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86" w:rsidRDefault="00C62886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CE6095" w:rsidRPr="000B1A25" w:rsidRDefault="000B1A2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E6095" w:rsidRPr="000B1A25">
        <w:rPr>
          <w:rFonts w:ascii="Times New Roman" w:hAnsi="Times New Roman"/>
          <w:sz w:val="28"/>
          <w:szCs w:val="28"/>
        </w:rPr>
        <w:t>Содержание:</w:t>
      </w:r>
    </w:p>
    <w:p w:rsidR="00CE6095" w:rsidRPr="000B1A25" w:rsidRDefault="00D908E3" w:rsidP="000B1A2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Введение………………………………………………………</w:t>
      </w:r>
      <w:r w:rsidR="000B1A25">
        <w:rPr>
          <w:rFonts w:ascii="Times New Roman" w:hAnsi="Times New Roman"/>
          <w:sz w:val="28"/>
          <w:szCs w:val="28"/>
        </w:rPr>
        <w:t>…….</w:t>
      </w:r>
      <w:r w:rsidRPr="000B1A25">
        <w:rPr>
          <w:rFonts w:ascii="Times New Roman" w:hAnsi="Times New Roman"/>
          <w:sz w:val="28"/>
          <w:szCs w:val="28"/>
        </w:rPr>
        <w:t>…</w:t>
      </w:r>
      <w:r w:rsidR="000B1A25">
        <w:rPr>
          <w:rFonts w:ascii="Times New Roman" w:hAnsi="Times New Roman"/>
          <w:sz w:val="28"/>
          <w:szCs w:val="28"/>
        </w:rPr>
        <w:t>2</w:t>
      </w:r>
    </w:p>
    <w:p w:rsidR="00CE6095" w:rsidRPr="000B1A25" w:rsidRDefault="00D908E3" w:rsidP="000B1A25">
      <w:pPr>
        <w:autoSpaceDE w:val="0"/>
        <w:autoSpaceDN w:val="0"/>
        <w:adjustRightInd w:val="0"/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1</w:t>
      </w:r>
      <w:r w:rsidR="00CE6095" w:rsidRPr="000B1A25">
        <w:rPr>
          <w:rFonts w:ascii="Times New Roman" w:hAnsi="Times New Roman"/>
          <w:sz w:val="28"/>
          <w:szCs w:val="28"/>
        </w:rPr>
        <w:t xml:space="preserve">. Финансовые </w:t>
      </w:r>
      <w:r w:rsidRPr="000B1A25">
        <w:rPr>
          <w:rFonts w:ascii="Times New Roman" w:hAnsi="Times New Roman"/>
          <w:sz w:val="28"/>
          <w:szCs w:val="28"/>
        </w:rPr>
        <w:t>есурсы………………..</w:t>
      </w:r>
      <w:r w:rsidR="000B1A25">
        <w:rPr>
          <w:rFonts w:ascii="Times New Roman" w:hAnsi="Times New Roman"/>
          <w:sz w:val="28"/>
          <w:szCs w:val="28"/>
        </w:rPr>
        <w:t>……………………………….3-4</w:t>
      </w:r>
    </w:p>
    <w:p w:rsidR="00CE6095" w:rsidRPr="000B1A25" w:rsidRDefault="00D908E3" w:rsidP="000B1A2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1</w:t>
      </w:r>
      <w:r w:rsidR="00CE6095" w:rsidRPr="000B1A25">
        <w:rPr>
          <w:rFonts w:ascii="Times New Roman" w:hAnsi="Times New Roman"/>
          <w:sz w:val="28"/>
          <w:szCs w:val="28"/>
        </w:rPr>
        <w:t>.1. Привлеченные источники финансирования некоммерческих</w:t>
      </w:r>
    </w:p>
    <w:p w:rsidR="00CE6095" w:rsidRPr="000B1A25" w:rsidRDefault="00CE6095" w:rsidP="000B1A2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орган</w:t>
      </w:r>
      <w:r w:rsidR="000B1A25">
        <w:rPr>
          <w:rFonts w:ascii="Times New Roman" w:hAnsi="Times New Roman"/>
          <w:sz w:val="28"/>
          <w:szCs w:val="28"/>
        </w:rPr>
        <w:t>изаций……………………………………………………………5-15</w:t>
      </w:r>
    </w:p>
    <w:p w:rsidR="00CE6095" w:rsidRPr="000B1A25" w:rsidRDefault="00B5076B" w:rsidP="000B1A2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1</w:t>
      </w:r>
      <w:r w:rsidR="00CE6095" w:rsidRPr="000B1A25">
        <w:rPr>
          <w:rFonts w:ascii="Times New Roman" w:hAnsi="Times New Roman"/>
          <w:sz w:val="28"/>
          <w:szCs w:val="28"/>
        </w:rPr>
        <w:t>.2. Государственные источники финансирования некоммерческих</w:t>
      </w:r>
    </w:p>
    <w:p w:rsidR="00CE6095" w:rsidRPr="000B1A25" w:rsidRDefault="00CE6095" w:rsidP="000B1A2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организаций</w:t>
      </w:r>
      <w:r w:rsidR="000B1A25">
        <w:rPr>
          <w:rFonts w:ascii="Times New Roman" w:hAnsi="Times New Roman"/>
          <w:sz w:val="28"/>
          <w:szCs w:val="28"/>
        </w:rPr>
        <w:t>……………………………………………………………16-18</w:t>
      </w:r>
    </w:p>
    <w:p w:rsidR="00CE6095" w:rsidRPr="000B1A25" w:rsidRDefault="00B5076B" w:rsidP="000B1A2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1</w:t>
      </w:r>
      <w:r w:rsidR="00CE6095" w:rsidRPr="000B1A25">
        <w:rPr>
          <w:rFonts w:ascii="Times New Roman" w:hAnsi="Times New Roman"/>
          <w:sz w:val="28"/>
          <w:szCs w:val="28"/>
        </w:rPr>
        <w:t>.3. Собственные источники финансирования некоммерческих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0B1A25">
        <w:rPr>
          <w:rFonts w:ascii="Times New Roman" w:hAnsi="Times New Roman"/>
          <w:sz w:val="28"/>
          <w:szCs w:val="28"/>
        </w:rPr>
        <w:t>орг</w:t>
      </w:r>
      <w:r w:rsidR="000B1A25">
        <w:rPr>
          <w:rFonts w:ascii="Times New Roman" w:hAnsi="Times New Roman"/>
          <w:sz w:val="28"/>
          <w:szCs w:val="28"/>
        </w:rPr>
        <w:t>анизаций……………………………………………………………..19-21</w:t>
      </w:r>
    </w:p>
    <w:p w:rsidR="000B1A25" w:rsidRPr="000B1A25" w:rsidRDefault="000B1A2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литературы……………………………………………………..22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Введение:</w:t>
      </w:r>
    </w:p>
    <w:p w:rsidR="00732567" w:rsidRP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2567">
        <w:rPr>
          <w:rFonts w:ascii="Times New Roman" w:hAnsi="Times New Roman"/>
          <w:color w:val="000000"/>
          <w:sz w:val="28"/>
          <w:szCs w:val="28"/>
        </w:rPr>
        <w:t>Финансовые ресурсы некоммерческой организации - это денежные доходы, поступления и накопления, используемые для осуществления и расширения уставной деятельности организации. Организационно-правовая форма и вид деятельности некоммерческой организации будет оказывать влияние на состав источников финансовых ресурсов, а также на механизм их формирования и использования.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9303AC">
        <w:rPr>
          <w:rFonts w:ascii="Times New Roman" w:hAnsi="Times New Roman"/>
          <w:color w:val="000000"/>
          <w:sz w:val="28"/>
          <w:szCs w:val="28"/>
        </w:rPr>
        <w:t>Финансы некоммерческих организаций иных (кроме бюджетных учреждений) организационно-правовых форм имеют ряд особенностей, связанных с правовым статусом организации, имущественными правами, с целью ее деятельности, порядком распределения доходов.</w:t>
      </w:r>
      <w:r w:rsidRPr="00CE60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03AC">
        <w:rPr>
          <w:rFonts w:ascii="Times New Roman" w:hAnsi="Times New Roman"/>
          <w:color w:val="000000"/>
          <w:sz w:val="28"/>
          <w:szCs w:val="28"/>
        </w:rPr>
        <w:t>Большинство некоммерческих организаций создается для достижения социальных, благотворительных, культурных, образовательных и иных целей. В отличие от них основной целью деятельности потребительских кооперативов является удовлетворение материальных и иных потребностей его участников.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9303AC">
        <w:rPr>
          <w:rFonts w:ascii="Times New Roman" w:hAnsi="Times New Roman"/>
          <w:color w:val="000000"/>
          <w:sz w:val="28"/>
          <w:szCs w:val="28"/>
        </w:rPr>
        <w:t>Источники формирования финансовых ресурсов некоммерческих организаций различных организационно-правовых форм, определенные законодательством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 w:right="-1"/>
        <w:rPr>
          <w:rFonts w:ascii="Times New Roman" w:hAnsi="Times New Roman"/>
          <w:b/>
          <w:bCs/>
          <w:sz w:val="28"/>
          <w:szCs w:val="28"/>
        </w:rPr>
      </w:pPr>
      <w:r w:rsidRPr="009303AC">
        <w:rPr>
          <w:rFonts w:ascii="Times New Roman" w:hAnsi="Times New Roman"/>
          <w:color w:val="000000"/>
          <w:sz w:val="28"/>
          <w:szCs w:val="28"/>
        </w:rPr>
        <w:t>Однако состав источников и их соотношение неодинаково для организаций различных организационно-правовых форм.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732567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Pr="00CE6095" w:rsidRDefault="00732567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CE6095" w:rsidRPr="00CE6095">
        <w:rPr>
          <w:rFonts w:ascii="Times New Roman" w:hAnsi="Times New Roman"/>
          <w:b/>
          <w:bCs/>
          <w:sz w:val="28"/>
          <w:szCs w:val="28"/>
        </w:rPr>
        <w:t>. Источники финансирования некоммерческих организаций</w:t>
      </w:r>
      <w:r w:rsidR="00D908E3">
        <w:rPr>
          <w:rFonts w:ascii="Times New Roman" w:hAnsi="Times New Roman"/>
          <w:b/>
          <w:bCs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Некоммерческие организации отличаются высокой диверсификацией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источников финансирования. Некоммерческие цели хозяйствования требуют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от них не только разработки собственных доходных направлений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деятельности, но и привлечения внешних источников финансирования со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стороны государства, населения и частного сектора.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Источники финансирования некоммерческих организаций делятся на три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группы: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eastAsia="SymbolMT" w:hAnsi="Times New Roman"/>
          <w:sz w:val="28"/>
          <w:szCs w:val="28"/>
        </w:rPr>
        <w:t xml:space="preserve">• </w:t>
      </w:r>
      <w:r w:rsidRPr="00CE6095">
        <w:rPr>
          <w:rFonts w:ascii="Times New Roman" w:hAnsi="Times New Roman"/>
          <w:sz w:val="28"/>
          <w:szCs w:val="28"/>
        </w:rPr>
        <w:t>привлеченные,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eastAsia="SymbolMT" w:hAnsi="Times New Roman"/>
          <w:sz w:val="28"/>
          <w:szCs w:val="28"/>
        </w:rPr>
        <w:t xml:space="preserve">• </w:t>
      </w:r>
      <w:r w:rsidRPr="00CE6095">
        <w:rPr>
          <w:rFonts w:ascii="Times New Roman" w:hAnsi="Times New Roman"/>
          <w:sz w:val="28"/>
          <w:szCs w:val="28"/>
        </w:rPr>
        <w:t>государственные,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eastAsia="SymbolMT" w:hAnsi="Times New Roman"/>
          <w:sz w:val="28"/>
          <w:szCs w:val="28"/>
        </w:rPr>
        <w:t xml:space="preserve">• </w:t>
      </w:r>
      <w:r w:rsidRPr="00CE6095">
        <w:rPr>
          <w:rFonts w:ascii="Times New Roman" w:hAnsi="Times New Roman"/>
          <w:sz w:val="28"/>
          <w:szCs w:val="28"/>
        </w:rPr>
        <w:t>собственные средства.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 привлеченному финансированию относятся благотворительные,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спонсорские средства, гранты фондов, членские взносы и др. Государственное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финансирование объединяет прямые и косвенные субсидии государства.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Собственные средства включают доходы от основной и коммерческой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деятельности.</w:t>
      </w:r>
    </w:p>
    <w:p w:rsidR="00B57E05" w:rsidRPr="00CE609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CE6095" w:rsidRPr="00D908E3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Cs/>
          <w:sz w:val="24"/>
          <w:szCs w:val="28"/>
        </w:rPr>
      </w:pPr>
      <w:r w:rsidRPr="00D908E3">
        <w:rPr>
          <w:rFonts w:ascii="Times New Roman" w:hAnsi="Times New Roman"/>
          <w:bCs/>
          <w:sz w:val="24"/>
          <w:szCs w:val="28"/>
        </w:rPr>
        <w:t>ИСТОЧНИКИ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97"/>
      </w:tblGrid>
      <w:tr w:rsidR="00B57E05" w:rsidRPr="00304154" w:rsidTr="00304154">
        <w:tc>
          <w:tcPr>
            <w:tcW w:w="10422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52"/>
              <w:gridCol w:w="3322"/>
              <w:gridCol w:w="3397"/>
            </w:tblGrid>
            <w:tr w:rsidR="00B57E05" w:rsidRPr="00304154" w:rsidTr="00304154"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Привлеченные</w:t>
                  </w:r>
                </w:p>
              </w:tc>
              <w:tc>
                <w:tcPr>
                  <w:tcW w:w="332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387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Государственные</w:t>
                  </w:r>
                </w:p>
              </w:tc>
              <w:tc>
                <w:tcPr>
                  <w:tcW w:w="3397" w:type="dxa"/>
                  <w:tcBorders>
                    <w:lef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50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Собственные</w:t>
                  </w:r>
                </w:p>
              </w:tc>
            </w:tr>
            <w:tr w:rsidR="00B57E05" w:rsidRPr="00304154" w:rsidTr="00304154">
              <w:trPr>
                <w:trHeight w:val="1449"/>
              </w:trPr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Благотворительные средства</w:t>
                  </w:r>
                </w:p>
              </w:tc>
              <w:tc>
                <w:tcPr>
                  <w:tcW w:w="332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34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Прямое финансирование</w:t>
                  </w:r>
                </w:p>
              </w:tc>
              <w:tc>
                <w:tcPr>
                  <w:tcW w:w="3397" w:type="dxa"/>
                  <w:tcBorders>
                    <w:lef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50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Доходы от основной  </w:t>
                  </w:r>
                </w:p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деятельности</w:t>
                  </w:r>
                </w:p>
              </w:tc>
            </w:tr>
            <w:tr w:rsidR="00B57E05" w:rsidRPr="00304154" w:rsidTr="00304154"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Спонсорские средства</w:t>
                  </w:r>
                </w:p>
              </w:tc>
              <w:tc>
                <w:tcPr>
                  <w:tcW w:w="332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19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Косвенное финансирование</w:t>
                  </w:r>
                </w:p>
              </w:tc>
              <w:tc>
                <w:tcPr>
                  <w:tcW w:w="3397" w:type="dxa"/>
                  <w:vMerge w:val="restart"/>
                  <w:tcBorders>
                    <w:lef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9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Доходы от   </w:t>
                  </w:r>
                </w:p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87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предпринимательской    </w:t>
                  </w:r>
                </w:p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3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деятельности</w:t>
                  </w:r>
                </w:p>
              </w:tc>
            </w:tr>
            <w:tr w:rsidR="00B57E05" w:rsidRPr="00304154" w:rsidTr="00304154">
              <w:trPr>
                <w:trHeight w:val="493"/>
              </w:trPr>
              <w:tc>
                <w:tcPr>
                  <w:tcW w:w="0" w:type="auto"/>
                  <w:tcBorders>
                    <w:bottom w:val="single" w:sz="4" w:space="0" w:color="000000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Гранты</w:t>
                  </w:r>
                </w:p>
              </w:tc>
              <w:tc>
                <w:tcPr>
                  <w:tcW w:w="332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97" w:type="dxa"/>
                  <w:vMerge/>
                  <w:tcBorders>
                    <w:left w:val="single" w:sz="4" w:space="0" w:color="auto"/>
                    <w:bottom w:val="single" w:sz="4" w:space="0" w:color="000000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5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B57E05" w:rsidRPr="00304154" w:rsidTr="00304154"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Членские взносы</w:t>
                  </w:r>
                </w:p>
              </w:tc>
              <w:tc>
                <w:tcPr>
                  <w:tcW w:w="33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97" w:type="dxa"/>
                  <w:vMerge/>
                  <w:tcBorders>
                    <w:lef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B57E05" w:rsidRPr="00304154" w:rsidTr="00304154">
              <w:tc>
                <w:tcPr>
                  <w:tcW w:w="0" w:type="auto"/>
                  <w:tcBorders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Резервные взносы</w:t>
                  </w:r>
                </w:p>
              </w:tc>
              <w:tc>
                <w:tcPr>
                  <w:tcW w:w="33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97" w:type="dxa"/>
                  <w:vMerge/>
                  <w:tcBorders>
                    <w:lef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B57E05" w:rsidRPr="00304154" w:rsidTr="00304154">
              <w:trPr>
                <w:trHeight w:val="976"/>
              </w:trPr>
              <w:tc>
                <w:tcPr>
                  <w:tcW w:w="0" w:type="auto"/>
                  <w:tcBorders>
                    <w:bottom w:val="single" w:sz="4" w:space="0" w:color="000000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Заемные средства </w:t>
                  </w:r>
                </w:p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04154">
                    <w:rPr>
                      <w:rFonts w:ascii="Times New Roman" w:hAnsi="Times New Roman"/>
                      <w:sz w:val="28"/>
                      <w:szCs w:val="28"/>
                    </w:rPr>
                    <w:t>(кредиты, мунисы)</w:t>
                  </w:r>
                </w:p>
              </w:tc>
              <w:tc>
                <w:tcPr>
                  <w:tcW w:w="332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97" w:type="dxa"/>
                  <w:vMerge/>
                  <w:tcBorders>
                    <w:left w:val="single" w:sz="4" w:space="0" w:color="auto"/>
                    <w:bottom w:val="single" w:sz="4" w:space="0" w:color="000000"/>
                  </w:tcBorders>
                </w:tcPr>
                <w:p w:rsidR="00B57E05" w:rsidRPr="00304154" w:rsidRDefault="00B57E05" w:rsidP="003041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57E05" w:rsidRPr="00304154" w:rsidRDefault="00B57E05" w:rsidP="00304154">
            <w:pPr>
              <w:spacing w:after="0" w:line="240" w:lineRule="auto"/>
            </w:pPr>
          </w:p>
        </w:tc>
      </w:tr>
    </w:tbl>
    <w:p w:rsidR="00B5076B" w:rsidRDefault="00B5076B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CE6095" w:rsidRPr="00CE609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Табл</w:t>
      </w:r>
      <w:r w:rsidR="00CE6095" w:rsidRPr="00CE6095">
        <w:rPr>
          <w:rFonts w:ascii="Times New Roman" w:hAnsi="Times New Roman"/>
          <w:i/>
          <w:iCs/>
          <w:sz w:val="28"/>
          <w:szCs w:val="28"/>
        </w:rPr>
        <w:t>.1 . Источники финансирования некоммерческих организаций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Наличие различных источников финансирования в структуре доходов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организаций культуры определяется национальными особенностями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менеджмента в некоммерческой сфере. В России, Франции, Германии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традиционно доминируют государственные источники финансирования, тогда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как в США – привлеченные и собственные источники финансирования.</w:t>
      </w: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Pr="00CE609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CE6095" w:rsidRPr="00CE6095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CE6095" w:rsidRPr="00CE6095">
        <w:rPr>
          <w:rFonts w:ascii="Times New Roman" w:hAnsi="Times New Roman"/>
          <w:b/>
          <w:bCs/>
          <w:sz w:val="28"/>
          <w:szCs w:val="28"/>
        </w:rPr>
        <w:t>.1. Привлеченные источники финансирования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CE6095">
        <w:rPr>
          <w:rFonts w:ascii="Times New Roman" w:hAnsi="Times New Roman"/>
          <w:b/>
          <w:bCs/>
          <w:sz w:val="28"/>
          <w:szCs w:val="28"/>
        </w:rPr>
        <w:t>организаций.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Благотворительность и спонсорство</w:t>
      </w:r>
      <w:r w:rsidRPr="00CE609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CE6095">
        <w:rPr>
          <w:rFonts w:ascii="Times New Roman" w:hAnsi="Times New Roman"/>
          <w:sz w:val="28"/>
          <w:szCs w:val="28"/>
        </w:rPr>
        <w:t>Если сущность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благотворительности достаточно полно раскрывается в ст. 1 закона РФ «О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благотворительной деятельности и благотворительных организациях», как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«добровольная деятельность граждан и юридических лиц по бескорыстной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(безвозмездной или на льготных условиях) передаче гражданам или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юридическим лицам имущества, в том числе денежных средств,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бескорыстному выполнению работ, предоставлению услуг, оказанию иной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поддержки», то понятие спонсорства очень узко определено ст. 19 закона РФ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«О рекламе», как «осуществление юридическим или физическим лицом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(спонсором) вклада (в виде предоставления имущества, результатов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интеллектуальной деятельности, оказания услуг, проведения работ)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деятельность другого юридического или физического лица (спонсируемого) на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условиях распространения спонсируемым рекламы о спонсоре, его товарах».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Однако спонсор может требовать в качестве ответной услуги не только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рекламу, но и другие прямые и косвенные выгоды, например, организацию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выставок, пресс-конференций с его участием, что ведет к продвижению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обществе имиджа фирмы.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Итак, спонсорство – вид экономической сделки, в процессе которой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происходит обмен денежных средств, товаров, услуг, работ на возможности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размещения рекламы, проведения PR–мероприятий, стимулирования сбыта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др. В отличие от </w:t>
      </w:r>
      <w:r w:rsidRPr="00CE6095">
        <w:rPr>
          <w:rFonts w:ascii="Times New Roman" w:hAnsi="Times New Roman"/>
          <w:i/>
          <w:iCs/>
          <w:sz w:val="28"/>
          <w:szCs w:val="28"/>
        </w:rPr>
        <w:t>благотворительности</w:t>
      </w:r>
      <w:r w:rsidRPr="00CE6095">
        <w:rPr>
          <w:rFonts w:ascii="Times New Roman" w:hAnsi="Times New Roman"/>
          <w:sz w:val="28"/>
          <w:szCs w:val="28"/>
        </w:rPr>
        <w:t>, представляющей форму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добровольной бескорыстной поддержки некоммерческой деятельности со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стороны физических и юридических лиц, спонсорство характеризуется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исключительно коммерческими интересами.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Пожертвование. </w:t>
      </w:r>
      <w:r w:rsidRPr="00CE6095">
        <w:rPr>
          <w:rFonts w:ascii="Times New Roman" w:hAnsi="Times New Roman"/>
          <w:sz w:val="28"/>
          <w:szCs w:val="28"/>
        </w:rPr>
        <w:t>Пожертвованием, согласно ст. 582 части второй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Гражданского Кодекса РФ, признается дарение вещи или права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общеполезных целях (т.е. нельзя пожертвовать работы или услуги).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Пожертвования могут делаться гражданам; лечебным, воспитательным,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благотворительным, научным и учебным учреждениям, учреждениям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социальной защиты, фондам, музеям и другим учреждениям культуры,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общественным и религиозным организациям. Для этих лиц пожертвования не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облагаются налогом на прибыль. Во всех остальных случаях (в частности, для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таких организационно-правовых форм некоммерческих организаций, как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некоммерческие партнерства, автономные некоммерческие организации,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ассоциации и союзы и др.), пожертвования расцениваются как обычное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дарение и облагаются налогом на прибыль в составе внереализационных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доходов.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Патронаж и меценатство. </w:t>
      </w:r>
      <w:r w:rsidRPr="00CE6095">
        <w:rPr>
          <w:rFonts w:ascii="Times New Roman" w:hAnsi="Times New Roman"/>
          <w:sz w:val="28"/>
          <w:szCs w:val="28"/>
        </w:rPr>
        <w:t>Патронаж в российском законодательстве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определен в отношении только дееспособных граждан. Под ним, согласно ст.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41 ГК РФ, понимается регулярное (постоянное) оказание помощи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осуществлении прав, их защите и исполнении обязанностей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совершеннолетнему дееспособному гражданину, нуждающемуся в такой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помощи по состоянию своего здоровья. Однако патронаж может быть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трактован намного шире, как в отношении физических, так и юридических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лиц. Особую актуальность патронаж приобретает для некоммерческих видов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деятельности.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Патронаж – это оказание долгосрочной материальной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организационной поддержки некоммерческой деятельности в ответ на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получение определенных прав на участие в управлении. Патрон может быть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наделен правом участия в разработке стратегии развития, текущем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планировании некоммерческой деятельности и т.д.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Патронаж необходимо отличать от меценатства, которое в основном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распространяется на сферу культуры и носит просветительский характер.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Меценатство – организация и поддержка общественно-значимых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мероприятий в просветительских целях (преимущественно в сфере культуры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искусства).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Членские взносы. </w:t>
      </w:r>
      <w:r w:rsidRPr="00CE6095">
        <w:rPr>
          <w:rFonts w:ascii="Times New Roman" w:hAnsi="Times New Roman"/>
          <w:sz w:val="28"/>
          <w:szCs w:val="28"/>
        </w:rPr>
        <w:t>Членские взносы также не имеют однозначной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трактовки в российском законодательстве. Закон РФ «О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организациях», рассматривая права и обязанности членов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организаций, не дает общего определения отношений членства. Закон РФ «Об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общественных объединениях» в ст. 6 в качестве членов рассматривает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физических и юридических лиц, «чья заинтересованность в совместном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решении задач объединения в соответствии с нормами его устава оформляется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соответствующими индивидуальными заявлениями или документами,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позволяющими учитывать количество членов общественного объединения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целях обеспечения их равноправия». Однако в законе не указано на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взаимовыгодный и дифференцированный характер членства, связанный с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регулярной уплатой различных членских взносов для получения товаров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услуг организации.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Членские взносы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– </w:t>
      </w:r>
      <w:r w:rsidRPr="00CE6095">
        <w:rPr>
          <w:rFonts w:ascii="Times New Roman" w:hAnsi="Times New Roman"/>
          <w:sz w:val="28"/>
          <w:szCs w:val="28"/>
        </w:rPr>
        <w:t>регулярное отчисление средств в некоммерческую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организацию с целью получения определенного пакета товаров и услуг.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Грант – средства целевого финансирования (денежные средства или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иное имущество), выделяемые на конкурсной основе и предоставляемые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безвозмездно и безвозвратно с последующим отчетом об их целевом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использовании.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CE6095">
        <w:rPr>
          <w:rFonts w:ascii="Times New Roman" w:hAnsi="Times New Roman"/>
          <w:b/>
          <w:bCs/>
          <w:sz w:val="28"/>
          <w:szCs w:val="28"/>
        </w:rPr>
        <w:t>Привлеченные источники финансирования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CE6095">
        <w:rPr>
          <w:rFonts w:ascii="Times New Roman" w:hAnsi="Times New Roman"/>
          <w:b/>
          <w:bCs/>
          <w:sz w:val="28"/>
          <w:szCs w:val="28"/>
        </w:rPr>
        <w:t>некоммерческих организаций в США и России.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Привлеченные средства являются основным источником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финансирования некоммерческой сферы США. На протяжении последних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двадцати лет они составляют около 70% всех финансовых поступлений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некоммерческо</w:t>
      </w:r>
      <w:r w:rsidR="00D908E3">
        <w:rPr>
          <w:rFonts w:ascii="Times New Roman" w:hAnsi="Times New Roman"/>
          <w:sz w:val="28"/>
          <w:szCs w:val="28"/>
        </w:rPr>
        <w:t>й сферы</w:t>
      </w:r>
      <w:r w:rsidRPr="00CE6095">
        <w:rPr>
          <w:rFonts w:ascii="Times New Roman" w:hAnsi="Times New Roman"/>
          <w:sz w:val="28"/>
          <w:szCs w:val="28"/>
        </w:rPr>
        <w:t>. В 1999 г. средства от населения и коммерческого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сектора в бюджете некоммерческих организаций достигли 11,1 млрд. долларов,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тогда как государственные субсидии – всего 1,3 млрд. долл.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За 1970-1990-е гг. наблюдаются следующие тенденции развития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привлеченного финансирования в американской некоммерческой сфере.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Во-первых, </w:t>
      </w:r>
      <w:r w:rsidRPr="00CE6095">
        <w:rPr>
          <w:rFonts w:ascii="Times New Roman" w:hAnsi="Times New Roman"/>
          <w:sz w:val="28"/>
          <w:szCs w:val="28"/>
        </w:rPr>
        <w:t>за последние двадцать лет в некоммерческой сфере США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наметилась устойчивая тенденция, с одной стороны, увеличения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благотворительных взносов населения и, с другой стороны, снижения темпов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роста благотворительных вкладов коммерческого сектора. Благотворительные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взносы населения в некоммерческой сфере в процентах к личным доходам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населения возросли с 1,9</w:t>
      </w:r>
      <w:r w:rsidR="00D908E3">
        <w:rPr>
          <w:rFonts w:ascii="Times New Roman" w:hAnsi="Times New Roman"/>
          <w:sz w:val="28"/>
          <w:szCs w:val="28"/>
        </w:rPr>
        <w:t>5% в 1970 г. до 2,19% в 1999 г.</w:t>
      </w:r>
      <w:r w:rsidRPr="00CE6095">
        <w:rPr>
          <w:rFonts w:ascii="Times New Roman" w:hAnsi="Times New Roman"/>
          <w:sz w:val="28"/>
          <w:szCs w:val="28"/>
        </w:rPr>
        <w:t xml:space="preserve"> Благотворительные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вклады корпораций, стабильно увеличивавшиеся за период с 1970 г. по 1980 г.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от 0,8 млрд. долл. до 5,6 млрд. долл., остановились в своем росте с 1980-го г.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результате, благотворительные взносы компаний в 1980 г. и 1999 г. составили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одну </w:t>
      </w:r>
      <w:r w:rsidR="00D908E3">
        <w:rPr>
          <w:rFonts w:ascii="Times New Roman" w:hAnsi="Times New Roman"/>
          <w:sz w:val="28"/>
          <w:szCs w:val="28"/>
        </w:rPr>
        <w:t>и ту же цифру – 5,6 млрд. долл.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Выявленную тенденцию можно объяснить изменениями в политике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коммерческих структур, а именно сменой форм филантропии. Как точно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замечает сотрудник Коммерческого Комитета Поддержки Искусств под эгидой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Национального Индустриального Совета США Д. Йедлик, налицо «отход от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понятия чистой филантропии к той позиции, когда образуется союз бизнеса с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некоммерческой сферой с целью дос</w:t>
      </w:r>
      <w:r w:rsidR="00D908E3">
        <w:rPr>
          <w:rFonts w:ascii="Times New Roman" w:hAnsi="Times New Roman"/>
          <w:sz w:val="28"/>
          <w:szCs w:val="28"/>
        </w:rPr>
        <w:t>тижения взаимных деловых целей»</w:t>
      </w:r>
      <w:r w:rsidRPr="00CE6095">
        <w:rPr>
          <w:rFonts w:ascii="Times New Roman" w:hAnsi="Times New Roman"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Если в 1970-е годы в благотворительной политике предпринимательских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структур имела место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чистая филантропия, </w:t>
      </w:r>
      <w:r w:rsidRPr="00CE6095">
        <w:rPr>
          <w:rFonts w:ascii="Times New Roman" w:hAnsi="Times New Roman"/>
          <w:sz w:val="28"/>
          <w:szCs w:val="28"/>
        </w:rPr>
        <w:t>т.е. свободное жертвование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средств некоммерческим организациям без преследования каких-либо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коммерческих целей, то с 1980-х годов наметилась тенденция к анализу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планированию всех направлений расходов компаний, в том числе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  <w:lang w:val="en-US"/>
        </w:rPr>
      </w:pPr>
      <w:r w:rsidRPr="00CE6095">
        <w:rPr>
          <w:rFonts w:ascii="Times New Roman" w:hAnsi="Times New Roman"/>
          <w:sz w:val="28"/>
          <w:szCs w:val="28"/>
        </w:rPr>
        <w:t>благотворительных</w:t>
      </w:r>
      <w:r w:rsidRPr="00CE6095">
        <w:rPr>
          <w:rFonts w:ascii="Times New Roman" w:hAnsi="Times New Roman"/>
          <w:sz w:val="28"/>
          <w:szCs w:val="28"/>
          <w:lang w:val="en-US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В регулярное обращение вошел термин </w:t>
      </w:r>
      <w:r w:rsidRPr="00CE6095">
        <w:rPr>
          <w:rFonts w:ascii="Times New Roman" w:hAnsi="Times New Roman"/>
          <w:i/>
          <w:iCs/>
          <w:sz w:val="28"/>
          <w:szCs w:val="28"/>
        </w:rPr>
        <w:t>корпоративные социальные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инвестиции, </w:t>
      </w:r>
      <w:r w:rsidRPr="00CE6095">
        <w:rPr>
          <w:rFonts w:ascii="Times New Roman" w:hAnsi="Times New Roman"/>
          <w:sz w:val="28"/>
          <w:szCs w:val="28"/>
        </w:rPr>
        <w:t>обозначающий отчисление средств коммерческими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организациями на общественно-полезные цели. Каждая статья социальных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расходов корпорации должна быть запланирована заранее и сопровождаться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определенной отдачей. С позиций некоммерческих организаций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корпоративные социальные инвестиции принимают форму </w:t>
      </w:r>
      <w:r w:rsidRPr="00CE6095">
        <w:rPr>
          <w:rFonts w:ascii="Times New Roman" w:hAnsi="Times New Roman"/>
          <w:i/>
          <w:iCs/>
          <w:sz w:val="28"/>
          <w:szCs w:val="28"/>
        </w:rPr>
        <w:t>спонсорских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средств</w:t>
      </w:r>
      <w:r w:rsidRPr="00CE6095">
        <w:rPr>
          <w:rFonts w:ascii="Times New Roman" w:hAnsi="Times New Roman"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 ходе спонсирования некоммерческие организации приобретают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необходимые для выполнения уставной деятельности материальные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денежные ресурсы, возможности использования современных видов связи,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оборудования, а также повышения квалификации сотрудников.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Спонсоры, согласно материалам Американского Коммерческого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Комитета Поддержки Искусств, рассматривают корпоративные социальные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инвестиции как «составляющие программы связей с общественностью,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направленной на расширение внешних контактов и создание благоприятного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имиджа фирмы». Кроме того, спонсорство выступает как «недорогое средство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рекламы и доступа к престижным развлекательным пр</w:t>
      </w:r>
      <w:r w:rsidR="00D908E3">
        <w:rPr>
          <w:rFonts w:ascii="Times New Roman" w:hAnsi="Times New Roman"/>
          <w:sz w:val="28"/>
          <w:szCs w:val="28"/>
        </w:rPr>
        <w:t>ограммам»</w:t>
      </w:r>
      <w:r w:rsidRPr="00CE6095">
        <w:rPr>
          <w:rFonts w:ascii="Times New Roman" w:hAnsi="Times New Roman"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Действительно, некоммерческие организации в ответ на спонсорский взнос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включают название компании в свои печатные издания; помещают логотип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фирмы на входных билетах, информационных проспектах; берут на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реализацию продукцию компании; предоставляют фирме право использования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своей марки, площадей, а также возможности участия в различных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мероприятиях и т.д. Например, одной из популярных форм работы со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спонсорами является продажа некоммерческими организациями так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называемых </w:t>
      </w:r>
      <w:r w:rsidRPr="00CE6095">
        <w:rPr>
          <w:rFonts w:ascii="Times New Roman" w:hAnsi="Times New Roman"/>
          <w:i/>
          <w:iCs/>
          <w:sz w:val="28"/>
          <w:szCs w:val="28"/>
        </w:rPr>
        <w:t>именных мест</w:t>
      </w:r>
      <w:r w:rsidRPr="00CE6095">
        <w:rPr>
          <w:rFonts w:ascii="Times New Roman" w:hAnsi="Times New Roman"/>
          <w:sz w:val="28"/>
          <w:szCs w:val="28"/>
        </w:rPr>
        <w:t>, где за определенную сумму можно получить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право разместить свое имя. Это может быть надпись на стене («донорские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стены»), колонне, постаменте и т.д. Так, Метрополитен музей в Нью-Йорке,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крупнейший художественный музей США, продал 5000 кровельных черепиц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 500 долларов за каждую, на которых могли быть выгравированы имена</w:t>
      </w:r>
    </w:p>
    <w:p w:rsidR="00CE6095" w:rsidRPr="00CE6095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спонсоров</w:t>
      </w:r>
      <w:r w:rsidR="00CE6095" w:rsidRPr="00CE6095">
        <w:rPr>
          <w:rFonts w:ascii="Times New Roman" w:hAnsi="Times New Roman"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Таким образом, выгоды спонсоров можно разделить на прямые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косвенные. К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прямым выгодам </w:t>
      </w:r>
      <w:r w:rsidRPr="00CE6095">
        <w:rPr>
          <w:rFonts w:ascii="Times New Roman" w:hAnsi="Times New Roman"/>
          <w:sz w:val="28"/>
          <w:szCs w:val="28"/>
        </w:rPr>
        <w:t>относятся получение рекламы, доступ к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современным источникам информации и т.д.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Косвенные выгоды </w:t>
      </w:r>
      <w:r w:rsidRPr="00CE6095">
        <w:rPr>
          <w:rFonts w:ascii="Times New Roman" w:hAnsi="Times New Roman"/>
          <w:sz w:val="28"/>
          <w:szCs w:val="28"/>
        </w:rPr>
        <w:t>спонсорства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заключаются в завоевании лояльного отношения властей и известных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политических деятелей, улучшении имиджа фирмы в обществе, что в целом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способствует созданию благоприятной среды для бизнеса.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 результате, корпоративные социальные инвестиции компаний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формируют новую форму филантропии, которую можно назвать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стратегической.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Во-вторых, </w:t>
      </w:r>
      <w:r w:rsidRPr="00CE6095">
        <w:rPr>
          <w:rFonts w:ascii="Times New Roman" w:hAnsi="Times New Roman"/>
          <w:sz w:val="28"/>
          <w:szCs w:val="28"/>
        </w:rPr>
        <w:t>большое влияние на развитие некоммерческой сферы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оказывают </w:t>
      </w:r>
      <w:r w:rsidRPr="00CE6095">
        <w:rPr>
          <w:rFonts w:ascii="Times New Roman" w:hAnsi="Times New Roman"/>
          <w:i/>
          <w:iCs/>
          <w:sz w:val="28"/>
          <w:szCs w:val="28"/>
        </w:rPr>
        <w:t>благотворительные фонды</w:t>
      </w:r>
      <w:r w:rsidRPr="00CE6095">
        <w:rPr>
          <w:rFonts w:ascii="Times New Roman" w:hAnsi="Times New Roman"/>
          <w:sz w:val="28"/>
          <w:szCs w:val="28"/>
        </w:rPr>
        <w:t>. США отличаются постоянным ростом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числа благотворительных фондов и их активов. Так, если в 1980 г. в стране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насчитывалось 22,5 тыс. благотворительных фондов, то к 1999 г. их число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удвоилось и составило 45,8 тыс. Еще более значительным является рост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активов фондов за данный период – более чем в шесть раз – с 41,6 млрд. долл.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до 256,7 млрд. долл. Показательным являются и темпы увеличения числа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предоставленных некоммерческой сфере грантов. В 1999 г. гранты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благотворительных фондов достигли 10652 ед. на сумму 789 млн. долларов,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что</w:t>
      </w:r>
      <w:r w:rsidR="00D908E3">
        <w:rPr>
          <w:rFonts w:ascii="Times New Roman" w:hAnsi="Times New Roman"/>
          <w:sz w:val="28"/>
          <w:szCs w:val="28"/>
        </w:rPr>
        <w:t xml:space="preserve"> в 4,3 раза выше уровня 1980 г.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Благотворительные фонды в большинстве случаев предпочитают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заниматься долгосрочными программами развития некоммерческой сферы,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например, образовательными проектами, развитием новых направлений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искусства, созданием информационной сети и т.д. Однако это не означает, что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фонды полностью финансируют выбранные программы. Их субсидии в ряде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случаев носят частичный, разовый или непродолжительный характер и ставят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целью помочь развитию проекта на начальной стадии.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Вместе с тем, поддержка некоммерческой сферы благотворительными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фондами не ограничивается только предоставлением грантов. В последние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годы большую популярность получил такой вид поддержки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благотворительных фондов как </w:t>
      </w:r>
      <w:r w:rsidRPr="00CE6095">
        <w:rPr>
          <w:rFonts w:ascii="Times New Roman" w:hAnsi="Times New Roman"/>
          <w:i/>
          <w:iCs/>
          <w:sz w:val="28"/>
          <w:szCs w:val="28"/>
        </w:rPr>
        <w:t>консалтинг</w:t>
      </w:r>
      <w:r w:rsidRPr="00CE6095">
        <w:rPr>
          <w:rFonts w:ascii="Times New Roman" w:hAnsi="Times New Roman"/>
          <w:sz w:val="28"/>
          <w:szCs w:val="28"/>
        </w:rPr>
        <w:t>. Как справедливо отмечает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И. М. Шейман, «крупные благотворительные фонды все чаще выполняют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функции научно-консультационных центров по широкому кругу проблем»38.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Действительно, сотрудники фондов занимаются в некоммерческой сфере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экспертными оценками программ, участвуют в отборе и ранжировке проектов,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разрабатывают рекомендации по эффективной реализации работ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организациях и т.д. Таким образом, благотворительные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фонды оказывают поддержку некоммерческим организациям не только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форме финансовой, но и научно-консультационной помощи.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В-третьих</w:t>
      </w:r>
      <w:r w:rsidRPr="00CE6095">
        <w:rPr>
          <w:rFonts w:ascii="Times New Roman" w:hAnsi="Times New Roman"/>
          <w:sz w:val="28"/>
          <w:szCs w:val="28"/>
        </w:rPr>
        <w:t>, важную роль в финансировании некоммерческой сферы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играют членские взносы.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В зависимости от типов участников выделяются два вида членства </w:t>
      </w:r>
      <w:r w:rsidRPr="00CE6095">
        <w:rPr>
          <w:rFonts w:ascii="Times New Roman" w:hAnsi="Times New Roman"/>
          <w:i/>
          <w:iCs/>
          <w:sz w:val="28"/>
          <w:szCs w:val="28"/>
        </w:rPr>
        <w:t>–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индивидуальное </w:t>
      </w:r>
      <w:r w:rsidRPr="00CE6095">
        <w:rPr>
          <w:rFonts w:ascii="Times New Roman" w:hAnsi="Times New Roman"/>
          <w:sz w:val="28"/>
          <w:szCs w:val="28"/>
        </w:rPr>
        <w:t xml:space="preserve">(для физических лиц) и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корпоративное </w:t>
      </w:r>
      <w:r w:rsidRPr="00CE6095">
        <w:rPr>
          <w:rFonts w:ascii="Times New Roman" w:hAnsi="Times New Roman"/>
          <w:sz w:val="28"/>
          <w:szCs w:val="28"/>
        </w:rPr>
        <w:t>(для юридических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лиц). С точки зрения сроков членства отмечаются три вида – </w:t>
      </w:r>
      <w:r w:rsidRPr="00CE6095">
        <w:rPr>
          <w:rFonts w:ascii="Times New Roman" w:hAnsi="Times New Roman"/>
          <w:i/>
          <w:iCs/>
          <w:sz w:val="28"/>
          <w:szCs w:val="28"/>
        </w:rPr>
        <w:t>годовое, срочное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(5, 10, 15, 20, 25 лет) и </w:t>
      </w:r>
      <w:r w:rsidRPr="00CE6095">
        <w:rPr>
          <w:rFonts w:ascii="Times New Roman" w:hAnsi="Times New Roman"/>
          <w:i/>
          <w:iCs/>
          <w:sz w:val="28"/>
          <w:szCs w:val="28"/>
        </w:rPr>
        <w:t>бессрочное членство</w:t>
      </w:r>
      <w:r w:rsidRPr="00CE6095">
        <w:rPr>
          <w:rFonts w:ascii="Times New Roman" w:hAnsi="Times New Roman"/>
          <w:sz w:val="28"/>
          <w:szCs w:val="28"/>
        </w:rPr>
        <w:t>. В зависимости от суммы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денежного вклада выделяются категории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простых </w:t>
      </w:r>
      <w:r w:rsidRPr="00CE6095">
        <w:rPr>
          <w:rFonts w:ascii="Times New Roman" w:hAnsi="Times New Roman"/>
          <w:sz w:val="28"/>
          <w:szCs w:val="28"/>
        </w:rPr>
        <w:t xml:space="preserve">и </w:t>
      </w:r>
      <w:r w:rsidRPr="00CE6095">
        <w:rPr>
          <w:rFonts w:ascii="Times New Roman" w:hAnsi="Times New Roman"/>
          <w:i/>
          <w:iCs/>
          <w:sz w:val="28"/>
          <w:szCs w:val="28"/>
        </w:rPr>
        <w:t>привилегированных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членов, доноров, покровителей </w:t>
      </w:r>
      <w:r w:rsidRPr="00CE6095">
        <w:rPr>
          <w:rFonts w:ascii="Times New Roman" w:hAnsi="Times New Roman"/>
          <w:sz w:val="28"/>
          <w:szCs w:val="28"/>
        </w:rPr>
        <w:t>некоммерческой организации и др.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Различные категории членства дают разные преимущества вкладчикам.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Прежде всего, члены имеют право на бесплатное или льготное приобретение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услуг некоммерческих организаций. Вместе с тем, члены общества постоянно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получают новости из жизни некоммерческой организации через присылаемые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журналы, информационные бюллетени, приглашения, а также имеют скидки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 ее печатную и сувенирную продукцию.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Кроме того, привилегированные члены, доноры и покровители могут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принимать непосредственное участие в управлении некоммерческой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организацией. Они могут получать право голоса на заседаниях высшего органа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управления некоммерческой организации. В частности, они могут участвовать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 рассмотрении задач и направлений деятельности некоммерческой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организации, утверждении бюджета расходов и доходов, а также в анализе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результатов работы организации.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Таким образом, популярность системы членства можно объяснить тем,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что она является своеобразной формой участия в деятельности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организаций и предусматривает большое число привилегий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для вкладчиков.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В-четвертых, </w:t>
      </w:r>
      <w:r w:rsidRPr="00CE6095">
        <w:rPr>
          <w:rFonts w:ascii="Times New Roman" w:hAnsi="Times New Roman"/>
          <w:sz w:val="28"/>
          <w:szCs w:val="28"/>
        </w:rPr>
        <w:t>среди привлеченных источников финансирования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организаций особое место занимают заемные средства.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качестве заемных источников финансирования выступают кредиты банков,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финансовых институтов, международных организаций и др.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Отдельное место в системе заемного финансирования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организаций занимают </w:t>
      </w:r>
      <w:r w:rsidRPr="00CE6095">
        <w:rPr>
          <w:rFonts w:ascii="Times New Roman" w:hAnsi="Times New Roman"/>
          <w:i/>
          <w:iCs/>
          <w:sz w:val="28"/>
          <w:szCs w:val="28"/>
        </w:rPr>
        <w:t>не облагаемые налогом муниципальные облигации,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обычно называемые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мунисами </w:t>
      </w:r>
      <w:r w:rsidRPr="00CE6095">
        <w:rPr>
          <w:rFonts w:ascii="Times New Roman" w:hAnsi="Times New Roman"/>
          <w:sz w:val="28"/>
          <w:szCs w:val="28"/>
        </w:rPr>
        <w:t>(munis).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Муниципальными облигациями называют облигации, выпускаемые для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финансирования деятельности некоммерческих предприятий муниципальными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органами власти и собственно некоммерческими организациями (больницами,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медицинскими центрами и т. п.).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За рубежом существует несколько типов мунисов. В зависимости от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сроков выделяют краткосрочные и долгосрочные мунисы. </w:t>
      </w:r>
      <w:r w:rsidRPr="00CE6095">
        <w:rPr>
          <w:rFonts w:ascii="Times New Roman" w:hAnsi="Times New Roman"/>
          <w:i/>
          <w:iCs/>
          <w:sz w:val="28"/>
          <w:szCs w:val="28"/>
        </w:rPr>
        <w:t>Краткосрочные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муниципальные векселя </w:t>
      </w:r>
      <w:r w:rsidRPr="00CE6095">
        <w:rPr>
          <w:rFonts w:ascii="Times New Roman" w:hAnsi="Times New Roman"/>
          <w:sz w:val="28"/>
          <w:szCs w:val="28"/>
        </w:rPr>
        <w:t>используются в основном для преодоления временных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денежных затруднений некоммерческих организаций, тогда как </w:t>
      </w:r>
      <w:r w:rsidRPr="00CE6095">
        <w:rPr>
          <w:rFonts w:ascii="Times New Roman" w:hAnsi="Times New Roman"/>
          <w:i/>
          <w:iCs/>
          <w:sz w:val="28"/>
          <w:szCs w:val="28"/>
        </w:rPr>
        <w:t>долгосрочные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муниципальные облигации </w:t>
      </w:r>
      <w:r w:rsidRPr="00CE6095">
        <w:rPr>
          <w:rFonts w:ascii="Times New Roman" w:hAnsi="Times New Roman"/>
          <w:sz w:val="28"/>
          <w:szCs w:val="28"/>
        </w:rPr>
        <w:t>— для финансирования инвестиционных проектов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предприятий.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Кроме того, в зависимости от видов обеспечения существует три типа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мунисов.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Муниципальные облигации, </w:t>
      </w:r>
      <w:r w:rsidRPr="00CE6095">
        <w:rPr>
          <w:rFonts w:ascii="Times New Roman" w:hAnsi="Times New Roman"/>
          <w:sz w:val="28"/>
          <w:szCs w:val="28"/>
        </w:rPr>
        <w:t>обеспеченные безусловной гарантией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республиканских или местных органов власти, т. е. всеми налоговыми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поступлениями данного уровня. </w:t>
      </w:r>
      <w:r w:rsidRPr="00CE6095">
        <w:rPr>
          <w:rFonts w:ascii="Times New Roman" w:hAnsi="Times New Roman"/>
          <w:i/>
          <w:iCs/>
          <w:sz w:val="28"/>
          <w:szCs w:val="28"/>
        </w:rPr>
        <w:t>Специальные налоговые облигации</w:t>
      </w:r>
      <w:r w:rsidRPr="00CE6095">
        <w:rPr>
          <w:rFonts w:ascii="Times New Roman" w:hAnsi="Times New Roman"/>
          <w:sz w:val="28"/>
          <w:szCs w:val="28"/>
        </w:rPr>
        <w:t>, выплаты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по которым гарантируются с помощью отдельных налогов, и </w:t>
      </w:r>
      <w:r w:rsidRPr="00CE6095">
        <w:rPr>
          <w:rFonts w:ascii="Times New Roman" w:hAnsi="Times New Roman"/>
          <w:i/>
          <w:iCs/>
          <w:sz w:val="28"/>
          <w:szCs w:val="28"/>
        </w:rPr>
        <w:t>муниципальные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доходные облигации, </w:t>
      </w:r>
      <w:r w:rsidRPr="00CE6095">
        <w:rPr>
          <w:rFonts w:ascii="Times New Roman" w:hAnsi="Times New Roman"/>
          <w:sz w:val="28"/>
          <w:szCs w:val="28"/>
        </w:rPr>
        <w:t>для которых обеспечением выступают активы самих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организаций. Последний тип мунисов получил большое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распространение среди некоммерческих организаций за рубежом, так как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основная сумма и проценты по таким облигациям выплачиваются из доходов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от финансируемых с их помощью проектов (строительство дорог, мостов,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аэропортов, систем коммунальных услуг и т.д.)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 России использование муниципальных облигаций как источника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заемного финансирования некоммерческих организаций еще не получило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распространения, как за рубежом. Однако в перспективе данный источник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финансирования, несомненно, получит не меньшую популярность в России,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чем в западных странах.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В-пятых, </w:t>
      </w:r>
      <w:r w:rsidRPr="00CE6095">
        <w:rPr>
          <w:rFonts w:ascii="Times New Roman" w:hAnsi="Times New Roman"/>
          <w:sz w:val="28"/>
          <w:szCs w:val="28"/>
        </w:rPr>
        <w:t>в 90-е гг. в некоммерческой сфере получило развитие новое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i/>
          <w:iCs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направление привлеченного финансирования – </w:t>
      </w:r>
      <w:r w:rsidRPr="00CE6095">
        <w:rPr>
          <w:rFonts w:ascii="Times New Roman" w:hAnsi="Times New Roman"/>
          <w:i/>
          <w:iCs/>
          <w:sz w:val="28"/>
          <w:szCs w:val="28"/>
        </w:rPr>
        <w:t>резервные взносы (reserve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епdоwтепt)</w:t>
      </w:r>
      <w:r w:rsidRPr="00CE6095">
        <w:rPr>
          <w:rFonts w:ascii="Times New Roman" w:hAnsi="Times New Roman"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Резервные взносы представляют особую форму привлечения средств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физических и юридических лиц в некоммерческую организацию. В отличие от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других типов взносов, резервные взносы размещаются некоммерческой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организацией на счетах банков и инвестиционных институтов с целью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получения стабильных процентов. Главной особенностью резервных взносов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является запрет на использование самой суммы взноса на финансирование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расходов некоммерческой организации. Некоммерческая организация вправе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распоряжаться только накопленными процентами с этой суммы, причем сам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взнос никогда не возвращается вкладчику.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Контроль за использованием резервных взносов и доходов от них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осуществляет совет попечителей некоммерческой организации. Он ежегодно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определяет лимит расходов созданного фонда исходя из средней ставки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процентов по вкладам и в соответствии с планом работы некоммерческой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организации. При этом использование накопленных процентов от резервных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взносов может идти на покрытие как капитальных, так и текущих расходов.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Резервные взносы могут привлекаться в различных формах. Одной из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таких форм является </w:t>
      </w:r>
      <w:r w:rsidRPr="00CE6095">
        <w:rPr>
          <w:rFonts w:ascii="Times New Roman" w:hAnsi="Times New Roman"/>
          <w:i/>
          <w:iCs/>
          <w:sz w:val="28"/>
          <w:szCs w:val="28"/>
        </w:rPr>
        <w:t>мемориальный взнос</w:t>
      </w:r>
      <w:r w:rsidRPr="00CE6095">
        <w:rPr>
          <w:rFonts w:ascii="Times New Roman" w:hAnsi="Times New Roman"/>
          <w:sz w:val="28"/>
          <w:szCs w:val="28"/>
        </w:rPr>
        <w:t>, посвященный какой-либо дате или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событию. Популярность данной формы резервного взноса объясняется тем,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что частное событие отмечается в рамках некоммерческой организации.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Например, некоммерческая организация может публиковать информацию 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наступившем событии в своих печатных изданиях, высылать поздравления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подарки от своего имени, предоставлять площади под проведение банкетов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др.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Большое значение в условиях российской экономики приобретает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использование некоммерческими организациями такого источника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финансирования как резервные взносы. Правовые особенности резервных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взносов предоставляют возможность создать своеобразный фонд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организациях, который выступит определенным гарантом 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деятельности и позволит повысить их финансовую устойчивость.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 России наблюдается иная ситуация в структуре финансирования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организаций, по сравнению с США. Государственные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субсидии остаются значительным ресурсом, составляя от 20% до 70% доходов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организаций. Вместе с тем, в структуре финансирования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российских некоммерческих организаций появляются и новые тенденции.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Во-первых</w:t>
      </w:r>
      <w:r w:rsidRPr="00CE6095">
        <w:rPr>
          <w:rFonts w:ascii="Times New Roman" w:hAnsi="Times New Roman"/>
          <w:sz w:val="28"/>
          <w:szCs w:val="28"/>
        </w:rPr>
        <w:t>, большое внимание уделяется привлечению новых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источников финансирования в форме благотворительных, спонсорских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взносов и др. Однако если в США привлеченные средства предполагают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финансирование, со стороны как физических, так и юридических лиц, то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России речь идет в основном только о корпоративном финансировании. Доля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благотворительных средств населения в бюджете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организаций составляет крайне малую часть. Это связано с низким уровнем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доходов населения, не позволяющим ему заниматься благотворительной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деятельностью; неразвитостью традиций меценатства, а также с отсутствием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эффективных мер стимулирования благотворительной деятельности со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стороны государства.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Во-вторых</w:t>
      </w:r>
      <w:r w:rsidRPr="00CE6095">
        <w:rPr>
          <w:rFonts w:ascii="Times New Roman" w:hAnsi="Times New Roman"/>
          <w:sz w:val="28"/>
          <w:szCs w:val="28"/>
        </w:rPr>
        <w:t>, кроме благотворительных и спонсорских взносов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юридических лиц, значительный удельный вес в структуре привлеченных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источников финансирования российских некоммерческих организаций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составляют </w:t>
      </w:r>
      <w:r w:rsidRPr="00CE6095">
        <w:rPr>
          <w:rFonts w:ascii="Times New Roman" w:hAnsi="Times New Roman"/>
          <w:i/>
          <w:iCs/>
          <w:sz w:val="28"/>
          <w:szCs w:val="28"/>
        </w:rPr>
        <w:t>гранты благотворительных фондов и организаций</w:t>
      </w:r>
      <w:r w:rsidRPr="00CE6095">
        <w:rPr>
          <w:rFonts w:ascii="Times New Roman" w:hAnsi="Times New Roman"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Некоммерческие организации в основном получают гранты от американских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фондов и организаций, таких как Фонды «Евразия», «Форда», «Сороса»,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«Мючуал Андестендинг», Мировой Банк Реконструкции и Развития и др.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В-третьих</w:t>
      </w:r>
      <w:r w:rsidRPr="00CE6095">
        <w:rPr>
          <w:rFonts w:ascii="Times New Roman" w:hAnsi="Times New Roman"/>
          <w:sz w:val="28"/>
          <w:szCs w:val="28"/>
        </w:rPr>
        <w:t>, в российской некоммерческой сфере большое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распространение получила </w:t>
      </w:r>
      <w:r w:rsidRPr="00CE6095">
        <w:rPr>
          <w:rFonts w:ascii="Times New Roman" w:hAnsi="Times New Roman"/>
          <w:i/>
          <w:iCs/>
          <w:sz w:val="28"/>
          <w:szCs w:val="28"/>
        </w:rPr>
        <w:t>система членства</w:t>
      </w:r>
      <w:r w:rsidRPr="00CE6095">
        <w:rPr>
          <w:rFonts w:ascii="Times New Roman" w:hAnsi="Times New Roman"/>
          <w:sz w:val="28"/>
          <w:szCs w:val="28"/>
        </w:rPr>
        <w:t>. Однако если в американских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организациях членство ориентировано на средние слои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населения, то в России – на очень обеспеченных граждан. К примеру, средние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ежегодные взносы в американские музеи составляют 25–50 долларов, тогда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как в России 75–100 долларов. Так, минимальный членский взнос в Общество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Друзей Метрополитен для нельготных категорий граждан составляет 45 долл.,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а в Клуб Друзей Эрмитажа, Русского Музея – 100 долл. Учитывая различия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платежеспособности граждан двух государств, разница в размерах членских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взносов в действительности оказывается намного больше.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Кроме того, американские некоммерческие организации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предусматривают льготные тарифы для малообеспеченных категорий граждан,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таких как, студенты, пенсионеры и т.д. К примеру, членские взносы для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студентов и пенсионеров в Метрополитен установлены в размере 25 долл. 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России подобной практики не существует. В результате, в России общества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друзей учреждений культуры приобретают элитарный характер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ограничиваются небольшим числом как российских, так и иностранных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членов. Как правило, число индивидуальных членов в российских клубах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друзей не превышает ста человек, а корпоративных – двухсот фирм. В США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подобные общества друзей носят массовый характер и могут насчитывать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десятки тысяч членов. Так, Общество Друзей Бостонского Музея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Изобразительных Искусств объединяло в 1999 г. 14 тыс. индивидуальных и 4,5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тыс. корпоративных членов, а Клуб Друзей Русского Музея – 25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индивидуальных и 45 корпоративных членов, из которых 15 и 30 членов были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российскими резидентами39. Выделенные отличия системы членства в России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находят свое отражение в структуре финансирования отечественных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учреждений культуры.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 целом, согласно структуре доходов российских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организаций, доля членских взносов в их бюджетах остается достаточно</w:t>
      </w:r>
    </w:p>
    <w:p w:rsid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низкой по сравнению с американскими организациями.</w:t>
      </w: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D908E3" w:rsidRPr="00CE6095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7E05" w:rsidRDefault="00B57E0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CE6095" w:rsidRPr="00CE6095" w:rsidRDefault="00D908E3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CE6095" w:rsidRPr="00CE6095">
        <w:rPr>
          <w:rFonts w:ascii="Times New Roman" w:hAnsi="Times New Roman"/>
          <w:b/>
          <w:bCs/>
          <w:sz w:val="28"/>
          <w:szCs w:val="28"/>
        </w:rPr>
        <w:t>.2. Государственные источники финансирования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CE6095">
        <w:rPr>
          <w:rFonts w:ascii="Times New Roman" w:hAnsi="Times New Roman"/>
          <w:b/>
          <w:bCs/>
          <w:sz w:val="28"/>
          <w:szCs w:val="28"/>
        </w:rPr>
        <w:t>организаций.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Вторая группа </w:t>
      </w:r>
      <w:r w:rsidRPr="00CE6095">
        <w:rPr>
          <w:rFonts w:ascii="Times New Roman" w:hAnsi="Times New Roman"/>
          <w:sz w:val="28"/>
          <w:szCs w:val="28"/>
        </w:rPr>
        <w:t>доходов некоммерческих организаций, объединяющая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различные виды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государственного финансирования, </w:t>
      </w:r>
      <w:r w:rsidRPr="00CE6095">
        <w:rPr>
          <w:rFonts w:ascii="Times New Roman" w:hAnsi="Times New Roman"/>
          <w:sz w:val="28"/>
          <w:szCs w:val="28"/>
        </w:rPr>
        <w:t>является традиционным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источником поступлений некоммерческой сферы США. К государственным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источникам финансирования относятся регулярные субсидии государства на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содержание и развитие некоммерческих организаций, а также разовое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финансирование, связанное с реализацией отдельных проектов, программ и др.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Государственное финансирование имеет намного меньшие объемы по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сравнению с привлеченными средствами, что связано с длительностью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сложностью процессов получения бюджетных средств, а также с большой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работой по сбору информации для обоснования необходимости финансовой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поддержки. В 1999 г. государственные средства в некоммерческой сфере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оценивались в 1,3 млрд. долларов, что составляет 8,1% от общих финансовых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поступлений некоммерческих организаций40. Однако приведенные результаты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не учитывают </w:t>
      </w:r>
      <w:r w:rsidRPr="00CE6095">
        <w:rPr>
          <w:rFonts w:ascii="Times New Roman" w:hAnsi="Times New Roman"/>
          <w:i/>
          <w:iCs/>
          <w:sz w:val="28"/>
          <w:szCs w:val="28"/>
        </w:rPr>
        <w:t>непрямое государственное финансирование</w:t>
      </w:r>
      <w:r w:rsidRPr="00CE6095">
        <w:rPr>
          <w:rFonts w:ascii="Times New Roman" w:hAnsi="Times New Roman"/>
          <w:sz w:val="28"/>
          <w:szCs w:val="28"/>
        </w:rPr>
        <w:t>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Во-первых</w:t>
      </w:r>
      <w:r w:rsidRPr="00CE6095">
        <w:rPr>
          <w:rFonts w:ascii="Times New Roman" w:hAnsi="Times New Roman"/>
          <w:sz w:val="28"/>
          <w:szCs w:val="28"/>
        </w:rPr>
        <w:t>, отчисления федерального правительства США на развитие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некоммерческой сферы через правительства отдельных штатов и местные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органы власти, которые вправе сами определять направления расходов и круг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организаций, а также через специальные внебюджетные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фонды.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Во-вторых</w:t>
      </w:r>
      <w:r w:rsidRPr="00CE6095">
        <w:rPr>
          <w:rFonts w:ascii="Times New Roman" w:hAnsi="Times New Roman"/>
          <w:sz w:val="28"/>
          <w:szCs w:val="28"/>
        </w:rPr>
        <w:t>, государственные дотации частным лицам на культурно-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просветительские цели или предоставление гражданам права бесплатного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посещения подобных организаций. В США в 1999 г. на возмещение расходов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потребителей приходилось до 70% средств, предоставляемых федеральным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правительством на развитие некоммерческих организаций41.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В-третьих</w:t>
      </w:r>
      <w:r w:rsidRPr="00CE6095">
        <w:rPr>
          <w:rFonts w:ascii="Times New Roman" w:hAnsi="Times New Roman"/>
          <w:sz w:val="28"/>
          <w:szCs w:val="28"/>
        </w:rPr>
        <w:t>, наделение некоммерческих организаций льготами по уплате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налоговых, таможенных и иных сборов. К последним может относиться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полное или частичное освобождение некоммерческих организаций от платы за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пользование государственным или муниципальным имуществом. Налоговые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льготы в некоммерческой сфере определяются Службой Внутренних Доходов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США (The Internal Revenue Service), которая разрабатывает так называемый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Шифр</w:t>
      </w:r>
      <w:r w:rsidRPr="00CE609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E6095">
        <w:rPr>
          <w:rFonts w:ascii="Times New Roman" w:hAnsi="Times New Roman"/>
          <w:sz w:val="28"/>
          <w:szCs w:val="28"/>
        </w:rPr>
        <w:t>Доходов</w:t>
      </w:r>
      <w:r w:rsidR="00D908E3">
        <w:rPr>
          <w:rFonts w:ascii="Times New Roman" w:hAnsi="Times New Roman"/>
          <w:sz w:val="28"/>
          <w:szCs w:val="28"/>
          <w:lang w:val="en-US"/>
        </w:rPr>
        <w:t xml:space="preserve"> (The Internal Revenue Code)</w:t>
      </w:r>
      <w:r w:rsidRPr="00CE6095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CE6095">
        <w:rPr>
          <w:rFonts w:ascii="Times New Roman" w:hAnsi="Times New Roman"/>
          <w:sz w:val="28"/>
          <w:szCs w:val="28"/>
        </w:rPr>
        <w:t>Доходы некоммерческих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организаций освобождаются от налогообложения, если они получены от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некоммерческой деятельности и не подлежат распределению между ее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участниками.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 некоторых штатах доходы от предпринимательской деятельности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некоммерческих организаций также не подлежат налогообложению. Это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мотивируется большими административными затратами на разделение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коммерческой и некоммерческой деятельности. Так, за 1996 г. правительство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США получило от сбора налогов на доходы некоммерческих организаций 24,6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млн. долларов, что составило менее 0,02% от общих поступлений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Федерального бюджета в 600 млрд. долларов. Кроме того, 1% работников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службы налогового управления был занят определением размеров доходов от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предпринимательской деятельности некоммерческих организаций 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 1980-х гг. в государственной политике США четко прослеживается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тенденция перехода от прямого к совместному финансированию программ 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проектов в некоммерческой сфере.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 xml:space="preserve">Выделяются два вида </w:t>
      </w:r>
      <w:r w:rsidRPr="00CE6095">
        <w:rPr>
          <w:rFonts w:ascii="Times New Roman" w:hAnsi="Times New Roman"/>
          <w:i/>
          <w:iCs/>
          <w:sz w:val="28"/>
          <w:szCs w:val="28"/>
        </w:rPr>
        <w:t xml:space="preserve">совместного финансирования </w:t>
      </w:r>
      <w:r w:rsidRPr="00CE6095">
        <w:rPr>
          <w:rFonts w:ascii="Times New Roman" w:hAnsi="Times New Roman"/>
          <w:sz w:val="28"/>
          <w:szCs w:val="28"/>
        </w:rPr>
        <w:t>некоммерческой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сферы.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 xml:space="preserve">Первый вид </w:t>
      </w:r>
      <w:r w:rsidRPr="00CE6095">
        <w:rPr>
          <w:rFonts w:ascii="Times New Roman" w:hAnsi="Times New Roman"/>
          <w:sz w:val="28"/>
          <w:szCs w:val="28"/>
        </w:rPr>
        <w:t xml:space="preserve">– это </w:t>
      </w:r>
      <w:r w:rsidRPr="00CE6095">
        <w:rPr>
          <w:rFonts w:ascii="Times New Roman" w:hAnsi="Times New Roman"/>
          <w:i/>
          <w:iCs/>
          <w:sz w:val="28"/>
          <w:szCs w:val="28"/>
        </w:rPr>
        <w:t>долевые субсидии</w:t>
      </w:r>
      <w:r w:rsidRPr="00CE6095">
        <w:rPr>
          <w:rFonts w:ascii="Times New Roman" w:hAnsi="Times New Roman"/>
          <w:sz w:val="28"/>
          <w:szCs w:val="28"/>
        </w:rPr>
        <w:t>. Государственные средства в данном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случае предоставляются только при условии дополнительного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финансирования проекта за счет собственных или привлеченных средств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некоммерческой организации. К примеру, большую популярность в США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получили так называемые субсидии «1:3», в которых на одну долю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государственных инвестиций приходится три доли частных вложений.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i/>
          <w:iCs/>
          <w:sz w:val="28"/>
          <w:szCs w:val="28"/>
        </w:rPr>
        <w:t>Второй вид – возвратные субсидии</w:t>
      </w:r>
      <w:r w:rsidRPr="00CE6095">
        <w:rPr>
          <w:rFonts w:ascii="Times New Roman" w:hAnsi="Times New Roman"/>
          <w:sz w:val="28"/>
          <w:szCs w:val="28"/>
        </w:rPr>
        <w:t>. Государство в этом варианте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выделяет средства некоммерческим организациям только в том случае, если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они обязуются компенсировать частично или полностью предоставленное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финансирование. Возвратные субсидии в большинстве случаев используются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для реализации высокорентабельных долгосрочных проектов, доходы от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которых значительно превышают объем субсидий. Таким образом, возвратные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субсидии можно рассматривать в качестве беспроцентного государственного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кредита. С помощью такого механизма финансирования государство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позволяет некоммерческим организациям реализовывать проекты с высокой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финансовой отдачей в будущем.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Итак, совместное государственное финансирование некоммерческой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сферы призвано не только покрывать расходы некоммерческих организаций,</w:t>
      </w:r>
    </w:p>
    <w:p w:rsidR="00CE6095" w:rsidRPr="00CE6095" w:rsidRDefault="00CE6095" w:rsidP="000B1A2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CE6095">
        <w:rPr>
          <w:rFonts w:ascii="Times New Roman" w:hAnsi="Times New Roman"/>
          <w:sz w:val="28"/>
          <w:szCs w:val="28"/>
        </w:rPr>
        <w:t>но и повышать их экономическую самостоятельность и устойчивость на</w:t>
      </w:r>
    </w:p>
    <w:p w:rsidR="005A3EEC" w:rsidRDefault="00D908E3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рынке.</w:t>
      </w: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Default="00B5076B" w:rsidP="000B1A25">
      <w:pPr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B5076B">
        <w:rPr>
          <w:rFonts w:ascii="Times New Roman" w:hAnsi="Times New Roman"/>
          <w:b/>
          <w:bCs/>
          <w:sz w:val="28"/>
          <w:szCs w:val="28"/>
        </w:rPr>
        <w:t>.3. Собственные источники финансирования некоммерческих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b/>
          <w:bCs/>
          <w:sz w:val="28"/>
          <w:szCs w:val="28"/>
        </w:rPr>
      </w:pPr>
      <w:r w:rsidRPr="00B5076B">
        <w:rPr>
          <w:rFonts w:ascii="Times New Roman" w:hAnsi="Times New Roman"/>
          <w:b/>
          <w:bCs/>
          <w:sz w:val="28"/>
          <w:szCs w:val="28"/>
        </w:rPr>
        <w:t>организаций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i/>
          <w:iCs/>
          <w:sz w:val="28"/>
          <w:szCs w:val="28"/>
        </w:rPr>
        <w:t xml:space="preserve">Третья группа </w:t>
      </w:r>
      <w:r w:rsidRPr="00B5076B">
        <w:rPr>
          <w:rFonts w:ascii="Times New Roman" w:hAnsi="Times New Roman"/>
          <w:sz w:val="28"/>
          <w:szCs w:val="28"/>
        </w:rPr>
        <w:t>источников финансирования некоммерческих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 xml:space="preserve">организаций объединяет </w:t>
      </w:r>
      <w:r w:rsidRPr="00B5076B">
        <w:rPr>
          <w:rFonts w:ascii="Times New Roman" w:hAnsi="Times New Roman"/>
          <w:i/>
          <w:iCs/>
          <w:sz w:val="28"/>
          <w:szCs w:val="28"/>
        </w:rPr>
        <w:t>доходы от собственной деятельности</w:t>
      </w:r>
      <w:r w:rsidRPr="00B5076B">
        <w:rPr>
          <w:rFonts w:ascii="Times New Roman" w:hAnsi="Times New Roman"/>
          <w:sz w:val="28"/>
          <w:szCs w:val="28"/>
        </w:rPr>
        <w:t>. К таковой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могут относиться как основные (выставочная, образовательная, концертная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деятельность и т.д.), так и дополнительные (коммерческая деятельность и др.)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направления работы.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При анализе данной группы доходов важно четко проводить различие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между поступлениями от некоммерческой и предпринимательской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деятельности. Доходы от некоммерческой деятельности могут складываться из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выручки от реализации билетов, проведения экскурсий и лекций, работы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студий и кружков, предоставления фото- и видео услуг, выездных выставок и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гастролей и т.д. В целом, они играют важную роль в бюджете некоммерческих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организаций. Так, в 1999 г. доходы от основной деятельности американских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некоммерческих организаций составили 2 млрд. долларов, или 12,5% от общих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финансовых поступлений44. На уровне отдельной некоммерческой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организации подобные доходы не превышают 30%.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Наряду с основной деятельностью некоммерческие организации много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внимания уделяют развитию предпринимательских направлений работы.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Коммерческая деятельность организаций сводится к реализации сувенирной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продукции, предоставлению платных услуг мастерских, ателье, а также к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работе кафе, ресторанов, видеоцентров, автомобильных стоянок и т.д. В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развитии коммерческой деятельности некоммерческих организаций США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можно выделить следующие тенденции.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i/>
          <w:iCs/>
          <w:sz w:val="28"/>
          <w:szCs w:val="28"/>
        </w:rPr>
        <w:t>Во-первых</w:t>
      </w:r>
      <w:r w:rsidRPr="00B5076B">
        <w:rPr>
          <w:rFonts w:ascii="Times New Roman" w:hAnsi="Times New Roman"/>
          <w:sz w:val="28"/>
          <w:szCs w:val="28"/>
        </w:rPr>
        <w:t>, с 1980-х гг. большую популярность в некоммерческой сфере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i/>
          <w:iCs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 xml:space="preserve">США получили такие виды предпринимательской деятельности, как </w:t>
      </w:r>
      <w:r w:rsidRPr="00B5076B">
        <w:rPr>
          <w:rFonts w:ascii="Times New Roman" w:hAnsi="Times New Roman"/>
          <w:i/>
          <w:iCs/>
          <w:sz w:val="28"/>
          <w:szCs w:val="28"/>
        </w:rPr>
        <w:t>лотереи,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i/>
          <w:iCs/>
          <w:sz w:val="28"/>
          <w:szCs w:val="28"/>
        </w:rPr>
        <w:t>конкурсы и аукционы</w:t>
      </w:r>
      <w:r w:rsidRPr="00B5076B">
        <w:rPr>
          <w:rFonts w:ascii="Times New Roman" w:hAnsi="Times New Roman"/>
          <w:sz w:val="28"/>
          <w:szCs w:val="28"/>
        </w:rPr>
        <w:t>. Возможности получения доходов от таких мероприятий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очень высоки и зависят от масштабов их проведения. Призами в лотереях и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конкурсах, а также предметами аукционов могут выступать не только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материальные блага, но и услуги, права. В этом случае на конкурс или аукцион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 xml:space="preserve">выставляется, </w:t>
      </w:r>
      <w:r>
        <w:rPr>
          <w:rFonts w:ascii="Times New Roman" w:hAnsi="Times New Roman"/>
          <w:sz w:val="28"/>
          <w:szCs w:val="28"/>
        </w:rPr>
        <w:t>например</w:t>
      </w:r>
      <w:r w:rsidRPr="00B5076B">
        <w:rPr>
          <w:rFonts w:ascii="Times New Roman" w:hAnsi="Times New Roman"/>
          <w:sz w:val="28"/>
          <w:szCs w:val="28"/>
        </w:rPr>
        <w:t>, право посещения какого-либо мероприятия, встреча с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культурным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076B">
        <w:rPr>
          <w:rFonts w:ascii="Times New Roman" w:hAnsi="Times New Roman"/>
          <w:sz w:val="28"/>
          <w:szCs w:val="28"/>
        </w:rPr>
        <w:t xml:space="preserve"> деятелем и т.д. Несмотря на привлекательность подобной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деятельности она требует серьезных затрат, прежде всего, на рекламу,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развитие связей с общественностью и т.д. В силу этого некоммерческие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организации в большинстве случаев стремятся заручиться поддержкой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муниципальных органов власти или коммерческих структур, а также привлечь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для участия влиятельных и известных лиц.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i/>
          <w:iCs/>
          <w:sz w:val="28"/>
          <w:szCs w:val="28"/>
        </w:rPr>
        <w:t>Во-вторых</w:t>
      </w:r>
      <w:r w:rsidRPr="00B5076B">
        <w:rPr>
          <w:rFonts w:ascii="Times New Roman" w:hAnsi="Times New Roman"/>
          <w:sz w:val="28"/>
          <w:szCs w:val="28"/>
        </w:rPr>
        <w:t>, некоммерческие организации в США предпочитают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юридически разграничивать некоммерческую и предпринимательскую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деятельность. Это можно объяснить тем, что объемы предпринимательских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поступлений некоммерческих организаций, ограничиваются со стороны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муниципальных органов власти. Подобное разделение деятельности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достигается двумя способами.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i/>
          <w:iCs/>
          <w:sz w:val="28"/>
          <w:szCs w:val="28"/>
        </w:rPr>
        <w:t>Первый</w:t>
      </w:r>
      <w:r w:rsidRPr="00B5076B">
        <w:rPr>
          <w:rFonts w:ascii="Times New Roman" w:hAnsi="Times New Roman"/>
          <w:sz w:val="28"/>
          <w:szCs w:val="28"/>
        </w:rPr>
        <w:t>, для ведения предпринимательской деятельности при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некоммерческой организации создается отдельное предприятие, контрольный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пакет акций которого принадлежит некоммерческой организации.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i/>
          <w:iCs/>
          <w:sz w:val="28"/>
          <w:szCs w:val="28"/>
        </w:rPr>
        <w:t>Второй</w:t>
      </w:r>
      <w:r w:rsidRPr="00B5076B">
        <w:rPr>
          <w:rFonts w:ascii="Times New Roman" w:hAnsi="Times New Roman"/>
          <w:sz w:val="28"/>
          <w:szCs w:val="28"/>
        </w:rPr>
        <w:t>, некоммерческая организация предоставляет свои площади,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торговые марки и другие права компаниям, занимающимся коммерческой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деятельностью, а те, в свою очередь, отчисляют от полученной прибыли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определенный процент.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В России также наблюдается подобное юридическое разделение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уставной и предпринимательской деятельности некоммерческих организаций.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В качестве примера разделения можно привести опыт Государственного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Эрмитажа. В 1990-е гг. на территории музея было создано коммерческое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предприятие «ЭСП», объединяющее сувенирные и книжные магазины, кафе и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буфет для сотрудников. По договору с Эрмитажем стал работать банк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“Петровский”, наделенный правом проводить валютно-обменные операции на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территории музея и обязанный перечислять на счет Эрмитажа 50% прибыли,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полученной от этой деятельности. Кроме того, музей приобрел контрольный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пакет акций транспортной компании “Хэпри”, осуществляющей монтаж,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упаковку и транспортировку материалов, в том числе и музейных экспонатов.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Итак, финансирование некоммерческих организаций отличается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большим разнообразием источников доходов и находится в тесной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зависимости от национальных особенностей. Так, в некоммерческой сфере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США традиционно доминируют собственные и привлеченные источники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финансирования, тогда как в России значительным источником выступают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государственные субсидии, хотя благотворительные взносы и доходы от</w:t>
      </w:r>
    </w:p>
    <w:p w:rsidR="00B5076B" w:rsidRPr="00B5076B" w:rsidRDefault="00B5076B" w:rsidP="000B1A25">
      <w:pPr>
        <w:autoSpaceDE w:val="0"/>
        <w:autoSpaceDN w:val="0"/>
        <w:adjustRightInd w:val="0"/>
        <w:spacing w:after="0"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собственной деятельности играют все большую роль в структуре</w:t>
      </w:r>
    </w:p>
    <w:p w:rsidR="00B5076B" w:rsidRDefault="00B5076B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r w:rsidRPr="00B5076B">
        <w:rPr>
          <w:rFonts w:ascii="Times New Roman" w:hAnsi="Times New Roman"/>
          <w:sz w:val="28"/>
          <w:szCs w:val="28"/>
        </w:rPr>
        <w:t>финансирования некоммерческих организаций.</w:t>
      </w: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</w:p>
    <w:p w:rsidR="000B1A25" w:rsidRDefault="000B1A25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литературы:</w:t>
      </w:r>
    </w:p>
    <w:p w:rsidR="000B1A25" w:rsidRPr="00E66647" w:rsidRDefault="00E66647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B1A25" w:rsidRPr="00E66647">
        <w:rPr>
          <w:rFonts w:ascii="Times New Roman" w:hAnsi="Times New Roman"/>
          <w:sz w:val="28"/>
          <w:szCs w:val="28"/>
        </w:rPr>
        <w:t>.Кудрявцева Г.А.”предпринимательская деятельность некоммерческих организаций.\\Юридический мир №3 2002г.</w:t>
      </w:r>
    </w:p>
    <w:p w:rsidR="000B1A25" w:rsidRPr="00E66647" w:rsidRDefault="00E66647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B1A25" w:rsidRPr="00E66647">
        <w:rPr>
          <w:rFonts w:ascii="Times New Roman" w:hAnsi="Times New Roman"/>
          <w:sz w:val="28"/>
          <w:szCs w:val="28"/>
        </w:rPr>
        <w:t>Шиткина И.С.” Предпринимательская деятельность некоммерческих организаций” \\Гражданин и право. №4 2002г</w:t>
      </w:r>
    </w:p>
    <w:p w:rsidR="000B1A25" w:rsidRPr="00E66647" w:rsidRDefault="00E66647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hyperlink r:id="rId6" w:tgtFrame="_blank" w:history="1">
        <w:r w:rsidR="000B1A25" w:rsidRPr="00E66647">
          <w:rPr>
            <w:rStyle w:val="a8"/>
            <w:rFonts w:ascii="Times New Roman" w:hAnsi="Times New Roman"/>
            <w:bCs/>
            <w:color w:val="000000"/>
            <w:sz w:val="28"/>
            <w:szCs w:val="28"/>
            <w:u w:val="none"/>
          </w:rPr>
          <w:t>Финансы</w:t>
        </w:r>
        <w:r w:rsidR="000B1A25" w:rsidRPr="00E66647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 xml:space="preserve">. Под ред. Грязновой А.Г., Маркиной Е.В. </w:t>
        </w:r>
      </w:hyperlink>
      <w:r w:rsidR="000B1A25" w:rsidRPr="00E666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66647">
        <w:rPr>
          <w:rFonts w:ascii="Times New Roman" w:hAnsi="Times New Roman"/>
          <w:color w:val="000000"/>
          <w:sz w:val="28"/>
          <w:szCs w:val="28"/>
        </w:rPr>
        <w:t>2005г.</w:t>
      </w:r>
    </w:p>
    <w:p w:rsidR="00E66647" w:rsidRPr="00E66647" w:rsidRDefault="00E66647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66647">
        <w:rPr>
          <w:rFonts w:ascii="Times New Roman" w:hAnsi="Times New Roman"/>
          <w:sz w:val="28"/>
          <w:szCs w:val="28"/>
        </w:rPr>
        <w:t>. Столбов А.Н. Финансы предприятий.-М-2005</w:t>
      </w:r>
    </w:p>
    <w:p w:rsidR="00E66647" w:rsidRPr="00E66647" w:rsidRDefault="00E66647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E66647">
        <w:rPr>
          <w:rFonts w:ascii="Times New Roman" w:hAnsi="Times New Roman"/>
          <w:sz w:val="28"/>
          <w:szCs w:val="28"/>
        </w:rPr>
        <w:t>Ковалев В.В. Финансы предприятий- М.:ТК Велби, 2003.-352 с.</w:t>
      </w:r>
    </w:p>
    <w:p w:rsidR="00E66647" w:rsidRPr="00B5076B" w:rsidRDefault="00E66647" w:rsidP="000B1A25">
      <w:pPr>
        <w:spacing w:line="360" w:lineRule="auto"/>
        <w:ind w:left="170" w:right="5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66647" w:rsidRPr="00B5076B" w:rsidSect="000B1A25">
      <w:footerReference w:type="default" r:id="rId7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154" w:rsidRDefault="00304154" w:rsidP="00D908E3">
      <w:pPr>
        <w:spacing w:after="0" w:line="240" w:lineRule="auto"/>
      </w:pPr>
      <w:r>
        <w:separator/>
      </w:r>
    </w:p>
  </w:endnote>
  <w:endnote w:type="continuationSeparator" w:id="0">
    <w:p w:rsidR="00304154" w:rsidRDefault="00304154" w:rsidP="00D90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MT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76B" w:rsidRDefault="00B5076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2886">
      <w:rPr>
        <w:noProof/>
      </w:rPr>
      <w:t>1</w:t>
    </w:r>
    <w:r>
      <w:fldChar w:fldCharType="end"/>
    </w:r>
  </w:p>
  <w:p w:rsidR="00B5076B" w:rsidRDefault="00B507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154" w:rsidRDefault="00304154" w:rsidP="00D908E3">
      <w:pPr>
        <w:spacing w:after="0" w:line="240" w:lineRule="auto"/>
      </w:pPr>
      <w:r>
        <w:separator/>
      </w:r>
    </w:p>
  </w:footnote>
  <w:footnote w:type="continuationSeparator" w:id="0">
    <w:p w:rsidR="00304154" w:rsidRDefault="00304154" w:rsidP="00D90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095"/>
    <w:rsid w:val="000B1A25"/>
    <w:rsid w:val="00304154"/>
    <w:rsid w:val="005A3EEC"/>
    <w:rsid w:val="00732567"/>
    <w:rsid w:val="00B5076B"/>
    <w:rsid w:val="00B57E05"/>
    <w:rsid w:val="00C62886"/>
    <w:rsid w:val="00C849FD"/>
    <w:rsid w:val="00CE036F"/>
    <w:rsid w:val="00CE6095"/>
    <w:rsid w:val="00D908E3"/>
    <w:rsid w:val="00E6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E427C-99F7-4979-B870-E68133B1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E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8E3"/>
  </w:style>
  <w:style w:type="paragraph" w:styleId="a5">
    <w:name w:val="footer"/>
    <w:basedOn w:val="a"/>
    <w:link w:val="a6"/>
    <w:uiPriority w:val="99"/>
    <w:unhideWhenUsed/>
    <w:rsid w:val="00D90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8E3"/>
  </w:style>
  <w:style w:type="table" w:styleId="a7">
    <w:name w:val="Table Grid"/>
    <w:basedOn w:val="a1"/>
    <w:uiPriority w:val="59"/>
    <w:rsid w:val="00B57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0B1A25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leng.ru/d/econ-fin/econ-fin02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4846</Words>
  <Characters>27624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32406</CharactersWithSpaces>
  <SharedDoc>false</SharedDoc>
  <HLinks>
    <vt:vector size="6" baseType="variant">
      <vt:variant>
        <vt:i4>8061038</vt:i4>
      </vt:variant>
      <vt:variant>
        <vt:i4>0</vt:i4>
      </vt:variant>
      <vt:variant>
        <vt:i4>0</vt:i4>
      </vt:variant>
      <vt:variant>
        <vt:i4>5</vt:i4>
      </vt:variant>
      <vt:variant>
        <vt:lpwstr>http://www.alleng.ru/d/econ-fin/econ-fin021.htm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cp:lastModifiedBy>admin</cp:lastModifiedBy>
  <cp:revision>2</cp:revision>
  <cp:lastPrinted>2009-09-24T07:05:00Z</cp:lastPrinted>
  <dcterms:created xsi:type="dcterms:W3CDTF">2014-04-25T19:28:00Z</dcterms:created>
  <dcterms:modified xsi:type="dcterms:W3CDTF">2014-04-25T19:28:00Z</dcterms:modified>
</cp:coreProperties>
</file>