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B30" w:rsidRDefault="002E4B30" w:rsidP="008F0D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7DDB" w:rsidRDefault="00737DDB" w:rsidP="008F0D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b/>
          <w:sz w:val="28"/>
          <w:szCs w:val="28"/>
        </w:rPr>
        <w:t>СОДЕРЖАНИЕ</w:t>
      </w:r>
    </w:p>
    <w:p w:rsidR="001B1C16" w:rsidRPr="00BF6901" w:rsidRDefault="001B1C16" w:rsidP="008F0D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9039"/>
        <w:gridCol w:w="709"/>
      </w:tblGrid>
      <w:tr w:rsidR="001B1C16" w:rsidRPr="006D5D91" w:rsidTr="008F0D65">
        <w:trPr>
          <w:trHeight w:val="89"/>
        </w:trPr>
        <w:tc>
          <w:tcPr>
            <w:tcW w:w="9039" w:type="dxa"/>
          </w:tcPr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Введение……………………………………………………………...............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..</w:t>
            </w:r>
          </w:p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1.  Общая характеристика детских и молодежных организаций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………….</w:t>
            </w:r>
          </w:p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1.1. История возникновения и развития детских и молодежных организаций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</w:t>
            </w:r>
          </w:p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1.2. Детские и молодежные организации в современном мире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……………</w:t>
            </w:r>
          </w:p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1.3. Перспективы развития детских и молодежных организаций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…………</w:t>
            </w:r>
          </w:p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1.4. Теоретические обоснования социальной и экономической значимости реализации проектов и программ детских и молодежных организаций</w:t>
            </w:r>
            <w:r w:rsidR="00143471" w:rsidRPr="006D5D91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</w:t>
            </w:r>
          </w:p>
          <w:p w:rsidR="001B1C16" w:rsidRDefault="000C41E0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2D2823">
              <w:rPr>
                <w:rFonts w:ascii="Times New Roman" w:hAnsi="Times New Roman"/>
                <w:sz w:val="28"/>
                <w:szCs w:val="28"/>
              </w:rPr>
              <w:t>Анализ социальной и экономической значимости реализации деятельности Донского союза молодежи на примере проекта «Школа инноваторов»…………………………………………………………………..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 Общая характеристика деятельности Донского союза молодежи…….</w:t>
            </w:r>
          </w:p>
          <w:p w:rsidR="001B1C16" w:rsidRDefault="002D2823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 «Школа инноваторов»……………………………………………………</w:t>
            </w:r>
          </w:p>
          <w:p w:rsidR="002D2823" w:rsidRDefault="00B92FE0" w:rsidP="008F0D65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Выводы………………………………………………………………………..</w:t>
            </w:r>
          </w:p>
          <w:p w:rsidR="002D2823" w:rsidRDefault="002D2823" w:rsidP="008F0D6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6901">
              <w:rPr>
                <w:rFonts w:ascii="Times New Roman" w:hAnsi="Times New Roman"/>
                <w:sz w:val="28"/>
                <w:szCs w:val="28"/>
              </w:rPr>
              <w:t>Заключение……………………………</w:t>
            </w:r>
            <w:r>
              <w:rPr>
                <w:rFonts w:ascii="Times New Roman" w:hAnsi="Times New Roman"/>
                <w:sz w:val="28"/>
                <w:szCs w:val="28"/>
              </w:rPr>
              <w:t>……………….……………................</w:t>
            </w:r>
          </w:p>
          <w:p w:rsidR="002D2823" w:rsidRDefault="002D2823" w:rsidP="008F0D6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6901">
              <w:rPr>
                <w:rFonts w:ascii="Times New Roman" w:hAnsi="Times New Roman"/>
                <w:sz w:val="28"/>
                <w:szCs w:val="28"/>
              </w:rPr>
              <w:t>Список использ</w:t>
            </w:r>
            <w:r>
              <w:rPr>
                <w:rFonts w:ascii="Times New Roman" w:hAnsi="Times New Roman"/>
                <w:sz w:val="28"/>
                <w:szCs w:val="28"/>
              </w:rPr>
              <w:t>ованных источников…………………….…………………..</w:t>
            </w:r>
          </w:p>
          <w:p w:rsidR="002D2823" w:rsidRDefault="002D2823" w:rsidP="008F0D65">
            <w:pPr>
              <w:pStyle w:val="1"/>
              <w:spacing w:line="360" w:lineRule="auto"/>
              <w:rPr>
                <w:b w:val="0"/>
              </w:rPr>
            </w:pPr>
            <w:r w:rsidRPr="002D2823">
              <w:rPr>
                <w:b w:val="0"/>
              </w:rPr>
              <w:t>Приложение А</w:t>
            </w:r>
            <w:r w:rsidR="00BC5028" w:rsidRPr="00BC5028">
              <w:rPr>
                <w:b w:val="0"/>
              </w:rPr>
              <w:t xml:space="preserve"> </w:t>
            </w:r>
            <w:r w:rsidR="00BC5028">
              <w:rPr>
                <w:b w:val="0"/>
              </w:rPr>
              <w:t>–</w:t>
            </w:r>
            <w:r w:rsidRPr="002D2823">
              <w:rPr>
                <w:b w:val="0"/>
              </w:rPr>
              <w:t xml:space="preserve"> Положение о реализации Программы развития и поддержки молодых инноваторов Ростовской области  «Школа инноваторов»</w:t>
            </w:r>
            <w:r>
              <w:rPr>
                <w:b w:val="0"/>
              </w:rPr>
              <w:t>…………………………………………………………………..</w:t>
            </w:r>
          </w:p>
          <w:p w:rsidR="008F0D65" w:rsidRPr="008F0D65" w:rsidRDefault="002D2823" w:rsidP="008F0D65">
            <w:pPr>
              <w:spacing w:after="0" w:line="360" w:lineRule="auto"/>
              <w:jc w:val="both"/>
              <w:rPr>
                <w:rFonts w:cs="Arial"/>
                <w:b/>
                <w:bCs/>
                <w:sz w:val="26"/>
                <w:szCs w:val="26"/>
              </w:rPr>
            </w:pPr>
            <w:r w:rsidRPr="002D2823">
              <w:rPr>
                <w:rFonts w:ascii="Times New Roman" w:hAnsi="Times New Roman"/>
                <w:sz w:val="28"/>
                <w:szCs w:val="28"/>
              </w:rPr>
              <w:t>Приложение Б</w:t>
            </w:r>
            <w:r w:rsidR="00BC5028" w:rsidRPr="00BC5028">
              <w:rPr>
                <w:b/>
              </w:rPr>
              <w:t xml:space="preserve"> </w:t>
            </w:r>
            <w:r w:rsidR="00BC5028">
              <w:rPr>
                <w:b/>
              </w:rPr>
              <w:t>–</w:t>
            </w:r>
            <w:r w:rsidR="00BC5028" w:rsidRPr="002D2823">
              <w:rPr>
                <w:b/>
              </w:rPr>
              <w:t xml:space="preserve"> </w:t>
            </w:r>
            <w:r w:rsidR="008F0D65">
              <w:rPr>
                <w:rFonts w:ascii="Times New Roman" w:hAnsi="Times New Roman"/>
                <w:bCs/>
                <w:sz w:val="28"/>
                <w:szCs w:val="28"/>
              </w:rPr>
              <w:t>Положение</w:t>
            </w:r>
            <w:r w:rsidR="008F0D65" w:rsidRPr="008F0D65">
              <w:rPr>
                <w:rFonts w:ascii="Times New Roman" w:hAnsi="Times New Roman"/>
                <w:bCs/>
                <w:sz w:val="28"/>
                <w:szCs w:val="28"/>
              </w:rPr>
              <w:t xml:space="preserve"> о проведении конкурса концепций изобретений и проектных разработок «Свежая идея» в рамках  Программы поддержки молодых инноваторов Ростовской области «Школа инноваторов»</w:t>
            </w:r>
            <w:r w:rsidR="008F0D65">
              <w:rPr>
                <w:rFonts w:ascii="Times New Roman" w:hAnsi="Times New Roman"/>
                <w:bCs/>
                <w:sz w:val="28"/>
                <w:szCs w:val="28"/>
              </w:rPr>
              <w:t>………………………………………………………...</w:t>
            </w:r>
          </w:p>
          <w:p w:rsidR="002D2823" w:rsidRPr="006D5D91" w:rsidRDefault="008F0D65" w:rsidP="008F0D65">
            <w:pPr>
              <w:keepLines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В</w:t>
            </w:r>
            <w:r w:rsidR="00BC5028" w:rsidRPr="00BC5028">
              <w:rPr>
                <w:b/>
              </w:rPr>
              <w:t xml:space="preserve"> </w:t>
            </w:r>
            <w:r w:rsidR="00BC5028">
              <w:rPr>
                <w:b/>
              </w:rPr>
              <w:t>–</w:t>
            </w:r>
            <w:r w:rsidR="00BC5028" w:rsidRPr="002D2823">
              <w:rPr>
                <w:b/>
              </w:rPr>
              <w:t xml:space="preserve"> </w:t>
            </w:r>
            <w:r w:rsidR="002D2823">
              <w:rPr>
                <w:rFonts w:ascii="Times New Roman" w:hAnsi="Times New Roman"/>
                <w:sz w:val="28"/>
                <w:szCs w:val="28"/>
              </w:rPr>
              <w:t>Заявка</w:t>
            </w:r>
            <w:r w:rsidR="002D2823" w:rsidRPr="002D2823">
              <w:rPr>
                <w:rFonts w:ascii="Times New Roman" w:hAnsi="Times New Roman"/>
                <w:bCs/>
                <w:smallCaps/>
                <w:sz w:val="28"/>
                <w:szCs w:val="28"/>
              </w:rPr>
              <w:t xml:space="preserve"> </w:t>
            </w:r>
            <w:r w:rsidR="002D2823" w:rsidRPr="002D2823">
              <w:rPr>
                <w:rFonts w:ascii="Times New Roman" w:hAnsi="Times New Roman"/>
                <w:bCs/>
                <w:sz w:val="28"/>
                <w:szCs w:val="28"/>
              </w:rPr>
              <w:t xml:space="preserve">на участие в конкурсе концепций изобретений и проектных разработок </w:t>
            </w:r>
            <w:r w:rsidR="002D2823">
              <w:rPr>
                <w:rFonts w:ascii="Times New Roman" w:hAnsi="Times New Roman"/>
                <w:bCs/>
                <w:sz w:val="28"/>
                <w:szCs w:val="28"/>
              </w:rPr>
              <w:t xml:space="preserve">«Свежая идея» в рамках Программы </w:t>
            </w:r>
            <w:r w:rsidR="002D2823" w:rsidRPr="002D2823">
              <w:rPr>
                <w:rFonts w:ascii="Times New Roman" w:hAnsi="Times New Roman"/>
                <w:sz w:val="28"/>
                <w:szCs w:val="28"/>
              </w:rPr>
              <w:t>развития и поддержки молодых инноваторов Ростовской области  «Школа инноваторов»</w:t>
            </w:r>
            <w:r w:rsidR="002D2823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………………………………………………………………......</w:t>
            </w:r>
          </w:p>
        </w:tc>
        <w:tc>
          <w:tcPr>
            <w:tcW w:w="709" w:type="dxa"/>
          </w:tcPr>
          <w:p w:rsidR="001B1C16" w:rsidRPr="006D5D91" w:rsidRDefault="001B1C16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B1C16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13</w:t>
            </w: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3471" w:rsidRPr="006D5D9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143471" w:rsidRDefault="00143471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D91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823" w:rsidRDefault="002D2823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D2823" w:rsidRDefault="008F0D65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  <w:p w:rsidR="008F0D65" w:rsidRDefault="008F0D65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0D65" w:rsidRDefault="008F0D65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0D65" w:rsidRDefault="008F0D65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0D65" w:rsidRPr="006D5D91" w:rsidRDefault="008F0D65" w:rsidP="008F0D65">
            <w:pPr>
              <w:tabs>
                <w:tab w:val="left" w:pos="851"/>
              </w:tabs>
              <w:spacing w:after="0" w:line="36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</w:tbl>
    <w:p w:rsidR="00737DDB" w:rsidRPr="00BF6901" w:rsidRDefault="00737DDB" w:rsidP="008F0D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b/>
          <w:sz w:val="28"/>
          <w:szCs w:val="28"/>
        </w:rPr>
        <w:t>ВВЕДЕНИЕ</w:t>
      </w:r>
    </w:p>
    <w:p w:rsidR="00E334DE" w:rsidRPr="00BF6901" w:rsidRDefault="00E334DE" w:rsidP="008F0D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0127" w:rsidRPr="00BF6901" w:rsidRDefault="00010127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 политической жизни общества важное место принадлежит молодежи, ее общественной деяте</w:t>
      </w:r>
      <w:r w:rsidR="00E334DE" w:rsidRPr="00BF6901">
        <w:rPr>
          <w:rFonts w:ascii="Times New Roman" w:hAnsi="Times New Roman"/>
          <w:sz w:val="28"/>
          <w:szCs w:val="28"/>
        </w:rPr>
        <w:t>льности, молодежным организациям</w:t>
      </w:r>
      <w:r w:rsidRPr="00BF6901">
        <w:rPr>
          <w:rFonts w:ascii="Times New Roman" w:hAnsi="Times New Roman"/>
          <w:sz w:val="28"/>
          <w:szCs w:val="28"/>
        </w:rPr>
        <w:t xml:space="preserve">. Государство и общество заинтересовано в молодежи как в активной социальной силе, как в таком поколении, которое, включаясь в общественную жизнь, является участником общественного прогресса. </w:t>
      </w:r>
    </w:p>
    <w:p w:rsidR="00010127" w:rsidRPr="00BF6901" w:rsidRDefault="00010127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Роль молодежи в современной России возрастает, а в некоторых областях, прежде всего в экономической сфере, велика (малое предпринимательство, новые технологии, банковские структуры).</w:t>
      </w:r>
    </w:p>
    <w:p w:rsidR="00010127" w:rsidRPr="00BF6901" w:rsidRDefault="00010127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Вместе с тем, в условиях модернизации российского общества и в сложившейся социально-экономической обстановке именно молодежь является наиболее незащищенной и подверженной радикальным различным и экстремистским идеям. Поэтому есть смысл говорить о необходимости воздействия государства на молодое поколение с целью формирования физически и морально развитого индивида, вовлечения молодежи в политическую и общественную деятельность, поддержке таких молодежных организаций, которые направляют свою деятельность в интересах России. </w:t>
      </w:r>
    </w:p>
    <w:p w:rsidR="00010127" w:rsidRPr="00BF6901" w:rsidRDefault="00010127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Выдвигая на каждой ступени исторического развития определенные требования к подрастающему поколению, общество создает условия для интеграции молодежи в социальную структуру. Это осуществляется через государственную молодежную политику.</w:t>
      </w:r>
    </w:p>
    <w:p w:rsidR="00153902" w:rsidRPr="00BF6901" w:rsidRDefault="0015390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Современные детские организации различны по форме, структуре, степени скоординированности, целям, содержанию и направлениям деятельности. </w:t>
      </w:r>
    </w:p>
    <w:p w:rsidR="00153902" w:rsidRPr="00BF6901" w:rsidRDefault="0015390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Детские общественные организации часто предполагают сложную структуру и документальное оформление, разработку устава, создание системы руководящих органов. К общественным организациям относятся ассоциации, федерации, союзы, лиги, фонды. Неформальными организациями называют стихийно возникающие группы детей. Как правило, но не всегда, они стоят в стороне от общественных проблем, часто возникают на основе любительских интересов или групп интересов, развлекательных предпочтений. Есть и антисоциальные неформальные организации, например криминальные группировки, хулиганские шайки.</w:t>
      </w:r>
    </w:p>
    <w:p w:rsidR="00153902" w:rsidRPr="00BF6901" w:rsidRDefault="0015390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Границы понятий «детский», «подростковый» и «юношеский» определяют по-разному. </w:t>
      </w:r>
    </w:p>
    <w:p w:rsidR="00153902" w:rsidRPr="00BF6901" w:rsidRDefault="0015390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 современной педагогике и возрастной психологии исследователи наиболее часто выделяют детство (ранее, дошкольное, младшее школьное) — возраст с 1 года до 10—12 лет, подростковый возраст с 11—12 до 15—16 лет и раннюю юность с 15 до 18 лет.</w:t>
      </w:r>
    </w:p>
    <w:p w:rsidR="00153902" w:rsidRPr="00BC5028" w:rsidRDefault="0015390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Однако Конвенция ООН о правах ребёнка и конституция Российской Федерации считают детьми всех граждан от рождения до 18 лет — именно в 18 лет наступает гражданское совершеннолетие. Поскольку детские организации относятся к сфере общественной деятельности, к ним применяют юридическое определени</w:t>
      </w:r>
      <w:r w:rsidR="00BC5028">
        <w:rPr>
          <w:rFonts w:ascii="Times New Roman" w:hAnsi="Times New Roman"/>
          <w:sz w:val="28"/>
          <w:szCs w:val="28"/>
        </w:rPr>
        <w:t>е детского возраста — до 18 лет</w:t>
      </w:r>
      <w:r w:rsidR="00E2392A">
        <w:rPr>
          <w:rFonts w:ascii="Times New Roman" w:hAnsi="Times New Roman"/>
          <w:sz w:val="28"/>
          <w:szCs w:val="28"/>
        </w:rPr>
        <w:t xml:space="preserve"> </w:t>
      </w:r>
      <w:r w:rsidR="00FE6176" w:rsidRPr="00BC5028">
        <w:rPr>
          <w:rFonts w:ascii="Times New Roman" w:hAnsi="Times New Roman"/>
          <w:sz w:val="28"/>
          <w:szCs w:val="28"/>
        </w:rPr>
        <w:t>[</w:t>
      </w:r>
      <w:r w:rsidR="00BC5028">
        <w:rPr>
          <w:rFonts w:ascii="Times New Roman" w:hAnsi="Times New Roman"/>
          <w:sz w:val="28"/>
          <w:szCs w:val="28"/>
        </w:rPr>
        <w:t>1, 2</w:t>
      </w:r>
      <w:r w:rsidR="00FE6176" w:rsidRPr="00BC5028">
        <w:rPr>
          <w:rFonts w:ascii="Times New Roman" w:hAnsi="Times New Roman"/>
          <w:sz w:val="28"/>
          <w:szCs w:val="28"/>
        </w:rPr>
        <w:t>]</w:t>
      </w:r>
      <w:r w:rsidR="00BC5028">
        <w:rPr>
          <w:rFonts w:ascii="Times New Roman" w:hAnsi="Times New Roman"/>
          <w:sz w:val="28"/>
          <w:szCs w:val="28"/>
        </w:rPr>
        <w:t>.</w:t>
      </w:r>
    </w:p>
    <w:p w:rsidR="00E334DE" w:rsidRPr="00BF6901" w:rsidRDefault="00E334DE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Все выше сказанное отражает актуальность данной проблемы. </w:t>
      </w:r>
    </w:p>
    <w:p w:rsidR="00E474B1" w:rsidRDefault="00E334DE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Целью </w:t>
      </w:r>
      <w:r w:rsidR="00E474B1">
        <w:rPr>
          <w:rFonts w:ascii="Times New Roman" w:hAnsi="Times New Roman"/>
          <w:sz w:val="28"/>
          <w:szCs w:val="28"/>
        </w:rPr>
        <w:t>этой</w:t>
      </w:r>
      <w:r w:rsidRPr="00BF6901">
        <w:rPr>
          <w:rFonts w:ascii="Times New Roman" w:hAnsi="Times New Roman"/>
          <w:sz w:val="28"/>
          <w:szCs w:val="28"/>
        </w:rPr>
        <w:t xml:space="preserve"> работы является понимание и обоснование значимости реализации детских и молодежных проектов и программ.</w:t>
      </w:r>
    </w:p>
    <w:p w:rsidR="00E474B1" w:rsidRDefault="00E474B1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курсовой работы состоит в определении социальной и экономической значимости реализации проектов и программ детских и молодежных организаций</w:t>
      </w:r>
    </w:p>
    <w:p w:rsidR="00E474B1" w:rsidRDefault="00E474B1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объекта анализа был выбран проект «Школа инноваторв» Донского союза молодежи.</w:t>
      </w:r>
    </w:p>
    <w:p w:rsidR="00E474B1" w:rsidRDefault="00E474B1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анализа являются социальная и экономическая значимость реализации проекта «Школа инноваторов».</w:t>
      </w:r>
    </w:p>
    <w:p w:rsidR="00E334DE" w:rsidRPr="00BF6901" w:rsidRDefault="00E334DE" w:rsidP="008F0D6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334DE" w:rsidRPr="00BF6901" w:rsidRDefault="00E334DE" w:rsidP="008F0D6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34DE" w:rsidRPr="00BF6901" w:rsidRDefault="00E334DE" w:rsidP="008F0D6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34DE" w:rsidRPr="00BF6901" w:rsidRDefault="00E334DE" w:rsidP="008F0D6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3902" w:rsidRPr="00BF6901" w:rsidRDefault="00153902" w:rsidP="008F0D6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0127" w:rsidRPr="00BF6901" w:rsidRDefault="00010127" w:rsidP="008F0D6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b/>
          <w:sz w:val="28"/>
          <w:szCs w:val="28"/>
        </w:rPr>
        <w:t>1.</w:t>
      </w:r>
      <w:r w:rsidR="00153902" w:rsidRPr="00BF6901">
        <w:rPr>
          <w:rFonts w:ascii="Times New Roman" w:hAnsi="Times New Roman"/>
          <w:b/>
          <w:sz w:val="28"/>
          <w:szCs w:val="28"/>
        </w:rPr>
        <w:t xml:space="preserve"> ОБЩАЯ ХАРАКТЕРИСТИКА </w:t>
      </w:r>
      <w:r w:rsidRPr="00BF6901">
        <w:rPr>
          <w:rFonts w:ascii="Times New Roman" w:hAnsi="Times New Roman"/>
          <w:b/>
          <w:sz w:val="28"/>
          <w:szCs w:val="28"/>
        </w:rPr>
        <w:t>ДЕТСКИХ</w:t>
      </w:r>
      <w:r w:rsidR="00153902" w:rsidRPr="00BF6901">
        <w:rPr>
          <w:rFonts w:ascii="Times New Roman" w:hAnsi="Times New Roman"/>
          <w:b/>
          <w:sz w:val="28"/>
          <w:szCs w:val="28"/>
        </w:rPr>
        <w:t xml:space="preserve"> </w:t>
      </w:r>
      <w:r w:rsidRPr="00BF6901">
        <w:rPr>
          <w:rFonts w:ascii="Times New Roman" w:hAnsi="Times New Roman"/>
          <w:b/>
          <w:sz w:val="28"/>
          <w:szCs w:val="28"/>
        </w:rPr>
        <w:t>И</w:t>
      </w:r>
      <w:r w:rsidR="00153902" w:rsidRPr="00BF6901">
        <w:rPr>
          <w:rFonts w:ascii="Times New Roman" w:hAnsi="Times New Roman"/>
          <w:b/>
          <w:sz w:val="28"/>
          <w:szCs w:val="28"/>
        </w:rPr>
        <w:t xml:space="preserve"> МОЛОДЕЖНЫХ </w:t>
      </w:r>
      <w:r w:rsidR="00143471">
        <w:rPr>
          <w:rFonts w:ascii="Times New Roman" w:hAnsi="Times New Roman"/>
          <w:b/>
          <w:sz w:val="28"/>
          <w:szCs w:val="28"/>
        </w:rPr>
        <w:t xml:space="preserve">  </w:t>
      </w:r>
      <w:r w:rsidRPr="00BF6901">
        <w:rPr>
          <w:rFonts w:ascii="Times New Roman" w:hAnsi="Times New Roman"/>
          <w:b/>
          <w:sz w:val="28"/>
          <w:szCs w:val="28"/>
        </w:rPr>
        <w:t>ОРГАНИЗАЦИЙ.</w:t>
      </w:r>
    </w:p>
    <w:p w:rsidR="00010127" w:rsidRPr="00BF6901" w:rsidRDefault="00010127" w:rsidP="008F0D6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0127" w:rsidRPr="00BF6901" w:rsidRDefault="00153902" w:rsidP="008F0D65">
      <w:pPr>
        <w:pStyle w:val="a7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b/>
          <w:sz w:val="28"/>
          <w:szCs w:val="28"/>
        </w:rPr>
        <w:t>История возникновения и развития детских и молодежных организаций.</w:t>
      </w:r>
    </w:p>
    <w:p w:rsidR="00153902" w:rsidRPr="00BF6901" w:rsidRDefault="00153902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 конце XIX века в России стали появляться первые детские внешкольные объединения. Представители интеллигенции создавали кружки, клубы, спортивные площадки и летние оздоровительные колонии для детей из бедных семей, многие из которых не посещали школу, а работали на производстве. К 1917 году в России было 17 значительных детских организаций.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На рубеже XIX и XX веков в зарубежной Европе активно действовали Майские союзы по охране птиц и животных, идею создания которых предложил финский сказочник Захарий Топелиус. В России первый Майский союз был организован в мае 1898 года в селе Елисаветино Псковской губернии вернувшейся из Великого княжества Финляндского помещицей Е. Е. Вагановой. Благодаря публикациям в детских журналах, уже через год Майские союзы стали создаваться на базе многих российских школ и объединять детей 9—11 лет. Эмблемой союза была летящая ласточка. Движение детских Майских союзов по охране и защите птиц после Октябрьской революции прекратилось, но идею охраны птиц подхватили организации «юных натуралистов» (юннатов).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начале 1900-х годов в Москве, Санкт-Петербурге, Томске и других городах получило распространение международное движение сетлементов, посёлков культурных людей среди бедного населения, зародившееся в 1860-е годы в Англии. В Москве общество «Сетлемент» организовал в 1906 году педагог Станислав Шацкий.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1908 году общество было закрыто полицией за пропаганду социализма среди детей, а в 1909 году возобновило работу под названием «Детский труд и отдых». Общество занималось организацией дополнительного образования, детских клубов и мастерских, загородной летней трудовой колонии «Бодрая жизнь».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Однако официальной датой основания детского движения в России принято считать 30 апреля 1909 года. В этот день в Павловске под Петербургом гвардейский офицер Олег Пантюхов организовал первый российский отряд скаутов. Движение скаутов было основано в Великобритании в 1907 году Робертом Баден-Пауэллом. Его книга-учебник скаутинга «Юный разведчик» была издана в России в 1908 году.</w:t>
      </w:r>
      <w:r w:rsidRPr="00BF6901">
        <w:rPr>
          <w:rFonts w:ascii="Times New Roman" w:hAnsi="Times New Roman"/>
          <w:sz w:val="28"/>
          <w:szCs w:val="28"/>
        </w:rPr>
        <w:tab/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Движение скаутов стало первым массовым детским движением в России. Наиболее интенсивно оно развивалось в годы Первой мировой войны. Осенью 1917 года насчитывалось 50 тыс. скаутов в 143 городах России. В 1910 году Баден-Пауэлл приезжал в Россию и беседовал о перспективах скаутинга с императором Николаем II. Скаутом был и царевич-наследник Алексей. В 1926 году, однако, скаутские организации были официально запрещены — им пришли на смену пионеры.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Для воспитания пролетарских детей в первые дни после революции 1917 года в различных городах страны стали создаваться детские клубы. Зародилась система внешкольного воспитания. Были открыты детские художественные и спортивные школы, станции юных натуралистов и юных техников. Дети становились активными участниками многих общественно-политических явлений.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Осенью 1918 года была создана детская организация юных коммунистов, но уже через год оказалась распущена. В ноябре 1921 года было принято решение о создании всероссийской детской организации. Несколько месяцев в Москве действовали детские группы, в ходе эксперимента были разработаны пионерские символы и атрибуты, принято название новой организации — отряды юных пионеров имени Спартака. 7 мая 1922 года в Сокольническом лесу в Москве был проведён первый пионерский костёр.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19 мая 1922 года II Всероссийская конференция Российского коммунистического союза молодёжи решила распространить этот опыт на всю страну. Этот день стал днём рождения пионерской организации. Весной 1923 года в Москве, а летом-осенью и в других регионах страны, при пионерских отрядах стали возникать группы младших детей — октябрят. 21 января 1924 года пионерская организация получила имя Владимира Ленина, а с марта 1926 года она стала всесоюзной. С 18 по 25 августа 1929 года в Москве состоялся первый всесоюзный слет пионеров.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Пионерская организация заимствовала многое у скаутов — организацию по отрядам, институт вожатых, церемониал, клятву, сборы у костра, элементы символики. С 1934 года начался переход пионерской организации в школу. Были введены должности старших вожатых — руководителей пионерских дружин. С тех пор пионерия строилась по принципу «класс — отряд», «школа — пионерская дружина».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1930-х годах повсеместно открывались детские спортивные школы и стадионы, появлялись детские автотрассы, клубы юных моряков со своими флотилиями и пароходствами, технические, литературные, музыкальные, театральные кружки, политические клубы, клубы интернациональной дружбы, клубы юных натуралистов, тимуровское движение, дома детской книги, картинные галереи, киностудии.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стенах школы пионерская организация постепенно потеряла свою специфику и со временем стала частью советской государственно-бюрократической системы, в её работе появился формализм. Основные принципы деятельности детского сообщества — добровольное вхождение в организацию, самодеятельность и активное участие — сохраняли внешкольные разновозрастные коллективы, создававшиеся в домах пионеров, пионерских лагерях, ученических производственных бригадах, школах пионерского актива.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С середины 1980-х годов предпринимались попытки реформировать пионерскую организацию. После «перестройки» пионерия отказалась от политической окраски и взяла новый девиз: «За Родину, добро и справедливость». На десятом Всесоюзном слёте пионеров осенью 1990 года преемником пионерской организации стал Союз пионерских организаций — Федерация детских организаци, независимый от политических партий и движений.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 конце 1980-х годов начался процесс самоопределения и деполитизации российского детского движения. Коренным образом изменилось законодательство: на смену партийным постановлениям, регулирующим и регламентирующим деятельность организаций, пришли государственные акты о поддержке детского движения в России. Отказ от жёсткого общественно-государственного контроля способствовал активному развитию неформальных самодеятельных структур. С 1990-х годов в России создаются и законодательно поддерживаются различные детские объединения.</w:t>
      </w:r>
    </w:p>
    <w:p w:rsidR="00C62393" w:rsidRPr="00BF6901" w:rsidRDefault="00C62393" w:rsidP="008F0D65">
      <w:pPr>
        <w:numPr>
          <w:ilvl w:val="1"/>
          <w:numId w:val="2"/>
        </w:numPr>
        <w:spacing w:after="0" w:line="360" w:lineRule="auto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br w:type="page"/>
      </w:r>
      <w:r w:rsidRPr="00BF6901">
        <w:rPr>
          <w:rFonts w:ascii="Times New Roman" w:hAnsi="Times New Roman"/>
          <w:b/>
          <w:sz w:val="28"/>
          <w:szCs w:val="28"/>
        </w:rPr>
        <w:t>Детские и молодежные организации в современном мире</w:t>
      </w:r>
    </w:p>
    <w:p w:rsidR="00C62393" w:rsidRPr="00BF6901" w:rsidRDefault="00C62393" w:rsidP="008F0D65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 соответствии с действующим законодательством России, общественное объединение — это добровольное самоуправляемое некоммерческое формирование, созданное по инициативе граждан на основе общности их интересов для реализации совместных целей.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настоящее время в России действует большое число детских общественных объединений самых разных видов и форм. По территориальному охвату можно выделить общероссийские, межрегиональные, региональные и местные объединения. Широко распространены детские организации на базе школ: ученические комитеты, союзы, ассоциации, «республики» и др. Также современные детские объединения можно условно разделить и по направлениям их деятельности.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 современном виде пионерское движение представляют Международный союз пионерских организаций — Федерация детских организаций, Межрегиональная организация «Пионерское содружество», региональные, местные обновлённые пионерские организации, отдельные дружины, отряды.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 В 1990 году при поддержке зарубежных организаций началось возрождение движения скаутов в России. Однако скауты оказались расколоты: в настоящее время параллельно действуют три всероссийские скаутские организации — Национальная организация российских скаутов-разведчиков, Всероссийская национальная скаутская организация и Российская ассоциация навигаторов-скаутов. Они различаются по форме, идеологии, методике работы и структурной организации.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Деятельность историко-культурных и туристическо-краеведческих объединений. Их деятельность направлена на возрождение традиций и обычаев отечественной культуры, изучение истории страны, овладение опытом здорового образа жизни, краеведческие экспедиции. Представлено такими организациями как «Массолит», «Юные за возрождение Петербурга», программами «Путь к истокам», «Родники».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Военно-патриотические движения ориентированы на изучение и возрождение боевых и героических традиций народов страны, подготовку молодёжи к службе в армии, гражданское и патриотическое воспитание. Движение представляют поисковые объединения и отряды, военно-патриотические объединения и организации, Ассоциация военно-патриотических клубов «Стяг», клубы юных десантников, пограничников, штабы участников возрождённых военно-спортивных игр «Зарница», «Орлёнок», «Перекоп».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Экологические объединения занимаются природоохранной деятельностью и экологическим просвещением. Сегодня в России широко распространены региональные и местные детские экологические организации. При поддержке Министерства природных ресурсов РФ создан Детский телекоммуникационный проект «Экологическое содружество».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Социально-реабилитационные и волонтёрские организации — широкий круг ориентированных на служение обществу движений, которые занимаются добровольческой, благотворительной деятельностью, помощью инвалидам, ветеранам и сиротам, тимуровской работой.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Объединения профессиональной подготовки направлены на выстраивание профессиональной карьеры. Это юные журналисты, модельеры, театралы, лётчики, географы, космонавты. Заметны детские экономические организации — например, Межрегиональная общественная организация «Детский бизнес-клуб», союзы юных предпринимателей, детские банки.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Религиозные детские объединения — организации, деятельность которых направлена на духовно-нравственное воспитание подрастающего поколения. Например, таково детское православное движение «Вестники», Братство православных следопытов.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Кроме того выделяют спортивные детские общественные объединения, объединения досугового характера (самодеятельные кружки по интересам, клубы общения, любителей современной музыки и др.), а также временные общественные объединения, создаваемые для участия детей в международных, федеральных, региональных программах социально-образовательного содержания. 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Стихийно возникающие группы детей, объединенных общими занятиями, интересами и ценностями, как правило, называют неформальными организациями, чтобы противопоставить официально зарегистрированным детским общественным объединениям. При развитости и относительной устойчивости направления и деятельности таких групп образуются соответствующие субкультуры. Как замечают специалисты по молодёжным субкультурам, большинство неформалов — школьники и студенты из вполне благополучных семей, они чувствуют необходимость обособиться, противопоставить привычному миру свои ценности. Так, в начале 1950-х годов в США появились «битники», в середине 1960-х годов — «хиппи», «рокеры», в 1970—1980-е годы — «панки». </w:t>
      </w:r>
    </w:p>
    <w:p w:rsidR="00C62393" w:rsidRPr="00BF6901" w:rsidRDefault="00C62393" w:rsidP="008F0D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 </w:t>
      </w:r>
    </w:p>
    <w:p w:rsidR="00C62393" w:rsidRPr="00BF6901" w:rsidRDefault="00C62393" w:rsidP="008F0D65">
      <w:pPr>
        <w:numPr>
          <w:ilvl w:val="1"/>
          <w:numId w:val="2"/>
        </w:numPr>
        <w:spacing w:after="0" w:line="360" w:lineRule="auto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br w:type="page"/>
      </w:r>
      <w:r w:rsidRPr="00BF6901">
        <w:rPr>
          <w:rFonts w:ascii="Times New Roman" w:hAnsi="Times New Roman"/>
          <w:b/>
          <w:sz w:val="28"/>
          <w:szCs w:val="28"/>
        </w:rPr>
        <w:t>Перспективы развития детских и молодежных организаций.</w:t>
      </w:r>
    </w:p>
    <w:p w:rsidR="00C62393" w:rsidRPr="00BF6901" w:rsidRDefault="00C62393" w:rsidP="008F0D65">
      <w:pPr>
        <w:spacing w:after="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62393" w:rsidRPr="00BF6901" w:rsidRDefault="00C62393" w:rsidP="008F0D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ab/>
        <w:t>В развитии детского движения в современной России эксперты видят серьёзные проблемы: отсутствие единой методической службы, малочисленность новых детских общественных объединений, утрата налаженных систем подготовки, переподготовки и повышения квалификации кадров, проблемы финансового обеспечения. На федеральном уровне нет единого исполнительного органа, объединяющего представителей всех или большинства ныне действующих организаций.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По заказу Министерства спорта, туризма и молодёжной политики России в 2009 году было проведено социологическое исследование «Детское общественное движение в России как инструмент влияния на качество будущего человеческого капитала». В результате выяснилось, что 83 % учащихся 4—11-х классов не вовлечены ни в какие детские организации. 7 % детей являются участниками туристических объединений, 5 % — члены детских общественных организаций, а ещё 5 % входят в неформальные движения.</w:t>
      </w:r>
    </w:p>
    <w:p w:rsidR="00C62393" w:rsidRPr="00BF6901" w:rsidRDefault="00C62393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С января по октябрь 2009 года агентством «Юнпресс» и СПО-ФДО была проведена интернет-дискуссия, в которой приняли участие более 80 тыс. человек в возрасте от 10 до 17 лет. Обнаружилось, что 48 % её участников убеждены, что детское движение должно быть союзом многообразных самостоятельных организаций, ещё 46 % видят детское движение объединением всех детей в одной организации. 64 % опрошенных считают, что управлять этой организацией должны совместно дети и взрослые. Более 90 % убеждены, что деятельность организации должна строиться с учётом интересов детей и быть полезной для людей. 70 % выступают за государственную материальную поддержку детских организаций. </w:t>
      </w:r>
    </w:p>
    <w:p w:rsidR="00C62393" w:rsidRPr="00BF6901" w:rsidRDefault="00C62393" w:rsidP="008F0D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334DE" w:rsidRPr="00BF6901" w:rsidRDefault="00E334DE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34DE" w:rsidRPr="00BF6901" w:rsidRDefault="005068F2" w:rsidP="008F0D65">
      <w:pPr>
        <w:pStyle w:val="a7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b/>
          <w:sz w:val="28"/>
          <w:szCs w:val="28"/>
        </w:rPr>
        <w:t>Теоретические обоснования социальной и экономической значимости реализации проектов и программ детских и молодежных организаций</w:t>
      </w:r>
    </w:p>
    <w:p w:rsidR="005068F2" w:rsidRPr="00BF6901" w:rsidRDefault="005068F2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68F2" w:rsidRPr="00BF6901" w:rsidRDefault="005068F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Одним из основных требований, предъявляемых к проектной деятельности,  является социальная значимость</w:t>
      </w:r>
      <w:r w:rsidR="00E05D5C">
        <w:rPr>
          <w:rFonts w:ascii="Times New Roman" w:hAnsi="Times New Roman"/>
          <w:sz w:val="28"/>
          <w:szCs w:val="28"/>
        </w:rPr>
        <w:t xml:space="preserve"> </w:t>
      </w:r>
      <w:r w:rsidR="00E05D5C" w:rsidRPr="00BF6901">
        <w:rPr>
          <w:rFonts w:ascii="Times New Roman" w:hAnsi="Times New Roman"/>
          <w:sz w:val="28"/>
          <w:szCs w:val="28"/>
        </w:rPr>
        <w:t>ее</w:t>
      </w:r>
      <w:r w:rsidR="00E05D5C">
        <w:rPr>
          <w:rFonts w:ascii="Times New Roman" w:hAnsi="Times New Roman"/>
          <w:sz w:val="28"/>
          <w:szCs w:val="28"/>
        </w:rPr>
        <w:t xml:space="preserve"> реализации</w:t>
      </w:r>
      <w:r w:rsidRPr="00BF6901">
        <w:rPr>
          <w:rFonts w:ascii="Times New Roman" w:hAnsi="Times New Roman"/>
          <w:sz w:val="28"/>
          <w:szCs w:val="28"/>
        </w:rPr>
        <w:t xml:space="preserve">. Вопросом о том, как сделать свой проект полезным для других задаются и участники, и руководители проекта еще в начале своей совместной работы. Во многом успех  практической части зависит от выбранной темы. Уже при выборе темы, определении целей и задач исследования одним из приоритетных направлений в исследовании должно быть представление проекта аудитории. </w:t>
      </w:r>
    </w:p>
    <w:p w:rsidR="005068F2" w:rsidRPr="00BF6901" w:rsidRDefault="005068F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Как показывает практика, социально значимым может быть  проект практически на любую тему: обязательно  найдется кто-то, чьи интересы лежат в той же  плоскости. Социально значимым может быть как продукт исследования, так и сам процесс по его созданию.</w:t>
      </w:r>
    </w:p>
    <w:p w:rsidR="005068F2" w:rsidRPr="00BF6901" w:rsidRDefault="005068F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Так же необходимо, что бы внедрение проекта отвечало общественным потребностям в получении дополнительных возможностей, в удовлетворении самых необходимых потребностей, касающихся всех. </w:t>
      </w:r>
    </w:p>
    <w:p w:rsidR="005068F2" w:rsidRPr="00BF6901" w:rsidRDefault="005068F2" w:rsidP="008F0D6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Кроме того социальная значимость реализации проектов и программ заключается в создании наиболее благоприятных условий для тех, на кого направлена деятельность этого проекта, а так же в привлечении и других общественных организаций.</w:t>
      </w:r>
    </w:p>
    <w:p w:rsidR="005068F2" w:rsidRPr="00BF6901" w:rsidRDefault="00C150CC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Важно учитывать, что бы деятельность программы </w:t>
      </w:r>
      <w:r w:rsidR="002F2E74" w:rsidRPr="00BF6901">
        <w:rPr>
          <w:rFonts w:ascii="Times New Roman" w:hAnsi="Times New Roman"/>
          <w:sz w:val="28"/>
          <w:szCs w:val="28"/>
        </w:rPr>
        <w:t>содержала и экономическую значимость</w:t>
      </w:r>
      <w:r w:rsidR="00E05D5C">
        <w:rPr>
          <w:rFonts w:ascii="Times New Roman" w:hAnsi="Times New Roman"/>
          <w:sz w:val="28"/>
          <w:szCs w:val="28"/>
        </w:rPr>
        <w:t xml:space="preserve"> реализации</w:t>
      </w:r>
      <w:r w:rsidR="002F2E74" w:rsidRPr="00BF6901">
        <w:rPr>
          <w:rFonts w:ascii="Times New Roman" w:hAnsi="Times New Roman"/>
          <w:sz w:val="28"/>
          <w:szCs w:val="28"/>
        </w:rPr>
        <w:t>.</w:t>
      </w:r>
      <w:r w:rsidRPr="00BF6901">
        <w:rPr>
          <w:rFonts w:ascii="Times New Roman" w:hAnsi="Times New Roman"/>
          <w:sz w:val="28"/>
          <w:szCs w:val="28"/>
        </w:rPr>
        <w:t xml:space="preserve"> </w:t>
      </w:r>
    </w:p>
    <w:p w:rsidR="00503732" w:rsidRPr="00BF6901" w:rsidRDefault="00503732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Иногда бывает сложно проанализировать экономическую значимость из-за абстрактности понимания экономической значимости какого-то определенного проекта.</w:t>
      </w:r>
    </w:p>
    <w:p w:rsidR="00503732" w:rsidRPr="00BF6901" w:rsidRDefault="00503732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Как правило, экономическая значимость</w:t>
      </w:r>
      <w:r w:rsidR="00E457AE" w:rsidRPr="00BF6901">
        <w:rPr>
          <w:rFonts w:ascii="Times New Roman" w:hAnsi="Times New Roman"/>
          <w:sz w:val="28"/>
          <w:szCs w:val="28"/>
        </w:rPr>
        <w:t xml:space="preserve"> представляет собой следующее</w:t>
      </w:r>
      <w:r w:rsidR="003F4F01" w:rsidRPr="00BF6901">
        <w:rPr>
          <w:rFonts w:ascii="Times New Roman" w:hAnsi="Times New Roman"/>
          <w:sz w:val="28"/>
          <w:szCs w:val="28"/>
        </w:rPr>
        <w:t xml:space="preserve">. Во-первых, проект должен быть экономически полезен стране, </w:t>
      </w:r>
      <w:r w:rsidR="00355888">
        <w:rPr>
          <w:rFonts w:ascii="Times New Roman" w:hAnsi="Times New Roman"/>
          <w:sz w:val="28"/>
          <w:szCs w:val="28"/>
        </w:rPr>
        <w:t>региону</w:t>
      </w:r>
      <w:r w:rsidR="003F4F01" w:rsidRPr="00BF6901">
        <w:rPr>
          <w:rFonts w:ascii="Times New Roman" w:hAnsi="Times New Roman"/>
          <w:sz w:val="28"/>
          <w:szCs w:val="28"/>
        </w:rPr>
        <w:t xml:space="preserve"> или городу, в рамках которого действует.</w:t>
      </w:r>
      <w:r w:rsidR="00355888">
        <w:rPr>
          <w:rFonts w:ascii="Times New Roman" w:hAnsi="Times New Roman"/>
          <w:sz w:val="28"/>
          <w:szCs w:val="28"/>
        </w:rPr>
        <w:t xml:space="preserve"> При этом, проект должен быть одним из первых пунктов, на которые распространяются инвестиции муниципалитета или области.</w:t>
      </w:r>
    </w:p>
    <w:p w:rsidR="003F4F01" w:rsidRPr="00BF6901" w:rsidRDefault="003F4F01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 xml:space="preserve">Во-вторых, проект должен уметь составить конкуренцию каким-либо другим проектам и программам и при этом быть в выигрыше. </w:t>
      </w:r>
    </w:p>
    <w:p w:rsidR="00BF6901" w:rsidRDefault="003F4F01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t>Кроме того, экономическая значимость проекта представляет собой окупаемость средств, вложенных в него.</w:t>
      </w:r>
      <w:r w:rsidR="00BF6901" w:rsidRPr="00BF6901">
        <w:rPr>
          <w:rFonts w:ascii="Times New Roman" w:hAnsi="Times New Roman"/>
          <w:sz w:val="28"/>
          <w:szCs w:val="28"/>
        </w:rPr>
        <w:t xml:space="preserve"> Это не только удержит уже существующих инвесторов, но и привлечет новых. </w:t>
      </w:r>
    </w:p>
    <w:p w:rsidR="0088313F" w:rsidRPr="00BC5028" w:rsidRDefault="0088313F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к экономической значимости проекта или программы можно отнести выход на более высокий уровень с использованием новых ресурсов и усовершенствованием  старых</w:t>
      </w:r>
      <w:r w:rsidR="00BC5028">
        <w:rPr>
          <w:rFonts w:ascii="Times New Roman" w:hAnsi="Times New Roman"/>
          <w:sz w:val="28"/>
          <w:szCs w:val="28"/>
        </w:rPr>
        <w:t xml:space="preserve"> </w:t>
      </w:r>
      <w:r w:rsidR="00BC5028" w:rsidRPr="00BC5028">
        <w:rPr>
          <w:rFonts w:ascii="Times New Roman" w:hAnsi="Times New Roman"/>
          <w:sz w:val="28"/>
          <w:szCs w:val="28"/>
        </w:rPr>
        <w:t>[4, 5]</w:t>
      </w:r>
      <w:r w:rsidR="00BC5028">
        <w:rPr>
          <w:rFonts w:ascii="Times New Roman" w:hAnsi="Times New Roman"/>
          <w:sz w:val="28"/>
          <w:szCs w:val="28"/>
        </w:rPr>
        <w:t>.</w:t>
      </w:r>
    </w:p>
    <w:p w:rsidR="00BF6901" w:rsidRPr="00BF6901" w:rsidRDefault="00BF6901" w:rsidP="008F0D6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F6901">
        <w:rPr>
          <w:rFonts w:ascii="Times New Roman" w:hAnsi="Times New Roman"/>
          <w:sz w:val="28"/>
          <w:szCs w:val="28"/>
        </w:rPr>
        <w:br w:type="page"/>
      </w:r>
      <w:r w:rsidRPr="00BF6901">
        <w:rPr>
          <w:rFonts w:ascii="Times New Roman" w:hAnsi="Times New Roman"/>
          <w:b/>
          <w:sz w:val="28"/>
          <w:szCs w:val="28"/>
        </w:rPr>
        <w:t xml:space="preserve"> 2</w:t>
      </w:r>
      <w:r w:rsidR="00143471">
        <w:rPr>
          <w:rFonts w:ascii="Times New Roman" w:hAnsi="Times New Roman"/>
          <w:b/>
          <w:sz w:val="28"/>
          <w:szCs w:val="28"/>
        </w:rPr>
        <w:t xml:space="preserve">. </w:t>
      </w:r>
      <w:r w:rsidRPr="00BF6901">
        <w:rPr>
          <w:rFonts w:ascii="Times New Roman" w:hAnsi="Times New Roman"/>
          <w:b/>
          <w:sz w:val="28"/>
          <w:szCs w:val="28"/>
        </w:rPr>
        <w:t xml:space="preserve">АНАЛИЗ СОЦИАЛЬНОЙ И ЭКОНОМИЧЕСКОЙ ЗНАЧИМОСТИ РЕАЛИЗАЦИИ ДЕЯТЕЛЬНОСТИ </w:t>
      </w:r>
      <w:r w:rsidR="00A47A3C">
        <w:rPr>
          <w:rFonts w:ascii="Times New Roman" w:hAnsi="Times New Roman"/>
          <w:b/>
          <w:sz w:val="28"/>
          <w:szCs w:val="28"/>
        </w:rPr>
        <w:t>ДОНСКОГО СОЮЗА МОЛОДЕЖИ</w:t>
      </w:r>
      <w:r w:rsidR="006527CF">
        <w:rPr>
          <w:rFonts w:ascii="Times New Roman" w:hAnsi="Times New Roman"/>
          <w:b/>
          <w:sz w:val="28"/>
          <w:szCs w:val="28"/>
        </w:rPr>
        <w:t xml:space="preserve"> НА ПРИМЕРЕ ПРОЕКТА «ШКОЛА ИННОВАТОРОВ»</w:t>
      </w:r>
    </w:p>
    <w:p w:rsidR="00BF6901" w:rsidRPr="00BF6901" w:rsidRDefault="00BF6901" w:rsidP="008F0D65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47A3C" w:rsidRDefault="00BF6901" w:rsidP="008F0D65">
      <w:pPr>
        <w:pStyle w:val="a7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Общая характеристика деятельности </w:t>
      </w:r>
      <w:r w:rsidR="00A47A3C">
        <w:rPr>
          <w:rFonts w:ascii="Times New Roman" w:hAnsi="Times New Roman"/>
          <w:b/>
          <w:sz w:val="28"/>
          <w:szCs w:val="28"/>
        </w:rPr>
        <w:t>Донского союза молодежи</w:t>
      </w:r>
    </w:p>
    <w:p w:rsidR="00A47A3C" w:rsidRDefault="00A47A3C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7A3C" w:rsidRPr="00A47A3C" w:rsidRDefault="00A47A3C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7A3C">
        <w:rPr>
          <w:rFonts w:ascii="Times New Roman" w:hAnsi="Times New Roman"/>
          <w:sz w:val="28"/>
          <w:szCs w:val="28"/>
        </w:rPr>
        <w:t xml:space="preserve">Ростовская областная молодёжная общественная организация </w:t>
      </w:r>
      <w:r w:rsidR="006527CF">
        <w:rPr>
          <w:rFonts w:ascii="Times New Roman" w:hAnsi="Times New Roman"/>
          <w:sz w:val="28"/>
          <w:szCs w:val="28"/>
        </w:rPr>
        <w:t>«</w:t>
      </w:r>
      <w:r w:rsidRPr="00A47A3C">
        <w:rPr>
          <w:rFonts w:ascii="Times New Roman" w:hAnsi="Times New Roman"/>
          <w:sz w:val="28"/>
          <w:szCs w:val="28"/>
        </w:rPr>
        <w:t xml:space="preserve">Донской </w:t>
      </w:r>
      <w:r w:rsidR="009B05DE">
        <w:rPr>
          <w:rFonts w:ascii="Times New Roman" w:hAnsi="Times New Roman"/>
          <w:sz w:val="28"/>
          <w:szCs w:val="28"/>
        </w:rPr>
        <w:t>с</w:t>
      </w:r>
      <w:r w:rsidRPr="00A47A3C">
        <w:rPr>
          <w:rFonts w:ascii="Times New Roman" w:hAnsi="Times New Roman"/>
          <w:sz w:val="28"/>
          <w:szCs w:val="28"/>
        </w:rPr>
        <w:t xml:space="preserve">оюз </w:t>
      </w:r>
      <w:r w:rsidR="009B05DE">
        <w:rPr>
          <w:rFonts w:ascii="Times New Roman" w:hAnsi="Times New Roman"/>
          <w:sz w:val="28"/>
          <w:szCs w:val="28"/>
        </w:rPr>
        <w:t>м</w:t>
      </w:r>
      <w:r w:rsidRPr="00A47A3C">
        <w:rPr>
          <w:rFonts w:ascii="Times New Roman" w:hAnsi="Times New Roman"/>
          <w:sz w:val="28"/>
          <w:szCs w:val="28"/>
        </w:rPr>
        <w:t>олодёжи</w:t>
      </w:r>
      <w:r w:rsidR="006527CF">
        <w:rPr>
          <w:rFonts w:ascii="Times New Roman" w:hAnsi="Times New Roman"/>
          <w:sz w:val="28"/>
          <w:szCs w:val="28"/>
        </w:rPr>
        <w:t>»</w:t>
      </w:r>
      <w:r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–</w:t>
      </w:r>
      <w:r w:rsidRPr="00A47A3C">
        <w:rPr>
          <w:rFonts w:ascii="Times New Roman" w:hAnsi="Times New Roman"/>
          <w:sz w:val="28"/>
          <w:szCs w:val="28"/>
        </w:rPr>
        <w:t xml:space="preserve"> это неполитическая, некоммерческая молодёжная общественная организация, созданная в 2000 году и насчитывающая более 30000 человек. </w:t>
      </w:r>
      <w:r w:rsidR="009B05DE" w:rsidRPr="00A47A3C">
        <w:rPr>
          <w:rFonts w:ascii="Times New Roman" w:hAnsi="Times New Roman"/>
          <w:sz w:val="28"/>
          <w:szCs w:val="28"/>
        </w:rPr>
        <w:t xml:space="preserve">"Донской </w:t>
      </w:r>
      <w:r w:rsidR="009B05DE">
        <w:rPr>
          <w:rFonts w:ascii="Times New Roman" w:hAnsi="Times New Roman"/>
          <w:sz w:val="28"/>
          <w:szCs w:val="28"/>
        </w:rPr>
        <w:t>с</w:t>
      </w:r>
      <w:r w:rsidR="009B05DE" w:rsidRPr="00A47A3C">
        <w:rPr>
          <w:rFonts w:ascii="Times New Roman" w:hAnsi="Times New Roman"/>
          <w:sz w:val="28"/>
          <w:szCs w:val="28"/>
        </w:rPr>
        <w:t xml:space="preserve">оюз </w:t>
      </w:r>
      <w:r w:rsidR="009B05DE">
        <w:rPr>
          <w:rFonts w:ascii="Times New Roman" w:hAnsi="Times New Roman"/>
          <w:sz w:val="28"/>
          <w:szCs w:val="28"/>
        </w:rPr>
        <w:t>м</w:t>
      </w:r>
      <w:r w:rsidR="009B05DE" w:rsidRPr="00A47A3C">
        <w:rPr>
          <w:rFonts w:ascii="Times New Roman" w:hAnsi="Times New Roman"/>
          <w:sz w:val="28"/>
          <w:szCs w:val="28"/>
        </w:rPr>
        <w:t>олодёжи"</w:t>
      </w:r>
      <w:r w:rsidRPr="00A47A3C">
        <w:rPr>
          <w:rFonts w:ascii="Times New Roman" w:hAnsi="Times New Roman"/>
          <w:sz w:val="28"/>
          <w:szCs w:val="28"/>
        </w:rPr>
        <w:t xml:space="preserve"> является территориальной организацией Общероссийской общественной организации "Российский </w:t>
      </w:r>
      <w:r w:rsidR="009B05DE">
        <w:rPr>
          <w:rFonts w:ascii="Times New Roman" w:hAnsi="Times New Roman"/>
          <w:sz w:val="28"/>
          <w:szCs w:val="28"/>
        </w:rPr>
        <w:t>с</w:t>
      </w:r>
      <w:r w:rsidRPr="00A47A3C">
        <w:rPr>
          <w:rFonts w:ascii="Times New Roman" w:hAnsi="Times New Roman"/>
          <w:sz w:val="28"/>
          <w:szCs w:val="28"/>
        </w:rPr>
        <w:t xml:space="preserve">оюз </w:t>
      </w:r>
      <w:r w:rsidR="009B05DE">
        <w:rPr>
          <w:rFonts w:ascii="Times New Roman" w:hAnsi="Times New Roman"/>
          <w:sz w:val="28"/>
          <w:szCs w:val="28"/>
        </w:rPr>
        <w:t>м</w:t>
      </w:r>
      <w:r w:rsidRPr="00A47A3C">
        <w:rPr>
          <w:rFonts w:ascii="Times New Roman" w:hAnsi="Times New Roman"/>
          <w:sz w:val="28"/>
          <w:szCs w:val="28"/>
        </w:rPr>
        <w:t>олодёжи", являющейся правопреемником комсомола.</w:t>
      </w:r>
      <w:r w:rsidR="009B05DE">
        <w:rPr>
          <w:rFonts w:ascii="Times New Roman" w:hAnsi="Times New Roman"/>
          <w:sz w:val="28"/>
          <w:szCs w:val="28"/>
        </w:rPr>
        <w:t xml:space="preserve"> </w:t>
      </w:r>
      <w:r w:rsidR="009B05DE" w:rsidRPr="009B05DE">
        <w:rPr>
          <w:rFonts w:ascii="Times New Roman" w:hAnsi="Times New Roman"/>
          <w:sz w:val="28"/>
          <w:szCs w:val="28"/>
        </w:rPr>
        <w:t>В 2005 году в состав Донского союза молодежи вошло Содружество детей и молодежи Дона</w:t>
      </w:r>
      <w:r w:rsidR="009B05DE">
        <w:rPr>
          <w:rFonts w:ascii="Times New Roman" w:hAnsi="Times New Roman"/>
          <w:sz w:val="28"/>
          <w:szCs w:val="28"/>
        </w:rPr>
        <w:t>.</w:t>
      </w:r>
    </w:p>
    <w:p w:rsidR="00A47A3C" w:rsidRPr="00A47A3C" w:rsidRDefault="00FE6176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 xml:space="preserve">Донской союз молодёжи предоставляет возможность творческой самореализации его участников. Так же члены </w:t>
      </w:r>
      <w:r w:rsidR="009B05DE" w:rsidRPr="00A47A3C">
        <w:rPr>
          <w:rFonts w:ascii="Times New Roman" w:hAnsi="Times New Roman"/>
          <w:sz w:val="28"/>
          <w:szCs w:val="28"/>
        </w:rPr>
        <w:t>Донско</w:t>
      </w:r>
      <w:r w:rsidR="009B05DE">
        <w:rPr>
          <w:rFonts w:ascii="Times New Roman" w:hAnsi="Times New Roman"/>
          <w:sz w:val="28"/>
          <w:szCs w:val="28"/>
        </w:rPr>
        <w:t>го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с</w:t>
      </w:r>
      <w:r w:rsidR="009B05DE" w:rsidRPr="00A47A3C">
        <w:rPr>
          <w:rFonts w:ascii="Times New Roman" w:hAnsi="Times New Roman"/>
          <w:sz w:val="28"/>
          <w:szCs w:val="28"/>
        </w:rPr>
        <w:t>оюз</w:t>
      </w:r>
      <w:r w:rsidR="009B05DE">
        <w:rPr>
          <w:rFonts w:ascii="Times New Roman" w:hAnsi="Times New Roman"/>
          <w:sz w:val="28"/>
          <w:szCs w:val="28"/>
        </w:rPr>
        <w:t>а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м</w:t>
      </w:r>
      <w:r w:rsidR="009B05DE" w:rsidRPr="00A47A3C">
        <w:rPr>
          <w:rFonts w:ascii="Times New Roman" w:hAnsi="Times New Roman"/>
          <w:sz w:val="28"/>
          <w:szCs w:val="28"/>
        </w:rPr>
        <w:t>олодёжи</w:t>
      </w:r>
      <w:r w:rsidR="009B0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приобретают</w:t>
      </w:r>
      <w:r w:rsidR="009B05DE">
        <w:rPr>
          <w:rFonts w:ascii="Times New Roman" w:hAnsi="Times New Roman"/>
          <w:sz w:val="28"/>
          <w:szCs w:val="28"/>
        </w:rPr>
        <w:t xml:space="preserve"> навыки работы в коллективе, в том числе учатся принимать коллективные решения, развивают лидерские способности. Многие участники </w:t>
      </w:r>
      <w:r w:rsidR="009B05DE" w:rsidRPr="00A47A3C">
        <w:rPr>
          <w:rFonts w:ascii="Times New Roman" w:hAnsi="Times New Roman"/>
          <w:sz w:val="28"/>
          <w:szCs w:val="28"/>
        </w:rPr>
        <w:t>Донско</w:t>
      </w:r>
      <w:r w:rsidR="009B05DE">
        <w:rPr>
          <w:rFonts w:ascii="Times New Roman" w:hAnsi="Times New Roman"/>
          <w:sz w:val="28"/>
          <w:szCs w:val="28"/>
        </w:rPr>
        <w:t>го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с</w:t>
      </w:r>
      <w:r w:rsidR="009B05DE" w:rsidRPr="00A47A3C">
        <w:rPr>
          <w:rFonts w:ascii="Times New Roman" w:hAnsi="Times New Roman"/>
          <w:sz w:val="28"/>
          <w:szCs w:val="28"/>
        </w:rPr>
        <w:t>оюз</w:t>
      </w:r>
      <w:r w:rsidR="009B05DE">
        <w:rPr>
          <w:rFonts w:ascii="Times New Roman" w:hAnsi="Times New Roman"/>
          <w:sz w:val="28"/>
          <w:szCs w:val="28"/>
        </w:rPr>
        <w:t>а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м</w:t>
      </w:r>
      <w:r w:rsidR="009B05DE" w:rsidRPr="00A47A3C">
        <w:rPr>
          <w:rFonts w:ascii="Times New Roman" w:hAnsi="Times New Roman"/>
          <w:sz w:val="28"/>
          <w:szCs w:val="28"/>
        </w:rPr>
        <w:t>олодёжи</w:t>
      </w:r>
      <w:r w:rsidR="009B05DE">
        <w:rPr>
          <w:rFonts w:ascii="Times New Roman" w:hAnsi="Times New Roman"/>
          <w:sz w:val="28"/>
          <w:szCs w:val="28"/>
        </w:rPr>
        <w:t xml:space="preserve"> участвуют в</w:t>
      </w:r>
      <w:r w:rsidR="009B05DE" w:rsidRPr="009B05DE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областных, Р</w:t>
      </w:r>
      <w:r w:rsidR="009B05DE" w:rsidRPr="00A47A3C">
        <w:rPr>
          <w:rFonts w:ascii="Times New Roman" w:hAnsi="Times New Roman"/>
          <w:sz w:val="28"/>
          <w:szCs w:val="28"/>
        </w:rPr>
        <w:t>оссийски</w:t>
      </w:r>
      <w:r w:rsidR="009B05DE">
        <w:rPr>
          <w:rFonts w:ascii="Times New Roman" w:hAnsi="Times New Roman"/>
          <w:sz w:val="28"/>
          <w:szCs w:val="28"/>
        </w:rPr>
        <w:t>х</w:t>
      </w:r>
      <w:r w:rsidR="009B05DE" w:rsidRPr="00A47A3C">
        <w:rPr>
          <w:rFonts w:ascii="Times New Roman" w:hAnsi="Times New Roman"/>
          <w:sz w:val="28"/>
          <w:szCs w:val="28"/>
        </w:rPr>
        <w:t xml:space="preserve"> и международных мероприятиях.</w:t>
      </w:r>
    </w:p>
    <w:p w:rsidR="00A47A3C" w:rsidRPr="00A47A3C" w:rsidRDefault="00A47A3C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7A3C">
        <w:rPr>
          <w:rFonts w:ascii="Times New Roman" w:hAnsi="Times New Roman"/>
          <w:sz w:val="28"/>
          <w:szCs w:val="28"/>
        </w:rPr>
        <w:t xml:space="preserve">Членами Донского </w:t>
      </w:r>
      <w:r w:rsidR="009B05DE">
        <w:rPr>
          <w:rFonts w:ascii="Times New Roman" w:hAnsi="Times New Roman"/>
          <w:sz w:val="28"/>
          <w:szCs w:val="28"/>
        </w:rPr>
        <w:t>с</w:t>
      </w:r>
      <w:r w:rsidRPr="00A47A3C">
        <w:rPr>
          <w:rFonts w:ascii="Times New Roman" w:hAnsi="Times New Roman"/>
          <w:sz w:val="28"/>
          <w:szCs w:val="28"/>
        </w:rPr>
        <w:t xml:space="preserve">оюза </w:t>
      </w:r>
      <w:r w:rsidR="009B05DE">
        <w:rPr>
          <w:rFonts w:ascii="Times New Roman" w:hAnsi="Times New Roman"/>
          <w:sz w:val="28"/>
          <w:szCs w:val="28"/>
        </w:rPr>
        <w:t>м</w:t>
      </w:r>
      <w:r w:rsidRPr="00A47A3C">
        <w:rPr>
          <w:rFonts w:ascii="Times New Roman" w:hAnsi="Times New Roman"/>
          <w:sz w:val="28"/>
          <w:szCs w:val="28"/>
        </w:rPr>
        <w:t xml:space="preserve">олодёжи могут стать активные молодые люди в возрасте от 14 до 30 лет. Местные организации </w:t>
      </w:r>
      <w:r w:rsidR="009B05DE" w:rsidRPr="00A47A3C">
        <w:rPr>
          <w:rFonts w:ascii="Times New Roman" w:hAnsi="Times New Roman"/>
          <w:sz w:val="28"/>
          <w:szCs w:val="28"/>
        </w:rPr>
        <w:t>Донско</w:t>
      </w:r>
      <w:r w:rsidR="009B05DE">
        <w:rPr>
          <w:rFonts w:ascii="Times New Roman" w:hAnsi="Times New Roman"/>
          <w:sz w:val="28"/>
          <w:szCs w:val="28"/>
        </w:rPr>
        <w:t>го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с</w:t>
      </w:r>
      <w:r w:rsidR="009B05DE" w:rsidRPr="00A47A3C">
        <w:rPr>
          <w:rFonts w:ascii="Times New Roman" w:hAnsi="Times New Roman"/>
          <w:sz w:val="28"/>
          <w:szCs w:val="28"/>
        </w:rPr>
        <w:t>оюз</w:t>
      </w:r>
      <w:r w:rsidR="009B05DE">
        <w:rPr>
          <w:rFonts w:ascii="Times New Roman" w:hAnsi="Times New Roman"/>
          <w:sz w:val="28"/>
          <w:szCs w:val="28"/>
        </w:rPr>
        <w:t>а</w:t>
      </w:r>
      <w:r w:rsidR="009B05DE" w:rsidRPr="00A47A3C">
        <w:rPr>
          <w:rFonts w:ascii="Times New Roman" w:hAnsi="Times New Roman"/>
          <w:sz w:val="28"/>
          <w:szCs w:val="28"/>
        </w:rPr>
        <w:t xml:space="preserve"> </w:t>
      </w:r>
      <w:r w:rsidR="009B05DE">
        <w:rPr>
          <w:rFonts w:ascii="Times New Roman" w:hAnsi="Times New Roman"/>
          <w:sz w:val="28"/>
          <w:szCs w:val="28"/>
        </w:rPr>
        <w:t>м</w:t>
      </w:r>
      <w:r w:rsidR="00FE6176">
        <w:rPr>
          <w:rFonts w:ascii="Times New Roman" w:hAnsi="Times New Roman"/>
          <w:sz w:val="28"/>
          <w:szCs w:val="28"/>
        </w:rPr>
        <w:t>олодёжи</w:t>
      </w:r>
      <w:r w:rsidRPr="00A47A3C">
        <w:rPr>
          <w:rFonts w:ascii="Times New Roman" w:hAnsi="Times New Roman"/>
          <w:sz w:val="28"/>
          <w:szCs w:val="28"/>
        </w:rPr>
        <w:t xml:space="preserve"> создаются на всей территории Ростовской области, а первичные - во всех учебных заведениях и на предприятиях.</w:t>
      </w:r>
    </w:p>
    <w:p w:rsidR="009B05DE" w:rsidRDefault="009B05DE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7A3C">
        <w:rPr>
          <w:rFonts w:ascii="Times New Roman" w:hAnsi="Times New Roman"/>
          <w:sz w:val="28"/>
          <w:szCs w:val="28"/>
        </w:rPr>
        <w:t>Основная цель Донско</w:t>
      </w:r>
      <w:r>
        <w:rPr>
          <w:rFonts w:ascii="Times New Roman" w:hAnsi="Times New Roman"/>
          <w:sz w:val="28"/>
          <w:szCs w:val="28"/>
        </w:rPr>
        <w:t>го</w:t>
      </w:r>
      <w:r w:rsidRPr="00A47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47A3C">
        <w:rPr>
          <w:rFonts w:ascii="Times New Roman" w:hAnsi="Times New Roman"/>
          <w:sz w:val="28"/>
          <w:szCs w:val="28"/>
        </w:rPr>
        <w:t>оюз</w:t>
      </w:r>
      <w:r>
        <w:rPr>
          <w:rFonts w:ascii="Times New Roman" w:hAnsi="Times New Roman"/>
          <w:sz w:val="28"/>
          <w:szCs w:val="28"/>
        </w:rPr>
        <w:t>а м</w:t>
      </w:r>
      <w:r w:rsidRPr="00A47A3C">
        <w:rPr>
          <w:rFonts w:ascii="Times New Roman" w:hAnsi="Times New Roman"/>
          <w:sz w:val="28"/>
          <w:szCs w:val="28"/>
        </w:rPr>
        <w:t xml:space="preserve">олодёжи </w:t>
      </w:r>
      <w:r>
        <w:rPr>
          <w:rFonts w:ascii="Times New Roman" w:hAnsi="Times New Roman"/>
          <w:sz w:val="28"/>
          <w:szCs w:val="28"/>
        </w:rPr>
        <w:t xml:space="preserve">заключается в </w:t>
      </w:r>
      <w:r w:rsidRPr="00A47A3C">
        <w:rPr>
          <w:rFonts w:ascii="Times New Roman" w:hAnsi="Times New Roman"/>
          <w:sz w:val="28"/>
          <w:szCs w:val="28"/>
        </w:rPr>
        <w:t xml:space="preserve">создание условий для всестороннего развития молодого человека в различных сферах общественной жизни, раскрытие и реализация его потенциала. Для этого Донской </w:t>
      </w:r>
      <w:r>
        <w:rPr>
          <w:rFonts w:ascii="Times New Roman" w:hAnsi="Times New Roman"/>
          <w:sz w:val="28"/>
          <w:szCs w:val="28"/>
        </w:rPr>
        <w:t>с</w:t>
      </w:r>
      <w:r w:rsidRPr="00A47A3C">
        <w:rPr>
          <w:rFonts w:ascii="Times New Roman" w:hAnsi="Times New Roman"/>
          <w:sz w:val="28"/>
          <w:szCs w:val="28"/>
        </w:rPr>
        <w:t xml:space="preserve">оюз </w:t>
      </w:r>
      <w:r>
        <w:rPr>
          <w:rFonts w:ascii="Times New Roman" w:hAnsi="Times New Roman"/>
          <w:sz w:val="28"/>
          <w:szCs w:val="28"/>
        </w:rPr>
        <w:t>м</w:t>
      </w:r>
      <w:r w:rsidRPr="00A47A3C">
        <w:rPr>
          <w:rFonts w:ascii="Times New Roman" w:hAnsi="Times New Roman"/>
          <w:sz w:val="28"/>
          <w:szCs w:val="28"/>
        </w:rPr>
        <w:t>олодёжи ежегодно проводит свыше 60 городских, областных и всероссийских программ и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D86C42" w:rsidRDefault="00D86C42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150DC" w:rsidRPr="008150DC" w:rsidRDefault="008150DC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8150DC">
        <w:rPr>
          <w:rFonts w:ascii="Times New Roman" w:hAnsi="Times New Roman"/>
          <w:b/>
          <w:sz w:val="28"/>
          <w:szCs w:val="28"/>
          <w:u w:val="single"/>
        </w:rPr>
        <w:t>Программы для студентов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150DC">
        <w:rPr>
          <w:rFonts w:ascii="Times New Roman" w:hAnsi="Times New Roman"/>
          <w:color w:val="FFFFFF"/>
          <w:sz w:val="28"/>
          <w:szCs w:val="28"/>
        </w:rPr>
        <w:t>ь</w:t>
      </w:r>
      <w:r w:rsidRPr="008150DC">
        <w:rPr>
          <w:rFonts w:ascii="Times New Roman" w:hAnsi="Times New Roman"/>
          <w:sz w:val="28"/>
          <w:szCs w:val="28"/>
        </w:rPr>
        <w:t>«Российская студенческая весна</w:t>
      </w:r>
      <w:r>
        <w:rPr>
          <w:rFonts w:ascii="Times New Roman" w:hAnsi="Times New Roman"/>
          <w:sz w:val="28"/>
          <w:szCs w:val="28"/>
        </w:rPr>
        <w:t>» – единственная в России п</w:t>
      </w:r>
      <w:r w:rsidRPr="008150DC">
        <w:rPr>
          <w:rFonts w:ascii="Times New Roman" w:hAnsi="Times New Roman"/>
          <w:sz w:val="28"/>
          <w:szCs w:val="28"/>
        </w:rPr>
        <w:t>рограмма для студентов, состоящая из сотен вузовских, более 50 региональных и 20 межрегиональных фестивалей, в которых участвуют более 15 тысяч начинающих певцов, танцоров, театралов и артистов.</w:t>
      </w:r>
      <w:r>
        <w:rPr>
          <w:rFonts w:ascii="Times New Roman" w:hAnsi="Times New Roman"/>
          <w:sz w:val="28"/>
          <w:szCs w:val="28"/>
        </w:rPr>
        <w:t xml:space="preserve"> С 19</w:t>
      </w:r>
      <w:r w:rsidR="00FE6176">
        <w:rPr>
          <w:rFonts w:ascii="Times New Roman" w:hAnsi="Times New Roman"/>
          <w:sz w:val="28"/>
          <w:szCs w:val="28"/>
        </w:rPr>
        <w:t xml:space="preserve">93 года проходит при поддержке </w:t>
      </w:r>
      <w:r>
        <w:rPr>
          <w:rFonts w:ascii="Times New Roman" w:hAnsi="Times New Roman"/>
          <w:sz w:val="28"/>
          <w:szCs w:val="28"/>
        </w:rPr>
        <w:t>Российского союза молодежи.</w:t>
      </w:r>
    </w:p>
    <w:p w:rsidR="00A47A3C" w:rsidRDefault="00FE6176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150DC" w:rsidRPr="008150DC">
        <w:rPr>
          <w:rFonts w:ascii="Times New Roman" w:hAnsi="Times New Roman"/>
          <w:sz w:val="28"/>
          <w:szCs w:val="28"/>
        </w:rPr>
        <w:t>Донской союз молодежи впервые провел областной этап «РСВ» в 2006 году.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Фестиваль состоит из четырех этапов: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фестивали в учебных заведениях;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региональные фестивали;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межрегиональные фестивали;</w:t>
      </w:r>
    </w:p>
    <w:p w:rsid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финальный всероссийский фестиваль.</w:t>
      </w:r>
    </w:p>
    <w:p w:rsidR="008150DC" w:rsidRPr="008150DC" w:rsidRDefault="008150DC" w:rsidP="008F0D65">
      <w:pPr>
        <w:pStyle w:val="a7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150DC">
        <w:rPr>
          <w:rFonts w:ascii="Times New Roman" w:hAnsi="Times New Roman"/>
          <w:color w:val="FFFFFF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«</w:t>
      </w:r>
      <w:r w:rsidRPr="008150DC">
        <w:rPr>
          <w:rFonts w:ascii="Times New Roman" w:hAnsi="Times New Roman"/>
          <w:sz w:val="28"/>
          <w:szCs w:val="28"/>
        </w:rPr>
        <w:t>Студенческое самоуправление</w:t>
      </w:r>
      <w:r w:rsidR="00FE6176">
        <w:rPr>
          <w:rFonts w:ascii="Times New Roman" w:hAnsi="Times New Roman"/>
          <w:sz w:val="28"/>
          <w:szCs w:val="28"/>
        </w:rPr>
        <w:t xml:space="preserve">» – </w:t>
      </w:r>
      <w:r w:rsidRPr="008150DC">
        <w:rPr>
          <w:rFonts w:ascii="Times New Roman" w:hAnsi="Times New Roman"/>
          <w:sz w:val="28"/>
          <w:szCs w:val="28"/>
        </w:rPr>
        <w:t xml:space="preserve">Донской союз молодежи в 2006 году провел первый в истории </w:t>
      </w:r>
      <w:r>
        <w:rPr>
          <w:rFonts w:ascii="Times New Roman" w:hAnsi="Times New Roman"/>
          <w:sz w:val="28"/>
          <w:szCs w:val="28"/>
        </w:rPr>
        <w:t>Российского союза молодежи</w:t>
      </w:r>
      <w:r w:rsidRPr="008150DC">
        <w:rPr>
          <w:rFonts w:ascii="Times New Roman" w:hAnsi="Times New Roman"/>
          <w:sz w:val="28"/>
          <w:szCs w:val="28"/>
        </w:rPr>
        <w:t xml:space="preserve"> лагерь «Студенческое самоуправление». В этом лагере собрались представители органов студенческого самоуправления вузов Южного федерального округа, был создан Совет по студенческому самоуправлению ЮФО.</w:t>
      </w:r>
    </w:p>
    <w:p w:rsidR="008150DC" w:rsidRDefault="008150DC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50DC">
        <w:rPr>
          <w:rFonts w:ascii="Times New Roman" w:hAnsi="Times New Roman"/>
          <w:sz w:val="28"/>
          <w:szCs w:val="28"/>
        </w:rPr>
        <w:t xml:space="preserve">Также с 2004 года </w:t>
      </w:r>
      <w:r w:rsidR="006527CF">
        <w:rPr>
          <w:rFonts w:ascii="Times New Roman" w:hAnsi="Times New Roman"/>
          <w:sz w:val="28"/>
          <w:szCs w:val="28"/>
        </w:rPr>
        <w:t>Донской союз молодежи</w:t>
      </w:r>
      <w:r w:rsidRPr="008150DC">
        <w:rPr>
          <w:rFonts w:ascii="Times New Roman" w:hAnsi="Times New Roman"/>
          <w:sz w:val="28"/>
          <w:szCs w:val="28"/>
        </w:rPr>
        <w:t xml:space="preserve"> проводит всероссийскую школу студенческого самоуправления «Лидер 21 века».</w:t>
      </w:r>
    </w:p>
    <w:p w:rsid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23405">
        <w:rPr>
          <w:rFonts w:ascii="Times New Roman" w:hAnsi="Times New Roman"/>
          <w:color w:val="FFFFFF"/>
          <w:sz w:val="28"/>
          <w:szCs w:val="28"/>
        </w:rPr>
        <w:t>ь</w:t>
      </w:r>
      <w:r w:rsidRPr="00323405">
        <w:rPr>
          <w:rFonts w:ascii="Times New Roman" w:hAnsi="Times New Roman"/>
          <w:sz w:val="28"/>
          <w:szCs w:val="28"/>
        </w:rPr>
        <w:t>«Российские интеллектуальные ресурсы»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340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3405">
        <w:rPr>
          <w:rFonts w:ascii="Times New Roman" w:hAnsi="Times New Roman"/>
          <w:sz w:val="28"/>
          <w:szCs w:val="28"/>
        </w:rPr>
        <w:t xml:space="preserve">сборник лучших выпускников вузов Ростовской области, который распространяется по крупным ростовским предприятиям. </w:t>
      </w:r>
      <w:r>
        <w:rPr>
          <w:rFonts w:ascii="Times New Roman" w:hAnsi="Times New Roman"/>
          <w:sz w:val="28"/>
          <w:szCs w:val="28"/>
        </w:rPr>
        <w:t xml:space="preserve">Это </w:t>
      </w:r>
      <w:r w:rsidRPr="00323405">
        <w:rPr>
          <w:rFonts w:ascii="Times New Roman" w:hAnsi="Times New Roman"/>
          <w:sz w:val="28"/>
          <w:szCs w:val="28"/>
        </w:rPr>
        <w:t xml:space="preserve">центральная программа общероссийской общественной организации </w:t>
      </w:r>
      <w:r>
        <w:rPr>
          <w:rFonts w:ascii="Times New Roman" w:hAnsi="Times New Roman"/>
          <w:sz w:val="28"/>
          <w:szCs w:val="28"/>
        </w:rPr>
        <w:t>Российский Союз Молодёжи в целом и, в част</w:t>
      </w:r>
      <w:r w:rsidR="00FE6176">
        <w:rPr>
          <w:rFonts w:ascii="Times New Roman" w:hAnsi="Times New Roman"/>
          <w:sz w:val="28"/>
          <w:szCs w:val="28"/>
        </w:rPr>
        <w:t>ности, Донского союза молодежи</w:t>
      </w:r>
      <w:r>
        <w:rPr>
          <w:rFonts w:ascii="Times New Roman" w:hAnsi="Times New Roman"/>
          <w:sz w:val="28"/>
          <w:szCs w:val="28"/>
        </w:rPr>
        <w:t>.</w:t>
      </w:r>
    </w:p>
    <w:p w:rsidR="00323405" w:rsidRP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23405">
        <w:rPr>
          <w:rFonts w:ascii="Times New Roman" w:hAnsi="Times New Roman"/>
          <w:sz w:val="28"/>
          <w:szCs w:val="28"/>
        </w:rPr>
        <w:t>Цел</w:t>
      </w:r>
      <w:r>
        <w:rPr>
          <w:rFonts w:ascii="Times New Roman" w:hAnsi="Times New Roman"/>
          <w:sz w:val="28"/>
          <w:szCs w:val="28"/>
        </w:rPr>
        <w:t>ю</w:t>
      </w:r>
      <w:r w:rsidRPr="00323405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323405">
        <w:rPr>
          <w:rFonts w:ascii="Times New Roman" w:hAnsi="Times New Roman"/>
          <w:sz w:val="28"/>
          <w:szCs w:val="28"/>
        </w:rPr>
        <w:t>создание условий для выявления, поддержки и развития одаренных детей в Российской Федерации; привлечение внимания государственных, общественных и коммерческих структур к талантливым молодым людям, содействие в дальнейшем получении образования и трудоустройстве, поддержка молодых исследователей, поощрение творческой активности школьников и студентов.</w:t>
      </w:r>
    </w:p>
    <w:p w:rsid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союз молодежи</w:t>
      </w:r>
      <w:r w:rsidRPr="00323405">
        <w:rPr>
          <w:rFonts w:ascii="Times New Roman" w:hAnsi="Times New Roman"/>
          <w:sz w:val="28"/>
          <w:szCs w:val="28"/>
        </w:rPr>
        <w:t xml:space="preserve"> в рамках программы издаёт справочники, в которых публикуются фотографии и резюме талантливых молодых людей с описанием их достижений и планов на будущее. Для включения в издание ребята должны не только с отличием закончить учебное заведение, но и активно проявить себя в науке, творчестве, спорте и общественной жизни. Критериями отбора лучших студентов в наш справочник является не только уровень специальных знаний, но и активность, лидерский потенциал, коммуникабельность. Информацию о лучших выпускниках предоставляют учебные заведения после согласованного решения администрации образовательного учреждения и органа студенческого или школьного самоуправления. Таким образом, создается уникальная база данных будущей элиты нашей страны.</w:t>
      </w:r>
    </w:p>
    <w:p w:rsid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color w:val="FFFFFF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323405">
        <w:rPr>
          <w:rFonts w:ascii="Times New Roman" w:hAnsi="Times New Roman"/>
          <w:sz w:val="28"/>
          <w:szCs w:val="28"/>
        </w:rPr>
        <w:t>Школа вожатского мастерства»</w:t>
      </w:r>
      <w:r>
        <w:rPr>
          <w:rFonts w:ascii="Times New Roman" w:hAnsi="Times New Roman"/>
          <w:sz w:val="28"/>
          <w:szCs w:val="28"/>
        </w:rPr>
        <w:t>. Суть программы заключается в том, что</w:t>
      </w:r>
      <w:r w:rsidRPr="00323405">
        <w:rPr>
          <w:rFonts w:ascii="Times New Roman" w:hAnsi="Times New Roman"/>
          <w:sz w:val="28"/>
          <w:szCs w:val="28"/>
        </w:rPr>
        <w:t xml:space="preserve"> студент любого вуза может пройти интересное обучение, получить сертификат и поехать работать летом в детские и молодежные лагеря. </w:t>
      </w:r>
    </w:p>
    <w:p w:rsid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23405">
        <w:rPr>
          <w:rFonts w:ascii="Times New Roman" w:hAnsi="Times New Roman"/>
          <w:sz w:val="28"/>
          <w:szCs w:val="28"/>
        </w:rPr>
        <w:t>Школа эта проводится Донским союзом молодежи с 2002 года и ежегодно выпускает около 60 подготовленных вожатых для десятков лагерей в Ростовской области и на Черном море. Первый поток начинается в октябре, второй поток – в марте каждого года.</w:t>
      </w:r>
    </w:p>
    <w:p w:rsidR="00323405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323405">
        <w:rPr>
          <w:rFonts w:ascii="Times New Roman" w:hAnsi="Times New Roman"/>
          <w:color w:val="FFFFFF"/>
          <w:sz w:val="28"/>
          <w:szCs w:val="28"/>
        </w:rPr>
        <w:t>ш</w:t>
      </w:r>
      <w:r w:rsidRPr="00323405">
        <w:rPr>
          <w:rFonts w:ascii="Times New Roman" w:hAnsi="Times New Roman"/>
          <w:sz w:val="28"/>
          <w:szCs w:val="28"/>
        </w:rPr>
        <w:t>Ростовский областной педагогический отряд «ЮгА»</w:t>
      </w:r>
      <w:r>
        <w:rPr>
          <w:rFonts w:ascii="Times New Roman" w:hAnsi="Times New Roman"/>
          <w:sz w:val="28"/>
          <w:szCs w:val="28"/>
        </w:rPr>
        <w:t>. Был</w:t>
      </w:r>
      <w:r w:rsidRPr="00323405">
        <w:rPr>
          <w:rFonts w:ascii="Times New Roman" w:hAnsi="Times New Roman"/>
          <w:sz w:val="28"/>
          <w:szCs w:val="28"/>
        </w:rPr>
        <w:t xml:space="preserve"> создан в 2002 году, насчитывает десятки вожатых, проводит все лагеря Донского союза молодежи и занимает призовые места на всероссийских фестивалях педотрядов. </w:t>
      </w:r>
    </w:p>
    <w:p w:rsidR="00D86C42" w:rsidRDefault="00323405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323405">
        <w:rPr>
          <w:rFonts w:ascii="Times New Roman" w:hAnsi="Times New Roman"/>
          <w:color w:val="FFFFFF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«Арт-Профи форум»</w:t>
      </w:r>
      <w:r w:rsidRPr="00323405">
        <w:rPr>
          <w:rFonts w:ascii="Times New Roman" w:hAnsi="Times New Roman"/>
          <w:sz w:val="28"/>
          <w:szCs w:val="28"/>
        </w:rPr>
        <w:t xml:space="preserve"> – комплексная общероссийская программа для учащихся учреждений начального профессионального образования.</w:t>
      </w:r>
    </w:p>
    <w:p w:rsidR="00D86C42" w:rsidRPr="00323405" w:rsidRDefault="00D86C42" w:rsidP="008F0D65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143471" w:rsidRPr="00323405" w:rsidRDefault="00323405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23405">
        <w:rPr>
          <w:rFonts w:ascii="Times New Roman" w:hAnsi="Times New Roman"/>
          <w:b/>
          <w:sz w:val="28"/>
          <w:szCs w:val="28"/>
          <w:u w:val="single"/>
        </w:rPr>
        <w:t>Программы для школьников</w:t>
      </w:r>
    </w:p>
    <w:p w:rsidR="00323405" w:rsidRPr="00323405" w:rsidRDefault="00323405" w:rsidP="008F0D65">
      <w:pPr>
        <w:pStyle w:val="a7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23405">
        <w:rPr>
          <w:rFonts w:ascii="Times New Roman" w:hAnsi="Times New Roman"/>
          <w:sz w:val="28"/>
          <w:szCs w:val="28"/>
        </w:rPr>
        <w:t xml:space="preserve">«Достижения» – центральная программа </w:t>
      </w:r>
      <w:r>
        <w:rPr>
          <w:rFonts w:ascii="Times New Roman" w:hAnsi="Times New Roman"/>
          <w:sz w:val="28"/>
          <w:szCs w:val="28"/>
        </w:rPr>
        <w:t xml:space="preserve">Донского союза </w:t>
      </w:r>
      <w:r w:rsidR="00FE6176">
        <w:rPr>
          <w:rFonts w:ascii="Times New Roman" w:hAnsi="Times New Roman"/>
          <w:sz w:val="28"/>
          <w:szCs w:val="28"/>
        </w:rPr>
        <w:t>молодежи</w:t>
      </w:r>
      <w:r w:rsidRPr="00323405">
        <w:rPr>
          <w:rFonts w:ascii="Times New Roman" w:hAnsi="Times New Roman"/>
          <w:sz w:val="28"/>
          <w:szCs w:val="28"/>
        </w:rPr>
        <w:t xml:space="preserve">, направленная на подготовку будущих лидеров общественных молодежных организаций через работу с активом учащейся молодежи. Программа реализуется с 2001 года. Основными партнерами программы являются: Федеральное агентство по образованию и Федеральный детский оздоровительно-образовательный центр «Смена». </w:t>
      </w:r>
    </w:p>
    <w:p w:rsidR="00323405" w:rsidRPr="00572E2B" w:rsidRDefault="00323405" w:rsidP="008F0D65">
      <w:pPr>
        <w:pStyle w:val="a7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23405">
        <w:rPr>
          <w:rFonts w:ascii="Times New Roman" w:hAnsi="Times New Roman"/>
          <w:sz w:val="28"/>
          <w:szCs w:val="28"/>
        </w:rPr>
        <w:t>«Патриот и гражданин»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23405">
        <w:rPr>
          <w:rFonts w:ascii="Times New Roman" w:hAnsi="Times New Roman"/>
          <w:sz w:val="28"/>
          <w:szCs w:val="28"/>
        </w:rPr>
        <w:t>Донской союз молодежи в рамках программы проводит военно-патриотическую игру для школьников «Орленок», ежегодные встречи ветеранов и молодежи», принимает участие в ежегодном шествии молодежи 9 мая.</w:t>
      </w:r>
    </w:p>
    <w:p w:rsidR="00143471" w:rsidRDefault="00323405" w:rsidP="008F0D65">
      <w:pPr>
        <w:pStyle w:val="a7"/>
        <w:numPr>
          <w:ilvl w:val="0"/>
          <w:numId w:val="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23405">
        <w:rPr>
          <w:rFonts w:ascii="Times New Roman" w:hAnsi="Times New Roman"/>
          <w:sz w:val="28"/>
          <w:szCs w:val="28"/>
        </w:rPr>
        <w:t>«Мы – граждане России»</w:t>
      </w:r>
      <w:r w:rsidR="00572E2B">
        <w:rPr>
          <w:rFonts w:ascii="Times New Roman" w:hAnsi="Times New Roman"/>
          <w:sz w:val="28"/>
          <w:szCs w:val="28"/>
        </w:rPr>
        <w:t xml:space="preserve">. </w:t>
      </w:r>
      <w:r w:rsidR="00572E2B" w:rsidRPr="00572E2B">
        <w:rPr>
          <w:rFonts w:ascii="Times New Roman" w:hAnsi="Times New Roman"/>
          <w:sz w:val="28"/>
          <w:szCs w:val="28"/>
        </w:rPr>
        <w:t>О</w:t>
      </w:r>
      <w:r w:rsidRPr="00572E2B">
        <w:rPr>
          <w:rFonts w:ascii="Times New Roman" w:hAnsi="Times New Roman"/>
          <w:sz w:val="28"/>
          <w:szCs w:val="28"/>
        </w:rPr>
        <w:t>дна из задач Всероссийской акции «Мы – граждане России!», которая проходит во всех уголках России, в глубинке и в мегаполисах – это знакомство с историей и значением символики нашей страны, документами, правами и обязанностями гражданина России, основными законами. Акция была задумана в 2002 году, и в её основе лежит проведение торжественных церемоний вручения паспортов 14-летним подросткам.</w:t>
      </w:r>
    </w:p>
    <w:p w:rsidR="00572E2B" w:rsidRDefault="00572E2B" w:rsidP="008F0D65">
      <w:pPr>
        <w:pStyle w:val="a7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2B" w:rsidRDefault="00572E2B" w:rsidP="008F0D65">
      <w:pPr>
        <w:pStyle w:val="a7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72E2B">
        <w:rPr>
          <w:rFonts w:ascii="Times New Roman" w:hAnsi="Times New Roman"/>
          <w:b/>
          <w:sz w:val="28"/>
          <w:szCs w:val="28"/>
          <w:u w:val="single"/>
        </w:rPr>
        <w:t>Программы для работающей молодежи</w:t>
      </w:r>
    </w:p>
    <w:p w:rsidR="00572E2B" w:rsidRP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E2B">
        <w:rPr>
          <w:rFonts w:ascii="Times New Roman" w:hAnsi="Times New Roman"/>
          <w:sz w:val="28"/>
          <w:szCs w:val="28"/>
        </w:rPr>
        <w:t xml:space="preserve">Программа «Молодой рабочий» создана с целью защиты социальных прав, организации свободного времени, повышения профессионального уровня работающей молодёжи и молодёжи, проживающей в сельской местности. </w:t>
      </w:r>
    </w:p>
    <w:p w:rsid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E2B">
        <w:rPr>
          <w:rFonts w:ascii="Times New Roman" w:hAnsi="Times New Roman"/>
          <w:sz w:val="28"/>
          <w:szCs w:val="28"/>
        </w:rPr>
        <w:t>Донской союз молодежи в рамках программы ежегодно проводит фестиваль творчества работающей молодежи «Юность», выпускает методические пособия.</w:t>
      </w:r>
    </w:p>
    <w:p w:rsid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572E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72E2B">
        <w:rPr>
          <w:rFonts w:ascii="Times New Roman" w:hAnsi="Times New Roman"/>
          <w:b/>
          <w:sz w:val="28"/>
          <w:szCs w:val="28"/>
          <w:u w:val="single"/>
        </w:rPr>
        <w:t>Программы для всех</w:t>
      </w:r>
    </w:p>
    <w:p w:rsidR="00572E2B" w:rsidRDefault="00572E2B" w:rsidP="008F0D65">
      <w:pPr>
        <w:pStyle w:val="a7"/>
        <w:numPr>
          <w:ilvl w:val="0"/>
          <w:numId w:val="10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E2B">
        <w:rPr>
          <w:rFonts w:ascii="Times New Roman" w:hAnsi="Times New Roman"/>
          <w:sz w:val="28"/>
          <w:szCs w:val="28"/>
        </w:rPr>
        <w:t>«Евро &lt; 26»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3405">
        <w:rPr>
          <w:rFonts w:ascii="Times New Roman" w:hAnsi="Times New Roman"/>
          <w:sz w:val="28"/>
          <w:szCs w:val="28"/>
        </w:rPr>
        <w:t>–</w:t>
      </w:r>
      <w:r w:rsidRPr="00572E2B">
        <w:rPr>
          <w:rFonts w:ascii="Times New Roman" w:hAnsi="Times New Roman"/>
          <w:sz w:val="28"/>
          <w:szCs w:val="28"/>
        </w:rPr>
        <w:t xml:space="preserve"> это индивидуальная пластиковая дисконтная карта для молодых людей в возрасте до 26 лет. Карта действительна в течение одного года со дня ее оформления и обновляется по желанию владельца каждый год до достижения возраста 26 лет.</w:t>
      </w:r>
    </w:p>
    <w:p w:rsidR="00572E2B" w:rsidRDefault="00572E2B" w:rsidP="008F0D65">
      <w:pPr>
        <w:pStyle w:val="a7"/>
        <w:numPr>
          <w:ilvl w:val="0"/>
          <w:numId w:val="10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E2B">
        <w:rPr>
          <w:rFonts w:ascii="Times New Roman" w:hAnsi="Times New Roman"/>
          <w:sz w:val="28"/>
          <w:szCs w:val="28"/>
        </w:rPr>
        <w:t>«Международное молодежное сотрудничество»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E2B">
        <w:rPr>
          <w:rFonts w:ascii="Times New Roman" w:hAnsi="Times New Roman"/>
          <w:sz w:val="28"/>
          <w:szCs w:val="28"/>
        </w:rPr>
        <w:t>– для тех, кто хочет поехать заграницу или пообщаться с делегацией иностранцев в Ростове.</w:t>
      </w:r>
    </w:p>
    <w:p w:rsidR="00572E2B" w:rsidRPr="00572E2B" w:rsidRDefault="00572E2B" w:rsidP="008F0D65">
      <w:pPr>
        <w:pStyle w:val="a7"/>
        <w:numPr>
          <w:ilvl w:val="0"/>
          <w:numId w:val="10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E2B">
        <w:rPr>
          <w:rFonts w:ascii="Times New Roman" w:hAnsi="Times New Roman"/>
          <w:sz w:val="28"/>
          <w:szCs w:val="28"/>
        </w:rPr>
        <w:t>«Кадры»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72E2B">
        <w:rPr>
          <w:rFonts w:ascii="Times New Roman" w:hAnsi="Times New Roman"/>
          <w:sz w:val="28"/>
          <w:szCs w:val="28"/>
        </w:rPr>
        <w:t xml:space="preserve">Целью программы «Кадры» является создание системы отбора, подготовки и продвижения социально-активных молодых людей через организационную структуру </w:t>
      </w:r>
      <w:r w:rsidR="00AD2B2B">
        <w:rPr>
          <w:rFonts w:ascii="Times New Roman" w:hAnsi="Times New Roman"/>
          <w:sz w:val="28"/>
          <w:szCs w:val="28"/>
        </w:rPr>
        <w:t>Российского союза молодежи</w:t>
      </w:r>
      <w:r w:rsidRPr="00572E2B">
        <w:rPr>
          <w:rFonts w:ascii="Times New Roman" w:hAnsi="Times New Roman"/>
          <w:sz w:val="28"/>
          <w:szCs w:val="28"/>
        </w:rPr>
        <w:t xml:space="preserve"> для дальнейшей работы в сфере государственного управления и экономики. </w:t>
      </w:r>
    </w:p>
    <w:p w:rsidR="00AD2B2B" w:rsidRDefault="00572E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2E2B">
        <w:rPr>
          <w:rFonts w:ascii="Times New Roman" w:hAnsi="Times New Roman"/>
          <w:sz w:val="28"/>
          <w:szCs w:val="28"/>
        </w:rPr>
        <w:t xml:space="preserve"> рамках программы «Кадры»</w:t>
      </w:r>
      <w:r>
        <w:rPr>
          <w:rFonts w:ascii="Times New Roman" w:hAnsi="Times New Roman"/>
          <w:sz w:val="28"/>
          <w:szCs w:val="28"/>
        </w:rPr>
        <w:t xml:space="preserve"> Донской союз молодежи проводит о</w:t>
      </w:r>
      <w:r w:rsidRPr="00572E2B">
        <w:rPr>
          <w:rFonts w:ascii="Times New Roman" w:hAnsi="Times New Roman"/>
          <w:sz w:val="28"/>
          <w:szCs w:val="28"/>
        </w:rPr>
        <w:t>бластную очно-</w:t>
      </w:r>
      <w:r w:rsidR="00AD2B2B">
        <w:rPr>
          <w:rFonts w:ascii="Times New Roman" w:hAnsi="Times New Roman"/>
          <w:sz w:val="28"/>
          <w:szCs w:val="28"/>
        </w:rPr>
        <w:t>заочную школу «Новый поворот».</w:t>
      </w:r>
    </w:p>
    <w:p w:rsidR="00572E2B" w:rsidRPr="00572E2B" w:rsidRDefault="00AD2B2B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72E2B" w:rsidRPr="00572E2B">
        <w:rPr>
          <w:rFonts w:ascii="Times New Roman" w:hAnsi="Times New Roman"/>
          <w:sz w:val="28"/>
          <w:szCs w:val="28"/>
        </w:rPr>
        <w:t>ля лидеров молодежных и детских общественных организаций Содружества детей и молодежи Дона</w:t>
      </w:r>
      <w:r>
        <w:rPr>
          <w:rFonts w:ascii="Times New Roman" w:hAnsi="Times New Roman"/>
          <w:sz w:val="28"/>
          <w:szCs w:val="28"/>
        </w:rPr>
        <w:t xml:space="preserve"> – «</w:t>
      </w:r>
      <w:r w:rsidR="00572E2B" w:rsidRPr="00572E2B">
        <w:rPr>
          <w:rFonts w:ascii="Times New Roman" w:hAnsi="Times New Roman"/>
          <w:sz w:val="28"/>
          <w:szCs w:val="28"/>
        </w:rPr>
        <w:t xml:space="preserve">Школу общественного лидера» </w:t>
      </w:r>
    </w:p>
    <w:p w:rsidR="00AD2B2B" w:rsidRDefault="00AD2B2B" w:rsidP="008F0D65">
      <w:pPr>
        <w:pStyle w:val="a7"/>
        <w:numPr>
          <w:ilvl w:val="0"/>
          <w:numId w:val="10"/>
        </w:numPr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72E2B">
        <w:rPr>
          <w:rFonts w:ascii="Times New Roman" w:hAnsi="Times New Roman"/>
          <w:sz w:val="28"/>
          <w:szCs w:val="28"/>
        </w:rPr>
        <w:t>Добровольческий корпус здоровья»</w:t>
      </w:r>
      <w:r>
        <w:rPr>
          <w:rFonts w:ascii="Times New Roman" w:hAnsi="Times New Roman"/>
          <w:sz w:val="28"/>
          <w:szCs w:val="28"/>
        </w:rPr>
        <w:t>.</w:t>
      </w:r>
      <w:r w:rsidR="00FE6176">
        <w:rPr>
          <w:rFonts w:ascii="Times New Roman" w:hAnsi="Times New Roman"/>
          <w:sz w:val="28"/>
          <w:szCs w:val="28"/>
        </w:rPr>
        <w:t xml:space="preserve"> </w:t>
      </w:r>
      <w:r w:rsidR="00572E2B" w:rsidRPr="00AD2B2B">
        <w:rPr>
          <w:rFonts w:ascii="Times New Roman" w:hAnsi="Times New Roman"/>
          <w:sz w:val="28"/>
          <w:szCs w:val="28"/>
        </w:rPr>
        <w:t>Донской союз молодежи ежегодно проводит массовую областную акцию «Молодежь против наркотиков», областной профильный лагерь «Волонтер» для добровольцев, занимающихся с подростками с целью профилактики негативных явлений в молодежной среде, организует тренинги и семинары по этой теме.</w:t>
      </w:r>
    </w:p>
    <w:p w:rsidR="00AD2B2B" w:rsidRPr="00BC5028" w:rsidRDefault="00FE6176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Донской союз молодежи</w:t>
      </w:r>
      <w:r w:rsidR="00AD2B2B">
        <w:rPr>
          <w:rFonts w:ascii="Times New Roman" w:hAnsi="Times New Roman"/>
          <w:sz w:val="28"/>
          <w:szCs w:val="28"/>
        </w:rPr>
        <w:t xml:space="preserve"> проводит такие мероприятия, как</w:t>
      </w:r>
      <w:r w:rsidR="00AD2B2B" w:rsidRPr="00AD2B2B">
        <w:rPr>
          <w:rFonts w:ascii="Times New Roman" w:hAnsi="Times New Roman"/>
          <w:sz w:val="28"/>
          <w:szCs w:val="28"/>
        </w:rPr>
        <w:t xml:space="preserve"> благотворительная акция «Рождественский перезвон»</w:t>
      </w:r>
      <w:r w:rsidR="00AD2B2B">
        <w:rPr>
          <w:rFonts w:ascii="Times New Roman" w:hAnsi="Times New Roman"/>
          <w:sz w:val="28"/>
          <w:szCs w:val="28"/>
        </w:rPr>
        <w:t>,</w:t>
      </w:r>
      <w:r w:rsidR="00AD2B2B" w:rsidRPr="00AD2B2B">
        <w:rPr>
          <w:rFonts w:ascii="Times New Roman" w:hAnsi="Times New Roman"/>
          <w:sz w:val="28"/>
          <w:szCs w:val="28"/>
        </w:rPr>
        <w:t xml:space="preserve"> </w:t>
      </w:r>
      <w:r w:rsidR="00AD2B2B">
        <w:rPr>
          <w:rFonts w:ascii="Times New Roman" w:hAnsi="Times New Roman"/>
          <w:sz w:val="28"/>
          <w:szCs w:val="28"/>
        </w:rPr>
        <w:t>о</w:t>
      </w:r>
      <w:r w:rsidR="00AD2B2B" w:rsidRPr="00AD2B2B">
        <w:rPr>
          <w:rFonts w:ascii="Times New Roman" w:hAnsi="Times New Roman"/>
          <w:sz w:val="28"/>
          <w:szCs w:val="28"/>
        </w:rPr>
        <w:t>блас</w:t>
      </w:r>
      <w:r w:rsidR="00AD2B2B">
        <w:rPr>
          <w:rFonts w:ascii="Times New Roman" w:hAnsi="Times New Roman"/>
          <w:sz w:val="28"/>
          <w:szCs w:val="28"/>
        </w:rPr>
        <w:t>тной фестиваль хип-хоп культуры,</w:t>
      </w:r>
      <w:r w:rsidR="00AD2B2B" w:rsidRPr="00AD2B2B">
        <w:rPr>
          <w:rFonts w:ascii="Times New Roman" w:hAnsi="Times New Roman"/>
          <w:sz w:val="28"/>
          <w:szCs w:val="28"/>
        </w:rPr>
        <w:t xml:space="preserve"> </w:t>
      </w:r>
      <w:r w:rsidR="00AD2B2B">
        <w:rPr>
          <w:rFonts w:ascii="Times New Roman" w:hAnsi="Times New Roman"/>
          <w:sz w:val="28"/>
          <w:szCs w:val="28"/>
        </w:rPr>
        <w:t>о</w:t>
      </w:r>
      <w:r w:rsidR="00AD2B2B" w:rsidRPr="00AD2B2B">
        <w:rPr>
          <w:rFonts w:ascii="Times New Roman" w:hAnsi="Times New Roman"/>
          <w:sz w:val="28"/>
          <w:szCs w:val="28"/>
        </w:rPr>
        <w:t>бластной слет трудовых отрядов</w:t>
      </w:r>
      <w:r w:rsidR="00AD2B2B">
        <w:rPr>
          <w:rFonts w:ascii="Times New Roman" w:hAnsi="Times New Roman"/>
          <w:sz w:val="28"/>
          <w:szCs w:val="28"/>
        </w:rPr>
        <w:t>,</w:t>
      </w:r>
      <w:r w:rsidR="00AD2B2B" w:rsidRPr="00AD2B2B">
        <w:rPr>
          <w:rFonts w:ascii="Times New Roman" w:hAnsi="Times New Roman"/>
          <w:sz w:val="28"/>
          <w:szCs w:val="28"/>
        </w:rPr>
        <w:t xml:space="preserve"> </w:t>
      </w:r>
      <w:r w:rsidR="00AD2B2B">
        <w:rPr>
          <w:rFonts w:ascii="Times New Roman" w:hAnsi="Times New Roman"/>
          <w:sz w:val="28"/>
          <w:szCs w:val="28"/>
        </w:rPr>
        <w:t>п</w:t>
      </w:r>
      <w:r w:rsidR="00AD2B2B" w:rsidRPr="00AD2B2B">
        <w:rPr>
          <w:rFonts w:ascii="Times New Roman" w:hAnsi="Times New Roman"/>
          <w:sz w:val="28"/>
          <w:szCs w:val="28"/>
        </w:rPr>
        <w:t>раздник</w:t>
      </w:r>
      <w:r w:rsidR="00AD2B2B">
        <w:rPr>
          <w:rFonts w:ascii="Times New Roman" w:hAnsi="Times New Roman"/>
          <w:sz w:val="28"/>
          <w:szCs w:val="28"/>
        </w:rPr>
        <w:t>и</w:t>
      </w:r>
      <w:r w:rsidR="00AD2B2B" w:rsidRPr="00AD2B2B">
        <w:rPr>
          <w:rFonts w:ascii="Times New Roman" w:hAnsi="Times New Roman"/>
          <w:sz w:val="28"/>
          <w:szCs w:val="28"/>
        </w:rPr>
        <w:t xml:space="preserve"> детства</w:t>
      </w:r>
      <w:r w:rsidR="00AD2B2B">
        <w:rPr>
          <w:rFonts w:ascii="Times New Roman" w:hAnsi="Times New Roman"/>
          <w:sz w:val="28"/>
          <w:szCs w:val="28"/>
        </w:rPr>
        <w:t>, д</w:t>
      </w:r>
      <w:r w:rsidR="00AD2B2B" w:rsidRPr="00AD2B2B">
        <w:rPr>
          <w:rFonts w:ascii="Times New Roman" w:hAnsi="Times New Roman"/>
          <w:sz w:val="28"/>
          <w:szCs w:val="28"/>
        </w:rPr>
        <w:t>ень молодежи</w:t>
      </w:r>
      <w:r w:rsidR="00AD2B2B">
        <w:rPr>
          <w:rFonts w:ascii="Times New Roman" w:hAnsi="Times New Roman"/>
          <w:sz w:val="28"/>
          <w:szCs w:val="28"/>
        </w:rPr>
        <w:t>, м</w:t>
      </w:r>
      <w:r w:rsidR="00AD2B2B" w:rsidRPr="00AD2B2B">
        <w:rPr>
          <w:rFonts w:ascii="Times New Roman" w:hAnsi="Times New Roman"/>
          <w:sz w:val="28"/>
          <w:szCs w:val="28"/>
        </w:rPr>
        <w:t>ежрегиональная научно-практическая конференция студентов и молодых ученых Юга России</w:t>
      </w:r>
      <w:r w:rsidR="00AD2B2B">
        <w:rPr>
          <w:rFonts w:ascii="Times New Roman" w:hAnsi="Times New Roman"/>
          <w:sz w:val="28"/>
          <w:szCs w:val="28"/>
        </w:rPr>
        <w:t xml:space="preserve">, </w:t>
      </w:r>
      <w:r w:rsidR="00AD2B2B" w:rsidRPr="00AD2B2B">
        <w:rPr>
          <w:rFonts w:ascii="Times New Roman" w:hAnsi="Times New Roman"/>
          <w:sz w:val="28"/>
          <w:szCs w:val="28"/>
        </w:rPr>
        <w:t>межрегиональная конференция «Молодежный парламентаризм в России»</w:t>
      </w:r>
      <w:r w:rsidR="00BC5028">
        <w:rPr>
          <w:rFonts w:ascii="Times New Roman" w:hAnsi="Times New Roman"/>
          <w:sz w:val="28"/>
          <w:szCs w:val="28"/>
        </w:rPr>
        <w:t xml:space="preserve"> </w:t>
      </w:r>
      <w:r w:rsidR="00BC5028" w:rsidRPr="00BC5028">
        <w:rPr>
          <w:rFonts w:ascii="Times New Roman" w:hAnsi="Times New Roman"/>
          <w:sz w:val="28"/>
          <w:szCs w:val="28"/>
        </w:rPr>
        <w:t>[3, 6]</w:t>
      </w:r>
      <w:r w:rsidR="00BC5028">
        <w:rPr>
          <w:rFonts w:ascii="Times New Roman" w:hAnsi="Times New Roman"/>
          <w:sz w:val="28"/>
          <w:szCs w:val="28"/>
        </w:rPr>
        <w:t>.</w:t>
      </w:r>
    </w:p>
    <w:p w:rsidR="006527CF" w:rsidRDefault="006527CF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527CF" w:rsidRDefault="006527CF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527CF" w:rsidRDefault="006527CF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527CF" w:rsidRDefault="006527CF" w:rsidP="008F0D65">
      <w:pPr>
        <w:pStyle w:val="a7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527CF">
        <w:rPr>
          <w:rFonts w:ascii="Times New Roman" w:hAnsi="Times New Roman"/>
          <w:b/>
          <w:sz w:val="28"/>
          <w:szCs w:val="28"/>
        </w:rPr>
        <w:t>«Школа инноваторов»</w:t>
      </w:r>
    </w:p>
    <w:p w:rsidR="00D86C42" w:rsidRDefault="00D86C42" w:rsidP="008F0D65">
      <w:pPr>
        <w:pStyle w:val="a7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6527CF" w:rsidRDefault="006527CF" w:rsidP="008F0D6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27CF">
        <w:rPr>
          <w:rFonts w:ascii="Times New Roman" w:hAnsi="Times New Roman"/>
          <w:sz w:val="28"/>
          <w:szCs w:val="28"/>
        </w:rPr>
        <w:t>«Школа инноваторов» — это возможность получить знания, необходимые для воплощения мечты в реальность; связи с административными и бизнес-структурами и знакомства с инвесторами твоего про</w:t>
      </w:r>
      <w:r>
        <w:rPr>
          <w:rFonts w:ascii="Times New Roman" w:hAnsi="Times New Roman"/>
          <w:sz w:val="28"/>
          <w:szCs w:val="28"/>
        </w:rPr>
        <w:t>екта; гранты на реализацию идеи.</w:t>
      </w:r>
    </w:p>
    <w:p w:rsidR="006527CF" w:rsidRDefault="006527CF" w:rsidP="008F0D6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27CF">
        <w:rPr>
          <w:rFonts w:ascii="Times New Roman" w:hAnsi="Times New Roman"/>
          <w:sz w:val="28"/>
          <w:szCs w:val="28"/>
        </w:rPr>
        <w:t>В 2010 году Региональная общественная организация «Институт проблем гражданского общества» провела конкурс грантов в целях обеспечения государственной поддержки некоммерческих неправительственных организаций, участвующих в развитии институтов гражданского общества. В Ростовской области победителем конкурса стала РОМОО «Донской союз молодежи», разработавшая программу «Школа инноваторов».</w:t>
      </w:r>
    </w:p>
    <w:p w:rsidR="006527CF" w:rsidRDefault="006527CF" w:rsidP="008F0D6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27CF">
        <w:rPr>
          <w:rFonts w:ascii="Times New Roman" w:hAnsi="Times New Roman"/>
          <w:sz w:val="28"/>
          <w:szCs w:val="28"/>
        </w:rPr>
        <w:t>Проект «Школа иннова</w:t>
      </w:r>
      <w:r>
        <w:rPr>
          <w:rFonts w:ascii="Times New Roman" w:hAnsi="Times New Roman"/>
          <w:sz w:val="28"/>
          <w:szCs w:val="28"/>
        </w:rPr>
        <w:t>торов» направлен на поощрение</w:t>
      </w:r>
      <w:r w:rsidRPr="006527CF">
        <w:rPr>
          <w:rFonts w:ascii="Times New Roman" w:hAnsi="Times New Roman"/>
          <w:sz w:val="28"/>
          <w:szCs w:val="28"/>
        </w:rPr>
        <w:t xml:space="preserve"> и продвижение инновационной деятельности среди молодежи Ростовской области, имеющей инновационные разработки и идеи, а также на помощь в разработке и реализации собственных нововведений молодежи. </w:t>
      </w:r>
    </w:p>
    <w:p w:rsidR="006527CF" w:rsidRPr="006527CF" w:rsidRDefault="006527CF" w:rsidP="008F0D65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Целю этого проекта является </w:t>
      </w:r>
      <w:r w:rsidRPr="006527CF">
        <w:rPr>
          <w:rFonts w:ascii="Times New Roman" w:hAnsi="Times New Roman"/>
          <w:sz w:val="28"/>
          <w:szCs w:val="28"/>
        </w:rPr>
        <w:t xml:space="preserve">активизация разработки и реализации инновационных проектов в различных сферах жизни общества молодыми людьми Ростовской </w:t>
      </w:r>
      <w:r>
        <w:rPr>
          <w:rFonts w:ascii="Times New Roman" w:hAnsi="Times New Roman"/>
          <w:sz w:val="28"/>
          <w:szCs w:val="28"/>
        </w:rPr>
        <w:t xml:space="preserve">области. </w:t>
      </w:r>
      <w:r w:rsidRPr="006527CF">
        <w:rPr>
          <w:rFonts w:ascii="Times New Roman" w:hAnsi="Times New Roman"/>
          <w:sz w:val="28"/>
          <w:szCs w:val="28"/>
        </w:rPr>
        <w:t xml:space="preserve">Программа ориентирована на молодых людей в возрасте от 18 до 27 лет. </w:t>
      </w:r>
    </w:p>
    <w:p w:rsidR="006527CF" w:rsidRDefault="006527CF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527CF">
        <w:rPr>
          <w:rFonts w:ascii="Times New Roman" w:hAnsi="Times New Roman"/>
          <w:sz w:val="28"/>
          <w:szCs w:val="28"/>
        </w:rPr>
        <w:t>«Школа инноваторов» — это п</w:t>
      </w:r>
      <w:r w:rsidR="00FE6176">
        <w:rPr>
          <w:rFonts w:ascii="Times New Roman" w:hAnsi="Times New Roman"/>
          <w:sz w:val="28"/>
          <w:szCs w:val="28"/>
        </w:rPr>
        <w:t xml:space="preserve">роект, реализуемый РОМОО </w:t>
      </w:r>
      <w:r w:rsidRPr="006527CF">
        <w:rPr>
          <w:rFonts w:ascii="Times New Roman" w:hAnsi="Times New Roman"/>
          <w:sz w:val="28"/>
          <w:szCs w:val="28"/>
        </w:rPr>
        <w:t>Донской</w:t>
      </w:r>
      <w:r>
        <w:rPr>
          <w:rFonts w:ascii="Times New Roman" w:hAnsi="Times New Roman"/>
          <w:sz w:val="28"/>
          <w:szCs w:val="28"/>
        </w:rPr>
        <w:t xml:space="preserve"> союз молодежи, при поддержке </w:t>
      </w:r>
      <w:r w:rsidRPr="006527CF">
        <w:rPr>
          <w:rFonts w:ascii="Times New Roman" w:hAnsi="Times New Roman"/>
          <w:sz w:val="28"/>
          <w:szCs w:val="28"/>
        </w:rPr>
        <w:t xml:space="preserve">Министерства общего и профессионального </w:t>
      </w:r>
      <w:r>
        <w:rPr>
          <w:rFonts w:ascii="Times New Roman" w:hAnsi="Times New Roman"/>
          <w:sz w:val="28"/>
          <w:szCs w:val="28"/>
        </w:rPr>
        <w:t xml:space="preserve">образования Ростовской области, </w:t>
      </w:r>
      <w:r w:rsidRPr="006527CF">
        <w:rPr>
          <w:rFonts w:ascii="Times New Roman" w:hAnsi="Times New Roman"/>
          <w:sz w:val="28"/>
          <w:szCs w:val="28"/>
        </w:rPr>
        <w:t>Комитета Законодательного Собрания Ростовской области по образованию, науке, культуре и связям с общественными объединениями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27CF">
        <w:rPr>
          <w:rFonts w:ascii="Times New Roman" w:hAnsi="Times New Roman"/>
          <w:sz w:val="28"/>
          <w:szCs w:val="28"/>
        </w:rPr>
        <w:t xml:space="preserve">Комитета по молодежной политике Администрации Ростовской области; </w:t>
      </w:r>
      <w:r>
        <w:rPr>
          <w:rFonts w:ascii="Times New Roman" w:hAnsi="Times New Roman"/>
          <w:sz w:val="28"/>
          <w:szCs w:val="28"/>
        </w:rPr>
        <w:t>о</w:t>
      </w:r>
      <w:r w:rsidRPr="006527CF">
        <w:rPr>
          <w:rFonts w:ascii="Times New Roman" w:hAnsi="Times New Roman"/>
          <w:sz w:val="28"/>
          <w:szCs w:val="28"/>
        </w:rPr>
        <w:t xml:space="preserve">бщероссийской общественной организации </w:t>
      </w:r>
      <w:r w:rsidR="00FE6176">
        <w:rPr>
          <w:rFonts w:ascii="Times New Roman" w:hAnsi="Times New Roman"/>
          <w:sz w:val="28"/>
          <w:szCs w:val="28"/>
        </w:rPr>
        <w:t>«</w:t>
      </w:r>
      <w:r w:rsidRPr="006527CF">
        <w:rPr>
          <w:rFonts w:ascii="Times New Roman" w:hAnsi="Times New Roman"/>
          <w:sz w:val="28"/>
          <w:szCs w:val="28"/>
        </w:rPr>
        <w:t>Институт проблем гражданско</w:t>
      </w:r>
      <w:r>
        <w:rPr>
          <w:rFonts w:ascii="Times New Roman" w:hAnsi="Times New Roman"/>
          <w:sz w:val="28"/>
          <w:szCs w:val="28"/>
        </w:rPr>
        <w:t>го общества</w:t>
      </w:r>
      <w:r w:rsidR="00FE61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н</w:t>
      </w:r>
      <w:r w:rsidRPr="006527CF">
        <w:rPr>
          <w:rFonts w:ascii="Times New Roman" w:hAnsi="Times New Roman"/>
          <w:sz w:val="28"/>
          <w:szCs w:val="28"/>
        </w:rPr>
        <w:t xml:space="preserve">екоммерческого партнерства инновационно-технологического центра </w:t>
      </w:r>
      <w:r w:rsidR="00FE6176">
        <w:rPr>
          <w:rFonts w:ascii="Times New Roman" w:hAnsi="Times New Roman"/>
          <w:sz w:val="28"/>
          <w:szCs w:val="28"/>
        </w:rPr>
        <w:t>«</w:t>
      </w:r>
      <w:r w:rsidRPr="006527CF">
        <w:rPr>
          <w:rFonts w:ascii="Times New Roman" w:hAnsi="Times New Roman"/>
          <w:sz w:val="28"/>
          <w:szCs w:val="28"/>
        </w:rPr>
        <w:t>ИнТех-Дон</w:t>
      </w:r>
      <w:r w:rsidR="00FE6176">
        <w:rPr>
          <w:rFonts w:ascii="Times New Roman" w:hAnsi="Times New Roman"/>
          <w:sz w:val="28"/>
          <w:szCs w:val="28"/>
        </w:rPr>
        <w:t>»</w:t>
      </w:r>
      <w:r w:rsidRPr="006527CF">
        <w:rPr>
          <w:rFonts w:ascii="Times New Roman" w:hAnsi="Times New Roman"/>
          <w:sz w:val="28"/>
          <w:szCs w:val="28"/>
        </w:rPr>
        <w:t>.</w:t>
      </w:r>
    </w:p>
    <w:p w:rsidR="00D86C42" w:rsidRDefault="00D86C42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6527CF" w:rsidRDefault="006527CF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527CF">
        <w:rPr>
          <w:rFonts w:ascii="Times New Roman" w:hAnsi="Times New Roman"/>
          <w:sz w:val="28"/>
          <w:szCs w:val="28"/>
        </w:rPr>
        <w:t>Проект будет проходить в несколько этапов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27CF" w:rsidRDefault="006527CF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этап это</w:t>
      </w:r>
      <w:r w:rsidRPr="006527CF">
        <w:rPr>
          <w:rFonts w:ascii="Times New Roman" w:hAnsi="Times New Roman"/>
          <w:sz w:val="28"/>
          <w:szCs w:val="28"/>
        </w:rPr>
        <w:t xml:space="preserve"> конкурс заявок «Свежая идея», в ходе которого будет отобрано 50 лучших свежих идей в технических и гуманитарных областях</w:t>
      </w:r>
      <w:r>
        <w:rPr>
          <w:rFonts w:ascii="Times New Roman" w:hAnsi="Times New Roman"/>
          <w:sz w:val="28"/>
          <w:szCs w:val="28"/>
        </w:rPr>
        <w:t>.</w:t>
      </w:r>
    </w:p>
    <w:p w:rsidR="006527CF" w:rsidRDefault="006527CF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этап – </w:t>
      </w:r>
      <w:r w:rsidRPr="006527CF">
        <w:rPr>
          <w:rFonts w:ascii="Times New Roman" w:hAnsi="Times New Roman"/>
          <w:sz w:val="28"/>
          <w:szCs w:val="28"/>
        </w:rPr>
        <w:t>бесплатное</w:t>
      </w:r>
      <w:r>
        <w:rPr>
          <w:rFonts w:ascii="Times New Roman" w:hAnsi="Times New Roman"/>
          <w:sz w:val="28"/>
          <w:szCs w:val="28"/>
        </w:rPr>
        <w:t xml:space="preserve"> обучение в «Школе инноваторов».</w:t>
      </w:r>
    </w:p>
    <w:p w:rsidR="00E10B00" w:rsidRDefault="006527CF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Третий этап – </w:t>
      </w:r>
      <w:r w:rsidRPr="006527CF">
        <w:rPr>
          <w:rFonts w:ascii="Times New Roman" w:hAnsi="Times New Roman"/>
          <w:sz w:val="28"/>
          <w:szCs w:val="28"/>
        </w:rPr>
        <w:t xml:space="preserve">реализация 5 лучших проектов. </w:t>
      </w:r>
    </w:p>
    <w:p w:rsidR="006527CF" w:rsidRPr="00BC5028" w:rsidRDefault="00E10B00" w:rsidP="008F0D65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будет проводится в</w:t>
      </w:r>
      <w:r w:rsidR="006527CF" w:rsidRPr="006527CF">
        <w:rPr>
          <w:rFonts w:ascii="Times New Roman" w:hAnsi="Times New Roman"/>
          <w:sz w:val="28"/>
          <w:szCs w:val="28"/>
        </w:rPr>
        <w:t xml:space="preserve"> Ростов-на-Дону с 15 декабря 2010 до 26 июня 2011 года</w:t>
      </w:r>
      <w:r w:rsidR="00E05D5C">
        <w:rPr>
          <w:rFonts w:ascii="Times New Roman" w:hAnsi="Times New Roman"/>
          <w:sz w:val="28"/>
          <w:szCs w:val="28"/>
        </w:rPr>
        <w:t xml:space="preserve"> (Приложени</w:t>
      </w:r>
      <w:r w:rsidR="00FE6176">
        <w:rPr>
          <w:rFonts w:ascii="Times New Roman" w:hAnsi="Times New Roman"/>
          <w:sz w:val="28"/>
          <w:szCs w:val="28"/>
        </w:rPr>
        <w:t>я</w:t>
      </w:r>
      <w:r w:rsidR="00E05D5C">
        <w:rPr>
          <w:rFonts w:ascii="Times New Roman" w:hAnsi="Times New Roman"/>
          <w:sz w:val="28"/>
          <w:szCs w:val="28"/>
        </w:rPr>
        <w:t xml:space="preserve"> А</w:t>
      </w:r>
      <w:r w:rsidR="00FE6176">
        <w:rPr>
          <w:rFonts w:ascii="Times New Roman" w:hAnsi="Times New Roman"/>
          <w:sz w:val="28"/>
          <w:szCs w:val="28"/>
        </w:rPr>
        <w:t>,</w:t>
      </w:r>
      <w:r w:rsidR="00E05D5C">
        <w:rPr>
          <w:rFonts w:ascii="Times New Roman" w:hAnsi="Times New Roman"/>
          <w:sz w:val="28"/>
          <w:szCs w:val="28"/>
        </w:rPr>
        <w:t xml:space="preserve"> Б</w:t>
      </w:r>
      <w:r w:rsidR="00FE6176">
        <w:rPr>
          <w:rFonts w:ascii="Times New Roman" w:hAnsi="Times New Roman"/>
          <w:sz w:val="28"/>
          <w:szCs w:val="28"/>
        </w:rPr>
        <w:t>, В)</w:t>
      </w:r>
      <w:r w:rsidR="00BC5028" w:rsidRPr="00BC5028">
        <w:rPr>
          <w:rFonts w:ascii="Times New Roman" w:hAnsi="Times New Roman"/>
          <w:sz w:val="28"/>
          <w:szCs w:val="28"/>
        </w:rPr>
        <w:t xml:space="preserve"> [7]</w:t>
      </w:r>
      <w:r w:rsidR="00BC5028">
        <w:rPr>
          <w:rFonts w:ascii="Times New Roman" w:hAnsi="Times New Roman"/>
          <w:sz w:val="28"/>
          <w:szCs w:val="28"/>
        </w:rPr>
        <w:t>.</w:t>
      </w:r>
    </w:p>
    <w:p w:rsidR="00E05D5C" w:rsidRDefault="00E05D5C" w:rsidP="008F0D65">
      <w:pPr>
        <w:pStyle w:val="a7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92FE0">
        <w:rPr>
          <w:rFonts w:ascii="Times New Roman" w:hAnsi="Times New Roman"/>
          <w:b/>
          <w:sz w:val="28"/>
          <w:szCs w:val="28"/>
        </w:rPr>
        <w:t>ВЫВОДЫ</w:t>
      </w:r>
    </w:p>
    <w:p w:rsidR="00B92FE0" w:rsidRDefault="00B92FE0" w:rsidP="008F0D65">
      <w:pPr>
        <w:pStyle w:val="a7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B92FE0" w:rsidRDefault="00B92FE0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474B1">
        <w:rPr>
          <w:rFonts w:ascii="Times New Roman" w:hAnsi="Times New Roman"/>
          <w:sz w:val="28"/>
          <w:szCs w:val="28"/>
        </w:rPr>
        <w:t xml:space="preserve">Проанализировав </w:t>
      </w:r>
      <w:r>
        <w:rPr>
          <w:rFonts w:ascii="Times New Roman" w:hAnsi="Times New Roman"/>
          <w:sz w:val="28"/>
          <w:szCs w:val="28"/>
        </w:rPr>
        <w:t>деятельность Донского союза молодежи можно сделать вывод о том, что данная молодежная организация всецело и в полном объеме реализует свои проекты и программы.</w:t>
      </w:r>
    </w:p>
    <w:p w:rsidR="00B92FE0" w:rsidRDefault="00B92FE0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программы «Школа инноваторов», взятой в качестве примера, видно, что данный проект нацелен в двух направлениях. </w:t>
      </w:r>
    </w:p>
    <w:p w:rsidR="00B92FE0" w:rsidRDefault="00B92FE0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Во-первых, многие молодые люди смогут предложить свои проекты для участия в конкурсе. В этом смысле проект «Школа инноваторов» помогает каждому человеку в возрасте от 18 до 27 лет попробовать свои силы.</w:t>
      </w:r>
    </w:p>
    <w:p w:rsidR="00E05D5C" w:rsidRDefault="00B92FE0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Во-вторых, несмотря на большие финансовые затраты сейчас, можно смело сказать, что программа «Школа инноваторов», благодаря проектам-победителям, неоднократно окупится.</w:t>
      </w:r>
    </w:p>
    <w:p w:rsidR="00E05D5C" w:rsidRDefault="00E05D5C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86C42">
        <w:rPr>
          <w:rFonts w:ascii="Times New Roman" w:hAnsi="Times New Roman"/>
          <w:sz w:val="28"/>
          <w:szCs w:val="28"/>
        </w:rPr>
        <w:t>Социальная значимость реализации проекта «Школа инноваторов»</w:t>
      </w:r>
      <w:r w:rsidR="00D86C42">
        <w:rPr>
          <w:rFonts w:ascii="Times New Roman" w:hAnsi="Times New Roman"/>
          <w:sz w:val="28"/>
          <w:szCs w:val="28"/>
        </w:rPr>
        <w:t xml:space="preserve"> заключается в привлечении большого количества молодых людей к активному участию в жизни своей страны.</w:t>
      </w:r>
    </w:p>
    <w:p w:rsidR="00D86C42" w:rsidRDefault="00D86C42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этап программы нацеливает участников сделать такой проект, который не могут не заметить. Когда же 50 финалистов будут проходить обучение в «Школе инноваторов», они будут не только пополнять свои запасы знаний и усовершенствовать умения и навыки, но и научатся работать в команде.</w:t>
      </w:r>
    </w:p>
    <w:p w:rsidR="00D86C42" w:rsidRDefault="00D86C42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значимость  </w:t>
      </w:r>
      <w:r w:rsidRPr="00D86C42">
        <w:rPr>
          <w:rFonts w:ascii="Times New Roman" w:hAnsi="Times New Roman"/>
          <w:sz w:val="28"/>
          <w:szCs w:val="28"/>
        </w:rPr>
        <w:t>реализации проекта «Школа инноваторов»</w:t>
      </w:r>
      <w:r w:rsidR="00E474B1">
        <w:rPr>
          <w:rFonts w:ascii="Times New Roman" w:hAnsi="Times New Roman"/>
          <w:sz w:val="28"/>
          <w:szCs w:val="28"/>
        </w:rPr>
        <w:t xml:space="preserve"> состоит в создании</w:t>
      </w:r>
      <w:r>
        <w:rPr>
          <w:rFonts w:ascii="Times New Roman" w:hAnsi="Times New Roman"/>
          <w:sz w:val="28"/>
          <w:szCs w:val="28"/>
        </w:rPr>
        <w:t xml:space="preserve"> новых </w:t>
      </w:r>
      <w:r w:rsidR="00E474B1">
        <w:rPr>
          <w:rFonts w:ascii="Times New Roman" w:hAnsi="Times New Roman"/>
          <w:sz w:val="28"/>
          <w:szCs w:val="28"/>
        </w:rPr>
        <w:t>систем, которые могут быть полезны как для области, так и для страны.</w:t>
      </w:r>
    </w:p>
    <w:p w:rsidR="00E474B1" w:rsidRDefault="00E474B1" w:rsidP="008F0D65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предположить, что призеры конкурса «Школа инноваторов» выведут нашу страну на более высокий уровень, а это очень важно в наше время.</w:t>
      </w:r>
    </w:p>
    <w:p w:rsidR="004013A0" w:rsidRDefault="00E474B1" w:rsidP="008F0D65">
      <w:pPr>
        <w:pStyle w:val="a7"/>
        <w:spacing w:after="0" w:line="36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474B1">
        <w:rPr>
          <w:rFonts w:ascii="Times New Roman" w:hAnsi="Times New Roman"/>
          <w:b/>
          <w:sz w:val="28"/>
          <w:szCs w:val="28"/>
        </w:rPr>
        <w:t>ЗАКЛЮЧЕНИЕ</w:t>
      </w:r>
    </w:p>
    <w:p w:rsidR="004013A0" w:rsidRDefault="004013A0" w:rsidP="004013A0">
      <w:pPr>
        <w:pStyle w:val="a7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013A0">
        <w:rPr>
          <w:rFonts w:ascii="Times New Roman" w:hAnsi="Times New Roman"/>
          <w:sz w:val="28"/>
          <w:szCs w:val="28"/>
        </w:rPr>
        <w:t xml:space="preserve">В условиях модернизации общества и растущих требований к человеческому капиталу государственная молодежная политика должна стать инструментом развития и преобразования страны. Это требует от всех участников процесса социального становления молодежи и самой молодежи разработки и последовательной реализации подходов, ориентированных на прямое вовлечение молодых людей в решение собственных проблем и общенациональных задач. </w:t>
      </w: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013A0">
        <w:rPr>
          <w:rFonts w:ascii="Times New Roman" w:hAnsi="Times New Roman"/>
          <w:sz w:val="28"/>
          <w:szCs w:val="28"/>
        </w:rPr>
        <w:t xml:space="preserve">Задачи государственной молодежной политики такого масштаба могут быть решены только посредством применения проектного и сетевого подхода, формирования системы общенациональных молодежных проектов, понятных и востребованных в молодежной среде и обществе. Универсальным и эффективным средством обеспечения проектной активности молодежи станут механизмы грантовой поддержки. Эффективность применения грантовых механизмов развития общественной активности и привлечения институтов гражданского общества к решению общенациональных проблем убедительно доказана мировым опытом, успешно применяющим эти механизмы в </w:t>
      </w:r>
      <w:r>
        <w:rPr>
          <w:rFonts w:ascii="Times New Roman" w:hAnsi="Times New Roman"/>
          <w:sz w:val="28"/>
          <w:szCs w:val="28"/>
        </w:rPr>
        <w:t>течение нескольких десятилетий.</w:t>
      </w: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013A0">
        <w:rPr>
          <w:rFonts w:ascii="Times New Roman" w:hAnsi="Times New Roman"/>
          <w:sz w:val="28"/>
          <w:szCs w:val="28"/>
        </w:rPr>
        <w:t>Все это, в конечном итоге, сформирует устойчивые условия для самоорганизации молодежи и населения, развития инициатив, отвечающих масштабам задач, стоящим перед Россией, роста благосостояния граждан и совершенствования</w:t>
      </w:r>
      <w:r w:rsidRPr="004013A0">
        <w:rPr>
          <w:rFonts w:ascii="Times New Roman" w:hAnsi="Times New Roman"/>
          <w:color w:val="FFFFFF"/>
          <w:sz w:val="28"/>
          <w:szCs w:val="28"/>
        </w:rPr>
        <w:t>ш</w:t>
      </w:r>
      <w:r w:rsidRPr="004013A0">
        <w:rPr>
          <w:rFonts w:ascii="Times New Roman" w:hAnsi="Times New Roman"/>
          <w:sz w:val="28"/>
          <w:szCs w:val="28"/>
        </w:rPr>
        <w:t>общественных</w:t>
      </w:r>
      <w:r w:rsidRPr="004013A0">
        <w:rPr>
          <w:rFonts w:ascii="Times New Roman" w:hAnsi="Times New Roman"/>
          <w:color w:val="FFFFFF"/>
          <w:sz w:val="28"/>
          <w:szCs w:val="28"/>
        </w:rPr>
        <w:t>ш</w:t>
      </w:r>
      <w:r w:rsidRPr="004013A0">
        <w:rPr>
          <w:rFonts w:ascii="Times New Roman" w:hAnsi="Times New Roman"/>
          <w:sz w:val="28"/>
          <w:szCs w:val="28"/>
        </w:rPr>
        <w:t>отношений.</w:t>
      </w: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013A0" w:rsidRDefault="004013A0" w:rsidP="004013A0">
      <w:pPr>
        <w:pStyle w:val="a7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C41E0" w:rsidRDefault="000C41E0" w:rsidP="004013A0">
      <w:pPr>
        <w:pStyle w:val="a7"/>
        <w:spacing w:after="0" w:line="360" w:lineRule="auto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0C41E0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0C41E0" w:rsidRPr="005929B2" w:rsidRDefault="000C41E0" w:rsidP="008F0D65">
      <w:pPr>
        <w:pStyle w:val="a7"/>
        <w:spacing w:after="0" w:line="36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5929B2" w:rsidRDefault="00E2392A" w:rsidP="008F0D65">
      <w:pPr>
        <w:pStyle w:val="a7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E2392A">
        <w:rPr>
          <w:rFonts w:ascii="Times New Roman" w:hAnsi="Times New Roman"/>
          <w:i/>
          <w:sz w:val="28"/>
          <w:szCs w:val="28"/>
        </w:rPr>
        <w:t>Н</w:t>
      </w:r>
      <w:r>
        <w:rPr>
          <w:rFonts w:ascii="Times New Roman" w:hAnsi="Times New Roman"/>
          <w:i/>
          <w:sz w:val="28"/>
          <w:szCs w:val="28"/>
        </w:rPr>
        <w:t>ормативно</w:t>
      </w:r>
      <w:r w:rsidR="00BC6C45">
        <w:rPr>
          <w:rFonts w:ascii="Times New Roman" w:hAnsi="Times New Roman"/>
          <w:i/>
          <w:sz w:val="28"/>
          <w:szCs w:val="28"/>
        </w:rPr>
        <w:t>-</w:t>
      </w:r>
      <w:r w:rsidRPr="00E2392A">
        <w:rPr>
          <w:rFonts w:ascii="Times New Roman" w:hAnsi="Times New Roman"/>
          <w:i/>
          <w:sz w:val="28"/>
          <w:szCs w:val="28"/>
        </w:rPr>
        <w:t>правовые документы</w:t>
      </w:r>
    </w:p>
    <w:p w:rsidR="00A768C0" w:rsidRDefault="00E2392A" w:rsidP="008F0D65">
      <w:pPr>
        <w:pStyle w:val="a7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Федерации</w:t>
      </w:r>
    </w:p>
    <w:p w:rsidR="00E2392A" w:rsidRDefault="00E2392A" w:rsidP="008F0D65">
      <w:pPr>
        <w:pStyle w:val="a7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Конвенция ООН о правах ребенка</w:t>
      </w:r>
    </w:p>
    <w:p w:rsidR="00E2392A" w:rsidRDefault="00E2392A" w:rsidP="008F0D65">
      <w:pPr>
        <w:pStyle w:val="a7"/>
        <w:numPr>
          <w:ilvl w:val="1"/>
          <w:numId w:val="11"/>
        </w:numPr>
        <w:spacing w:after="0" w:line="360" w:lineRule="auto"/>
        <w:ind w:left="1418" w:hanging="33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общероссийской общественной организации «Российский союз молодежи»</w:t>
      </w:r>
    </w:p>
    <w:p w:rsidR="00E2392A" w:rsidRDefault="00E2392A" w:rsidP="008F0D65">
      <w:pPr>
        <w:pStyle w:val="a7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392A" w:rsidRPr="00E2392A" w:rsidRDefault="00E2392A" w:rsidP="008F0D65">
      <w:pPr>
        <w:pStyle w:val="a7"/>
        <w:spacing w:after="0" w:line="360" w:lineRule="auto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E2392A">
        <w:rPr>
          <w:rFonts w:ascii="Times New Roman" w:hAnsi="Times New Roman"/>
          <w:i/>
          <w:sz w:val="28"/>
          <w:szCs w:val="28"/>
        </w:rPr>
        <w:t>Учебники</w:t>
      </w:r>
    </w:p>
    <w:p w:rsidR="008811A7" w:rsidRPr="008811A7" w:rsidRDefault="006D2604" w:rsidP="008F0D65">
      <w:pPr>
        <w:pStyle w:val="a7"/>
        <w:numPr>
          <w:ilvl w:val="1"/>
          <w:numId w:val="11"/>
        </w:numPr>
        <w:spacing w:after="0" w:line="360" w:lineRule="auto"/>
        <w:ind w:left="1418" w:hanging="338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8811A7" w:rsidRPr="008811A7">
          <w:rPr>
            <w:rStyle w:val="ab"/>
            <w:rFonts w:ascii="Times New Roman" w:hAnsi="Times New Roman"/>
            <w:bCs/>
            <w:color w:val="000000"/>
            <w:sz w:val="28"/>
            <w:szCs w:val="28"/>
          </w:rPr>
          <w:t>Переверзев М.П.</w:t>
        </w:r>
      </w:hyperlink>
      <w:r w:rsidR="008811A7" w:rsidRPr="008811A7">
        <w:rPr>
          <w:rStyle w:val="aa"/>
          <w:rFonts w:ascii="Times New Roman" w:hAnsi="Times New Roman"/>
          <w:color w:val="000000"/>
          <w:sz w:val="28"/>
          <w:szCs w:val="28"/>
        </w:rPr>
        <w:t xml:space="preserve">, </w:t>
      </w:r>
      <w:hyperlink r:id="rId8" w:history="1">
        <w:r w:rsidR="008811A7" w:rsidRPr="008811A7">
          <w:rPr>
            <w:rStyle w:val="ab"/>
            <w:rFonts w:ascii="Times New Roman" w:hAnsi="Times New Roman"/>
            <w:bCs/>
            <w:color w:val="000000"/>
            <w:sz w:val="28"/>
            <w:szCs w:val="28"/>
          </w:rPr>
          <w:t>Калинина З.Н.</w:t>
        </w:r>
      </w:hyperlink>
      <w:r w:rsidR="008811A7">
        <w:rPr>
          <w:rStyle w:val="aa"/>
          <w:rFonts w:ascii="Times New Roman" w:hAnsi="Times New Roman"/>
          <w:color w:val="000000"/>
          <w:sz w:val="28"/>
          <w:szCs w:val="28"/>
        </w:rPr>
        <w:t xml:space="preserve"> </w:t>
      </w:r>
      <w:r w:rsidR="008811A7">
        <w:rPr>
          <w:rStyle w:val="aa"/>
          <w:rFonts w:ascii="Times New Roman" w:hAnsi="Times New Roman"/>
          <w:b w:val="0"/>
          <w:color w:val="000000"/>
          <w:sz w:val="28"/>
          <w:szCs w:val="28"/>
        </w:rPr>
        <w:t xml:space="preserve">Экономические основы работы с молодежью: учебное пособие. </w:t>
      </w:r>
      <w:hyperlink r:id="rId9" w:history="1">
        <w:r w:rsidR="008811A7" w:rsidRPr="008811A7">
          <w:rPr>
            <w:rFonts w:ascii="Times New Roman" w:hAnsi="Times New Roman"/>
            <w:bCs/>
            <w:color w:val="000000"/>
            <w:sz w:val="28"/>
            <w:szCs w:val="28"/>
          </w:rPr>
          <w:t>Инфра-М</w:t>
        </w:r>
      </w:hyperlink>
      <w:r w:rsidR="008811A7" w:rsidRPr="008811A7">
        <w:rPr>
          <w:rFonts w:ascii="Times New Roman" w:hAnsi="Times New Roman"/>
          <w:bCs/>
          <w:color w:val="000000"/>
          <w:sz w:val="28"/>
          <w:szCs w:val="28"/>
        </w:rPr>
        <w:t>, 2008. Стр. 208</w:t>
      </w:r>
      <w:r w:rsidR="008811A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811A7" w:rsidRDefault="006D2604" w:rsidP="008F0D65">
      <w:pPr>
        <w:pStyle w:val="a7"/>
        <w:numPr>
          <w:ilvl w:val="1"/>
          <w:numId w:val="11"/>
        </w:numPr>
        <w:spacing w:after="0" w:line="360" w:lineRule="auto"/>
        <w:ind w:left="1418" w:hanging="338"/>
        <w:jc w:val="both"/>
        <w:rPr>
          <w:rFonts w:ascii="Times New Roman" w:hAnsi="Times New Roman"/>
          <w:sz w:val="28"/>
          <w:szCs w:val="28"/>
        </w:rPr>
      </w:pPr>
      <w:hyperlink r:id="rId10" w:tooltip="Лозовский Л.Ш. - список книг" w:history="1">
        <w:r w:rsidR="008811A7" w:rsidRPr="00BC6C45">
          <w:rPr>
            <w:rStyle w:val="ab"/>
            <w:rFonts w:ascii="Times New Roman" w:hAnsi="Times New Roman"/>
            <w:bCs/>
            <w:color w:val="auto"/>
            <w:sz w:val="28"/>
            <w:szCs w:val="28"/>
          </w:rPr>
          <w:t>Лозовский Л.Ш.</w:t>
        </w:r>
      </w:hyperlink>
      <w:r w:rsidR="00BC6C45">
        <w:rPr>
          <w:rFonts w:ascii="Times New Roman" w:hAnsi="Times New Roman"/>
          <w:sz w:val="28"/>
          <w:szCs w:val="28"/>
        </w:rPr>
        <w:t>,</w:t>
      </w:r>
      <w:r w:rsidR="008811A7" w:rsidRPr="00BC6C45">
        <w:rPr>
          <w:rFonts w:ascii="Times New Roman" w:hAnsi="Times New Roman"/>
          <w:sz w:val="28"/>
          <w:szCs w:val="28"/>
        </w:rPr>
        <w:t xml:space="preserve"> </w:t>
      </w:r>
      <w:hyperlink r:id="rId11" w:tooltip="Райзберг Б.А. - список книг" w:history="1">
        <w:r w:rsidR="008811A7" w:rsidRPr="00BC6C45">
          <w:rPr>
            <w:rStyle w:val="ab"/>
            <w:rFonts w:ascii="Times New Roman" w:hAnsi="Times New Roman"/>
            <w:bCs/>
            <w:color w:val="auto"/>
            <w:sz w:val="28"/>
            <w:szCs w:val="28"/>
          </w:rPr>
          <w:t>Райзберг Б.А.</w:t>
        </w:r>
      </w:hyperlink>
      <w:r w:rsidR="00BC6C45">
        <w:rPr>
          <w:rFonts w:ascii="Times New Roman" w:hAnsi="Times New Roman"/>
          <w:sz w:val="28"/>
          <w:szCs w:val="28"/>
        </w:rPr>
        <w:t>,</w:t>
      </w:r>
      <w:r w:rsidR="008811A7" w:rsidRPr="00BC6C45">
        <w:rPr>
          <w:rFonts w:ascii="Times New Roman" w:hAnsi="Times New Roman"/>
          <w:sz w:val="28"/>
          <w:szCs w:val="28"/>
        </w:rPr>
        <w:t xml:space="preserve"> </w:t>
      </w:r>
      <w:hyperlink r:id="rId12" w:tooltip="Стародубцева Е.Б. - список книг" w:history="1">
        <w:r w:rsidR="008811A7" w:rsidRPr="00BC6C45">
          <w:rPr>
            <w:rStyle w:val="ab"/>
            <w:rFonts w:ascii="Times New Roman" w:hAnsi="Times New Roman"/>
            <w:bCs/>
            <w:color w:val="auto"/>
            <w:sz w:val="28"/>
            <w:szCs w:val="28"/>
          </w:rPr>
          <w:t>Стародубцева Е.Б.</w:t>
        </w:r>
      </w:hyperlink>
      <w:r w:rsidR="00BC6C45">
        <w:rPr>
          <w:rFonts w:ascii="Times New Roman" w:hAnsi="Times New Roman"/>
          <w:sz w:val="28"/>
          <w:szCs w:val="28"/>
        </w:rPr>
        <w:t xml:space="preserve"> Современный экономический словарь. Инфра-М. 2007. Стр. 495.</w:t>
      </w:r>
    </w:p>
    <w:p w:rsidR="00BC6C45" w:rsidRDefault="00BC6C45" w:rsidP="008F0D65">
      <w:pPr>
        <w:pStyle w:val="a7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BC6C45" w:rsidRDefault="00BC6C45" w:rsidP="008F0D65">
      <w:pPr>
        <w:pStyle w:val="a7"/>
        <w:spacing w:after="0" w:line="360" w:lineRule="auto"/>
        <w:ind w:left="1080"/>
        <w:jc w:val="both"/>
        <w:rPr>
          <w:rFonts w:ascii="Times New Roman" w:hAnsi="Times New Roman"/>
          <w:i/>
          <w:sz w:val="28"/>
          <w:szCs w:val="28"/>
        </w:rPr>
      </w:pPr>
      <w:r w:rsidRPr="00BC6C45">
        <w:rPr>
          <w:rFonts w:ascii="Times New Roman" w:hAnsi="Times New Roman"/>
          <w:i/>
          <w:sz w:val="28"/>
          <w:szCs w:val="28"/>
        </w:rPr>
        <w:t>Интернет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 w:rsidRPr="00BC6C45">
        <w:rPr>
          <w:rFonts w:ascii="Times New Roman" w:hAnsi="Times New Roman"/>
          <w:i/>
          <w:sz w:val="28"/>
          <w:szCs w:val="28"/>
        </w:rPr>
        <w:t>источники</w:t>
      </w:r>
    </w:p>
    <w:p w:rsidR="00BC6C45" w:rsidRDefault="00BC6C45" w:rsidP="008F0D65">
      <w:pPr>
        <w:pStyle w:val="a7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союз молодежи</w:t>
      </w:r>
      <w:r w:rsidRPr="008F0D65">
        <w:rPr>
          <w:rFonts w:ascii="Times New Roman" w:hAnsi="Times New Roman"/>
          <w:sz w:val="28"/>
          <w:szCs w:val="28"/>
        </w:rPr>
        <w:t xml:space="preserve">: </w:t>
      </w:r>
      <w:hyperlink r:id="rId13" w:history="1">
        <w:r w:rsidRPr="004013A0">
          <w:rPr>
            <w:rStyle w:val="ab"/>
            <w:rFonts w:ascii="Times New Roman" w:hAnsi="Times New Roman"/>
            <w:color w:val="auto"/>
            <w:sz w:val="28"/>
            <w:szCs w:val="28"/>
            <w:u w:val="single"/>
          </w:rPr>
          <w:t>http://www.ruy.ru/terr_org.html?did=169</w:t>
        </w:r>
      </w:hyperlink>
    </w:p>
    <w:p w:rsidR="008F0D65" w:rsidRDefault="00BC6C45" w:rsidP="008F0D65">
      <w:pPr>
        <w:pStyle w:val="a7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«Школа инноваторов»</w:t>
      </w:r>
      <w:r w:rsidR="008F0D65">
        <w:rPr>
          <w:rFonts w:ascii="Times New Roman" w:hAnsi="Times New Roman"/>
          <w:sz w:val="28"/>
          <w:szCs w:val="28"/>
        </w:rPr>
        <w:t xml:space="preserve">: </w:t>
      </w:r>
    </w:p>
    <w:p w:rsidR="00BC6C45" w:rsidRPr="004013A0" w:rsidRDefault="008F0D65" w:rsidP="008F0D65">
      <w:pPr>
        <w:pStyle w:val="a7"/>
        <w:spacing w:after="0" w:line="360" w:lineRule="auto"/>
        <w:ind w:left="1418"/>
        <w:jc w:val="both"/>
        <w:rPr>
          <w:rFonts w:ascii="Times New Roman" w:hAnsi="Times New Roman"/>
          <w:sz w:val="28"/>
          <w:szCs w:val="28"/>
          <w:u w:val="single"/>
        </w:rPr>
      </w:pPr>
      <w:r w:rsidRPr="004013A0">
        <w:rPr>
          <w:rFonts w:ascii="Times New Roman" w:hAnsi="Times New Roman"/>
          <w:sz w:val="28"/>
          <w:szCs w:val="28"/>
          <w:u w:val="single"/>
        </w:rPr>
        <w:t>http://www.kmparo.ru/news.php?sub=single&amp;news_id=600</w:t>
      </w:r>
    </w:p>
    <w:p w:rsidR="000C41E0" w:rsidRPr="008811A7" w:rsidRDefault="000C41E0" w:rsidP="008F0D65">
      <w:pPr>
        <w:pStyle w:val="a7"/>
        <w:spacing w:after="0" w:line="360" w:lineRule="auto"/>
        <w:ind w:left="141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C41E0" w:rsidRPr="008811A7" w:rsidSect="00C35FF8">
      <w:footerReference w:type="default" r:id="rId14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2E5" w:rsidRDefault="00B622E5" w:rsidP="00737DDB">
      <w:pPr>
        <w:spacing w:after="0" w:line="240" w:lineRule="auto"/>
      </w:pPr>
      <w:r>
        <w:separator/>
      </w:r>
    </w:p>
  </w:endnote>
  <w:endnote w:type="continuationSeparator" w:id="0">
    <w:p w:rsidR="00B622E5" w:rsidRDefault="00B622E5" w:rsidP="0073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DB" w:rsidRPr="00737DDB" w:rsidRDefault="00737DDB" w:rsidP="00737DDB">
    <w:pPr>
      <w:pStyle w:val="a5"/>
      <w:jc w:val="center"/>
      <w:rPr>
        <w:rFonts w:ascii="Times New Roman" w:hAnsi="Times New Roman"/>
        <w:sz w:val="28"/>
        <w:szCs w:val="28"/>
      </w:rPr>
    </w:pPr>
    <w:r w:rsidRPr="00737DDB">
      <w:rPr>
        <w:rFonts w:ascii="Times New Roman" w:hAnsi="Times New Roman"/>
        <w:sz w:val="28"/>
        <w:szCs w:val="28"/>
      </w:rPr>
      <w:fldChar w:fldCharType="begin"/>
    </w:r>
    <w:r w:rsidRPr="00737DDB">
      <w:rPr>
        <w:rFonts w:ascii="Times New Roman" w:hAnsi="Times New Roman"/>
        <w:sz w:val="28"/>
        <w:szCs w:val="28"/>
      </w:rPr>
      <w:instrText xml:space="preserve"> PAGE   \* MERGEFORMAT </w:instrText>
    </w:r>
    <w:r w:rsidRPr="00737DDB">
      <w:rPr>
        <w:rFonts w:ascii="Times New Roman" w:hAnsi="Times New Roman"/>
        <w:sz w:val="28"/>
        <w:szCs w:val="28"/>
      </w:rPr>
      <w:fldChar w:fldCharType="separate"/>
    </w:r>
    <w:r w:rsidR="002E4B30">
      <w:rPr>
        <w:rFonts w:ascii="Times New Roman" w:hAnsi="Times New Roman"/>
        <w:noProof/>
        <w:sz w:val="28"/>
        <w:szCs w:val="28"/>
      </w:rPr>
      <w:t>2</w:t>
    </w:r>
    <w:r w:rsidRPr="00737DDB"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2E5" w:rsidRDefault="00B622E5" w:rsidP="00737DDB">
      <w:pPr>
        <w:spacing w:after="0" w:line="240" w:lineRule="auto"/>
      </w:pPr>
      <w:r>
        <w:separator/>
      </w:r>
    </w:p>
  </w:footnote>
  <w:footnote w:type="continuationSeparator" w:id="0">
    <w:p w:rsidR="00B622E5" w:rsidRDefault="00B622E5" w:rsidP="0073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C4C93"/>
    <w:multiLevelType w:val="multilevel"/>
    <w:tmpl w:val="DF8449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8D799C"/>
    <w:multiLevelType w:val="hybridMultilevel"/>
    <w:tmpl w:val="5B80C822"/>
    <w:lvl w:ilvl="0" w:tplc="04190013">
      <w:start w:val="1"/>
      <w:numFmt w:val="upperRoman"/>
      <w:lvlText w:val="%1."/>
      <w:lvlJc w:val="righ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712423F"/>
    <w:multiLevelType w:val="multilevel"/>
    <w:tmpl w:val="4CACC4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D24FA3"/>
    <w:multiLevelType w:val="hybridMultilevel"/>
    <w:tmpl w:val="95BE1968"/>
    <w:lvl w:ilvl="0" w:tplc="2B082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4E5FE3"/>
    <w:multiLevelType w:val="hybridMultilevel"/>
    <w:tmpl w:val="0CDA7CC6"/>
    <w:lvl w:ilvl="0" w:tplc="70F02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D1019A"/>
    <w:multiLevelType w:val="hybridMultilevel"/>
    <w:tmpl w:val="ED764E4A"/>
    <w:lvl w:ilvl="0" w:tplc="D3C27A4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8CF594B"/>
    <w:multiLevelType w:val="multilevel"/>
    <w:tmpl w:val="A2E82C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335D28BB"/>
    <w:multiLevelType w:val="multilevel"/>
    <w:tmpl w:val="4AAAB3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8857CA1"/>
    <w:multiLevelType w:val="multilevel"/>
    <w:tmpl w:val="2CDA21F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49E10592"/>
    <w:multiLevelType w:val="hybridMultilevel"/>
    <w:tmpl w:val="6CFC5E50"/>
    <w:lvl w:ilvl="0" w:tplc="686EBA9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EF55566"/>
    <w:multiLevelType w:val="hybridMultilevel"/>
    <w:tmpl w:val="D348E6B6"/>
    <w:lvl w:ilvl="0" w:tplc="EB907A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716744"/>
    <w:multiLevelType w:val="multilevel"/>
    <w:tmpl w:val="E8023B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DDB"/>
    <w:rsid w:val="00010127"/>
    <w:rsid w:val="000C41E0"/>
    <w:rsid w:val="00143471"/>
    <w:rsid w:val="00153902"/>
    <w:rsid w:val="001B1C16"/>
    <w:rsid w:val="002B61D1"/>
    <w:rsid w:val="002D2823"/>
    <w:rsid w:val="002E4B30"/>
    <w:rsid w:val="002F0E8E"/>
    <w:rsid w:val="002F2E74"/>
    <w:rsid w:val="00323405"/>
    <w:rsid w:val="0034632C"/>
    <w:rsid w:val="00355888"/>
    <w:rsid w:val="003F4F01"/>
    <w:rsid w:val="004013A0"/>
    <w:rsid w:val="0049647B"/>
    <w:rsid w:val="004B24C3"/>
    <w:rsid w:val="00503732"/>
    <w:rsid w:val="005068F2"/>
    <w:rsid w:val="00572E2B"/>
    <w:rsid w:val="005929B2"/>
    <w:rsid w:val="005C5BBD"/>
    <w:rsid w:val="0062754B"/>
    <w:rsid w:val="006527CF"/>
    <w:rsid w:val="006C1378"/>
    <w:rsid w:val="006D2604"/>
    <w:rsid w:val="006D5D91"/>
    <w:rsid w:val="00737DDB"/>
    <w:rsid w:val="008150DC"/>
    <w:rsid w:val="008811A7"/>
    <w:rsid w:val="0088313F"/>
    <w:rsid w:val="008A5B26"/>
    <w:rsid w:val="008F0D65"/>
    <w:rsid w:val="009B05DE"/>
    <w:rsid w:val="00A47A3C"/>
    <w:rsid w:val="00A768C0"/>
    <w:rsid w:val="00A8272C"/>
    <w:rsid w:val="00AA48B5"/>
    <w:rsid w:val="00AD2B2B"/>
    <w:rsid w:val="00B622E5"/>
    <w:rsid w:val="00B92FE0"/>
    <w:rsid w:val="00BC5028"/>
    <w:rsid w:val="00BC6C45"/>
    <w:rsid w:val="00BE0430"/>
    <w:rsid w:val="00BF6901"/>
    <w:rsid w:val="00C124FD"/>
    <w:rsid w:val="00C150CC"/>
    <w:rsid w:val="00C35FF8"/>
    <w:rsid w:val="00C62393"/>
    <w:rsid w:val="00CA24AA"/>
    <w:rsid w:val="00CC6DDE"/>
    <w:rsid w:val="00D3304F"/>
    <w:rsid w:val="00D86C42"/>
    <w:rsid w:val="00E05D5C"/>
    <w:rsid w:val="00E10B00"/>
    <w:rsid w:val="00E20593"/>
    <w:rsid w:val="00E2392A"/>
    <w:rsid w:val="00E334DE"/>
    <w:rsid w:val="00E457AE"/>
    <w:rsid w:val="00E474B1"/>
    <w:rsid w:val="00EF1C9A"/>
    <w:rsid w:val="00EF71B2"/>
    <w:rsid w:val="00FD0321"/>
    <w:rsid w:val="00F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9F016-A48B-4C9C-893A-BB7EC005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5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7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7DDB"/>
  </w:style>
  <w:style w:type="paragraph" w:styleId="a5">
    <w:name w:val="footer"/>
    <w:basedOn w:val="a"/>
    <w:link w:val="a6"/>
    <w:uiPriority w:val="99"/>
    <w:unhideWhenUsed/>
    <w:rsid w:val="00737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7DDB"/>
  </w:style>
  <w:style w:type="paragraph" w:styleId="a7">
    <w:name w:val="List Paragraph"/>
    <w:basedOn w:val="a"/>
    <w:uiPriority w:val="34"/>
    <w:qFormat/>
    <w:rsid w:val="00737DDB"/>
    <w:pPr>
      <w:ind w:left="720"/>
      <w:contextualSpacing/>
    </w:pPr>
    <w:rPr>
      <w:rFonts w:eastAsia="Times New Roman"/>
      <w:lang w:eastAsia="ru-RU"/>
    </w:rPr>
  </w:style>
  <w:style w:type="table" w:styleId="a8">
    <w:name w:val="Table Grid"/>
    <w:basedOn w:val="a1"/>
    <w:uiPriority w:val="59"/>
    <w:rsid w:val="001B1C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2D2823"/>
    <w:pPr>
      <w:suppressAutoHyphens/>
      <w:spacing w:after="0" w:line="240" w:lineRule="auto"/>
      <w:jc w:val="both"/>
    </w:pPr>
    <w:rPr>
      <w:rFonts w:ascii="Times New Roman" w:eastAsia="SimSun" w:hAnsi="Times New Roman"/>
      <w:b/>
      <w:bCs/>
      <w:sz w:val="28"/>
      <w:szCs w:val="28"/>
      <w:lang w:eastAsia="ar-SA"/>
    </w:rPr>
  </w:style>
  <w:style w:type="paragraph" w:styleId="a9">
    <w:name w:val="Normal (Web)"/>
    <w:basedOn w:val="a"/>
    <w:uiPriority w:val="99"/>
    <w:semiHidden/>
    <w:unhideWhenUsed/>
    <w:rsid w:val="00E2392A"/>
    <w:pPr>
      <w:spacing w:after="121" w:line="243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2392A"/>
    <w:rPr>
      <w:b/>
      <w:bCs/>
    </w:rPr>
  </w:style>
  <w:style w:type="character" w:styleId="ab">
    <w:name w:val="Hyperlink"/>
    <w:basedOn w:val="a0"/>
    <w:uiPriority w:val="99"/>
    <w:unhideWhenUsed/>
    <w:rsid w:val="008811A7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e-x.ru/DispetchShowPage.asp?Group_Id=ba374486" TargetMode="External"/><Relationship Id="rId13" Type="http://schemas.openxmlformats.org/officeDocument/2006/relationships/hyperlink" Target="http://www.ruy.ru/terr_org.html?did=16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ne-x.ru/DispetchShowPage.asp?Group_Id=ba332138" TargetMode="External"/><Relationship Id="rId12" Type="http://schemas.openxmlformats.org/officeDocument/2006/relationships/hyperlink" Target="http://shop.top-kniga.ru/persons/in/35708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hop.top-kniga.ru/persons/in/15348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hop.top-kniga.ru/persons/in/2639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one-x.ru/DispetchShowPage.asp?Group_Id=bp5289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4929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32965</CharactersWithSpaces>
  <SharedDoc>false</SharedDoc>
  <HLinks>
    <vt:vector size="42" baseType="variant">
      <vt:variant>
        <vt:i4>3801170</vt:i4>
      </vt:variant>
      <vt:variant>
        <vt:i4>18</vt:i4>
      </vt:variant>
      <vt:variant>
        <vt:i4>0</vt:i4>
      </vt:variant>
      <vt:variant>
        <vt:i4>5</vt:i4>
      </vt:variant>
      <vt:variant>
        <vt:lpwstr>http://www.ruy.ru/terr_org.html?did=169</vt:lpwstr>
      </vt:variant>
      <vt:variant>
        <vt:lpwstr/>
      </vt:variant>
      <vt:variant>
        <vt:i4>8060974</vt:i4>
      </vt:variant>
      <vt:variant>
        <vt:i4>15</vt:i4>
      </vt:variant>
      <vt:variant>
        <vt:i4>0</vt:i4>
      </vt:variant>
      <vt:variant>
        <vt:i4>5</vt:i4>
      </vt:variant>
      <vt:variant>
        <vt:lpwstr>http://shop.top-kniga.ru/persons/in/35708/</vt:lpwstr>
      </vt:variant>
      <vt:variant>
        <vt:lpwstr/>
      </vt:variant>
      <vt:variant>
        <vt:i4>8323112</vt:i4>
      </vt:variant>
      <vt:variant>
        <vt:i4>12</vt:i4>
      </vt:variant>
      <vt:variant>
        <vt:i4>0</vt:i4>
      </vt:variant>
      <vt:variant>
        <vt:i4>5</vt:i4>
      </vt:variant>
      <vt:variant>
        <vt:lpwstr>http://shop.top-kniga.ru/persons/in/15348/</vt:lpwstr>
      </vt:variant>
      <vt:variant>
        <vt:lpwstr/>
      </vt:variant>
      <vt:variant>
        <vt:i4>7405610</vt:i4>
      </vt:variant>
      <vt:variant>
        <vt:i4>9</vt:i4>
      </vt:variant>
      <vt:variant>
        <vt:i4>0</vt:i4>
      </vt:variant>
      <vt:variant>
        <vt:i4>5</vt:i4>
      </vt:variant>
      <vt:variant>
        <vt:lpwstr>http://shop.top-kniga.ru/persons/in/26399/</vt:lpwstr>
      </vt:variant>
      <vt:variant>
        <vt:lpwstr/>
      </vt:variant>
      <vt:variant>
        <vt:i4>5242919</vt:i4>
      </vt:variant>
      <vt:variant>
        <vt:i4>6</vt:i4>
      </vt:variant>
      <vt:variant>
        <vt:i4>0</vt:i4>
      </vt:variant>
      <vt:variant>
        <vt:i4>5</vt:i4>
      </vt:variant>
      <vt:variant>
        <vt:lpwstr>http://www.zone-x.ru/DispetchShowPage.asp?Group_Id=bp52892</vt:lpwstr>
      </vt:variant>
      <vt:variant>
        <vt:lpwstr/>
      </vt:variant>
      <vt:variant>
        <vt:i4>5242942</vt:i4>
      </vt:variant>
      <vt:variant>
        <vt:i4>3</vt:i4>
      </vt:variant>
      <vt:variant>
        <vt:i4>0</vt:i4>
      </vt:variant>
      <vt:variant>
        <vt:i4>5</vt:i4>
      </vt:variant>
      <vt:variant>
        <vt:lpwstr>http://www.zone-x.ru/DispetchShowPage.asp?Group_Id=ba374486</vt:lpwstr>
      </vt:variant>
      <vt:variant>
        <vt:lpwstr/>
      </vt:variant>
      <vt:variant>
        <vt:i4>6094911</vt:i4>
      </vt:variant>
      <vt:variant>
        <vt:i4>0</vt:i4>
      </vt:variant>
      <vt:variant>
        <vt:i4>0</vt:i4>
      </vt:variant>
      <vt:variant>
        <vt:i4>5</vt:i4>
      </vt:variant>
      <vt:variant>
        <vt:lpwstr>http://www.zone-x.ru/DispetchShowPage.asp?Group_Id=ba332138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admin</cp:lastModifiedBy>
  <cp:revision>2</cp:revision>
  <dcterms:created xsi:type="dcterms:W3CDTF">2014-04-23T15:14:00Z</dcterms:created>
  <dcterms:modified xsi:type="dcterms:W3CDTF">2014-04-23T15:14:00Z</dcterms:modified>
</cp:coreProperties>
</file>