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D96" w:rsidRDefault="00700D96">
      <w:pPr>
        <w:pStyle w:val="a3"/>
        <w:ind w:left="0" w:right="41" w:firstLine="0"/>
        <w:rPr>
          <w:rFonts w:ascii="Arial" w:hAnsi="Arial"/>
          <w:b/>
          <w:noProof/>
          <w:sz w:val="40"/>
          <w:u w:val="single"/>
        </w:rPr>
      </w:pPr>
    </w:p>
    <w:p w:rsidR="00700D96" w:rsidRDefault="00A7275A">
      <w:pPr>
        <w:pStyle w:val="ab"/>
      </w:pPr>
      <w:r>
        <w:t>Зміст</w:t>
      </w:r>
    </w:p>
    <w:p w:rsidR="00700D96" w:rsidRDefault="00700D96">
      <w:pPr>
        <w:pStyle w:val="ac"/>
        <w:rPr>
          <w:sz w:val="32"/>
        </w:rPr>
      </w:pPr>
    </w:p>
    <w:p w:rsidR="00700D96" w:rsidRDefault="00700D96">
      <w:pPr>
        <w:pStyle w:val="ac"/>
        <w:rPr>
          <w:sz w:val="32"/>
        </w:rPr>
      </w:pPr>
    </w:p>
    <w:p w:rsidR="00700D96" w:rsidRDefault="00A7275A">
      <w:pPr>
        <w:pStyle w:val="ac"/>
        <w:rPr>
          <w:sz w:val="32"/>
        </w:rPr>
      </w:pPr>
      <w:r>
        <w:rPr>
          <w:i/>
          <w:sz w:val="32"/>
        </w:rPr>
        <w:t xml:space="preserve">Вступ </w:t>
      </w:r>
      <w:r>
        <w:rPr>
          <w:b/>
          <w:sz w:val="32"/>
        </w:rPr>
        <w:t>……………………………………………………………………..</w:t>
      </w:r>
      <w:r>
        <w:rPr>
          <w:sz w:val="32"/>
        </w:rPr>
        <w:t>2</w:t>
      </w:r>
    </w:p>
    <w:p w:rsidR="00700D96" w:rsidRDefault="00A7275A">
      <w:pPr>
        <w:rPr>
          <w:rFonts w:ascii="Arial" w:hAnsi="Arial"/>
          <w:sz w:val="32"/>
          <w:lang w:val="uk-UA"/>
        </w:rPr>
      </w:pPr>
      <w:r>
        <w:rPr>
          <w:rFonts w:ascii="Arial" w:hAnsi="Arial"/>
          <w:sz w:val="32"/>
          <w:lang w:val="uk-UA"/>
        </w:rPr>
        <w:t>1.</w:t>
      </w:r>
      <w:r>
        <w:rPr>
          <w:rFonts w:ascii="Arial" w:hAnsi="Arial"/>
          <w:i/>
          <w:sz w:val="32"/>
          <w:lang w:val="uk-UA"/>
        </w:rPr>
        <w:t>Джерела формування фінансових коштів</w:t>
      </w:r>
      <w:r>
        <w:rPr>
          <w:rFonts w:ascii="Arial" w:hAnsi="Arial"/>
          <w:sz w:val="32"/>
          <w:lang w:val="uk-UA"/>
        </w:rPr>
        <w:t xml:space="preserve"> </w:t>
      </w:r>
    </w:p>
    <w:p w:rsidR="00700D96" w:rsidRDefault="00A7275A">
      <w:pPr>
        <w:rPr>
          <w:rFonts w:ascii="Arial" w:hAnsi="Arial"/>
          <w:sz w:val="32"/>
          <w:lang w:val="uk-UA"/>
        </w:rPr>
      </w:pPr>
      <w:r>
        <w:rPr>
          <w:rFonts w:ascii="Arial" w:hAnsi="Arial"/>
          <w:sz w:val="32"/>
          <w:lang w:val="uk-UA"/>
        </w:rPr>
        <w:t>1.1.</w:t>
      </w:r>
      <w:r>
        <w:rPr>
          <w:rFonts w:ascii="Arial" w:hAnsi="Arial"/>
          <w:i/>
          <w:sz w:val="32"/>
          <w:lang w:val="uk-UA"/>
        </w:rPr>
        <w:t>Прибуток і амортизаційні відрахування</w:t>
      </w:r>
      <w:r>
        <w:rPr>
          <w:rFonts w:ascii="Arial" w:hAnsi="Arial"/>
          <w:sz w:val="32"/>
          <w:lang w:val="uk-UA"/>
        </w:rPr>
        <w:t xml:space="preserve"> </w:t>
      </w:r>
      <w:r>
        <w:rPr>
          <w:rFonts w:ascii="Arial" w:hAnsi="Arial"/>
          <w:b/>
          <w:sz w:val="32"/>
          <w:lang w:val="uk-UA"/>
        </w:rPr>
        <w:t>……………………….</w:t>
      </w:r>
      <w:r>
        <w:rPr>
          <w:rFonts w:ascii="Arial" w:hAnsi="Arial"/>
          <w:sz w:val="32"/>
          <w:lang w:val="uk-UA"/>
        </w:rPr>
        <w:t>4</w:t>
      </w:r>
    </w:p>
    <w:p w:rsidR="00700D96" w:rsidRDefault="00A7275A">
      <w:pPr>
        <w:rPr>
          <w:rFonts w:ascii="Arial" w:hAnsi="Arial"/>
          <w:sz w:val="32"/>
          <w:lang w:val="uk-UA"/>
        </w:rPr>
      </w:pPr>
      <w:r>
        <w:rPr>
          <w:rFonts w:ascii="Arial" w:hAnsi="Arial"/>
          <w:sz w:val="32"/>
          <w:lang w:val="uk-UA"/>
        </w:rPr>
        <w:t>1.2.</w:t>
      </w:r>
      <w:r>
        <w:rPr>
          <w:rFonts w:ascii="Arial" w:hAnsi="Arial"/>
          <w:i/>
          <w:sz w:val="32"/>
          <w:lang w:val="uk-UA"/>
        </w:rPr>
        <w:t xml:space="preserve">Кредиторська заборгованість та кошти від продажу цінних паперів </w:t>
      </w:r>
      <w:r>
        <w:rPr>
          <w:rFonts w:ascii="Arial" w:hAnsi="Arial"/>
          <w:b/>
          <w:i/>
          <w:sz w:val="32"/>
          <w:lang w:val="uk-UA"/>
        </w:rPr>
        <w:t>…………………………………………………………………...</w:t>
      </w:r>
      <w:r>
        <w:rPr>
          <w:rFonts w:ascii="Arial" w:hAnsi="Arial"/>
          <w:sz w:val="32"/>
          <w:lang w:val="uk-UA"/>
        </w:rPr>
        <w:t>14</w:t>
      </w:r>
    </w:p>
    <w:p w:rsidR="00700D96" w:rsidRDefault="00A7275A">
      <w:pPr>
        <w:rPr>
          <w:rFonts w:ascii="Arial" w:hAnsi="Arial"/>
          <w:sz w:val="32"/>
          <w:lang w:val="uk-UA"/>
        </w:rPr>
      </w:pPr>
      <w:r>
        <w:rPr>
          <w:rFonts w:ascii="Arial" w:hAnsi="Arial"/>
          <w:sz w:val="32"/>
          <w:lang w:val="uk-UA"/>
        </w:rPr>
        <w:t>1.3.</w:t>
      </w:r>
      <w:r>
        <w:rPr>
          <w:rFonts w:ascii="Arial" w:hAnsi="Arial"/>
          <w:i/>
          <w:sz w:val="32"/>
          <w:lang w:val="uk-UA"/>
        </w:rPr>
        <w:t>Кредит</w:t>
      </w:r>
      <w:r>
        <w:rPr>
          <w:rFonts w:ascii="Arial" w:hAnsi="Arial"/>
          <w:sz w:val="32"/>
          <w:lang w:val="uk-UA"/>
        </w:rPr>
        <w:t xml:space="preserve"> </w:t>
      </w:r>
      <w:r>
        <w:rPr>
          <w:rFonts w:ascii="Arial" w:hAnsi="Arial"/>
          <w:b/>
          <w:sz w:val="32"/>
          <w:lang w:val="uk-UA"/>
        </w:rPr>
        <w:t>………………………………………………………………</w:t>
      </w:r>
      <w:r>
        <w:rPr>
          <w:rFonts w:ascii="Arial" w:hAnsi="Arial"/>
          <w:sz w:val="32"/>
          <w:lang w:val="uk-UA"/>
        </w:rPr>
        <w:t>15</w:t>
      </w:r>
    </w:p>
    <w:p w:rsidR="00700D96" w:rsidRDefault="00A7275A">
      <w:pPr>
        <w:pStyle w:val="ad"/>
        <w:rPr>
          <w:sz w:val="32"/>
        </w:rPr>
      </w:pPr>
      <w:r>
        <w:rPr>
          <w:sz w:val="32"/>
        </w:rPr>
        <w:t>1.4.</w:t>
      </w:r>
      <w:r>
        <w:rPr>
          <w:i/>
          <w:sz w:val="32"/>
        </w:rPr>
        <w:t>Інші надходження фінансових коштів</w:t>
      </w:r>
      <w:r>
        <w:rPr>
          <w:sz w:val="32"/>
        </w:rPr>
        <w:t xml:space="preserve"> </w:t>
      </w:r>
      <w:r>
        <w:rPr>
          <w:b/>
          <w:sz w:val="32"/>
        </w:rPr>
        <w:t>…………………………</w:t>
      </w:r>
      <w:r>
        <w:rPr>
          <w:sz w:val="32"/>
        </w:rPr>
        <w:t>19</w:t>
      </w:r>
    </w:p>
    <w:p w:rsidR="00700D96" w:rsidRDefault="00A7275A">
      <w:pPr>
        <w:rPr>
          <w:rFonts w:ascii="Arial" w:hAnsi="Arial"/>
          <w:sz w:val="32"/>
          <w:lang w:val="uk-UA"/>
        </w:rPr>
      </w:pPr>
      <w:r>
        <w:rPr>
          <w:rFonts w:ascii="Arial" w:hAnsi="Arial"/>
          <w:sz w:val="32"/>
          <w:lang w:val="uk-UA"/>
        </w:rPr>
        <w:t>2.</w:t>
      </w:r>
      <w:r>
        <w:rPr>
          <w:rFonts w:ascii="Arial" w:hAnsi="Arial"/>
          <w:i/>
          <w:sz w:val="32"/>
          <w:lang w:val="uk-UA"/>
        </w:rPr>
        <w:t>Основні техніко-економічні показники роботи дослідного</w:t>
      </w:r>
      <w:r>
        <w:rPr>
          <w:rFonts w:ascii="Arial" w:hAnsi="Arial"/>
          <w:sz w:val="32"/>
          <w:lang w:val="uk-UA"/>
        </w:rPr>
        <w:t xml:space="preserve"> </w:t>
      </w:r>
      <w:r>
        <w:rPr>
          <w:rFonts w:ascii="Arial" w:hAnsi="Arial"/>
          <w:i/>
          <w:sz w:val="32"/>
          <w:lang w:val="uk-UA"/>
        </w:rPr>
        <w:t xml:space="preserve">хлібозавода </w:t>
      </w:r>
      <w:r>
        <w:rPr>
          <w:rFonts w:ascii="Arial" w:hAnsi="Arial"/>
          <w:sz w:val="32"/>
          <w:lang w:val="uk-UA"/>
        </w:rPr>
        <w:t xml:space="preserve">                                                                                     </w:t>
      </w:r>
    </w:p>
    <w:p w:rsidR="00700D96" w:rsidRDefault="00A7275A">
      <w:pPr>
        <w:rPr>
          <w:rFonts w:ascii="Arial" w:hAnsi="Arial"/>
          <w:sz w:val="32"/>
          <w:lang w:val="uk-UA"/>
        </w:rPr>
      </w:pPr>
      <w:r>
        <w:rPr>
          <w:rFonts w:ascii="Arial" w:hAnsi="Arial"/>
          <w:sz w:val="32"/>
          <w:lang w:val="uk-UA"/>
        </w:rPr>
        <w:t>2.1.</w:t>
      </w:r>
      <w:r>
        <w:rPr>
          <w:rFonts w:ascii="Arial" w:hAnsi="Arial"/>
          <w:i/>
          <w:sz w:val="32"/>
          <w:lang w:val="uk-UA"/>
        </w:rPr>
        <w:t>Історична довідка і характеристика потужності</w:t>
      </w:r>
      <w:r>
        <w:rPr>
          <w:rFonts w:ascii="Arial" w:hAnsi="Arial"/>
          <w:sz w:val="32"/>
          <w:lang w:val="uk-UA"/>
        </w:rPr>
        <w:t xml:space="preserve"> </w:t>
      </w:r>
      <w:r>
        <w:rPr>
          <w:rFonts w:ascii="Arial" w:hAnsi="Arial"/>
          <w:b/>
          <w:sz w:val="32"/>
          <w:lang w:val="uk-UA"/>
        </w:rPr>
        <w:t>…………</w:t>
      </w:r>
      <w:r>
        <w:rPr>
          <w:rFonts w:ascii="Arial" w:hAnsi="Arial"/>
          <w:sz w:val="32"/>
          <w:lang w:val="uk-UA"/>
        </w:rPr>
        <w:t>20</w:t>
      </w:r>
    </w:p>
    <w:p w:rsidR="00700D96" w:rsidRDefault="00A7275A">
      <w:pPr>
        <w:rPr>
          <w:rFonts w:ascii="Arial" w:hAnsi="Arial"/>
          <w:sz w:val="32"/>
          <w:lang w:val="uk-UA"/>
        </w:rPr>
      </w:pPr>
      <w:r>
        <w:rPr>
          <w:rFonts w:ascii="Arial" w:hAnsi="Arial"/>
          <w:sz w:val="32"/>
          <w:lang w:val="uk-UA"/>
        </w:rPr>
        <w:t>2.2.</w:t>
      </w:r>
      <w:r>
        <w:rPr>
          <w:rFonts w:ascii="Arial" w:hAnsi="Arial"/>
          <w:i/>
          <w:sz w:val="32"/>
          <w:lang w:val="uk-UA"/>
        </w:rPr>
        <w:t>Склад і структура персоналу</w:t>
      </w:r>
      <w:r>
        <w:rPr>
          <w:rFonts w:ascii="Arial" w:hAnsi="Arial"/>
          <w:sz w:val="32"/>
          <w:lang w:val="uk-UA"/>
        </w:rPr>
        <w:t xml:space="preserve"> </w:t>
      </w:r>
      <w:r>
        <w:rPr>
          <w:rFonts w:ascii="Arial" w:hAnsi="Arial"/>
          <w:b/>
          <w:sz w:val="32"/>
          <w:lang w:val="uk-UA"/>
        </w:rPr>
        <w:t>…………………………………..</w:t>
      </w:r>
      <w:r>
        <w:rPr>
          <w:rFonts w:ascii="Arial" w:hAnsi="Arial"/>
          <w:sz w:val="32"/>
          <w:lang w:val="uk-UA"/>
        </w:rPr>
        <w:t>22</w:t>
      </w:r>
    </w:p>
    <w:p w:rsidR="00700D96" w:rsidRDefault="00A7275A">
      <w:pPr>
        <w:rPr>
          <w:rFonts w:ascii="Arial" w:hAnsi="Arial"/>
          <w:sz w:val="32"/>
          <w:lang w:val="uk-UA"/>
        </w:rPr>
      </w:pPr>
      <w:r>
        <w:rPr>
          <w:rFonts w:ascii="Arial" w:hAnsi="Arial"/>
          <w:sz w:val="32"/>
          <w:lang w:val="uk-UA"/>
        </w:rPr>
        <w:t>2.3.</w:t>
      </w:r>
      <w:r>
        <w:rPr>
          <w:rFonts w:ascii="Arial" w:hAnsi="Arial"/>
          <w:i/>
          <w:sz w:val="32"/>
          <w:lang w:val="uk-UA"/>
        </w:rPr>
        <w:t>Асортимент продукції</w:t>
      </w:r>
      <w:r>
        <w:rPr>
          <w:rFonts w:ascii="Arial" w:hAnsi="Arial"/>
          <w:sz w:val="32"/>
          <w:lang w:val="uk-UA"/>
        </w:rPr>
        <w:t xml:space="preserve">  </w:t>
      </w:r>
      <w:r>
        <w:rPr>
          <w:rFonts w:ascii="Arial" w:hAnsi="Arial"/>
          <w:b/>
          <w:sz w:val="32"/>
          <w:lang w:val="uk-UA"/>
        </w:rPr>
        <w:t>…………………………………………..</w:t>
      </w:r>
      <w:r>
        <w:rPr>
          <w:rFonts w:ascii="Arial" w:hAnsi="Arial"/>
          <w:sz w:val="32"/>
          <w:lang w:val="uk-UA"/>
        </w:rPr>
        <w:t>22</w:t>
      </w:r>
    </w:p>
    <w:p w:rsidR="00700D96" w:rsidRDefault="00700D96">
      <w:pPr>
        <w:rPr>
          <w:rFonts w:ascii="Arial" w:hAnsi="Arial"/>
          <w:sz w:val="32"/>
          <w:lang w:val="uk-UA"/>
        </w:rPr>
      </w:pPr>
    </w:p>
    <w:p w:rsidR="00700D96" w:rsidRDefault="00A7275A">
      <w:pPr>
        <w:rPr>
          <w:rFonts w:ascii="Arial" w:hAnsi="Arial"/>
          <w:sz w:val="32"/>
          <w:lang w:val="uk-UA"/>
        </w:rPr>
      </w:pPr>
      <w:r>
        <w:rPr>
          <w:rFonts w:ascii="Arial" w:hAnsi="Arial"/>
          <w:sz w:val="32"/>
          <w:lang w:val="uk-UA"/>
        </w:rPr>
        <w:t>3.</w:t>
      </w:r>
      <w:r>
        <w:rPr>
          <w:rFonts w:ascii="Arial" w:hAnsi="Arial"/>
          <w:i/>
          <w:sz w:val="32"/>
          <w:lang w:val="uk-UA"/>
        </w:rPr>
        <w:t>Аналіз фінансового стану підприємства</w:t>
      </w:r>
    </w:p>
    <w:p w:rsidR="00700D96" w:rsidRDefault="00A7275A">
      <w:pPr>
        <w:rPr>
          <w:rFonts w:ascii="Arial" w:hAnsi="Arial"/>
          <w:sz w:val="32"/>
          <w:lang w:val="uk-UA"/>
        </w:rPr>
      </w:pPr>
      <w:r>
        <w:rPr>
          <w:rFonts w:ascii="Arial" w:hAnsi="Arial"/>
          <w:sz w:val="32"/>
          <w:lang w:val="uk-UA"/>
        </w:rPr>
        <w:t>3.1.</w:t>
      </w:r>
      <w:r>
        <w:rPr>
          <w:rFonts w:ascii="Arial" w:hAnsi="Arial"/>
          <w:i/>
          <w:sz w:val="32"/>
          <w:lang w:val="uk-UA"/>
        </w:rPr>
        <w:t>Аналіз джерел фінансових ресурсів і їх використання</w:t>
      </w:r>
      <w:r>
        <w:rPr>
          <w:rFonts w:ascii="Arial" w:hAnsi="Arial"/>
          <w:sz w:val="32"/>
          <w:lang w:val="uk-UA"/>
        </w:rPr>
        <w:t xml:space="preserve"> </w:t>
      </w:r>
      <w:r>
        <w:rPr>
          <w:rFonts w:ascii="Arial" w:hAnsi="Arial"/>
          <w:b/>
          <w:sz w:val="32"/>
          <w:lang w:val="uk-UA"/>
        </w:rPr>
        <w:t>……..</w:t>
      </w:r>
      <w:r>
        <w:rPr>
          <w:rFonts w:ascii="Arial" w:hAnsi="Arial"/>
          <w:sz w:val="32"/>
          <w:lang w:val="uk-UA"/>
        </w:rPr>
        <w:t>25</w:t>
      </w:r>
    </w:p>
    <w:p w:rsidR="00700D96" w:rsidRDefault="00A7275A">
      <w:pPr>
        <w:rPr>
          <w:rFonts w:ascii="Arial" w:hAnsi="Arial"/>
          <w:sz w:val="32"/>
          <w:lang w:val="uk-UA"/>
        </w:rPr>
      </w:pPr>
      <w:r>
        <w:rPr>
          <w:rFonts w:ascii="Arial" w:hAnsi="Arial"/>
          <w:sz w:val="32"/>
          <w:lang w:val="uk-UA"/>
        </w:rPr>
        <w:t>3.2.</w:t>
      </w:r>
      <w:r>
        <w:rPr>
          <w:rFonts w:ascii="Arial" w:hAnsi="Arial"/>
          <w:i/>
          <w:sz w:val="32"/>
          <w:lang w:val="uk-UA"/>
        </w:rPr>
        <w:t>Аналіз використання майна</w:t>
      </w:r>
      <w:r>
        <w:rPr>
          <w:rFonts w:ascii="Arial" w:hAnsi="Arial"/>
          <w:sz w:val="32"/>
          <w:lang w:val="uk-UA"/>
        </w:rPr>
        <w:t xml:space="preserve"> </w:t>
      </w:r>
      <w:r>
        <w:rPr>
          <w:rFonts w:ascii="Arial" w:hAnsi="Arial"/>
          <w:b/>
          <w:sz w:val="32"/>
          <w:lang w:val="uk-UA"/>
        </w:rPr>
        <w:t>……………………………………..</w:t>
      </w:r>
      <w:r>
        <w:rPr>
          <w:rFonts w:ascii="Arial" w:hAnsi="Arial"/>
          <w:sz w:val="32"/>
          <w:lang w:val="uk-UA"/>
        </w:rPr>
        <w:t>31</w:t>
      </w:r>
    </w:p>
    <w:p w:rsidR="00700D96" w:rsidRDefault="00A7275A">
      <w:pPr>
        <w:rPr>
          <w:rFonts w:ascii="Arial" w:hAnsi="Arial"/>
          <w:sz w:val="32"/>
          <w:lang w:val="uk-UA"/>
        </w:rPr>
      </w:pPr>
      <w:r>
        <w:rPr>
          <w:rFonts w:ascii="Arial" w:hAnsi="Arial"/>
          <w:sz w:val="32"/>
          <w:lang w:val="uk-UA"/>
        </w:rPr>
        <w:t>3.3.</w:t>
      </w:r>
      <w:r>
        <w:rPr>
          <w:rFonts w:ascii="Arial" w:hAnsi="Arial"/>
          <w:i/>
          <w:sz w:val="32"/>
          <w:lang w:val="uk-UA"/>
        </w:rPr>
        <w:t>Розрахункові таблиці</w:t>
      </w:r>
      <w:r>
        <w:rPr>
          <w:rFonts w:ascii="Arial" w:hAnsi="Arial"/>
          <w:sz w:val="32"/>
          <w:lang w:val="uk-UA"/>
        </w:rPr>
        <w:t xml:space="preserve"> </w:t>
      </w:r>
      <w:r>
        <w:rPr>
          <w:rFonts w:ascii="Arial" w:hAnsi="Arial"/>
          <w:b/>
          <w:sz w:val="32"/>
          <w:lang w:val="uk-UA"/>
        </w:rPr>
        <w:t>……………………………………………..</w:t>
      </w:r>
      <w:r>
        <w:rPr>
          <w:rFonts w:ascii="Arial" w:hAnsi="Arial"/>
          <w:sz w:val="32"/>
          <w:lang w:val="uk-UA"/>
        </w:rPr>
        <w:t>34</w:t>
      </w:r>
    </w:p>
    <w:p w:rsidR="00700D96" w:rsidRDefault="00A7275A">
      <w:pPr>
        <w:rPr>
          <w:rFonts w:ascii="Arial" w:hAnsi="Arial"/>
          <w:sz w:val="32"/>
          <w:lang w:val="uk-UA"/>
        </w:rPr>
      </w:pPr>
      <w:r>
        <w:rPr>
          <w:rFonts w:ascii="Arial" w:hAnsi="Arial"/>
          <w:i/>
          <w:sz w:val="32"/>
          <w:lang w:val="uk-UA"/>
        </w:rPr>
        <w:t>Висновок</w:t>
      </w:r>
      <w:r>
        <w:rPr>
          <w:rFonts w:ascii="Arial" w:hAnsi="Arial"/>
          <w:b/>
          <w:i/>
          <w:sz w:val="32"/>
          <w:lang w:val="uk-UA"/>
        </w:rPr>
        <w:t xml:space="preserve"> </w:t>
      </w:r>
      <w:r>
        <w:rPr>
          <w:rFonts w:ascii="Arial" w:hAnsi="Arial"/>
          <w:b/>
          <w:sz w:val="32"/>
          <w:lang w:val="uk-UA"/>
        </w:rPr>
        <w:t>...……………………………………………………………….</w:t>
      </w:r>
      <w:r>
        <w:rPr>
          <w:rFonts w:ascii="Arial" w:hAnsi="Arial"/>
          <w:sz w:val="32"/>
          <w:lang w:val="uk-UA"/>
        </w:rPr>
        <w:t>37</w:t>
      </w:r>
    </w:p>
    <w:p w:rsidR="00700D96" w:rsidRDefault="00A7275A">
      <w:pPr>
        <w:rPr>
          <w:rFonts w:ascii="Arial" w:hAnsi="Arial"/>
          <w:sz w:val="32"/>
          <w:lang w:val="uk-UA"/>
        </w:rPr>
      </w:pPr>
      <w:r>
        <w:rPr>
          <w:rFonts w:ascii="Arial" w:hAnsi="Arial"/>
          <w:i/>
          <w:sz w:val="32"/>
          <w:lang w:val="uk-UA"/>
        </w:rPr>
        <w:t>Література</w:t>
      </w:r>
      <w:r>
        <w:rPr>
          <w:rFonts w:ascii="Arial" w:hAnsi="Arial"/>
          <w:b/>
          <w:sz w:val="32"/>
          <w:lang w:val="uk-UA"/>
        </w:rPr>
        <w:t>……………………………………………………………… м</w:t>
      </w:r>
      <w:r>
        <w:rPr>
          <w:rFonts w:ascii="Arial" w:hAnsi="Arial"/>
          <w:sz w:val="32"/>
          <w:lang w:val="uk-UA"/>
        </w:rPr>
        <w:t>39</w:t>
      </w:r>
    </w:p>
    <w:p w:rsidR="00700D96" w:rsidRDefault="00A7275A">
      <w:pPr>
        <w:rPr>
          <w:rFonts w:ascii="Arial" w:hAnsi="Arial"/>
          <w:i/>
          <w:sz w:val="32"/>
          <w:lang w:val="uk-UA"/>
        </w:rPr>
      </w:pPr>
      <w:r>
        <w:rPr>
          <w:rFonts w:ascii="Arial" w:hAnsi="Arial"/>
          <w:i/>
          <w:sz w:val="32"/>
          <w:lang w:val="uk-UA"/>
        </w:rPr>
        <w:t>Додатки</w:t>
      </w:r>
    </w:p>
    <w:p w:rsidR="00700D96" w:rsidRDefault="00700D96">
      <w:pPr>
        <w:pStyle w:val="a3"/>
        <w:ind w:left="0" w:right="41" w:firstLine="0"/>
        <w:rPr>
          <w:rFonts w:ascii="Arial" w:hAnsi="Arial"/>
          <w:b/>
          <w:noProof/>
          <w:sz w:val="40"/>
          <w:u w:val="single"/>
        </w:rPr>
      </w:pPr>
    </w:p>
    <w:p w:rsidR="00700D96" w:rsidRDefault="00700D96">
      <w:pPr>
        <w:pStyle w:val="a3"/>
        <w:ind w:left="0" w:right="41" w:firstLine="0"/>
        <w:rPr>
          <w:rFonts w:ascii="Arial" w:hAnsi="Arial"/>
          <w:b/>
          <w:noProof/>
          <w:sz w:val="40"/>
          <w:u w:val="single"/>
        </w:rPr>
      </w:pPr>
    </w:p>
    <w:p w:rsidR="00700D96" w:rsidRDefault="00700D96">
      <w:pPr>
        <w:pStyle w:val="a3"/>
        <w:ind w:left="0" w:right="41" w:firstLine="0"/>
        <w:rPr>
          <w:rFonts w:ascii="Arial" w:hAnsi="Arial"/>
          <w:b/>
          <w:noProof/>
          <w:sz w:val="40"/>
          <w:u w:val="single"/>
        </w:rPr>
      </w:pPr>
    </w:p>
    <w:p w:rsidR="00700D96" w:rsidRDefault="00700D96">
      <w:pPr>
        <w:pStyle w:val="a3"/>
        <w:ind w:left="0" w:right="41" w:firstLine="0"/>
        <w:rPr>
          <w:rFonts w:ascii="Arial" w:hAnsi="Arial"/>
          <w:b/>
          <w:noProof/>
          <w:sz w:val="40"/>
          <w:u w:val="single"/>
        </w:rPr>
      </w:pPr>
    </w:p>
    <w:p w:rsidR="00700D96" w:rsidRDefault="00700D96">
      <w:pPr>
        <w:pStyle w:val="a3"/>
        <w:ind w:left="0" w:right="41" w:firstLine="0"/>
        <w:rPr>
          <w:rFonts w:ascii="Arial" w:hAnsi="Arial"/>
          <w:b/>
          <w:noProof/>
          <w:sz w:val="40"/>
          <w:u w:val="single"/>
        </w:rPr>
      </w:pPr>
    </w:p>
    <w:p w:rsidR="00700D96" w:rsidRDefault="00700D96">
      <w:pPr>
        <w:pStyle w:val="a3"/>
        <w:ind w:left="0" w:right="41" w:firstLine="0"/>
        <w:rPr>
          <w:rFonts w:ascii="Arial" w:hAnsi="Arial"/>
          <w:b/>
          <w:noProof/>
          <w:sz w:val="40"/>
          <w:u w:val="single"/>
        </w:rPr>
      </w:pPr>
    </w:p>
    <w:p w:rsidR="00700D96" w:rsidRDefault="00700D96">
      <w:pPr>
        <w:pStyle w:val="a3"/>
        <w:ind w:left="0" w:right="41" w:firstLine="0"/>
        <w:rPr>
          <w:rFonts w:ascii="Arial" w:hAnsi="Arial"/>
          <w:b/>
          <w:noProof/>
          <w:sz w:val="40"/>
          <w:u w:val="single"/>
        </w:rPr>
      </w:pPr>
    </w:p>
    <w:p w:rsidR="00700D96" w:rsidRDefault="00700D96">
      <w:pPr>
        <w:pStyle w:val="a3"/>
        <w:ind w:left="0" w:right="41" w:firstLine="0"/>
        <w:rPr>
          <w:rFonts w:ascii="Arial" w:hAnsi="Arial"/>
          <w:b/>
          <w:noProof/>
          <w:sz w:val="40"/>
          <w:u w:val="single"/>
        </w:rPr>
      </w:pPr>
    </w:p>
    <w:p w:rsidR="00700D96" w:rsidRDefault="00A7275A">
      <w:pPr>
        <w:rPr>
          <w:rFonts w:ascii="Arial" w:hAnsi="Arial"/>
          <w:snapToGrid w:val="0"/>
          <w:sz w:val="44"/>
          <w:lang w:eastAsia="ru-RU"/>
        </w:rPr>
      </w:pPr>
      <w:r>
        <w:rPr>
          <w:rFonts w:ascii="Arial" w:hAnsi="Arial"/>
          <w:b/>
          <w:sz w:val="44"/>
          <w:u w:val="single"/>
        </w:rPr>
        <w:t>Вступ</w:t>
      </w:r>
      <w:r>
        <w:rPr>
          <w:rFonts w:ascii="Arial" w:hAnsi="Arial"/>
          <w:snapToGrid w:val="0"/>
          <w:sz w:val="44"/>
          <w:lang w:eastAsia="ru-RU"/>
        </w:rPr>
        <w:t xml:space="preserve"> </w:t>
      </w:r>
    </w:p>
    <w:p w:rsidR="00700D96" w:rsidRDefault="00700D96">
      <w:pPr>
        <w:rPr>
          <w:rFonts w:ascii="Arial" w:hAnsi="Arial"/>
          <w:noProof/>
          <w:snapToGrid w:val="0"/>
          <w:sz w:val="16"/>
        </w:rPr>
      </w:pPr>
    </w:p>
    <w:p w:rsidR="00700D96" w:rsidRDefault="00A7275A">
      <w:pPr>
        <w:spacing w:line="360" w:lineRule="auto"/>
        <w:ind w:left="142"/>
        <w:rPr>
          <w:rFonts w:ascii="Arial" w:hAnsi="Arial"/>
          <w:noProof/>
          <w:snapToGrid w:val="0"/>
          <w:sz w:val="28"/>
        </w:rPr>
      </w:pPr>
      <w:r>
        <w:rPr>
          <w:rFonts w:ascii="Arial" w:hAnsi="Arial"/>
          <w:noProof/>
          <w:snapToGrid w:val="0"/>
          <w:sz w:val="28"/>
        </w:rPr>
        <w:t xml:space="preserve">     </w:t>
      </w:r>
    </w:p>
    <w:p w:rsidR="00700D96" w:rsidRDefault="00A7275A">
      <w:pPr>
        <w:spacing w:line="360" w:lineRule="auto"/>
        <w:jc w:val="both"/>
        <w:rPr>
          <w:rFonts w:ascii="Arial" w:hAnsi="Arial"/>
          <w:noProof/>
          <w:snapToGrid w:val="0"/>
          <w:sz w:val="28"/>
        </w:rPr>
      </w:pPr>
      <w:r>
        <w:rPr>
          <w:rFonts w:ascii="Arial" w:hAnsi="Arial"/>
          <w:noProof/>
          <w:snapToGrid w:val="0"/>
          <w:sz w:val="28"/>
        </w:rPr>
        <w:t xml:space="preserve">      Фінанси об'єднань, підприємств і галузей являють собою систему економічних </w:t>
      </w:r>
      <w:r>
        <w:rPr>
          <w:rFonts w:ascii="Arial" w:hAnsi="Arial"/>
          <w:noProof/>
          <w:snapToGrid w:val="0"/>
          <w:color w:val="000000"/>
          <w:sz w:val="28"/>
        </w:rPr>
        <w:t>взаємозв'язків</w:t>
      </w:r>
      <w:r>
        <w:rPr>
          <w:rFonts w:ascii="Arial" w:hAnsi="Arial"/>
          <w:noProof/>
          <w:snapToGrid w:val="0"/>
          <w:sz w:val="28"/>
        </w:rPr>
        <w:t xml:space="preserve">, </w:t>
      </w:r>
      <w:r>
        <w:rPr>
          <w:rFonts w:ascii="Arial" w:hAnsi="Arial"/>
          <w:noProof/>
          <w:snapToGrid w:val="0"/>
          <w:color w:val="008000"/>
          <w:sz w:val="28"/>
        </w:rPr>
        <w:t>пов'язаних</w:t>
      </w:r>
      <w:r>
        <w:rPr>
          <w:rFonts w:ascii="Arial" w:hAnsi="Arial"/>
          <w:noProof/>
          <w:snapToGrid w:val="0"/>
          <w:sz w:val="28"/>
        </w:rPr>
        <w:t xml:space="preserve"> із кругообігом коштів, </w:t>
      </w:r>
      <w:r>
        <w:rPr>
          <w:rFonts w:ascii="Arial" w:hAnsi="Arial"/>
          <w:noProof/>
          <w:snapToGrid w:val="0"/>
          <w:color w:val="008000"/>
          <w:sz w:val="28"/>
        </w:rPr>
        <w:t>утворенням</w:t>
      </w:r>
      <w:r>
        <w:rPr>
          <w:rFonts w:ascii="Arial" w:hAnsi="Arial"/>
          <w:noProof/>
          <w:snapToGrid w:val="0"/>
          <w:sz w:val="28"/>
        </w:rPr>
        <w:t>, використанням грошових прибутків, контролем за виробництвом, розподілом,   використанням національного продукту.</w:t>
      </w:r>
    </w:p>
    <w:p w:rsidR="00700D96" w:rsidRDefault="00A7275A">
      <w:pPr>
        <w:spacing w:line="360" w:lineRule="auto"/>
        <w:jc w:val="both"/>
        <w:rPr>
          <w:rFonts w:ascii="Arial" w:hAnsi="Arial"/>
          <w:noProof/>
          <w:sz w:val="28"/>
        </w:rPr>
      </w:pPr>
      <w:r>
        <w:rPr>
          <w:rFonts w:ascii="Arial" w:hAnsi="Arial"/>
          <w:noProof/>
          <w:snapToGrid w:val="0"/>
          <w:sz w:val="28"/>
        </w:rPr>
        <w:t xml:space="preserve">      Функціонування фінансово-кредитної системи безпосередньо залежить від </w:t>
      </w:r>
      <w:r>
        <w:rPr>
          <w:rFonts w:ascii="Arial" w:hAnsi="Arial"/>
          <w:noProof/>
          <w:snapToGrid w:val="0"/>
          <w:color w:val="008000"/>
          <w:sz w:val="28"/>
        </w:rPr>
        <w:t>ступеня</w:t>
      </w:r>
      <w:r>
        <w:rPr>
          <w:rFonts w:ascii="Arial" w:hAnsi="Arial"/>
          <w:noProof/>
          <w:snapToGrid w:val="0"/>
          <w:sz w:val="28"/>
        </w:rPr>
        <w:t xml:space="preserve"> використання товарно-грошових </w:t>
      </w:r>
      <w:r>
        <w:rPr>
          <w:rFonts w:ascii="Arial" w:hAnsi="Arial"/>
          <w:noProof/>
          <w:snapToGrid w:val="0"/>
          <w:color w:val="008000"/>
          <w:sz w:val="28"/>
        </w:rPr>
        <w:t>відносин</w:t>
      </w:r>
      <w:r>
        <w:rPr>
          <w:rFonts w:ascii="Arial" w:hAnsi="Arial"/>
          <w:noProof/>
          <w:snapToGrid w:val="0"/>
          <w:sz w:val="28"/>
        </w:rPr>
        <w:t xml:space="preserve"> у </w:t>
      </w:r>
      <w:r>
        <w:rPr>
          <w:rFonts w:ascii="Arial" w:hAnsi="Arial"/>
          <w:noProof/>
          <w:snapToGrid w:val="0"/>
          <w:color w:val="008000"/>
          <w:sz w:val="28"/>
        </w:rPr>
        <w:t>керуванні</w:t>
      </w:r>
      <w:r>
        <w:rPr>
          <w:rFonts w:ascii="Arial" w:hAnsi="Arial"/>
          <w:noProof/>
          <w:snapToGrid w:val="0"/>
          <w:sz w:val="28"/>
        </w:rPr>
        <w:t xml:space="preserve"> й організац</w:t>
      </w:r>
      <w:r>
        <w:rPr>
          <w:rFonts w:ascii="Arial" w:hAnsi="Arial"/>
          <w:noProof/>
          <w:sz w:val="28"/>
        </w:rPr>
        <w:t xml:space="preserve">ії </w:t>
      </w:r>
      <w:r>
        <w:rPr>
          <w:rFonts w:ascii="Arial" w:hAnsi="Arial"/>
          <w:noProof/>
          <w:color w:val="008000"/>
          <w:sz w:val="28"/>
        </w:rPr>
        <w:t>господарських</w:t>
      </w:r>
      <w:r>
        <w:rPr>
          <w:rFonts w:ascii="Arial" w:hAnsi="Arial"/>
          <w:noProof/>
          <w:sz w:val="28"/>
        </w:rPr>
        <w:t xml:space="preserve"> </w:t>
      </w:r>
      <w:r>
        <w:rPr>
          <w:rFonts w:ascii="Arial" w:hAnsi="Arial"/>
          <w:noProof/>
          <w:color w:val="008000"/>
          <w:sz w:val="28"/>
        </w:rPr>
        <w:t>відносин</w:t>
      </w:r>
      <w:r>
        <w:rPr>
          <w:rFonts w:ascii="Arial" w:hAnsi="Arial"/>
          <w:noProof/>
          <w:sz w:val="28"/>
        </w:rPr>
        <w:t xml:space="preserve">.  Подія , що сталася у минулому і стосувалася згортання товарно-грошових </w:t>
      </w:r>
      <w:r>
        <w:rPr>
          <w:rFonts w:ascii="Arial" w:hAnsi="Arial"/>
          <w:noProof/>
          <w:color w:val="008000"/>
          <w:sz w:val="28"/>
        </w:rPr>
        <w:t xml:space="preserve">відносин </w:t>
      </w:r>
      <w:r>
        <w:rPr>
          <w:rFonts w:ascii="Arial" w:hAnsi="Arial"/>
          <w:noProof/>
          <w:sz w:val="28"/>
        </w:rPr>
        <w:t xml:space="preserve">(із </w:t>
      </w:r>
      <w:r>
        <w:rPr>
          <w:rFonts w:ascii="Arial" w:hAnsi="Arial"/>
          <w:b/>
          <w:noProof/>
          <w:sz w:val="28"/>
        </w:rPr>
        <w:t>1920-1923р</w:t>
      </w:r>
      <w:r>
        <w:rPr>
          <w:rFonts w:ascii="Arial" w:hAnsi="Arial"/>
          <w:noProof/>
          <w:sz w:val="28"/>
        </w:rPr>
        <w:t xml:space="preserve">. до кінця </w:t>
      </w:r>
      <w:r>
        <w:rPr>
          <w:rFonts w:ascii="Arial" w:hAnsi="Arial"/>
          <w:b/>
          <w:noProof/>
          <w:color w:val="FF0000"/>
          <w:sz w:val="28"/>
        </w:rPr>
        <w:t>80-х</w:t>
      </w:r>
      <w:r>
        <w:rPr>
          <w:rFonts w:ascii="Arial" w:hAnsi="Arial"/>
          <w:noProof/>
          <w:sz w:val="28"/>
        </w:rPr>
        <w:t xml:space="preserve"> початку 90-х років панували адміністративно-командні методи господарюваня) негативно</w:t>
      </w:r>
      <w:r>
        <w:rPr>
          <w:rFonts w:ascii="Arial" w:hAnsi="Arial"/>
          <w:noProof/>
          <w:color w:val="008000"/>
          <w:sz w:val="28"/>
        </w:rPr>
        <w:t xml:space="preserve"> позначилася</w:t>
      </w:r>
      <w:r>
        <w:rPr>
          <w:rFonts w:ascii="Arial" w:hAnsi="Arial"/>
          <w:noProof/>
          <w:sz w:val="28"/>
        </w:rPr>
        <w:t xml:space="preserve"> на </w:t>
      </w:r>
      <w:r>
        <w:rPr>
          <w:rFonts w:ascii="Arial" w:hAnsi="Arial"/>
          <w:noProof/>
          <w:color w:val="008000"/>
          <w:sz w:val="28"/>
        </w:rPr>
        <w:t>стані</w:t>
      </w:r>
      <w:r>
        <w:rPr>
          <w:rFonts w:ascii="Arial" w:hAnsi="Arial"/>
          <w:noProof/>
          <w:sz w:val="28"/>
        </w:rPr>
        <w:t xml:space="preserve"> економіки. Незважаючи на спроби  економічних реформ </w:t>
      </w:r>
      <w:r>
        <w:rPr>
          <w:rFonts w:ascii="Arial" w:hAnsi="Arial"/>
          <w:b/>
          <w:noProof/>
          <w:color w:val="FF0000"/>
          <w:sz w:val="28"/>
        </w:rPr>
        <w:t>1965-го</w:t>
      </w:r>
      <w:r>
        <w:rPr>
          <w:rFonts w:ascii="Arial" w:hAnsi="Arial"/>
          <w:noProof/>
          <w:sz w:val="28"/>
        </w:rPr>
        <w:t>,</w:t>
      </w:r>
      <w:r>
        <w:rPr>
          <w:rFonts w:ascii="Arial" w:hAnsi="Arial"/>
          <w:b/>
          <w:noProof/>
          <w:sz w:val="28"/>
        </w:rPr>
        <w:t xml:space="preserve"> </w:t>
      </w:r>
      <w:r>
        <w:rPr>
          <w:rFonts w:ascii="Arial" w:hAnsi="Arial"/>
          <w:b/>
          <w:noProof/>
          <w:color w:val="FF0000"/>
          <w:sz w:val="28"/>
        </w:rPr>
        <w:t>1979-го</w:t>
      </w:r>
      <w:r>
        <w:rPr>
          <w:rFonts w:ascii="Arial" w:hAnsi="Arial"/>
          <w:noProof/>
          <w:sz w:val="28"/>
        </w:rPr>
        <w:t>,</w:t>
      </w:r>
      <w:r>
        <w:rPr>
          <w:rFonts w:ascii="Arial" w:hAnsi="Arial"/>
          <w:b/>
          <w:noProof/>
          <w:sz w:val="28"/>
        </w:rPr>
        <w:t xml:space="preserve"> </w:t>
      </w:r>
      <w:r>
        <w:rPr>
          <w:rFonts w:ascii="Arial" w:hAnsi="Arial"/>
          <w:b/>
          <w:noProof/>
          <w:color w:val="FF0000"/>
          <w:sz w:val="28"/>
        </w:rPr>
        <w:t>80-х</w:t>
      </w:r>
      <w:r>
        <w:rPr>
          <w:rFonts w:ascii="Arial" w:hAnsi="Arial"/>
          <w:noProof/>
          <w:sz w:val="28"/>
        </w:rPr>
        <w:t xml:space="preserve"> років, практично тільки зараз розроблються рішучі кроки, щоб вартісні категорії: гроші, ціна, фінанси, кредит почали активно впливати на розвиток економіки. На сучасному етапі гроші, фінанси поступово стають самостійним і вирішальним ресурсом виробництва.За матеріальним </w:t>
      </w:r>
      <w:r>
        <w:rPr>
          <w:rFonts w:ascii="Arial" w:hAnsi="Arial"/>
          <w:noProof/>
          <w:color w:val="008000"/>
          <w:sz w:val="28"/>
        </w:rPr>
        <w:t>змістом</w:t>
      </w:r>
      <w:r>
        <w:rPr>
          <w:rFonts w:ascii="Arial" w:hAnsi="Arial"/>
          <w:noProof/>
          <w:sz w:val="28"/>
        </w:rPr>
        <w:t xml:space="preserve"> фінанси - це цільові фонди грошових коштів, що у сукупності представляють собою  фінансові ресурси підприємств.</w:t>
      </w:r>
    </w:p>
    <w:p w:rsidR="00700D96" w:rsidRDefault="00A7275A">
      <w:pPr>
        <w:pStyle w:val="2"/>
        <w:ind w:firstLine="426"/>
      </w:pPr>
      <w:r>
        <w:t xml:space="preserve">Відповідно до  Закону України "Про підприємство", фінансові ресурси підприємств – це переважно прибуток і амортизаційні відрахування, прибутки від цінних паперів, пайові внески, </w:t>
      </w:r>
      <w:r>
        <w:rPr>
          <w:color w:val="000000"/>
        </w:rPr>
        <w:t>кошти</w:t>
      </w:r>
      <w:r>
        <w:t xml:space="preserve"> спонсорів.</w:t>
      </w:r>
    </w:p>
    <w:p w:rsidR="00700D96" w:rsidRDefault="00A7275A">
      <w:pPr>
        <w:pStyle w:val="ad"/>
        <w:jc w:val="both"/>
      </w:pPr>
      <w:r>
        <w:t xml:space="preserve">      Поряд з цим фінанси підприємства займають одне з головних місць у відтворювальному процесі </w:t>
      </w:r>
      <w:r>
        <w:rPr>
          <w:lang w:val="en-US"/>
        </w:rPr>
        <w:t>,</w:t>
      </w:r>
      <w:r>
        <w:t xml:space="preserve"> формуванні власних грошових фондів  і ценралізованих фінансових ресурсів держави, тому вимагають постійного контролю і належної уваги з боку керуючих органів.</w:t>
      </w:r>
    </w:p>
    <w:p w:rsidR="00700D96" w:rsidRDefault="00A7275A">
      <w:pPr>
        <w:suppressAutoHyphens/>
        <w:spacing w:line="360" w:lineRule="auto"/>
        <w:ind w:right="141"/>
        <w:jc w:val="both"/>
        <w:rPr>
          <w:rFonts w:ascii="Arial" w:hAnsi="Arial"/>
          <w:sz w:val="28"/>
          <w:lang w:val="uk-UA"/>
        </w:rPr>
      </w:pPr>
      <w:r>
        <w:rPr>
          <w:rFonts w:ascii="Arial" w:hAnsi="Arial"/>
          <w:sz w:val="28"/>
        </w:rPr>
        <w:t xml:space="preserve">      Перехід до ринкової системи викликав серйозні зміни всієї фінансової системи і в першу чергу її основної ланки – фінансів підприємства . Фінансові умови господарювання притерпіли суттєвих змін , котрі знайшли своє відображення в лібералізації економіки , зміні форм власності , проведенні широкомаштабної приватизації , зміні умов державного регулювання , введення системи стягнення податків з підприємств . В результаті проведених в країні реформ з</w:t>
      </w:r>
      <w:r>
        <w:rPr>
          <w:rFonts w:ascii="Arial" w:hAnsi="Arial"/>
          <w:sz w:val="28"/>
          <w:lang w:val="en-US"/>
        </w:rPr>
        <w:t>’</w:t>
      </w:r>
      <w:r>
        <w:rPr>
          <w:rFonts w:ascii="Arial" w:hAnsi="Arial"/>
          <w:sz w:val="28"/>
          <w:lang w:val="uk-UA"/>
        </w:rPr>
        <w:t>явились : недержавний сектор економіки, сучасна банківська система ,  ринки товарів і послуг , капіталу. Але головним надбанням , на мою думку , є те, що з</w:t>
      </w:r>
      <w:r>
        <w:rPr>
          <w:rFonts w:ascii="Arial" w:hAnsi="Arial"/>
          <w:sz w:val="28"/>
          <w:lang w:val="en-US"/>
        </w:rPr>
        <w:t>’</w:t>
      </w:r>
      <w:r>
        <w:rPr>
          <w:rFonts w:ascii="Arial" w:hAnsi="Arial"/>
          <w:sz w:val="28"/>
          <w:lang w:val="uk-UA"/>
        </w:rPr>
        <w:t>явилися умови для початкового формування ,так званого, середнього класу піпдприємців . Тобто почали народжуватись вже зовсім нові або частково реорганізовані підприємства, які мають на меті виробництво конкурентно-спроможної продукції, а головне – це отримання високих прибутків від своєї діяльності . А прибуток, як відомо, виступає головним джерелом формування фінансових коштів підприємства , розширеного виробництва , росту доходів підприємства і його власників .</w:t>
      </w:r>
      <w:r>
        <w:rPr>
          <w:rFonts w:ascii="Arial" w:hAnsi="Arial"/>
          <w:noProof/>
          <w:sz w:val="28"/>
        </w:rPr>
        <w:t xml:space="preserve">Нарешті, підприємництво чітко орієнтоване на одержання прибутку, чим в умовах </w:t>
      </w:r>
      <w:r>
        <w:rPr>
          <w:rFonts w:ascii="Arial" w:hAnsi="Arial"/>
          <w:noProof/>
          <w:color w:val="008000"/>
          <w:sz w:val="28"/>
        </w:rPr>
        <w:t>розвинутої</w:t>
      </w:r>
      <w:r>
        <w:rPr>
          <w:rFonts w:ascii="Arial" w:hAnsi="Arial"/>
          <w:noProof/>
          <w:sz w:val="28"/>
        </w:rPr>
        <w:t xml:space="preserve"> конкуренції досягається і задоволення суспільних потреб. Це найважливіша передумова і причина зацікавленості в результатах </w:t>
      </w:r>
      <w:r>
        <w:rPr>
          <w:rFonts w:ascii="Arial" w:hAnsi="Arial"/>
          <w:noProof/>
          <w:color w:val="FF0000"/>
          <w:sz w:val="28"/>
        </w:rPr>
        <w:t>финансово</w:t>
      </w:r>
      <w:r>
        <w:rPr>
          <w:rFonts w:ascii="Arial" w:hAnsi="Arial"/>
          <w:noProof/>
          <w:sz w:val="28"/>
        </w:rPr>
        <w:t>-</w:t>
      </w:r>
      <w:r>
        <w:rPr>
          <w:rFonts w:ascii="Arial" w:hAnsi="Arial"/>
          <w:noProof/>
          <w:color w:val="008000"/>
          <w:sz w:val="28"/>
        </w:rPr>
        <w:t>господарської</w:t>
      </w:r>
      <w:r>
        <w:rPr>
          <w:rFonts w:ascii="Arial" w:hAnsi="Arial"/>
          <w:noProof/>
          <w:sz w:val="28"/>
        </w:rPr>
        <w:t xml:space="preserve"> діяльності. Реалізація цього принципу на ділі залежить не тільки від </w:t>
      </w:r>
      <w:r>
        <w:rPr>
          <w:rFonts w:ascii="Arial" w:hAnsi="Arial"/>
          <w:noProof/>
          <w:color w:val="008000"/>
          <w:sz w:val="28"/>
        </w:rPr>
        <w:t>наданої</w:t>
      </w:r>
      <w:r>
        <w:rPr>
          <w:rFonts w:ascii="Arial" w:hAnsi="Arial"/>
          <w:noProof/>
          <w:sz w:val="28"/>
        </w:rPr>
        <w:t xml:space="preserve"> підприємствам самостійності і необхідності фінансувати свої </w:t>
      </w:r>
      <w:r>
        <w:rPr>
          <w:rFonts w:ascii="Arial" w:hAnsi="Arial"/>
          <w:noProof/>
          <w:color w:val="008000"/>
          <w:sz w:val="28"/>
        </w:rPr>
        <w:t>витрати</w:t>
      </w:r>
      <w:r>
        <w:rPr>
          <w:rFonts w:ascii="Arial" w:hAnsi="Arial"/>
          <w:noProof/>
          <w:sz w:val="28"/>
        </w:rPr>
        <w:t xml:space="preserve"> без державної підтримки, але і від тієї </w:t>
      </w:r>
      <w:r>
        <w:rPr>
          <w:rFonts w:ascii="Arial" w:hAnsi="Arial"/>
          <w:noProof/>
          <w:color w:val="008000"/>
          <w:sz w:val="28"/>
        </w:rPr>
        <w:t>частки</w:t>
      </w:r>
      <w:r>
        <w:rPr>
          <w:rFonts w:ascii="Arial" w:hAnsi="Arial"/>
          <w:noProof/>
          <w:sz w:val="28"/>
        </w:rPr>
        <w:t xml:space="preserve"> прибутку, що залишається в розпорядженні підприємства після сплати податків. Крім того, необхідно створити таке економічне </w:t>
      </w:r>
      <w:r>
        <w:rPr>
          <w:rFonts w:ascii="Arial" w:hAnsi="Arial"/>
          <w:noProof/>
          <w:color w:val="008000"/>
          <w:sz w:val="28"/>
        </w:rPr>
        <w:t>середовище</w:t>
      </w:r>
      <w:r>
        <w:rPr>
          <w:rFonts w:ascii="Arial" w:hAnsi="Arial"/>
          <w:noProof/>
          <w:sz w:val="28"/>
        </w:rPr>
        <w:t xml:space="preserve">, в умовах якого вигідно </w:t>
      </w:r>
      <w:r>
        <w:rPr>
          <w:rFonts w:ascii="Arial" w:hAnsi="Arial"/>
          <w:noProof/>
          <w:color w:val="000000"/>
          <w:sz w:val="28"/>
        </w:rPr>
        <w:t>виробляти то</w:t>
      </w:r>
      <w:r>
        <w:rPr>
          <w:rFonts w:ascii="Arial" w:hAnsi="Arial"/>
          <w:noProof/>
          <w:sz w:val="28"/>
        </w:rPr>
        <w:t xml:space="preserve">вари,отримувати прибуток, знижувати витрати. </w:t>
      </w:r>
      <w:r>
        <w:rPr>
          <w:rFonts w:ascii="Arial" w:hAnsi="Arial"/>
          <w:sz w:val="28"/>
          <w:lang w:val="uk-UA"/>
        </w:rPr>
        <w:t>Цієї мети можна досягти лише</w:t>
      </w:r>
      <w:r>
        <w:rPr>
          <w:rFonts w:ascii="Arial" w:hAnsi="Arial"/>
          <w:noProof/>
          <w:sz w:val="28"/>
        </w:rPr>
        <w:t xml:space="preserve"> </w:t>
      </w:r>
      <w:r>
        <w:rPr>
          <w:rFonts w:ascii="Arial" w:hAnsi="Arial"/>
          <w:sz w:val="28"/>
          <w:lang w:val="uk-UA"/>
        </w:rPr>
        <w:t>при оптимальній організації фінансів на підприємстві, котра дозволить не лише закріпити фінансовий стан підприємств , але й забезпечити фінансову стабілізацію в країні .</w:t>
      </w:r>
    </w:p>
    <w:p w:rsidR="00700D96" w:rsidRDefault="00700D96">
      <w:pPr>
        <w:pStyle w:val="a3"/>
        <w:ind w:left="0" w:right="41" w:firstLine="0"/>
        <w:rPr>
          <w:rFonts w:ascii="Arial" w:hAnsi="Arial"/>
          <w:b/>
          <w:noProof/>
          <w:sz w:val="40"/>
          <w:u w:val="single"/>
        </w:rPr>
      </w:pPr>
    </w:p>
    <w:p w:rsidR="00700D96" w:rsidRDefault="00700D96">
      <w:pPr>
        <w:pStyle w:val="a3"/>
        <w:ind w:left="0" w:right="41" w:firstLine="0"/>
        <w:rPr>
          <w:rFonts w:ascii="Arial" w:hAnsi="Arial"/>
          <w:b/>
          <w:noProof/>
          <w:sz w:val="40"/>
          <w:u w:val="single"/>
        </w:rPr>
      </w:pPr>
    </w:p>
    <w:p w:rsidR="00700D96" w:rsidRDefault="00700D96">
      <w:pPr>
        <w:pStyle w:val="a3"/>
        <w:ind w:left="0" w:right="41" w:firstLine="0"/>
        <w:rPr>
          <w:rFonts w:ascii="Arial" w:hAnsi="Arial"/>
          <w:b/>
          <w:noProof/>
          <w:sz w:val="40"/>
          <w:u w:val="single"/>
        </w:rPr>
      </w:pPr>
    </w:p>
    <w:p w:rsidR="00700D96" w:rsidRDefault="00700D96">
      <w:pPr>
        <w:pStyle w:val="a3"/>
        <w:ind w:left="0" w:right="41" w:firstLine="0"/>
        <w:rPr>
          <w:rFonts w:ascii="Arial" w:hAnsi="Arial"/>
          <w:b/>
          <w:noProof/>
          <w:sz w:val="40"/>
          <w:u w:val="single"/>
        </w:rPr>
      </w:pPr>
    </w:p>
    <w:p w:rsidR="00700D96" w:rsidRDefault="00700D96">
      <w:pPr>
        <w:pStyle w:val="a3"/>
        <w:ind w:left="0" w:right="41" w:firstLine="0"/>
        <w:rPr>
          <w:rFonts w:ascii="Arial" w:hAnsi="Arial"/>
          <w:b/>
          <w:noProof/>
          <w:sz w:val="40"/>
          <w:u w:val="single"/>
        </w:rPr>
      </w:pPr>
    </w:p>
    <w:p w:rsidR="00700D96" w:rsidRDefault="00A7275A">
      <w:pPr>
        <w:pStyle w:val="a3"/>
        <w:ind w:left="0" w:right="41" w:firstLine="0"/>
        <w:rPr>
          <w:rFonts w:ascii="Arial" w:hAnsi="Arial"/>
          <w:b/>
          <w:noProof/>
          <w:sz w:val="40"/>
        </w:rPr>
      </w:pPr>
      <w:r>
        <w:rPr>
          <w:rFonts w:ascii="Arial" w:hAnsi="Arial"/>
          <w:b/>
          <w:noProof/>
          <w:sz w:val="40"/>
        </w:rPr>
        <w:t xml:space="preserve">1. </w:t>
      </w:r>
      <w:r>
        <w:rPr>
          <w:rFonts w:ascii="Arial" w:hAnsi="Arial"/>
          <w:b/>
          <w:noProof/>
          <w:sz w:val="40"/>
          <w:u w:val="single"/>
        </w:rPr>
        <w:t>Джерела формування фінансових коштів</w:t>
      </w:r>
    </w:p>
    <w:p w:rsidR="00700D96" w:rsidRDefault="00A7275A">
      <w:pPr>
        <w:pStyle w:val="a3"/>
        <w:ind w:left="0" w:right="41" w:firstLine="0"/>
        <w:rPr>
          <w:rFonts w:ascii="Arial" w:hAnsi="Arial"/>
          <w:b/>
          <w:noProof/>
          <w:sz w:val="32"/>
        </w:rPr>
      </w:pPr>
      <w:r>
        <w:rPr>
          <w:rFonts w:ascii="Arial" w:hAnsi="Arial"/>
          <w:b/>
          <w:noProof/>
          <w:sz w:val="32"/>
        </w:rPr>
        <w:t xml:space="preserve">1.1. </w:t>
      </w:r>
      <w:r>
        <w:rPr>
          <w:rFonts w:ascii="Arial" w:hAnsi="Arial"/>
          <w:b/>
          <w:i/>
          <w:noProof/>
          <w:sz w:val="32"/>
        </w:rPr>
        <w:t>Прибуток і амортизаційні відрахування</w:t>
      </w:r>
    </w:p>
    <w:p w:rsidR="00700D96" w:rsidRDefault="00A7275A">
      <w:pPr>
        <w:pStyle w:val="a3"/>
        <w:ind w:left="0" w:right="41" w:firstLine="567"/>
        <w:rPr>
          <w:rFonts w:ascii="Arial" w:hAnsi="Arial"/>
          <w:noProof/>
        </w:rPr>
      </w:pPr>
      <w:r>
        <w:rPr>
          <w:rFonts w:ascii="Arial" w:hAnsi="Arial"/>
          <w:noProof/>
        </w:rPr>
        <w:t xml:space="preserve">Відповідно до Закону України “Про підприємства” від 25 листопада 1998 р. “підприємство - це самостійний суб'єкт, що </w:t>
      </w:r>
      <w:r>
        <w:rPr>
          <w:rFonts w:ascii="Arial" w:hAnsi="Arial"/>
          <w:noProof/>
          <w:color w:val="000000"/>
        </w:rPr>
        <w:t>господарює</w:t>
      </w:r>
      <w:r>
        <w:rPr>
          <w:rFonts w:ascii="Arial" w:hAnsi="Arial"/>
          <w:noProof/>
        </w:rPr>
        <w:t xml:space="preserve">, створений для ведення </w:t>
      </w:r>
      <w:r>
        <w:rPr>
          <w:rFonts w:ascii="Arial" w:hAnsi="Arial"/>
          <w:noProof/>
          <w:color w:val="000000"/>
        </w:rPr>
        <w:t>господарчої</w:t>
      </w:r>
      <w:r>
        <w:rPr>
          <w:rFonts w:ascii="Arial" w:hAnsi="Arial"/>
          <w:noProof/>
        </w:rPr>
        <w:t xml:space="preserve"> діяльності, що здійснюється з метою отримання прибутку і задоволення суспільних потреб”.</w:t>
      </w:r>
      <w:r>
        <w:rPr>
          <w:rStyle w:val="a8"/>
          <w:rFonts w:ascii="Arial" w:hAnsi="Arial"/>
          <w:noProof/>
        </w:rPr>
        <w:footnoteReference w:id="1"/>
      </w:r>
    </w:p>
    <w:p w:rsidR="00700D96" w:rsidRDefault="00A7275A">
      <w:pPr>
        <w:suppressAutoHyphens/>
        <w:spacing w:line="360" w:lineRule="auto"/>
        <w:ind w:firstLine="567"/>
        <w:jc w:val="both"/>
        <w:rPr>
          <w:rFonts w:ascii="Arial" w:hAnsi="Arial"/>
          <w:noProof/>
          <w:sz w:val="28"/>
        </w:rPr>
      </w:pPr>
      <w:r>
        <w:rPr>
          <w:rFonts w:ascii="Arial" w:hAnsi="Arial"/>
          <w:noProof/>
          <w:sz w:val="28"/>
        </w:rPr>
        <w:t xml:space="preserve"> Як правило, підприємство виступає юридичною особою, що визначається сукупністю ознак: </w:t>
      </w:r>
      <w:r>
        <w:rPr>
          <w:rFonts w:ascii="Arial" w:hAnsi="Arial"/>
          <w:noProof/>
          <w:color w:val="000000"/>
          <w:sz w:val="28"/>
        </w:rPr>
        <w:t>відокремленістю</w:t>
      </w:r>
      <w:r>
        <w:rPr>
          <w:rFonts w:ascii="Arial" w:hAnsi="Arial"/>
          <w:noProof/>
          <w:sz w:val="28"/>
        </w:rPr>
        <w:t xml:space="preserve"> майна, відповідальністю по зобов'язаннях цим майном, наявністю розрахункового </w:t>
      </w:r>
      <w:r>
        <w:rPr>
          <w:rFonts w:ascii="Arial" w:hAnsi="Arial"/>
          <w:noProof/>
          <w:color w:val="000000"/>
          <w:sz w:val="28"/>
        </w:rPr>
        <w:t>рахунку</w:t>
      </w:r>
      <w:r>
        <w:rPr>
          <w:rFonts w:ascii="Arial" w:hAnsi="Arial"/>
          <w:noProof/>
          <w:sz w:val="28"/>
        </w:rPr>
        <w:t xml:space="preserve"> в банку, виступом від свого імені. </w:t>
      </w:r>
      <w:r>
        <w:rPr>
          <w:rFonts w:ascii="Arial" w:hAnsi="Arial"/>
          <w:noProof/>
          <w:color w:val="000000"/>
          <w:sz w:val="28"/>
        </w:rPr>
        <w:t>Відокремленість</w:t>
      </w:r>
      <w:r>
        <w:rPr>
          <w:rFonts w:ascii="Arial" w:hAnsi="Arial"/>
          <w:noProof/>
          <w:sz w:val="28"/>
        </w:rPr>
        <w:t xml:space="preserve"> майна виражається наявністю самостійного бухгалтерського балансу, на якому значиться майно підприємства.</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Фінансові </w:t>
      </w:r>
      <w:r>
        <w:rPr>
          <w:rFonts w:ascii="Arial" w:hAnsi="Arial"/>
          <w:noProof/>
          <w:color w:val="000000"/>
          <w:sz w:val="28"/>
        </w:rPr>
        <w:t>відносини</w:t>
      </w:r>
      <w:r>
        <w:rPr>
          <w:rFonts w:ascii="Arial" w:hAnsi="Arial"/>
          <w:noProof/>
          <w:sz w:val="28"/>
        </w:rPr>
        <w:t xml:space="preserve"> підприємства виникають тоді, коли на грошовій основі відбувається формування власних </w:t>
      </w:r>
      <w:r>
        <w:rPr>
          <w:rFonts w:ascii="Arial" w:hAnsi="Arial"/>
          <w:noProof/>
          <w:color w:val="000000"/>
          <w:sz w:val="28"/>
        </w:rPr>
        <w:t>коштів</w:t>
      </w:r>
      <w:r>
        <w:rPr>
          <w:rFonts w:ascii="Arial" w:hAnsi="Arial"/>
          <w:noProof/>
          <w:sz w:val="28"/>
        </w:rPr>
        <w:t xml:space="preserve"> підприємства, його прибутків, </w:t>
      </w:r>
      <w:r>
        <w:rPr>
          <w:rFonts w:ascii="Arial" w:hAnsi="Arial"/>
          <w:noProof/>
          <w:color w:val="000000"/>
          <w:sz w:val="28"/>
        </w:rPr>
        <w:t>залучення</w:t>
      </w:r>
      <w:r>
        <w:rPr>
          <w:rFonts w:ascii="Arial" w:hAnsi="Arial"/>
          <w:noProof/>
          <w:sz w:val="28"/>
        </w:rPr>
        <w:t xml:space="preserve"> позичкових джерел фінансування </w:t>
      </w:r>
      <w:r>
        <w:rPr>
          <w:rFonts w:ascii="Arial" w:hAnsi="Arial"/>
          <w:noProof/>
          <w:color w:val="000000"/>
          <w:sz w:val="28"/>
        </w:rPr>
        <w:t>господарської</w:t>
      </w:r>
      <w:r>
        <w:rPr>
          <w:rFonts w:ascii="Arial" w:hAnsi="Arial"/>
          <w:noProof/>
          <w:sz w:val="28"/>
        </w:rPr>
        <w:t xml:space="preserve"> діяльності, розподіл прибутків, що утворюються в результаті цієї діяльності, їхнє використання на </w:t>
      </w:r>
      <w:r>
        <w:rPr>
          <w:rFonts w:ascii="Arial" w:hAnsi="Arial"/>
          <w:noProof/>
          <w:color w:val="000000"/>
          <w:sz w:val="28"/>
        </w:rPr>
        <w:t>цілі</w:t>
      </w:r>
      <w:r>
        <w:rPr>
          <w:rFonts w:ascii="Arial" w:hAnsi="Arial"/>
          <w:noProof/>
          <w:sz w:val="28"/>
        </w:rPr>
        <w:t xml:space="preserve"> розвитку підприємства.</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Організація </w:t>
      </w:r>
      <w:r>
        <w:rPr>
          <w:rFonts w:ascii="Arial" w:hAnsi="Arial"/>
          <w:noProof/>
          <w:color w:val="000000"/>
          <w:sz w:val="28"/>
        </w:rPr>
        <w:t>господарської</w:t>
      </w:r>
      <w:r>
        <w:rPr>
          <w:rFonts w:ascii="Arial" w:hAnsi="Arial"/>
          <w:noProof/>
          <w:sz w:val="28"/>
        </w:rPr>
        <w:t xml:space="preserve"> діяльності </w:t>
      </w:r>
      <w:r>
        <w:rPr>
          <w:rFonts w:ascii="Arial" w:hAnsi="Arial"/>
          <w:noProof/>
          <w:color w:val="000000"/>
          <w:sz w:val="28"/>
        </w:rPr>
        <w:t>вимагає</w:t>
      </w:r>
      <w:r>
        <w:rPr>
          <w:rFonts w:ascii="Arial" w:hAnsi="Arial"/>
          <w:noProof/>
          <w:sz w:val="28"/>
        </w:rPr>
        <w:t xml:space="preserve"> відповідного фінансового забезпечення, тобто початкового капіталу, що утворюється з внесків </w:t>
      </w:r>
      <w:r>
        <w:rPr>
          <w:rFonts w:ascii="Arial" w:hAnsi="Arial"/>
          <w:noProof/>
          <w:color w:val="000000"/>
          <w:sz w:val="28"/>
        </w:rPr>
        <w:t>засновників</w:t>
      </w:r>
      <w:r>
        <w:rPr>
          <w:rFonts w:ascii="Arial" w:hAnsi="Arial"/>
          <w:noProof/>
          <w:sz w:val="28"/>
        </w:rPr>
        <w:t xml:space="preserve"> підприємства і приймає форму статутного капіталу. Це найважливіше джерело формування майна будь-якого підприємства. Конкретні засоби </w:t>
      </w:r>
      <w:r>
        <w:rPr>
          <w:rFonts w:ascii="Arial" w:hAnsi="Arial"/>
          <w:noProof/>
          <w:color w:val="000000"/>
          <w:sz w:val="28"/>
        </w:rPr>
        <w:t>утворення</w:t>
      </w:r>
      <w:r>
        <w:rPr>
          <w:rFonts w:ascii="Arial" w:hAnsi="Arial"/>
          <w:noProof/>
          <w:sz w:val="28"/>
        </w:rPr>
        <w:t xml:space="preserve"> статутного капіталу залежать від організаційно - правової форми підприємства.</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При створенні підприємства статутний капітал направляється на придбання основних фондів і формування оборотних коштів у розмірах, необхідних для ведення нормальної </w:t>
      </w:r>
      <w:r>
        <w:rPr>
          <w:rFonts w:ascii="Arial" w:hAnsi="Arial"/>
          <w:noProof/>
          <w:color w:val="FF0000"/>
          <w:sz w:val="28"/>
        </w:rPr>
        <w:t>виробничо</w:t>
      </w:r>
      <w:r>
        <w:rPr>
          <w:rFonts w:ascii="Arial" w:hAnsi="Arial"/>
          <w:noProof/>
          <w:sz w:val="28"/>
        </w:rPr>
        <w:t>-</w:t>
      </w:r>
      <w:r>
        <w:rPr>
          <w:rFonts w:ascii="Arial" w:hAnsi="Arial"/>
          <w:noProof/>
          <w:color w:val="000000"/>
          <w:sz w:val="28"/>
        </w:rPr>
        <w:t>господарської</w:t>
      </w:r>
      <w:r>
        <w:rPr>
          <w:rFonts w:ascii="Arial" w:hAnsi="Arial"/>
          <w:noProof/>
          <w:sz w:val="28"/>
        </w:rPr>
        <w:t xml:space="preserve"> діяльності, вкладається в придбання ліцензій, патентів, </w:t>
      </w:r>
      <w:r>
        <w:rPr>
          <w:rFonts w:ascii="Arial" w:hAnsi="Arial"/>
          <w:noProof/>
          <w:color w:val="FF0000"/>
          <w:sz w:val="28"/>
        </w:rPr>
        <w:t>ноу-хау</w:t>
      </w:r>
      <w:r>
        <w:rPr>
          <w:rFonts w:ascii="Arial" w:hAnsi="Arial"/>
          <w:noProof/>
          <w:sz w:val="28"/>
        </w:rPr>
        <w:t xml:space="preserve">, використання яких </w:t>
      </w:r>
      <w:r>
        <w:rPr>
          <w:rFonts w:ascii="Arial" w:hAnsi="Arial"/>
          <w:noProof/>
          <w:color w:val="008000"/>
          <w:sz w:val="28"/>
        </w:rPr>
        <w:t>є</w:t>
      </w:r>
      <w:r>
        <w:rPr>
          <w:rFonts w:ascii="Arial" w:hAnsi="Arial"/>
          <w:noProof/>
          <w:sz w:val="28"/>
        </w:rPr>
        <w:t xml:space="preserve"> важливим </w:t>
      </w:r>
      <w:r>
        <w:rPr>
          <w:rFonts w:ascii="Arial" w:hAnsi="Arial"/>
          <w:noProof/>
          <w:color w:val="FF0000"/>
          <w:sz w:val="28"/>
        </w:rPr>
        <w:t>чинником</w:t>
      </w:r>
      <w:r>
        <w:rPr>
          <w:rFonts w:ascii="Arial" w:hAnsi="Arial"/>
          <w:noProof/>
          <w:color w:val="008000"/>
          <w:sz w:val="28"/>
        </w:rPr>
        <w:t xml:space="preserve"> при утворенні прибутку</w:t>
      </w:r>
      <w:r>
        <w:rPr>
          <w:rFonts w:ascii="Arial" w:hAnsi="Arial"/>
          <w:noProof/>
          <w:sz w:val="28"/>
        </w:rPr>
        <w:t xml:space="preserve">. Таким чином, початковий капітал інвестується у виробництво, в процесі якого створюється вартість, що виражається ціною реалізованої продукції. Після реалізації продукції вона приймає грошову форму - форму </w:t>
      </w:r>
      <w:r>
        <w:rPr>
          <w:rFonts w:ascii="Arial" w:hAnsi="Arial"/>
          <w:noProof/>
          <w:color w:val="000000"/>
          <w:sz w:val="28"/>
        </w:rPr>
        <w:t>виручки</w:t>
      </w:r>
      <w:r>
        <w:rPr>
          <w:rFonts w:ascii="Arial" w:hAnsi="Arial"/>
          <w:noProof/>
          <w:sz w:val="28"/>
        </w:rPr>
        <w:t xml:space="preserve"> від реалізації зроблених товарів, що </w:t>
      </w:r>
      <w:r>
        <w:rPr>
          <w:rFonts w:ascii="Arial" w:hAnsi="Arial"/>
          <w:noProof/>
          <w:color w:val="000000"/>
          <w:sz w:val="28"/>
        </w:rPr>
        <w:t>надходить</w:t>
      </w:r>
      <w:r>
        <w:rPr>
          <w:rFonts w:ascii="Arial" w:hAnsi="Arial"/>
          <w:noProof/>
          <w:sz w:val="28"/>
        </w:rPr>
        <w:t xml:space="preserve"> на розрахунковий </w:t>
      </w:r>
      <w:r>
        <w:rPr>
          <w:rFonts w:ascii="Arial" w:hAnsi="Arial"/>
          <w:noProof/>
          <w:color w:val="000000"/>
          <w:sz w:val="28"/>
        </w:rPr>
        <w:t>рахунок</w:t>
      </w:r>
      <w:r>
        <w:rPr>
          <w:rFonts w:ascii="Arial" w:hAnsi="Arial"/>
          <w:noProof/>
          <w:sz w:val="28"/>
        </w:rPr>
        <w:t xml:space="preserve"> підприємства.</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b/>
          <w:noProof/>
          <w:color w:val="008000"/>
          <w:sz w:val="32"/>
        </w:rPr>
        <w:t>“Виторг</w:t>
      </w:r>
      <w:r>
        <w:rPr>
          <w:rFonts w:ascii="Arial" w:hAnsi="Arial"/>
          <w:b/>
          <w:noProof/>
          <w:sz w:val="32"/>
        </w:rPr>
        <w:t xml:space="preserve"> -</w:t>
      </w:r>
      <w:r>
        <w:rPr>
          <w:rFonts w:ascii="Arial" w:hAnsi="Arial"/>
          <w:b/>
          <w:noProof/>
          <w:sz w:val="28"/>
        </w:rPr>
        <w:t xml:space="preserve"> це ще не прибуток, але джерело відшкодування </w:t>
      </w:r>
      <w:r>
        <w:rPr>
          <w:rFonts w:ascii="Arial" w:hAnsi="Arial"/>
          <w:b/>
          <w:noProof/>
          <w:color w:val="008000"/>
          <w:sz w:val="28"/>
        </w:rPr>
        <w:t>витрачених</w:t>
      </w:r>
      <w:r>
        <w:rPr>
          <w:rFonts w:ascii="Arial" w:hAnsi="Arial"/>
          <w:b/>
          <w:noProof/>
          <w:sz w:val="28"/>
        </w:rPr>
        <w:t xml:space="preserve"> на виробництво продукції </w:t>
      </w:r>
      <w:r>
        <w:rPr>
          <w:rFonts w:ascii="Arial" w:hAnsi="Arial"/>
          <w:b/>
          <w:noProof/>
          <w:color w:val="000000"/>
          <w:sz w:val="28"/>
        </w:rPr>
        <w:t>коштів</w:t>
      </w:r>
      <w:r>
        <w:rPr>
          <w:rFonts w:ascii="Arial" w:hAnsi="Arial"/>
          <w:b/>
          <w:noProof/>
          <w:sz w:val="28"/>
        </w:rPr>
        <w:t xml:space="preserve"> та формування грошових фондів і фінансових резервів підприємства.”</w:t>
      </w:r>
      <w:r>
        <w:rPr>
          <w:rStyle w:val="a8"/>
          <w:rFonts w:ascii="Arial" w:hAnsi="Arial"/>
          <w:b/>
          <w:noProof/>
          <w:sz w:val="28"/>
        </w:rPr>
        <w:footnoteReference w:customMarkFollows="1" w:id="2"/>
        <w:t>1</w:t>
      </w:r>
      <w:r>
        <w:rPr>
          <w:rFonts w:ascii="Arial" w:hAnsi="Arial"/>
          <w:b/>
          <w:noProof/>
          <w:sz w:val="28"/>
        </w:rPr>
        <w:t xml:space="preserve"> </w:t>
      </w:r>
      <w:r>
        <w:rPr>
          <w:rFonts w:ascii="Arial" w:hAnsi="Arial"/>
          <w:noProof/>
          <w:sz w:val="28"/>
        </w:rPr>
        <w:t xml:space="preserve">В результаті використання </w:t>
      </w:r>
      <w:r>
        <w:rPr>
          <w:rFonts w:ascii="Arial" w:hAnsi="Arial"/>
          <w:noProof/>
          <w:color w:val="008000"/>
          <w:sz w:val="28"/>
        </w:rPr>
        <w:t>виторгу</w:t>
      </w:r>
      <w:r>
        <w:rPr>
          <w:rFonts w:ascii="Arial" w:hAnsi="Arial"/>
          <w:noProof/>
          <w:sz w:val="28"/>
        </w:rPr>
        <w:t xml:space="preserve"> з її виділяються якісно різні складові частини створеної вартості.</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Насамперед це </w:t>
      </w:r>
      <w:r>
        <w:rPr>
          <w:rFonts w:ascii="Arial" w:hAnsi="Arial"/>
          <w:noProof/>
          <w:color w:val="008000"/>
          <w:sz w:val="28"/>
        </w:rPr>
        <w:t>пов'язано</w:t>
      </w:r>
      <w:r>
        <w:rPr>
          <w:rFonts w:ascii="Arial" w:hAnsi="Arial"/>
          <w:noProof/>
          <w:sz w:val="28"/>
        </w:rPr>
        <w:t xml:space="preserve"> з формуванням амортизаційного фонду, що утворюється у </w:t>
      </w:r>
      <w:r>
        <w:rPr>
          <w:rFonts w:ascii="Arial" w:hAnsi="Arial"/>
          <w:noProof/>
          <w:color w:val="000000"/>
          <w:sz w:val="28"/>
        </w:rPr>
        <w:t>вигляді</w:t>
      </w:r>
      <w:r>
        <w:rPr>
          <w:rFonts w:ascii="Arial" w:hAnsi="Arial"/>
          <w:noProof/>
          <w:sz w:val="28"/>
        </w:rPr>
        <w:t xml:space="preserve"> амортизаційних відрахувань після того, як знос основних виробничих фондів і нематеріальних активів прийме грошову форму. Обов'язковою умовою </w:t>
      </w:r>
      <w:r>
        <w:rPr>
          <w:rFonts w:ascii="Arial" w:hAnsi="Arial"/>
          <w:noProof/>
          <w:color w:val="000000"/>
          <w:sz w:val="28"/>
        </w:rPr>
        <w:t>утворення</w:t>
      </w:r>
      <w:r>
        <w:rPr>
          <w:rFonts w:ascii="Arial" w:hAnsi="Arial"/>
          <w:noProof/>
          <w:sz w:val="28"/>
        </w:rPr>
        <w:t xml:space="preserve"> амортизаційного фонду </w:t>
      </w:r>
      <w:r>
        <w:rPr>
          <w:rFonts w:ascii="Arial" w:hAnsi="Arial"/>
          <w:noProof/>
          <w:color w:val="008000"/>
          <w:sz w:val="28"/>
        </w:rPr>
        <w:t>є</w:t>
      </w:r>
      <w:r>
        <w:rPr>
          <w:rFonts w:ascii="Arial" w:hAnsi="Arial"/>
          <w:noProof/>
          <w:sz w:val="28"/>
        </w:rPr>
        <w:t xml:space="preserve"> продаж зроблених товарів споживачу і надходження </w:t>
      </w:r>
      <w:r>
        <w:rPr>
          <w:rFonts w:ascii="Arial" w:hAnsi="Arial"/>
          <w:noProof/>
          <w:color w:val="008000"/>
          <w:sz w:val="28"/>
        </w:rPr>
        <w:t>виторгу</w:t>
      </w:r>
      <w:r>
        <w:rPr>
          <w:rFonts w:ascii="Arial" w:hAnsi="Arial"/>
          <w:noProof/>
          <w:sz w:val="28"/>
        </w:rPr>
        <w:t>.</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Оскільки матеріальну основу </w:t>
      </w:r>
      <w:r>
        <w:rPr>
          <w:rFonts w:ascii="Arial" w:hAnsi="Arial"/>
          <w:noProof/>
          <w:color w:val="008000"/>
          <w:sz w:val="28"/>
        </w:rPr>
        <w:t>утворюваного</w:t>
      </w:r>
      <w:r>
        <w:rPr>
          <w:rFonts w:ascii="Arial" w:hAnsi="Arial"/>
          <w:noProof/>
          <w:sz w:val="28"/>
        </w:rPr>
        <w:t xml:space="preserve"> товару </w:t>
      </w:r>
      <w:r>
        <w:rPr>
          <w:rFonts w:ascii="Arial" w:hAnsi="Arial"/>
          <w:noProof/>
          <w:color w:val="008000"/>
          <w:sz w:val="28"/>
        </w:rPr>
        <w:t>складають</w:t>
      </w:r>
      <w:r>
        <w:rPr>
          <w:rFonts w:ascii="Arial" w:hAnsi="Arial"/>
          <w:noProof/>
          <w:sz w:val="28"/>
        </w:rPr>
        <w:t xml:space="preserve"> сировина, матеріали, покупні комплектуючі вироби і напівфабрикати, їхня вартість поряд з </w:t>
      </w:r>
      <w:r>
        <w:rPr>
          <w:rFonts w:ascii="Arial" w:hAnsi="Arial"/>
          <w:noProof/>
          <w:color w:val="008000"/>
          <w:sz w:val="28"/>
        </w:rPr>
        <w:t>іншими</w:t>
      </w:r>
      <w:r>
        <w:rPr>
          <w:rFonts w:ascii="Arial" w:hAnsi="Arial"/>
          <w:noProof/>
          <w:sz w:val="28"/>
        </w:rPr>
        <w:t xml:space="preserve"> матеріальними </w:t>
      </w:r>
      <w:r>
        <w:rPr>
          <w:rFonts w:ascii="Arial" w:hAnsi="Arial"/>
          <w:noProof/>
          <w:color w:val="008000"/>
          <w:sz w:val="28"/>
        </w:rPr>
        <w:t>витратами</w:t>
      </w:r>
      <w:r>
        <w:rPr>
          <w:rFonts w:ascii="Arial" w:hAnsi="Arial"/>
          <w:noProof/>
          <w:sz w:val="28"/>
        </w:rPr>
        <w:t xml:space="preserve">: зносом основних виробничих фондів, заробітною платою </w:t>
      </w:r>
      <w:r>
        <w:rPr>
          <w:rFonts w:ascii="Arial" w:hAnsi="Arial"/>
          <w:noProof/>
          <w:color w:val="008000"/>
          <w:sz w:val="28"/>
        </w:rPr>
        <w:t>робітників</w:t>
      </w:r>
      <w:r>
        <w:rPr>
          <w:rFonts w:ascii="Arial" w:hAnsi="Arial"/>
          <w:noProof/>
          <w:sz w:val="28"/>
        </w:rPr>
        <w:t xml:space="preserve"> </w:t>
      </w:r>
      <w:r>
        <w:rPr>
          <w:rFonts w:ascii="Arial" w:hAnsi="Arial"/>
          <w:noProof/>
          <w:color w:val="008000"/>
          <w:sz w:val="28"/>
        </w:rPr>
        <w:t>складають</w:t>
      </w:r>
      <w:r>
        <w:rPr>
          <w:rFonts w:ascii="Arial" w:hAnsi="Arial"/>
          <w:noProof/>
          <w:sz w:val="28"/>
        </w:rPr>
        <w:t xml:space="preserve"> витрати підприємства по виробництву продукції, що приймають форму собівартості. До надходження </w:t>
      </w:r>
      <w:r>
        <w:rPr>
          <w:rFonts w:ascii="Arial" w:hAnsi="Arial"/>
          <w:noProof/>
          <w:color w:val="008000"/>
          <w:sz w:val="28"/>
        </w:rPr>
        <w:t>виторгу</w:t>
      </w:r>
      <w:r>
        <w:rPr>
          <w:rFonts w:ascii="Arial" w:hAnsi="Arial"/>
          <w:noProof/>
          <w:sz w:val="28"/>
        </w:rPr>
        <w:t xml:space="preserve"> ці витрати фінансуються за </w:t>
      </w:r>
      <w:r>
        <w:rPr>
          <w:rFonts w:ascii="Arial" w:hAnsi="Arial"/>
          <w:noProof/>
          <w:color w:val="008000"/>
          <w:sz w:val="28"/>
        </w:rPr>
        <w:t>рахунок</w:t>
      </w:r>
      <w:r>
        <w:rPr>
          <w:rFonts w:ascii="Arial" w:hAnsi="Arial"/>
          <w:noProof/>
          <w:sz w:val="28"/>
        </w:rPr>
        <w:t xml:space="preserve"> оборотних коштів підприємства, що не витрачаються, а авансуються у виробництво. Після надходження </w:t>
      </w:r>
      <w:r>
        <w:rPr>
          <w:rFonts w:ascii="Arial" w:hAnsi="Arial"/>
          <w:noProof/>
          <w:color w:val="008000"/>
          <w:sz w:val="28"/>
        </w:rPr>
        <w:t>виторгу</w:t>
      </w:r>
      <w:r>
        <w:rPr>
          <w:rFonts w:ascii="Arial" w:hAnsi="Arial"/>
          <w:noProof/>
          <w:sz w:val="28"/>
        </w:rPr>
        <w:t xml:space="preserve"> від реалізації товарів оборотні кошти відновляються, а понесені підприємством витрати по виробництву продукції відшкодовуються.</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color w:val="008000"/>
          <w:sz w:val="28"/>
        </w:rPr>
        <w:t>Відокремлення</w:t>
      </w:r>
      <w:r>
        <w:rPr>
          <w:rFonts w:ascii="Arial" w:hAnsi="Arial"/>
          <w:noProof/>
          <w:sz w:val="28"/>
        </w:rPr>
        <w:t xml:space="preserve"> витрат у </w:t>
      </w:r>
      <w:r>
        <w:rPr>
          <w:rFonts w:ascii="Arial" w:hAnsi="Arial"/>
          <w:noProof/>
          <w:color w:val="000000"/>
          <w:sz w:val="28"/>
        </w:rPr>
        <w:t>вигляді</w:t>
      </w:r>
      <w:r>
        <w:rPr>
          <w:rFonts w:ascii="Arial" w:hAnsi="Arial"/>
          <w:noProof/>
          <w:sz w:val="28"/>
        </w:rPr>
        <w:t xml:space="preserve"> собівартості дає можливість зіставити отриманий від реалізації продукції </w:t>
      </w:r>
      <w:r>
        <w:rPr>
          <w:rFonts w:ascii="Arial" w:hAnsi="Arial"/>
          <w:noProof/>
          <w:color w:val="008000"/>
          <w:sz w:val="28"/>
        </w:rPr>
        <w:t>виторг</w:t>
      </w:r>
      <w:r>
        <w:rPr>
          <w:rFonts w:ascii="Arial" w:hAnsi="Arial"/>
          <w:noProof/>
          <w:sz w:val="28"/>
        </w:rPr>
        <w:t xml:space="preserve"> і зроблені </w:t>
      </w:r>
      <w:r>
        <w:rPr>
          <w:rFonts w:ascii="Arial" w:hAnsi="Arial"/>
          <w:noProof/>
          <w:color w:val="008000"/>
          <w:sz w:val="28"/>
        </w:rPr>
        <w:t>витрати</w:t>
      </w:r>
      <w:r>
        <w:rPr>
          <w:rFonts w:ascii="Arial" w:hAnsi="Arial"/>
          <w:noProof/>
          <w:sz w:val="28"/>
        </w:rPr>
        <w:t xml:space="preserve">. </w:t>
      </w:r>
      <w:r>
        <w:rPr>
          <w:rFonts w:ascii="Arial" w:hAnsi="Arial"/>
          <w:noProof/>
          <w:color w:val="008000"/>
          <w:sz w:val="28"/>
        </w:rPr>
        <w:t>Зміст</w:t>
      </w:r>
      <w:r>
        <w:rPr>
          <w:rFonts w:ascii="Arial" w:hAnsi="Arial"/>
          <w:noProof/>
          <w:sz w:val="28"/>
        </w:rPr>
        <w:t xml:space="preserve"> інвестування </w:t>
      </w:r>
      <w:r>
        <w:rPr>
          <w:rFonts w:ascii="Arial" w:hAnsi="Arial"/>
          <w:noProof/>
          <w:color w:val="000000"/>
          <w:sz w:val="28"/>
        </w:rPr>
        <w:t>коштів</w:t>
      </w:r>
      <w:r>
        <w:rPr>
          <w:rFonts w:ascii="Arial" w:hAnsi="Arial"/>
          <w:noProof/>
          <w:sz w:val="28"/>
        </w:rPr>
        <w:t xml:space="preserve"> у виробництво продукції відображається в одержанні чистого прибутку , і якщо </w:t>
      </w:r>
      <w:r>
        <w:rPr>
          <w:rFonts w:ascii="Arial" w:hAnsi="Arial"/>
          <w:noProof/>
          <w:color w:val="008000"/>
          <w:sz w:val="28"/>
        </w:rPr>
        <w:t>виторг</w:t>
      </w:r>
      <w:r>
        <w:rPr>
          <w:rFonts w:ascii="Arial" w:hAnsi="Arial"/>
          <w:noProof/>
          <w:sz w:val="28"/>
        </w:rPr>
        <w:t xml:space="preserve"> перевищує собівартість, то підприємство одержує його у </w:t>
      </w:r>
      <w:r>
        <w:rPr>
          <w:rFonts w:ascii="Arial" w:hAnsi="Arial"/>
          <w:noProof/>
          <w:color w:val="000000"/>
          <w:sz w:val="28"/>
        </w:rPr>
        <w:t>вигляді</w:t>
      </w:r>
      <w:r>
        <w:rPr>
          <w:rFonts w:ascii="Arial" w:hAnsi="Arial"/>
          <w:noProof/>
          <w:sz w:val="28"/>
        </w:rPr>
        <w:t xml:space="preserve"> прибутку.</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Прибуток, що залишається в розпорядженні підприємства - це багатоцільове джерело фінансування його потреб, але основні напрямки її використання можна визначити як </w:t>
      </w:r>
      <w:r>
        <w:rPr>
          <w:rFonts w:ascii="Arial" w:hAnsi="Arial"/>
          <w:noProof/>
          <w:color w:val="000000"/>
          <w:sz w:val="28"/>
        </w:rPr>
        <w:t>нагромадження</w:t>
      </w:r>
      <w:r>
        <w:rPr>
          <w:rFonts w:ascii="Arial" w:hAnsi="Arial"/>
          <w:noProof/>
          <w:sz w:val="28"/>
        </w:rPr>
        <w:t xml:space="preserve"> і споживання. Пропорції</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розподілу прибутку на </w:t>
      </w:r>
      <w:r>
        <w:rPr>
          <w:rFonts w:ascii="Arial" w:hAnsi="Arial"/>
          <w:noProof/>
          <w:color w:val="000000"/>
          <w:sz w:val="28"/>
        </w:rPr>
        <w:t>нагромадження</w:t>
      </w:r>
      <w:r>
        <w:rPr>
          <w:rFonts w:ascii="Arial" w:hAnsi="Arial"/>
          <w:noProof/>
          <w:sz w:val="28"/>
        </w:rPr>
        <w:t xml:space="preserve"> і споживання визначають перспективи розвитку підприємства.</w:t>
      </w:r>
    </w:p>
    <w:p w:rsidR="00700D96" w:rsidRDefault="00A7275A">
      <w:pPr>
        <w:tabs>
          <w:tab w:val="left" w:pos="9923"/>
        </w:tabs>
        <w:suppressAutoHyphens/>
        <w:spacing w:line="360" w:lineRule="auto"/>
        <w:jc w:val="both"/>
        <w:rPr>
          <w:rFonts w:ascii="Arial" w:hAnsi="Arial"/>
          <w:sz w:val="28"/>
          <w:lang w:val="uk-UA"/>
        </w:rPr>
      </w:pPr>
      <w:r>
        <w:rPr>
          <w:rFonts w:ascii="Arial" w:hAnsi="Arial"/>
          <w:b/>
          <w:sz w:val="32"/>
          <w:lang w:val="uk-UA"/>
        </w:rPr>
        <w:t xml:space="preserve">      “Прибуток від реалізації продукції </w:t>
      </w:r>
      <w:r>
        <w:rPr>
          <w:rFonts w:ascii="Arial" w:hAnsi="Arial"/>
          <w:b/>
          <w:sz w:val="28"/>
          <w:lang w:val="uk-UA"/>
        </w:rPr>
        <w:t>– представляє собою різницю між виторгом від реалізації продукції без податку на додану вартість, акцизів, експортних тарифів і витратами на виробництво і реалізацію, включених у собівартість продукції”.</w:t>
      </w:r>
      <w:r>
        <w:rPr>
          <w:rStyle w:val="a8"/>
          <w:rFonts w:ascii="Arial" w:hAnsi="Arial"/>
          <w:b/>
          <w:sz w:val="28"/>
          <w:lang w:val="uk-UA"/>
        </w:rPr>
        <w:footnoteReference w:customMarkFollows="1" w:id="3"/>
        <w:t>1</w:t>
      </w:r>
      <w:r>
        <w:rPr>
          <w:rFonts w:ascii="Arial" w:hAnsi="Arial"/>
          <w:sz w:val="28"/>
          <w:lang w:val="uk-UA"/>
        </w:rPr>
        <w:t xml:space="preserve"> Виторг від реалізації продукції визначається або по мірі її оплати (при безготівкових розрахунках – по мірі  надходження фінансових коштів за товари на рахунки у банки, а при розрахунках готівкою – по надходженням коштів у касу), або по мірі відвантаження товарів і представлення покупцю розрахункових документів. Метод визначення виторгу від реалізації продукції визначається підприємством на довгостроковий період виходячи з умов господарювання і укладених договорів. В галузях товарного обігу (торгівля, громадське харчування, заготівля) замість категорії “виторг від реалізації продукції” використовується категорія “товарооборот”. Зміст товарообороту становлять економічні відносини , пов”язані з обміном грошових доходів на товари в порядку купівлі-продажу. В іноземній практиці часто використовується замість терміна “виторг” термін “валовий доход”. </w:t>
      </w:r>
    </w:p>
    <w:p w:rsidR="00700D96" w:rsidRDefault="00A7275A">
      <w:pPr>
        <w:tabs>
          <w:tab w:val="left" w:pos="9923"/>
        </w:tabs>
        <w:suppressAutoHyphens/>
        <w:spacing w:line="360" w:lineRule="auto"/>
        <w:ind w:firstLine="567"/>
        <w:jc w:val="both"/>
        <w:rPr>
          <w:rFonts w:ascii="Arial" w:hAnsi="Arial"/>
          <w:sz w:val="28"/>
        </w:rPr>
      </w:pPr>
      <w:r>
        <w:rPr>
          <w:rFonts w:ascii="Arial" w:hAnsi="Arial"/>
          <w:b/>
          <w:sz w:val="28"/>
        </w:rPr>
        <w:t>Прибуток від іншої реалізації – представляє собою прибуток, отриманий від реалізації основних фондів і іншого майна господарюючого суб”єкта, відходів, нематеріальних активів і т.д.</w:t>
      </w:r>
      <w:r>
        <w:rPr>
          <w:rFonts w:ascii="Arial" w:hAnsi="Arial"/>
          <w:sz w:val="28"/>
        </w:rPr>
        <w:t xml:space="preserve"> Прибуток від іншої реалізації визначається як різниця між виторгом від реалізації і витратами на цю реалізацію. При встановленні прибутку від релізації основних фондів і іншого майна враховується різниця між продажною ціною і первісною, або залишковою вартістю цих фондів і майна. При цьому залишкова вартість майна застосовується до основних фондів, нематеріальних активів, малоцінним і швидкозношуваним речам. Залишкова вартість – це балансова вартість за мінусом зноса.                        Доходи від позареалізаційних операцій включають:</w:t>
      </w:r>
    </w:p>
    <w:p w:rsidR="00700D96" w:rsidRDefault="00A7275A">
      <w:pPr>
        <w:numPr>
          <w:ilvl w:val="0"/>
          <w:numId w:val="16"/>
        </w:numPr>
        <w:tabs>
          <w:tab w:val="left" w:pos="9923"/>
        </w:tabs>
        <w:suppressAutoHyphens/>
        <w:spacing w:line="360" w:lineRule="auto"/>
        <w:jc w:val="both"/>
        <w:rPr>
          <w:rFonts w:ascii="Arial" w:hAnsi="Arial"/>
          <w:sz w:val="28"/>
        </w:rPr>
      </w:pPr>
      <w:r>
        <w:rPr>
          <w:rFonts w:ascii="Arial" w:hAnsi="Arial"/>
          <w:sz w:val="28"/>
        </w:rPr>
        <w:t>доходи, отриман</w:t>
      </w:r>
      <w:r>
        <w:rPr>
          <w:rFonts w:ascii="Arial" w:hAnsi="Arial"/>
          <w:sz w:val="28"/>
          <w:lang w:val="uk-UA"/>
        </w:rPr>
        <w:t>і від дольової участі в діяльності інших господарюючих</w:t>
      </w:r>
    </w:p>
    <w:p w:rsidR="00700D96" w:rsidRDefault="00A7275A">
      <w:pPr>
        <w:spacing w:line="360" w:lineRule="auto"/>
      </w:pPr>
      <w:r>
        <w:rPr>
          <w:rFonts w:ascii="Arial" w:hAnsi="Arial"/>
          <w:sz w:val="28"/>
        </w:rPr>
        <w:t>суб</w:t>
      </w:r>
      <w:r>
        <w:rPr>
          <w:rFonts w:ascii="Arial" w:hAnsi="Arial"/>
          <w:sz w:val="28"/>
          <w:lang w:val="en-US"/>
        </w:rPr>
        <w:t>’</w:t>
      </w:r>
      <w:r>
        <w:rPr>
          <w:rFonts w:ascii="Arial" w:hAnsi="Arial"/>
          <w:sz w:val="28"/>
        </w:rPr>
        <w:t>єктів, дивіденди по акціям, доходи по облігаціям і іншим цінним паперам, належачих господарюючому суб</w:t>
      </w:r>
      <w:r>
        <w:rPr>
          <w:rFonts w:ascii="Arial" w:hAnsi="Arial"/>
          <w:sz w:val="28"/>
          <w:lang w:val="en-US"/>
        </w:rPr>
        <w:t>’</w:t>
      </w:r>
      <w:r>
        <w:rPr>
          <w:rFonts w:ascii="Arial" w:hAnsi="Arial"/>
          <w:sz w:val="28"/>
          <w:lang w:val="uk-UA"/>
        </w:rPr>
        <w:t>єкту;</w:t>
      </w:r>
    </w:p>
    <w:p w:rsidR="00700D96" w:rsidRDefault="00A7275A">
      <w:pPr>
        <w:numPr>
          <w:ilvl w:val="0"/>
          <w:numId w:val="8"/>
        </w:numPr>
        <w:spacing w:line="360" w:lineRule="auto"/>
      </w:pPr>
      <w:r>
        <w:rPr>
          <w:rFonts w:ascii="Arial" w:hAnsi="Arial"/>
          <w:sz w:val="28"/>
          <w:lang w:val="uk-UA"/>
        </w:rPr>
        <w:t>доходи від здачи майна в аренду;</w:t>
      </w:r>
    </w:p>
    <w:p w:rsidR="00700D96" w:rsidRDefault="00A7275A">
      <w:pPr>
        <w:numPr>
          <w:ilvl w:val="0"/>
          <w:numId w:val="8"/>
        </w:numPr>
        <w:spacing w:line="360" w:lineRule="auto"/>
      </w:pPr>
      <w:r>
        <w:rPr>
          <w:rFonts w:ascii="Arial" w:hAnsi="Arial"/>
          <w:sz w:val="28"/>
          <w:lang w:val="uk-UA"/>
        </w:rPr>
        <w:t>доходи від дооцінки виробничих запасів і готової продукції;</w:t>
      </w:r>
    </w:p>
    <w:p w:rsidR="00700D96" w:rsidRDefault="00A7275A">
      <w:pPr>
        <w:numPr>
          <w:ilvl w:val="0"/>
          <w:numId w:val="8"/>
        </w:numPr>
        <w:spacing w:line="360" w:lineRule="auto"/>
      </w:pPr>
      <w:r>
        <w:rPr>
          <w:rFonts w:ascii="Arial" w:hAnsi="Arial"/>
          <w:sz w:val="28"/>
          <w:lang w:val="uk-UA"/>
        </w:rPr>
        <w:t>присуджені або визнані боржником штрафи, пеня, неустойка, інші види санкцій за порушення умов господарчих договорів, а також доходи від відшкодування спричинених збитків;</w:t>
      </w:r>
    </w:p>
    <w:p w:rsidR="00700D96" w:rsidRDefault="00A7275A">
      <w:pPr>
        <w:numPr>
          <w:ilvl w:val="0"/>
          <w:numId w:val="8"/>
        </w:numPr>
        <w:spacing w:line="360" w:lineRule="auto"/>
      </w:pPr>
      <w:r>
        <w:rPr>
          <w:rFonts w:ascii="Arial" w:hAnsi="Arial"/>
          <w:sz w:val="28"/>
          <w:lang w:val="uk-UA"/>
        </w:rPr>
        <w:t>прибуток минулих років, виявлений у звітньому році;</w:t>
      </w:r>
    </w:p>
    <w:p w:rsidR="00700D96" w:rsidRDefault="00A7275A">
      <w:pPr>
        <w:numPr>
          <w:ilvl w:val="0"/>
          <w:numId w:val="8"/>
        </w:numPr>
        <w:spacing w:line="360" w:lineRule="auto"/>
      </w:pPr>
      <w:r>
        <w:rPr>
          <w:rFonts w:ascii="Arial" w:hAnsi="Arial"/>
          <w:sz w:val="28"/>
          <w:lang w:val="uk-UA"/>
        </w:rPr>
        <w:t>позитивні курсові різниці по валютним рахункам, а також операції в іноземній валюті;</w:t>
      </w:r>
    </w:p>
    <w:p w:rsidR="00700D96" w:rsidRDefault="00A7275A">
      <w:pPr>
        <w:numPr>
          <w:ilvl w:val="0"/>
          <w:numId w:val="8"/>
        </w:numPr>
        <w:spacing w:line="360" w:lineRule="auto"/>
      </w:pPr>
      <w:r>
        <w:rPr>
          <w:rFonts w:ascii="Arial" w:hAnsi="Arial"/>
          <w:sz w:val="28"/>
          <w:lang w:val="uk-UA"/>
        </w:rPr>
        <w:t>суми коштів, отримані безоплатно від інших підприємств при відсутності спільної діяльності;</w:t>
      </w:r>
    </w:p>
    <w:p w:rsidR="00700D96" w:rsidRDefault="00A7275A">
      <w:pPr>
        <w:numPr>
          <w:ilvl w:val="0"/>
          <w:numId w:val="8"/>
        </w:numPr>
        <w:spacing w:line="360" w:lineRule="auto"/>
      </w:pPr>
      <w:r>
        <w:rPr>
          <w:rFonts w:ascii="Arial" w:hAnsi="Arial"/>
          <w:sz w:val="28"/>
          <w:lang w:val="uk-UA"/>
        </w:rPr>
        <w:t>інші доходи від операцій, безпосередньо не пов</w:t>
      </w:r>
      <w:r>
        <w:rPr>
          <w:rFonts w:ascii="Arial" w:hAnsi="Arial"/>
          <w:sz w:val="28"/>
          <w:lang w:val="en-US"/>
        </w:rPr>
        <w:t>’</w:t>
      </w:r>
      <w:r>
        <w:rPr>
          <w:rFonts w:ascii="Arial" w:hAnsi="Arial"/>
          <w:sz w:val="28"/>
          <w:lang w:val="uk-UA"/>
        </w:rPr>
        <w:t>язаних з виробництвом і реалізацією продукції;</w:t>
      </w:r>
      <w:r>
        <w:t xml:space="preserve">          </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b/>
          <w:noProof/>
          <w:sz w:val="32"/>
        </w:rPr>
        <w:t>Балансовий прибуток –</w:t>
      </w:r>
      <w:r>
        <w:rPr>
          <w:rFonts w:ascii="Arial" w:hAnsi="Arial"/>
          <w:b/>
          <w:noProof/>
          <w:sz w:val="28"/>
        </w:rPr>
        <w:t xml:space="preserve"> представляє собою суму прибутків від реалізації продукції, від іншої реалізації і доходів по позареалізаційним операціям за вирахуванням витрат по них. </w:t>
      </w:r>
      <w:r>
        <w:rPr>
          <w:rFonts w:ascii="Arial" w:hAnsi="Arial"/>
          <w:noProof/>
          <w:sz w:val="28"/>
        </w:rPr>
        <w:t>При цьому слід зауважити, що доходи від дольової участі в інших господарюючих суб</w:t>
      </w:r>
      <w:r>
        <w:rPr>
          <w:rFonts w:ascii="Arial" w:hAnsi="Arial"/>
          <w:sz w:val="28"/>
          <w:lang w:val="en-US"/>
        </w:rPr>
        <w:t>’</w:t>
      </w:r>
      <w:r>
        <w:rPr>
          <w:rFonts w:ascii="Arial" w:hAnsi="Arial"/>
          <w:sz w:val="28"/>
          <w:lang w:val="uk-UA"/>
        </w:rPr>
        <w:t xml:space="preserve">єктах, доходи по цінним паперам </w:t>
      </w:r>
      <w:r>
        <w:rPr>
          <w:rFonts w:ascii="Arial" w:hAnsi="Arial"/>
          <w:noProof/>
          <w:sz w:val="28"/>
        </w:rPr>
        <w:t>оподатковуються по іншій ставці, ніж прибуток. Тому ці доходи потрібно відокремлювати від оподаткованого прибутку в окрему групу.</w:t>
      </w:r>
    </w:p>
    <w:p w:rsidR="00700D96" w:rsidRDefault="00A7275A">
      <w:pPr>
        <w:tabs>
          <w:tab w:val="left" w:pos="9923"/>
        </w:tabs>
        <w:suppressAutoHyphens/>
        <w:spacing w:line="360" w:lineRule="auto"/>
        <w:ind w:firstLine="567"/>
        <w:jc w:val="both"/>
        <w:rPr>
          <w:rFonts w:ascii="Arial" w:hAnsi="Arial"/>
          <w:b/>
          <w:sz w:val="28"/>
          <w:lang w:val="uk-UA"/>
        </w:rPr>
      </w:pPr>
      <w:r>
        <w:rPr>
          <w:rFonts w:ascii="Arial" w:hAnsi="Arial"/>
          <w:noProof/>
          <w:sz w:val="28"/>
        </w:rPr>
        <w:t>Господарюючий суб</w:t>
      </w:r>
      <w:r>
        <w:rPr>
          <w:rFonts w:ascii="Arial" w:hAnsi="Arial"/>
          <w:sz w:val="28"/>
          <w:lang w:val="en-US"/>
        </w:rPr>
        <w:t>’</w:t>
      </w:r>
      <w:r>
        <w:rPr>
          <w:rFonts w:ascii="Arial" w:hAnsi="Arial"/>
          <w:sz w:val="28"/>
          <w:lang w:val="uk-UA"/>
        </w:rPr>
        <w:t>єкт самостійно визначає напрями використання прибутку, якщо інше не передбачене статутом.</w:t>
      </w:r>
      <w:r>
        <w:rPr>
          <w:rFonts w:ascii="Arial" w:hAnsi="Arial"/>
          <w:b/>
          <w:sz w:val="28"/>
          <w:lang w:val="uk-UA"/>
        </w:rPr>
        <w:t xml:space="preserve"> </w:t>
      </w:r>
    </w:p>
    <w:p w:rsidR="00700D96" w:rsidRDefault="00700D96">
      <w:pPr>
        <w:tabs>
          <w:tab w:val="left" w:pos="9923"/>
        </w:tabs>
        <w:suppressAutoHyphens/>
        <w:spacing w:line="360" w:lineRule="auto"/>
        <w:ind w:firstLine="567"/>
        <w:jc w:val="both"/>
        <w:rPr>
          <w:rFonts w:ascii="Arial" w:hAnsi="Arial"/>
          <w:b/>
          <w:sz w:val="32"/>
          <w:u w:val="single"/>
          <w:lang w:val="uk-UA"/>
        </w:rPr>
      </w:pPr>
    </w:p>
    <w:p w:rsidR="00700D96" w:rsidRDefault="00700D96">
      <w:pPr>
        <w:tabs>
          <w:tab w:val="left" w:pos="9923"/>
        </w:tabs>
        <w:suppressAutoHyphens/>
        <w:spacing w:line="360" w:lineRule="auto"/>
        <w:ind w:firstLine="567"/>
        <w:jc w:val="both"/>
        <w:rPr>
          <w:rFonts w:ascii="Arial" w:hAnsi="Arial"/>
          <w:b/>
          <w:sz w:val="32"/>
          <w:u w:val="single"/>
          <w:lang w:val="uk-UA"/>
        </w:rPr>
      </w:pPr>
    </w:p>
    <w:p w:rsidR="00700D96" w:rsidRDefault="00700D96">
      <w:pPr>
        <w:tabs>
          <w:tab w:val="left" w:pos="9923"/>
        </w:tabs>
        <w:suppressAutoHyphens/>
        <w:spacing w:line="360" w:lineRule="auto"/>
        <w:ind w:firstLine="567"/>
        <w:jc w:val="both"/>
        <w:rPr>
          <w:rFonts w:ascii="Arial" w:hAnsi="Arial"/>
          <w:b/>
          <w:sz w:val="32"/>
          <w:u w:val="single"/>
          <w:lang w:val="uk-UA"/>
        </w:rPr>
      </w:pPr>
    </w:p>
    <w:p w:rsidR="00700D96" w:rsidRDefault="00700D96">
      <w:pPr>
        <w:tabs>
          <w:tab w:val="left" w:pos="9923"/>
        </w:tabs>
        <w:suppressAutoHyphens/>
        <w:spacing w:line="360" w:lineRule="auto"/>
        <w:ind w:firstLine="567"/>
        <w:jc w:val="both"/>
        <w:rPr>
          <w:rFonts w:ascii="Arial" w:hAnsi="Arial"/>
          <w:b/>
          <w:sz w:val="32"/>
          <w:u w:val="single"/>
          <w:lang w:val="uk-UA"/>
        </w:rPr>
      </w:pPr>
    </w:p>
    <w:p w:rsidR="00700D96" w:rsidRDefault="00700D96">
      <w:pPr>
        <w:tabs>
          <w:tab w:val="left" w:pos="9923"/>
        </w:tabs>
        <w:suppressAutoHyphens/>
        <w:spacing w:line="360" w:lineRule="auto"/>
        <w:ind w:firstLine="567"/>
        <w:jc w:val="both"/>
        <w:rPr>
          <w:rFonts w:ascii="Arial" w:hAnsi="Arial"/>
          <w:b/>
          <w:sz w:val="32"/>
          <w:u w:val="single"/>
          <w:lang w:val="uk-UA"/>
        </w:rPr>
      </w:pPr>
    </w:p>
    <w:p w:rsidR="00700D96" w:rsidRDefault="00700D96">
      <w:pPr>
        <w:tabs>
          <w:tab w:val="left" w:pos="9923"/>
        </w:tabs>
        <w:suppressAutoHyphens/>
        <w:spacing w:line="360" w:lineRule="auto"/>
        <w:jc w:val="both"/>
        <w:rPr>
          <w:rFonts w:ascii="Arial" w:hAnsi="Arial"/>
          <w:b/>
          <w:sz w:val="32"/>
          <w:u w:val="single"/>
          <w:lang w:val="uk-UA"/>
        </w:rPr>
      </w:pPr>
    </w:p>
    <w:p w:rsidR="00700D96" w:rsidRDefault="00700D96">
      <w:pPr>
        <w:tabs>
          <w:tab w:val="left" w:pos="9923"/>
        </w:tabs>
        <w:suppressAutoHyphens/>
        <w:spacing w:line="360" w:lineRule="auto"/>
        <w:jc w:val="both"/>
        <w:rPr>
          <w:rFonts w:ascii="Arial" w:hAnsi="Arial"/>
          <w:b/>
          <w:sz w:val="32"/>
          <w:u w:val="single"/>
          <w:lang w:val="uk-UA"/>
        </w:rPr>
      </w:pPr>
    </w:p>
    <w:p w:rsidR="00700D96" w:rsidRDefault="00A7275A">
      <w:pPr>
        <w:pStyle w:val="8"/>
        <w:tabs>
          <w:tab w:val="left" w:pos="9923"/>
        </w:tabs>
        <w:suppressAutoHyphens/>
        <w:rPr>
          <w:noProof w:val="0"/>
          <w:lang w:val="uk-UA"/>
        </w:rPr>
      </w:pPr>
      <w:r>
        <w:rPr>
          <w:noProof w:val="0"/>
          <w:lang w:val="uk-UA"/>
        </w:rPr>
        <w:t>Табл.№1</w:t>
      </w:r>
    </w:p>
    <w:p w:rsidR="00700D96" w:rsidRDefault="00A7275A">
      <w:pPr>
        <w:tabs>
          <w:tab w:val="left" w:pos="9923"/>
        </w:tabs>
        <w:suppressAutoHyphens/>
        <w:spacing w:line="360" w:lineRule="auto"/>
        <w:jc w:val="both"/>
        <w:rPr>
          <w:rFonts w:ascii="Arial" w:hAnsi="Arial"/>
          <w:sz w:val="32"/>
          <w:lang w:val="uk-UA"/>
        </w:rPr>
      </w:pPr>
      <w:r>
        <w:rPr>
          <w:rFonts w:ascii="Arial" w:hAnsi="Arial"/>
          <w:b/>
          <w:sz w:val="32"/>
          <w:u w:val="single"/>
          <w:lang w:val="uk-UA"/>
        </w:rPr>
        <w:t>Схема розподілу балансового прибутку</w:t>
      </w:r>
      <w:r>
        <w:rPr>
          <w:rFonts w:ascii="Arial" w:hAnsi="Arial"/>
          <w:b/>
          <w:sz w:val="32"/>
          <w:lang w:val="uk-UA"/>
        </w:rPr>
        <w:t>:</w:t>
      </w:r>
      <w:r>
        <w:rPr>
          <w:rFonts w:ascii="Arial" w:hAnsi="Arial"/>
          <w:sz w:val="32"/>
          <w:lang w:val="uk-UA"/>
        </w:rPr>
        <w:t xml:space="preserve"> </w:t>
      </w:r>
    </w:p>
    <w:tbl>
      <w:tblPr>
        <w:tblW w:w="0" w:type="auto"/>
        <w:tblLayout w:type="fixed"/>
        <w:tblCellMar>
          <w:left w:w="30" w:type="dxa"/>
          <w:right w:w="30" w:type="dxa"/>
        </w:tblCellMar>
        <w:tblLook w:val="0000" w:firstRow="0" w:lastRow="0" w:firstColumn="0" w:lastColumn="0" w:noHBand="0" w:noVBand="0"/>
      </w:tblPr>
      <w:tblGrid>
        <w:gridCol w:w="597"/>
        <w:gridCol w:w="539"/>
        <w:gridCol w:w="595"/>
        <w:gridCol w:w="541"/>
        <w:gridCol w:w="735"/>
        <w:gridCol w:w="817"/>
        <w:gridCol w:w="884"/>
        <w:gridCol w:w="142"/>
        <w:gridCol w:w="322"/>
        <w:gridCol w:w="528"/>
        <w:gridCol w:w="709"/>
        <w:gridCol w:w="142"/>
        <w:gridCol w:w="908"/>
        <w:gridCol w:w="409"/>
        <w:gridCol w:w="384"/>
        <w:gridCol w:w="967"/>
      </w:tblGrid>
      <w:tr w:rsidR="00700D96">
        <w:trPr>
          <w:cantSplit/>
          <w:trHeight w:val="572"/>
        </w:trPr>
        <w:tc>
          <w:tcPr>
            <w:tcW w:w="1136" w:type="dxa"/>
            <w:gridSpan w:val="2"/>
          </w:tcPr>
          <w:p w:rsidR="00700D96" w:rsidRDefault="00700D96">
            <w:pPr>
              <w:spacing w:line="360" w:lineRule="auto"/>
              <w:jc w:val="right"/>
              <w:rPr>
                <w:rFonts w:ascii="Arial" w:hAnsi="Arial"/>
                <w:snapToGrid w:val="0"/>
                <w:color w:val="000000"/>
                <w:lang w:eastAsia="ru-RU"/>
              </w:rPr>
            </w:pPr>
          </w:p>
          <w:p w:rsidR="00700D96" w:rsidRDefault="00700D96">
            <w:pPr>
              <w:spacing w:line="360" w:lineRule="auto"/>
              <w:jc w:val="right"/>
              <w:rPr>
                <w:rFonts w:ascii="Arial" w:hAnsi="Arial"/>
                <w:snapToGrid w:val="0"/>
                <w:color w:val="000000"/>
                <w:lang w:eastAsia="ru-RU"/>
              </w:rPr>
            </w:pPr>
          </w:p>
        </w:tc>
        <w:tc>
          <w:tcPr>
            <w:tcW w:w="1136" w:type="dxa"/>
            <w:gridSpan w:val="2"/>
          </w:tcPr>
          <w:p w:rsidR="00700D96" w:rsidRDefault="00700D96">
            <w:pPr>
              <w:spacing w:line="360" w:lineRule="auto"/>
              <w:jc w:val="right"/>
              <w:rPr>
                <w:rFonts w:ascii="Arial" w:hAnsi="Arial"/>
                <w:snapToGrid w:val="0"/>
                <w:color w:val="000000"/>
                <w:lang w:eastAsia="ru-RU"/>
              </w:rPr>
            </w:pPr>
          </w:p>
        </w:tc>
        <w:tc>
          <w:tcPr>
            <w:tcW w:w="1552" w:type="dxa"/>
            <w:gridSpan w:val="2"/>
            <w:tcBorders>
              <w:left w:val="nil"/>
            </w:tcBorders>
          </w:tcPr>
          <w:p w:rsidR="00700D96" w:rsidRDefault="00700D96">
            <w:pPr>
              <w:spacing w:line="360" w:lineRule="auto"/>
              <w:jc w:val="right"/>
              <w:rPr>
                <w:rFonts w:ascii="Arial" w:hAnsi="Arial"/>
                <w:snapToGrid w:val="0"/>
                <w:color w:val="000000"/>
                <w:lang w:eastAsia="ru-RU"/>
              </w:rPr>
            </w:pPr>
          </w:p>
        </w:tc>
        <w:tc>
          <w:tcPr>
            <w:tcW w:w="1348" w:type="dxa"/>
            <w:gridSpan w:val="3"/>
          </w:tcPr>
          <w:p w:rsidR="00700D96" w:rsidRDefault="00700D96">
            <w:pPr>
              <w:spacing w:line="360" w:lineRule="auto"/>
              <w:jc w:val="center"/>
              <w:rPr>
                <w:rFonts w:ascii="Arial" w:hAnsi="Arial"/>
                <w:snapToGrid w:val="0"/>
                <w:color w:val="000000"/>
                <w:lang w:eastAsia="ru-RU"/>
              </w:rPr>
            </w:pPr>
          </w:p>
        </w:tc>
        <w:tc>
          <w:tcPr>
            <w:tcW w:w="2696" w:type="dxa"/>
            <w:gridSpan w:val="5"/>
            <w:tcBorders>
              <w:top w:val="single" w:sz="4" w:space="0" w:color="auto"/>
              <w:left w:val="single" w:sz="4" w:space="0" w:color="auto"/>
              <w:bottom w:val="single" w:sz="4" w:space="0" w:color="auto"/>
              <w:right w:val="single" w:sz="4"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Балансовий прибуток</w:t>
            </w:r>
          </w:p>
        </w:tc>
        <w:tc>
          <w:tcPr>
            <w:tcW w:w="1348" w:type="dxa"/>
            <w:gridSpan w:val="2"/>
            <w:tcBorders>
              <w:left w:val="nil"/>
            </w:tcBorders>
          </w:tcPr>
          <w:p w:rsidR="00700D96" w:rsidRDefault="00700D96">
            <w:pPr>
              <w:spacing w:line="360" w:lineRule="auto"/>
              <w:jc w:val="center"/>
              <w:rPr>
                <w:rFonts w:ascii="Arial" w:hAnsi="Arial"/>
                <w:snapToGrid w:val="0"/>
                <w:color w:val="000000"/>
                <w:lang w:eastAsia="ru-RU"/>
              </w:rPr>
            </w:pPr>
          </w:p>
        </w:tc>
      </w:tr>
      <w:tr w:rsidR="00700D96">
        <w:trPr>
          <w:trHeight w:val="146"/>
        </w:trPr>
        <w:tc>
          <w:tcPr>
            <w:tcW w:w="1136" w:type="dxa"/>
            <w:gridSpan w:val="2"/>
          </w:tcPr>
          <w:p w:rsidR="00700D96" w:rsidRDefault="00700D96">
            <w:pPr>
              <w:spacing w:line="360" w:lineRule="auto"/>
              <w:jc w:val="right"/>
              <w:rPr>
                <w:rFonts w:ascii="Arial" w:hAnsi="Arial"/>
                <w:snapToGrid w:val="0"/>
                <w:color w:val="000000"/>
                <w:lang w:eastAsia="ru-RU"/>
              </w:rPr>
            </w:pPr>
          </w:p>
        </w:tc>
        <w:tc>
          <w:tcPr>
            <w:tcW w:w="1136" w:type="dxa"/>
            <w:gridSpan w:val="2"/>
          </w:tcPr>
          <w:p w:rsidR="00700D96" w:rsidRDefault="00700D96">
            <w:pPr>
              <w:spacing w:line="360" w:lineRule="auto"/>
              <w:jc w:val="right"/>
              <w:rPr>
                <w:rFonts w:ascii="Arial" w:hAnsi="Arial"/>
                <w:snapToGrid w:val="0"/>
                <w:color w:val="000000"/>
                <w:lang w:eastAsia="ru-RU"/>
              </w:rPr>
            </w:pPr>
          </w:p>
        </w:tc>
        <w:tc>
          <w:tcPr>
            <w:tcW w:w="1552" w:type="dxa"/>
            <w:gridSpan w:val="2"/>
            <w:tcBorders>
              <w:left w:val="nil"/>
            </w:tcBorders>
          </w:tcPr>
          <w:p w:rsidR="00700D96" w:rsidRDefault="00700D96">
            <w:pPr>
              <w:spacing w:line="360" w:lineRule="auto"/>
              <w:jc w:val="right"/>
              <w:rPr>
                <w:rFonts w:ascii="Arial" w:hAnsi="Arial"/>
                <w:snapToGrid w:val="0"/>
                <w:color w:val="000000"/>
                <w:lang w:eastAsia="ru-RU"/>
              </w:rPr>
            </w:pPr>
          </w:p>
        </w:tc>
        <w:tc>
          <w:tcPr>
            <w:tcW w:w="1876" w:type="dxa"/>
            <w:gridSpan w:val="4"/>
            <w:tcBorders>
              <w:bottom w:val="single" w:sz="4" w:space="0" w:color="auto"/>
            </w:tcBorders>
          </w:tcPr>
          <w:p w:rsidR="00700D96" w:rsidRDefault="00700D96">
            <w:pPr>
              <w:spacing w:line="360" w:lineRule="auto"/>
              <w:jc w:val="right"/>
              <w:rPr>
                <w:rFonts w:ascii="Arial" w:hAnsi="Arial"/>
                <w:snapToGrid w:val="0"/>
                <w:color w:val="000000"/>
                <w:lang w:eastAsia="ru-RU"/>
              </w:rPr>
            </w:pPr>
          </w:p>
        </w:tc>
        <w:tc>
          <w:tcPr>
            <w:tcW w:w="851" w:type="dxa"/>
            <w:gridSpan w:val="2"/>
            <w:tcBorders>
              <w:right w:val="single" w:sz="4" w:space="0" w:color="auto"/>
            </w:tcBorders>
          </w:tcPr>
          <w:p w:rsidR="00700D96" w:rsidRDefault="00700D96">
            <w:pPr>
              <w:spacing w:line="360" w:lineRule="auto"/>
              <w:jc w:val="right"/>
              <w:rPr>
                <w:rFonts w:ascii="Arial" w:hAnsi="Arial"/>
                <w:snapToGrid w:val="0"/>
                <w:color w:val="000000"/>
                <w:lang w:eastAsia="ru-RU"/>
              </w:rPr>
            </w:pPr>
          </w:p>
        </w:tc>
        <w:tc>
          <w:tcPr>
            <w:tcW w:w="905" w:type="dxa"/>
            <w:tcBorders>
              <w:left w:val="nil"/>
            </w:tcBorders>
          </w:tcPr>
          <w:p w:rsidR="00700D96" w:rsidRDefault="00700D96">
            <w:pPr>
              <w:spacing w:line="360" w:lineRule="auto"/>
              <w:jc w:val="right"/>
              <w:rPr>
                <w:rFonts w:ascii="Arial" w:hAnsi="Arial"/>
                <w:snapToGrid w:val="0"/>
                <w:color w:val="000000"/>
                <w:lang w:eastAsia="ru-RU"/>
              </w:rPr>
            </w:pPr>
          </w:p>
        </w:tc>
        <w:tc>
          <w:tcPr>
            <w:tcW w:w="1760" w:type="dxa"/>
            <w:gridSpan w:val="3"/>
          </w:tcPr>
          <w:p w:rsidR="00700D96" w:rsidRDefault="00700D96">
            <w:pPr>
              <w:spacing w:line="360" w:lineRule="auto"/>
              <w:jc w:val="right"/>
              <w:rPr>
                <w:rFonts w:ascii="Arial" w:hAnsi="Arial"/>
                <w:snapToGrid w:val="0"/>
                <w:color w:val="000000"/>
                <w:lang w:eastAsia="ru-RU"/>
              </w:rPr>
            </w:pPr>
          </w:p>
        </w:tc>
      </w:tr>
      <w:tr w:rsidR="00700D96">
        <w:trPr>
          <w:trHeight w:val="616"/>
        </w:trPr>
        <w:tc>
          <w:tcPr>
            <w:tcW w:w="1136" w:type="dxa"/>
            <w:gridSpan w:val="2"/>
          </w:tcPr>
          <w:p w:rsidR="00700D96" w:rsidRDefault="00700D96">
            <w:pPr>
              <w:spacing w:line="360" w:lineRule="auto"/>
              <w:jc w:val="right"/>
              <w:rPr>
                <w:rFonts w:ascii="Arial" w:hAnsi="Arial"/>
                <w:snapToGrid w:val="0"/>
                <w:color w:val="000000"/>
                <w:lang w:eastAsia="ru-RU"/>
              </w:rPr>
            </w:pPr>
          </w:p>
        </w:tc>
        <w:tc>
          <w:tcPr>
            <w:tcW w:w="1136" w:type="dxa"/>
            <w:gridSpan w:val="2"/>
          </w:tcPr>
          <w:p w:rsidR="00700D96" w:rsidRDefault="00700D96">
            <w:pPr>
              <w:spacing w:line="360" w:lineRule="auto"/>
              <w:jc w:val="right"/>
              <w:rPr>
                <w:rFonts w:ascii="Arial" w:hAnsi="Arial"/>
                <w:snapToGrid w:val="0"/>
                <w:color w:val="000000"/>
                <w:lang w:eastAsia="ru-RU"/>
              </w:rPr>
            </w:pPr>
          </w:p>
        </w:tc>
        <w:tc>
          <w:tcPr>
            <w:tcW w:w="1552" w:type="dxa"/>
            <w:gridSpan w:val="2"/>
            <w:tcBorders>
              <w:left w:val="nil"/>
              <w:right w:val="single" w:sz="4" w:space="0" w:color="auto"/>
            </w:tcBorders>
          </w:tcPr>
          <w:p w:rsidR="00700D96" w:rsidRDefault="00700D96">
            <w:pPr>
              <w:spacing w:line="360" w:lineRule="auto"/>
              <w:jc w:val="right"/>
              <w:rPr>
                <w:rFonts w:ascii="Arial" w:hAnsi="Arial"/>
                <w:snapToGrid w:val="0"/>
                <w:color w:val="000000"/>
                <w:lang w:eastAsia="ru-RU"/>
              </w:rPr>
            </w:pPr>
          </w:p>
        </w:tc>
        <w:tc>
          <w:tcPr>
            <w:tcW w:w="1876" w:type="dxa"/>
            <w:gridSpan w:val="4"/>
            <w:tcBorders>
              <w:left w:val="nil"/>
            </w:tcBorders>
            <w:vAlign w:val="center"/>
          </w:tcPr>
          <w:p w:rsidR="00700D96" w:rsidRDefault="00A7275A">
            <w:pPr>
              <w:spacing w:line="360" w:lineRule="auto"/>
              <w:rPr>
                <w:rFonts w:ascii="Arial" w:hAnsi="Arial"/>
                <w:snapToGrid w:val="0"/>
                <w:color w:val="000000"/>
                <w:lang w:eastAsia="ru-RU"/>
              </w:rPr>
            </w:pPr>
            <w:r>
              <w:rPr>
                <w:rFonts w:ascii="Arial" w:hAnsi="Arial"/>
                <w:snapToGrid w:val="0"/>
                <w:color w:val="000000"/>
                <w:lang w:eastAsia="ru-RU"/>
              </w:rPr>
              <w:t>Прибуток, що неоподатковується</w:t>
            </w:r>
          </w:p>
        </w:tc>
        <w:tc>
          <w:tcPr>
            <w:tcW w:w="848" w:type="dxa"/>
            <w:gridSpan w:val="2"/>
            <w:tcBorders>
              <w:top w:val="single" w:sz="4" w:space="0" w:color="auto"/>
              <w:left w:val="single" w:sz="4" w:space="0" w:color="auto"/>
            </w:tcBorders>
            <w:vAlign w:val="center"/>
          </w:tcPr>
          <w:p w:rsidR="00700D96" w:rsidRDefault="00700D96">
            <w:pPr>
              <w:spacing w:line="360" w:lineRule="auto"/>
              <w:rPr>
                <w:rFonts w:ascii="Arial" w:hAnsi="Arial"/>
                <w:snapToGrid w:val="0"/>
                <w:color w:val="000000"/>
                <w:lang w:eastAsia="ru-RU"/>
              </w:rPr>
            </w:pPr>
          </w:p>
        </w:tc>
        <w:tc>
          <w:tcPr>
            <w:tcW w:w="908" w:type="dxa"/>
            <w:tcBorders>
              <w:top w:val="single" w:sz="4" w:space="0" w:color="auto"/>
              <w:right w:val="single" w:sz="4" w:space="0" w:color="auto"/>
            </w:tcBorders>
            <w:vAlign w:val="center"/>
          </w:tcPr>
          <w:p w:rsidR="00700D96" w:rsidRDefault="00700D96">
            <w:pPr>
              <w:spacing w:line="360" w:lineRule="auto"/>
              <w:rPr>
                <w:rFonts w:ascii="Arial" w:hAnsi="Arial"/>
                <w:snapToGrid w:val="0"/>
                <w:color w:val="000000"/>
                <w:lang w:eastAsia="ru-RU"/>
              </w:rPr>
            </w:pPr>
          </w:p>
        </w:tc>
        <w:tc>
          <w:tcPr>
            <w:tcW w:w="1760" w:type="dxa"/>
            <w:gridSpan w:val="3"/>
            <w:tcBorders>
              <w:top w:val="single" w:sz="4" w:space="0" w:color="auto"/>
              <w:left w:val="nil"/>
              <w:bottom w:val="single" w:sz="4" w:space="0" w:color="auto"/>
              <w:right w:val="single" w:sz="6" w:space="0" w:color="auto"/>
            </w:tcBorders>
            <w:vAlign w:val="center"/>
          </w:tcPr>
          <w:p w:rsidR="00700D96" w:rsidRDefault="00A7275A">
            <w:pPr>
              <w:spacing w:line="360" w:lineRule="auto"/>
              <w:rPr>
                <w:rFonts w:ascii="Arial" w:hAnsi="Arial"/>
                <w:snapToGrid w:val="0"/>
                <w:color w:val="000000"/>
                <w:lang w:eastAsia="ru-RU"/>
              </w:rPr>
            </w:pPr>
            <w:r>
              <w:rPr>
                <w:rFonts w:ascii="Arial" w:hAnsi="Arial"/>
                <w:snapToGrid w:val="0"/>
                <w:color w:val="000000"/>
                <w:lang w:eastAsia="ru-RU"/>
              </w:rPr>
              <w:t>Прибуток, що оподатковується</w:t>
            </w:r>
          </w:p>
        </w:tc>
      </w:tr>
      <w:tr w:rsidR="00700D96">
        <w:trPr>
          <w:trHeight w:val="95"/>
        </w:trPr>
        <w:tc>
          <w:tcPr>
            <w:tcW w:w="1136" w:type="dxa"/>
            <w:gridSpan w:val="2"/>
          </w:tcPr>
          <w:p w:rsidR="00700D96" w:rsidRDefault="00700D96">
            <w:pPr>
              <w:spacing w:line="360" w:lineRule="auto"/>
              <w:jc w:val="right"/>
              <w:rPr>
                <w:rFonts w:ascii="Arial" w:hAnsi="Arial"/>
                <w:snapToGrid w:val="0"/>
                <w:color w:val="000000"/>
                <w:lang w:eastAsia="ru-RU"/>
              </w:rPr>
            </w:pPr>
          </w:p>
        </w:tc>
        <w:tc>
          <w:tcPr>
            <w:tcW w:w="1136" w:type="dxa"/>
            <w:gridSpan w:val="2"/>
          </w:tcPr>
          <w:p w:rsidR="00700D96" w:rsidRDefault="00700D96">
            <w:pPr>
              <w:spacing w:line="360" w:lineRule="auto"/>
              <w:jc w:val="right"/>
              <w:rPr>
                <w:rFonts w:ascii="Arial" w:hAnsi="Arial"/>
                <w:snapToGrid w:val="0"/>
                <w:color w:val="000000"/>
                <w:lang w:eastAsia="ru-RU"/>
              </w:rPr>
            </w:pPr>
          </w:p>
        </w:tc>
        <w:tc>
          <w:tcPr>
            <w:tcW w:w="1552" w:type="dxa"/>
            <w:gridSpan w:val="2"/>
            <w:tcBorders>
              <w:left w:val="nil"/>
            </w:tcBorders>
          </w:tcPr>
          <w:p w:rsidR="00700D96" w:rsidRDefault="00700D96">
            <w:pPr>
              <w:spacing w:line="360" w:lineRule="auto"/>
              <w:jc w:val="right"/>
              <w:rPr>
                <w:rFonts w:ascii="Arial" w:hAnsi="Arial"/>
                <w:snapToGrid w:val="0"/>
                <w:color w:val="000000"/>
                <w:lang w:eastAsia="ru-RU"/>
              </w:rPr>
            </w:pPr>
          </w:p>
        </w:tc>
        <w:tc>
          <w:tcPr>
            <w:tcW w:w="1876" w:type="dxa"/>
            <w:gridSpan w:val="4"/>
            <w:tcBorders>
              <w:top w:val="single" w:sz="4" w:space="0" w:color="auto"/>
              <w:bottom w:val="single" w:sz="4" w:space="0" w:color="auto"/>
            </w:tcBorders>
          </w:tcPr>
          <w:p w:rsidR="00700D96" w:rsidRDefault="00700D96">
            <w:pPr>
              <w:spacing w:line="360" w:lineRule="auto"/>
              <w:jc w:val="right"/>
              <w:rPr>
                <w:rFonts w:ascii="Arial" w:hAnsi="Arial"/>
                <w:snapToGrid w:val="0"/>
                <w:color w:val="000000"/>
                <w:lang w:eastAsia="ru-RU"/>
              </w:rPr>
            </w:pPr>
          </w:p>
        </w:tc>
        <w:tc>
          <w:tcPr>
            <w:tcW w:w="851" w:type="dxa"/>
            <w:gridSpan w:val="2"/>
            <w:tcBorders>
              <w:bottom w:val="single" w:sz="4" w:space="0" w:color="auto"/>
            </w:tcBorders>
          </w:tcPr>
          <w:p w:rsidR="00700D96" w:rsidRDefault="00700D96">
            <w:pPr>
              <w:spacing w:line="360" w:lineRule="auto"/>
              <w:jc w:val="right"/>
              <w:rPr>
                <w:rFonts w:ascii="Arial" w:hAnsi="Arial"/>
                <w:snapToGrid w:val="0"/>
                <w:color w:val="000000"/>
                <w:lang w:eastAsia="ru-RU"/>
              </w:rPr>
            </w:pPr>
          </w:p>
        </w:tc>
        <w:tc>
          <w:tcPr>
            <w:tcW w:w="1701" w:type="dxa"/>
            <w:gridSpan w:val="3"/>
            <w:tcBorders>
              <w:bottom w:val="single" w:sz="4" w:space="0" w:color="auto"/>
            </w:tcBorders>
          </w:tcPr>
          <w:p w:rsidR="00700D96" w:rsidRDefault="00700D96">
            <w:pPr>
              <w:spacing w:line="360" w:lineRule="auto"/>
              <w:jc w:val="right"/>
              <w:rPr>
                <w:rFonts w:ascii="Arial" w:hAnsi="Arial"/>
                <w:snapToGrid w:val="0"/>
                <w:color w:val="000000"/>
                <w:lang w:eastAsia="ru-RU"/>
              </w:rPr>
            </w:pPr>
          </w:p>
        </w:tc>
        <w:tc>
          <w:tcPr>
            <w:tcW w:w="964" w:type="dxa"/>
            <w:tcBorders>
              <w:left w:val="single" w:sz="4" w:space="0" w:color="auto"/>
            </w:tcBorders>
          </w:tcPr>
          <w:p w:rsidR="00700D96" w:rsidRDefault="00700D96">
            <w:pPr>
              <w:spacing w:line="360" w:lineRule="auto"/>
              <w:jc w:val="right"/>
              <w:rPr>
                <w:rFonts w:ascii="Arial" w:hAnsi="Arial"/>
                <w:snapToGrid w:val="0"/>
                <w:color w:val="000000"/>
                <w:lang w:eastAsia="ru-RU"/>
              </w:rPr>
            </w:pPr>
          </w:p>
        </w:tc>
      </w:tr>
      <w:tr w:rsidR="00700D96">
        <w:trPr>
          <w:trHeight w:val="256"/>
        </w:trPr>
        <w:tc>
          <w:tcPr>
            <w:tcW w:w="1136" w:type="dxa"/>
            <w:gridSpan w:val="2"/>
          </w:tcPr>
          <w:p w:rsidR="00700D96" w:rsidRDefault="00700D96">
            <w:pPr>
              <w:spacing w:line="360" w:lineRule="auto"/>
              <w:jc w:val="right"/>
              <w:rPr>
                <w:rFonts w:ascii="Arial" w:hAnsi="Arial"/>
                <w:snapToGrid w:val="0"/>
                <w:color w:val="000000"/>
                <w:lang w:eastAsia="ru-RU"/>
              </w:rPr>
            </w:pPr>
          </w:p>
        </w:tc>
        <w:tc>
          <w:tcPr>
            <w:tcW w:w="1136" w:type="dxa"/>
            <w:gridSpan w:val="2"/>
          </w:tcPr>
          <w:p w:rsidR="00700D96" w:rsidRDefault="00700D96">
            <w:pPr>
              <w:spacing w:line="360" w:lineRule="auto"/>
              <w:jc w:val="right"/>
              <w:rPr>
                <w:rFonts w:ascii="Arial" w:hAnsi="Arial"/>
                <w:snapToGrid w:val="0"/>
                <w:color w:val="000000"/>
                <w:lang w:eastAsia="ru-RU"/>
              </w:rPr>
            </w:pPr>
          </w:p>
        </w:tc>
        <w:tc>
          <w:tcPr>
            <w:tcW w:w="1552" w:type="dxa"/>
            <w:gridSpan w:val="2"/>
            <w:tcBorders>
              <w:bottom w:val="single" w:sz="4" w:space="0" w:color="auto"/>
              <w:right w:val="single" w:sz="4" w:space="0" w:color="auto"/>
            </w:tcBorders>
          </w:tcPr>
          <w:p w:rsidR="00700D96" w:rsidRDefault="00700D96">
            <w:pPr>
              <w:spacing w:line="360" w:lineRule="auto"/>
              <w:jc w:val="right"/>
              <w:rPr>
                <w:rFonts w:ascii="Arial" w:hAnsi="Arial"/>
                <w:snapToGrid w:val="0"/>
                <w:color w:val="000000"/>
                <w:lang w:eastAsia="ru-RU"/>
              </w:rPr>
            </w:pPr>
          </w:p>
        </w:tc>
        <w:tc>
          <w:tcPr>
            <w:tcW w:w="1876" w:type="dxa"/>
            <w:gridSpan w:val="4"/>
            <w:tcBorders>
              <w:left w:val="nil"/>
              <w:bottom w:val="single" w:sz="6" w:space="0" w:color="auto"/>
            </w:tcBorders>
          </w:tcPr>
          <w:p w:rsidR="00700D96" w:rsidRDefault="00700D96">
            <w:pPr>
              <w:spacing w:line="360" w:lineRule="auto"/>
              <w:jc w:val="right"/>
              <w:rPr>
                <w:rFonts w:ascii="Arial" w:hAnsi="Arial"/>
                <w:snapToGrid w:val="0"/>
                <w:color w:val="000000"/>
                <w:lang w:eastAsia="ru-RU"/>
              </w:rPr>
            </w:pPr>
          </w:p>
        </w:tc>
        <w:tc>
          <w:tcPr>
            <w:tcW w:w="851" w:type="dxa"/>
            <w:gridSpan w:val="2"/>
          </w:tcPr>
          <w:p w:rsidR="00700D96" w:rsidRDefault="00700D96">
            <w:pPr>
              <w:spacing w:line="360" w:lineRule="auto"/>
              <w:jc w:val="right"/>
              <w:rPr>
                <w:rFonts w:ascii="Arial" w:hAnsi="Arial"/>
                <w:snapToGrid w:val="0"/>
                <w:color w:val="000000"/>
                <w:lang w:eastAsia="ru-RU"/>
              </w:rPr>
            </w:pPr>
          </w:p>
        </w:tc>
        <w:tc>
          <w:tcPr>
            <w:tcW w:w="1701" w:type="dxa"/>
            <w:gridSpan w:val="3"/>
          </w:tcPr>
          <w:p w:rsidR="00700D96" w:rsidRDefault="00700D96">
            <w:pPr>
              <w:spacing w:line="360" w:lineRule="auto"/>
              <w:jc w:val="right"/>
              <w:rPr>
                <w:rFonts w:ascii="Arial" w:hAnsi="Arial"/>
                <w:snapToGrid w:val="0"/>
                <w:color w:val="000000"/>
                <w:lang w:eastAsia="ru-RU"/>
              </w:rPr>
            </w:pPr>
          </w:p>
        </w:tc>
        <w:tc>
          <w:tcPr>
            <w:tcW w:w="964" w:type="dxa"/>
            <w:tcBorders>
              <w:left w:val="single" w:sz="4" w:space="0" w:color="auto"/>
            </w:tcBorders>
          </w:tcPr>
          <w:p w:rsidR="00700D96" w:rsidRDefault="00700D96">
            <w:pPr>
              <w:spacing w:line="360" w:lineRule="auto"/>
              <w:jc w:val="right"/>
              <w:rPr>
                <w:rFonts w:ascii="Arial" w:hAnsi="Arial"/>
                <w:snapToGrid w:val="0"/>
                <w:color w:val="000000"/>
                <w:lang w:eastAsia="ru-RU"/>
              </w:rPr>
            </w:pPr>
          </w:p>
        </w:tc>
      </w:tr>
      <w:tr w:rsidR="00700D96">
        <w:trPr>
          <w:trHeight w:val="512"/>
        </w:trPr>
        <w:tc>
          <w:tcPr>
            <w:tcW w:w="1136" w:type="dxa"/>
            <w:gridSpan w:val="2"/>
          </w:tcPr>
          <w:p w:rsidR="00700D96" w:rsidRDefault="00700D96">
            <w:pPr>
              <w:spacing w:line="360" w:lineRule="auto"/>
              <w:jc w:val="right"/>
              <w:rPr>
                <w:rFonts w:ascii="Arial" w:hAnsi="Arial"/>
                <w:snapToGrid w:val="0"/>
                <w:color w:val="000000"/>
                <w:lang w:eastAsia="ru-RU"/>
              </w:rPr>
            </w:pPr>
          </w:p>
        </w:tc>
        <w:tc>
          <w:tcPr>
            <w:tcW w:w="1136" w:type="dxa"/>
            <w:gridSpan w:val="2"/>
            <w:tcBorders>
              <w:left w:val="nil"/>
              <w:right w:val="single" w:sz="4" w:space="0" w:color="auto"/>
            </w:tcBorders>
          </w:tcPr>
          <w:p w:rsidR="00700D96" w:rsidRDefault="00700D96">
            <w:pPr>
              <w:spacing w:line="360" w:lineRule="auto"/>
              <w:jc w:val="right"/>
              <w:rPr>
                <w:rFonts w:ascii="Arial" w:hAnsi="Arial"/>
                <w:snapToGrid w:val="0"/>
                <w:color w:val="000000"/>
                <w:lang w:eastAsia="ru-RU"/>
              </w:rPr>
            </w:pPr>
          </w:p>
        </w:tc>
        <w:tc>
          <w:tcPr>
            <w:tcW w:w="3428" w:type="dxa"/>
            <w:gridSpan w:val="6"/>
            <w:tcBorders>
              <w:left w:val="nil"/>
              <w:bottom w:val="single" w:sz="6"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Чистий прибуток</w:t>
            </w:r>
          </w:p>
        </w:tc>
        <w:tc>
          <w:tcPr>
            <w:tcW w:w="851" w:type="dxa"/>
            <w:gridSpan w:val="2"/>
            <w:tcBorders>
              <w:left w:val="single" w:sz="4" w:space="0" w:color="auto"/>
            </w:tcBorders>
            <w:vAlign w:val="center"/>
          </w:tcPr>
          <w:p w:rsidR="00700D96" w:rsidRDefault="00700D96">
            <w:pPr>
              <w:spacing w:line="360" w:lineRule="auto"/>
              <w:jc w:val="right"/>
              <w:rPr>
                <w:rFonts w:ascii="Arial" w:hAnsi="Arial"/>
                <w:snapToGrid w:val="0"/>
                <w:color w:val="000000"/>
                <w:lang w:eastAsia="ru-RU"/>
              </w:rPr>
            </w:pPr>
          </w:p>
        </w:tc>
        <w:tc>
          <w:tcPr>
            <w:tcW w:w="905" w:type="dxa"/>
            <w:tcBorders>
              <w:right w:val="single" w:sz="4" w:space="0" w:color="auto"/>
            </w:tcBorders>
            <w:vAlign w:val="center"/>
          </w:tcPr>
          <w:p w:rsidR="00700D96" w:rsidRDefault="00700D96">
            <w:pPr>
              <w:spacing w:line="360" w:lineRule="auto"/>
              <w:jc w:val="right"/>
              <w:rPr>
                <w:rFonts w:ascii="Arial" w:hAnsi="Arial"/>
                <w:snapToGrid w:val="0"/>
                <w:color w:val="000000"/>
                <w:lang w:eastAsia="ru-RU"/>
              </w:rPr>
            </w:pPr>
          </w:p>
        </w:tc>
        <w:tc>
          <w:tcPr>
            <w:tcW w:w="1760" w:type="dxa"/>
            <w:gridSpan w:val="3"/>
            <w:tcBorders>
              <w:top w:val="single" w:sz="4" w:space="0" w:color="auto"/>
              <w:left w:val="nil"/>
              <w:bottom w:val="single" w:sz="4" w:space="0" w:color="auto"/>
              <w:right w:val="single" w:sz="6" w:space="0" w:color="auto"/>
            </w:tcBorders>
            <w:vAlign w:val="center"/>
          </w:tcPr>
          <w:p w:rsidR="00700D96" w:rsidRDefault="00A7275A">
            <w:pPr>
              <w:spacing w:line="360" w:lineRule="auto"/>
              <w:rPr>
                <w:rFonts w:ascii="Arial" w:hAnsi="Arial"/>
                <w:snapToGrid w:val="0"/>
                <w:color w:val="000000"/>
                <w:lang w:eastAsia="ru-RU"/>
              </w:rPr>
            </w:pPr>
            <w:r>
              <w:rPr>
                <w:rFonts w:ascii="Arial" w:hAnsi="Arial"/>
                <w:snapToGrid w:val="0"/>
                <w:color w:val="000000"/>
                <w:lang w:eastAsia="ru-RU"/>
              </w:rPr>
              <w:t>Податок на прибуток</w:t>
            </w:r>
          </w:p>
        </w:tc>
      </w:tr>
      <w:tr w:rsidR="00700D96">
        <w:trPr>
          <w:trHeight w:val="218"/>
        </w:trPr>
        <w:tc>
          <w:tcPr>
            <w:tcW w:w="1731" w:type="dxa"/>
            <w:gridSpan w:val="3"/>
          </w:tcPr>
          <w:p w:rsidR="00700D96" w:rsidRDefault="00700D96">
            <w:pPr>
              <w:spacing w:line="360" w:lineRule="auto"/>
              <w:jc w:val="right"/>
              <w:rPr>
                <w:rFonts w:ascii="Arial" w:hAnsi="Arial"/>
                <w:snapToGrid w:val="0"/>
                <w:color w:val="000000"/>
                <w:lang w:eastAsia="ru-RU"/>
              </w:rPr>
            </w:pPr>
          </w:p>
        </w:tc>
        <w:tc>
          <w:tcPr>
            <w:tcW w:w="1276" w:type="dxa"/>
            <w:gridSpan w:val="2"/>
            <w:tcBorders>
              <w:top w:val="single" w:sz="4" w:space="0" w:color="auto"/>
              <w:left w:val="single" w:sz="4" w:space="0" w:color="auto"/>
              <w:bottom w:val="single" w:sz="6" w:space="0" w:color="auto"/>
              <w:right w:val="single" w:sz="6" w:space="0" w:color="auto"/>
            </w:tcBorders>
          </w:tcPr>
          <w:p w:rsidR="00700D96" w:rsidRDefault="00700D96">
            <w:pPr>
              <w:spacing w:line="360" w:lineRule="auto"/>
              <w:jc w:val="right"/>
              <w:rPr>
                <w:rFonts w:ascii="Arial" w:hAnsi="Arial"/>
                <w:snapToGrid w:val="0"/>
                <w:color w:val="000000"/>
                <w:lang w:eastAsia="ru-RU"/>
              </w:rPr>
            </w:pPr>
          </w:p>
        </w:tc>
        <w:tc>
          <w:tcPr>
            <w:tcW w:w="1843" w:type="dxa"/>
            <w:gridSpan w:val="3"/>
            <w:tcBorders>
              <w:top w:val="single" w:sz="6" w:space="0" w:color="auto"/>
              <w:left w:val="single" w:sz="6" w:space="0" w:color="auto"/>
              <w:bottom w:val="single" w:sz="6" w:space="0" w:color="auto"/>
              <w:right w:val="single" w:sz="6" w:space="0" w:color="auto"/>
            </w:tcBorders>
          </w:tcPr>
          <w:p w:rsidR="00700D96" w:rsidRDefault="00700D96">
            <w:pPr>
              <w:spacing w:line="360" w:lineRule="auto"/>
              <w:jc w:val="right"/>
              <w:rPr>
                <w:rFonts w:ascii="Arial" w:hAnsi="Arial"/>
                <w:snapToGrid w:val="0"/>
                <w:color w:val="000000"/>
                <w:lang w:eastAsia="ru-RU"/>
              </w:rPr>
            </w:pPr>
          </w:p>
        </w:tc>
        <w:tc>
          <w:tcPr>
            <w:tcW w:w="850" w:type="dxa"/>
            <w:gridSpan w:val="2"/>
            <w:tcBorders>
              <w:top w:val="single" w:sz="6" w:space="0" w:color="auto"/>
              <w:left w:val="single" w:sz="6" w:space="0" w:color="auto"/>
              <w:bottom w:val="single" w:sz="6" w:space="0" w:color="auto"/>
            </w:tcBorders>
          </w:tcPr>
          <w:p w:rsidR="00700D96" w:rsidRDefault="00700D96">
            <w:pPr>
              <w:spacing w:line="360" w:lineRule="auto"/>
              <w:jc w:val="right"/>
              <w:rPr>
                <w:rFonts w:ascii="Arial" w:hAnsi="Arial"/>
                <w:snapToGrid w:val="0"/>
                <w:color w:val="000000"/>
                <w:lang w:eastAsia="ru-RU"/>
              </w:rPr>
            </w:pPr>
          </w:p>
        </w:tc>
        <w:tc>
          <w:tcPr>
            <w:tcW w:w="851" w:type="dxa"/>
            <w:gridSpan w:val="2"/>
          </w:tcPr>
          <w:p w:rsidR="00700D96" w:rsidRDefault="00700D96">
            <w:pPr>
              <w:spacing w:line="360" w:lineRule="auto"/>
              <w:jc w:val="right"/>
              <w:rPr>
                <w:rFonts w:ascii="Arial" w:hAnsi="Arial"/>
                <w:snapToGrid w:val="0"/>
                <w:color w:val="000000"/>
                <w:lang w:eastAsia="ru-RU"/>
              </w:rPr>
            </w:pPr>
          </w:p>
        </w:tc>
        <w:tc>
          <w:tcPr>
            <w:tcW w:w="905" w:type="dxa"/>
          </w:tcPr>
          <w:p w:rsidR="00700D96" w:rsidRDefault="00700D96">
            <w:pPr>
              <w:spacing w:line="360" w:lineRule="auto"/>
              <w:jc w:val="right"/>
              <w:rPr>
                <w:rFonts w:ascii="Arial" w:hAnsi="Arial"/>
                <w:snapToGrid w:val="0"/>
                <w:color w:val="000000"/>
                <w:lang w:eastAsia="ru-RU"/>
              </w:rPr>
            </w:pPr>
          </w:p>
        </w:tc>
        <w:tc>
          <w:tcPr>
            <w:tcW w:w="1760" w:type="dxa"/>
            <w:gridSpan w:val="3"/>
            <w:tcBorders>
              <w:left w:val="nil"/>
            </w:tcBorders>
          </w:tcPr>
          <w:p w:rsidR="00700D96" w:rsidRDefault="00700D96">
            <w:pPr>
              <w:spacing w:line="360" w:lineRule="auto"/>
              <w:jc w:val="right"/>
              <w:rPr>
                <w:rFonts w:ascii="Arial" w:hAnsi="Arial"/>
                <w:snapToGrid w:val="0"/>
                <w:color w:val="000000"/>
                <w:lang w:eastAsia="ru-RU"/>
              </w:rPr>
            </w:pPr>
          </w:p>
        </w:tc>
      </w:tr>
      <w:tr w:rsidR="00700D96">
        <w:trPr>
          <w:cantSplit/>
          <w:trHeight w:val="512"/>
        </w:trPr>
        <w:tc>
          <w:tcPr>
            <w:tcW w:w="1136" w:type="dxa"/>
            <w:gridSpan w:val="2"/>
            <w:tcBorders>
              <w:right w:val="single" w:sz="4" w:space="0" w:color="auto"/>
            </w:tcBorders>
          </w:tcPr>
          <w:p w:rsidR="00700D96" w:rsidRDefault="00700D96">
            <w:pPr>
              <w:spacing w:line="360" w:lineRule="auto"/>
              <w:jc w:val="right"/>
              <w:rPr>
                <w:rFonts w:ascii="Arial" w:hAnsi="Arial"/>
                <w:snapToGrid w:val="0"/>
                <w:color w:val="000000"/>
                <w:lang w:eastAsia="ru-RU"/>
              </w:rPr>
            </w:pPr>
          </w:p>
        </w:tc>
        <w:tc>
          <w:tcPr>
            <w:tcW w:w="1136" w:type="dxa"/>
            <w:gridSpan w:val="2"/>
            <w:tcBorders>
              <w:top w:val="single" w:sz="6" w:space="0" w:color="auto"/>
              <w:left w:val="nil"/>
              <w:right w:val="single" w:sz="6" w:space="0" w:color="auto"/>
            </w:tcBorders>
            <w:vAlign w:val="center"/>
          </w:tcPr>
          <w:p w:rsidR="00700D96" w:rsidRDefault="00A7275A">
            <w:pPr>
              <w:spacing w:line="360" w:lineRule="auto"/>
              <w:rPr>
                <w:rFonts w:ascii="Arial" w:hAnsi="Arial"/>
                <w:snapToGrid w:val="0"/>
                <w:color w:val="000000"/>
                <w:lang w:eastAsia="ru-RU"/>
              </w:rPr>
            </w:pPr>
            <w:r>
              <w:rPr>
                <w:rFonts w:ascii="Arial" w:hAnsi="Arial"/>
                <w:snapToGrid w:val="0"/>
                <w:color w:val="000000"/>
                <w:lang w:eastAsia="ru-RU"/>
              </w:rPr>
              <w:t>Резервний фонд</w:t>
            </w:r>
          </w:p>
        </w:tc>
        <w:tc>
          <w:tcPr>
            <w:tcW w:w="1552" w:type="dxa"/>
            <w:gridSpan w:val="2"/>
            <w:tcBorders>
              <w:top w:val="single" w:sz="6" w:space="0" w:color="auto"/>
              <w:left w:val="single" w:sz="6" w:space="0" w:color="auto"/>
              <w:right w:val="single" w:sz="6" w:space="0" w:color="auto"/>
            </w:tcBorders>
            <w:vAlign w:val="center"/>
          </w:tcPr>
          <w:p w:rsidR="00700D96" w:rsidRDefault="00A7275A">
            <w:pPr>
              <w:spacing w:line="360" w:lineRule="auto"/>
              <w:rPr>
                <w:rFonts w:ascii="Arial" w:hAnsi="Arial"/>
                <w:snapToGrid w:val="0"/>
                <w:color w:val="000000"/>
                <w:lang w:eastAsia="ru-RU"/>
              </w:rPr>
            </w:pPr>
            <w:r>
              <w:rPr>
                <w:rFonts w:ascii="Arial" w:hAnsi="Arial"/>
                <w:snapToGrid w:val="0"/>
                <w:color w:val="000000"/>
                <w:lang w:eastAsia="ru-RU"/>
              </w:rPr>
              <w:t>Фонд нагрома-дження</w:t>
            </w:r>
          </w:p>
        </w:tc>
        <w:tc>
          <w:tcPr>
            <w:tcW w:w="2727" w:type="dxa"/>
            <w:gridSpan w:val="6"/>
            <w:tcBorders>
              <w:top w:val="single" w:sz="6" w:space="0" w:color="auto"/>
              <w:left w:val="single" w:sz="6"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Фонд споживання</w:t>
            </w:r>
          </w:p>
        </w:tc>
        <w:tc>
          <w:tcPr>
            <w:tcW w:w="905" w:type="dxa"/>
            <w:tcBorders>
              <w:left w:val="single" w:sz="4" w:space="0" w:color="auto"/>
            </w:tcBorders>
          </w:tcPr>
          <w:p w:rsidR="00700D96" w:rsidRDefault="00700D96">
            <w:pPr>
              <w:spacing w:line="360" w:lineRule="auto"/>
              <w:jc w:val="right"/>
              <w:rPr>
                <w:rFonts w:ascii="Arial" w:hAnsi="Arial"/>
                <w:snapToGrid w:val="0"/>
                <w:color w:val="000000"/>
                <w:lang w:eastAsia="ru-RU"/>
              </w:rPr>
            </w:pPr>
          </w:p>
        </w:tc>
        <w:tc>
          <w:tcPr>
            <w:tcW w:w="1760" w:type="dxa"/>
            <w:gridSpan w:val="3"/>
          </w:tcPr>
          <w:p w:rsidR="00700D96" w:rsidRDefault="00700D96">
            <w:pPr>
              <w:spacing w:line="360" w:lineRule="auto"/>
              <w:jc w:val="right"/>
              <w:rPr>
                <w:rFonts w:ascii="Arial" w:hAnsi="Arial"/>
                <w:snapToGrid w:val="0"/>
                <w:color w:val="000000"/>
                <w:lang w:eastAsia="ru-RU"/>
              </w:rPr>
            </w:pPr>
          </w:p>
        </w:tc>
      </w:tr>
      <w:tr w:rsidR="00700D96">
        <w:trPr>
          <w:trHeight w:val="256"/>
        </w:trPr>
        <w:tc>
          <w:tcPr>
            <w:tcW w:w="1136" w:type="dxa"/>
            <w:gridSpan w:val="2"/>
          </w:tcPr>
          <w:p w:rsidR="00700D96" w:rsidRDefault="00700D96">
            <w:pPr>
              <w:spacing w:line="360" w:lineRule="auto"/>
              <w:jc w:val="right"/>
              <w:rPr>
                <w:rFonts w:ascii="Arial" w:hAnsi="Arial"/>
                <w:snapToGrid w:val="0"/>
                <w:color w:val="000000"/>
                <w:lang w:eastAsia="ru-RU"/>
              </w:rPr>
            </w:pPr>
          </w:p>
        </w:tc>
        <w:tc>
          <w:tcPr>
            <w:tcW w:w="1136" w:type="dxa"/>
            <w:gridSpan w:val="2"/>
            <w:tcBorders>
              <w:top w:val="single" w:sz="4" w:space="0" w:color="auto"/>
              <w:left w:val="nil"/>
            </w:tcBorders>
          </w:tcPr>
          <w:p w:rsidR="00700D96" w:rsidRDefault="00700D96">
            <w:pPr>
              <w:spacing w:line="360" w:lineRule="auto"/>
              <w:jc w:val="right"/>
              <w:rPr>
                <w:rFonts w:ascii="Arial" w:hAnsi="Arial"/>
                <w:snapToGrid w:val="0"/>
                <w:color w:val="000000"/>
                <w:lang w:eastAsia="ru-RU"/>
              </w:rPr>
            </w:pPr>
          </w:p>
        </w:tc>
        <w:tc>
          <w:tcPr>
            <w:tcW w:w="1552" w:type="dxa"/>
            <w:gridSpan w:val="2"/>
            <w:tcBorders>
              <w:top w:val="single" w:sz="4" w:space="0" w:color="auto"/>
            </w:tcBorders>
          </w:tcPr>
          <w:p w:rsidR="00700D96" w:rsidRDefault="00700D96">
            <w:pPr>
              <w:spacing w:line="360" w:lineRule="auto"/>
              <w:jc w:val="right"/>
              <w:rPr>
                <w:rFonts w:ascii="Arial" w:hAnsi="Arial"/>
                <w:snapToGrid w:val="0"/>
                <w:color w:val="000000"/>
                <w:lang w:eastAsia="ru-RU"/>
              </w:rPr>
            </w:pPr>
          </w:p>
        </w:tc>
        <w:tc>
          <w:tcPr>
            <w:tcW w:w="1876" w:type="dxa"/>
            <w:gridSpan w:val="4"/>
            <w:tcBorders>
              <w:top w:val="single" w:sz="4" w:space="0" w:color="auto"/>
            </w:tcBorders>
          </w:tcPr>
          <w:p w:rsidR="00700D96" w:rsidRDefault="00700D96">
            <w:pPr>
              <w:spacing w:line="360" w:lineRule="auto"/>
              <w:jc w:val="right"/>
              <w:rPr>
                <w:rFonts w:ascii="Arial" w:hAnsi="Arial"/>
                <w:snapToGrid w:val="0"/>
                <w:color w:val="000000"/>
                <w:lang w:eastAsia="ru-RU"/>
              </w:rPr>
            </w:pPr>
          </w:p>
        </w:tc>
        <w:tc>
          <w:tcPr>
            <w:tcW w:w="851" w:type="dxa"/>
            <w:gridSpan w:val="2"/>
            <w:tcBorders>
              <w:top w:val="single" w:sz="4" w:space="0" w:color="auto"/>
              <w:left w:val="single" w:sz="4" w:space="0" w:color="auto"/>
              <w:bottom w:val="single" w:sz="4" w:space="0" w:color="auto"/>
            </w:tcBorders>
          </w:tcPr>
          <w:p w:rsidR="00700D96" w:rsidRDefault="00700D96">
            <w:pPr>
              <w:spacing w:line="360" w:lineRule="auto"/>
              <w:jc w:val="right"/>
              <w:rPr>
                <w:rFonts w:ascii="Arial" w:hAnsi="Arial"/>
                <w:snapToGrid w:val="0"/>
                <w:color w:val="000000"/>
                <w:lang w:eastAsia="ru-RU"/>
              </w:rPr>
            </w:pPr>
          </w:p>
        </w:tc>
        <w:tc>
          <w:tcPr>
            <w:tcW w:w="905" w:type="dxa"/>
          </w:tcPr>
          <w:p w:rsidR="00700D96" w:rsidRDefault="00700D96">
            <w:pPr>
              <w:spacing w:line="360" w:lineRule="auto"/>
              <w:jc w:val="right"/>
              <w:rPr>
                <w:rFonts w:ascii="Arial" w:hAnsi="Arial"/>
                <w:snapToGrid w:val="0"/>
                <w:color w:val="000000"/>
                <w:lang w:eastAsia="ru-RU"/>
              </w:rPr>
            </w:pPr>
          </w:p>
        </w:tc>
        <w:tc>
          <w:tcPr>
            <w:tcW w:w="1760" w:type="dxa"/>
            <w:gridSpan w:val="3"/>
            <w:tcBorders>
              <w:left w:val="nil"/>
            </w:tcBorders>
          </w:tcPr>
          <w:p w:rsidR="00700D96" w:rsidRDefault="00700D96">
            <w:pPr>
              <w:spacing w:line="360" w:lineRule="auto"/>
              <w:jc w:val="right"/>
              <w:rPr>
                <w:rFonts w:ascii="Arial" w:hAnsi="Arial"/>
                <w:snapToGrid w:val="0"/>
                <w:color w:val="000000"/>
                <w:lang w:eastAsia="ru-RU"/>
              </w:rPr>
            </w:pPr>
          </w:p>
        </w:tc>
      </w:tr>
      <w:tr w:rsidR="00700D96">
        <w:trPr>
          <w:gridBefore w:val="1"/>
          <w:wBefore w:w="597" w:type="dxa"/>
          <w:trHeight w:val="256"/>
        </w:trPr>
        <w:tc>
          <w:tcPr>
            <w:tcW w:w="1134" w:type="dxa"/>
            <w:gridSpan w:val="2"/>
            <w:tcBorders>
              <w:top w:val="single" w:sz="4" w:space="0" w:color="auto"/>
              <w:left w:val="single" w:sz="4" w:space="0" w:color="auto"/>
              <w:bottom w:val="single" w:sz="4" w:space="0" w:color="auto"/>
            </w:tcBorders>
          </w:tcPr>
          <w:p w:rsidR="00700D96" w:rsidRDefault="00700D96">
            <w:pPr>
              <w:spacing w:line="360" w:lineRule="auto"/>
              <w:jc w:val="right"/>
              <w:rPr>
                <w:rFonts w:ascii="Arial" w:hAnsi="Arial"/>
                <w:snapToGrid w:val="0"/>
                <w:color w:val="000000"/>
                <w:lang w:eastAsia="ru-RU"/>
              </w:rPr>
            </w:pPr>
          </w:p>
        </w:tc>
        <w:tc>
          <w:tcPr>
            <w:tcW w:w="1276" w:type="dxa"/>
            <w:gridSpan w:val="2"/>
            <w:tcBorders>
              <w:top w:val="single" w:sz="4" w:space="0" w:color="auto"/>
              <w:left w:val="single" w:sz="4" w:space="0" w:color="auto"/>
              <w:bottom w:val="single" w:sz="6" w:space="0" w:color="auto"/>
              <w:right w:val="single" w:sz="6" w:space="0" w:color="auto"/>
            </w:tcBorders>
          </w:tcPr>
          <w:p w:rsidR="00700D96" w:rsidRDefault="00700D96">
            <w:pPr>
              <w:spacing w:line="360" w:lineRule="auto"/>
              <w:jc w:val="right"/>
              <w:rPr>
                <w:rFonts w:ascii="Arial" w:hAnsi="Arial"/>
                <w:snapToGrid w:val="0"/>
                <w:color w:val="000000"/>
                <w:lang w:eastAsia="ru-RU"/>
              </w:rPr>
            </w:pPr>
          </w:p>
        </w:tc>
        <w:tc>
          <w:tcPr>
            <w:tcW w:w="1701" w:type="dxa"/>
            <w:gridSpan w:val="2"/>
            <w:tcBorders>
              <w:top w:val="single" w:sz="4" w:space="0" w:color="auto"/>
              <w:left w:val="single" w:sz="6" w:space="0" w:color="auto"/>
              <w:bottom w:val="single" w:sz="6" w:space="0" w:color="auto"/>
              <w:right w:val="single" w:sz="6" w:space="0" w:color="auto"/>
            </w:tcBorders>
          </w:tcPr>
          <w:p w:rsidR="00700D96" w:rsidRDefault="00700D96">
            <w:pPr>
              <w:spacing w:line="360" w:lineRule="auto"/>
              <w:jc w:val="right"/>
              <w:rPr>
                <w:rFonts w:ascii="Arial" w:hAnsi="Arial"/>
                <w:snapToGrid w:val="0"/>
                <w:color w:val="000000"/>
                <w:lang w:eastAsia="ru-RU"/>
              </w:rPr>
            </w:pPr>
          </w:p>
        </w:tc>
        <w:tc>
          <w:tcPr>
            <w:tcW w:w="1701" w:type="dxa"/>
            <w:gridSpan w:val="4"/>
            <w:tcBorders>
              <w:top w:val="single" w:sz="4" w:space="0" w:color="auto"/>
              <w:left w:val="single" w:sz="6" w:space="0" w:color="auto"/>
              <w:bottom w:val="single" w:sz="6" w:space="0" w:color="auto"/>
              <w:right w:val="single" w:sz="6" w:space="0" w:color="auto"/>
            </w:tcBorders>
          </w:tcPr>
          <w:p w:rsidR="00700D96" w:rsidRDefault="00700D96">
            <w:pPr>
              <w:spacing w:line="360" w:lineRule="auto"/>
              <w:jc w:val="right"/>
              <w:rPr>
                <w:rFonts w:ascii="Arial" w:hAnsi="Arial"/>
                <w:snapToGrid w:val="0"/>
                <w:color w:val="000000"/>
                <w:lang w:eastAsia="ru-RU"/>
              </w:rPr>
            </w:pPr>
          </w:p>
        </w:tc>
        <w:tc>
          <w:tcPr>
            <w:tcW w:w="142" w:type="dxa"/>
            <w:tcBorders>
              <w:top w:val="single" w:sz="4" w:space="0" w:color="auto"/>
              <w:left w:val="single" w:sz="6" w:space="0" w:color="auto"/>
              <w:bottom w:val="single" w:sz="6" w:space="0" w:color="auto"/>
            </w:tcBorders>
          </w:tcPr>
          <w:p w:rsidR="00700D96" w:rsidRDefault="00700D96">
            <w:pPr>
              <w:spacing w:line="360" w:lineRule="auto"/>
              <w:jc w:val="right"/>
              <w:rPr>
                <w:rFonts w:ascii="Arial" w:hAnsi="Arial"/>
                <w:snapToGrid w:val="0"/>
                <w:color w:val="000000"/>
                <w:lang w:eastAsia="ru-RU"/>
              </w:rPr>
            </w:pPr>
          </w:p>
        </w:tc>
        <w:tc>
          <w:tcPr>
            <w:tcW w:w="1701" w:type="dxa"/>
            <w:gridSpan w:val="3"/>
            <w:tcBorders>
              <w:top w:val="single" w:sz="4" w:space="0" w:color="auto"/>
            </w:tcBorders>
          </w:tcPr>
          <w:p w:rsidR="00700D96" w:rsidRDefault="00700D96">
            <w:pPr>
              <w:spacing w:line="360" w:lineRule="auto"/>
              <w:jc w:val="right"/>
              <w:rPr>
                <w:rFonts w:ascii="Arial" w:hAnsi="Arial"/>
                <w:snapToGrid w:val="0"/>
                <w:color w:val="000000"/>
                <w:lang w:eastAsia="ru-RU"/>
              </w:rPr>
            </w:pPr>
          </w:p>
        </w:tc>
        <w:tc>
          <w:tcPr>
            <w:tcW w:w="964" w:type="dxa"/>
            <w:tcBorders>
              <w:left w:val="single" w:sz="4" w:space="0" w:color="auto"/>
              <w:bottom w:val="single" w:sz="4" w:space="0" w:color="auto"/>
            </w:tcBorders>
          </w:tcPr>
          <w:p w:rsidR="00700D96" w:rsidRDefault="00700D96">
            <w:pPr>
              <w:spacing w:line="360" w:lineRule="auto"/>
              <w:jc w:val="right"/>
              <w:rPr>
                <w:rFonts w:ascii="Arial" w:hAnsi="Arial"/>
                <w:snapToGrid w:val="0"/>
                <w:color w:val="000000"/>
                <w:lang w:eastAsia="ru-RU"/>
              </w:rPr>
            </w:pPr>
          </w:p>
        </w:tc>
      </w:tr>
      <w:tr w:rsidR="00700D96">
        <w:trPr>
          <w:trHeight w:val="829"/>
        </w:trPr>
        <w:tc>
          <w:tcPr>
            <w:tcW w:w="1136" w:type="dxa"/>
            <w:gridSpan w:val="2"/>
            <w:tcBorders>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lang w:eastAsia="ru-RU"/>
              </w:rPr>
            </w:pPr>
            <w:r>
              <w:rPr>
                <w:rFonts w:ascii="Arial" w:hAnsi="Arial"/>
                <w:snapToGrid w:val="0"/>
                <w:color w:val="000000"/>
                <w:lang w:eastAsia="ru-RU"/>
              </w:rPr>
              <w:t>Соціальні потреби</w:t>
            </w:r>
          </w:p>
        </w:tc>
        <w:tc>
          <w:tcPr>
            <w:tcW w:w="1136" w:type="dxa"/>
            <w:gridSpan w:val="2"/>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lang w:eastAsia="ru-RU"/>
              </w:rPr>
            </w:pPr>
            <w:r>
              <w:rPr>
                <w:rFonts w:ascii="Arial" w:hAnsi="Arial"/>
                <w:snapToGrid w:val="0"/>
                <w:color w:val="000000"/>
                <w:lang w:eastAsia="ru-RU"/>
              </w:rPr>
              <w:t>Благодійні цілі</w:t>
            </w:r>
          </w:p>
        </w:tc>
        <w:tc>
          <w:tcPr>
            <w:tcW w:w="1552" w:type="dxa"/>
            <w:gridSpan w:val="2"/>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Тант'єма</w:t>
            </w:r>
          </w:p>
        </w:tc>
        <w:tc>
          <w:tcPr>
            <w:tcW w:w="1876" w:type="dxa"/>
            <w:gridSpan w:val="4"/>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lang w:eastAsia="ru-RU"/>
              </w:rPr>
            </w:pPr>
            <w:r>
              <w:rPr>
                <w:rFonts w:ascii="Arial" w:hAnsi="Arial"/>
                <w:snapToGrid w:val="0"/>
                <w:color w:val="000000"/>
                <w:lang w:eastAsia="ru-RU"/>
              </w:rPr>
              <w:t>Відсотки по облігаціям</w:t>
            </w:r>
          </w:p>
        </w:tc>
        <w:tc>
          <w:tcPr>
            <w:tcW w:w="1756" w:type="dxa"/>
            <w:gridSpan w:val="3"/>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lang w:eastAsia="ru-RU"/>
              </w:rPr>
            </w:pPr>
            <w:r>
              <w:rPr>
                <w:rFonts w:ascii="Arial" w:hAnsi="Arial"/>
                <w:snapToGrid w:val="0"/>
                <w:color w:val="000000"/>
                <w:lang w:eastAsia="ru-RU"/>
              </w:rPr>
              <w:t>Дивіденди по привілейованим акціям</w:t>
            </w:r>
          </w:p>
        </w:tc>
        <w:tc>
          <w:tcPr>
            <w:tcW w:w="1760" w:type="dxa"/>
            <w:gridSpan w:val="3"/>
            <w:tcBorders>
              <w:top w:val="single" w:sz="4"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lang w:eastAsia="ru-RU"/>
              </w:rPr>
            </w:pPr>
            <w:r>
              <w:rPr>
                <w:rFonts w:ascii="Arial" w:hAnsi="Arial"/>
                <w:snapToGrid w:val="0"/>
                <w:color w:val="000000"/>
                <w:lang w:eastAsia="ru-RU"/>
              </w:rPr>
              <w:t>Дивіденди по звичайним акціям</w:t>
            </w:r>
          </w:p>
        </w:tc>
      </w:tr>
    </w:tbl>
    <w:p w:rsidR="00700D96" w:rsidRDefault="00700D96">
      <w:pPr>
        <w:tabs>
          <w:tab w:val="left" w:pos="9923"/>
        </w:tabs>
        <w:suppressAutoHyphens/>
        <w:spacing w:line="360" w:lineRule="auto"/>
        <w:ind w:firstLine="567"/>
        <w:jc w:val="both"/>
        <w:rPr>
          <w:rFonts w:ascii="Arial" w:hAnsi="Arial"/>
          <w:noProof/>
          <w:sz w:val="28"/>
        </w:rPr>
      </w:pPr>
    </w:p>
    <w:p w:rsidR="00700D96" w:rsidRDefault="00A7275A">
      <w:pPr>
        <w:tabs>
          <w:tab w:val="left" w:pos="9923"/>
        </w:tabs>
        <w:suppressAutoHyphens/>
        <w:spacing w:line="360" w:lineRule="auto"/>
        <w:jc w:val="both"/>
        <w:rPr>
          <w:rFonts w:ascii="Arial" w:hAnsi="Arial"/>
          <w:noProof/>
          <w:sz w:val="28"/>
        </w:rPr>
      </w:pPr>
      <w:r>
        <w:rPr>
          <w:rFonts w:ascii="Arial" w:hAnsi="Arial"/>
          <w:b/>
          <w:noProof/>
          <w:sz w:val="28"/>
        </w:rPr>
        <w:t xml:space="preserve">      </w:t>
      </w:r>
      <w:r>
        <w:rPr>
          <w:rFonts w:ascii="Arial" w:hAnsi="Arial"/>
          <w:b/>
          <w:noProof/>
          <w:sz w:val="32"/>
        </w:rPr>
        <w:t>Р</w:t>
      </w:r>
      <w:r>
        <w:rPr>
          <w:rFonts w:ascii="Arial" w:hAnsi="Arial"/>
          <w:b/>
          <w:sz w:val="32"/>
          <w:lang w:val="uk-UA"/>
        </w:rPr>
        <w:t>езервний фонд</w:t>
      </w:r>
      <w:r>
        <w:rPr>
          <w:rFonts w:ascii="Arial" w:hAnsi="Arial"/>
          <w:b/>
          <w:sz w:val="28"/>
          <w:lang w:val="uk-UA"/>
        </w:rPr>
        <w:t xml:space="preserve"> створюється суб</w:t>
      </w:r>
      <w:r>
        <w:rPr>
          <w:rFonts w:ascii="Arial" w:hAnsi="Arial"/>
          <w:b/>
          <w:sz w:val="28"/>
          <w:lang w:val="en-US"/>
        </w:rPr>
        <w:t>’</w:t>
      </w:r>
      <w:r>
        <w:rPr>
          <w:rFonts w:ascii="Arial" w:hAnsi="Arial"/>
          <w:b/>
          <w:sz w:val="28"/>
          <w:lang w:val="uk-UA"/>
        </w:rPr>
        <w:t>єктами на випадок припенення їх діяльності для відшкодування кредиторської заборгованності. Він є обов</w:t>
      </w:r>
      <w:r>
        <w:rPr>
          <w:rFonts w:ascii="Arial" w:hAnsi="Arial"/>
          <w:b/>
          <w:sz w:val="28"/>
          <w:lang w:val="en-US"/>
        </w:rPr>
        <w:t>’</w:t>
      </w:r>
      <w:r>
        <w:rPr>
          <w:rFonts w:ascii="Arial" w:hAnsi="Arial"/>
          <w:b/>
          <w:sz w:val="28"/>
          <w:lang w:val="uk-UA"/>
        </w:rPr>
        <w:t>зковим для акціонерного товариства, кооператива, підприємства з іноземними інвестиціями</w:t>
      </w:r>
      <w:r>
        <w:rPr>
          <w:rFonts w:ascii="Arial" w:hAnsi="Arial"/>
          <w:sz w:val="28"/>
          <w:lang w:val="uk-UA"/>
        </w:rPr>
        <w:t xml:space="preserve">. Акціонерні товариства зараховують до резервного фонду також емісійний доход, тобто суму різниці між продажною і номінальною ціною акцій, отриману при їх реалізації по ціні, яка перевищує номінальну вартість. Ця сума не підлягає якому-небудь використанню або розподілу, крім випадків реалізації акцій по ціні нижчий за номінальну вартість. Резервний фонд акціонерного товариства використовується на виплату процентів по облігаціям і дивідендів по привілейованим акціям у випадку недостатнього чистого прибутку для цих цілей. Відрахування до резервного фонду і в інші подібні по </w:t>
      </w:r>
      <w:r>
        <w:rPr>
          <w:rFonts w:ascii="Arial" w:hAnsi="Arial"/>
          <w:noProof/>
          <w:sz w:val="28"/>
        </w:rPr>
        <w:t>призначенню фонди відбувається до досягнення розмірів цих фондів, встановлених засновницькими документами, але не більше 25% статутного фонду,а для акціонерного товариства – не менше 15%.</w:t>
      </w:r>
    </w:p>
    <w:p w:rsidR="00700D96" w:rsidRDefault="00A7275A">
      <w:pPr>
        <w:tabs>
          <w:tab w:val="left" w:pos="9923"/>
        </w:tabs>
        <w:suppressAutoHyphens/>
        <w:spacing w:line="360" w:lineRule="auto"/>
        <w:jc w:val="both"/>
        <w:rPr>
          <w:rFonts w:ascii="Arial" w:hAnsi="Arial"/>
          <w:sz w:val="28"/>
          <w:lang w:val="uk-UA"/>
        </w:rPr>
      </w:pPr>
      <w:r>
        <w:rPr>
          <w:rFonts w:ascii="Arial" w:hAnsi="Arial"/>
          <w:b/>
          <w:noProof/>
          <w:sz w:val="32"/>
        </w:rPr>
        <w:t xml:space="preserve">       Фонди нагромадження і фонди споживання</w:t>
      </w:r>
      <w:r>
        <w:rPr>
          <w:rFonts w:ascii="Arial" w:hAnsi="Arial"/>
          <w:b/>
          <w:noProof/>
          <w:sz w:val="28"/>
        </w:rPr>
        <w:t xml:space="preserve"> – </w:t>
      </w:r>
      <w:r>
        <w:rPr>
          <w:rFonts w:ascii="Arial" w:hAnsi="Arial"/>
          <w:noProof/>
          <w:sz w:val="28"/>
        </w:rPr>
        <w:t>це фонди спеціального призначення. Вони формуються, якщо це передбачено установчими документами</w:t>
      </w:r>
      <w:r>
        <w:rPr>
          <w:rFonts w:ascii="Arial" w:hAnsi="Arial"/>
          <w:b/>
          <w:noProof/>
          <w:sz w:val="28"/>
        </w:rPr>
        <w:t>. Фонд нагромадження</w:t>
      </w:r>
      <w:r>
        <w:rPr>
          <w:rFonts w:ascii="Arial" w:hAnsi="Arial"/>
          <w:noProof/>
          <w:sz w:val="28"/>
        </w:rPr>
        <w:t xml:space="preserve"> представляє собою джерело коштів господарюючого суб</w:t>
      </w:r>
      <w:r>
        <w:rPr>
          <w:rFonts w:ascii="Arial" w:hAnsi="Arial"/>
          <w:sz w:val="28"/>
          <w:lang w:val="en-US"/>
        </w:rPr>
        <w:t>’єкта, акумулюючого прибуток, і інші джерела для створення нового майна, купівлі основних фондів, оборотних засобів і т.д. Фонд нагромадження відображає зростання майнового стану господарюючого суб’</w:t>
      </w:r>
      <w:r>
        <w:rPr>
          <w:rFonts w:ascii="Arial" w:hAnsi="Arial"/>
          <w:sz w:val="28"/>
          <w:lang w:val="uk-UA"/>
        </w:rPr>
        <w:t>єкта, збільшення його власних засобів. Разом з тим операції по придбанню і створенню нового майна господарюючого суб</w:t>
      </w:r>
      <w:r>
        <w:rPr>
          <w:rFonts w:ascii="Arial" w:hAnsi="Arial"/>
          <w:sz w:val="28"/>
          <w:lang w:val="en-US"/>
        </w:rPr>
        <w:t>’</w:t>
      </w:r>
      <w:r>
        <w:rPr>
          <w:rFonts w:ascii="Arial" w:hAnsi="Arial"/>
          <w:sz w:val="28"/>
          <w:lang w:val="uk-UA"/>
        </w:rPr>
        <w:t>єкта не зачипають фонд нагромадження.</w:t>
      </w:r>
    </w:p>
    <w:p w:rsidR="00700D96" w:rsidRDefault="00A7275A">
      <w:pPr>
        <w:tabs>
          <w:tab w:val="left" w:pos="9923"/>
        </w:tabs>
        <w:suppressAutoHyphens/>
        <w:spacing w:line="360" w:lineRule="auto"/>
        <w:jc w:val="both"/>
        <w:rPr>
          <w:rFonts w:ascii="Arial" w:hAnsi="Arial"/>
          <w:sz w:val="28"/>
          <w:lang w:val="uk-UA"/>
        </w:rPr>
      </w:pPr>
      <w:r>
        <w:rPr>
          <w:rFonts w:ascii="Arial" w:hAnsi="Arial"/>
          <w:sz w:val="28"/>
          <w:lang w:val="uk-UA"/>
        </w:rPr>
        <w:t xml:space="preserve">         </w:t>
      </w:r>
      <w:r>
        <w:rPr>
          <w:rFonts w:ascii="Arial" w:hAnsi="Arial"/>
          <w:b/>
          <w:sz w:val="28"/>
          <w:lang w:val="uk-UA"/>
        </w:rPr>
        <w:t>Фонд споживання</w:t>
      </w:r>
      <w:r>
        <w:rPr>
          <w:rFonts w:ascii="Arial" w:hAnsi="Arial"/>
          <w:sz w:val="28"/>
          <w:lang w:val="uk-UA"/>
        </w:rPr>
        <w:t xml:space="preserve"> представляє собою джерело фінансових коштів підприємства, зарезервованого для проведення операцій по соціальному розвитку і матеріальному заохоченню колектива. До фондів споживання перераховуються наступні виплати в грошовій і натуральній формах:</w:t>
      </w:r>
    </w:p>
    <w:p w:rsidR="00700D96" w:rsidRDefault="00A7275A">
      <w:pPr>
        <w:numPr>
          <w:ilvl w:val="0"/>
          <w:numId w:val="9"/>
        </w:numPr>
        <w:tabs>
          <w:tab w:val="left" w:pos="9923"/>
        </w:tabs>
        <w:suppressAutoHyphens/>
        <w:spacing w:line="360" w:lineRule="auto"/>
        <w:jc w:val="both"/>
        <w:rPr>
          <w:rFonts w:ascii="Arial" w:hAnsi="Arial"/>
          <w:noProof/>
          <w:sz w:val="28"/>
        </w:rPr>
      </w:pPr>
      <w:r>
        <w:rPr>
          <w:rFonts w:ascii="Arial" w:hAnsi="Arial"/>
          <w:noProof/>
          <w:sz w:val="28"/>
        </w:rPr>
        <w:t>суми, нараховані на оплату праці;</w:t>
      </w:r>
    </w:p>
    <w:p w:rsidR="00700D96" w:rsidRDefault="00A7275A">
      <w:pPr>
        <w:numPr>
          <w:ilvl w:val="0"/>
          <w:numId w:val="9"/>
        </w:numPr>
        <w:tabs>
          <w:tab w:val="left" w:pos="9923"/>
        </w:tabs>
        <w:suppressAutoHyphens/>
        <w:spacing w:line="360" w:lineRule="auto"/>
        <w:jc w:val="both"/>
        <w:rPr>
          <w:rFonts w:ascii="Arial" w:hAnsi="Arial"/>
          <w:noProof/>
          <w:sz w:val="28"/>
        </w:rPr>
      </w:pPr>
      <w:r>
        <w:rPr>
          <w:rFonts w:ascii="Arial" w:hAnsi="Arial"/>
          <w:noProof/>
          <w:sz w:val="28"/>
        </w:rPr>
        <w:t>доходи по акціям членів трудового колективу і їх внескам у майно господарюючого суб’</w:t>
      </w:r>
      <w:r>
        <w:rPr>
          <w:rFonts w:ascii="Arial" w:hAnsi="Arial"/>
          <w:sz w:val="28"/>
          <w:lang w:val="uk-UA"/>
        </w:rPr>
        <w:t>єкта, нараховані до виплат робітникам;</w:t>
      </w:r>
    </w:p>
    <w:p w:rsidR="00700D96" w:rsidRDefault="00A7275A">
      <w:pPr>
        <w:numPr>
          <w:ilvl w:val="0"/>
          <w:numId w:val="9"/>
        </w:numPr>
        <w:tabs>
          <w:tab w:val="left" w:pos="9923"/>
        </w:tabs>
        <w:suppressAutoHyphens/>
        <w:spacing w:line="360" w:lineRule="auto"/>
        <w:jc w:val="both"/>
        <w:rPr>
          <w:rFonts w:ascii="Arial" w:hAnsi="Arial"/>
          <w:noProof/>
          <w:sz w:val="28"/>
        </w:rPr>
      </w:pPr>
      <w:r>
        <w:rPr>
          <w:rFonts w:ascii="Arial" w:hAnsi="Arial"/>
          <w:sz w:val="28"/>
          <w:lang w:val="uk-UA"/>
        </w:rPr>
        <w:t>сума представлених господарюючим суб’єктом трудових і соціальних пільг;</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b/>
          <w:noProof/>
          <w:sz w:val="32"/>
        </w:rPr>
        <w:t>“Амортизація</w:t>
      </w:r>
      <w:r>
        <w:rPr>
          <w:rFonts w:ascii="Arial" w:hAnsi="Arial"/>
          <w:b/>
          <w:noProof/>
          <w:sz w:val="28"/>
        </w:rPr>
        <w:t xml:space="preserve"> – економічний процес, який кількісно відображає втрату знаряддями праці своєї вартості і поступове перенесення її на новостворену продукцію з наступним нагромадженням коштів для відтворення основних засобів”.</w:t>
      </w:r>
      <w:r>
        <w:rPr>
          <w:rStyle w:val="a8"/>
          <w:rFonts w:ascii="Arial" w:hAnsi="Arial"/>
          <w:b/>
          <w:noProof/>
          <w:sz w:val="28"/>
        </w:rPr>
        <w:footnoteReference w:customMarkFollows="1" w:id="4"/>
        <w:t>1</w:t>
      </w:r>
      <w:r>
        <w:rPr>
          <w:rFonts w:ascii="Arial" w:hAnsi="Arial"/>
          <w:noProof/>
          <w:sz w:val="28"/>
        </w:rPr>
        <w:t xml:space="preserve"> Амортизація є грошовим виразом фізичного та морального зносу основних фондів і здійснюється з метою повної заміни основних фондів при вибутті. Сума амортизаційних відрахувань залежить від вартості основних фондів, часу їх використання, витрат на модернізацію. Амортизація нараховується відповідно до балансової вартості основних фондів, вона є елементом виробничих витрат, включається в собівартість продукції і відшкодовується при її реалізації. В умовах ринкових відносин амортизаційні відрахування є сталим джерелом формування фінансових ресурсів, розмір яких істотно впливає на економіку підприємства. Практика свідчить, що висока питома вага відрахувань збільшує витрати виробництва, знижує конкурентноспроможність продукції, зменшує обсяг прибутку і скорочує можливості підвищення економічного рівня розвитку підприємства. З іншого боку, знижена питома вага відрахувань продовжує строк обігу засобів, вкладених у придбання основних фондів, і, як наслідок, знижує конкурентноспроможність продукції, призводить до втрати позицій підприємства на ринку.</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Все майно, яке підлягає амортизації об”єднано в чотири категорії:</w:t>
      </w:r>
    </w:p>
    <w:p w:rsidR="00700D96" w:rsidRDefault="00A7275A">
      <w:pPr>
        <w:numPr>
          <w:ilvl w:val="0"/>
          <w:numId w:val="5"/>
        </w:numPr>
        <w:tabs>
          <w:tab w:val="left" w:pos="9923"/>
        </w:tabs>
        <w:suppressAutoHyphens/>
        <w:spacing w:line="360" w:lineRule="auto"/>
        <w:jc w:val="both"/>
        <w:rPr>
          <w:rFonts w:ascii="Arial" w:hAnsi="Arial"/>
          <w:noProof/>
          <w:sz w:val="28"/>
        </w:rPr>
      </w:pPr>
      <w:r>
        <w:rPr>
          <w:rFonts w:ascii="Arial" w:hAnsi="Arial"/>
          <w:noProof/>
          <w:sz w:val="28"/>
        </w:rPr>
        <w:t>будівлі, споруди, їх структурні компоненти та передавальні пристрої;</w:t>
      </w:r>
    </w:p>
    <w:p w:rsidR="00700D96" w:rsidRDefault="00A7275A">
      <w:pPr>
        <w:numPr>
          <w:ilvl w:val="0"/>
          <w:numId w:val="5"/>
        </w:numPr>
        <w:tabs>
          <w:tab w:val="left" w:pos="9923"/>
        </w:tabs>
        <w:suppressAutoHyphens/>
        <w:spacing w:line="360" w:lineRule="auto"/>
        <w:jc w:val="both"/>
        <w:rPr>
          <w:rFonts w:ascii="Arial" w:hAnsi="Arial"/>
          <w:noProof/>
          <w:sz w:val="28"/>
        </w:rPr>
      </w:pPr>
      <w:r>
        <w:rPr>
          <w:rFonts w:ascii="Arial" w:hAnsi="Arial"/>
          <w:noProof/>
          <w:sz w:val="28"/>
        </w:rPr>
        <w:t>транспортні засоби, включаючи вантажні та легкові автомобілі, меблі, офісне обладнання; побутові електромеханічні прилади та інструменти; інформаційні системи, включаючи електронно-обчислювальні та інші машини для автоматичної обробки інформації;</w:t>
      </w:r>
    </w:p>
    <w:p w:rsidR="00700D96" w:rsidRDefault="00A7275A">
      <w:pPr>
        <w:numPr>
          <w:ilvl w:val="0"/>
          <w:numId w:val="5"/>
        </w:numPr>
        <w:tabs>
          <w:tab w:val="left" w:pos="9923"/>
        </w:tabs>
        <w:suppressAutoHyphens/>
        <w:spacing w:line="360" w:lineRule="auto"/>
        <w:jc w:val="both"/>
        <w:rPr>
          <w:rFonts w:ascii="Arial" w:hAnsi="Arial"/>
          <w:noProof/>
          <w:sz w:val="28"/>
        </w:rPr>
      </w:pPr>
      <w:r>
        <w:rPr>
          <w:rFonts w:ascii="Arial" w:hAnsi="Arial"/>
          <w:noProof/>
          <w:sz w:val="28"/>
        </w:rPr>
        <w:t xml:space="preserve">інші основні фонди, що не ввійшли до попередніх груп; </w:t>
      </w:r>
    </w:p>
    <w:p w:rsidR="00700D96" w:rsidRDefault="00A7275A">
      <w:pPr>
        <w:numPr>
          <w:ilvl w:val="0"/>
          <w:numId w:val="5"/>
        </w:numPr>
        <w:tabs>
          <w:tab w:val="left" w:pos="9923"/>
        </w:tabs>
        <w:suppressAutoHyphens/>
        <w:spacing w:line="360" w:lineRule="auto"/>
        <w:jc w:val="both"/>
        <w:rPr>
          <w:rFonts w:ascii="Arial" w:hAnsi="Arial"/>
          <w:noProof/>
          <w:sz w:val="28"/>
        </w:rPr>
      </w:pPr>
      <w:r>
        <w:rPr>
          <w:rFonts w:ascii="Arial" w:hAnsi="Arial"/>
          <w:noProof/>
          <w:sz w:val="28"/>
        </w:rPr>
        <w:t>нематеріальні активи;</w:t>
      </w:r>
    </w:p>
    <w:p w:rsidR="00700D96" w:rsidRDefault="00A7275A">
      <w:pPr>
        <w:tabs>
          <w:tab w:val="left" w:pos="9923"/>
        </w:tabs>
        <w:suppressAutoHyphens/>
        <w:spacing w:line="360" w:lineRule="auto"/>
        <w:jc w:val="both"/>
        <w:rPr>
          <w:rFonts w:ascii="Arial" w:hAnsi="Arial"/>
          <w:noProof/>
          <w:sz w:val="28"/>
        </w:rPr>
      </w:pPr>
      <w:r>
        <w:rPr>
          <w:rFonts w:ascii="Arial" w:hAnsi="Arial"/>
          <w:noProof/>
          <w:sz w:val="28"/>
        </w:rPr>
        <w:t xml:space="preserve">       Річні норми амортизації встановлюють у процентах до балансової вартості кожної з груп основних фондів на початку звітнього періоду в таких розмірах: 1-ша категорія – 5%, 2-га – 25%, 3-тя – 15%. При цьому проводиться щоквартальна індексація при інфляціїї понад 102,5%. У відношенні до нематеріальних активів амортизаційні відрахування відбуваються рівними </w:t>
      </w:r>
      <w:r>
        <w:rPr>
          <w:rFonts w:ascii="Arial" w:hAnsi="Arial"/>
          <w:noProof/>
          <w:color w:val="000000"/>
          <w:sz w:val="28"/>
        </w:rPr>
        <w:t>частками на протязі строку існування цих активів. У випадку якщо строк використання активів встановити неможливо, строк амортизації встановлюється на десять років.</w:t>
      </w:r>
      <w:r>
        <w:rPr>
          <w:rFonts w:ascii="Arial" w:hAnsi="Arial"/>
          <w:noProof/>
          <w:sz w:val="28"/>
        </w:rPr>
        <w:t xml:space="preserve"> </w:t>
      </w:r>
    </w:p>
    <w:p w:rsidR="00700D96" w:rsidRDefault="00A7275A">
      <w:pPr>
        <w:tabs>
          <w:tab w:val="left" w:pos="9923"/>
        </w:tabs>
        <w:suppressAutoHyphens/>
        <w:spacing w:line="360" w:lineRule="auto"/>
        <w:jc w:val="both"/>
        <w:rPr>
          <w:rFonts w:ascii="Arial" w:hAnsi="Arial"/>
          <w:noProof/>
          <w:sz w:val="28"/>
        </w:rPr>
      </w:pPr>
      <w:r>
        <w:rPr>
          <w:rFonts w:ascii="Arial" w:hAnsi="Arial"/>
          <w:noProof/>
          <w:sz w:val="28"/>
        </w:rPr>
        <w:t xml:space="preserve">       Прибуток і амортизаційні відрахування </w:t>
      </w:r>
      <w:r>
        <w:rPr>
          <w:rFonts w:ascii="Arial" w:hAnsi="Arial"/>
          <w:noProof/>
          <w:color w:val="000000"/>
          <w:sz w:val="28"/>
        </w:rPr>
        <w:t>є</w:t>
      </w:r>
      <w:r>
        <w:rPr>
          <w:rFonts w:ascii="Arial" w:hAnsi="Arial"/>
          <w:noProof/>
          <w:sz w:val="28"/>
        </w:rPr>
        <w:t xml:space="preserve"> результатом кругообігу </w:t>
      </w:r>
      <w:r>
        <w:rPr>
          <w:rFonts w:ascii="Arial" w:hAnsi="Arial"/>
          <w:noProof/>
          <w:color w:val="000000"/>
          <w:sz w:val="28"/>
        </w:rPr>
        <w:t>коштів</w:t>
      </w:r>
      <w:r>
        <w:rPr>
          <w:rFonts w:ascii="Arial" w:hAnsi="Arial"/>
          <w:noProof/>
          <w:sz w:val="28"/>
        </w:rPr>
        <w:t xml:space="preserve">, вкладених у виробництво, і </w:t>
      </w:r>
      <w:r>
        <w:rPr>
          <w:rFonts w:ascii="Arial" w:hAnsi="Arial"/>
          <w:noProof/>
          <w:color w:val="000000"/>
          <w:sz w:val="28"/>
        </w:rPr>
        <w:t>відносяться</w:t>
      </w:r>
      <w:r>
        <w:rPr>
          <w:rFonts w:ascii="Arial" w:hAnsi="Arial"/>
          <w:noProof/>
          <w:sz w:val="28"/>
        </w:rPr>
        <w:t xml:space="preserve"> до власних фінансових ресурсів підприємства, якими вони розпоряджаються самостійно. </w:t>
      </w:r>
    </w:p>
    <w:p w:rsidR="00700D96" w:rsidRDefault="00A7275A">
      <w:pPr>
        <w:tabs>
          <w:tab w:val="left" w:pos="9923"/>
        </w:tabs>
        <w:suppressAutoHyphens/>
        <w:spacing w:line="360" w:lineRule="auto"/>
        <w:jc w:val="both"/>
        <w:rPr>
          <w:rFonts w:ascii="Arial" w:hAnsi="Arial"/>
          <w:noProof/>
          <w:sz w:val="28"/>
        </w:rPr>
      </w:pPr>
      <w:r>
        <w:rPr>
          <w:rFonts w:ascii="Arial" w:hAnsi="Arial"/>
          <w:noProof/>
          <w:sz w:val="28"/>
        </w:rPr>
        <w:t>Оптимальне використання амортизаційних відрахувань і прибутку по цільовому призначенню дозволяє відновити виробництво продукції на розширеній основі.</w:t>
      </w:r>
    </w:p>
    <w:p w:rsidR="00700D96" w:rsidRDefault="00A7275A">
      <w:pPr>
        <w:tabs>
          <w:tab w:val="left" w:pos="9923"/>
        </w:tabs>
        <w:suppressAutoHyphens/>
        <w:spacing w:line="360" w:lineRule="auto"/>
        <w:jc w:val="both"/>
        <w:rPr>
          <w:rFonts w:ascii="Arial" w:hAnsi="Arial"/>
          <w:noProof/>
          <w:sz w:val="28"/>
        </w:rPr>
      </w:pPr>
      <w:r>
        <w:rPr>
          <w:rFonts w:ascii="Arial" w:hAnsi="Arial"/>
          <w:noProof/>
          <w:sz w:val="28"/>
        </w:rPr>
        <w:t xml:space="preserve">       Призначення амортизаційних відрахувань – забезпечувати  відтворення основних виробничих фондів і нематеріальних активів. На відміну від амортизаційних відрахувань прибуток не залишається цілком у розпорядженні підприємства, її значна частина у </w:t>
      </w:r>
      <w:r>
        <w:rPr>
          <w:rFonts w:ascii="Arial" w:hAnsi="Arial"/>
          <w:noProof/>
          <w:color w:val="000000"/>
          <w:sz w:val="28"/>
        </w:rPr>
        <w:t>вигляді</w:t>
      </w:r>
      <w:r>
        <w:rPr>
          <w:rFonts w:ascii="Arial" w:hAnsi="Arial"/>
          <w:noProof/>
          <w:sz w:val="28"/>
        </w:rPr>
        <w:t xml:space="preserve"> податків </w:t>
      </w:r>
      <w:r>
        <w:rPr>
          <w:rFonts w:ascii="Arial" w:hAnsi="Arial"/>
          <w:noProof/>
          <w:color w:val="008000"/>
          <w:sz w:val="28"/>
        </w:rPr>
        <w:t>надходить</w:t>
      </w:r>
      <w:r>
        <w:rPr>
          <w:rFonts w:ascii="Arial" w:hAnsi="Arial"/>
          <w:noProof/>
          <w:sz w:val="28"/>
        </w:rPr>
        <w:t xml:space="preserve"> у бюджет, що визначає ще одну сферу фінансових </w:t>
      </w:r>
      <w:r>
        <w:rPr>
          <w:rFonts w:ascii="Arial" w:hAnsi="Arial"/>
          <w:noProof/>
          <w:color w:val="008000"/>
          <w:sz w:val="28"/>
        </w:rPr>
        <w:t>відносин</w:t>
      </w:r>
      <w:r>
        <w:rPr>
          <w:rFonts w:ascii="Arial" w:hAnsi="Arial"/>
          <w:noProof/>
          <w:sz w:val="28"/>
        </w:rPr>
        <w:t>, що виникають між підприємством і державою з приводу розподілу створеного чистого прибутку.</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Амортизаційні відрахування і частина прибутку, що </w:t>
      </w:r>
      <w:r>
        <w:rPr>
          <w:rFonts w:ascii="Arial" w:hAnsi="Arial"/>
          <w:noProof/>
          <w:color w:val="000000"/>
          <w:sz w:val="28"/>
        </w:rPr>
        <w:t>спрямовуються</w:t>
      </w:r>
      <w:r>
        <w:rPr>
          <w:rFonts w:ascii="Arial" w:hAnsi="Arial"/>
          <w:noProof/>
          <w:sz w:val="28"/>
        </w:rPr>
        <w:t xml:space="preserve"> на </w:t>
      </w:r>
      <w:r>
        <w:rPr>
          <w:rFonts w:ascii="Arial" w:hAnsi="Arial"/>
          <w:noProof/>
          <w:color w:val="000000"/>
          <w:sz w:val="28"/>
        </w:rPr>
        <w:t>нагромадження</w:t>
      </w:r>
      <w:r>
        <w:rPr>
          <w:rFonts w:ascii="Arial" w:hAnsi="Arial"/>
          <w:noProof/>
          <w:sz w:val="28"/>
        </w:rPr>
        <w:t xml:space="preserve">, </w:t>
      </w:r>
      <w:r>
        <w:rPr>
          <w:rFonts w:ascii="Arial" w:hAnsi="Arial"/>
          <w:noProof/>
          <w:color w:val="000000"/>
          <w:sz w:val="28"/>
        </w:rPr>
        <w:t>складають</w:t>
      </w:r>
      <w:r>
        <w:rPr>
          <w:rFonts w:ascii="Arial" w:hAnsi="Arial"/>
          <w:noProof/>
          <w:sz w:val="28"/>
        </w:rPr>
        <w:t xml:space="preserve"> грошові ресурси підприємства, використовувані на його виробничий і науково - технічний розвиток, формування фінансових активів - придбання цінних паперів, внески в статутний капітал </w:t>
      </w:r>
      <w:r>
        <w:rPr>
          <w:rFonts w:ascii="Arial" w:hAnsi="Arial"/>
          <w:noProof/>
          <w:color w:val="008000"/>
          <w:sz w:val="28"/>
        </w:rPr>
        <w:t>інших</w:t>
      </w:r>
      <w:r>
        <w:rPr>
          <w:rFonts w:ascii="Arial" w:hAnsi="Arial"/>
          <w:noProof/>
          <w:sz w:val="28"/>
        </w:rPr>
        <w:t xml:space="preserve"> підприємств і т.п. </w:t>
      </w:r>
      <w:r>
        <w:rPr>
          <w:rFonts w:ascii="Arial" w:hAnsi="Arial"/>
          <w:noProof/>
          <w:color w:val="008000"/>
          <w:sz w:val="28"/>
        </w:rPr>
        <w:t>Інша</w:t>
      </w:r>
      <w:r>
        <w:rPr>
          <w:rFonts w:ascii="Arial" w:hAnsi="Arial"/>
          <w:noProof/>
          <w:sz w:val="28"/>
        </w:rPr>
        <w:t xml:space="preserve"> частина прибутку, використовувана на </w:t>
      </w:r>
      <w:r>
        <w:rPr>
          <w:rFonts w:ascii="Arial" w:hAnsi="Arial"/>
          <w:noProof/>
          <w:color w:val="000000"/>
          <w:sz w:val="28"/>
        </w:rPr>
        <w:t>нагромадження</w:t>
      </w:r>
      <w:r>
        <w:rPr>
          <w:rFonts w:ascii="Arial" w:hAnsi="Arial"/>
          <w:noProof/>
          <w:sz w:val="28"/>
        </w:rPr>
        <w:t xml:space="preserve">, направляється на соціальний розвиток підприємства. Частина прибутку використовується на споживання, в результаті чого виникають фінансові </w:t>
      </w:r>
      <w:r>
        <w:rPr>
          <w:rFonts w:ascii="Arial" w:hAnsi="Arial"/>
          <w:noProof/>
          <w:color w:val="008000"/>
          <w:sz w:val="28"/>
        </w:rPr>
        <w:t>відносини</w:t>
      </w:r>
      <w:r>
        <w:rPr>
          <w:rFonts w:ascii="Arial" w:hAnsi="Arial"/>
          <w:noProof/>
          <w:sz w:val="28"/>
        </w:rPr>
        <w:t xml:space="preserve"> між підприємством і </w:t>
      </w:r>
      <w:r>
        <w:rPr>
          <w:rFonts w:ascii="Arial" w:hAnsi="Arial"/>
          <w:noProof/>
          <w:color w:val="000000"/>
          <w:sz w:val="28"/>
        </w:rPr>
        <w:t>особами</w:t>
      </w:r>
      <w:r>
        <w:rPr>
          <w:rFonts w:ascii="Arial" w:hAnsi="Arial"/>
          <w:noProof/>
          <w:sz w:val="28"/>
        </w:rPr>
        <w:t xml:space="preserve">, як </w:t>
      </w:r>
      <w:r>
        <w:rPr>
          <w:rFonts w:ascii="Arial" w:hAnsi="Arial"/>
          <w:noProof/>
          <w:color w:val="000000"/>
          <w:sz w:val="28"/>
        </w:rPr>
        <w:t>зайнятими</w:t>
      </w:r>
      <w:r>
        <w:rPr>
          <w:rFonts w:ascii="Arial" w:hAnsi="Arial"/>
          <w:noProof/>
          <w:sz w:val="28"/>
        </w:rPr>
        <w:t xml:space="preserve">, так і не </w:t>
      </w:r>
      <w:r>
        <w:rPr>
          <w:rFonts w:ascii="Arial" w:hAnsi="Arial"/>
          <w:noProof/>
          <w:color w:val="000000"/>
          <w:sz w:val="28"/>
        </w:rPr>
        <w:t>зайнятими</w:t>
      </w:r>
      <w:r>
        <w:rPr>
          <w:rFonts w:ascii="Arial" w:hAnsi="Arial"/>
          <w:noProof/>
          <w:sz w:val="28"/>
        </w:rPr>
        <w:t xml:space="preserve"> на підприємстві.</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У сучасних умовах господарювання розподіл і використання амортизаційних відрахувань і прибутку на підприємствах не завжди супроводжується створенням відособлених грошових фондів. Амортизаційний фонд як такий не формується, а </w:t>
      </w:r>
      <w:r>
        <w:rPr>
          <w:rFonts w:ascii="Arial" w:hAnsi="Arial"/>
          <w:noProof/>
          <w:color w:val="000000"/>
          <w:sz w:val="28"/>
        </w:rPr>
        <w:t>вирішення</w:t>
      </w:r>
      <w:r>
        <w:rPr>
          <w:rFonts w:ascii="Arial" w:hAnsi="Arial"/>
          <w:noProof/>
          <w:sz w:val="28"/>
        </w:rPr>
        <w:t xml:space="preserve"> </w:t>
      </w:r>
      <w:r>
        <w:rPr>
          <w:rFonts w:ascii="Arial" w:hAnsi="Arial"/>
          <w:noProof/>
          <w:color w:val="000000"/>
          <w:sz w:val="28"/>
        </w:rPr>
        <w:t>запитання</w:t>
      </w:r>
      <w:r>
        <w:rPr>
          <w:rFonts w:ascii="Arial" w:hAnsi="Arial"/>
          <w:noProof/>
          <w:sz w:val="28"/>
        </w:rPr>
        <w:t xml:space="preserve"> про розподіл прибутку у фонди спеціального призначення залишено в компетенції підприємства, але це не змінює сутності розподільних процесів, що відбивають використання фінансових ресурсів підприємства.</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Оскільки фінанси підприємства як </w:t>
      </w:r>
      <w:r>
        <w:rPr>
          <w:rFonts w:ascii="Arial" w:hAnsi="Arial"/>
          <w:noProof/>
          <w:color w:val="008000"/>
          <w:sz w:val="28"/>
        </w:rPr>
        <w:t>відносини</w:t>
      </w:r>
      <w:r>
        <w:rPr>
          <w:rFonts w:ascii="Arial" w:hAnsi="Arial"/>
          <w:noProof/>
          <w:sz w:val="28"/>
        </w:rPr>
        <w:t xml:space="preserve"> </w:t>
      </w:r>
      <w:r>
        <w:rPr>
          <w:rFonts w:ascii="Arial" w:hAnsi="Arial"/>
          <w:noProof/>
          <w:color w:val="008000"/>
          <w:sz w:val="28"/>
        </w:rPr>
        <w:t>є</w:t>
      </w:r>
      <w:r>
        <w:rPr>
          <w:rFonts w:ascii="Arial" w:hAnsi="Arial"/>
          <w:noProof/>
          <w:sz w:val="28"/>
        </w:rPr>
        <w:t xml:space="preserve"> частиною економічних </w:t>
      </w:r>
      <w:r>
        <w:rPr>
          <w:rFonts w:ascii="Arial" w:hAnsi="Arial"/>
          <w:noProof/>
          <w:color w:val="008000"/>
          <w:sz w:val="28"/>
        </w:rPr>
        <w:t>відносин</w:t>
      </w:r>
      <w:r>
        <w:rPr>
          <w:rFonts w:ascii="Arial" w:hAnsi="Arial"/>
          <w:noProof/>
          <w:sz w:val="28"/>
        </w:rPr>
        <w:t xml:space="preserve">, що виникають у процесі </w:t>
      </w:r>
      <w:r>
        <w:rPr>
          <w:rFonts w:ascii="Arial" w:hAnsi="Arial"/>
          <w:noProof/>
          <w:color w:val="000000"/>
          <w:sz w:val="28"/>
        </w:rPr>
        <w:t>господарської</w:t>
      </w:r>
      <w:r>
        <w:rPr>
          <w:rFonts w:ascii="Arial" w:hAnsi="Arial"/>
          <w:noProof/>
          <w:sz w:val="28"/>
        </w:rPr>
        <w:t xml:space="preserve"> діяльності, принципи їхньої організації визначаються основами </w:t>
      </w:r>
      <w:r>
        <w:rPr>
          <w:rFonts w:ascii="Arial" w:hAnsi="Arial"/>
          <w:noProof/>
          <w:color w:val="008000"/>
          <w:sz w:val="28"/>
        </w:rPr>
        <w:t>господарської</w:t>
      </w:r>
      <w:r>
        <w:rPr>
          <w:rFonts w:ascii="Arial" w:hAnsi="Arial"/>
          <w:noProof/>
          <w:sz w:val="28"/>
        </w:rPr>
        <w:t xml:space="preserve"> діяльності підприємств. Виходячи їх цього, принципи організації фінансів можна сформулювати в такий спосіб: самостійність в </w:t>
      </w:r>
      <w:r>
        <w:rPr>
          <w:rFonts w:ascii="Arial" w:hAnsi="Arial"/>
          <w:noProof/>
          <w:color w:val="008000"/>
          <w:sz w:val="28"/>
        </w:rPr>
        <w:t>області</w:t>
      </w:r>
      <w:r>
        <w:rPr>
          <w:rFonts w:ascii="Arial" w:hAnsi="Arial"/>
          <w:noProof/>
          <w:sz w:val="28"/>
        </w:rPr>
        <w:t xml:space="preserve"> фінансової діяльності, самофінансування, зацікавленість у </w:t>
      </w:r>
      <w:r>
        <w:rPr>
          <w:rFonts w:ascii="Arial" w:hAnsi="Arial"/>
          <w:noProof/>
          <w:color w:val="008000"/>
          <w:sz w:val="28"/>
        </w:rPr>
        <w:t>результатах</w:t>
      </w:r>
      <w:r>
        <w:rPr>
          <w:rFonts w:ascii="Arial" w:hAnsi="Arial"/>
          <w:noProof/>
          <w:sz w:val="28"/>
        </w:rPr>
        <w:t xml:space="preserve"> </w:t>
      </w:r>
      <w:r>
        <w:rPr>
          <w:rFonts w:ascii="Arial" w:hAnsi="Arial"/>
          <w:noProof/>
          <w:color w:val="FF0000"/>
          <w:sz w:val="28"/>
        </w:rPr>
        <w:t>фінансово</w:t>
      </w:r>
      <w:r>
        <w:rPr>
          <w:rFonts w:ascii="Arial" w:hAnsi="Arial"/>
          <w:noProof/>
          <w:sz w:val="28"/>
        </w:rPr>
        <w:t xml:space="preserve"> - </w:t>
      </w:r>
      <w:r>
        <w:rPr>
          <w:rFonts w:ascii="Arial" w:hAnsi="Arial"/>
          <w:noProof/>
          <w:color w:val="008000"/>
          <w:sz w:val="28"/>
        </w:rPr>
        <w:t>господарської</w:t>
      </w:r>
      <w:r>
        <w:rPr>
          <w:rFonts w:ascii="Arial" w:hAnsi="Arial"/>
          <w:noProof/>
          <w:sz w:val="28"/>
        </w:rPr>
        <w:t xml:space="preserve"> діяльності, відповідальність за її результати, контроль за </w:t>
      </w:r>
      <w:r>
        <w:rPr>
          <w:rFonts w:ascii="Arial" w:hAnsi="Arial"/>
          <w:noProof/>
          <w:color w:val="FF0000"/>
          <w:sz w:val="28"/>
        </w:rPr>
        <w:t>фінансово</w:t>
      </w:r>
      <w:r>
        <w:rPr>
          <w:rFonts w:ascii="Arial" w:hAnsi="Arial"/>
          <w:noProof/>
          <w:sz w:val="28"/>
        </w:rPr>
        <w:t xml:space="preserve"> - </w:t>
      </w:r>
      <w:r>
        <w:rPr>
          <w:rFonts w:ascii="Arial" w:hAnsi="Arial"/>
          <w:noProof/>
          <w:color w:val="008000"/>
          <w:sz w:val="28"/>
        </w:rPr>
        <w:t>господарською</w:t>
      </w:r>
      <w:r>
        <w:rPr>
          <w:rFonts w:ascii="Arial" w:hAnsi="Arial"/>
          <w:noProof/>
          <w:sz w:val="28"/>
        </w:rPr>
        <w:t xml:space="preserve"> діяльністю підприємства.</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b/>
          <w:noProof/>
          <w:sz w:val="28"/>
        </w:rPr>
        <w:t>Самофінансування</w:t>
      </w:r>
      <w:r>
        <w:rPr>
          <w:rFonts w:ascii="Arial" w:hAnsi="Arial"/>
          <w:noProof/>
          <w:sz w:val="28"/>
        </w:rPr>
        <w:t xml:space="preserve"> - обов'язкова умова успішної </w:t>
      </w:r>
      <w:r>
        <w:rPr>
          <w:rFonts w:ascii="Arial" w:hAnsi="Arial"/>
          <w:noProof/>
          <w:color w:val="008000"/>
          <w:sz w:val="28"/>
        </w:rPr>
        <w:t>господарської</w:t>
      </w:r>
      <w:r>
        <w:rPr>
          <w:rFonts w:ascii="Arial" w:hAnsi="Arial"/>
          <w:noProof/>
          <w:sz w:val="28"/>
        </w:rPr>
        <w:t xml:space="preserve"> діяльності підприємств в умовах ринкової економіки. “Цей принцип базується на повній окупності </w:t>
      </w:r>
      <w:r>
        <w:rPr>
          <w:rFonts w:ascii="Arial" w:hAnsi="Arial"/>
          <w:noProof/>
          <w:color w:val="008000"/>
          <w:sz w:val="28"/>
        </w:rPr>
        <w:t>витрат</w:t>
      </w:r>
      <w:r>
        <w:rPr>
          <w:rFonts w:ascii="Arial" w:hAnsi="Arial"/>
          <w:noProof/>
          <w:sz w:val="28"/>
        </w:rPr>
        <w:t xml:space="preserve"> по виробництву продукції і </w:t>
      </w:r>
      <w:r>
        <w:rPr>
          <w:rFonts w:ascii="Arial" w:hAnsi="Arial"/>
          <w:noProof/>
          <w:color w:val="000000"/>
          <w:sz w:val="28"/>
        </w:rPr>
        <w:t>поширенню</w:t>
      </w:r>
      <w:r>
        <w:rPr>
          <w:rFonts w:ascii="Arial" w:hAnsi="Arial"/>
          <w:noProof/>
          <w:sz w:val="28"/>
        </w:rPr>
        <w:t xml:space="preserve"> </w:t>
      </w:r>
      <w:r>
        <w:rPr>
          <w:rFonts w:ascii="Arial" w:hAnsi="Arial"/>
          <w:noProof/>
          <w:color w:val="FF0000"/>
          <w:sz w:val="28"/>
        </w:rPr>
        <w:t>виробничо</w:t>
      </w:r>
      <w:r>
        <w:rPr>
          <w:rFonts w:ascii="Arial" w:hAnsi="Arial"/>
          <w:noProof/>
          <w:sz w:val="28"/>
        </w:rPr>
        <w:t xml:space="preserve">-технічної бази підприємства. Він означає, що кожне підприємство покриває свої поточні і капітальні </w:t>
      </w:r>
      <w:r>
        <w:rPr>
          <w:rFonts w:ascii="Arial" w:hAnsi="Arial"/>
          <w:noProof/>
          <w:color w:val="008000"/>
          <w:sz w:val="28"/>
        </w:rPr>
        <w:t>витрати</w:t>
      </w:r>
      <w:r>
        <w:rPr>
          <w:rFonts w:ascii="Arial" w:hAnsi="Arial"/>
          <w:noProof/>
          <w:sz w:val="28"/>
        </w:rPr>
        <w:t xml:space="preserve"> за </w:t>
      </w:r>
      <w:r>
        <w:rPr>
          <w:rFonts w:ascii="Arial" w:hAnsi="Arial"/>
          <w:noProof/>
          <w:color w:val="008000"/>
          <w:sz w:val="28"/>
        </w:rPr>
        <w:t>рахунок</w:t>
      </w:r>
      <w:r>
        <w:rPr>
          <w:rFonts w:ascii="Arial" w:hAnsi="Arial"/>
          <w:noProof/>
          <w:sz w:val="28"/>
        </w:rPr>
        <w:t xml:space="preserve"> власних джерел”.</w:t>
      </w:r>
      <w:r>
        <w:rPr>
          <w:rStyle w:val="a8"/>
          <w:rFonts w:ascii="Arial" w:hAnsi="Arial"/>
          <w:noProof/>
          <w:sz w:val="28"/>
        </w:rPr>
        <w:footnoteReference w:customMarkFollows="1" w:id="5"/>
        <w:t>1</w:t>
      </w:r>
      <w:r>
        <w:rPr>
          <w:rFonts w:ascii="Arial" w:hAnsi="Arial"/>
          <w:noProof/>
          <w:sz w:val="28"/>
        </w:rPr>
        <w:t xml:space="preserve"> При тимчасовій недостатності в </w:t>
      </w:r>
      <w:r>
        <w:rPr>
          <w:rFonts w:ascii="Arial" w:hAnsi="Arial"/>
          <w:noProof/>
          <w:color w:val="000000"/>
          <w:sz w:val="28"/>
        </w:rPr>
        <w:t>коштах</w:t>
      </w:r>
      <w:r>
        <w:rPr>
          <w:rFonts w:ascii="Arial" w:hAnsi="Arial"/>
          <w:noProof/>
          <w:sz w:val="28"/>
        </w:rPr>
        <w:t xml:space="preserve"> потреба в них може забезпечуватися за </w:t>
      </w:r>
      <w:r>
        <w:rPr>
          <w:rFonts w:ascii="Arial" w:hAnsi="Arial"/>
          <w:noProof/>
          <w:color w:val="008000"/>
          <w:sz w:val="28"/>
        </w:rPr>
        <w:t>рахунок</w:t>
      </w:r>
      <w:r>
        <w:rPr>
          <w:rFonts w:ascii="Arial" w:hAnsi="Arial"/>
          <w:noProof/>
          <w:sz w:val="28"/>
        </w:rPr>
        <w:t xml:space="preserve"> короткострокових позичок банку і комерційного кредиту, якщо мова йде про поточні </w:t>
      </w:r>
      <w:r>
        <w:rPr>
          <w:rFonts w:ascii="Arial" w:hAnsi="Arial"/>
          <w:noProof/>
          <w:color w:val="008000"/>
          <w:sz w:val="28"/>
        </w:rPr>
        <w:t>витрати</w:t>
      </w:r>
      <w:r>
        <w:rPr>
          <w:rFonts w:ascii="Arial" w:hAnsi="Arial"/>
          <w:noProof/>
          <w:sz w:val="28"/>
        </w:rPr>
        <w:t>, і довгостроков</w:t>
      </w:r>
      <w:r>
        <w:rPr>
          <w:rFonts w:ascii="Arial" w:hAnsi="Arial"/>
          <w:sz w:val="28"/>
          <w:lang w:val="uk-UA"/>
        </w:rPr>
        <w:t>і</w:t>
      </w:r>
      <w:r>
        <w:rPr>
          <w:rFonts w:ascii="Arial" w:hAnsi="Arial"/>
          <w:noProof/>
          <w:sz w:val="28"/>
        </w:rPr>
        <w:t xml:space="preserve"> банківські кредити, використовувані на капітальні вкладення.</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color w:val="008000"/>
          <w:sz w:val="28"/>
        </w:rPr>
        <w:t>Господарська</w:t>
      </w:r>
      <w:r>
        <w:rPr>
          <w:rFonts w:ascii="Arial" w:hAnsi="Arial"/>
          <w:noProof/>
          <w:sz w:val="28"/>
        </w:rPr>
        <w:t xml:space="preserve"> діяльність підприємства нерозривно </w:t>
      </w:r>
      <w:r>
        <w:rPr>
          <w:rFonts w:ascii="Arial" w:hAnsi="Arial"/>
          <w:noProof/>
          <w:color w:val="008000"/>
          <w:sz w:val="28"/>
        </w:rPr>
        <w:t>пов'язана</w:t>
      </w:r>
      <w:r>
        <w:rPr>
          <w:rFonts w:ascii="Arial" w:hAnsi="Arial"/>
          <w:noProof/>
          <w:sz w:val="28"/>
        </w:rPr>
        <w:t xml:space="preserve"> з його фінансовою діяльністю. Підприємство самостійно фінансує </w:t>
      </w:r>
      <w:r>
        <w:rPr>
          <w:rFonts w:ascii="Arial" w:hAnsi="Arial"/>
          <w:noProof/>
          <w:color w:val="008000"/>
          <w:sz w:val="28"/>
        </w:rPr>
        <w:t>всі</w:t>
      </w:r>
      <w:r>
        <w:rPr>
          <w:rFonts w:ascii="Arial" w:hAnsi="Arial"/>
          <w:noProof/>
          <w:sz w:val="28"/>
        </w:rPr>
        <w:t xml:space="preserve"> напрямки своїх </w:t>
      </w:r>
      <w:r>
        <w:rPr>
          <w:rFonts w:ascii="Arial" w:hAnsi="Arial"/>
          <w:noProof/>
          <w:color w:val="008000"/>
          <w:sz w:val="28"/>
        </w:rPr>
        <w:t>витрат</w:t>
      </w:r>
      <w:r>
        <w:rPr>
          <w:rFonts w:ascii="Arial" w:hAnsi="Arial"/>
          <w:noProof/>
          <w:sz w:val="28"/>
        </w:rPr>
        <w:t xml:space="preserve"> відповідно до виробничих планів, розпоряджається наявними фінансовими ресурсами, </w:t>
      </w:r>
      <w:r>
        <w:rPr>
          <w:rFonts w:ascii="Arial" w:hAnsi="Arial"/>
          <w:noProof/>
          <w:color w:val="FF0000"/>
          <w:sz w:val="28"/>
        </w:rPr>
        <w:t>інвестуючи</w:t>
      </w:r>
      <w:r>
        <w:rPr>
          <w:rFonts w:ascii="Arial" w:hAnsi="Arial"/>
          <w:noProof/>
          <w:sz w:val="28"/>
        </w:rPr>
        <w:t xml:space="preserve"> їх у виробництво продукції з метою одержання прибутку.</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Фінансові ресурси підприємства, що </w:t>
      </w:r>
      <w:r>
        <w:rPr>
          <w:rFonts w:ascii="Arial" w:hAnsi="Arial"/>
          <w:noProof/>
          <w:color w:val="008000"/>
          <w:sz w:val="28"/>
        </w:rPr>
        <w:t>спрямовуються</w:t>
      </w:r>
      <w:r>
        <w:rPr>
          <w:rFonts w:ascii="Arial" w:hAnsi="Arial"/>
          <w:noProof/>
          <w:sz w:val="28"/>
        </w:rPr>
        <w:t xml:space="preserve"> на його розвиток, формуються не тільки за </w:t>
      </w:r>
      <w:r>
        <w:rPr>
          <w:rFonts w:ascii="Arial" w:hAnsi="Arial"/>
          <w:noProof/>
          <w:color w:val="008000"/>
          <w:sz w:val="28"/>
        </w:rPr>
        <w:t>рахунок</w:t>
      </w:r>
      <w:r>
        <w:rPr>
          <w:rFonts w:ascii="Arial" w:hAnsi="Arial"/>
          <w:noProof/>
          <w:sz w:val="28"/>
        </w:rPr>
        <w:t xml:space="preserve">: амортизаційних відрахувань; прибутку, одержуваної від усіх </w:t>
      </w:r>
      <w:r>
        <w:rPr>
          <w:rFonts w:ascii="Arial" w:hAnsi="Arial"/>
          <w:noProof/>
          <w:color w:val="008000"/>
          <w:sz w:val="28"/>
        </w:rPr>
        <w:t>видів</w:t>
      </w:r>
      <w:r>
        <w:rPr>
          <w:rFonts w:ascii="Arial" w:hAnsi="Arial"/>
          <w:noProof/>
          <w:sz w:val="28"/>
        </w:rPr>
        <w:t xml:space="preserve"> </w:t>
      </w:r>
      <w:r>
        <w:rPr>
          <w:rFonts w:ascii="Arial" w:hAnsi="Arial"/>
          <w:noProof/>
          <w:color w:val="008000"/>
          <w:sz w:val="28"/>
        </w:rPr>
        <w:t>господарської</w:t>
      </w:r>
      <w:r>
        <w:rPr>
          <w:rFonts w:ascii="Arial" w:hAnsi="Arial"/>
          <w:noProof/>
          <w:sz w:val="28"/>
        </w:rPr>
        <w:t xml:space="preserve"> і фінансової діяльності але й від:</w:t>
      </w:r>
    </w:p>
    <w:p w:rsidR="00700D96" w:rsidRDefault="00A7275A">
      <w:pPr>
        <w:numPr>
          <w:ilvl w:val="0"/>
          <w:numId w:val="10"/>
        </w:numPr>
        <w:tabs>
          <w:tab w:val="left" w:pos="9923"/>
        </w:tabs>
        <w:suppressAutoHyphens/>
        <w:spacing w:line="360" w:lineRule="auto"/>
        <w:jc w:val="both"/>
        <w:rPr>
          <w:rFonts w:ascii="Arial" w:hAnsi="Arial"/>
          <w:noProof/>
          <w:sz w:val="28"/>
        </w:rPr>
      </w:pPr>
      <w:r>
        <w:rPr>
          <w:rFonts w:ascii="Arial" w:hAnsi="Arial"/>
          <w:noProof/>
          <w:sz w:val="28"/>
        </w:rPr>
        <w:t>додаткових пайових внесків учасників у товариствах;</w:t>
      </w:r>
    </w:p>
    <w:p w:rsidR="00700D96" w:rsidRDefault="00A7275A">
      <w:pPr>
        <w:numPr>
          <w:ilvl w:val="0"/>
          <w:numId w:val="10"/>
        </w:numPr>
        <w:tabs>
          <w:tab w:val="left" w:pos="9923"/>
        </w:tabs>
        <w:suppressAutoHyphens/>
        <w:spacing w:line="360" w:lineRule="auto"/>
        <w:jc w:val="both"/>
        <w:rPr>
          <w:rFonts w:ascii="Arial" w:hAnsi="Arial"/>
          <w:noProof/>
          <w:sz w:val="28"/>
        </w:rPr>
      </w:pPr>
      <w:r>
        <w:rPr>
          <w:rFonts w:ascii="Arial" w:hAnsi="Arial"/>
          <w:noProof/>
          <w:color w:val="000000"/>
          <w:sz w:val="28"/>
        </w:rPr>
        <w:t>коштів</w:t>
      </w:r>
      <w:r>
        <w:rPr>
          <w:rFonts w:ascii="Arial" w:hAnsi="Arial"/>
          <w:noProof/>
          <w:sz w:val="28"/>
        </w:rPr>
        <w:t xml:space="preserve">, одержуваних від </w:t>
      </w:r>
      <w:r>
        <w:rPr>
          <w:rFonts w:ascii="Arial" w:hAnsi="Arial"/>
          <w:noProof/>
          <w:color w:val="000000"/>
          <w:sz w:val="28"/>
        </w:rPr>
        <w:t>випуску</w:t>
      </w:r>
      <w:r>
        <w:rPr>
          <w:rFonts w:ascii="Arial" w:hAnsi="Arial"/>
          <w:noProof/>
          <w:sz w:val="28"/>
        </w:rPr>
        <w:t xml:space="preserve"> облігацій;</w:t>
      </w:r>
    </w:p>
    <w:p w:rsidR="00700D96" w:rsidRDefault="00A7275A">
      <w:pPr>
        <w:numPr>
          <w:ilvl w:val="0"/>
          <w:numId w:val="10"/>
        </w:numPr>
        <w:tabs>
          <w:tab w:val="left" w:pos="9923"/>
        </w:tabs>
        <w:suppressAutoHyphens/>
        <w:spacing w:line="360" w:lineRule="auto"/>
        <w:jc w:val="both"/>
        <w:rPr>
          <w:rFonts w:ascii="Arial" w:hAnsi="Arial"/>
          <w:noProof/>
          <w:sz w:val="28"/>
        </w:rPr>
      </w:pPr>
      <w:r>
        <w:rPr>
          <w:rFonts w:ascii="Arial" w:hAnsi="Arial"/>
          <w:noProof/>
          <w:color w:val="000000"/>
          <w:sz w:val="28"/>
        </w:rPr>
        <w:t>коштів</w:t>
      </w:r>
      <w:r>
        <w:rPr>
          <w:rFonts w:ascii="Arial" w:hAnsi="Arial"/>
          <w:noProof/>
          <w:sz w:val="28"/>
        </w:rPr>
        <w:t xml:space="preserve">, що мобілізуються за допомогою </w:t>
      </w:r>
      <w:r>
        <w:rPr>
          <w:rFonts w:ascii="Arial" w:hAnsi="Arial"/>
          <w:noProof/>
          <w:color w:val="008000"/>
          <w:sz w:val="28"/>
        </w:rPr>
        <w:t>випуску</w:t>
      </w:r>
      <w:r>
        <w:rPr>
          <w:rFonts w:ascii="Arial" w:hAnsi="Arial"/>
          <w:noProof/>
          <w:sz w:val="28"/>
        </w:rPr>
        <w:t xml:space="preserve"> і розміщення акцій в акціонерних </w:t>
      </w:r>
      <w:r>
        <w:rPr>
          <w:rFonts w:ascii="Arial" w:hAnsi="Arial"/>
          <w:noProof/>
          <w:color w:val="008000"/>
          <w:sz w:val="28"/>
        </w:rPr>
        <w:t>товариствах</w:t>
      </w:r>
      <w:r>
        <w:rPr>
          <w:rFonts w:ascii="Arial" w:hAnsi="Arial"/>
          <w:noProof/>
          <w:sz w:val="28"/>
        </w:rPr>
        <w:t xml:space="preserve"> відкритого і закритого типів;</w:t>
      </w:r>
    </w:p>
    <w:p w:rsidR="00700D96" w:rsidRDefault="00A7275A">
      <w:pPr>
        <w:numPr>
          <w:ilvl w:val="0"/>
          <w:numId w:val="10"/>
        </w:numPr>
        <w:tabs>
          <w:tab w:val="left" w:pos="9923"/>
        </w:tabs>
        <w:suppressAutoHyphens/>
        <w:spacing w:line="360" w:lineRule="auto"/>
        <w:jc w:val="both"/>
        <w:rPr>
          <w:rFonts w:ascii="Arial" w:hAnsi="Arial"/>
          <w:noProof/>
          <w:sz w:val="28"/>
        </w:rPr>
      </w:pPr>
      <w:r>
        <w:rPr>
          <w:rFonts w:ascii="Arial" w:hAnsi="Arial"/>
          <w:noProof/>
          <w:sz w:val="28"/>
        </w:rPr>
        <w:t xml:space="preserve">довгострокового кредиту банку й </w:t>
      </w:r>
      <w:r>
        <w:rPr>
          <w:rFonts w:ascii="Arial" w:hAnsi="Arial"/>
          <w:noProof/>
          <w:color w:val="008000"/>
          <w:sz w:val="28"/>
        </w:rPr>
        <w:t>інших</w:t>
      </w:r>
      <w:r>
        <w:rPr>
          <w:rFonts w:ascii="Arial" w:hAnsi="Arial"/>
          <w:noProof/>
          <w:sz w:val="28"/>
        </w:rPr>
        <w:t xml:space="preserve"> кредиторів (крім облігаційних позик);</w:t>
      </w:r>
    </w:p>
    <w:p w:rsidR="00700D96" w:rsidRDefault="00A7275A">
      <w:pPr>
        <w:numPr>
          <w:ilvl w:val="0"/>
          <w:numId w:val="10"/>
        </w:numPr>
        <w:tabs>
          <w:tab w:val="left" w:pos="9923"/>
        </w:tabs>
        <w:suppressAutoHyphens/>
        <w:spacing w:line="360" w:lineRule="auto"/>
        <w:jc w:val="both"/>
        <w:rPr>
          <w:rFonts w:ascii="Arial" w:hAnsi="Arial"/>
          <w:noProof/>
          <w:sz w:val="28"/>
        </w:rPr>
      </w:pPr>
      <w:r>
        <w:rPr>
          <w:rFonts w:ascii="Arial" w:hAnsi="Arial"/>
          <w:noProof/>
          <w:color w:val="008000"/>
          <w:sz w:val="28"/>
        </w:rPr>
        <w:t>інших</w:t>
      </w:r>
      <w:r>
        <w:rPr>
          <w:rFonts w:ascii="Arial" w:hAnsi="Arial"/>
          <w:noProof/>
          <w:sz w:val="28"/>
        </w:rPr>
        <w:t xml:space="preserve"> законних джерела (наприклад, добровільних </w:t>
      </w:r>
      <w:r>
        <w:rPr>
          <w:rFonts w:ascii="Arial" w:hAnsi="Arial"/>
          <w:noProof/>
          <w:color w:val="008000"/>
          <w:sz w:val="28"/>
        </w:rPr>
        <w:t>безоплатних</w:t>
      </w:r>
      <w:r>
        <w:rPr>
          <w:rFonts w:ascii="Arial" w:hAnsi="Arial"/>
          <w:noProof/>
          <w:sz w:val="28"/>
        </w:rPr>
        <w:t xml:space="preserve"> внесків підприємств, організацій, громадян).</w:t>
      </w:r>
    </w:p>
    <w:p w:rsidR="00700D96" w:rsidRDefault="00A7275A">
      <w:pPr>
        <w:tabs>
          <w:tab w:val="left" w:pos="9923"/>
        </w:tabs>
        <w:suppressAutoHyphens/>
        <w:spacing w:line="360" w:lineRule="auto"/>
        <w:ind w:firstLine="567"/>
        <w:jc w:val="both"/>
        <w:rPr>
          <w:rFonts w:ascii="Arial" w:hAnsi="Arial"/>
          <w:noProof/>
          <w:sz w:val="28"/>
        </w:rPr>
      </w:pPr>
      <w:r>
        <w:rPr>
          <w:rFonts w:ascii="Arial" w:hAnsi="Arial"/>
          <w:noProof/>
          <w:sz w:val="28"/>
        </w:rPr>
        <w:t xml:space="preserve">Принцип самофінансування поки не може бути забезпечений на підприємствах, що випускають необхідну споживачу продукцію з високими </w:t>
      </w:r>
      <w:r>
        <w:rPr>
          <w:rFonts w:ascii="Arial" w:hAnsi="Arial"/>
          <w:noProof/>
          <w:color w:val="008000"/>
          <w:sz w:val="28"/>
        </w:rPr>
        <w:t>витратами</w:t>
      </w:r>
      <w:r>
        <w:rPr>
          <w:rFonts w:ascii="Arial" w:hAnsi="Arial"/>
          <w:noProof/>
          <w:sz w:val="28"/>
        </w:rPr>
        <w:t xml:space="preserve"> на її виробництво й  </w:t>
      </w:r>
      <w:r>
        <w:rPr>
          <w:rFonts w:ascii="Arial" w:hAnsi="Arial"/>
          <w:noProof/>
          <w:color w:val="FF0000"/>
          <w:sz w:val="28"/>
        </w:rPr>
        <w:t>забезпечуючих</w:t>
      </w:r>
      <w:r>
        <w:rPr>
          <w:rFonts w:ascii="Arial" w:hAnsi="Arial"/>
          <w:noProof/>
          <w:sz w:val="28"/>
        </w:rPr>
        <w:t xml:space="preserve"> недостатній рівень рентабельності по різних об'єктивних причинах. До них </w:t>
      </w:r>
      <w:r>
        <w:rPr>
          <w:rFonts w:ascii="Arial" w:hAnsi="Arial"/>
          <w:noProof/>
          <w:color w:val="000000"/>
          <w:sz w:val="28"/>
        </w:rPr>
        <w:t>відносяться</w:t>
      </w:r>
      <w:r>
        <w:rPr>
          <w:rFonts w:ascii="Arial" w:hAnsi="Arial"/>
          <w:noProof/>
          <w:sz w:val="28"/>
        </w:rPr>
        <w:t xml:space="preserve"> підприємства </w:t>
      </w:r>
      <w:r>
        <w:rPr>
          <w:rFonts w:ascii="Arial" w:hAnsi="Arial"/>
          <w:noProof/>
          <w:color w:val="FF0000"/>
          <w:sz w:val="28"/>
        </w:rPr>
        <w:t>житлово</w:t>
      </w:r>
      <w:r>
        <w:rPr>
          <w:rFonts w:ascii="Arial" w:hAnsi="Arial"/>
          <w:noProof/>
          <w:sz w:val="28"/>
        </w:rPr>
        <w:t xml:space="preserve">-комунального господарства, пасажирського транспорту, сільськогосподарські й </w:t>
      </w:r>
      <w:r>
        <w:rPr>
          <w:rFonts w:ascii="Arial" w:hAnsi="Arial"/>
          <w:noProof/>
          <w:color w:val="008000"/>
          <w:sz w:val="28"/>
        </w:rPr>
        <w:t>інші</w:t>
      </w:r>
      <w:r>
        <w:rPr>
          <w:rFonts w:ascii="Arial" w:hAnsi="Arial"/>
          <w:noProof/>
          <w:sz w:val="28"/>
        </w:rPr>
        <w:t xml:space="preserve"> підприємства, що одержують асигнування з бюджету. Те ж характерно і для підприємств оборонного значення, </w:t>
      </w:r>
      <w:r>
        <w:rPr>
          <w:rFonts w:ascii="Arial" w:hAnsi="Arial"/>
          <w:noProof/>
          <w:color w:val="008000"/>
          <w:sz w:val="28"/>
        </w:rPr>
        <w:t>господарська</w:t>
      </w:r>
      <w:r>
        <w:rPr>
          <w:rFonts w:ascii="Arial" w:hAnsi="Arial"/>
          <w:noProof/>
          <w:sz w:val="28"/>
        </w:rPr>
        <w:t xml:space="preserve"> діяльність яких не може </w:t>
      </w:r>
      <w:r>
        <w:rPr>
          <w:rFonts w:ascii="Arial" w:hAnsi="Arial"/>
          <w:noProof/>
          <w:color w:val="000000"/>
          <w:sz w:val="28"/>
        </w:rPr>
        <w:t>вважатися</w:t>
      </w:r>
      <w:r>
        <w:rPr>
          <w:rFonts w:ascii="Arial" w:hAnsi="Arial"/>
          <w:noProof/>
          <w:sz w:val="28"/>
        </w:rPr>
        <w:t xml:space="preserve"> підприємницькою і фінансується за </w:t>
      </w:r>
      <w:r>
        <w:rPr>
          <w:rFonts w:ascii="Arial" w:hAnsi="Arial"/>
          <w:noProof/>
          <w:color w:val="008000"/>
          <w:sz w:val="28"/>
        </w:rPr>
        <w:t>рахунок</w:t>
      </w:r>
      <w:r>
        <w:rPr>
          <w:rFonts w:ascii="Arial" w:hAnsi="Arial"/>
          <w:noProof/>
          <w:sz w:val="28"/>
        </w:rPr>
        <w:t xml:space="preserve"> </w:t>
      </w:r>
      <w:r>
        <w:rPr>
          <w:rFonts w:ascii="Arial" w:hAnsi="Arial"/>
          <w:noProof/>
          <w:color w:val="000000"/>
          <w:sz w:val="28"/>
        </w:rPr>
        <w:t>коштів</w:t>
      </w:r>
      <w:r>
        <w:rPr>
          <w:rFonts w:ascii="Arial" w:hAnsi="Arial"/>
          <w:noProof/>
          <w:sz w:val="28"/>
        </w:rPr>
        <w:t>, отриманих відреалізації продукції, тому для цього існують інші джерела фінансових ресурсів, а звідси і шляхи їх використання:</w:t>
      </w:r>
    </w:p>
    <w:tbl>
      <w:tblPr>
        <w:tblW w:w="0" w:type="auto"/>
        <w:tblInd w:w="30" w:type="dxa"/>
        <w:tblLayout w:type="fixed"/>
        <w:tblCellMar>
          <w:left w:w="30" w:type="dxa"/>
          <w:right w:w="30" w:type="dxa"/>
        </w:tblCellMar>
        <w:tblLook w:val="0000" w:firstRow="0" w:lastRow="0" w:firstColumn="0" w:lastColumn="0" w:noHBand="0" w:noVBand="0"/>
      </w:tblPr>
      <w:tblGrid>
        <w:gridCol w:w="2410"/>
        <w:gridCol w:w="1418"/>
        <w:gridCol w:w="992"/>
        <w:gridCol w:w="1134"/>
        <w:gridCol w:w="992"/>
        <w:gridCol w:w="992"/>
        <w:gridCol w:w="993"/>
        <w:gridCol w:w="993"/>
      </w:tblGrid>
      <w:tr w:rsidR="00700D96">
        <w:trPr>
          <w:cantSplit/>
          <w:trHeight w:val="1269"/>
        </w:trPr>
        <w:tc>
          <w:tcPr>
            <w:tcW w:w="9923" w:type="dxa"/>
            <w:gridSpan w:val="8"/>
            <w:tcBorders>
              <w:bottom w:val="single" w:sz="4" w:space="0" w:color="auto"/>
            </w:tcBorders>
          </w:tcPr>
          <w:p w:rsidR="00700D96" w:rsidRDefault="00700D96">
            <w:pPr>
              <w:pStyle w:val="1"/>
              <w:spacing w:line="360" w:lineRule="auto"/>
              <w:jc w:val="right"/>
              <w:rPr>
                <w:b/>
                <w:sz w:val="36"/>
              </w:rPr>
            </w:pPr>
          </w:p>
          <w:p w:rsidR="00700D96" w:rsidRDefault="00A7275A">
            <w:pPr>
              <w:pStyle w:val="1"/>
              <w:spacing w:line="360" w:lineRule="auto"/>
              <w:jc w:val="right"/>
              <w:rPr>
                <w:b/>
                <w:i w:val="0"/>
              </w:rPr>
            </w:pPr>
            <w:r>
              <w:rPr>
                <w:b/>
                <w:i w:val="0"/>
              </w:rPr>
              <w:t>Табл.№2</w:t>
            </w:r>
          </w:p>
          <w:p w:rsidR="00700D96" w:rsidRDefault="00A7275A">
            <w:pPr>
              <w:pStyle w:val="1"/>
              <w:spacing w:line="360" w:lineRule="auto"/>
              <w:rPr>
                <w:b/>
                <w:sz w:val="36"/>
              </w:rPr>
            </w:pPr>
            <w:r>
              <w:rPr>
                <w:b/>
                <w:sz w:val="36"/>
              </w:rPr>
              <w:t>Джерела фінансових ресурсів і шляхи їх використання</w:t>
            </w:r>
          </w:p>
        </w:tc>
      </w:tr>
      <w:tr w:rsidR="00700D96">
        <w:trPr>
          <w:cantSplit/>
          <w:trHeight w:val="256"/>
        </w:trPr>
        <w:tc>
          <w:tcPr>
            <w:tcW w:w="2410" w:type="dxa"/>
            <w:vMerge w:val="restart"/>
            <w:tcBorders>
              <w:left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Джерела фінансових ресурсів</w:t>
            </w:r>
          </w:p>
        </w:tc>
        <w:tc>
          <w:tcPr>
            <w:tcW w:w="7513" w:type="dxa"/>
            <w:gridSpan w:val="7"/>
            <w:tcBorders>
              <w:left w:val="single" w:sz="6" w:space="0" w:color="auto"/>
              <w:bottom w:val="single" w:sz="6" w:space="0" w:color="auto"/>
              <w:right w:val="single" w:sz="6" w:space="0" w:color="auto"/>
            </w:tcBorders>
            <w:vAlign w:val="center"/>
          </w:tcPr>
          <w:p w:rsidR="00700D96" w:rsidRDefault="00A7275A">
            <w:pPr>
              <w:pStyle w:val="3"/>
              <w:rPr>
                <w:b w:val="0"/>
                <w:sz w:val="24"/>
              </w:rPr>
            </w:pPr>
            <w:r>
              <w:rPr>
                <w:b w:val="0"/>
                <w:sz w:val="24"/>
              </w:rPr>
              <w:t>Використання фінансових ресурсів</w:t>
            </w:r>
          </w:p>
        </w:tc>
      </w:tr>
      <w:tr w:rsidR="00700D96">
        <w:trPr>
          <w:cantSplit/>
          <w:trHeight w:val="328"/>
        </w:trPr>
        <w:tc>
          <w:tcPr>
            <w:tcW w:w="2410" w:type="dxa"/>
            <w:vMerge/>
            <w:tcBorders>
              <w:left w:val="single" w:sz="6" w:space="0" w:color="auto"/>
              <w:right w:val="single" w:sz="6" w:space="0" w:color="auto"/>
            </w:tcBorders>
            <w:vAlign w:val="center"/>
          </w:tcPr>
          <w:p w:rsidR="00700D96" w:rsidRDefault="00700D96">
            <w:pPr>
              <w:spacing w:line="360" w:lineRule="auto"/>
              <w:jc w:val="right"/>
              <w:rPr>
                <w:rFonts w:ascii="Arial" w:hAnsi="Arial"/>
                <w:snapToGrid w:val="0"/>
                <w:color w:val="000000"/>
                <w:lang w:eastAsia="ru-RU"/>
              </w:rPr>
            </w:pPr>
          </w:p>
        </w:tc>
        <w:tc>
          <w:tcPr>
            <w:tcW w:w="4536" w:type="dxa"/>
            <w:gridSpan w:val="4"/>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snapToGrid w:val="0"/>
                <w:color w:val="000000"/>
                <w:sz w:val="24"/>
                <w:lang w:eastAsia="ru-RU"/>
              </w:rPr>
            </w:pPr>
            <w:r>
              <w:rPr>
                <w:rFonts w:ascii="Arial" w:hAnsi="Arial"/>
                <w:snapToGrid w:val="0"/>
                <w:color w:val="000000"/>
                <w:sz w:val="24"/>
                <w:lang w:eastAsia="ru-RU"/>
              </w:rPr>
              <w:t>капітал</w:t>
            </w:r>
          </w:p>
        </w:tc>
        <w:tc>
          <w:tcPr>
            <w:tcW w:w="992" w:type="dxa"/>
            <w:vMerge w:val="restart"/>
            <w:tcBorders>
              <w:top w:val="single" w:sz="6" w:space="0" w:color="auto"/>
              <w:left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Інвести-ції в невиро-бничу сферу</w:t>
            </w:r>
          </w:p>
        </w:tc>
        <w:tc>
          <w:tcPr>
            <w:tcW w:w="993" w:type="dxa"/>
            <w:vMerge w:val="restart"/>
            <w:tcBorders>
              <w:top w:val="single" w:sz="6" w:space="0" w:color="auto"/>
              <w:left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Витра-ти на спожи-вання</w:t>
            </w:r>
          </w:p>
        </w:tc>
        <w:tc>
          <w:tcPr>
            <w:tcW w:w="992" w:type="dxa"/>
            <w:vMerge w:val="restart"/>
            <w:tcBorders>
              <w:top w:val="single" w:sz="6" w:space="0" w:color="auto"/>
              <w:left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Фінанс-овий резерв</w:t>
            </w:r>
          </w:p>
        </w:tc>
      </w:tr>
      <w:tr w:rsidR="00700D96">
        <w:trPr>
          <w:cantSplit/>
          <w:trHeight w:val="768"/>
        </w:trPr>
        <w:tc>
          <w:tcPr>
            <w:tcW w:w="2410" w:type="dxa"/>
            <w:vMerge/>
            <w:tcBorders>
              <w:left w:val="single" w:sz="6" w:space="0" w:color="auto"/>
              <w:bottom w:val="single" w:sz="6" w:space="0" w:color="auto"/>
              <w:right w:val="single" w:sz="6" w:space="0" w:color="auto"/>
            </w:tcBorders>
            <w:vAlign w:val="center"/>
          </w:tcPr>
          <w:p w:rsidR="00700D96" w:rsidRDefault="00700D96">
            <w:pPr>
              <w:spacing w:line="360" w:lineRule="auto"/>
              <w:jc w:val="right"/>
              <w:rPr>
                <w:rFonts w:ascii="Arial" w:hAnsi="Arial"/>
                <w:snapToGrid w:val="0"/>
                <w:color w:val="000000"/>
                <w:lang w:eastAsia="ru-RU"/>
              </w:rPr>
            </w:pPr>
          </w:p>
        </w:tc>
        <w:tc>
          <w:tcPr>
            <w:tcW w:w="1418"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прямі інвес-тиції</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Венчур-ний капітал</w:t>
            </w:r>
          </w:p>
        </w:tc>
        <w:tc>
          <w:tcPr>
            <w:tcW w:w="1134"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Портфе-льні інвести-ції</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аннуітет</w:t>
            </w:r>
          </w:p>
        </w:tc>
        <w:tc>
          <w:tcPr>
            <w:tcW w:w="992" w:type="dxa"/>
            <w:vMerge/>
            <w:tcBorders>
              <w:left w:val="single" w:sz="6" w:space="0" w:color="auto"/>
              <w:bottom w:val="single" w:sz="6" w:space="0" w:color="auto"/>
              <w:right w:val="single" w:sz="6" w:space="0" w:color="auto"/>
            </w:tcBorders>
            <w:vAlign w:val="center"/>
          </w:tcPr>
          <w:p w:rsidR="00700D96" w:rsidRDefault="00700D96">
            <w:pPr>
              <w:spacing w:line="360" w:lineRule="auto"/>
              <w:rPr>
                <w:rFonts w:ascii="Arial" w:hAnsi="Arial"/>
                <w:b/>
                <w:snapToGrid w:val="0"/>
                <w:color w:val="000000"/>
                <w:sz w:val="24"/>
                <w:lang w:eastAsia="ru-RU"/>
              </w:rPr>
            </w:pPr>
          </w:p>
        </w:tc>
        <w:tc>
          <w:tcPr>
            <w:tcW w:w="993" w:type="dxa"/>
            <w:vMerge/>
            <w:tcBorders>
              <w:left w:val="single" w:sz="6" w:space="0" w:color="auto"/>
              <w:bottom w:val="single" w:sz="6" w:space="0" w:color="auto"/>
              <w:right w:val="single" w:sz="6" w:space="0" w:color="auto"/>
            </w:tcBorders>
            <w:vAlign w:val="center"/>
          </w:tcPr>
          <w:p w:rsidR="00700D96" w:rsidRDefault="00700D96">
            <w:pPr>
              <w:spacing w:line="360" w:lineRule="auto"/>
              <w:jc w:val="right"/>
              <w:rPr>
                <w:rFonts w:ascii="Arial" w:hAnsi="Arial"/>
                <w:b/>
                <w:snapToGrid w:val="0"/>
                <w:color w:val="000000"/>
                <w:sz w:val="24"/>
                <w:lang w:eastAsia="ru-RU"/>
              </w:rPr>
            </w:pPr>
          </w:p>
        </w:tc>
        <w:tc>
          <w:tcPr>
            <w:tcW w:w="993" w:type="dxa"/>
            <w:vMerge/>
            <w:tcBorders>
              <w:left w:val="single" w:sz="6" w:space="0" w:color="auto"/>
              <w:bottom w:val="single" w:sz="6" w:space="0" w:color="auto"/>
              <w:right w:val="single" w:sz="6" w:space="0" w:color="auto"/>
            </w:tcBorders>
            <w:vAlign w:val="center"/>
          </w:tcPr>
          <w:p w:rsidR="00700D96" w:rsidRDefault="00700D96">
            <w:pPr>
              <w:spacing w:line="360" w:lineRule="auto"/>
              <w:jc w:val="right"/>
              <w:rPr>
                <w:rFonts w:ascii="Arial" w:hAnsi="Arial"/>
                <w:b/>
                <w:snapToGrid w:val="0"/>
                <w:color w:val="000000"/>
                <w:sz w:val="24"/>
                <w:lang w:eastAsia="ru-RU"/>
              </w:rPr>
            </w:pPr>
          </w:p>
        </w:tc>
      </w:tr>
      <w:tr w:rsidR="00700D96">
        <w:trPr>
          <w:trHeight w:val="195"/>
        </w:trPr>
        <w:tc>
          <w:tcPr>
            <w:tcW w:w="2410"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1</w:t>
            </w:r>
          </w:p>
        </w:tc>
        <w:tc>
          <w:tcPr>
            <w:tcW w:w="1418"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2</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3</w:t>
            </w:r>
          </w:p>
        </w:tc>
        <w:tc>
          <w:tcPr>
            <w:tcW w:w="1134"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4</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5</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6</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7</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snapToGrid w:val="0"/>
                <w:color w:val="000000"/>
                <w:lang w:eastAsia="ru-RU"/>
              </w:rPr>
            </w:pPr>
            <w:r>
              <w:rPr>
                <w:rFonts w:ascii="Arial" w:hAnsi="Arial"/>
                <w:snapToGrid w:val="0"/>
                <w:color w:val="000000"/>
                <w:lang w:eastAsia="ru-RU"/>
              </w:rPr>
              <w:t>8</w:t>
            </w:r>
          </w:p>
        </w:tc>
      </w:tr>
      <w:tr w:rsidR="00700D96">
        <w:trPr>
          <w:trHeight w:val="524"/>
        </w:trPr>
        <w:tc>
          <w:tcPr>
            <w:tcW w:w="2410" w:type="dxa"/>
            <w:tcBorders>
              <w:top w:val="single" w:sz="6" w:space="0" w:color="auto"/>
              <w:left w:val="single" w:sz="6" w:space="0" w:color="auto"/>
              <w:bottom w:val="single" w:sz="6" w:space="0" w:color="auto"/>
              <w:right w:val="single" w:sz="6" w:space="0" w:color="auto"/>
            </w:tcBorders>
            <w:vAlign w:val="center"/>
          </w:tcPr>
          <w:p w:rsidR="00700D96" w:rsidRDefault="00A7275A">
            <w:pPr>
              <w:pStyle w:val="4"/>
            </w:pPr>
            <w:r>
              <w:t>Прибуток</w:t>
            </w:r>
          </w:p>
        </w:tc>
        <w:tc>
          <w:tcPr>
            <w:tcW w:w="1418"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1134"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r>
      <w:tr w:rsidR="00700D96">
        <w:trPr>
          <w:trHeight w:val="524"/>
        </w:trPr>
        <w:tc>
          <w:tcPr>
            <w:tcW w:w="2410"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Амортизаційні відрахування</w:t>
            </w:r>
          </w:p>
        </w:tc>
        <w:tc>
          <w:tcPr>
            <w:tcW w:w="1418"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1134"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r>
      <w:tr w:rsidR="00700D96">
        <w:trPr>
          <w:trHeight w:val="524"/>
        </w:trPr>
        <w:tc>
          <w:tcPr>
            <w:tcW w:w="2410"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Кредиторська заборгованість</w:t>
            </w:r>
          </w:p>
        </w:tc>
        <w:tc>
          <w:tcPr>
            <w:tcW w:w="1418"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1134"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r>
      <w:tr w:rsidR="00700D96">
        <w:trPr>
          <w:trHeight w:val="768"/>
        </w:trPr>
        <w:tc>
          <w:tcPr>
            <w:tcW w:w="2410"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Кошти,отримані від продажу цінних паперів</w:t>
            </w:r>
          </w:p>
        </w:tc>
        <w:tc>
          <w:tcPr>
            <w:tcW w:w="1418"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rPr>
                <w:rFonts w:ascii="Arial" w:hAnsi="Arial"/>
                <w:snapToGrid w:val="0"/>
                <w:color w:val="00000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1134"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r>
      <w:tr w:rsidR="00700D96">
        <w:trPr>
          <w:trHeight w:val="524"/>
        </w:trPr>
        <w:tc>
          <w:tcPr>
            <w:tcW w:w="2410"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Пайові внески</w:t>
            </w:r>
          </w:p>
        </w:tc>
        <w:tc>
          <w:tcPr>
            <w:tcW w:w="1418"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1134"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r>
      <w:tr w:rsidR="00700D96">
        <w:trPr>
          <w:trHeight w:val="524"/>
        </w:trPr>
        <w:tc>
          <w:tcPr>
            <w:tcW w:w="2410"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Страхові внески</w:t>
            </w:r>
          </w:p>
        </w:tc>
        <w:tc>
          <w:tcPr>
            <w:tcW w:w="1418"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rPr>
                <w:rFonts w:ascii="Arial" w:hAnsi="Arial"/>
                <w:snapToGrid w:val="0"/>
                <w:color w:val="00000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rPr>
                <w:rFonts w:ascii="Arial" w:hAnsi="Arial"/>
                <w:snapToGrid w:val="0"/>
                <w:color w:val="000000"/>
                <w:lang w:eastAsia="ru-RU"/>
              </w:rPr>
            </w:pPr>
          </w:p>
        </w:tc>
        <w:tc>
          <w:tcPr>
            <w:tcW w:w="1134"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r>
      <w:tr w:rsidR="00700D96">
        <w:trPr>
          <w:trHeight w:val="524"/>
        </w:trPr>
        <w:tc>
          <w:tcPr>
            <w:tcW w:w="2410"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Кредит і позички</w:t>
            </w:r>
          </w:p>
        </w:tc>
        <w:tc>
          <w:tcPr>
            <w:tcW w:w="1418"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1134"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r>
      <w:tr w:rsidR="00700D96">
        <w:trPr>
          <w:trHeight w:val="768"/>
        </w:trPr>
        <w:tc>
          <w:tcPr>
            <w:tcW w:w="2410"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Кошти від реалізації майна</w:t>
            </w:r>
          </w:p>
        </w:tc>
        <w:tc>
          <w:tcPr>
            <w:tcW w:w="1418"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rPr>
                <w:rFonts w:ascii="Arial" w:hAnsi="Arial"/>
                <w:snapToGrid w:val="0"/>
                <w:color w:val="00000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rPr>
                <w:rFonts w:ascii="Arial" w:hAnsi="Arial"/>
                <w:snapToGrid w:val="0"/>
                <w:color w:val="000000"/>
                <w:lang w:eastAsia="ru-RU"/>
              </w:rPr>
            </w:pPr>
          </w:p>
        </w:tc>
        <w:tc>
          <w:tcPr>
            <w:tcW w:w="1134"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r>
      <w:tr w:rsidR="00700D96">
        <w:trPr>
          <w:trHeight w:val="524"/>
        </w:trPr>
        <w:tc>
          <w:tcPr>
            <w:tcW w:w="2410"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rPr>
                <w:rFonts w:ascii="Arial" w:hAnsi="Arial"/>
                <w:snapToGrid w:val="0"/>
                <w:color w:val="000000"/>
                <w:sz w:val="24"/>
                <w:lang w:eastAsia="ru-RU"/>
              </w:rPr>
            </w:pPr>
            <w:r>
              <w:rPr>
                <w:rFonts w:ascii="Arial" w:hAnsi="Arial"/>
                <w:snapToGrid w:val="0"/>
                <w:color w:val="000000"/>
                <w:sz w:val="24"/>
                <w:lang w:eastAsia="ru-RU"/>
              </w:rPr>
              <w:t>Інші надходження</w:t>
            </w:r>
          </w:p>
        </w:tc>
        <w:tc>
          <w:tcPr>
            <w:tcW w:w="1418"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1134"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700D96">
            <w:pPr>
              <w:spacing w:line="360" w:lineRule="auto"/>
              <w:jc w:val="center"/>
              <w:rPr>
                <w:rFonts w:ascii="Arial" w:hAnsi="Arial"/>
                <w:b/>
                <w:snapToGrid w:val="0"/>
                <w:color w:val="000000"/>
                <w:sz w:val="40"/>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rsidR="00700D96" w:rsidRDefault="00A7275A">
            <w:pPr>
              <w:spacing w:line="360" w:lineRule="auto"/>
              <w:jc w:val="center"/>
              <w:rPr>
                <w:rFonts w:ascii="Arial" w:hAnsi="Arial"/>
                <w:b/>
                <w:snapToGrid w:val="0"/>
                <w:color w:val="000000"/>
                <w:sz w:val="40"/>
                <w:lang w:eastAsia="ru-RU"/>
              </w:rPr>
            </w:pPr>
            <w:r>
              <w:rPr>
                <w:rFonts w:ascii="Arial" w:hAnsi="Arial"/>
                <w:b/>
                <w:snapToGrid w:val="0"/>
                <w:color w:val="000000"/>
                <w:sz w:val="40"/>
                <w:lang w:eastAsia="ru-RU"/>
              </w:rPr>
              <w:t>*</w:t>
            </w:r>
          </w:p>
        </w:tc>
      </w:tr>
    </w:tbl>
    <w:p w:rsidR="00700D96" w:rsidRDefault="00700D96">
      <w:pPr>
        <w:tabs>
          <w:tab w:val="left" w:pos="-1276"/>
        </w:tabs>
        <w:spacing w:line="360" w:lineRule="auto"/>
        <w:ind w:firstLine="567"/>
        <w:rPr>
          <w:rFonts w:ascii="Arial" w:hAnsi="Arial"/>
        </w:rPr>
      </w:pPr>
    </w:p>
    <w:p w:rsidR="00700D96" w:rsidRDefault="00700D96">
      <w:pPr>
        <w:tabs>
          <w:tab w:val="left" w:pos="-1276"/>
        </w:tabs>
        <w:spacing w:line="360" w:lineRule="auto"/>
        <w:ind w:firstLine="567"/>
        <w:rPr>
          <w:rFonts w:ascii="Arial" w:hAnsi="Arial"/>
          <w:b/>
          <w:sz w:val="32"/>
        </w:rPr>
      </w:pPr>
    </w:p>
    <w:p w:rsidR="00700D96" w:rsidRDefault="00700D96">
      <w:pPr>
        <w:tabs>
          <w:tab w:val="left" w:pos="-1276"/>
        </w:tabs>
        <w:spacing w:line="360" w:lineRule="auto"/>
        <w:ind w:firstLine="567"/>
        <w:rPr>
          <w:rFonts w:ascii="Arial" w:hAnsi="Arial"/>
          <w:b/>
          <w:sz w:val="32"/>
        </w:rPr>
      </w:pPr>
    </w:p>
    <w:p w:rsidR="00700D96" w:rsidRDefault="00A7275A">
      <w:pPr>
        <w:tabs>
          <w:tab w:val="left" w:pos="-1276"/>
        </w:tabs>
        <w:spacing w:line="360" w:lineRule="auto"/>
        <w:rPr>
          <w:rFonts w:ascii="Arial" w:hAnsi="Arial"/>
          <w:b/>
          <w:i/>
          <w:sz w:val="32"/>
        </w:rPr>
      </w:pPr>
      <w:r>
        <w:rPr>
          <w:rFonts w:ascii="Arial" w:hAnsi="Arial"/>
          <w:b/>
          <w:sz w:val="32"/>
        </w:rPr>
        <w:t xml:space="preserve">      1.2. </w:t>
      </w:r>
      <w:r>
        <w:rPr>
          <w:rFonts w:ascii="Arial" w:hAnsi="Arial"/>
          <w:b/>
          <w:i/>
          <w:sz w:val="32"/>
        </w:rPr>
        <w:t>Кредиторська заборгованість та кошти, отримані від продажу цінних паперів</w:t>
      </w:r>
    </w:p>
    <w:p w:rsidR="00700D96" w:rsidRDefault="00A7275A">
      <w:pPr>
        <w:tabs>
          <w:tab w:val="left" w:pos="9923"/>
        </w:tabs>
        <w:suppressAutoHyphens/>
        <w:spacing w:line="360" w:lineRule="auto"/>
        <w:ind w:firstLine="567"/>
        <w:jc w:val="both"/>
        <w:rPr>
          <w:rFonts w:ascii="Arial" w:hAnsi="Arial"/>
          <w:noProof/>
          <w:color w:val="000000"/>
          <w:sz w:val="28"/>
        </w:rPr>
      </w:pPr>
      <w:r>
        <w:rPr>
          <w:rFonts w:ascii="Arial" w:hAnsi="Arial"/>
          <w:b/>
          <w:noProof/>
          <w:color w:val="000000"/>
          <w:sz w:val="32"/>
        </w:rPr>
        <w:t xml:space="preserve">Кредиторська заборгованість – </w:t>
      </w:r>
      <w:r>
        <w:rPr>
          <w:rFonts w:ascii="Arial" w:hAnsi="Arial"/>
          <w:b/>
          <w:noProof/>
          <w:color w:val="000000"/>
          <w:sz w:val="28"/>
        </w:rPr>
        <w:t>це перш за все заборгованість по заробітній платні, відрахуванням до позабюджетних фондів, пов”язані з фондом оплати праці, резерв майбутніх платежів і ін</w:t>
      </w:r>
      <w:r>
        <w:rPr>
          <w:rFonts w:ascii="Arial" w:hAnsi="Arial"/>
          <w:noProof/>
          <w:color w:val="000000"/>
          <w:sz w:val="28"/>
        </w:rPr>
        <w:t>. Утворення заборгованості по заробітній платні викликане тим, що між строком її нарахування і днем виплати є деяка кількість днів за роботу, в які господарюючий суб”єкт ще повинен виплатити робітникам. “Резерв майбутніх платежів створюється за рахунок нагромадження коштів, призначених на оплату майбутніх відпусток робітників. Вказані кошти не належать підприємству або мають цільове призначення. Проте вони постійно знаходяться у підприємства, котре використовує їх на свій розсуд до момента погашення даної заборгованості”</w:t>
      </w:r>
      <w:r>
        <w:rPr>
          <w:rStyle w:val="a8"/>
          <w:rFonts w:ascii="Arial" w:hAnsi="Arial"/>
          <w:noProof/>
          <w:color w:val="000000"/>
          <w:sz w:val="28"/>
        </w:rPr>
        <w:footnoteReference w:customMarkFollows="1" w:id="6"/>
        <w:t>1</w:t>
      </w:r>
      <w:r>
        <w:rPr>
          <w:rFonts w:ascii="Arial" w:hAnsi="Arial"/>
          <w:noProof/>
          <w:color w:val="000000"/>
          <w:sz w:val="28"/>
        </w:rPr>
        <w:t>.</w:t>
      </w:r>
    </w:p>
    <w:p w:rsidR="00700D96" w:rsidRDefault="00A7275A">
      <w:pPr>
        <w:tabs>
          <w:tab w:val="left" w:pos="9923"/>
        </w:tabs>
        <w:suppressAutoHyphens/>
        <w:spacing w:line="360" w:lineRule="auto"/>
        <w:ind w:firstLine="567"/>
        <w:jc w:val="both"/>
        <w:rPr>
          <w:rFonts w:ascii="Arial" w:hAnsi="Arial"/>
          <w:noProof/>
          <w:color w:val="000000"/>
          <w:sz w:val="28"/>
        </w:rPr>
      </w:pPr>
      <w:r>
        <w:rPr>
          <w:rFonts w:ascii="Arial" w:hAnsi="Arial"/>
          <w:b/>
          <w:noProof/>
          <w:color w:val="000000"/>
          <w:sz w:val="32"/>
        </w:rPr>
        <w:t xml:space="preserve">Кошти, отримані від продажу цінних паперів. </w:t>
      </w:r>
      <w:r>
        <w:rPr>
          <w:rFonts w:ascii="Arial" w:hAnsi="Arial"/>
          <w:noProof/>
          <w:color w:val="000000"/>
          <w:sz w:val="28"/>
        </w:rPr>
        <w:t>Цінні папери представляють собою грошові документи. Вони можуть існувати в формі відокремлених документів або записів на рахунках. До них відносяться акції, облігації, векселі, заставні свідоцтва, страховий поліс і ін.</w:t>
      </w:r>
    </w:p>
    <w:p w:rsidR="00700D96" w:rsidRDefault="00A7275A">
      <w:pPr>
        <w:tabs>
          <w:tab w:val="left" w:pos="9923"/>
        </w:tabs>
        <w:suppressAutoHyphens/>
        <w:spacing w:line="360" w:lineRule="auto"/>
        <w:ind w:firstLine="567"/>
        <w:jc w:val="both"/>
        <w:rPr>
          <w:rFonts w:ascii="Arial" w:hAnsi="Arial"/>
          <w:noProof/>
          <w:color w:val="000000"/>
          <w:sz w:val="28"/>
        </w:rPr>
      </w:pPr>
      <w:r>
        <w:rPr>
          <w:rFonts w:ascii="Arial" w:hAnsi="Arial"/>
          <w:b/>
          <w:noProof/>
          <w:color w:val="000000"/>
          <w:sz w:val="28"/>
        </w:rPr>
        <w:t xml:space="preserve">Пайовий внесок – представляє собою суму грошового внеску, сплачену юридичною або фізичною особою при вступі до спільного підприємництва. </w:t>
      </w:r>
      <w:r>
        <w:rPr>
          <w:rFonts w:ascii="Arial" w:hAnsi="Arial"/>
          <w:noProof/>
          <w:color w:val="000000"/>
          <w:sz w:val="28"/>
        </w:rPr>
        <w:t>Пайовий внесок є обов”язковим для вступу до товариства з обмеженою відповідальністю, змішаного товариства, спільного українсько-іноземного товариства. Він вноситься: грошовими коштами; шляхом передачи у власність підприємства майна і інших матеріальних цінностей, прав користування землею, водою і іншими природними ресурсами; майнових прав (в тому числі на використання вираходів, “ноу-хау”); шляхом представлення майна у користування господарюючого суб”єкта без відшкодування на протязі деякого проміжку часу витрат володаря (на утримання, ремонт, амотизацію будівель, приміщень, обладнання, інструментів, транспорту); шляхом відрахувань від заробітної плати робітників на протязі деякого проміжку часу.</w:t>
      </w:r>
    </w:p>
    <w:p w:rsidR="00700D96" w:rsidRDefault="00A7275A">
      <w:pPr>
        <w:tabs>
          <w:tab w:val="left" w:pos="9923"/>
        </w:tabs>
        <w:suppressAutoHyphens/>
        <w:spacing w:line="360" w:lineRule="auto"/>
        <w:ind w:firstLine="567"/>
        <w:jc w:val="both"/>
        <w:rPr>
          <w:rFonts w:ascii="Arial" w:hAnsi="Arial"/>
          <w:noProof/>
          <w:color w:val="000000"/>
          <w:sz w:val="28"/>
        </w:rPr>
      </w:pPr>
      <w:r>
        <w:rPr>
          <w:rFonts w:ascii="Arial" w:hAnsi="Arial"/>
          <w:b/>
          <w:noProof/>
          <w:color w:val="000000"/>
          <w:sz w:val="28"/>
        </w:rPr>
        <w:t>““Ноу-хау”(знаю як) – комплекс різноманітних науково-технічних, економічних, соціальних знань, які практично необхідні для певної діяльності, але ще не стали загальним надбанням”.</w:t>
      </w:r>
      <w:r>
        <w:rPr>
          <w:rStyle w:val="a8"/>
          <w:rFonts w:ascii="Arial" w:hAnsi="Arial"/>
          <w:noProof/>
          <w:color w:val="000000"/>
          <w:sz w:val="28"/>
        </w:rPr>
        <w:footnoteReference w:customMarkFollows="1" w:id="7"/>
        <w:t>1</w:t>
      </w:r>
    </w:p>
    <w:p w:rsidR="00700D96" w:rsidRDefault="00A7275A">
      <w:pPr>
        <w:tabs>
          <w:tab w:val="left" w:pos="9923"/>
        </w:tabs>
        <w:suppressAutoHyphens/>
        <w:spacing w:line="360" w:lineRule="auto"/>
        <w:ind w:firstLine="567"/>
        <w:jc w:val="both"/>
        <w:rPr>
          <w:rFonts w:ascii="Arial" w:hAnsi="Arial"/>
          <w:noProof/>
          <w:color w:val="000000"/>
          <w:sz w:val="28"/>
        </w:rPr>
      </w:pPr>
      <w:r>
        <w:rPr>
          <w:rFonts w:ascii="Arial" w:hAnsi="Arial"/>
          <w:noProof/>
          <w:color w:val="000000"/>
          <w:sz w:val="28"/>
        </w:rPr>
        <w:t>При визначенні ціни “ноу-хау” необхідно пам”ятати, що вона окупиться майбутнім прибутком, якиц отримає користувач, в іншому випадку у нього буде менший прибуток або його не буде зовсім. В світовій практиці ціна “ноу-хау” складає 5% від майбутнього прибутку, але є випадки, коли вона досягає 20%.</w:t>
      </w:r>
    </w:p>
    <w:p w:rsidR="00700D96" w:rsidRDefault="00A7275A">
      <w:pPr>
        <w:tabs>
          <w:tab w:val="left" w:pos="9923"/>
        </w:tabs>
        <w:suppressAutoHyphens/>
        <w:spacing w:line="360" w:lineRule="auto"/>
        <w:ind w:firstLine="567"/>
        <w:jc w:val="both"/>
        <w:rPr>
          <w:rFonts w:ascii="Arial" w:hAnsi="Arial"/>
          <w:noProof/>
          <w:color w:val="000000"/>
          <w:sz w:val="28"/>
        </w:rPr>
      </w:pPr>
      <w:r>
        <w:rPr>
          <w:rFonts w:ascii="Arial" w:hAnsi="Arial"/>
          <w:noProof/>
          <w:color w:val="000000"/>
          <w:sz w:val="28"/>
        </w:rPr>
        <w:t>Існує декілька способів оплати “ноу-хау”. Основні з них:</w:t>
      </w:r>
    </w:p>
    <w:p w:rsidR="00700D96" w:rsidRDefault="00A7275A">
      <w:pPr>
        <w:numPr>
          <w:ilvl w:val="0"/>
          <w:numId w:val="12"/>
        </w:numPr>
        <w:tabs>
          <w:tab w:val="left" w:pos="9923"/>
        </w:tabs>
        <w:suppressAutoHyphens/>
        <w:spacing w:line="360" w:lineRule="auto"/>
        <w:jc w:val="both"/>
        <w:rPr>
          <w:rFonts w:ascii="Arial" w:hAnsi="Arial"/>
          <w:noProof/>
          <w:color w:val="000000"/>
          <w:sz w:val="28"/>
        </w:rPr>
      </w:pPr>
      <w:r>
        <w:rPr>
          <w:rFonts w:ascii="Arial" w:hAnsi="Arial"/>
          <w:noProof/>
          <w:color w:val="000000"/>
          <w:sz w:val="28"/>
        </w:rPr>
        <w:t>роялті – поступові виплати за “ноу-хау” пропорційно визначеним показникам в ході його використання. Роялті зазвичай нараховується з прив”язкою до показників зростання прибутку або зростання випуску продукції і т.д.;</w:t>
      </w:r>
    </w:p>
    <w:p w:rsidR="00700D96" w:rsidRDefault="00A7275A">
      <w:pPr>
        <w:numPr>
          <w:ilvl w:val="0"/>
          <w:numId w:val="12"/>
        </w:numPr>
        <w:tabs>
          <w:tab w:val="left" w:pos="9923"/>
        </w:tabs>
        <w:suppressAutoHyphens/>
        <w:spacing w:line="360" w:lineRule="auto"/>
        <w:jc w:val="both"/>
        <w:rPr>
          <w:rFonts w:ascii="Arial" w:hAnsi="Arial"/>
          <w:noProof/>
          <w:color w:val="000000"/>
          <w:sz w:val="28"/>
        </w:rPr>
      </w:pPr>
      <w:r>
        <w:rPr>
          <w:rFonts w:ascii="Arial" w:hAnsi="Arial"/>
          <w:noProof/>
          <w:color w:val="000000"/>
          <w:sz w:val="28"/>
        </w:rPr>
        <w:t>паушальний платіж одночасовий, обговорений раніше платіж. Паушальні платежі використовуються, коли важко спрогнозувати ефект дії "ноу-хау" або вартість ліцензій невелика;</w:t>
      </w:r>
    </w:p>
    <w:p w:rsidR="00700D96" w:rsidRDefault="00A7275A">
      <w:pPr>
        <w:numPr>
          <w:ilvl w:val="0"/>
          <w:numId w:val="12"/>
        </w:numPr>
        <w:tabs>
          <w:tab w:val="left" w:pos="9923"/>
        </w:tabs>
        <w:suppressAutoHyphens/>
        <w:spacing w:line="360" w:lineRule="auto"/>
        <w:jc w:val="both"/>
        <w:rPr>
          <w:rFonts w:ascii="Arial" w:hAnsi="Arial"/>
          <w:noProof/>
          <w:color w:val="000000"/>
          <w:sz w:val="28"/>
        </w:rPr>
      </w:pPr>
      <w:r>
        <w:rPr>
          <w:rFonts w:ascii="Arial" w:hAnsi="Arial"/>
          <w:noProof/>
          <w:color w:val="000000"/>
          <w:sz w:val="28"/>
        </w:rPr>
        <w:t xml:space="preserve">“кост-плас” – виплати за додаткові послуги по узгодженим розцінкам поверх обговореної ціни; </w:t>
      </w:r>
    </w:p>
    <w:p w:rsidR="00700D96" w:rsidRDefault="00A7275A">
      <w:pPr>
        <w:tabs>
          <w:tab w:val="left" w:pos="9923"/>
        </w:tabs>
        <w:suppressAutoHyphens/>
        <w:spacing w:line="360" w:lineRule="auto"/>
        <w:ind w:firstLine="567"/>
        <w:jc w:val="both"/>
        <w:rPr>
          <w:rFonts w:ascii="Arial" w:hAnsi="Arial"/>
          <w:color w:val="000000"/>
          <w:sz w:val="28"/>
          <w:lang w:val="uk-UA"/>
        </w:rPr>
      </w:pPr>
      <w:r>
        <w:rPr>
          <w:rFonts w:ascii="Arial" w:hAnsi="Arial"/>
          <w:b/>
          <w:noProof/>
          <w:color w:val="000000"/>
          <w:sz w:val="28"/>
        </w:rPr>
        <w:t xml:space="preserve">Інвестиційний внесок </w:t>
      </w:r>
      <w:r>
        <w:rPr>
          <w:rFonts w:ascii="Arial" w:hAnsi="Arial"/>
          <w:noProof/>
          <w:color w:val="000000"/>
          <w:sz w:val="28"/>
        </w:rPr>
        <w:t xml:space="preserve">представляє собою джерело самокредитуван- ня діяльності підприємства. Інвестиційний внесок – це грошовий внесок робітника в розвиток даного підприємства, котре вкладнику нараховує відсоток в розмірі і в строки, визначені договором або положенням про інвестиційний внесок. </w:t>
      </w:r>
    </w:p>
    <w:p w:rsidR="00700D96" w:rsidRDefault="00A7275A">
      <w:pPr>
        <w:tabs>
          <w:tab w:val="left" w:pos="9923"/>
        </w:tabs>
        <w:suppressAutoHyphens/>
        <w:spacing w:line="360" w:lineRule="auto"/>
        <w:ind w:firstLine="567"/>
        <w:jc w:val="both"/>
        <w:rPr>
          <w:rFonts w:ascii="Arial" w:hAnsi="Arial"/>
          <w:b/>
          <w:noProof/>
          <w:color w:val="000000"/>
          <w:sz w:val="32"/>
        </w:rPr>
      </w:pPr>
      <w:r>
        <w:rPr>
          <w:rFonts w:ascii="Arial" w:hAnsi="Arial"/>
          <w:b/>
          <w:noProof/>
          <w:color w:val="000000"/>
          <w:sz w:val="32"/>
        </w:rPr>
        <w:t>1.3. Кредит</w:t>
      </w:r>
    </w:p>
    <w:p w:rsidR="00700D96" w:rsidRDefault="00A7275A">
      <w:pPr>
        <w:spacing w:line="360" w:lineRule="auto"/>
        <w:jc w:val="both"/>
        <w:rPr>
          <w:rFonts w:ascii="Arial" w:hAnsi="Arial"/>
          <w:b/>
          <w:noProof/>
          <w:sz w:val="28"/>
        </w:rPr>
      </w:pPr>
      <w:r>
        <w:rPr>
          <w:rFonts w:ascii="Arial" w:hAnsi="Arial"/>
          <w:b/>
          <w:noProof/>
          <w:sz w:val="28"/>
        </w:rPr>
        <w:t xml:space="preserve">        </w:t>
      </w:r>
      <w:r>
        <w:rPr>
          <w:rFonts w:ascii="Arial" w:hAnsi="Arial"/>
          <w:b/>
          <w:noProof/>
          <w:sz w:val="32"/>
        </w:rPr>
        <w:t>Кредит</w:t>
      </w:r>
      <w:r>
        <w:rPr>
          <w:rFonts w:ascii="Arial" w:hAnsi="Arial"/>
          <w:b/>
          <w:noProof/>
          <w:sz w:val="28"/>
        </w:rPr>
        <w:t xml:space="preserve"> – буквально означає "розпорядження </w:t>
      </w:r>
      <w:r>
        <w:rPr>
          <w:rFonts w:ascii="Arial" w:hAnsi="Arial"/>
          <w:b/>
          <w:noProof/>
          <w:color w:val="000000"/>
          <w:sz w:val="28"/>
        </w:rPr>
        <w:t>визначеною</w:t>
      </w:r>
      <w:r>
        <w:rPr>
          <w:rFonts w:ascii="Arial" w:hAnsi="Arial"/>
          <w:b/>
          <w:noProof/>
          <w:sz w:val="28"/>
        </w:rPr>
        <w:t xml:space="preserve"> сумою грошей на протязі деякого часу, тобто ті, у кого є надлишок коштів, можуть їх давати в кредит тим, хто </w:t>
      </w:r>
      <w:r>
        <w:rPr>
          <w:rFonts w:ascii="Arial" w:hAnsi="Arial"/>
          <w:b/>
          <w:noProof/>
          <w:color w:val="008000"/>
          <w:sz w:val="28"/>
        </w:rPr>
        <w:t>відчуває</w:t>
      </w:r>
      <w:r>
        <w:rPr>
          <w:rFonts w:ascii="Arial" w:hAnsi="Arial"/>
          <w:b/>
          <w:noProof/>
          <w:sz w:val="28"/>
        </w:rPr>
        <w:t xml:space="preserve"> </w:t>
      </w:r>
      <w:r>
        <w:rPr>
          <w:rFonts w:ascii="Arial" w:hAnsi="Arial"/>
          <w:b/>
          <w:noProof/>
          <w:color w:val="000000"/>
          <w:sz w:val="28"/>
        </w:rPr>
        <w:t>нестачу</w:t>
      </w:r>
      <w:r>
        <w:rPr>
          <w:rFonts w:ascii="Arial" w:hAnsi="Arial"/>
          <w:b/>
          <w:noProof/>
          <w:sz w:val="28"/>
        </w:rPr>
        <w:t xml:space="preserve"> або </w:t>
      </w:r>
      <w:r>
        <w:rPr>
          <w:rFonts w:ascii="Arial" w:hAnsi="Arial"/>
          <w:b/>
          <w:noProof/>
          <w:color w:val="000000"/>
          <w:sz w:val="28"/>
        </w:rPr>
        <w:t>має потребу</w:t>
      </w:r>
      <w:r>
        <w:rPr>
          <w:rFonts w:ascii="Arial" w:hAnsi="Arial"/>
          <w:b/>
          <w:noProof/>
          <w:sz w:val="28"/>
        </w:rPr>
        <w:t xml:space="preserve"> в додаткових сумах"</w:t>
      </w:r>
      <w:r>
        <w:rPr>
          <w:rStyle w:val="a8"/>
          <w:rFonts w:ascii="Arial" w:hAnsi="Arial"/>
          <w:b/>
          <w:noProof/>
          <w:sz w:val="28"/>
        </w:rPr>
        <w:footnoteReference w:customMarkFollows="1" w:id="8"/>
        <w:t>2</w:t>
      </w:r>
      <w:r>
        <w:rPr>
          <w:rFonts w:ascii="Arial" w:hAnsi="Arial"/>
          <w:b/>
          <w:noProof/>
          <w:sz w:val="28"/>
        </w:rPr>
        <w:t xml:space="preserve">. </w:t>
      </w:r>
    </w:p>
    <w:p w:rsidR="00700D96" w:rsidRDefault="00A7275A">
      <w:pPr>
        <w:spacing w:line="360" w:lineRule="auto"/>
        <w:ind w:firstLine="567"/>
        <w:jc w:val="both"/>
        <w:rPr>
          <w:rFonts w:ascii="Arial" w:hAnsi="Arial"/>
          <w:noProof/>
          <w:sz w:val="28"/>
        </w:rPr>
      </w:pPr>
      <w:r>
        <w:rPr>
          <w:rFonts w:ascii="Arial" w:hAnsi="Arial"/>
          <w:noProof/>
          <w:sz w:val="28"/>
        </w:rPr>
        <w:t xml:space="preserve">В даний час кредит має величезне значення. Він вирішує проблеми, що </w:t>
      </w:r>
      <w:r>
        <w:rPr>
          <w:rFonts w:ascii="Arial" w:hAnsi="Arial"/>
          <w:noProof/>
          <w:color w:val="000000"/>
          <w:sz w:val="28"/>
        </w:rPr>
        <w:t>стоять</w:t>
      </w:r>
      <w:r>
        <w:rPr>
          <w:rFonts w:ascii="Arial" w:hAnsi="Arial"/>
          <w:noProof/>
          <w:sz w:val="28"/>
        </w:rPr>
        <w:t xml:space="preserve"> перед </w:t>
      </w:r>
      <w:r>
        <w:rPr>
          <w:rFonts w:ascii="Arial" w:hAnsi="Arial"/>
          <w:noProof/>
          <w:color w:val="008000"/>
          <w:sz w:val="28"/>
        </w:rPr>
        <w:t>всією</w:t>
      </w:r>
      <w:r>
        <w:rPr>
          <w:rFonts w:ascii="Arial" w:hAnsi="Arial"/>
          <w:noProof/>
          <w:sz w:val="28"/>
        </w:rPr>
        <w:t xml:space="preserve"> економічною системою. Так за допомогою кредиту можна перебороти </w:t>
      </w:r>
      <w:r>
        <w:rPr>
          <w:rFonts w:ascii="Arial" w:hAnsi="Arial"/>
          <w:noProof/>
          <w:color w:val="000000"/>
          <w:sz w:val="28"/>
        </w:rPr>
        <w:t>труднощі</w:t>
      </w:r>
      <w:r>
        <w:rPr>
          <w:rFonts w:ascii="Arial" w:hAnsi="Arial"/>
          <w:noProof/>
          <w:sz w:val="28"/>
        </w:rPr>
        <w:t xml:space="preserve">, </w:t>
      </w:r>
      <w:r>
        <w:rPr>
          <w:rFonts w:ascii="Arial" w:hAnsi="Arial"/>
          <w:noProof/>
          <w:color w:val="008000"/>
          <w:sz w:val="28"/>
        </w:rPr>
        <w:t>пов'язані</w:t>
      </w:r>
      <w:r>
        <w:rPr>
          <w:rFonts w:ascii="Arial" w:hAnsi="Arial"/>
          <w:noProof/>
          <w:sz w:val="28"/>
        </w:rPr>
        <w:t xml:space="preserve"> з тим, що на одній </w:t>
      </w:r>
      <w:r>
        <w:rPr>
          <w:rFonts w:ascii="Arial" w:hAnsi="Arial"/>
          <w:noProof/>
          <w:color w:val="000000"/>
          <w:sz w:val="28"/>
        </w:rPr>
        <w:t>ділянці</w:t>
      </w:r>
      <w:r>
        <w:rPr>
          <w:rFonts w:ascii="Arial" w:hAnsi="Arial"/>
          <w:noProof/>
          <w:sz w:val="28"/>
        </w:rPr>
        <w:t xml:space="preserve"> визволяються тимчасово вільні кошти, а на інших виникає потреба в них. Кредит акумулює капітал, що визволився, тим самим, обслуговує </w:t>
      </w:r>
      <w:r>
        <w:rPr>
          <w:rFonts w:ascii="Arial" w:hAnsi="Arial"/>
          <w:noProof/>
          <w:color w:val="008000"/>
          <w:sz w:val="28"/>
        </w:rPr>
        <w:t>прилив</w:t>
      </w:r>
      <w:r>
        <w:rPr>
          <w:rFonts w:ascii="Arial" w:hAnsi="Arial"/>
          <w:noProof/>
          <w:sz w:val="28"/>
        </w:rPr>
        <w:t xml:space="preserve"> капіталу, що забезпечує нормальний відтворювальний процес. Також кредит </w:t>
      </w:r>
      <w:r>
        <w:rPr>
          <w:rFonts w:ascii="Arial" w:hAnsi="Arial"/>
          <w:noProof/>
          <w:color w:val="FF0000"/>
          <w:sz w:val="28"/>
        </w:rPr>
        <w:t>прискорює</w:t>
      </w:r>
      <w:r>
        <w:rPr>
          <w:rFonts w:ascii="Arial" w:hAnsi="Arial"/>
          <w:noProof/>
          <w:sz w:val="28"/>
        </w:rPr>
        <w:t xml:space="preserve"> процес грошового обігу, забезпечує </w:t>
      </w:r>
      <w:r>
        <w:rPr>
          <w:rFonts w:ascii="Arial" w:hAnsi="Arial"/>
          <w:noProof/>
          <w:color w:val="008000"/>
          <w:sz w:val="28"/>
        </w:rPr>
        <w:t>виконання</w:t>
      </w:r>
      <w:r>
        <w:rPr>
          <w:rFonts w:ascii="Arial" w:hAnsi="Arial"/>
          <w:noProof/>
          <w:sz w:val="28"/>
        </w:rPr>
        <w:t xml:space="preserve"> цілого ряду </w:t>
      </w:r>
      <w:r>
        <w:rPr>
          <w:rFonts w:ascii="Arial" w:hAnsi="Arial"/>
          <w:noProof/>
          <w:color w:val="000000"/>
          <w:sz w:val="28"/>
        </w:rPr>
        <w:t>відносин</w:t>
      </w:r>
      <w:r>
        <w:rPr>
          <w:rFonts w:ascii="Arial" w:hAnsi="Arial"/>
          <w:noProof/>
          <w:sz w:val="28"/>
        </w:rPr>
        <w:t xml:space="preserve">: страхових, інвестиційних, грає </w:t>
      </w:r>
      <w:r>
        <w:rPr>
          <w:rFonts w:ascii="Arial" w:hAnsi="Arial"/>
          <w:noProof/>
          <w:color w:val="008000"/>
          <w:sz w:val="28"/>
        </w:rPr>
        <w:t>велику</w:t>
      </w:r>
      <w:r>
        <w:rPr>
          <w:rFonts w:ascii="Arial" w:hAnsi="Arial"/>
          <w:noProof/>
          <w:sz w:val="28"/>
        </w:rPr>
        <w:t xml:space="preserve"> роль у регулюванні ринкових відносин. </w:t>
      </w:r>
    </w:p>
    <w:p w:rsidR="00700D96" w:rsidRDefault="00A7275A">
      <w:pPr>
        <w:spacing w:line="360" w:lineRule="auto"/>
        <w:ind w:firstLine="567"/>
        <w:jc w:val="both"/>
        <w:rPr>
          <w:rFonts w:ascii="Arial" w:hAnsi="Arial"/>
          <w:noProof/>
          <w:sz w:val="28"/>
        </w:rPr>
      </w:pPr>
      <w:r>
        <w:rPr>
          <w:rFonts w:ascii="Arial" w:hAnsi="Arial"/>
          <w:noProof/>
          <w:sz w:val="28"/>
        </w:rPr>
        <w:t xml:space="preserve">Джерелом позичкового капіталу </w:t>
      </w:r>
      <w:r>
        <w:rPr>
          <w:rFonts w:ascii="Arial" w:hAnsi="Arial"/>
          <w:noProof/>
          <w:color w:val="008000"/>
          <w:sz w:val="28"/>
        </w:rPr>
        <w:t>служать</w:t>
      </w:r>
      <w:r>
        <w:rPr>
          <w:rFonts w:ascii="Arial" w:hAnsi="Arial"/>
          <w:noProof/>
          <w:sz w:val="28"/>
        </w:rPr>
        <w:t xml:space="preserve">, по-перше, кошти що вивільняються з кругообігу: </w:t>
      </w:r>
      <w:r>
        <w:rPr>
          <w:rFonts w:ascii="Arial" w:hAnsi="Arial"/>
          <w:noProof/>
          <w:color w:val="008000"/>
          <w:sz w:val="28"/>
        </w:rPr>
        <w:t>засоби</w:t>
      </w:r>
      <w:r>
        <w:rPr>
          <w:rFonts w:ascii="Arial" w:hAnsi="Arial"/>
          <w:noProof/>
          <w:sz w:val="28"/>
        </w:rPr>
        <w:t xml:space="preserve">, призначені для </w:t>
      </w:r>
      <w:r>
        <w:rPr>
          <w:rFonts w:ascii="Arial" w:hAnsi="Arial"/>
          <w:noProof/>
          <w:color w:val="008000"/>
          <w:sz w:val="28"/>
        </w:rPr>
        <w:t>відновлення</w:t>
      </w:r>
      <w:r>
        <w:rPr>
          <w:rFonts w:ascii="Arial" w:hAnsi="Arial"/>
          <w:noProof/>
          <w:sz w:val="28"/>
        </w:rPr>
        <w:t xml:space="preserve"> основного капіталу (тобто амортизаційний фонд); частина оборотного капіталу, що вивільняється в грошовій формі в зв'язку з розбіжністю часу продажу товарів і </w:t>
      </w:r>
      <w:r>
        <w:rPr>
          <w:rFonts w:ascii="Arial" w:hAnsi="Arial"/>
          <w:noProof/>
          <w:color w:val="000000"/>
          <w:sz w:val="28"/>
        </w:rPr>
        <w:t>купівлі</w:t>
      </w:r>
      <w:r>
        <w:rPr>
          <w:rFonts w:ascii="Arial" w:hAnsi="Arial"/>
          <w:noProof/>
          <w:sz w:val="28"/>
        </w:rPr>
        <w:t xml:space="preserve"> сировини, палива, матеріалів. Капітал, тичасово вільний у період між надходженням коштів від реалізації товарів і виплатою заробітної плати. </w:t>
      </w:r>
    </w:p>
    <w:p w:rsidR="00700D96" w:rsidRDefault="00A7275A">
      <w:pPr>
        <w:spacing w:line="360" w:lineRule="auto"/>
        <w:ind w:firstLine="567"/>
        <w:jc w:val="both"/>
        <w:rPr>
          <w:rFonts w:ascii="Arial" w:hAnsi="Arial"/>
          <w:noProof/>
          <w:sz w:val="28"/>
        </w:rPr>
      </w:pPr>
      <w:r>
        <w:rPr>
          <w:rFonts w:ascii="Arial" w:hAnsi="Arial"/>
          <w:noProof/>
          <w:color w:val="008000"/>
          <w:sz w:val="28"/>
        </w:rPr>
        <w:t>Іншим</w:t>
      </w:r>
      <w:r>
        <w:rPr>
          <w:rFonts w:ascii="Arial" w:hAnsi="Arial"/>
          <w:noProof/>
          <w:sz w:val="28"/>
        </w:rPr>
        <w:t xml:space="preserve"> джерелом позичкового капіталу виступають грошові прибуток і </w:t>
      </w:r>
      <w:r>
        <w:rPr>
          <w:rFonts w:ascii="Arial" w:hAnsi="Arial"/>
          <w:noProof/>
          <w:color w:val="000000"/>
          <w:sz w:val="28"/>
        </w:rPr>
        <w:t>нагромадження</w:t>
      </w:r>
      <w:r>
        <w:rPr>
          <w:rFonts w:ascii="Arial" w:hAnsi="Arial"/>
          <w:noProof/>
          <w:sz w:val="28"/>
        </w:rPr>
        <w:t xml:space="preserve"> </w:t>
      </w:r>
      <w:r>
        <w:rPr>
          <w:rFonts w:ascii="Arial" w:hAnsi="Arial"/>
          <w:noProof/>
          <w:color w:val="000000"/>
          <w:sz w:val="28"/>
        </w:rPr>
        <w:t>приватного</w:t>
      </w:r>
      <w:r>
        <w:rPr>
          <w:rFonts w:ascii="Arial" w:hAnsi="Arial"/>
          <w:noProof/>
          <w:sz w:val="28"/>
        </w:rPr>
        <w:t xml:space="preserve"> сектора. Потрібно відзначити, що починаючи з 50-60 років нашого сторіччя існує тенденція </w:t>
      </w:r>
      <w:r>
        <w:rPr>
          <w:rFonts w:ascii="Arial" w:hAnsi="Arial"/>
          <w:noProof/>
          <w:color w:val="000000"/>
          <w:sz w:val="28"/>
        </w:rPr>
        <w:t>підсилення</w:t>
      </w:r>
      <w:r>
        <w:rPr>
          <w:rFonts w:ascii="Arial" w:hAnsi="Arial"/>
          <w:noProof/>
          <w:sz w:val="28"/>
        </w:rPr>
        <w:t xml:space="preserve"> </w:t>
      </w:r>
      <w:r>
        <w:rPr>
          <w:rFonts w:ascii="Arial" w:hAnsi="Arial"/>
          <w:noProof/>
          <w:color w:val="000000"/>
          <w:sz w:val="28"/>
        </w:rPr>
        <w:t>залучення</w:t>
      </w:r>
      <w:r>
        <w:rPr>
          <w:rFonts w:ascii="Arial" w:hAnsi="Arial"/>
          <w:noProof/>
          <w:sz w:val="28"/>
        </w:rPr>
        <w:t xml:space="preserve"> грошових заощаджень </w:t>
      </w:r>
      <w:r>
        <w:rPr>
          <w:rFonts w:ascii="Arial" w:hAnsi="Arial"/>
          <w:noProof/>
          <w:color w:val="000000"/>
          <w:sz w:val="28"/>
        </w:rPr>
        <w:t>працюючих</w:t>
      </w:r>
      <w:r>
        <w:rPr>
          <w:rFonts w:ascii="Arial" w:hAnsi="Arial"/>
          <w:noProof/>
          <w:sz w:val="28"/>
        </w:rPr>
        <w:t xml:space="preserve"> і службовців. Цьому сприяли, у першу чергу, поліпшення соціально-економічного </w:t>
      </w:r>
      <w:r>
        <w:rPr>
          <w:rFonts w:ascii="Arial" w:hAnsi="Arial"/>
          <w:noProof/>
          <w:color w:val="000000"/>
          <w:sz w:val="28"/>
        </w:rPr>
        <w:t>становища</w:t>
      </w:r>
      <w:r>
        <w:rPr>
          <w:rFonts w:ascii="Arial" w:hAnsi="Arial"/>
          <w:noProof/>
          <w:sz w:val="28"/>
        </w:rPr>
        <w:t xml:space="preserve"> </w:t>
      </w:r>
      <w:r>
        <w:rPr>
          <w:rFonts w:ascii="Arial" w:hAnsi="Arial"/>
          <w:noProof/>
          <w:color w:val="000000"/>
          <w:sz w:val="28"/>
        </w:rPr>
        <w:t>розвинених</w:t>
      </w:r>
      <w:r>
        <w:rPr>
          <w:rFonts w:ascii="Arial" w:hAnsi="Arial"/>
          <w:noProof/>
          <w:sz w:val="28"/>
        </w:rPr>
        <w:t xml:space="preserve"> країн; зміни в структурі споживання. </w:t>
      </w:r>
    </w:p>
    <w:p w:rsidR="00700D96" w:rsidRDefault="00A7275A">
      <w:pPr>
        <w:spacing w:line="360" w:lineRule="auto"/>
        <w:ind w:firstLine="567"/>
        <w:jc w:val="both"/>
        <w:rPr>
          <w:rFonts w:ascii="Arial" w:hAnsi="Arial"/>
          <w:noProof/>
          <w:sz w:val="28"/>
        </w:rPr>
      </w:pPr>
      <w:r>
        <w:rPr>
          <w:rFonts w:ascii="Arial" w:hAnsi="Arial"/>
          <w:noProof/>
          <w:sz w:val="28"/>
        </w:rPr>
        <w:t xml:space="preserve">У якості третього джерела позичкового капіталу виступають грошові </w:t>
      </w:r>
      <w:r>
        <w:rPr>
          <w:rFonts w:ascii="Arial" w:hAnsi="Arial"/>
          <w:noProof/>
          <w:color w:val="000000"/>
          <w:sz w:val="28"/>
        </w:rPr>
        <w:t>нагромадження</w:t>
      </w:r>
      <w:r>
        <w:rPr>
          <w:rFonts w:ascii="Arial" w:hAnsi="Arial"/>
          <w:noProof/>
          <w:sz w:val="28"/>
        </w:rPr>
        <w:t xml:space="preserve"> держави, розміри яких визначаються масштабами державної власності і </w:t>
      </w:r>
      <w:r>
        <w:rPr>
          <w:rFonts w:ascii="Arial" w:hAnsi="Arial"/>
          <w:noProof/>
          <w:color w:val="FF0000"/>
          <w:sz w:val="28"/>
        </w:rPr>
        <w:t>долей</w:t>
      </w:r>
      <w:r>
        <w:rPr>
          <w:rFonts w:ascii="Arial" w:hAnsi="Arial"/>
          <w:noProof/>
          <w:sz w:val="28"/>
        </w:rPr>
        <w:t xml:space="preserve"> валового національного продукту. </w:t>
      </w:r>
    </w:p>
    <w:p w:rsidR="00700D96" w:rsidRDefault="00A7275A">
      <w:pPr>
        <w:spacing w:line="360" w:lineRule="auto"/>
        <w:ind w:firstLine="567"/>
        <w:jc w:val="both"/>
        <w:rPr>
          <w:rFonts w:ascii="Arial" w:hAnsi="Arial"/>
          <w:noProof/>
          <w:sz w:val="28"/>
        </w:rPr>
      </w:pPr>
      <w:r>
        <w:rPr>
          <w:rFonts w:ascii="Arial" w:hAnsi="Arial"/>
          <w:noProof/>
          <w:sz w:val="28"/>
        </w:rPr>
        <w:t xml:space="preserve">Таким чином, можна зробити </w:t>
      </w:r>
      <w:r>
        <w:rPr>
          <w:rFonts w:ascii="Arial" w:hAnsi="Arial"/>
          <w:noProof/>
          <w:color w:val="008000"/>
          <w:sz w:val="28"/>
        </w:rPr>
        <w:t>висновок</w:t>
      </w:r>
      <w:r>
        <w:rPr>
          <w:rFonts w:ascii="Arial" w:hAnsi="Arial"/>
          <w:noProof/>
          <w:sz w:val="28"/>
        </w:rPr>
        <w:t xml:space="preserve">, що тимчасово вільні кошти, що виникають на основі кругообігу промислового і торгового капіталу, грошові </w:t>
      </w:r>
      <w:r>
        <w:rPr>
          <w:rFonts w:ascii="Arial" w:hAnsi="Arial"/>
          <w:noProof/>
          <w:color w:val="000000"/>
          <w:sz w:val="28"/>
        </w:rPr>
        <w:t>нагромадження</w:t>
      </w:r>
      <w:r>
        <w:rPr>
          <w:rFonts w:ascii="Arial" w:hAnsi="Arial"/>
          <w:noProof/>
          <w:sz w:val="28"/>
        </w:rPr>
        <w:t xml:space="preserve"> </w:t>
      </w:r>
      <w:r>
        <w:rPr>
          <w:rFonts w:ascii="Arial" w:hAnsi="Arial"/>
          <w:noProof/>
          <w:color w:val="000000"/>
          <w:sz w:val="28"/>
        </w:rPr>
        <w:t>приватного</w:t>
      </w:r>
      <w:r>
        <w:rPr>
          <w:rFonts w:ascii="Arial" w:hAnsi="Arial"/>
          <w:noProof/>
          <w:sz w:val="28"/>
        </w:rPr>
        <w:t xml:space="preserve"> сектора і держави утворюють джерела позичкового капіталу. </w:t>
      </w:r>
    </w:p>
    <w:p w:rsidR="00700D96" w:rsidRDefault="00A7275A">
      <w:pPr>
        <w:spacing w:line="360" w:lineRule="auto"/>
        <w:ind w:firstLine="567"/>
        <w:jc w:val="both"/>
        <w:rPr>
          <w:rFonts w:ascii="Arial" w:hAnsi="Arial"/>
          <w:noProof/>
          <w:sz w:val="28"/>
        </w:rPr>
      </w:pPr>
      <w:r>
        <w:rPr>
          <w:rFonts w:ascii="Arial" w:hAnsi="Arial"/>
          <w:noProof/>
          <w:sz w:val="28"/>
        </w:rPr>
        <w:t xml:space="preserve">Кредит виступає в двох головних формах: </w:t>
      </w:r>
      <w:r>
        <w:rPr>
          <w:rFonts w:ascii="Arial" w:hAnsi="Arial"/>
          <w:b/>
          <w:noProof/>
          <w:sz w:val="28"/>
        </w:rPr>
        <w:t>комерційного і банківського</w:t>
      </w:r>
      <w:r>
        <w:rPr>
          <w:rFonts w:ascii="Arial" w:hAnsi="Arial"/>
          <w:noProof/>
          <w:sz w:val="28"/>
        </w:rPr>
        <w:t xml:space="preserve">, що </w:t>
      </w:r>
      <w:r>
        <w:rPr>
          <w:rFonts w:ascii="Arial" w:hAnsi="Arial"/>
          <w:noProof/>
          <w:color w:val="000000"/>
          <w:sz w:val="28"/>
        </w:rPr>
        <w:t>розрізняються</w:t>
      </w:r>
      <w:r>
        <w:rPr>
          <w:rFonts w:ascii="Arial" w:hAnsi="Arial"/>
          <w:noProof/>
          <w:sz w:val="28"/>
        </w:rPr>
        <w:t xml:space="preserve"> по </w:t>
      </w:r>
      <w:r>
        <w:rPr>
          <w:rFonts w:ascii="Arial" w:hAnsi="Arial"/>
          <w:noProof/>
          <w:color w:val="000000"/>
          <w:sz w:val="28"/>
        </w:rPr>
        <w:t>складу</w:t>
      </w:r>
      <w:r>
        <w:rPr>
          <w:rFonts w:ascii="Arial" w:hAnsi="Arial"/>
          <w:noProof/>
          <w:sz w:val="28"/>
        </w:rPr>
        <w:t xml:space="preserve"> учасників, об'єкта позичок, динаміці, </w:t>
      </w:r>
      <w:r>
        <w:rPr>
          <w:rFonts w:ascii="Arial" w:hAnsi="Arial"/>
          <w:noProof/>
          <w:color w:val="008000"/>
          <w:sz w:val="28"/>
        </w:rPr>
        <w:t>розміру</w:t>
      </w:r>
      <w:r>
        <w:rPr>
          <w:rFonts w:ascii="Arial" w:hAnsi="Arial"/>
          <w:noProof/>
          <w:sz w:val="28"/>
        </w:rPr>
        <w:t xml:space="preserve"> </w:t>
      </w:r>
      <w:r>
        <w:rPr>
          <w:rFonts w:ascii="Arial" w:hAnsi="Arial"/>
          <w:noProof/>
          <w:color w:val="008000"/>
          <w:sz w:val="28"/>
        </w:rPr>
        <w:t>відсотка</w:t>
      </w:r>
      <w:r>
        <w:rPr>
          <w:rFonts w:ascii="Arial" w:hAnsi="Arial"/>
          <w:noProof/>
          <w:sz w:val="28"/>
        </w:rPr>
        <w:t xml:space="preserve"> і сфери функціонування. </w:t>
      </w:r>
    </w:p>
    <w:p w:rsidR="00700D96" w:rsidRDefault="00A7275A">
      <w:pPr>
        <w:spacing w:line="360" w:lineRule="auto"/>
        <w:ind w:firstLine="567"/>
        <w:jc w:val="both"/>
        <w:rPr>
          <w:rFonts w:ascii="Arial" w:hAnsi="Arial"/>
          <w:noProof/>
          <w:sz w:val="28"/>
        </w:rPr>
      </w:pPr>
      <w:r>
        <w:rPr>
          <w:rFonts w:ascii="Arial" w:hAnsi="Arial"/>
          <w:b/>
          <w:noProof/>
          <w:sz w:val="28"/>
        </w:rPr>
        <w:t xml:space="preserve">Комерційним кредитом називають кредит, наданий одним функціонуючим підприємцем </w:t>
      </w:r>
      <w:r>
        <w:rPr>
          <w:rFonts w:ascii="Arial" w:hAnsi="Arial"/>
          <w:b/>
          <w:noProof/>
          <w:color w:val="FF0000"/>
          <w:sz w:val="28"/>
        </w:rPr>
        <w:t>іншому</w:t>
      </w:r>
      <w:r>
        <w:rPr>
          <w:rFonts w:ascii="Arial" w:hAnsi="Arial"/>
          <w:b/>
          <w:noProof/>
          <w:sz w:val="28"/>
        </w:rPr>
        <w:t xml:space="preserve"> у </w:t>
      </w:r>
      <w:r>
        <w:rPr>
          <w:rFonts w:ascii="Arial" w:hAnsi="Arial"/>
          <w:b/>
          <w:noProof/>
          <w:color w:val="000000"/>
          <w:sz w:val="28"/>
        </w:rPr>
        <w:t>вигляді</w:t>
      </w:r>
      <w:r>
        <w:rPr>
          <w:rFonts w:ascii="Arial" w:hAnsi="Arial"/>
          <w:b/>
          <w:noProof/>
          <w:sz w:val="28"/>
        </w:rPr>
        <w:t xml:space="preserve"> продажу товарів із відстрочкою платежу</w:t>
      </w:r>
      <w:r>
        <w:rPr>
          <w:rFonts w:ascii="Arial" w:hAnsi="Arial"/>
          <w:noProof/>
          <w:sz w:val="28"/>
        </w:rPr>
        <w:t xml:space="preserve">. Комерційний кредит оформляється векселем, його об'єктом </w:t>
      </w:r>
      <w:r>
        <w:rPr>
          <w:rFonts w:ascii="Arial" w:hAnsi="Arial"/>
          <w:noProof/>
          <w:color w:val="008000"/>
          <w:sz w:val="28"/>
        </w:rPr>
        <w:t>є</w:t>
      </w:r>
      <w:r>
        <w:rPr>
          <w:rFonts w:ascii="Arial" w:hAnsi="Arial"/>
          <w:noProof/>
          <w:sz w:val="28"/>
        </w:rPr>
        <w:t xml:space="preserve"> товарний капітал. Він обслуговує кругоборот промислового капіталу, </w:t>
      </w:r>
      <w:r>
        <w:rPr>
          <w:rFonts w:ascii="Arial" w:hAnsi="Arial"/>
          <w:noProof/>
          <w:color w:val="000000"/>
          <w:sz w:val="28"/>
        </w:rPr>
        <w:t>рух</w:t>
      </w:r>
      <w:r>
        <w:rPr>
          <w:rFonts w:ascii="Arial" w:hAnsi="Arial"/>
          <w:noProof/>
          <w:sz w:val="28"/>
        </w:rPr>
        <w:t xml:space="preserve"> товарів із сфери виробництва в сферу споживання. Особливістю комерційного кредиту </w:t>
      </w:r>
      <w:r>
        <w:rPr>
          <w:rFonts w:ascii="Arial" w:hAnsi="Arial"/>
          <w:noProof/>
          <w:color w:val="008000"/>
          <w:sz w:val="28"/>
        </w:rPr>
        <w:t>є</w:t>
      </w:r>
      <w:r>
        <w:rPr>
          <w:rFonts w:ascii="Arial" w:hAnsi="Arial"/>
          <w:noProof/>
          <w:sz w:val="28"/>
        </w:rPr>
        <w:t xml:space="preserve"> те, що позичковий капітал тут зливається із промисловим. </w:t>
      </w:r>
      <w:r>
        <w:rPr>
          <w:rFonts w:ascii="Arial" w:hAnsi="Arial"/>
          <w:noProof/>
          <w:color w:val="000000"/>
          <w:sz w:val="28"/>
        </w:rPr>
        <w:t>Мета</w:t>
      </w:r>
      <w:r>
        <w:rPr>
          <w:rFonts w:ascii="Arial" w:hAnsi="Arial"/>
          <w:noProof/>
          <w:sz w:val="28"/>
        </w:rPr>
        <w:t xml:space="preserve"> комерційного кредиту - прискорити реалізацію товарів і одержання прибутку. Розміри цього кредиту обмежені </w:t>
      </w:r>
      <w:r>
        <w:rPr>
          <w:rFonts w:ascii="Arial" w:hAnsi="Arial"/>
          <w:noProof/>
          <w:color w:val="000000"/>
          <w:sz w:val="28"/>
        </w:rPr>
        <w:t>величиною</w:t>
      </w:r>
      <w:r>
        <w:rPr>
          <w:rFonts w:ascii="Arial" w:hAnsi="Arial"/>
          <w:noProof/>
          <w:sz w:val="28"/>
        </w:rPr>
        <w:t xml:space="preserve"> резервних кредитів промислових і торгових капіталів. Передача цих капіталів можлива тільки в напрямках, </w:t>
      </w:r>
      <w:r>
        <w:rPr>
          <w:rFonts w:ascii="Arial" w:hAnsi="Arial"/>
          <w:noProof/>
          <w:color w:val="008000"/>
          <w:sz w:val="28"/>
        </w:rPr>
        <w:t>визначених</w:t>
      </w:r>
      <w:r>
        <w:rPr>
          <w:rFonts w:ascii="Arial" w:hAnsi="Arial"/>
          <w:noProof/>
          <w:sz w:val="28"/>
        </w:rPr>
        <w:t xml:space="preserve"> умовою угоди: від підприємця, на підприємстві якого </w:t>
      </w:r>
      <w:r>
        <w:rPr>
          <w:rFonts w:ascii="Arial" w:hAnsi="Arial"/>
          <w:noProof/>
          <w:color w:val="000000"/>
          <w:sz w:val="28"/>
        </w:rPr>
        <w:t>виробляють</w:t>
      </w:r>
      <w:r>
        <w:rPr>
          <w:rFonts w:ascii="Arial" w:hAnsi="Arial"/>
          <w:noProof/>
          <w:sz w:val="28"/>
        </w:rPr>
        <w:t xml:space="preserve"> засоби виробництва, до підприємців, на підприємствах якого вони споживаються, або від підприємця, що </w:t>
      </w:r>
      <w:r>
        <w:rPr>
          <w:rFonts w:ascii="Arial" w:hAnsi="Arial"/>
          <w:noProof/>
          <w:color w:val="000000"/>
          <w:sz w:val="28"/>
        </w:rPr>
        <w:t>виробляє</w:t>
      </w:r>
      <w:r>
        <w:rPr>
          <w:rFonts w:ascii="Arial" w:hAnsi="Arial"/>
          <w:noProof/>
          <w:sz w:val="28"/>
        </w:rPr>
        <w:t xml:space="preserve"> товари, до торгових фірм, що реалізують їх. </w:t>
      </w:r>
    </w:p>
    <w:p w:rsidR="00700D96" w:rsidRDefault="00A7275A">
      <w:pPr>
        <w:spacing w:line="360" w:lineRule="auto"/>
        <w:ind w:firstLine="567"/>
        <w:jc w:val="both"/>
        <w:rPr>
          <w:rFonts w:ascii="Arial" w:hAnsi="Arial"/>
          <w:noProof/>
          <w:sz w:val="28"/>
        </w:rPr>
      </w:pPr>
      <w:r>
        <w:rPr>
          <w:rFonts w:ascii="Arial" w:hAnsi="Arial"/>
          <w:noProof/>
          <w:sz w:val="28"/>
        </w:rPr>
        <w:t xml:space="preserve">Потрібно відзначити, що комерційний кредит має обмежені можливості, тому що його можна одержати не у всякого </w:t>
      </w:r>
      <w:r>
        <w:rPr>
          <w:rFonts w:ascii="Arial" w:hAnsi="Arial"/>
          <w:noProof/>
          <w:color w:val="FF0000"/>
          <w:sz w:val="28"/>
        </w:rPr>
        <w:t>кредитора</w:t>
      </w:r>
      <w:r>
        <w:rPr>
          <w:rFonts w:ascii="Arial" w:hAnsi="Arial"/>
          <w:noProof/>
          <w:sz w:val="28"/>
        </w:rPr>
        <w:t xml:space="preserve">, а лише в того, хто </w:t>
      </w:r>
      <w:r>
        <w:rPr>
          <w:rFonts w:ascii="Arial" w:hAnsi="Arial"/>
          <w:noProof/>
          <w:color w:val="000000"/>
          <w:sz w:val="28"/>
        </w:rPr>
        <w:t>виробляє</w:t>
      </w:r>
      <w:r>
        <w:rPr>
          <w:rFonts w:ascii="Arial" w:hAnsi="Arial"/>
          <w:noProof/>
          <w:sz w:val="28"/>
        </w:rPr>
        <w:t xml:space="preserve"> сам товар. Він обмежений по розмірах (тимчасовим вільним капіталом), має короткостроковий характер, а позичальник часто </w:t>
      </w:r>
      <w:r>
        <w:rPr>
          <w:rFonts w:ascii="Arial" w:hAnsi="Arial"/>
          <w:noProof/>
          <w:color w:val="008000"/>
          <w:sz w:val="28"/>
        </w:rPr>
        <w:t>потребує</w:t>
      </w:r>
      <w:r>
        <w:rPr>
          <w:rFonts w:ascii="Arial" w:hAnsi="Arial"/>
          <w:noProof/>
          <w:sz w:val="28"/>
        </w:rPr>
        <w:t xml:space="preserve"> в довгостроковому кредиті. </w:t>
      </w:r>
    </w:p>
    <w:p w:rsidR="00700D96" w:rsidRDefault="00A7275A">
      <w:pPr>
        <w:spacing w:line="360" w:lineRule="auto"/>
        <w:ind w:firstLine="567"/>
        <w:jc w:val="both"/>
        <w:rPr>
          <w:rFonts w:ascii="Arial" w:hAnsi="Arial"/>
          <w:noProof/>
          <w:sz w:val="28"/>
        </w:rPr>
      </w:pPr>
      <w:r>
        <w:rPr>
          <w:rFonts w:ascii="Arial" w:hAnsi="Arial"/>
          <w:noProof/>
          <w:sz w:val="28"/>
        </w:rPr>
        <w:t xml:space="preserve">Обмеженість комерційного кредиту </w:t>
      </w:r>
      <w:r>
        <w:rPr>
          <w:rFonts w:ascii="Arial" w:hAnsi="Arial"/>
          <w:noProof/>
          <w:color w:val="FF0000"/>
          <w:sz w:val="28"/>
        </w:rPr>
        <w:t>переборюється</w:t>
      </w:r>
      <w:r>
        <w:rPr>
          <w:rFonts w:ascii="Arial" w:hAnsi="Arial"/>
          <w:noProof/>
          <w:sz w:val="28"/>
        </w:rPr>
        <w:t xml:space="preserve"> банківським. </w:t>
      </w:r>
      <w:r>
        <w:rPr>
          <w:rFonts w:ascii="Arial" w:hAnsi="Arial"/>
          <w:b/>
          <w:noProof/>
          <w:sz w:val="28"/>
        </w:rPr>
        <w:t xml:space="preserve">Банківський кредит дається у вигляді грошової позички, банками й </w:t>
      </w:r>
      <w:r>
        <w:rPr>
          <w:rFonts w:ascii="Arial" w:hAnsi="Arial"/>
          <w:b/>
          <w:noProof/>
          <w:color w:val="008000"/>
          <w:sz w:val="28"/>
        </w:rPr>
        <w:t>різноманітними</w:t>
      </w:r>
      <w:r>
        <w:rPr>
          <w:rFonts w:ascii="Arial" w:hAnsi="Arial"/>
          <w:b/>
          <w:noProof/>
          <w:sz w:val="28"/>
        </w:rPr>
        <w:t xml:space="preserve"> кредитно-фінансовими </w:t>
      </w:r>
      <w:r>
        <w:rPr>
          <w:rFonts w:ascii="Arial" w:hAnsi="Arial"/>
          <w:b/>
          <w:noProof/>
          <w:color w:val="000000"/>
          <w:sz w:val="28"/>
        </w:rPr>
        <w:t>установами</w:t>
      </w:r>
      <w:r>
        <w:rPr>
          <w:rFonts w:ascii="Arial" w:hAnsi="Arial"/>
          <w:b/>
          <w:noProof/>
          <w:sz w:val="28"/>
        </w:rPr>
        <w:t xml:space="preserve"> підприємцям і </w:t>
      </w:r>
      <w:r>
        <w:rPr>
          <w:rFonts w:ascii="Arial" w:hAnsi="Arial"/>
          <w:b/>
          <w:noProof/>
          <w:color w:val="008000"/>
          <w:sz w:val="28"/>
        </w:rPr>
        <w:t>іншим</w:t>
      </w:r>
      <w:r>
        <w:rPr>
          <w:rFonts w:ascii="Arial" w:hAnsi="Arial"/>
          <w:b/>
          <w:noProof/>
          <w:sz w:val="28"/>
        </w:rPr>
        <w:t xml:space="preserve"> позичальникам</w:t>
      </w:r>
      <w:r>
        <w:rPr>
          <w:rFonts w:ascii="Arial" w:hAnsi="Arial"/>
          <w:noProof/>
          <w:sz w:val="28"/>
        </w:rPr>
        <w:t xml:space="preserve">. Об'єктом банківського кредиту виступає грошовий капітал, що відокремився від промислового. </w:t>
      </w:r>
      <w:r>
        <w:rPr>
          <w:rFonts w:ascii="Arial" w:hAnsi="Arial"/>
          <w:noProof/>
          <w:color w:val="000000"/>
          <w:sz w:val="28"/>
        </w:rPr>
        <w:t>Угода</w:t>
      </w:r>
      <w:r>
        <w:rPr>
          <w:rFonts w:ascii="Arial" w:hAnsi="Arial"/>
          <w:noProof/>
          <w:sz w:val="28"/>
        </w:rPr>
        <w:t xml:space="preserve"> позички тут відділена від актів </w:t>
      </w:r>
      <w:r>
        <w:rPr>
          <w:rFonts w:ascii="Arial" w:hAnsi="Arial"/>
          <w:noProof/>
          <w:color w:val="FF0000"/>
          <w:sz w:val="28"/>
        </w:rPr>
        <w:t>купівлі-продажу</w:t>
      </w:r>
      <w:r>
        <w:rPr>
          <w:rFonts w:ascii="Arial" w:hAnsi="Arial"/>
          <w:noProof/>
          <w:sz w:val="28"/>
        </w:rPr>
        <w:t xml:space="preserve">. Позичальником може бути фірма, держава, </w:t>
      </w:r>
      <w:r>
        <w:rPr>
          <w:rFonts w:ascii="Arial" w:hAnsi="Arial"/>
          <w:noProof/>
          <w:color w:val="000000"/>
          <w:sz w:val="28"/>
        </w:rPr>
        <w:t>приватний</w:t>
      </w:r>
      <w:r>
        <w:rPr>
          <w:rFonts w:ascii="Arial" w:hAnsi="Arial"/>
          <w:noProof/>
          <w:sz w:val="28"/>
        </w:rPr>
        <w:t xml:space="preserve"> сектор, а кредитором - кредитно-фінансові </w:t>
      </w:r>
      <w:r>
        <w:rPr>
          <w:rFonts w:ascii="Arial" w:hAnsi="Arial"/>
          <w:noProof/>
          <w:color w:val="000000"/>
          <w:sz w:val="28"/>
        </w:rPr>
        <w:t>установи</w:t>
      </w:r>
      <w:r>
        <w:rPr>
          <w:rFonts w:ascii="Arial" w:hAnsi="Arial"/>
          <w:noProof/>
          <w:sz w:val="28"/>
        </w:rPr>
        <w:t xml:space="preserve">. </w:t>
      </w:r>
      <w:r>
        <w:rPr>
          <w:rFonts w:ascii="Arial" w:hAnsi="Arial"/>
          <w:noProof/>
          <w:color w:val="000000"/>
          <w:sz w:val="28"/>
        </w:rPr>
        <w:t>Метою</w:t>
      </w:r>
      <w:r>
        <w:rPr>
          <w:rFonts w:ascii="Arial" w:hAnsi="Arial"/>
          <w:noProof/>
          <w:sz w:val="28"/>
        </w:rPr>
        <w:t xml:space="preserve"> кредитора </w:t>
      </w:r>
      <w:r>
        <w:rPr>
          <w:rFonts w:ascii="Arial" w:hAnsi="Arial"/>
          <w:noProof/>
          <w:color w:val="008000"/>
          <w:sz w:val="28"/>
        </w:rPr>
        <w:t>є</w:t>
      </w:r>
      <w:r>
        <w:rPr>
          <w:rFonts w:ascii="Arial" w:hAnsi="Arial"/>
          <w:noProof/>
          <w:sz w:val="28"/>
        </w:rPr>
        <w:t xml:space="preserve"> одержання прибутку у </w:t>
      </w:r>
      <w:r>
        <w:rPr>
          <w:rFonts w:ascii="Arial" w:hAnsi="Arial"/>
          <w:noProof/>
          <w:color w:val="000000"/>
          <w:sz w:val="28"/>
        </w:rPr>
        <w:t>вигляді</w:t>
      </w:r>
      <w:r>
        <w:rPr>
          <w:rFonts w:ascii="Arial" w:hAnsi="Arial"/>
          <w:noProof/>
          <w:sz w:val="28"/>
        </w:rPr>
        <w:t xml:space="preserve"> </w:t>
      </w:r>
      <w:r>
        <w:rPr>
          <w:rFonts w:ascii="Arial" w:hAnsi="Arial"/>
          <w:noProof/>
          <w:color w:val="008000"/>
          <w:sz w:val="28"/>
        </w:rPr>
        <w:t>відсотка</w:t>
      </w:r>
      <w:r>
        <w:rPr>
          <w:rFonts w:ascii="Arial" w:hAnsi="Arial"/>
          <w:noProof/>
          <w:sz w:val="28"/>
        </w:rPr>
        <w:t xml:space="preserve">. </w:t>
      </w:r>
      <w:r>
        <w:rPr>
          <w:rFonts w:ascii="Arial" w:hAnsi="Arial"/>
          <w:noProof/>
          <w:color w:val="FF0000"/>
          <w:sz w:val="28"/>
        </w:rPr>
        <w:t>Кредитор</w:t>
      </w:r>
      <w:r>
        <w:rPr>
          <w:rFonts w:ascii="Arial" w:hAnsi="Arial"/>
          <w:noProof/>
          <w:sz w:val="28"/>
        </w:rPr>
        <w:t xml:space="preserve"> надає позичковий капітал позичальнику на умовах повернення, терміновості і сплати </w:t>
      </w:r>
      <w:r>
        <w:rPr>
          <w:rFonts w:ascii="Arial" w:hAnsi="Arial"/>
          <w:noProof/>
          <w:color w:val="008000"/>
          <w:sz w:val="28"/>
        </w:rPr>
        <w:t>відсотка</w:t>
      </w:r>
      <w:r>
        <w:rPr>
          <w:rFonts w:ascii="Arial" w:hAnsi="Arial"/>
          <w:noProof/>
          <w:sz w:val="28"/>
        </w:rPr>
        <w:t xml:space="preserve">. </w:t>
      </w:r>
    </w:p>
    <w:p w:rsidR="00700D96" w:rsidRDefault="00A7275A">
      <w:pPr>
        <w:spacing w:line="360" w:lineRule="auto"/>
        <w:ind w:firstLine="567"/>
        <w:jc w:val="both"/>
        <w:rPr>
          <w:rFonts w:ascii="Arial" w:hAnsi="Arial"/>
          <w:noProof/>
          <w:sz w:val="28"/>
        </w:rPr>
      </w:pPr>
      <w:r>
        <w:rPr>
          <w:rFonts w:ascii="Arial" w:hAnsi="Arial"/>
          <w:noProof/>
          <w:sz w:val="28"/>
        </w:rPr>
        <w:t xml:space="preserve">Як було відзначено вище, банківський кредит переборює </w:t>
      </w:r>
      <w:r>
        <w:rPr>
          <w:rFonts w:ascii="Arial" w:hAnsi="Arial"/>
          <w:noProof/>
          <w:color w:val="000000"/>
          <w:sz w:val="28"/>
        </w:rPr>
        <w:t>кордони</w:t>
      </w:r>
      <w:r>
        <w:rPr>
          <w:rFonts w:ascii="Arial" w:hAnsi="Arial"/>
          <w:noProof/>
          <w:sz w:val="28"/>
        </w:rPr>
        <w:t xml:space="preserve"> комерційного кредиту, тому що він не обмежений напрямком, </w:t>
      </w:r>
      <w:r>
        <w:rPr>
          <w:rFonts w:ascii="Arial" w:hAnsi="Arial"/>
          <w:noProof/>
          <w:color w:val="000000"/>
          <w:sz w:val="28"/>
        </w:rPr>
        <w:t>термінами</w:t>
      </w:r>
      <w:r>
        <w:rPr>
          <w:rFonts w:ascii="Arial" w:hAnsi="Arial"/>
          <w:noProof/>
          <w:sz w:val="28"/>
        </w:rPr>
        <w:t xml:space="preserve"> і сумами кредитних </w:t>
      </w:r>
      <w:r>
        <w:rPr>
          <w:rFonts w:ascii="Arial" w:hAnsi="Arial"/>
          <w:noProof/>
          <w:color w:val="000000"/>
          <w:sz w:val="28"/>
        </w:rPr>
        <w:t>угод</w:t>
      </w:r>
      <w:r>
        <w:rPr>
          <w:rFonts w:ascii="Arial" w:hAnsi="Arial"/>
          <w:noProof/>
          <w:sz w:val="28"/>
        </w:rPr>
        <w:t xml:space="preserve">. Сфера його використання ширша: комерційний кредит обслуговує лише </w:t>
      </w:r>
      <w:r>
        <w:rPr>
          <w:rFonts w:ascii="Arial" w:hAnsi="Arial"/>
          <w:noProof/>
          <w:color w:val="000000"/>
          <w:sz w:val="28"/>
        </w:rPr>
        <w:t>обіг</w:t>
      </w:r>
      <w:r>
        <w:rPr>
          <w:rFonts w:ascii="Arial" w:hAnsi="Arial"/>
          <w:noProof/>
          <w:sz w:val="28"/>
        </w:rPr>
        <w:t xml:space="preserve"> товарів, банківський кредит - і </w:t>
      </w:r>
      <w:r>
        <w:rPr>
          <w:rFonts w:ascii="Arial" w:hAnsi="Arial"/>
          <w:noProof/>
          <w:color w:val="000000"/>
          <w:sz w:val="28"/>
        </w:rPr>
        <w:t>нагромадження</w:t>
      </w:r>
      <w:r>
        <w:rPr>
          <w:rFonts w:ascii="Arial" w:hAnsi="Arial"/>
          <w:noProof/>
          <w:sz w:val="28"/>
        </w:rPr>
        <w:t xml:space="preserve"> капіталу, перетворюючи в капітал частину грошових прибутків і заощаджень усіх </w:t>
      </w:r>
      <w:r>
        <w:rPr>
          <w:rFonts w:ascii="Arial" w:hAnsi="Arial"/>
          <w:noProof/>
          <w:color w:val="000000"/>
          <w:sz w:val="28"/>
        </w:rPr>
        <w:t>прошарків</w:t>
      </w:r>
      <w:r>
        <w:rPr>
          <w:rFonts w:ascii="Arial" w:hAnsi="Arial"/>
          <w:noProof/>
          <w:sz w:val="28"/>
        </w:rPr>
        <w:t xml:space="preserve"> </w:t>
      </w:r>
      <w:r>
        <w:rPr>
          <w:rFonts w:ascii="Arial" w:hAnsi="Arial"/>
          <w:noProof/>
          <w:color w:val="000000"/>
          <w:sz w:val="28"/>
        </w:rPr>
        <w:t>суспільства</w:t>
      </w:r>
      <w:r>
        <w:rPr>
          <w:rFonts w:ascii="Arial" w:hAnsi="Arial"/>
          <w:noProof/>
          <w:sz w:val="28"/>
        </w:rPr>
        <w:t xml:space="preserve">. </w:t>
      </w:r>
    </w:p>
    <w:p w:rsidR="00700D96" w:rsidRDefault="00A7275A">
      <w:pPr>
        <w:spacing w:line="360" w:lineRule="auto"/>
        <w:ind w:firstLine="567"/>
        <w:jc w:val="both"/>
        <w:rPr>
          <w:rFonts w:ascii="Arial" w:hAnsi="Arial"/>
          <w:noProof/>
          <w:sz w:val="28"/>
        </w:rPr>
      </w:pPr>
      <w:r>
        <w:rPr>
          <w:rFonts w:ascii="Arial" w:hAnsi="Arial"/>
          <w:noProof/>
          <w:sz w:val="28"/>
        </w:rPr>
        <w:t xml:space="preserve">В </w:t>
      </w:r>
      <w:r>
        <w:rPr>
          <w:rFonts w:ascii="Arial" w:hAnsi="Arial"/>
          <w:noProof/>
          <w:color w:val="FF0000"/>
          <w:sz w:val="28"/>
        </w:rPr>
        <w:t>останній</w:t>
      </w:r>
      <w:r>
        <w:rPr>
          <w:rFonts w:ascii="Arial" w:hAnsi="Arial"/>
          <w:noProof/>
          <w:sz w:val="28"/>
        </w:rPr>
        <w:t xml:space="preserve"> період </w:t>
      </w:r>
      <w:r>
        <w:rPr>
          <w:rFonts w:ascii="Arial" w:hAnsi="Arial"/>
          <w:noProof/>
          <w:color w:val="008000"/>
          <w:sz w:val="28"/>
        </w:rPr>
        <w:t>велике</w:t>
      </w:r>
      <w:r>
        <w:rPr>
          <w:rFonts w:ascii="Arial" w:hAnsi="Arial"/>
          <w:noProof/>
          <w:sz w:val="28"/>
        </w:rPr>
        <w:t xml:space="preserve"> значення має лізинг. </w:t>
      </w:r>
      <w:r>
        <w:rPr>
          <w:rFonts w:ascii="Arial" w:hAnsi="Arial"/>
          <w:b/>
          <w:noProof/>
          <w:sz w:val="28"/>
        </w:rPr>
        <w:t xml:space="preserve">“Лізинг - довгострокова оренда машин, устаткування, транспортних засобів, </w:t>
      </w:r>
      <w:r>
        <w:rPr>
          <w:rFonts w:ascii="Arial" w:hAnsi="Arial"/>
          <w:b/>
          <w:noProof/>
          <w:color w:val="000000"/>
          <w:sz w:val="28"/>
        </w:rPr>
        <w:t>споруд</w:t>
      </w:r>
      <w:r>
        <w:rPr>
          <w:rFonts w:ascii="Arial" w:hAnsi="Arial"/>
          <w:b/>
          <w:noProof/>
          <w:sz w:val="28"/>
        </w:rPr>
        <w:t xml:space="preserve"> виробничого призначення з погашенням заборгованості протягом </w:t>
      </w:r>
      <w:r>
        <w:rPr>
          <w:rFonts w:ascii="Arial" w:hAnsi="Arial"/>
          <w:b/>
          <w:noProof/>
          <w:color w:val="008000"/>
          <w:sz w:val="28"/>
        </w:rPr>
        <w:t>декількох</w:t>
      </w:r>
      <w:r>
        <w:rPr>
          <w:rFonts w:ascii="Arial" w:hAnsi="Arial"/>
          <w:b/>
          <w:noProof/>
          <w:sz w:val="28"/>
        </w:rPr>
        <w:t xml:space="preserve"> років”.</w:t>
      </w:r>
      <w:r>
        <w:rPr>
          <w:rStyle w:val="a8"/>
          <w:rFonts w:ascii="Arial" w:hAnsi="Arial"/>
          <w:noProof/>
          <w:sz w:val="28"/>
        </w:rPr>
        <w:footnoteReference w:customMarkFollows="1" w:id="9"/>
        <w:t>1</w:t>
      </w:r>
      <w:r>
        <w:rPr>
          <w:rFonts w:ascii="Arial" w:hAnsi="Arial"/>
          <w:noProof/>
          <w:sz w:val="28"/>
        </w:rPr>
        <w:t xml:space="preserve">Використання лізингу має свої переваги, оскільки "при цій формі співробітництва для перебудови виробництва на базі сучасної технології і </w:t>
      </w:r>
      <w:r>
        <w:rPr>
          <w:rFonts w:ascii="Arial" w:hAnsi="Arial"/>
          <w:noProof/>
          <w:color w:val="008000"/>
          <w:sz w:val="28"/>
        </w:rPr>
        <w:t>випуску</w:t>
      </w:r>
      <w:r>
        <w:rPr>
          <w:rFonts w:ascii="Arial" w:hAnsi="Arial"/>
          <w:noProof/>
          <w:sz w:val="28"/>
        </w:rPr>
        <w:t xml:space="preserve"> продукції, що відповідає самим суворим вимогам </w:t>
      </w:r>
      <w:r>
        <w:rPr>
          <w:rFonts w:ascii="Arial" w:hAnsi="Arial"/>
          <w:noProof/>
          <w:color w:val="008000"/>
          <w:sz w:val="28"/>
        </w:rPr>
        <w:t>ринку</w:t>
      </w:r>
      <w:r>
        <w:rPr>
          <w:rFonts w:ascii="Arial" w:hAnsi="Arial"/>
          <w:noProof/>
          <w:sz w:val="28"/>
        </w:rPr>
        <w:t xml:space="preserve">, не потрібно споконвічних володінь </w:t>
      </w:r>
      <w:r>
        <w:rPr>
          <w:rFonts w:ascii="Arial" w:hAnsi="Arial"/>
          <w:noProof/>
          <w:color w:val="000000"/>
          <w:sz w:val="28"/>
        </w:rPr>
        <w:t>важливих</w:t>
      </w:r>
      <w:r>
        <w:rPr>
          <w:rFonts w:ascii="Arial" w:hAnsi="Arial"/>
          <w:noProof/>
          <w:sz w:val="28"/>
        </w:rPr>
        <w:t xml:space="preserve"> </w:t>
      </w:r>
      <w:r>
        <w:rPr>
          <w:rFonts w:ascii="Arial" w:hAnsi="Arial"/>
          <w:noProof/>
          <w:color w:val="000000"/>
          <w:sz w:val="28"/>
        </w:rPr>
        <w:t>коштів</w:t>
      </w:r>
      <w:r>
        <w:rPr>
          <w:rFonts w:ascii="Arial" w:hAnsi="Arial"/>
          <w:noProof/>
          <w:sz w:val="28"/>
        </w:rPr>
        <w:t xml:space="preserve">. </w:t>
      </w:r>
      <w:r>
        <w:rPr>
          <w:rFonts w:ascii="Arial" w:hAnsi="Arial"/>
          <w:noProof/>
          <w:color w:val="008000"/>
          <w:sz w:val="28"/>
        </w:rPr>
        <w:t>Всі</w:t>
      </w:r>
      <w:r>
        <w:rPr>
          <w:rFonts w:ascii="Arial" w:hAnsi="Arial"/>
          <w:noProof/>
          <w:sz w:val="28"/>
        </w:rPr>
        <w:t xml:space="preserve"> </w:t>
      </w:r>
      <w:r>
        <w:rPr>
          <w:rFonts w:ascii="Arial" w:hAnsi="Arial"/>
          <w:noProof/>
          <w:color w:val="008000"/>
          <w:sz w:val="28"/>
        </w:rPr>
        <w:t>витрати</w:t>
      </w:r>
      <w:r>
        <w:rPr>
          <w:rFonts w:ascii="Arial" w:hAnsi="Arial"/>
          <w:noProof/>
          <w:sz w:val="28"/>
        </w:rPr>
        <w:t xml:space="preserve"> на даному етапі покривають лізингові компанії. Лізинг не </w:t>
      </w:r>
      <w:r>
        <w:rPr>
          <w:rFonts w:ascii="Arial" w:hAnsi="Arial"/>
          <w:noProof/>
          <w:color w:val="008000"/>
          <w:sz w:val="28"/>
        </w:rPr>
        <w:t>є</w:t>
      </w:r>
      <w:r>
        <w:rPr>
          <w:rFonts w:ascii="Arial" w:hAnsi="Arial"/>
          <w:noProof/>
          <w:sz w:val="28"/>
        </w:rPr>
        <w:t xml:space="preserve"> банківською операцією у вузькому </w:t>
      </w:r>
      <w:r>
        <w:rPr>
          <w:rFonts w:ascii="Arial" w:hAnsi="Arial"/>
          <w:noProof/>
          <w:color w:val="008000"/>
          <w:sz w:val="28"/>
        </w:rPr>
        <w:t>значенні</w:t>
      </w:r>
      <w:r>
        <w:rPr>
          <w:rFonts w:ascii="Arial" w:hAnsi="Arial"/>
          <w:noProof/>
          <w:sz w:val="28"/>
        </w:rPr>
        <w:t xml:space="preserve"> слова. Він </w:t>
      </w:r>
      <w:r>
        <w:rPr>
          <w:rFonts w:ascii="Arial" w:hAnsi="Arial"/>
          <w:noProof/>
          <w:color w:val="000000"/>
          <w:sz w:val="28"/>
        </w:rPr>
        <w:t>відноситься</w:t>
      </w:r>
      <w:r>
        <w:rPr>
          <w:rFonts w:ascii="Arial" w:hAnsi="Arial"/>
          <w:noProof/>
          <w:sz w:val="28"/>
        </w:rPr>
        <w:t xml:space="preserve"> до </w:t>
      </w:r>
      <w:r>
        <w:rPr>
          <w:rFonts w:ascii="Arial" w:hAnsi="Arial"/>
          <w:noProof/>
          <w:color w:val="FF0000"/>
          <w:sz w:val="28"/>
        </w:rPr>
        <w:t>близької</w:t>
      </w:r>
      <w:r>
        <w:rPr>
          <w:rFonts w:ascii="Arial" w:hAnsi="Arial"/>
          <w:noProof/>
          <w:sz w:val="28"/>
        </w:rPr>
        <w:t xml:space="preserve"> до банківської форми фінансування, що може здійснюватися торгово-промисловими підприємствами як побічна операція. Але в першу чергу це компетенція спеціально створених лізингових </w:t>
      </w:r>
      <w:r>
        <w:rPr>
          <w:rFonts w:ascii="Arial" w:hAnsi="Arial"/>
          <w:noProof/>
          <w:color w:val="008000"/>
          <w:sz w:val="28"/>
        </w:rPr>
        <w:t>товариств</w:t>
      </w:r>
      <w:r>
        <w:rPr>
          <w:rFonts w:ascii="Arial" w:hAnsi="Arial"/>
          <w:noProof/>
          <w:sz w:val="28"/>
        </w:rPr>
        <w:t xml:space="preserve">. </w:t>
      </w:r>
    </w:p>
    <w:p w:rsidR="00700D96" w:rsidRDefault="00A7275A">
      <w:pPr>
        <w:spacing w:line="360" w:lineRule="auto"/>
        <w:ind w:firstLine="567"/>
        <w:jc w:val="both"/>
        <w:rPr>
          <w:rFonts w:ascii="Arial" w:hAnsi="Arial"/>
          <w:noProof/>
          <w:sz w:val="28"/>
        </w:rPr>
      </w:pPr>
      <w:r>
        <w:rPr>
          <w:rFonts w:ascii="Arial" w:hAnsi="Arial"/>
          <w:noProof/>
          <w:sz w:val="28"/>
        </w:rPr>
        <w:t xml:space="preserve">Останнім часом одержали широке поширення </w:t>
      </w:r>
      <w:r>
        <w:rPr>
          <w:rFonts w:ascii="Arial" w:hAnsi="Arial"/>
          <w:b/>
          <w:noProof/>
          <w:sz w:val="28"/>
        </w:rPr>
        <w:t>іпотечний кредит і</w:t>
      </w:r>
      <w:r>
        <w:rPr>
          <w:rFonts w:ascii="Arial" w:hAnsi="Arial"/>
          <w:noProof/>
          <w:sz w:val="28"/>
        </w:rPr>
        <w:t xml:space="preserve"> </w:t>
      </w:r>
      <w:r>
        <w:rPr>
          <w:rFonts w:ascii="Arial" w:hAnsi="Arial"/>
          <w:b/>
          <w:noProof/>
          <w:color w:val="FF0000"/>
          <w:sz w:val="28"/>
        </w:rPr>
        <w:t>овердрафт</w:t>
      </w:r>
      <w:r>
        <w:rPr>
          <w:rFonts w:ascii="Arial" w:hAnsi="Arial"/>
          <w:noProof/>
          <w:sz w:val="28"/>
        </w:rPr>
        <w:t xml:space="preserve">. </w:t>
      </w:r>
      <w:r>
        <w:rPr>
          <w:rFonts w:ascii="Arial" w:hAnsi="Arial"/>
          <w:b/>
          <w:noProof/>
          <w:sz w:val="28"/>
        </w:rPr>
        <w:t xml:space="preserve">Іпотечний кредит - це довгострокові позички під заставу нерухомості (землі, виробничих і </w:t>
      </w:r>
      <w:r>
        <w:rPr>
          <w:rFonts w:ascii="Arial" w:hAnsi="Arial"/>
          <w:b/>
          <w:noProof/>
          <w:color w:val="008000"/>
          <w:sz w:val="28"/>
        </w:rPr>
        <w:t>житлових</w:t>
      </w:r>
      <w:r>
        <w:rPr>
          <w:rFonts w:ascii="Arial" w:hAnsi="Arial"/>
          <w:b/>
          <w:noProof/>
          <w:sz w:val="28"/>
        </w:rPr>
        <w:t xml:space="preserve"> </w:t>
      </w:r>
      <w:r>
        <w:rPr>
          <w:rFonts w:ascii="Arial" w:hAnsi="Arial"/>
          <w:b/>
          <w:noProof/>
          <w:color w:val="008000"/>
          <w:sz w:val="28"/>
        </w:rPr>
        <w:t>будинків</w:t>
      </w:r>
      <w:r>
        <w:rPr>
          <w:rFonts w:ascii="Arial" w:hAnsi="Arial"/>
          <w:b/>
          <w:noProof/>
          <w:sz w:val="28"/>
        </w:rPr>
        <w:t>).</w:t>
      </w:r>
      <w:r>
        <w:rPr>
          <w:rFonts w:ascii="Arial" w:hAnsi="Arial"/>
          <w:noProof/>
          <w:sz w:val="28"/>
        </w:rPr>
        <w:t xml:space="preserve"> Основним його джерелом </w:t>
      </w:r>
      <w:r>
        <w:rPr>
          <w:rFonts w:ascii="Arial" w:hAnsi="Arial"/>
          <w:noProof/>
          <w:color w:val="008000"/>
          <w:sz w:val="28"/>
        </w:rPr>
        <w:t>служить</w:t>
      </w:r>
      <w:r>
        <w:rPr>
          <w:rFonts w:ascii="Arial" w:hAnsi="Arial"/>
          <w:noProof/>
          <w:sz w:val="28"/>
        </w:rPr>
        <w:t xml:space="preserve"> емісія іпотечних облігацій корпораціями і банками. </w:t>
      </w:r>
      <w:r>
        <w:rPr>
          <w:rFonts w:ascii="Arial" w:hAnsi="Arial"/>
          <w:b/>
          <w:noProof/>
          <w:color w:val="FF0000"/>
          <w:sz w:val="28"/>
        </w:rPr>
        <w:t>Овердрафт</w:t>
      </w:r>
      <w:r>
        <w:rPr>
          <w:rFonts w:ascii="Arial" w:hAnsi="Arial"/>
          <w:b/>
          <w:noProof/>
          <w:sz w:val="28"/>
        </w:rPr>
        <w:t xml:space="preserve">, надається </w:t>
      </w:r>
      <w:r>
        <w:rPr>
          <w:rFonts w:ascii="Arial" w:hAnsi="Arial"/>
          <w:b/>
          <w:noProof/>
          <w:color w:val="008000"/>
          <w:sz w:val="28"/>
        </w:rPr>
        <w:t>приватним</w:t>
      </w:r>
      <w:r>
        <w:rPr>
          <w:rFonts w:ascii="Arial" w:hAnsi="Arial"/>
          <w:b/>
          <w:noProof/>
          <w:sz w:val="28"/>
        </w:rPr>
        <w:t xml:space="preserve"> </w:t>
      </w:r>
      <w:r>
        <w:rPr>
          <w:rFonts w:ascii="Arial" w:hAnsi="Arial"/>
          <w:b/>
          <w:noProof/>
          <w:color w:val="008000"/>
          <w:sz w:val="28"/>
        </w:rPr>
        <w:t>особам</w:t>
      </w:r>
      <w:r>
        <w:rPr>
          <w:rFonts w:ascii="Arial" w:hAnsi="Arial"/>
          <w:b/>
          <w:noProof/>
          <w:sz w:val="28"/>
        </w:rPr>
        <w:t>, що мають право платежу чеками в сум</w:t>
      </w:r>
      <w:r>
        <w:rPr>
          <w:rFonts w:ascii="Arial" w:hAnsi="Arial"/>
          <w:b/>
          <w:sz w:val="28"/>
          <w:lang w:val="uk-UA"/>
        </w:rPr>
        <w:t>і, яка</w:t>
      </w:r>
      <w:r>
        <w:rPr>
          <w:rFonts w:ascii="Arial" w:hAnsi="Arial"/>
          <w:b/>
          <w:noProof/>
          <w:sz w:val="28"/>
        </w:rPr>
        <w:t xml:space="preserve"> перевищуює залишок на </w:t>
      </w:r>
      <w:r>
        <w:rPr>
          <w:rFonts w:ascii="Arial" w:hAnsi="Arial"/>
          <w:b/>
          <w:noProof/>
          <w:color w:val="008000"/>
          <w:sz w:val="28"/>
        </w:rPr>
        <w:t>рахунках</w:t>
      </w:r>
      <w:r>
        <w:rPr>
          <w:rFonts w:ascii="Arial" w:hAnsi="Arial"/>
          <w:b/>
          <w:noProof/>
          <w:sz w:val="28"/>
        </w:rPr>
        <w:t>.</w:t>
      </w:r>
      <w:r>
        <w:rPr>
          <w:rFonts w:ascii="Arial" w:hAnsi="Arial"/>
          <w:noProof/>
          <w:sz w:val="28"/>
        </w:rPr>
        <w:t xml:space="preserve"> </w:t>
      </w:r>
      <w:r>
        <w:rPr>
          <w:rFonts w:ascii="Arial" w:hAnsi="Arial"/>
          <w:noProof/>
          <w:color w:val="FF0000"/>
          <w:sz w:val="28"/>
        </w:rPr>
        <w:t>Овердрафт</w:t>
      </w:r>
      <w:r>
        <w:rPr>
          <w:rFonts w:ascii="Arial" w:hAnsi="Arial"/>
          <w:noProof/>
          <w:sz w:val="28"/>
        </w:rPr>
        <w:t xml:space="preserve"> </w:t>
      </w:r>
      <w:r>
        <w:rPr>
          <w:rFonts w:ascii="Arial" w:hAnsi="Arial"/>
          <w:noProof/>
          <w:color w:val="008000"/>
          <w:sz w:val="28"/>
        </w:rPr>
        <w:t>припускається</w:t>
      </w:r>
      <w:r>
        <w:rPr>
          <w:rFonts w:ascii="Arial" w:hAnsi="Arial"/>
          <w:noProof/>
          <w:sz w:val="28"/>
        </w:rPr>
        <w:t xml:space="preserve"> у відомих </w:t>
      </w:r>
      <w:r>
        <w:rPr>
          <w:rFonts w:ascii="Arial" w:hAnsi="Arial"/>
          <w:noProof/>
          <w:color w:val="008000"/>
          <w:sz w:val="28"/>
        </w:rPr>
        <w:t>межах</w:t>
      </w:r>
      <w:r>
        <w:rPr>
          <w:rFonts w:ascii="Arial" w:hAnsi="Arial"/>
          <w:noProof/>
          <w:sz w:val="28"/>
        </w:rPr>
        <w:t xml:space="preserve">, наприклад, у суму місячного окладу на термін не більш 15 днів. Протягом установленого </w:t>
      </w:r>
      <w:r>
        <w:rPr>
          <w:rFonts w:ascii="Arial" w:hAnsi="Arial"/>
          <w:noProof/>
          <w:color w:val="000000"/>
          <w:sz w:val="28"/>
        </w:rPr>
        <w:t>строку</w:t>
      </w:r>
      <w:r>
        <w:rPr>
          <w:rFonts w:ascii="Arial" w:hAnsi="Arial"/>
          <w:noProof/>
          <w:sz w:val="28"/>
        </w:rPr>
        <w:t xml:space="preserve"> клієнт зобов'язаний </w:t>
      </w:r>
      <w:r>
        <w:rPr>
          <w:rFonts w:ascii="Arial" w:hAnsi="Arial"/>
          <w:noProof/>
          <w:color w:val="008000"/>
          <w:sz w:val="28"/>
        </w:rPr>
        <w:t>погасити</w:t>
      </w:r>
      <w:r>
        <w:rPr>
          <w:rFonts w:ascii="Arial" w:hAnsi="Arial"/>
          <w:noProof/>
          <w:sz w:val="28"/>
        </w:rPr>
        <w:t xml:space="preserve"> виникшу заборгованість, після чого він одержує право на новий кредит у </w:t>
      </w:r>
      <w:r>
        <w:rPr>
          <w:rFonts w:ascii="Arial" w:hAnsi="Arial"/>
          <w:noProof/>
          <w:color w:val="008000"/>
          <w:sz w:val="28"/>
        </w:rPr>
        <w:t>вигляді</w:t>
      </w:r>
      <w:r>
        <w:rPr>
          <w:rFonts w:ascii="Arial" w:hAnsi="Arial"/>
          <w:noProof/>
          <w:sz w:val="28"/>
        </w:rPr>
        <w:t xml:space="preserve"> </w:t>
      </w:r>
      <w:r>
        <w:rPr>
          <w:rFonts w:ascii="Arial" w:hAnsi="Arial"/>
          <w:noProof/>
          <w:color w:val="FF0000"/>
          <w:sz w:val="28"/>
        </w:rPr>
        <w:t>овердрафта</w:t>
      </w:r>
      <w:r>
        <w:rPr>
          <w:rFonts w:ascii="Arial" w:hAnsi="Arial"/>
          <w:noProof/>
          <w:sz w:val="28"/>
        </w:rPr>
        <w:t xml:space="preserve">. </w:t>
      </w:r>
    </w:p>
    <w:p w:rsidR="00700D96" w:rsidRDefault="00A7275A">
      <w:pPr>
        <w:pStyle w:val="a6"/>
        <w:rPr>
          <w:noProof/>
        </w:rPr>
      </w:pPr>
      <w:r>
        <w:rPr>
          <w:noProof/>
        </w:rPr>
        <w:t xml:space="preserve">В даний час величезне значення для нормального функціонування </w:t>
      </w:r>
      <w:r>
        <w:rPr>
          <w:noProof/>
          <w:color w:val="008000"/>
        </w:rPr>
        <w:t>всієї</w:t>
      </w:r>
      <w:r>
        <w:rPr>
          <w:noProof/>
        </w:rPr>
        <w:t xml:space="preserve"> економічної системи в цілому мають </w:t>
      </w:r>
      <w:r>
        <w:rPr>
          <w:b/>
          <w:noProof/>
          <w:color w:val="008000"/>
        </w:rPr>
        <w:t>державний</w:t>
      </w:r>
      <w:r>
        <w:rPr>
          <w:b/>
          <w:noProof/>
        </w:rPr>
        <w:t xml:space="preserve"> і </w:t>
      </w:r>
      <w:r>
        <w:rPr>
          <w:b/>
          <w:noProof/>
          <w:color w:val="FF0000"/>
        </w:rPr>
        <w:t>міжнародний</w:t>
      </w:r>
      <w:r>
        <w:rPr>
          <w:noProof/>
        </w:rPr>
        <w:t xml:space="preserve"> </w:t>
      </w:r>
      <w:r>
        <w:rPr>
          <w:b/>
          <w:noProof/>
        </w:rPr>
        <w:t>кредит</w:t>
      </w:r>
      <w:r>
        <w:rPr>
          <w:noProof/>
        </w:rPr>
        <w:t xml:space="preserve">. </w:t>
      </w:r>
      <w:r>
        <w:rPr>
          <w:b/>
          <w:noProof/>
        </w:rPr>
        <w:t>Державним кредитом</w:t>
      </w:r>
      <w:r>
        <w:rPr>
          <w:noProof/>
        </w:rPr>
        <w:t xml:space="preserve"> </w:t>
      </w:r>
      <w:r>
        <w:rPr>
          <w:b/>
          <w:noProof/>
        </w:rPr>
        <w:t xml:space="preserve">називають сукупність кредитних відносин, у яких позичальником або кредитором виступають держава, місцеві органи влади стосовно громадян і юридичних осіб. </w:t>
      </w:r>
      <w:r>
        <w:rPr>
          <w:noProof/>
        </w:rPr>
        <w:t xml:space="preserve">Державний кредит виражає </w:t>
      </w:r>
      <w:r>
        <w:rPr>
          <w:noProof/>
          <w:color w:val="000000"/>
        </w:rPr>
        <w:t>відносини</w:t>
      </w:r>
      <w:r>
        <w:rPr>
          <w:noProof/>
        </w:rPr>
        <w:t xml:space="preserve"> в грошовій формі між державою з одного боку, і фізичними або юридичними особами з </w:t>
      </w:r>
      <w:r>
        <w:rPr>
          <w:noProof/>
          <w:color w:val="008000"/>
        </w:rPr>
        <w:t>іншого</w:t>
      </w:r>
      <w:r>
        <w:rPr>
          <w:noProof/>
        </w:rPr>
        <w:t xml:space="preserve">, частіше усього з банками, страховими компаніями і підприємцями. Кредит буде </w:t>
      </w:r>
      <w:r>
        <w:rPr>
          <w:noProof/>
          <w:color w:val="008000"/>
        </w:rPr>
        <w:t>державним</w:t>
      </w:r>
      <w:r>
        <w:rPr>
          <w:noProof/>
        </w:rPr>
        <w:t xml:space="preserve"> у тому випадку, коли в якості учасника позичкової </w:t>
      </w:r>
      <w:r>
        <w:rPr>
          <w:noProof/>
          <w:color w:val="008000"/>
        </w:rPr>
        <w:t>угоди</w:t>
      </w:r>
      <w:r>
        <w:rPr>
          <w:noProof/>
        </w:rPr>
        <w:t xml:space="preserve"> виступають центральний уряд або місцеві органи влади. У цьому </w:t>
      </w:r>
      <w:r>
        <w:rPr>
          <w:noProof/>
          <w:color w:val="008000"/>
        </w:rPr>
        <w:t>відношенні</w:t>
      </w:r>
      <w:r>
        <w:rPr>
          <w:noProof/>
        </w:rPr>
        <w:t xml:space="preserve"> його можна порівняти з </w:t>
      </w:r>
      <w:r>
        <w:rPr>
          <w:noProof/>
          <w:color w:val="008000"/>
        </w:rPr>
        <w:t>іншими</w:t>
      </w:r>
      <w:r>
        <w:rPr>
          <w:noProof/>
        </w:rPr>
        <w:t xml:space="preserve"> формами кредиту, у першу чергу з банківським, де обов'язковим учасником позичкової </w:t>
      </w:r>
      <w:r>
        <w:rPr>
          <w:noProof/>
          <w:color w:val="008000"/>
        </w:rPr>
        <w:t>угоди</w:t>
      </w:r>
      <w:r>
        <w:rPr>
          <w:noProof/>
        </w:rPr>
        <w:t xml:space="preserve"> </w:t>
      </w:r>
      <w:r>
        <w:rPr>
          <w:noProof/>
          <w:color w:val="008000"/>
        </w:rPr>
        <w:t>є</w:t>
      </w:r>
      <w:r>
        <w:rPr>
          <w:noProof/>
        </w:rPr>
        <w:t xml:space="preserve"> банк. </w:t>
      </w:r>
    </w:p>
    <w:p w:rsidR="00700D96" w:rsidRDefault="00A7275A">
      <w:pPr>
        <w:spacing w:line="360" w:lineRule="auto"/>
        <w:ind w:firstLine="567"/>
        <w:jc w:val="both"/>
        <w:rPr>
          <w:rFonts w:ascii="Arial" w:hAnsi="Arial"/>
          <w:noProof/>
          <w:sz w:val="28"/>
        </w:rPr>
      </w:pPr>
      <w:r>
        <w:rPr>
          <w:rFonts w:ascii="Arial" w:hAnsi="Arial"/>
          <w:b/>
          <w:noProof/>
          <w:color w:val="000000"/>
          <w:sz w:val="28"/>
        </w:rPr>
        <w:t>Рух</w:t>
      </w:r>
      <w:r>
        <w:rPr>
          <w:rFonts w:ascii="Arial" w:hAnsi="Arial"/>
          <w:b/>
          <w:noProof/>
          <w:sz w:val="28"/>
        </w:rPr>
        <w:t xml:space="preserve"> капіталу в сфері міжнародних економічних </w:t>
      </w:r>
      <w:r>
        <w:rPr>
          <w:rFonts w:ascii="Arial" w:hAnsi="Arial"/>
          <w:b/>
          <w:noProof/>
          <w:color w:val="008000"/>
          <w:sz w:val="28"/>
        </w:rPr>
        <w:t>відносин</w:t>
      </w:r>
      <w:r>
        <w:rPr>
          <w:rFonts w:ascii="Arial" w:hAnsi="Arial"/>
          <w:b/>
          <w:noProof/>
          <w:sz w:val="28"/>
        </w:rPr>
        <w:t xml:space="preserve">, </w:t>
      </w:r>
      <w:r>
        <w:rPr>
          <w:rFonts w:ascii="Arial" w:hAnsi="Arial"/>
          <w:b/>
          <w:noProof/>
          <w:color w:val="008000"/>
          <w:sz w:val="28"/>
        </w:rPr>
        <w:t>пов'язане</w:t>
      </w:r>
      <w:r>
        <w:rPr>
          <w:rFonts w:ascii="Arial" w:hAnsi="Arial"/>
          <w:b/>
          <w:noProof/>
          <w:sz w:val="28"/>
        </w:rPr>
        <w:t xml:space="preserve"> з наданням валютних і товарних ресурсів на умовах повернення, терміновості і сплати </w:t>
      </w:r>
      <w:r>
        <w:rPr>
          <w:rFonts w:ascii="Arial" w:hAnsi="Arial"/>
          <w:b/>
          <w:noProof/>
          <w:color w:val="008000"/>
          <w:sz w:val="28"/>
        </w:rPr>
        <w:t>відсотків</w:t>
      </w:r>
      <w:r>
        <w:rPr>
          <w:rFonts w:ascii="Arial" w:hAnsi="Arial"/>
          <w:b/>
          <w:noProof/>
          <w:sz w:val="28"/>
        </w:rPr>
        <w:t>, називають міжнародним кредитом.</w:t>
      </w:r>
      <w:r>
        <w:rPr>
          <w:rFonts w:ascii="Arial" w:hAnsi="Arial"/>
          <w:noProof/>
          <w:sz w:val="28"/>
        </w:rPr>
        <w:t xml:space="preserve"> У якості кредиторів і позичальників виступають банки, підприємства, держави, міжнародні і регіональні організації. </w:t>
      </w:r>
    </w:p>
    <w:p w:rsidR="00700D96" w:rsidRDefault="00A7275A">
      <w:pPr>
        <w:spacing w:line="360" w:lineRule="auto"/>
        <w:ind w:firstLine="567"/>
        <w:jc w:val="both"/>
        <w:rPr>
          <w:rFonts w:ascii="Arial" w:hAnsi="Arial"/>
          <w:noProof/>
          <w:sz w:val="28"/>
        </w:rPr>
      </w:pPr>
      <w:r>
        <w:rPr>
          <w:rFonts w:ascii="Arial" w:hAnsi="Arial"/>
          <w:noProof/>
          <w:sz w:val="28"/>
        </w:rPr>
        <w:t xml:space="preserve">Форми міжнародного кредиту можна </w:t>
      </w:r>
      <w:r>
        <w:rPr>
          <w:rFonts w:ascii="Arial" w:hAnsi="Arial"/>
          <w:noProof/>
          <w:color w:val="FF0000"/>
          <w:sz w:val="28"/>
        </w:rPr>
        <w:t>класифікувати</w:t>
      </w:r>
      <w:r>
        <w:rPr>
          <w:rFonts w:ascii="Arial" w:hAnsi="Arial"/>
          <w:noProof/>
          <w:sz w:val="28"/>
        </w:rPr>
        <w:t xml:space="preserve"> по головних ознаках, що характеризує окремі </w:t>
      </w:r>
      <w:r>
        <w:rPr>
          <w:rFonts w:ascii="Arial" w:hAnsi="Arial"/>
          <w:noProof/>
          <w:color w:val="008000"/>
          <w:sz w:val="28"/>
        </w:rPr>
        <w:t>сторони</w:t>
      </w:r>
      <w:r>
        <w:rPr>
          <w:rFonts w:ascii="Arial" w:hAnsi="Arial"/>
          <w:noProof/>
          <w:sz w:val="28"/>
        </w:rPr>
        <w:t xml:space="preserve"> кредитних відносин. </w:t>
      </w:r>
    </w:p>
    <w:p w:rsidR="00700D96" w:rsidRDefault="00A7275A">
      <w:pPr>
        <w:spacing w:line="360" w:lineRule="auto"/>
        <w:ind w:firstLine="567"/>
        <w:jc w:val="both"/>
        <w:rPr>
          <w:rFonts w:ascii="Arial" w:hAnsi="Arial"/>
          <w:noProof/>
          <w:sz w:val="28"/>
        </w:rPr>
      </w:pPr>
      <w:r>
        <w:rPr>
          <w:rFonts w:ascii="Arial" w:hAnsi="Arial"/>
          <w:noProof/>
          <w:sz w:val="28"/>
        </w:rPr>
        <w:t xml:space="preserve">По </w:t>
      </w:r>
      <w:r>
        <w:rPr>
          <w:rFonts w:ascii="Arial" w:hAnsi="Arial"/>
          <w:noProof/>
          <w:color w:val="000000"/>
          <w:sz w:val="28"/>
        </w:rPr>
        <w:t>строках</w:t>
      </w:r>
      <w:r>
        <w:rPr>
          <w:rFonts w:ascii="Arial" w:hAnsi="Arial"/>
          <w:noProof/>
          <w:sz w:val="28"/>
        </w:rPr>
        <w:t xml:space="preserve"> міжнародні кредити підрозділяються на короткострокові - до 1 року, середньострокові - від 1 року до 5 років і довгострокові - понад 5 років. </w:t>
      </w:r>
    </w:p>
    <w:p w:rsidR="00700D96" w:rsidRDefault="00A7275A">
      <w:pPr>
        <w:spacing w:line="360" w:lineRule="auto"/>
        <w:ind w:firstLine="567"/>
        <w:jc w:val="both"/>
        <w:rPr>
          <w:rFonts w:ascii="Arial" w:hAnsi="Arial"/>
          <w:noProof/>
          <w:sz w:val="28"/>
        </w:rPr>
      </w:pPr>
      <w:r>
        <w:rPr>
          <w:rFonts w:ascii="Arial" w:hAnsi="Arial"/>
          <w:noProof/>
          <w:sz w:val="28"/>
        </w:rPr>
        <w:t xml:space="preserve">Міжнародний кредит виконує </w:t>
      </w:r>
      <w:r>
        <w:rPr>
          <w:rFonts w:ascii="Arial" w:hAnsi="Arial"/>
          <w:noProof/>
          <w:color w:val="008000"/>
          <w:sz w:val="28"/>
        </w:rPr>
        <w:t>такі</w:t>
      </w:r>
      <w:r>
        <w:rPr>
          <w:rFonts w:ascii="Arial" w:hAnsi="Arial"/>
          <w:noProof/>
          <w:sz w:val="28"/>
        </w:rPr>
        <w:t xml:space="preserve"> функції: </w:t>
      </w:r>
    </w:p>
    <w:p w:rsidR="00700D96" w:rsidRDefault="00A7275A">
      <w:pPr>
        <w:numPr>
          <w:ilvl w:val="0"/>
          <w:numId w:val="13"/>
        </w:numPr>
        <w:tabs>
          <w:tab w:val="clear" w:pos="360"/>
          <w:tab w:val="num" w:pos="927"/>
        </w:tabs>
        <w:spacing w:line="360" w:lineRule="auto"/>
        <w:ind w:left="567"/>
        <w:jc w:val="both"/>
        <w:rPr>
          <w:rFonts w:ascii="Arial" w:hAnsi="Arial"/>
          <w:noProof/>
          <w:sz w:val="28"/>
        </w:rPr>
      </w:pPr>
      <w:r>
        <w:rPr>
          <w:rFonts w:ascii="Arial" w:hAnsi="Arial"/>
          <w:noProof/>
          <w:sz w:val="28"/>
        </w:rPr>
        <w:t xml:space="preserve">перерозподіл позичкових капіталів між країнами з метою забезпечення безупинного процесу відтворення для досягнення максимального прибутку; </w:t>
      </w:r>
    </w:p>
    <w:p w:rsidR="00700D96" w:rsidRDefault="00A7275A">
      <w:pPr>
        <w:numPr>
          <w:ilvl w:val="0"/>
          <w:numId w:val="13"/>
        </w:numPr>
        <w:tabs>
          <w:tab w:val="clear" w:pos="360"/>
          <w:tab w:val="num" w:pos="927"/>
        </w:tabs>
        <w:spacing w:line="360" w:lineRule="auto"/>
        <w:ind w:left="567"/>
        <w:jc w:val="both"/>
        <w:rPr>
          <w:rFonts w:ascii="Arial" w:hAnsi="Arial"/>
          <w:noProof/>
          <w:sz w:val="28"/>
        </w:rPr>
      </w:pPr>
      <w:r>
        <w:rPr>
          <w:rFonts w:ascii="Arial" w:hAnsi="Arial"/>
          <w:noProof/>
          <w:sz w:val="28"/>
        </w:rPr>
        <w:t xml:space="preserve">економія витрат </w:t>
      </w:r>
      <w:r>
        <w:rPr>
          <w:rFonts w:ascii="Arial" w:hAnsi="Arial"/>
          <w:noProof/>
          <w:color w:val="008000"/>
          <w:sz w:val="28"/>
        </w:rPr>
        <w:t>обігу</w:t>
      </w:r>
      <w:r>
        <w:rPr>
          <w:rFonts w:ascii="Arial" w:hAnsi="Arial"/>
          <w:noProof/>
          <w:sz w:val="28"/>
        </w:rPr>
        <w:t xml:space="preserve"> в сфері міжнародних розрахунків внаслідок розвитку безготівкових платежів; </w:t>
      </w:r>
    </w:p>
    <w:p w:rsidR="00700D96" w:rsidRDefault="00A7275A">
      <w:pPr>
        <w:numPr>
          <w:ilvl w:val="0"/>
          <w:numId w:val="13"/>
        </w:numPr>
        <w:tabs>
          <w:tab w:val="clear" w:pos="360"/>
          <w:tab w:val="num" w:pos="927"/>
        </w:tabs>
        <w:spacing w:line="360" w:lineRule="auto"/>
        <w:ind w:left="567"/>
        <w:jc w:val="both"/>
        <w:rPr>
          <w:rFonts w:ascii="Arial" w:hAnsi="Arial"/>
          <w:noProof/>
          <w:sz w:val="28"/>
        </w:rPr>
      </w:pPr>
      <w:r>
        <w:rPr>
          <w:rFonts w:ascii="Arial" w:hAnsi="Arial"/>
          <w:noProof/>
          <w:sz w:val="28"/>
        </w:rPr>
        <w:t xml:space="preserve">прискорення концентрації і централізації капіталу. </w:t>
      </w:r>
    </w:p>
    <w:p w:rsidR="00700D96" w:rsidRDefault="00A7275A">
      <w:pPr>
        <w:spacing w:line="360" w:lineRule="auto"/>
        <w:ind w:firstLine="567"/>
        <w:jc w:val="both"/>
        <w:rPr>
          <w:rFonts w:ascii="Arial" w:hAnsi="Arial"/>
          <w:noProof/>
          <w:sz w:val="28"/>
        </w:rPr>
      </w:pPr>
      <w:r>
        <w:rPr>
          <w:rFonts w:ascii="Arial" w:hAnsi="Arial"/>
          <w:noProof/>
          <w:sz w:val="28"/>
        </w:rPr>
        <w:t xml:space="preserve">Також міжнародний кредит, розсуваючи </w:t>
      </w:r>
      <w:r>
        <w:rPr>
          <w:rFonts w:ascii="Arial" w:hAnsi="Arial"/>
          <w:noProof/>
          <w:color w:val="008000"/>
          <w:sz w:val="28"/>
        </w:rPr>
        <w:t>межі</w:t>
      </w:r>
      <w:r>
        <w:rPr>
          <w:rFonts w:ascii="Arial" w:hAnsi="Arial"/>
          <w:noProof/>
          <w:sz w:val="28"/>
        </w:rPr>
        <w:t xml:space="preserve"> індивідуального </w:t>
      </w:r>
      <w:r>
        <w:rPr>
          <w:rFonts w:ascii="Arial" w:hAnsi="Arial"/>
          <w:noProof/>
          <w:color w:val="000000"/>
          <w:sz w:val="28"/>
        </w:rPr>
        <w:t>нагромадження</w:t>
      </w:r>
      <w:r>
        <w:rPr>
          <w:rFonts w:ascii="Arial" w:hAnsi="Arial"/>
          <w:noProof/>
          <w:sz w:val="28"/>
        </w:rPr>
        <w:t xml:space="preserve">, сприяє створенню нових фірм. Тобто можна </w:t>
      </w:r>
      <w:r>
        <w:rPr>
          <w:rFonts w:ascii="Arial" w:hAnsi="Arial"/>
          <w:noProof/>
          <w:color w:val="008000"/>
          <w:sz w:val="28"/>
        </w:rPr>
        <w:t>сказати</w:t>
      </w:r>
      <w:r>
        <w:rPr>
          <w:rFonts w:ascii="Arial" w:hAnsi="Arial"/>
          <w:noProof/>
          <w:sz w:val="28"/>
        </w:rPr>
        <w:t xml:space="preserve">, що міжнародний кредит виконує ті ж функції, що й </w:t>
      </w:r>
      <w:r>
        <w:rPr>
          <w:rFonts w:ascii="Arial" w:hAnsi="Arial"/>
          <w:noProof/>
          <w:color w:val="008000"/>
          <w:sz w:val="28"/>
        </w:rPr>
        <w:t>інші</w:t>
      </w:r>
      <w:r>
        <w:rPr>
          <w:rFonts w:ascii="Arial" w:hAnsi="Arial"/>
          <w:noProof/>
          <w:sz w:val="28"/>
        </w:rPr>
        <w:t xml:space="preserve"> форми кредиту, тільки в міжнародному аспекті. </w:t>
      </w:r>
    </w:p>
    <w:p w:rsidR="00700D96" w:rsidRDefault="00700D96">
      <w:pPr>
        <w:spacing w:line="360" w:lineRule="auto"/>
        <w:ind w:left="567"/>
        <w:jc w:val="both"/>
        <w:rPr>
          <w:rFonts w:ascii="Arial" w:hAnsi="Arial"/>
          <w:b/>
          <w:noProof/>
          <w:sz w:val="32"/>
        </w:rPr>
      </w:pPr>
    </w:p>
    <w:p w:rsidR="00700D96" w:rsidRDefault="00A7275A">
      <w:pPr>
        <w:spacing w:line="360" w:lineRule="auto"/>
        <w:ind w:left="567"/>
        <w:jc w:val="both"/>
        <w:rPr>
          <w:rFonts w:ascii="Arial" w:hAnsi="Arial"/>
          <w:noProof/>
          <w:sz w:val="28"/>
        </w:rPr>
      </w:pPr>
      <w:r>
        <w:rPr>
          <w:rFonts w:ascii="Arial" w:hAnsi="Arial"/>
          <w:b/>
          <w:noProof/>
          <w:sz w:val="32"/>
        </w:rPr>
        <w:t>1.4.</w:t>
      </w:r>
      <w:r>
        <w:rPr>
          <w:rFonts w:ascii="Arial" w:hAnsi="Arial"/>
          <w:b/>
          <w:i/>
          <w:noProof/>
          <w:sz w:val="32"/>
        </w:rPr>
        <w:t xml:space="preserve">Інші надходження фінансових коштів </w:t>
      </w:r>
    </w:p>
    <w:p w:rsidR="00700D96" w:rsidRDefault="00A7275A">
      <w:pPr>
        <w:spacing w:line="360" w:lineRule="auto"/>
        <w:ind w:firstLine="567"/>
        <w:jc w:val="both"/>
        <w:rPr>
          <w:rFonts w:ascii="Arial" w:hAnsi="Arial"/>
          <w:b/>
          <w:noProof/>
          <w:sz w:val="28"/>
        </w:rPr>
      </w:pPr>
      <w:r>
        <w:rPr>
          <w:rFonts w:ascii="Arial" w:hAnsi="Arial"/>
          <w:noProof/>
          <w:sz w:val="28"/>
        </w:rPr>
        <w:t xml:space="preserve">До джерел фінансових ресурсів відносять також надходження грошових коштів за рахунок благодійних внесків (меценацтво), страхових внесків, від продажу закладеного майна боржника, спонсорських внесків і т.д. </w:t>
      </w:r>
      <w:r>
        <w:rPr>
          <w:rFonts w:ascii="Arial" w:hAnsi="Arial"/>
          <w:b/>
          <w:noProof/>
          <w:sz w:val="28"/>
        </w:rPr>
        <w:t>Спонсор</w:t>
      </w:r>
      <w:r>
        <w:rPr>
          <w:rFonts w:ascii="Arial" w:hAnsi="Arial"/>
          <w:noProof/>
          <w:sz w:val="28"/>
        </w:rPr>
        <w:t xml:space="preserve"> – це юридична або фізична особа, яка </w:t>
      </w:r>
      <w:r>
        <w:rPr>
          <w:rFonts w:ascii="Arial" w:hAnsi="Arial"/>
          <w:noProof/>
          <w:color w:val="FF0000"/>
          <w:sz w:val="28"/>
        </w:rPr>
        <w:t>финансує</w:t>
      </w:r>
      <w:r>
        <w:rPr>
          <w:rFonts w:ascii="Arial" w:hAnsi="Arial"/>
          <w:noProof/>
          <w:sz w:val="28"/>
        </w:rPr>
        <w:t xml:space="preserve"> </w:t>
      </w:r>
      <w:r>
        <w:rPr>
          <w:rFonts w:ascii="Arial" w:hAnsi="Arial"/>
          <w:noProof/>
          <w:color w:val="000000"/>
          <w:sz w:val="28"/>
        </w:rPr>
        <w:t>якийсь</w:t>
      </w:r>
      <w:r>
        <w:rPr>
          <w:rFonts w:ascii="Arial" w:hAnsi="Arial"/>
          <w:noProof/>
          <w:sz w:val="28"/>
        </w:rPr>
        <w:t xml:space="preserve"> захід. </w:t>
      </w:r>
      <w:r>
        <w:rPr>
          <w:rFonts w:ascii="Arial" w:hAnsi="Arial"/>
          <w:b/>
          <w:noProof/>
          <w:sz w:val="28"/>
        </w:rPr>
        <w:t xml:space="preserve">Спонсорство – це двосторонній процес. Підприємство отримує необхідні йому фінансові ресурси, а спонсор – деяку вигоду у вигляді підвищення його іміджу і престижу, рекламу, підготовку кваліфікованих спеціалістів, а також у формі прямого прибутку від профінансованого ним захода.  </w:t>
      </w: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700D96">
      <w:pPr>
        <w:spacing w:line="360" w:lineRule="auto"/>
        <w:ind w:firstLine="567"/>
        <w:jc w:val="both"/>
        <w:rPr>
          <w:rFonts w:ascii="Arial" w:hAnsi="Arial"/>
          <w:b/>
          <w:noProof/>
          <w:sz w:val="28"/>
        </w:rPr>
      </w:pPr>
    </w:p>
    <w:p w:rsidR="00700D96" w:rsidRDefault="00A7275A">
      <w:pPr>
        <w:spacing w:line="360" w:lineRule="auto"/>
        <w:jc w:val="both"/>
        <w:outlineLvl w:val="0"/>
        <w:rPr>
          <w:rFonts w:ascii="Arial" w:hAnsi="Arial"/>
          <w:b/>
          <w:noProof/>
          <w:sz w:val="40"/>
          <w:u w:val="single"/>
        </w:rPr>
      </w:pPr>
      <w:r>
        <w:rPr>
          <w:rFonts w:ascii="Arial" w:hAnsi="Arial"/>
          <w:b/>
          <w:noProof/>
          <w:sz w:val="40"/>
        </w:rPr>
        <w:t xml:space="preserve">2. </w:t>
      </w:r>
      <w:r>
        <w:rPr>
          <w:rFonts w:ascii="Arial" w:hAnsi="Arial"/>
          <w:b/>
          <w:noProof/>
          <w:sz w:val="40"/>
          <w:u w:val="single"/>
        </w:rPr>
        <w:t>Основні техніко-економічні показники роботи дослідного хлібозавода</w:t>
      </w:r>
    </w:p>
    <w:p w:rsidR="00700D96" w:rsidRDefault="00A7275A">
      <w:pPr>
        <w:spacing w:line="360" w:lineRule="auto"/>
        <w:jc w:val="both"/>
        <w:outlineLvl w:val="0"/>
        <w:rPr>
          <w:rFonts w:ascii="Arial" w:hAnsi="Arial"/>
          <w:noProof/>
          <w:sz w:val="28"/>
        </w:rPr>
      </w:pPr>
      <w:r>
        <w:rPr>
          <w:rFonts w:ascii="Arial" w:hAnsi="Arial"/>
          <w:b/>
          <w:noProof/>
          <w:sz w:val="32"/>
        </w:rPr>
        <w:t xml:space="preserve">2.1. </w:t>
      </w:r>
      <w:r>
        <w:rPr>
          <w:rFonts w:ascii="Arial" w:hAnsi="Arial"/>
          <w:b/>
          <w:i/>
          <w:noProof/>
          <w:sz w:val="32"/>
        </w:rPr>
        <w:t xml:space="preserve">Історична довідка і характеристика потужності  </w:t>
      </w:r>
      <w:r>
        <w:rPr>
          <w:rFonts w:ascii="Arial" w:hAnsi="Arial"/>
          <w:noProof/>
          <w:sz w:val="28"/>
        </w:rPr>
        <w:t xml:space="preserve"> </w:t>
      </w:r>
    </w:p>
    <w:p w:rsidR="00700D96" w:rsidRDefault="00A7275A">
      <w:pPr>
        <w:spacing w:line="360" w:lineRule="auto"/>
        <w:jc w:val="both"/>
        <w:outlineLvl w:val="0"/>
        <w:rPr>
          <w:rFonts w:ascii="Arial" w:hAnsi="Arial"/>
          <w:noProof/>
          <w:sz w:val="28"/>
        </w:rPr>
      </w:pPr>
      <w:r>
        <w:rPr>
          <w:rFonts w:ascii="Arial" w:hAnsi="Arial"/>
          <w:noProof/>
          <w:sz w:val="28"/>
        </w:rPr>
        <w:t xml:space="preserve">      Київський дослідний хлібозавод став до ладу 1965 року (тоді це був хлібозавод №9 і мав проектну потужність 65 тонн хлібобулочних виробів за добу). У ті часи кількість населення міста інтенсивно зростала, а тому вже наступного року у зв”зку з підвищенням попиту на хлібобулочні вироби було введено ще одну третю піч БН-50. Згодом модернізували кілька виробничих ліній. Зокрема, замість першої встановлено дослідну лінію А2-ХЛП з піччю ПХК-16. Щоб полегшити працю пекарів, на чотирьох лініях облаштували автоматичні укладальники тістових заготовок у люльки вистоювальної шафи й механізували їх пересадку на під печі.</w:t>
      </w:r>
    </w:p>
    <w:p w:rsidR="00700D96" w:rsidRDefault="00A7275A">
      <w:pPr>
        <w:spacing w:line="360" w:lineRule="auto"/>
        <w:jc w:val="both"/>
        <w:outlineLvl w:val="0"/>
        <w:rPr>
          <w:rFonts w:ascii="Arial" w:hAnsi="Arial"/>
          <w:noProof/>
          <w:sz w:val="28"/>
        </w:rPr>
      </w:pPr>
      <w:r>
        <w:rPr>
          <w:rFonts w:ascii="Arial" w:hAnsi="Arial"/>
          <w:noProof/>
          <w:sz w:val="28"/>
        </w:rPr>
        <w:t xml:space="preserve">       Основна й додаткова сировина – сіль, цукор, дріжджове молоко, безводний рідкий жир, олія – надходять і зберігаються безтарним способом. Це полегшує працю дозувальника і дає змогу легко транспортувати компоненти для приготування напівфабрикатів. У 1975 році на автоматичний режим переведено компресорне відділення. А через два роки завод набув статусу дослідного і став базовим підприємством по випробовуванню нової техніки і технології.</w:t>
      </w:r>
    </w:p>
    <w:p w:rsidR="00700D96" w:rsidRDefault="00A7275A">
      <w:pPr>
        <w:spacing w:line="360" w:lineRule="auto"/>
        <w:jc w:val="both"/>
        <w:outlineLvl w:val="0"/>
        <w:rPr>
          <w:rFonts w:ascii="Arial" w:hAnsi="Arial"/>
          <w:noProof/>
          <w:sz w:val="28"/>
        </w:rPr>
      </w:pPr>
      <w:r>
        <w:rPr>
          <w:rFonts w:ascii="Arial" w:hAnsi="Arial"/>
          <w:noProof/>
          <w:sz w:val="28"/>
        </w:rPr>
        <w:t xml:space="preserve">        Наприкінці 1979 року потужність дослідного вже зросла до 93 тонн хлібобулочних виробів за добу, рівень же механізації підвищився до 84%. Два роки по тому, після реконструкції, добова продуктивність заводу зросла ще на 22 тонни. Незабаром другу лінію по виробництву дрібноштучної продукції переобладнали на безперервне приготування тіста і ввели в дію установку для підготовки молочно-цукро-сольового розчину. Завдяки цьому було прискорено і збільшено випуск популярної булочки “Дніпровська”. Протягом останнього десятеліття на кількох лініях старі печі замінено на нові; з”явилися укладальний автомат готових виробів і ланцюгові доріжки для транспортування порожніх контейнерів у цех; введено в дію комплекс механічних майстерень і побутові приміщення з сауною.</w:t>
      </w:r>
    </w:p>
    <w:p w:rsidR="00700D96" w:rsidRDefault="00A7275A">
      <w:pPr>
        <w:spacing w:line="360" w:lineRule="auto"/>
        <w:jc w:val="both"/>
        <w:outlineLvl w:val="0"/>
        <w:rPr>
          <w:rFonts w:ascii="Arial" w:hAnsi="Arial"/>
          <w:noProof/>
          <w:sz w:val="28"/>
        </w:rPr>
      </w:pPr>
      <w:r>
        <w:rPr>
          <w:rFonts w:ascii="Arial" w:hAnsi="Arial"/>
          <w:noProof/>
          <w:sz w:val="28"/>
        </w:rPr>
        <w:t xml:space="preserve">        Сьогодні дослідний хлібозавод є одним з найпереспективніших підприємств в Україні. В минулому році виробнича потужність заводу становила 109,4тис.т хлібобулочних виробів при 375 працюючих. На підприємстві встановлено 6 виробничих ліній по виробництву 12 видів продукції. </w:t>
      </w:r>
      <w:r>
        <w:rPr>
          <w:rFonts w:ascii="Arial" w:hAnsi="Arial"/>
          <w:noProof/>
          <w:sz w:val="28"/>
        </w:rPr>
        <w:tab/>
        <w:t xml:space="preserve">Завод працює в три зміни, сім днів на тиждень. Структура підприємства - </w:t>
      </w:r>
      <w:r>
        <w:rPr>
          <w:rFonts w:ascii="Arial" w:hAnsi="Arial"/>
          <w:noProof/>
          <w:color w:val="FF0000"/>
          <w:sz w:val="28"/>
        </w:rPr>
        <w:t>безцехова</w:t>
      </w:r>
      <w:r>
        <w:rPr>
          <w:rFonts w:ascii="Arial" w:hAnsi="Arial"/>
          <w:noProof/>
          <w:sz w:val="28"/>
        </w:rPr>
        <w:t xml:space="preserve">. 25 % продукції випускається в </w:t>
      </w:r>
      <w:r>
        <w:rPr>
          <w:rFonts w:ascii="Arial" w:hAnsi="Arial"/>
          <w:noProof/>
          <w:color w:val="FF0000"/>
          <w:sz w:val="28"/>
        </w:rPr>
        <w:t>упакованому</w:t>
      </w:r>
      <w:r>
        <w:rPr>
          <w:rFonts w:ascii="Arial" w:hAnsi="Arial"/>
          <w:noProof/>
          <w:sz w:val="28"/>
        </w:rPr>
        <w:t xml:space="preserve"> </w:t>
      </w:r>
      <w:r>
        <w:rPr>
          <w:rFonts w:ascii="Arial" w:hAnsi="Arial"/>
          <w:noProof/>
          <w:color w:val="008000"/>
          <w:sz w:val="28"/>
        </w:rPr>
        <w:t>вигляді</w:t>
      </w:r>
      <w:r>
        <w:rPr>
          <w:rFonts w:ascii="Arial" w:hAnsi="Arial"/>
          <w:noProof/>
          <w:sz w:val="28"/>
        </w:rPr>
        <w:t>.</w:t>
      </w:r>
    </w:p>
    <w:tbl>
      <w:tblPr>
        <w:tblW w:w="0" w:type="auto"/>
        <w:tblLayout w:type="fixed"/>
        <w:tblCellMar>
          <w:left w:w="30" w:type="dxa"/>
          <w:right w:w="30" w:type="dxa"/>
        </w:tblCellMar>
        <w:tblLook w:val="0000" w:firstRow="0" w:lastRow="0" w:firstColumn="0" w:lastColumn="0" w:noHBand="0" w:noVBand="0"/>
      </w:tblPr>
      <w:tblGrid>
        <w:gridCol w:w="4566"/>
        <w:gridCol w:w="1560"/>
        <w:gridCol w:w="1417"/>
        <w:gridCol w:w="1843"/>
      </w:tblGrid>
      <w:tr w:rsidR="00700D96">
        <w:trPr>
          <w:trHeight w:val="1159"/>
        </w:trPr>
        <w:tc>
          <w:tcPr>
            <w:tcW w:w="9386" w:type="dxa"/>
            <w:gridSpan w:val="4"/>
            <w:tcBorders>
              <w:bottom w:val="nil"/>
            </w:tcBorders>
            <w:shd w:val="solid" w:color="FFFFFF" w:fill="auto"/>
            <w:vAlign w:val="center"/>
          </w:tcPr>
          <w:p w:rsidR="00700D96" w:rsidRDefault="00A7275A">
            <w:pPr>
              <w:pStyle w:val="7"/>
              <w:rPr>
                <w:u w:val="single"/>
              </w:rPr>
            </w:pPr>
            <w:r>
              <w:t xml:space="preserve">    </w:t>
            </w:r>
            <w:r>
              <w:rPr>
                <w:u w:val="single"/>
              </w:rPr>
              <w:t>Табл.№3</w:t>
            </w:r>
          </w:p>
          <w:p w:rsidR="00700D96" w:rsidRDefault="00A7275A">
            <w:pPr>
              <w:jc w:val="center"/>
              <w:rPr>
                <w:rFonts w:ascii="Peterburg" w:hAnsi="Peterburg"/>
                <w:b/>
                <w:snapToGrid w:val="0"/>
                <w:color w:val="000000"/>
                <w:sz w:val="28"/>
                <w:u w:val="single"/>
                <w:lang w:eastAsia="ru-RU"/>
              </w:rPr>
            </w:pPr>
            <w:r>
              <w:rPr>
                <w:rFonts w:ascii="Arial" w:hAnsi="Arial"/>
                <w:b/>
                <w:snapToGrid w:val="0"/>
                <w:color w:val="000000"/>
                <w:sz w:val="32"/>
                <w:u w:val="single"/>
                <w:lang w:eastAsia="ru-RU"/>
              </w:rPr>
              <w:t>Основні техніко-економічні показники дослідного хлібозавода за 1997-1998</w:t>
            </w:r>
            <w:r>
              <w:rPr>
                <w:rFonts w:ascii="Peterburg" w:hAnsi="Peterburg"/>
                <w:b/>
                <w:snapToGrid w:val="0"/>
                <w:color w:val="000000"/>
                <w:sz w:val="28"/>
                <w:u w:val="single"/>
                <w:lang w:eastAsia="ru-RU"/>
              </w:rPr>
              <w:t xml:space="preserve"> </w:t>
            </w:r>
            <w:r>
              <w:rPr>
                <w:rFonts w:ascii="Arial" w:hAnsi="Arial"/>
                <w:b/>
                <w:snapToGrid w:val="0"/>
                <w:color w:val="000000"/>
                <w:sz w:val="32"/>
                <w:u w:val="single"/>
                <w:lang w:eastAsia="ru-RU"/>
              </w:rPr>
              <w:t>роки</w:t>
            </w:r>
          </w:p>
          <w:p w:rsidR="00700D96" w:rsidRDefault="00700D96">
            <w:pPr>
              <w:rPr>
                <w:rFonts w:ascii="Arial" w:hAnsi="Arial"/>
                <w:b/>
                <w:snapToGrid w:val="0"/>
                <w:color w:val="000000"/>
                <w:sz w:val="16"/>
                <w:lang w:eastAsia="ru-RU"/>
              </w:rPr>
            </w:pPr>
          </w:p>
          <w:p w:rsidR="00700D96" w:rsidRDefault="00700D96">
            <w:pPr>
              <w:jc w:val="right"/>
              <w:rPr>
                <w:rFonts w:ascii="Peterburg" w:hAnsi="Peterburg"/>
                <w:snapToGrid w:val="0"/>
                <w:color w:val="000000"/>
                <w:lang w:eastAsia="ru-RU"/>
              </w:rPr>
            </w:pPr>
          </w:p>
        </w:tc>
      </w:tr>
      <w:tr w:rsidR="00700D96">
        <w:trPr>
          <w:trHeight w:val="550"/>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Показники</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1997 рік</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1998 рік</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1998 к 1997 р. в %</w:t>
            </w:r>
          </w:p>
        </w:tc>
      </w:tr>
      <w:tr w:rsidR="00700D96">
        <w:trPr>
          <w:trHeight w:val="224"/>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2</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4</w:t>
            </w:r>
          </w:p>
        </w:tc>
      </w:tr>
      <w:tr w:rsidR="00700D96">
        <w:trPr>
          <w:trHeight w:val="529"/>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Виробнича потужність (тон/рік)</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113,0</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109,4</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96,8%</w:t>
            </w:r>
          </w:p>
        </w:tc>
      </w:tr>
      <w:tr w:rsidR="00700D96">
        <w:trPr>
          <w:trHeight w:val="551"/>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Выпуск продукції</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24 282,3</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30 696</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126,4%</w:t>
            </w:r>
          </w:p>
        </w:tc>
      </w:tr>
      <w:tr w:rsidR="00700D96">
        <w:trPr>
          <w:trHeight w:val="573"/>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Коефіціент використання вироб. потужності</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76,5</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87,6</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114,5%</w:t>
            </w:r>
          </w:p>
        </w:tc>
      </w:tr>
      <w:tr w:rsidR="00700D96">
        <w:trPr>
          <w:trHeight w:val="539"/>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Об'єм продаж (тис.грн)</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17 799,6</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19 453,5</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109,3%</w:t>
            </w:r>
          </w:p>
        </w:tc>
      </w:tr>
      <w:tr w:rsidR="00700D96">
        <w:trPr>
          <w:trHeight w:val="561"/>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Основні виробн. фонди</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3 748,0</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4 162,4</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111,1%</w:t>
            </w:r>
          </w:p>
        </w:tc>
      </w:tr>
      <w:tr w:rsidR="00700D96">
        <w:trPr>
          <w:trHeight w:val="527"/>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Чисельність працюючих (чол.)</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354</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375</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105,9%</w:t>
            </w:r>
          </w:p>
        </w:tc>
      </w:tr>
      <w:tr w:rsidR="00700D96">
        <w:trPr>
          <w:trHeight w:val="563"/>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Об'єм продаж на одного працюючого (тис.грн)</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50 281</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51 876</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103,2%</w:t>
            </w:r>
          </w:p>
        </w:tc>
      </w:tr>
      <w:tr w:rsidR="00700D96">
        <w:trPr>
          <w:trHeight w:val="557"/>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Направлено на оплату праці (тис.грн)</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933,9</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1 055,4</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113,0%</w:t>
            </w:r>
          </w:p>
        </w:tc>
      </w:tr>
      <w:tr w:rsidR="00700D96">
        <w:trPr>
          <w:trHeight w:val="565"/>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Средньомісячная оплата праці (грн)</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77,8</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88,0</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113,1%</w:t>
            </w:r>
          </w:p>
        </w:tc>
      </w:tr>
      <w:tr w:rsidR="00700D96">
        <w:trPr>
          <w:trHeight w:val="531"/>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Повна собівартість продукції (тис.грн)</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1 950,5</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2 067,7</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106,0%</w:t>
            </w:r>
          </w:p>
        </w:tc>
      </w:tr>
      <w:tr w:rsidR="00700D96">
        <w:trPr>
          <w:trHeight w:val="511"/>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Балансовий прибуток (тис.грн)</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3 407,3</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3 614,2</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106,1%</w:t>
            </w:r>
          </w:p>
        </w:tc>
      </w:tr>
      <w:tr w:rsidR="00700D96">
        <w:trPr>
          <w:trHeight w:val="461"/>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Прибуток від продажу</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3     396,9</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3 611,9</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106,3%</w:t>
            </w:r>
          </w:p>
        </w:tc>
      </w:tr>
      <w:tr w:rsidR="00700D96">
        <w:trPr>
          <w:trHeight w:val="539"/>
        </w:trPr>
        <w:tc>
          <w:tcPr>
            <w:tcW w:w="4566"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snapToGrid w:val="0"/>
                <w:color w:val="000000"/>
                <w:sz w:val="24"/>
                <w:lang w:eastAsia="ru-RU"/>
              </w:rPr>
            </w:pPr>
            <w:r>
              <w:rPr>
                <w:rFonts w:ascii="Arial" w:hAnsi="Arial"/>
                <w:b/>
                <w:snapToGrid w:val="0"/>
                <w:color w:val="000000"/>
                <w:sz w:val="24"/>
                <w:lang w:eastAsia="ru-RU"/>
              </w:rPr>
              <w:t>Рентабельність продукції в цілому %</w:t>
            </w:r>
          </w:p>
        </w:tc>
        <w:tc>
          <w:tcPr>
            <w:tcW w:w="15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37,1%</w:t>
            </w:r>
          </w:p>
        </w:tc>
        <w:tc>
          <w:tcPr>
            <w:tcW w:w="1417"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38,8%</w:t>
            </w:r>
          </w:p>
        </w:tc>
        <w:tc>
          <w:tcPr>
            <w:tcW w:w="1843"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104,6%</w:t>
            </w:r>
          </w:p>
        </w:tc>
      </w:tr>
    </w:tbl>
    <w:p w:rsidR="00700D96" w:rsidRDefault="00700D96">
      <w:pPr>
        <w:spacing w:line="360" w:lineRule="auto"/>
        <w:jc w:val="both"/>
        <w:rPr>
          <w:rFonts w:ascii="Arial" w:hAnsi="Arial"/>
          <w:b/>
          <w:noProof/>
          <w:sz w:val="32"/>
        </w:rPr>
      </w:pPr>
    </w:p>
    <w:p w:rsidR="00700D96" w:rsidRDefault="00700D96">
      <w:pPr>
        <w:spacing w:line="360" w:lineRule="auto"/>
        <w:jc w:val="both"/>
        <w:rPr>
          <w:rFonts w:ascii="Arial" w:hAnsi="Arial"/>
          <w:b/>
          <w:noProof/>
          <w:sz w:val="32"/>
        </w:rPr>
      </w:pPr>
    </w:p>
    <w:p w:rsidR="00700D96" w:rsidRDefault="00700D96">
      <w:pPr>
        <w:spacing w:line="360" w:lineRule="auto"/>
        <w:jc w:val="both"/>
        <w:rPr>
          <w:rFonts w:ascii="Arial" w:hAnsi="Arial"/>
          <w:b/>
          <w:noProof/>
          <w:sz w:val="32"/>
        </w:rPr>
      </w:pPr>
    </w:p>
    <w:p w:rsidR="00700D96" w:rsidRDefault="00700D96">
      <w:pPr>
        <w:spacing w:line="360" w:lineRule="auto"/>
        <w:jc w:val="both"/>
        <w:rPr>
          <w:rFonts w:ascii="Arial" w:hAnsi="Arial"/>
          <w:b/>
          <w:noProof/>
          <w:sz w:val="32"/>
        </w:rPr>
      </w:pPr>
    </w:p>
    <w:p w:rsidR="00700D96" w:rsidRDefault="00A7275A">
      <w:pPr>
        <w:spacing w:line="360" w:lineRule="auto"/>
        <w:jc w:val="both"/>
        <w:rPr>
          <w:rFonts w:ascii="Arial" w:hAnsi="Arial"/>
          <w:b/>
          <w:i/>
          <w:noProof/>
          <w:sz w:val="32"/>
        </w:rPr>
      </w:pPr>
      <w:r>
        <w:rPr>
          <w:rFonts w:ascii="Arial" w:hAnsi="Arial"/>
          <w:b/>
          <w:noProof/>
          <w:sz w:val="32"/>
        </w:rPr>
        <w:t xml:space="preserve">2.2. </w:t>
      </w:r>
      <w:r>
        <w:rPr>
          <w:rFonts w:ascii="Arial" w:hAnsi="Arial"/>
          <w:b/>
          <w:i/>
          <w:noProof/>
          <w:sz w:val="32"/>
        </w:rPr>
        <w:t>Склад і структура персоналу</w:t>
      </w:r>
    </w:p>
    <w:p w:rsidR="00700D96" w:rsidRDefault="00A7275A">
      <w:pPr>
        <w:spacing w:line="360" w:lineRule="auto"/>
        <w:jc w:val="right"/>
        <w:rPr>
          <w:rFonts w:ascii="Arial" w:hAnsi="Arial"/>
          <w:noProof/>
          <w:sz w:val="28"/>
          <w:u w:val="single"/>
        </w:rPr>
      </w:pPr>
      <w:r>
        <w:rPr>
          <w:rFonts w:ascii="Arial" w:hAnsi="Arial"/>
          <w:b/>
          <w:noProof/>
          <w:sz w:val="28"/>
          <w:u w:val="single"/>
        </w:rPr>
        <w:t>Табл.№4</w:t>
      </w:r>
      <w:r>
        <w:rPr>
          <w:rFonts w:ascii="Arial" w:hAnsi="Arial"/>
          <w:noProof/>
          <w:sz w:val="28"/>
          <w:u w:val="single"/>
        </w:rPr>
        <w:tab/>
      </w:r>
    </w:p>
    <w:tbl>
      <w:tblPr>
        <w:tblW w:w="0" w:type="auto"/>
        <w:tblLayout w:type="fixed"/>
        <w:tblCellMar>
          <w:left w:w="30" w:type="dxa"/>
          <w:right w:w="30" w:type="dxa"/>
        </w:tblCellMar>
        <w:tblLook w:val="0000" w:firstRow="0" w:lastRow="0" w:firstColumn="0" w:lastColumn="0" w:noHBand="0" w:noVBand="0"/>
      </w:tblPr>
      <w:tblGrid>
        <w:gridCol w:w="456"/>
        <w:gridCol w:w="567"/>
        <w:gridCol w:w="33"/>
        <w:gridCol w:w="160"/>
        <w:gridCol w:w="515"/>
        <w:gridCol w:w="142"/>
        <w:gridCol w:w="527"/>
        <w:gridCol w:w="40"/>
        <w:gridCol w:w="152"/>
        <w:gridCol w:w="557"/>
        <w:gridCol w:w="467"/>
        <w:gridCol w:w="100"/>
        <w:gridCol w:w="142"/>
        <w:gridCol w:w="141"/>
        <w:gridCol w:w="142"/>
        <w:gridCol w:w="425"/>
        <w:gridCol w:w="567"/>
        <w:gridCol w:w="80"/>
        <w:gridCol w:w="204"/>
        <w:gridCol w:w="1072"/>
        <w:gridCol w:w="13"/>
        <w:gridCol w:w="49"/>
        <w:gridCol w:w="121"/>
        <w:gridCol w:w="13"/>
        <w:gridCol w:w="8"/>
        <w:gridCol w:w="567"/>
        <w:gridCol w:w="484"/>
        <w:gridCol w:w="13"/>
        <w:gridCol w:w="70"/>
        <w:gridCol w:w="80"/>
        <w:gridCol w:w="61"/>
        <w:gridCol w:w="16"/>
        <w:gridCol w:w="13"/>
        <w:gridCol w:w="538"/>
        <w:gridCol w:w="712"/>
        <w:gridCol w:w="77"/>
        <w:gridCol w:w="16"/>
      </w:tblGrid>
      <w:tr w:rsidR="00700D96">
        <w:trPr>
          <w:gridAfter w:val="2"/>
          <w:wAfter w:w="93" w:type="dxa"/>
          <w:cantSplit/>
          <w:trHeight w:val="486"/>
        </w:trPr>
        <w:tc>
          <w:tcPr>
            <w:tcW w:w="5133" w:type="dxa"/>
            <w:gridSpan w:val="17"/>
            <w:tcBorders>
              <w:top w:val="single" w:sz="6" w:space="0" w:color="auto"/>
              <w:left w:val="single" w:sz="6" w:space="0" w:color="auto"/>
              <w:bottom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Директор</w:t>
            </w:r>
          </w:p>
        </w:tc>
        <w:tc>
          <w:tcPr>
            <w:tcW w:w="284" w:type="dxa"/>
            <w:gridSpan w:val="2"/>
            <w:tcBorders>
              <w:left w:val="single" w:sz="4" w:space="0" w:color="auto"/>
              <w:bottom w:val="single" w:sz="4" w:space="0" w:color="auto"/>
              <w:right w:val="single" w:sz="4" w:space="0" w:color="auto"/>
            </w:tcBorders>
            <w:vAlign w:val="center"/>
          </w:tcPr>
          <w:p w:rsidR="00700D96" w:rsidRDefault="00700D96">
            <w:pPr>
              <w:jc w:val="center"/>
              <w:rPr>
                <w:rFonts w:ascii="Arial" w:hAnsi="Arial"/>
                <w:snapToGrid w:val="0"/>
                <w:color w:val="000000"/>
                <w:lang w:eastAsia="ru-RU"/>
              </w:rPr>
            </w:pPr>
          </w:p>
        </w:tc>
        <w:tc>
          <w:tcPr>
            <w:tcW w:w="3827" w:type="dxa"/>
            <w:gridSpan w:val="16"/>
            <w:tcBorders>
              <w:top w:val="single" w:sz="6" w:space="0" w:color="auto"/>
              <w:left w:val="nil"/>
              <w:bottom w:val="single" w:sz="4" w:space="0" w:color="auto"/>
              <w:right w:val="single" w:sz="6"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Замісник директора</w:t>
            </w:r>
          </w:p>
        </w:tc>
      </w:tr>
      <w:tr w:rsidR="00700D96">
        <w:trPr>
          <w:gridBefore w:val="1"/>
          <w:gridAfter w:val="2"/>
          <w:wBefore w:w="456" w:type="dxa"/>
          <w:wAfter w:w="93" w:type="dxa"/>
          <w:trHeight w:val="216"/>
        </w:trPr>
        <w:tc>
          <w:tcPr>
            <w:tcW w:w="600" w:type="dxa"/>
            <w:gridSpan w:val="2"/>
            <w:tcBorders>
              <w:left w:val="single" w:sz="4" w:space="0" w:color="auto"/>
            </w:tcBorders>
          </w:tcPr>
          <w:p w:rsidR="00700D96" w:rsidRDefault="00700D96">
            <w:pPr>
              <w:jc w:val="right"/>
              <w:rPr>
                <w:rFonts w:ascii="Arial" w:hAnsi="Arial"/>
                <w:snapToGrid w:val="0"/>
                <w:color w:val="000000"/>
                <w:lang w:eastAsia="ru-RU"/>
              </w:rPr>
            </w:pPr>
          </w:p>
        </w:tc>
        <w:tc>
          <w:tcPr>
            <w:tcW w:w="675" w:type="dxa"/>
            <w:gridSpan w:val="2"/>
          </w:tcPr>
          <w:p w:rsidR="00700D96" w:rsidRDefault="00700D96">
            <w:pPr>
              <w:jc w:val="right"/>
              <w:rPr>
                <w:rFonts w:ascii="Arial" w:hAnsi="Arial"/>
                <w:snapToGrid w:val="0"/>
                <w:color w:val="000000"/>
                <w:lang w:eastAsia="ru-RU"/>
              </w:rPr>
            </w:pPr>
          </w:p>
        </w:tc>
        <w:tc>
          <w:tcPr>
            <w:tcW w:w="709" w:type="dxa"/>
            <w:gridSpan w:val="3"/>
            <w:tcBorders>
              <w:left w:val="single" w:sz="4" w:space="0" w:color="auto"/>
              <w:bottom w:val="single" w:sz="4" w:space="0" w:color="auto"/>
            </w:tcBorders>
          </w:tcPr>
          <w:p w:rsidR="00700D96" w:rsidRDefault="00700D96">
            <w:pPr>
              <w:jc w:val="right"/>
              <w:rPr>
                <w:rFonts w:ascii="Arial" w:hAnsi="Arial"/>
                <w:snapToGrid w:val="0"/>
                <w:color w:val="000000"/>
                <w:lang w:eastAsia="ru-RU"/>
              </w:rPr>
            </w:pPr>
          </w:p>
        </w:tc>
        <w:tc>
          <w:tcPr>
            <w:tcW w:w="709" w:type="dxa"/>
            <w:gridSpan w:val="2"/>
          </w:tcPr>
          <w:p w:rsidR="00700D96" w:rsidRDefault="00700D96">
            <w:pPr>
              <w:jc w:val="right"/>
              <w:rPr>
                <w:rFonts w:ascii="Arial" w:hAnsi="Arial"/>
                <w:snapToGrid w:val="0"/>
                <w:color w:val="000000"/>
                <w:lang w:eastAsia="ru-RU"/>
              </w:rPr>
            </w:pPr>
          </w:p>
        </w:tc>
        <w:tc>
          <w:tcPr>
            <w:tcW w:w="467" w:type="dxa"/>
            <w:tcBorders>
              <w:left w:val="single" w:sz="4" w:space="0" w:color="auto"/>
            </w:tcBorders>
          </w:tcPr>
          <w:p w:rsidR="00700D96" w:rsidRDefault="00700D96">
            <w:pPr>
              <w:jc w:val="right"/>
              <w:rPr>
                <w:rFonts w:ascii="Arial" w:hAnsi="Arial"/>
                <w:snapToGrid w:val="0"/>
                <w:color w:val="000000"/>
                <w:lang w:eastAsia="ru-RU"/>
              </w:rPr>
            </w:pPr>
          </w:p>
        </w:tc>
        <w:tc>
          <w:tcPr>
            <w:tcW w:w="950" w:type="dxa"/>
            <w:gridSpan w:val="5"/>
          </w:tcPr>
          <w:p w:rsidR="00700D96" w:rsidRDefault="00700D96">
            <w:pPr>
              <w:jc w:val="right"/>
              <w:rPr>
                <w:rFonts w:ascii="Arial" w:hAnsi="Arial"/>
                <w:snapToGrid w:val="0"/>
                <w:color w:val="000000"/>
                <w:lang w:eastAsia="ru-RU"/>
              </w:rPr>
            </w:pPr>
          </w:p>
        </w:tc>
        <w:tc>
          <w:tcPr>
            <w:tcW w:w="567" w:type="dxa"/>
            <w:tcBorders>
              <w:left w:val="single" w:sz="4" w:space="0" w:color="auto"/>
              <w:bottom w:val="single" w:sz="4" w:space="0" w:color="auto"/>
            </w:tcBorders>
          </w:tcPr>
          <w:p w:rsidR="00700D96" w:rsidRDefault="00700D96">
            <w:pPr>
              <w:jc w:val="right"/>
              <w:rPr>
                <w:rFonts w:ascii="Arial" w:hAnsi="Arial"/>
                <w:snapToGrid w:val="0"/>
                <w:color w:val="000000"/>
                <w:lang w:eastAsia="ru-RU"/>
              </w:rPr>
            </w:pPr>
          </w:p>
        </w:tc>
        <w:tc>
          <w:tcPr>
            <w:tcW w:w="284" w:type="dxa"/>
            <w:gridSpan w:val="2"/>
          </w:tcPr>
          <w:p w:rsidR="00700D96" w:rsidRDefault="00700D96">
            <w:pPr>
              <w:jc w:val="right"/>
              <w:rPr>
                <w:rFonts w:ascii="Arial" w:hAnsi="Arial"/>
                <w:snapToGrid w:val="0"/>
                <w:color w:val="000000"/>
                <w:lang w:eastAsia="ru-RU"/>
              </w:rPr>
            </w:pPr>
          </w:p>
        </w:tc>
        <w:tc>
          <w:tcPr>
            <w:tcW w:w="1134" w:type="dxa"/>
            <w:gridSpan w:val="3"/>
          </w:tcPr>
          <w:p w:rsidR="00700D96" w:rsidRDefault="00700D96">
            <w:pPr>
              <w:jc w:val="right"/>
              <w:rPr>
                <w:rFonts w:ascii="Arial" w:hAnsi="Arial"/>
                <w:snapToGrid w:val="0"/>
                <w:color w:val="000000"/>
                <w:lang w:eastAsia="ru-RU"/>
              </w:rPr>
            </w:pPr>
          </w:p>
        </w:tc>
        <w:tc>
          <w:tcPr>
            <w:tcW w:w="709" w:type="dxa"/>
            <w:gridSpan w:val="4"/>
          </w:tcPr>
          <w:p w:rsidR="00700D96" w:rsidRDefault="00700D96">
            <w:pPr>
              <w:jc w:val="right"/>
              <w:rPr>
                <w:rFonts w:ascii="Arial" w:hAnsi="Arial"/>
                <w:snapToGrid w:val="0"/>
                <w:color w:val="000000"/>
                <w:lang w:eastAsia="ru-RU"/>
              </w:rPr>
            </w:pPr>
          </w:p>
        </w:tc>
        <w:tc>
          <w:tcPr>
            <w:tcW w:w="567" w:type="dxa"/>
            <w:gridSpan w:val="3"/>
            <w:tcBorders>
              <w:left w:val="single" w:sz="4" w:space="0" w:color="auto"/>
            </w:tcBorders>
          </w:tcPr>
          <w:p w:rsidR="00700D96" w:rsidRDefault="00700D96">
            <w:pPr>
              <w:jc w:val="right"/>
              <w:rPr>
                <w:rFonts w:ascii="Arial" w:hAnsi="Arial"/>
                <w:snapToGrid w:val="0"/>
                <w:color w:val="000000"/>
                <w:lang w:eastAsia="ru-RU"/>
              </w:rPr>
            </w:pPr>
          </w:p>
        </w:tc>
        <w:tc>
          <w:tcPr>
            <w:tcW w:w="708" w:type="dxa"/>
            <w:gridSpan w:val="5"/>
          </w:tcPr>
          <w:p w:rsidR="00700D96" w:rsidRDefault="00700D96">
            <w:pPr>
              <w:jc w:val="right"/>
              <w:rPr>
                <w:rFonts w:ascii="Arial" w:hAnsi="Arial"/>
                <w:snapToGrid w:val="0"/>
                <w:color w:val="000000"/>
                <w:lang w:eastAsia="ru-RU"/>
              </w:rPr>
            </w:pPr>
          </w:p>
        </w:tc>
        <w:tc>
          <w:tcPr>
            <w:tcW w:w="709" w:type="dxa"/>
            <w:tcBorders>
              <w:left w:val="single" w:sz="4" w:space="0" w:color="auto"/>
            </w:tcBorders>
          </w:tcPr>
          <w:p w:rsidR="00700D96" w:rsidRDefault="00700D96">
            <w:pPr>
              <w:jc w:val="right"/>
              <w:rPr>
                <w:rFonts w:ascii="Arial" w:hAnsi="Arial"/>
                <w:snapToGrid w:val="0"/>
                <w:color w:val="000000"/>
                <w:lang w:eastAsia="ru-RU"/>
              </w:rPr>
            </w:pPr>
          </w:p>
        </w:tc>
      </w:tr>
      <w:tr w:rsidR="00700D96">
        <w:trPr>
          <w:gridAfter w:val="2"/>
          <w:wAfter w:w="93" w:type="dxa"/>
          <w:trHeight w:val="512"/>
        </w:trPr>
        <w:tc>
          <w:tcPr>
            <w:tcW w:w="1023" w:type="dxa"/>
            <w:gridSpan w:val="2"/>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Плановий відділ</w:t>
            </w:r>
          </w:p>
        </w:tc>
        <w:tc>
          <w:tcPr>
            <w:tcW w:w="193" w:type="dxa"/>
            <w:gridSpan w:val="2"/>
            <w:tcBorders>
              <w:left w:val="nil"/>
            </w:tcBorders>
            <w:vAlign w:val="center"/>
          </w:tcPr>
          <w:p w:rsidR="00700D96" w:rsidRDefault="00700D96">
            <w:pPr>
              <w:rPr>
                <w:rFonts w:ascii="Arial" w:hAnsi="Arial"/>
                <w:snapToGrid w:val="0"/>
                <w:color w:val="000000"/>
                <w:lang w:eastAsia="ru-RU"/>
              </w:rPr>
            </w:pPr>
          </w:p>
        </w:tc>
        <w:tc>
          <w:tcPr>
            <w:tcW w:w="1224" w:type="dxa"/>
            <w:gridSpan w:val="4"/>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Відділ кадрів</w:t>
            </w:r>
          </w:p>
        </w:tc>
        <w:tc>
          <w:tcPr>
            <w:tcW w:w="152" w:type="dxa"/>
            <w:tcBorders>
              <w:left w:val="nil"/>
            </w:tcBorders>
            <w:vAlign w:val="center"/>
          </w:tcPr>
          <w:p w:rsidR="00700D96" w:rsidRDefault="00700D96">
            <w:pPr>
              <w:rPr>
                <w:rFonts w:ascii="Arial" w:hAnsi="Arial"/>
                <w:snapToGrid w:val="0"/>
                <w:color w:val="000000"/>
                <w:lang w:eastAsia="ru-RU"/>
              </w:rPr>
            </w:pPr>
          </w:p>
        </w:tc>
        <w:tc>
          <w:tcPr>
            <w:tcW w:w="1124" w:type="dxa"/>
            <w:gridSpan w:val="3"/>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Головний инженер</w:t>
            </w:r>
          </w:p>
        </w:tc>
        <w:tc>
          <w:tcPr>
            <w:tcW w:w="283" w:type="dxa"/>
            <w:gridSpan w:val="2"/>
            <w:tcBorders>
              <w:left w:val="nil"/>
            </w:tcBorders>
            <w:vAlign w:val="center"/>
          </w:tcPr>
          <w:p w:rsidR="00700D96" w:rsidRDefault="00700D96">
            <w:pPr>
              <w:rPr>
                <w:rFonts w:ascii="Arial" w:hAnsi="Arial"/>
                <w:snapToGrid w:val="0"/>
                <w:color w:val="000000"/>
                <w:lang w:eastAsia="ru-RU"/>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Відділ праці</w:t>
            </w:r>
          </w:p>
        </w:tc>
        <w:tc>
          <w:tcPr>
            <w:tcW w:w="284" w:type="dxa"/>
            <w:gridSpan w:val="2"/>
            <w:tcBorders>
              <w:top w:val="single" w:sz="4" w:space="0" w:color="auto"/>
              <w:left w:val="nil"/>
            </w:tcBorders>
            <w:vAlign w:val="center"/>
          </w:tcPr>
          <w:p w:rsidR="00700D96" w:rsidRDefault="00700D96">
            <w:pPr>
              <w:jc w:val="center"/>
              <w:rPr>
                <w:rFonts w:ascii="Arial" w:hAnsi="Arial"/>
                <w:snapToGrid w:val="0"/>
                <w:color w:val="000000"/>
                <w:lang w:eastAsia="ru-RU"/>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Гуртожиток</w:t>
            </w:r>
          </w:p>
        </w:tc>
        <w:tc>
          <w:tcPr>
            <w:tcW w:w="142" w:type="dxa"/>
            <w:gridSpan w:val="3"/>
            <w:tcBorders>
              <w:left w:val="nil"/>
            </w:tcBorders>
            <w:vAlign w:val="center"/>
          </w:tcPr>
          <w:p w:rsidR="00700D96" w:rsidRDefault="00700D96">
            <w:pPr>
              <w:rPr>
                <w:rFonts w:ascii="Arial" w:hAnsi="Arial"/>
                <w:snapToGrid w:val="0"/>
                <w:color w:val="000000"/>
                <w:lang w:eastAsia="ru-RU"/>
              </w:rPr>
            </w:pPr>
          </w:p>
        </w:tc>
        <w:tc>
          <w:tcPr>
            <w:tcW w:w="1134" w:type="dxa"/>
            <w:gridSpan w:val="4"/>
            <w:tcBorders>
              <w:top w:val="single" w:sz="4" w:space="0" w:color="auto"/>
              <w:lef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Начальник    МТЗ</w:t>
            </w:r>
          </w:p>
        </w:tc>
        <w:tc>
          <w:tcPr>
            <w:tcW w:w="141" w:type="dxa"/>
            <w:gridSpan w:val="2"/>
            <w:tcBorders>
              <w:left w:val="single" w:sz="4" w:space="0" w:color="auto"/>
              <w:right w:val="single" w:sz="4" w:space="0" w:color="auto"/>
            </w:tcBorders>
            <w:vAlign w:val="center"/>
          </w:tcPr>
          <w:p w:rsidR="00700D96" w:rsidRDefault="00700D96">
            <w:pPr>
              <w:rPr>
                <w:rFonts w:ascii="Arial" w:hAnsi="Arial"/>
                <w:snapToGrid w:val="0"/>
                <w:color w:val="000000"/>
                <w:lang w:eastAsia="ru-RU"/>
              </w:rPr>
            </w:pPr>
          </w:p>
        </w:tc>
        <w:tc>
          <w:tcPr>
            <w:tcW w:w="1276" w:type="dxa"/>
            <w:gridSpan w:val="4"/>
            <w:tcBorders>
              <w:top w:val="single" w:sz="4" w:space="0" w:color="auto"/>
              <w:left w:val="nil"/>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Маркетинг. відділ</w:t>
            </w:r>
          </w:p>
        </w:tc>
      </w:tr>
      <w:tr w:rsidR="00700D96">
        <w:trPr>
          <w:gridAfter w:val="1"/>
          <w:wAfter w:w="13" w:type="dxa"/>
          <w:trHeight w:val="256"/>
        </w:trPr>
        <w:tc>
          <w:tcPr>
            <w:tcW w:w="1023" w:type="dxa"/>
            <w:gridSpan w:val="2"/>
          </w:tcPr>
          <w:p w:rsidR="00700D96" w:rsidRDefault="00700D96">
            <w:pPr>
              <w:rPr>
                <w:rFonts w:ascii="Arial" w:hAnsi="Arial"/>
                <w:snapToGrid w:val="0"/>
                <w:color w:val="000000"/>
                <w:lang w:eastAsia="ru-RU"/>
              </w:rPr>
            </w:pPr>
          </w:p>
        </w:tc>
        <w:tc>
          <w:tcPr>
            <w:tcW w:w="193" w:type="dxa"/>
            <w:gridSpan w:val="2"/>
          </w:tcPr>
          <w:p w:rsidR="00700D96" w:rsidRDefault="00700D96">
            <w:pPr>
              <w:rPr>
                <w:rFonts w:ascii="Arial" w:hAnsi="Arial"/>
                <w:snapToGrid w:val="0"/>
                <w:color w:val="000000"/>
                <w:lang w:eastAsia="ru-RU"/>
              </w:rPr>
            </w:pPr>
          </w:p>
        </w:tc>
        <w:tc>
          <w:tcPr>
            <w:tcW w:w="1224" w:type="dxa"/>
            <w:gridSpan w:val="4"/>
          </w:tcPr>
          <w:p w:rsidR="00700D96" w:rsidRDefault="00700D96">
            <w:pPr>
              <w:rPr>
                <w:rFonts w:ascii="Arial" w:hAnsi="Arial"/>
                <w:snapToGrid w:val="0"/>
                <w:color w:val="000000"/>
                <w:lang w:eastAsia="ru-RU"/>
              </w:rPr>
            </w:pPr>
          </w:p>
        </w:tc>
        <w:tc>
          <w:tcPr>
            <w:tcW w:w="152" w:type="dxa"/>
          </w:tcPr>
          <w:p w:rsidR="00700D96" w:rsidRDefault="00700D96">
            <w:pPr>
              <w:rPr>
                <w:rFonts w:ascii="Arial" w:hAnsi="Arial"/>
                <w:snapToGrid w:val="0"/>
                <w:color w:val="000000"/>
                <w:lang w:eastAsia="ru-RU"/>
              </w:rPr>
            </w:pPr>
          </w:p>
        </w:tc>
        <w:tc>
          <w:tcPr>
            <w:tcW w:w="1024" w:type="dxa"/>
            <w:gridSpan w:val="2"/>
          </w:tcPr>
          <w:p w:rsidR="00700D96" w:rsidRDefault="00700D96">
            <w:pPr>
              <w:rPr>
                <w:rFonts w:ascii="Arial" w:hAnsi="Arial"/>
                <w:snapToGrid w:val="0"/>
                <w:color w:val="000000"/>
                <w:lang w:eastAsia="ru-RU"/>
              </w:rPr>
            </w:pPr>
          </w:p>
        </w:tc>
        <w:tc>
          <w:tcPr>
            <w:tcW w:w="383" w:type="dxa"/>
            <w:gridSpan w:val="3"/>
            <w:tcBorders>
              <w:left w:val="single" w:sz="4" w:space="0" w:color="auto"/>
            </w:tcBorders>
          </w:tcPr>
          <w:p w:rsidR="00700D96" w:rsidRDefault="00700D96">
            <w:pPr>
              <w:rPr>
                <w:rFonts w:ascii="Arial" w:hAnsi="Arial"/>
                <w:snapToGrid w:val="0"/>
                <w:color w:val="000000"/>
                <w:lang w:eastAsia="ru-RU"/>
              </w:rPr>
            </w:pPr>
          </w:p>
        </w:tc>
        <w:tc>
          <w:tcPr>
            <w:tcW w:w="1134" w:type="dxa"/>
            <w:gridSpan w:val="3"/>
          </w:tcPr>
          <w:p w:rsidR="00700D96" w:rsidRDefault="00700D96">
            <w:pPr>
              <w:rPr>
                <w:rFonts w:ascii="Arial" w:hAnsi="Arial"/>
                <w:snapToGrid w:val="0"/>
                <w:color w:val="000000"/>
                <w:lang w:eastAsia="ru-RU"/>
              </w:rPr>
            </w:pPr>
          </w:p>
        </w:tc>
        <w:tc>
          <w:tcPr>
            <w:tcW w:w="284" w:type="dxa"/>
            <w:gridSpan w:val="2"/>
          </w:tcPr>
          <w:p w:rsidR="00700D96" w:rsidRDefault="00700D96">
            <w:pPr>
              <w:rPr>
                <w:rFonts w:ascii="Arial" w:hAnsi="Arial"/>
                <w:snapToGrid w:val="0"/>
                <w:color w:val="000000"/>
                <w:lang w:eastAsia="ru-RU"/>
              </w:rPr>
            </w:pPr>
          </w:p>
        </w:tc>
        <w:tc>
          <w:tcPr>
            <w:tcW w:w="1134" w:type="dxa"/>
            <w:gridSpan w:val="3"/>
          </w:tcPr>
          <w:p w:rsidR="00700D96" w:rsidRDefault="00700D96">
            <w:pPr>
              <w:jc w:val="right"/>
              <w:rPr>
                <w:rFonts w:ascii="Arial" w:hAnsi="Arial"/>
                <w:snapToGrid w:val="0"/>
                <w:color w:val="000000"/>
                <w:lang w:eastAsia="ru-RU"/>
              </w:rPr>
            </w:pPr>
          </w:p>
        </w:tc>
        <w:tc>
          <w:tcPr>
            <w:tcW w:w="709" w:type="dxa"/>
            <w:gridSpan w:val="4"/>
            <w:tcBorders>
              <w:top w:val="single" w:sz="4" w:space="0" w:color="auto"/>
              <w:bottom w:val="single" w:sz="4" w:space="0" w:color="auto"/>
            </w:tcBorders>
          </w:tcPr>
          <w:p w:rsidR="00700D96" w:rsidRDefault="00700D96">
            <w:pPr>
              <w:jc w:val="right"/>
              <w:rPr>
                <w:rFonts w:ascii="Arial" w:hAnsi="Arial"/>
                <w:snapToGrid w:val="0"/>
                <w:color w:val="000000"/>
                <w:lang w:eastAsia="ru-RU"/>
              </w:rPr>
            </w:pPr>
          </w:p>
        </w:tc>
        <w:tc>
          <w:tcPr>
            <w:tcW w:w="567" w:type="dxa"/>
            <w:gridSpan w:val="3"/>
            <w:tcBorders>
              <w:top w:val="single" w:sz="4" w:space="0" w:color="auto"/>
              <w:left w:val="single" w:sz="4" w:space="0" w:color="auto"/>
            </w:tcBorders>
          </w:tcPr>
          <w:p w:rsidR="00700D96" w:rsidRDefault="00700D96">
            <w:pPr>
              <w:jc w:val="right"/>
              <w:rPr>
                <w:rFonts w:ascii="Arial" w:hAnsi="Arial"/>
                <w:snapToGrid w:val="0"/>
                <w:color w:val="000000"/>
                <w:lang w:eastAsia="ru-RU"/>
              </w:rPr>
            </w:pPr>
          </w:p>
        </w:tc>
        <w:tc>
          <w:tcPr>
            <w:tcW w:w="80" w:type="dxa"/>
          </w:tcPr>
          <w:p w:rsidR="00700D96" w:rsidRDefault="00700D96">
            <w:pPr>
              <w:jc w:val="right"/>
              <w:rPr>
                <w:rFonts w:ascii="Arial" w:hAnsi="Arial"/>
                <w:snapToGrid w:val="0"/>
                <w:color w:val="000000"/>
                <w:lang w:eastAsia="ru-RU"/>
              </w:rPr>
            </w:pPr>
          </w:p>
        </w:tc>
        <w:tc>
          <w:tcPr>
            <w:tcW w:w="1417" w:type="dxa"/>
            <w:gridSpan w:val="6"/>
          </w:tcPr>
          <w:p w:rsidR="00700D96" w:rsidRDefault="00700D96">
            <w:pPr>
              <w:jc w:val="right"/>
              <w:rPr>
                <w:rFonts w:ascii="Arial" w:hAnsi="Arial"/>
                <w:snapToGrid w:val="0"/>
                <w:color w:val="000000"/>
                <w:lang w:eastAsia="ru-RU"/>
              </w:rPr>
            </w:pPr>
          </w:p>
        </w:tc>
      </w:tr>
      <w:tr w:rsidR="00700D96">
        <w:trPr>
          <w:gridAfter w:val="2"/>
          <w:wAfter w:w="93" w:type="dxa"/>
          <w:trHeight w:val="768"/>
        </w:trPr>
        <w:tc>
          <w:tcPr>
            <w:tcW w:w="1023" w:type="dxa"/>
            <w:gridSpan w:val="2"/>
          </w:tcPr>
          <w:p w:rsidR="00700D96" w:rsidRDefault="00700D96">
            <w:pPr>
              <w:jc w:val="center"/>
              <w:rPr>
                <w:rFonts w:ascii="Arial" w:hAnsi="Arial"/>
                <w:snapToGrid w:val="0"/>
                <w:color w:val="000000"/>
                <w:lang w:eastAsia="ru-RU"/>
              </w:rPr>
            </w:pPr>
          </w:p>
        </w:tc>
        <w:tc>
          <w:tcPr>
            <w:tcW w:w="193" w:type="dxa"/>
            <w:gridSpan w:val="2"/>
            <w:tcBorders>
              <w:left w:val="nil"/>
            </w:tcBorders>
          </w:tcPr>
          <w:p w:rsidR="00700D96" w:rsidRDefault="00700D96">
            <w:pPr>
              <w:jc w:val="right"/>
              <w:rPr>
                <w:rFonts w:ascii="Arial" w:hAnsi="Arial"/>
                <w:snapToGrid w:val="0"/>
                <w:color w:val="000000"/>
                <w:lang w:eastAsia="ru-RU"/>
              </w:rPr>
            </w:pPr>
          </w:p>
        </w:tc>
        <w:tc>
          <w:tcPr>
            <w:tcW w:w="1224" w:type="dxa"/>
            <w:gridSpan w:val="4"/>
            <w:tcBorders>
              <w:top w:val="single" w:sz="4" w:space="0" w:color="auto"/>
              <w:left w:val="single" w:sz="4" w:space="0" w:color="auto"/>
              <w:bottom w:val="single" w:sz="4" w:space="0" w:color="auto"/>
              <w:right w:val="single" w:sz="4" w:space="0" w:color="auto"/>
            </w:tcBorders>
            <w:vAlign w:val="center"/>
          </w:tcPr>
          <w:p w:rsidR="00700D96" w:rsidRDefault="00A7275A">
            <w:pPr>
              <w:rPr>
                <w:rFonts w:ascii="Arial" w:hAnsi="Arial"/>
                <w:snapToGrid w:val="0"/>
                <w:color w:val="000000"/>
                <w:lang w:eastAsia="ru-RU"/>
              </w:rPr>
            </w:pPr>
            <w:r>
              <w:rPr>
                <w:rFonts w:ascii="Arial" w:hAnsi="Arial"/>
                <w:snapToGrid w:val="0"/>
                <w:color w:val="000000"/>
                <w:lang w:eastAsia="ru-RU"/>
              </w:rPr>
              <w:t>Виробнича   лабораторія</w:t>
            </w:r>
          </w:p>
        </w:tc>
        <w:tc>
          <w:tcPr>
            <w:tcW w:w="152" w:type="dxa"/>
            <w:tcBorders>
              <w:left w:val="nil"/>
            </w:tcBorders>
          </w:tcPr>
          <w:p w:rsidR="00700D96" w:rsidRDefault="00700D96">
            <w:pPr>
              <w:rPr>
                <w:rFonts w:ascii="Arial" w:hAnsi="Arial"/>
                <w:snapToGrid w:val="0"/>
                <w:color w:val="000000"/>
                <w:lang w:eastAsia="ru-RU"/>
              </w:rPr>
            </w:pPr>
          </w:p>
        </w:tc>
        <w:tc>
          <w:tcPr>
            <w:tcW w:w="2541" w:type="dxa"/>
            <w:gridSpan w:val="8"/>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Інженер по тех.безпеки</w:t>
            </w:r>
          </w:p>
        </w:tc>
        <w:tc>
          <w:tcPr>
            <w:tcW w:w="284" w:type="dxa"/>
            <w:gridSpan w:val="2"/>
            <w:tcBorders>
              <w:left w:val="nil"/>
            </w:tcBorders>
          </w:tcPr>
          <w:p w:rsidR="00700D96" w:rsidRDefault="00700D96">
            <w:pPr>
              <w:jc w:val="right"/>
              <w:rPr>
                <w:rFonts w:ascii="Arial" w:hAnsi="Arial"/>
                <w:snapToGrid w:val="0"/>
                <w:color w:val="000000"/>
                <w:lang w:eastAsia="ru-RU"/>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Мат.склад</w:t>
            </w:r>
          </w:p>
        </w:tc>
        <w:tc>
          <w:tcPr>
            <w:tcW w:w="142" w:type="dxa"/>
            <w:gridSpan w:val="3"/>
            <w:tcBorders>
              <w:top w:val="single" w:sz="4" w:space="0" w:color="auto"/>
              <w:left w:val="nil"/>
            </w:tcBorders>
          </w:tcPr>
          <w:p w:rsidR="00700D96" w:rsidRDefault="00700D96">
            <w:pPr>
              <w:rPr>
                <w:rFonts w:ascii="Arial" w:hAnsi="Arial"/>
                <w:snapToGrid w:val="0"/>
                <w:color w:val="000000"/>
                <w:lang w:eastAsia="ru-RU"/>
              </w:rPr>
            </w:pPr>
          </w:p>
        </w:tc>
        <w:tc>
          <w:tcPr>
            <w:tcW w:w="2551" w:type="dxa"/>
            <w:gridSpan w:val="10"/>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Склад сировини</w:t>
            </w:r>
          </w:p>
        </w:tc>
      </w:tr>
      <w:tr w:rsidR="00700D96">
        <w:trPr>
          <w:gridAfter w:val="2"/>
          <w:wAfter w:w="90" w:type="dxa"/>
          <w:trHeight w:val="215"/>
        </w:trPr>
        <w:tc>
          <w:tcPr>
            <w:tcW w:w="1023" w:type="dxa"/>
            <w:gridSpan w:val="2"/>
          </w:tcPr>
          <w:p w:rsidR="00700D96" w:rsidRDefault="00700D96">
            <w:pPr>
              <w:jc w:val="right"/>
              <w:rPr>
                <w:rFonts w:ascii="Arial" w:hAnsi="Arial"/>
                <w:snapToGrid w:val="0"/>
                <w:color w:val="000000"/>
                <w:lang w:eastAsia="ru-RU"/>
              </w:rPr>
            </w:pPr>
          </w:p>
        </w:tc>
        <w:tc>
          <w:tcPr>
            <w:tcW w:w="850" w:type="dxa"/>
            <w:gridSpan w:val="4"/>
            <w:tcBorders>
              <w:right w:val="single" w:sz="4" w:space="0" w:color="auto"/>
            </w:tcBorders>
          </w:tcPr>
          <w:p w:rsidR="00700D96" w:rsidRDefault="00700D96">
            <w:pPr>
              <w:jc w:val="right"/>
              <w:rPr>
                <w:rFonts w:ascii="Arial" w:hAnsi="Arial"/>
                <w:snapToGrid w:val="0"/>
                <w:color w:val="000000"/>
                <w:lang w:eastAsia="ru-RU"/>
              </w:rPr>
            </w:pPr>
          </w:p>
        </w:tc>
        <w:tc>
          <w:tcPr>
            <w:tcW w:w="527" w:type="dxa"/>
            <w:tcBorders>
              <w:left w:val="nil"/>
            </w:tcBorders>
          </w:tcPr>
          <w:p w:rsidR="00700D96" w:rsidRDefault="00700D96">
            <w:pPr>
              <w:jc w:val="right"/>
              <w:rPr>
                <w:rFonts w:ascii="Arial" w:hAnsi="Arial"/>
                <w:snapToGrid w:val="0"/>
                <w:color w:val="000000"/>
                <w:lang w:eastAsia="ru-RU"/>
              </w:rPr>
            </w:pPr>
          </w:p>
        </w:tc>
        <w:tc>
          <w:tcPr>
            <w:tcW w:w="192" w:type="dxa"/>
            <w:gridSpan w:val="2"/>
          </w:tcPr>
          <w:p w:rsidR="00700D96" w:rsidRDefault="00700D96">
            <w:pPr>
              <w:jc w:val="right"/>
              <w:rPr>
                <w:rFonts w:ascii="Arial" w:hAnsi="Arial"/>
                <w:snapToGrid w:val="0"/>
                <w:color w:val="000000"/>
                <w:lang w:eastAsia="ru-RU"/>
              </w:rPr>
            </w:pPr>
          </w:p>
        </w:tc>
        <w:tc>
          <w:tcPr>
            <w:tcW w:w="1024" w:type="dxa"/>
            <w:gridSpan w:val="2"/>
          </w:tcPr>
          <w:p w:rsidR="00700D96" w:rsidRDefault="00700D96">
            <w:pPr>
              <w:jc w:val="right"/>
              <w:rPr>
                <w:rFonts w:ascii="Arial" w:hAnsi="Arial"/>
                <w:snapToGrid w:val="0"/>
                <w:color w:val="000000"/>
                <w:lang w:eastAsia="ru-RU"/>
              </w:rPr>
            </w:pPr>
          </w:p>
        </w:tc>
        <w:tc>
          <w:tcPr>
            <w:tcW w:w="242" w:type="dxa"/>
            <w:gridSpan w:val="2"/>
          </w:tcPr>
          <w:p w:rsidR="00700D96" w:rsidRDefault="00700D96">
            <w:pPr>
              <w:jc w:val="right"/>
              <w:rPr>
                <w:rFonts w:ascii="Arial" w:hAnsi="Arial"/>
                <w:snapToGrid w:val="0"/>
                <w:color w:val="000000"/>
                <w:lang w:eastAsia="ru-RU"/>
              </w:rPr>
            </w:pPr>
          </w:p>
        </w:tc>
        <w:tc>
          <w:tcPr>
            <w:tcW w:w="1275" w:type="dxa"/>
            <w:gridSpan w:val="4"/>
          </w:tcPr>
          <w:p w:rsidR="00700D96" w:rsidRDefault="00700D96">
            <w:pPr>
              <w:jc w:val="right"/>
              <w:rPr>
                <w:rFonts w:ascii="Arial" w:hAnsi="Arial"/>
                <w:snapToGrid w:val="0"/>
                <w:color w:val="000000"/>
                <w:lang w:eastAsia="ru-RU"/>
              </w:rPr>
            </w:pPr>
          </w:p>
        </w:tc>
        <w:tc>
          <w:tcPr>
            <w:tcW w:w="284" w:type="dxa"/>
            <w:gridSpan w:val="2"/>
          </w:tcPr>
          <w:p w:rsidR="00700D96" w:rsidRDefault="00700D96">
            <w:pPr>
              <w:jc w:val="right"/>
              <w:rPr>
                <w:rFonts w:ascii="Arial" w:hAnsi="Arial"/>
                <w:snapToGrid w:val="0"/>
                <w:color w:val="000000"/>
                <w:lang w:eastAsia="ru-RU"/>
              </w:rPr>
            </w:pPr>
          </w:p>
        </w:tc>
        <w:tc>
          <w:tcPr>
            <w:tcW w:w="1134" w:type="dxa"/>
            <w:gridSpan w:val="3"/>
          </w:tcPr>
          <w:p w:rsidR="00700D96" w:rsidRDefault="00700D96">
            <w:pPr>
              <w:jc w:val="right"/>
              <w:rPr>
                <w:rFonts w:ascii="Arial" w:hAnsi="Arial"/>
                <w:snapToGrid w:val="0"/>
                <w:color w:val="000000"/>
                <w:lang w:eastAsia="ru-RU"/>
              </w:rPr>
            </w:pPr>
          </w:p>
        </w:tc>
        <w:tc>
          <w:tcPr>
            <w:tcW w:w="142" w:type="dxa"/>
            <w:gridSpan w:val="3"/>
          </w:tcPr>
          <w:p w:rsidR="00700D96" w:rsidRDefault="00700D96">
            <w:pPr>
              <w:jc w:val="right"/>
              <w:rPr>
                <w:rFonts w:ascii="Arial" w:hAnsi="Arial"/>
                <w:snapToGrid w:val="0"/>
                <w:color w:val="000000"/>
                <w:lang w:eastAsia="ru-RU"/>
              </w:rPr>
            </w:pPr>
          </w:p>
        </w:tc>
        <w:tc>
          <w:tcPr>
            <w:tcW w:w="1134" w:type="dxa"/>
            <w:gridSpan w:val="4"/>
          </w:tcPr>
          <w:p w:rsidR="00700D96" w:rsidRDefault="00700D96">
            <w:pPr>
              <w:jc w:val="right"/>
              <w:rPr>
                <w:rFonts w:ascii="Arial" w:hAnsi="Arial"/>
                <w:snapToGrid w:val="0"/>
                <w:color w:val="000000"/>
                <w:lang w:eastAsia="ru-RU"/>
              </w:rPr>
            </w:pPr>
          </w:p>
        </w:tc>
        <w:tc>
          <w:tcPr>
            <w:tcW w:w="80" w:type="dxa"/>
          </w:tcPr>
          <w:p w:rsidR="00700D96" w:rsidRDefault="00700D96">
            <w:pPr>
              <w:jc w:val="right"/>
              <w:rPr>
                <w:rFonts w:ascii="Arial" w:hAnsi="Arial"/>
                <w:snapToGrid w:val="0"/>
                <w:color w:val="000000"/>
                <w:lang w:eastAsia="ru-RU"/>
              </w:rPr>
            </w:pPr>
          </w:p>
        </w:tc>
        <w:tc>
          <w:tcPr>
            <w:tcW w:w="1340" w:type="dxa"/>
            <w:gridSpan w:val="5"/>
          </w:tcPr>
          <w:p w:rsidR="00700D96" w:rsidRDefault="00700D96">
            <w:pPr>
              <w:jc w:val="right"/>
              <w:rPr>
                <w:rFonts w:ascii="Arial" w:hAnsi="Arial"/>
                <w:snapToGrid w:val="0"/>
                <w:color w:val="000000"/>
                <w:lang w:eastAsia="ru-RU"/>
              </w:rPr>
            </w:pPr>
          </w:p>
        </w:tc>
      </w:tr>
      <w:tr w:rsidR="00700D96">
        <w:trPr>
          <w:gridAfter w:val="1"/>
          <w:wAfter w:w="13" w:type="dxa"/>
          <w:trHeight w:val="768"/>
        </w:trPr>
        <w:tc>
          <w:tcPr>
            <w:tcW w:w="1023" w:type="dxa"/>
            <w:gridSpan w:val="2"/>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Головний механік</w:t>
            </w:r>
          </w:p>
        </w:tc>
        <w:tc>
          <w:tcPr>
            <w:tcW w:w="193" w:type="dxa"/>
            <w:gridSpan w:val="2"/>
            <w:tcBorders>
              <w:left w:val="nil"/>
            </w:tcBorders>
            <w:vAlign w:val="center"/>
          </w:tcPr>
          <w:p w:rsidR="00700D96" w:rsidRDefault="00700D96">
            <w:pPr>
              <w:rPr>
                <w:rFonts w:ascii="Arial" w:hAnsi="Arial"/>
                <w:snapToGrid w:val="0"/>
                <w:color w:val="000000"/>
                <w:lang w:eastAsia="ru-RU"/>
              </w:rPr>
            </w:pPr>
          </w:p>
        </w:tc>
        <w:tc>
          <w:tcPr>
            <w:tcW w:w="1224" w:type="dxa"/>
            <w:gridSpan w:val="4"/>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Головний технолог</w:t>
            </w:r>
          </w:p>
        </w:tc>
        <w:tc>
          <w:tcPr>
            <w:tcW w:w="152" w:type="dxa"/>
            <w:tcBorders>
              <w:top w:val="single" w:sz="4" w:space="0" w:color="auto"/>
              <w:left w:val="nil"/>
            </w:tcBorders>
            <w:vAlign w:val="center"/>
          </w:tcPr>
          <w:p w:rsidR="00700D96" w:rsidRDefault="00700D96">
            <w:pPr>
              <w:rPr>
                <w:rFonts w:ascii="Arial" w:hAnsi="Arial"/>
                <w:snapToGrid w:val="0"/>
                <w:color w:val="000000"/>
                <w:lang w:eastAsia="ru-RU"/>
              </w:rPr>
            </w:pPr>
          </w:p>
        </w:tc>
        <w:tc>
          <w:tcPr>
            <w:tcW w:w="1407" w:type="dxa"/>
            <w:gridSpan w:val="5"/>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Завідуючий виробництвом</w:t>
            </w:r>
          </w:p>
        </w:tc>
        <w:tc>
          <w:tcPr>
            <w:tcW w:w="142" w:type="dxa"/>
            <w:tcBorders>
              <w:top w:val="single" w:sz="4" w:space="0" w:color="auto"/>
              <w:left w:val="nil"/>
            </w:tcBorders>
            <w:vAlign w:val="center"/>
          </w:tcPr>
          <w:p w:rsidR="00700D96" w:rsidRDefault="00700D96">
            <w:pPr>
              <w:rPr>
                <w:rFonts w:ascii="Arial" w:hAnsi="Arial"/>
                <w:snapToGrid w:val="0"/>
                <w:color w:val="00000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Головний енергетик</w:t>
            </w:r>
          </w:p>
        </w:tc>
        <w:tc>
          <w:tcPr>
            <w:tcW w:w="80" w:type="dxa"/>
            <w:tcBorders>
              <w:left w:val="nil"/>
            </w:tcBorders>
          </w:tcPr>
          <w:p w:rsidR="00700D96" w:rsidRDefault="00700D96">
            <w:pPr>
              <w:rPr>
                <w:rFonts w:ascii="Arial" w:hAnsi="Arial"/>
                <w:snapToGrid w:val="0"/>
                <w:color w:val="000000"/>
                <w:lang w:eastAsia="ru-RU"/>
              </w:rPr>
            </w:pPr>
          </w:p>
        </w:tc>
        <w:tc>
          <w:tcPr>
            <w:tcW w:w="1276" w:type="dxa"/>
            <w:gridSpan w:val="2"/>
          </w:tcPr>
          <w:p w:rsidR="00700D96" w:rsidRDefault="00700D96">
            <w:pPr>
              <w:rPr>
                <w:rFonts w:ascii="Arial" w:hAnsi="Arial"/>
                <w:snapToGrid w:val="0"/>
                <w:color w:val="000000"/>
                <w:lang w:eastAsia="ru-RU"/>
              </w:rPr>
            </w:pPr>
          </w:p>
        </w:tc>
        <w:tc>
          <w:tcPr>
            <w:tcW w:w="183" w:type="dxa"/>
            <w:gridSpan w:val="3"/>
            <w:tcBorders>
              <w:left w:val="nil"/>
            </w:tcBorders>
          </w:tcPr>
          <w:p w:rsidR="00700D96" w:rsidRDefault="00700D96">
            <w:pPr>
              <w:jc w:val="right"/>
              <w:rPr>
                <w:rFonts w:ascii="Arial" w:hAnsi="Arial"/>
                <w:snapToGrid w:val="0"/>
                <w:color w:val="000000"/>
                <w:lang w:eastAsia="ru-RU"/>
              </w:rPr>
            </w:pPr>
          </w:p>
        </w:tc>
        <w:tc>
          <w:tcPr>
            <w:tcW w:w="1072" w:type="dxa"/>
            <w:gridSpan w:val="4"/>
          </w:tcPr>
          <w:p w:rsidR="00700D96" w:rsidRDefault="00700D96">
            <w:pPr>
              <w:jc w:val="right"/>
              <w:rPr>
                <w:rFonts w:ascii="Arial" w:hAnsi="Arial"/>
                <w:snapToGrid w:val="0"/>
                <w:color w:val="000000"/>
                <w:lang w:eastAsia="ru-RU"/>
              </w:rPr>
            </w:pPr>
          </w:p>
        </w:tc>
        <w:tc>
          <w:tcPr>
            <w:tcW w:w="240" w:type="dxa"/>
            <w:gridSpan w:val="5"/>
            <w:tcBorders>
              <w:left w:val="nil"/>
            </w:tcBorders>
          </w:tcPr>
          <w:p w:rsidR="00700D96" w:rsidRDefault="00700D96">
            <w:pPr>
              <w:jc w:val="right"/>
              <w:rPr>
                <w:rFonts w:ascii="Arial" w:hAnsi="Arial"/>
                <w:snapToGrid w:val="0"/>
                <w:color w:val="000000"/>
                <w:lang w:eastAsia="ru-RU"/>
              </w:rPr>
            </w:pPr>
          </w:p>
        </w:tc>
        <w:tc>
          <w:tcPr>
            <w:tcW w:w="1340" w:type="dxa"/>
            <w:gridSpan w:val="4"/>
          </w:tcPr>
          <w:p w:rsidR="00700D96" w:rsidRDefault="00700D96">
            <w:pPr>
              <w:jc w:val="right"/>
              <w:rPr>
                <w:rFonts w:ascii="Arial" w:hAnsi="Arial"/>
                <w:snapToGrid w:val="0"/>
                <w:color w:val="000000"/>
                <w:lang w:eastAsia="ru-RU"/>
              </w:rPr>
            </w:pPr>
          </w:p>
        </w:tc>
      </w:tr>
      <w:tr w:rsidR="00700D96">
        <w:trPr>
          <w:trHeight w:val="256"/>
        </w:trPr>
        <w:tc>
          <w:tcPr>
            <w:tcW w:w="456" w:type="dxa"/>
            <w:tcBorders>
              <w:right w:val="single" w:sz="4" w:space="0" w:color="auto"/>
            </w:tcBorders>
          </w:tcPr>
          <w:p w:rsidR="00700D96" w:rsidRDefault="00700D96">
            <w:pPr>
              <w:jc w:val="right"/>
              <w:rPr>
                <w:rFonts w:ascii="Arial" w:hAnsi="Arial"/>
                <w:snapToGrid w:val="0"/>
                <w:color w:val="000000"/>
                <w:lang w:eastAsia="ru-RU"/>
              </w:rPr>
            </w:pPr>
          </w:p>
        </w:tc>
        <w:tc>
          <w:tcPr>
            <w:tcW w:w="760" w:type="dxa"/>
            <w:gridSpan w:val="3"/>
            <w:tcBorders>
              <w:left w:val="nil"/>
            </w:tcBorders>
          </w:tcPr>
          <w:p w:rsidR="00700D96" w:rsidRDefault="00700D96">
            <w:pPr>
              <w:jc w:val="right"/>
              <w:rPr>
                <w:rFonts w:ascii="Arial" w:hAnsi="Arial"/>
                <w:snapToGrid w:val="0"/>
                <w:color w:val="000000"/>
                <w:lang w:eastAsia="ru-RU"/>
              </w:rPr>
            </w:pPr>
          </w:p>
        </w:tc>
        <w:tc>
          <w:tcPr>
            <w:tcW w:w="1184" w:type="dxa"/>
            <w:gridSpan w:val="3"/>
          </w:tcPr>
          <w:p w:rsidR="00700D96" w:rsidRDefault="00700D96">
            <w:pPr>
              <w:jc w:val="right"/>
              <w:rPr>
                <w:rFonts w:ascii="Arial" w:hAnsi="Arial"/>
                <w:snapToGrid w:val="0"/>
                <w:color w:val="000000"/>
                <w:lang w:eastAsia="ru-RU"/>
              </w:rPr>
            </w:pPr>
          </w:p>
        </w:tc>
        <w:tc>
          <w:tcPr>
            <w:tcW w:w="192" w:type="dxa"/>
            <w:gridSpan w:val="2"/>
          </w:tcPr>
          <w:p w:rsidR="00700D96" w:rsidRDefault="00700D96">
            <w:pPr>
              <w:jc w:val="right"/>
              <w:rPr>
                <w:rFonts w:ascii="Arial" w:hAnsi="Arial"/>
                <w:snapToGrid w:val="0"/>
                <w:color w:val="000000"/>
                <w:lang w:eastAsia="ru-RU"/>
              </w:rPr>
            </w:pPr>
          </w:p>
        </w:tc>
        <w:tc>
          <w:tcPr>
            <w:tcW w:w="1024" w:type="dxa"/>
            <w:gridSpan w:val="2"/>
          </w:tcPr>
          <w:p w:rsidR="00700D96" w:rsidRDefault="00700D96">
            <w:pPr>
              <w:jc w:val="right"/>
              <w:rPr>
                <w:rFonts w:ascii="Arial" w:hAnsi="Arial"/>
                <w:snapToGrid w:val="0"/>
                <w:color w:val="000000"/>
                <w:lang w:eastAsia="ru-RU"/>
              </w:rPr>
            </w:pPr>
          </w:p>
        </w:tc>
        <w:tc>
          <w:tcPr>
            <w:tcW w:w="242" w:type="dxa"/>
            <w:gridSpan w:val="2"/>
          </w:tcPr>
          <w:p w:rsidR="00700D96" w:rsidRDefault="00700D96">
            <w:pPr>
              <w:jc w:val="right"/>
              <w:rPr>
                <w:rFonts w:ascii="Arial" w:hAnsi="Arial"/>
                <w:snapToGrid w:val="0"/>
                <w:color w:val="000000"/>
                <w:lang w:eastAsia="ru-RU"/>
              </w:rPr>
            </w:pPr>
          </w:p>
        </w:tc>
        <w:tc>
          <w:tcPr>
            <w:tcW w:w="1275" w:type="dxa"/>
            <w:gridSpan w:val="4"/>
          </w:tcPr>
          <w:p w:rsidR="00700D96" w:rsidRDefault="00700D96">
            <w:pPr>
              <w:jc w:val="right"/>
              <w:rPr>
                <w:rFonts w:ascii="Arial" w:hAnsi="Arial"/>
                <w:snapToGrid w:val="0"/>
                <w:color w:val="000000"/>
                <w:lang w:eastAsia="ru-RU"/>
              </w:rPr>
            </w:pPr>
          </w:p>
        </w:tc>
        <w:tc>
          <w:tcPr>
            <w:tcW w:w="80" w:type="dxa"/>
          </w:tcPr>
          <w:p w:rsidR="00700D96" w:rsidRDefault="00700D96">
            <w:pPr>
              <w:jc w:val="right"/>
              <w:rPr>
                <w:rFonts w:ascii="Arial" w:hAnsi="Arial"/>
                <w:snapToGrid w:val="0"/>
                <w:color w:val="000000"/>
                <w:lang w:eastAsia="ru-RU"/>
              </w:rPr>
            </w:pPr>
          </w:p>
        </w:tc>
        <w:tc>
          <w:tcPr>
            <w:tcW w:w="1289" w:type="dxa"/>
            <w:gridSpan w:val="3"/>
          </w:tcPr>
          <w:p w:rsidR="00700D96" w:rsidRDefault="00700D96">
            <w:pPr>
              <w:jc w:val="right"/>
              <w:rPr>
                <w:rFonts w:ascii="Arial" w:hAnsi="Arial"/>
                <w:snapToGrid w:val="0"/>
                <w:color w:val="000000"/>
                <w:lang w:eastAsia="ru-RU"/>
              </w:rPr>
            </w:pPr>
          </w:p>
        </w:tc>
        <w:tc>
          <w:tcPr>
            <w:tcW w:w="183" w:type="dxa"/>
            <w:gridSpan w:val="3"/>
          </w:tcPr>
          <w:p w:rsidR="00700D96" w:rsidRDefault="00700D96">
            <w:pPr>
              <w:jc w:val="right"/>
              <w:rPr>
                <w:rFonts w:ascii="Arial" w:hAnsi="Arial"/>
                <w:snapToGrid w:val="0"/>
                <w:color w:val="000000"/>
                <w:lang w:eastAsia="ru-RU"/>
              </w:rPr>
            </w:pPr>
          </w:p>
        </w:tc>
        <w:tc>
          <w:tcPr>
            <w:tcW w:w="1072" w:type="dxa"/>
            <w:gridSpan w:val="4"/>
          </w:tcPr>
          <w:p w:rsidR="00700D96" w:rsidRDefault="00700D96">
            <w:pPr>
              <w:jc w:val="right"/>
              <w:rPr>
                <w:rFonts w:ascii="Arial" w:hAnsi="Arial"/>
                <w:snapToGrid w:val="0"/>
                <w:color w:val="000000"/>
                <w:lang w:eastAsia="ru-RU"/>
              </w:rPr>
            </w:pPr>
          </w:p>
        </w:tc>
        <w:tc>
          <w:tcPr>
            <w:tcW w:w="240" w:type="dxa"/>
            <w:gridSpan w:val="5"/>
          </w:tcPr>
          <w:p w:rsidR="00700D96" w:rsidRDefault="00700D96">
            <w:pPr>
              <w:jc w:val="right"/>
              <w:rPr>
                <w:rFonts w:ascii="Arial" w:hAnsi="Arial"/>
                <w:snapToGrid w:val="0"/>
                <w:color w:val="000000"/>
                <w:lang w:eastAsia="ru-RU"/>
              </w:rPr>
            </w:pPr>
          </w:p>
        </w:tc>
        <w:tc>
          <w:tcPr>
            <w:tcW w:w="1340" w:type="dxa"/>
            <w:gridSpan w:val="4"/>
          </w:tcPr>
          <w:p w:rsidR="00700D96" w:rsidRDefault="00700D96">
            <w:pPr>
              <w:jc w:val="right"/>
              <w:rPr>
                <w:rFonts w:ascii="Arial" w:hAnsi="Arial"/>
                <w:snapToGrid w:val="0"/>
                <w:color w:val="000000"/>
                <w:lang w:eastAsia="ru-RU"/>
              </w:rPr>
            </w:pPr>
          </w:p>
        </w:tc>
      </w:tr>
      <w:tr w:rsidR="00700D96">
        <w:trPr>
          <w:trHeight w:val="768"/>
        </w:trPr>
        <w:tc>
          <w:tcPr>
            <w:tcW w:w="2400" w:type="dxa"/>
            <w:gridSpan w:val="7"/>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Механічна  майстнрня</w:t>
            </w:r>
          </w:p>
        </w:tc>
        <w:tc>
          <w:tcPr>
            <w:tcW w:w="192" w:type="dxa"/>
            <w:gridSpan w:val="2"/>
            <w:tcBorders>
              <w:top w:val="single" w:sz="4" w:space="0" w:color="auto"/>
              <w:left w:val="nil"/>
            </w:tcBorders>
            <w:vAlign w:val="center"/>
          </w:tcPr>
          <w:p w:rsidR="00700D96" w:rsidRDefault="00700D96">
            <w:pPr>
              <w:jc w:val="right"/>
              <w:rPr>
                <w:rFonts w:ascii="Arial" w:hAnsi="Arial"/>
                <w:snapToGrid w:val="0"/>
                <w:color w:val="000000"/>
                <w:lang w:eastAsia="ru-RU"/>
              </w:rPr>
            </w:pPr>
          </w:p>
        </w:tc>
        <w:tc>
          <w:tcPr>
            <w:tcW w:w="2541" w:type="dxa"/>
            <w:gridSpan w:val="8"/>
            <w:tcBorders>
              <w:top w:val="single" w:sz="4" w:space="0" w:color="auto"/>
              <w:left w:val="single" w:sz="4" w:space="0" w:color="auto"/>
              <w:bottom w:val="single" w:sz="4" w:space="0" w:color="auto"/>
              <w:right w:val="single" w:sz="4" w:space="0" w:color="auto"/>
            </w:tcBorders>
            <w:vAlign w:val="center"/>
          </w:tcPr>
          <w:p w:rsidR="00700D96" w:rsidRDefault="00A7275A">
            <w:pPr>
              <w:jc w:val="center"/>
              <w:rPr>
                <w:rFonts w:ascii="Arial" w:hAnsi="Arial"/>
                <w:snapToGrid w:val="0"/>
                <w:color w:val="000000"/>
                <w:lang w:eastAsia="ru-RU"/>
              </w:rPr>
            </w:pPr>
            <w:r>
              <w:rPr>
                <w:rFonts w:ascii="Arial" w:hAnsi="Arial"/>
                <w:snapToGrid w:val="0"/>
                <w:color w:val="000000"/>
                <w:lang w:eastAsia="ru-RU"/>
              </w:rPr>
              <w:t>Начальник ПСГ завода</w:t>
            </w:r>
          </w:p>
        </w:tc>
        <w:tc>
          <w:tcPr>
            <w:tcW w:w="80" w:type="dxa"/>
            <w:tcBorders>
              <w:left w:val="nil"/>
            </w:tcBorders>
          </w:tcPr>
          <w:p w:rsidR="00700D96" w:rsidRDefault="00700D96">
            <w:pPr>
              <w:rPr>
                <w:rFonts w:ascii="Arial" w:hAnsi="Arial"/>
                <w:snapToGrid w:val="0"/>
                <w:color w:val="000000"/>
                <w:lang w:eastAsia="ru-RU"/>
              </w:rPr>
            </w:pPr>
          </w:p>
        </w:tc>
        <w:tc>
          <w:tcPr>
            <w:tcW w:w="1289" w:type="dxa"/>
            <w:gridSpan w:val="3"/>
          </w:tcPr>
          <w:p w:rsidR="00700D96" w:rsidRDefault="00700D96">
            <w:pPr>
              <w:jc w:val="right"/>
              <w:rPr>
                <w:rFonts w:ascii="Arial" w:hAnsi="Arial"/>
                <w:snapToGrid w:val="0"/>
                <w:color w:val="000000"/>
                <w:lang w:eastAsia="ru-RU"/>
              </w:rPr>
            </w:pPr>
          </w:p>
        </w:tc>
        <w:tc>
          <w:tcPr>
            <w:tcW w:w="183" w:type="dxa"/>
            <w:gridSpan w:val="3"/>
            <w:tcBorders>
              <w:left w:val="nil"/>
            </w:tcBorders>
          </w:tcPr>
          <w:p w:rsidR="00700D96" w:rsidRDefault="00700D96">
            <w:pPr>
              <w:jc w:val="right"/>
              <w:rPr>
                <w:rFonts w:ascii="Arial" w:hAnsi="Arial"/>
                <w:snapToGrid w:val="0"/>
                <w:color w:val="000000"/>
                <w:lang w:eastAsia="ru-RU"/>
              </w:rPr>
            </w:pPr>
          </w:p>
        </w:tc>
        <w:tc>
          <w:tcPr>
            <w:tcW w:w="1072" w:type="dxa"/>
            <w:gridSpan w:val="4"/>
          </w:tcPr>
          <w:p w:rsidR="00700D96" w:rsidRDefault="00700D96">
            <w:pPr>
              <w:jc w:val="right"/>
              <w:rPr>
                <w:rFonts w:ascii="Arial" w:hAnsi="Arial"/>
                <w:snapToGrid w:val="0"/>
                <w:color w:val="000000"/>
                <w:lang w:eastAsia="ru-RU"/>
              </w:rPr>
            </w:pPr>
          </w:p>
        </w:tc>
        <w:tc>
          <w:tcPr>
            <w:tcW w:w="240" w:type="dxa"/>
            <w:gridSpan w:val="5"/>
            <w:tcBorders>
              <w:left w:val="nil"/>
            </w:tcBorders>
          </w:tcPr>
          <w:p w:rsidR="00700D96" w:rsidRDefault="00700D96">
            <w:pPr>
              <w:jc w:val="right"/>
              <w:rPr>
                <w:rFonts w:ascii="Arial" w:hAnsi="Arial"/>
                <w:snapToGrid w:val="0"/>
                <w:color w:val="000000"/>
                <w:lang w:eastAsia="ru-RU"/>
              </w:rPr>
            </w:pPr>
          </w:p>
        </w:tc>
        <w:tc>
          <w:tcPr>
            <w:tcW w:w="1340" w:type="dxa"/>
            <w:gridSpan w:val="4"/>
          </w:tcPr>
          <w:p w:rsidR="00700D96" w:rsidRDefault="00700D96">
            <w:pPr>
              <w:jc w:val="right"/>
              <w:rPr>
                <w:rFonts w:ascii="Arial" w:hAnsi="Arial"/>
                <w:snapToGrid w:val="0"/>
                <w:color w:val="000000"/>
                <w:lang w:eastAsia="ru-RU"/>
              </w:rPr>
            </w:pPr>
          </w:p>
        </w:tc>
      </w:tr>
      <w:tr w:rsidR="00700D96">
        <w:trPr>
          <w:trHeight w:val="318"/>
        </w:trPr>
        <w:tc>
          <w:tcPr>
            <w:tcW w:w="1056" w:type="dxa"/>
            <w:gridSpan w:val="3"/>
          </w:tcPr>
          <w:p w:rsidR="00700D96" w:rsidRDefault="00700D96">
            <w:pPr>
              <w:jc w:val="right"/>
              <w:rPr>
                <w:rFonts w:ascii="Peterburg" w:hAnsi="Peterburg"/>
                <w:snapToGrid w:val="0"/>
                <w:color w:val="000000"/>
                <w:lang w:eastAsia="ru-RU"/>
              </w:rPr>
            </w:pPr>
          </w:p>
        </w:tc>
        <w:tc>
          <w:tcPr>
            <w:tcW w:w="160" w:type="dxa"/>
          </w:tcPr>
          <w:p w:rsidR="00700D96" w:rsidRDefault="00700D96">
            <w:pPr>
              <w:jc w:val="right"/>
              <w:rPr>
                <w:rFonts w:ascii="Peterburg" w:hAnsi="Peterburg"/>
                <w:snapToGrid w:val="0"/>
                <w:color w:val="000000"/>
                <w:lang w:eastAsia="ru-RU"/>
              </w:rPr>
            </w:pPr>
          </w:p>
        </w:tc>
        <w:tc>
          <w:tcPr>
            <w:tcW w:w="1184" w:type="dxa"/>
            <w:gridSpan w:val="3"/>
          </w:tcPr>
          <w:p w:rsidR="00700D96" w:rsidRDefault="00700D96">
            <w:pPr>
              <w:jc w:val="right"/>
              <w:rPr>
                <w:rFonts w:ascii="Peterburg" w:hAnsi="Peterburg"/>
                <w:snapToGrid w:val="0"/>
                <w:color w:val="000000"/>
                <w:lang w:eastAsia="ru-RU"/>
              </w:rPr>
            </w:pPr>
          </w:p>
        </w:tc>
        <w:tc>
          <w:tcPr>
            <w:tcW w:w="192" w:type="dxa"/>
            <w:gridSpan w:val="2"/>
          </w:tcPr>
          <w:p w:rsidR="00700D96" w:rsidRDefault="00700D96">
            <w:pPr>
              <w:jc w:val="right"/>
              <w:rPr>
                <w:rFonts w:ascii="Peterburg" w:hAnsi="Peterburg"/>
                <w:snapToGrid w:val="0"/>
                <w:color w:val="000000"/>
                <w:lang w:eastAsia="ru-RU"/>
              </w:rPr>
            </w:pPr>
          </w:p>
        </w:tc>
        <w:tc>
          <w:tcPr>
            <w:tcW w:w="1024" w:type="dxa"/>
            <w:gridSpan w:val="2"/>
          </w:tcPr>
          <w:p w:rsidR="00700D96" w:rsidRDefault="00700D96">
            <w:pPr>
              <w:jc w:val="right"/>
              <w:rPr>
                <w:rFonts w:ascii="Peterburg" w:hAnsi="Peterburg"/>
                <w:snapToGrid w:val="0"/>
                <w:color w:val="000000"/>
                <w:lang w:eastAsia="ru-RU"/>
              </w:rPr>
            </w:pPr>
          </w:p>
        </w:tc>
        <w:tc>
          <w:tcPr>
            <w:tcW w:w="242" w:type="dxa"/>
            <w:gridSpan w:val="2"/>
          </w:tcPr>
          <w:p w:rsidR="00700D96" w:rsidRDefault="00700D96">
            <w:pPr>
              <w:jc w:val="right"/>
              <w:rPr>
                <w:rFonts w:ascii="Peterburg" w:hAnsi="Peterburg"/>
                <w:snapToGrid w:val="0"/>
                <w:color w:val="000000"/>
                <w:lang w:eastAsia="ru-RU"/>
              </w:rPr>
            </w:pPr>
          </w:p>
        </w:tc>
        <w:tc>
          <w:tcPr>
            <w:tcW w:w="1275" w:type="dxa"/>
            <w:gridSpan w:val="4"/>
          </w:tcPr>
          <w:p w:rsidR="00700D96" w:rsidRDefault="00700D96">
            <w:pPr>
              <w:jc w:val="right"/>
              <w:rPr>
                <w:rFonts w:ascii="Peterburg" w:hAnsi="Peterburg"/>
                <w:snapToGrid w:val="0"/>
                <w:color w:val="000000"/>
                <w:lang w:eastAsia="ru-RU"/>
              </w:rPr>
            </w:pPr>
          </w:p>
        </w:tc>
        <w:tc>
          <w:tcPr>
            <w:tcW w:w="80" w:type="dxa"/>
          </w:tcPr>
          <w:p w:rsidR="00700D96" w:rsidRDefault="00700D96">
            <w:pPr>
              <w:jc w:val="right"/>
              <w:rPr>
                <w:rFonts w:ascii="Peterburg" w:hAnsi="Peterburg"/>
                <w:snapToGrid w:val="0"/>
                <w:color w:val="000000"/>
                <w:lang w:eastAsia="ru-RU"/>
              </w:rPr>
            </w:pPr>
          </w:p>
        </w:tc>
        <w:tc>
          <w:tcPr>
            <w:tcW w:w="1289" w:type="dxa"/>
            <w:gridSpan w:val="3"/>
          </w:tcPr>
          <w:p w:rsidR="00700D96" w:rsidRDefault="00700D96">
            <w:pPr>
              <w:jc w:val="right"/>
              <w:rPr>
                <w:rFonts w:ascii="Peterburg" w:hAnsi="Peterburg"/>
                <w:snapToGrid w:val="0"/>
                <w:color w:val="000000"/>
                <w:lang w:eastAsia="ru-RU"/>
              </w:rPr>
            </w:pPr>
          </w:p>
        </w:tc>
        <w:tc>
          <w:tcPr>
            <w:tcW w:w="183" w:type="dxa"/>
            <w:gridSpan w:val="3"/>
          </w:tcPr>
          <w:p w:rsidR="00700D96" w:rsidRDefault="00700D96">
            <w:pPr>
              <w:jc w:val="right"/>
              <w:rPr>
                <w:rFonts w:ascii="Peterburg" w:hAnsi="Peterburg"/>
                <w:snapToGrid w:val="0"/>
                <w:color w:val="000000"/>
                <w:lang w:eastAsia="ru-RU"/>
              </w:rPr>
            </w:pPr>
          </w:p>
        </w:tc>
        <w:tc>
          <w:tcPr>
            <w:tcW w:w="1072" w:type="dxa"/>
            <w:gridSpan w:val="4"/>
          </w:tcPr>
          <w:p w:rsidR="00700D96" w:rsidRDefault="00700D96">
            <w:pPr>
              <w:jc w:val="right"/>
              <w:rPr>
                <w:rFonts w:ascii="Peterburg" w:hAnsi="Peterburg"/>
                <w:snapToGrid w:val="0"/>
                <w:color w:val="000000"/>
                <w:lang w:eastAsia="ru-RU"/>
              </w:rPr>
            </w:pPr>
          </w:p>
        </w:tc>
        <w:tc>
          <w:tcPr>
            <w:tcW w:w="240" w:type="dxa"/>
            <w:gridSpan w:val="5"/>
          </w:tcPr>
          <w:p w:rsidR="00700D96" w:rsidRDefault="00700D96">
            <w:pPr>
              <w:jc w:val="right"/>
              <w:rPr>
                <w:rFonts w:ascii="Peterburg" w:hAnsi="Peterburg"/>
                <w:snapToGrid w:val="0"/>
                <w:color w:val="000000"/>
                <w:lang w:eastAsia="ru-RU"/>
              </w:rPr>
            </w:pPr>
          </w:p>
        </w:tc>
        <w:tc>
          <w:tcPr>
            <w:tcW w:w="1340" w:type="dxa"/>
            <w:gridSpan w:val="4"/>
          </w:tcPr>
          <w:p w:rsidR="00700D96" w:rsidRDefault="00700D96">
            <w:pPr>
              <w:jc w:val="right"/>
              <w:rPr>
                <w:rFonts w:ascii="Peterburg" w:hAnsi="Peterburg"/>
                <w:snapToGrid w:val="0"/>
                <w:color w:val="000000"/>
                <w:lang w:eastAsia="ru-RU"/>
              </w:rPr>
            </w:pPr>
          </w:p>
        </w:tc>
      </w:tr>
    </w:tbl>
    <w:p w:rsidR="00700D96" w:rsidRDefault="00700D96">
      <w:pPr>
        <w:spacing w:line="360" w:lineRule="auto"/>
        <w:jc w:val="both"/>
        <w:rPr>
          <w:rFonts w:ascii="Arial" w:hAnsi="Arial"/>
          <w:noProof/>
          <w:sz w:val="28"/>
        </w:rPr>
      </w:pPr>
    </w:p>
    <w:p w:rsidR="00700D96" w:rsidRDefault="00A7275A">
      <w:pPr>
        <w:spacing w:line="360" w:lineRule="auto"/>
        <w:jc w:val="both"/>
        <w:rPr>
          <w:rFonts w:ascii="Arial" w:hAnsi="Arial"/>
          <w:noProof/>
          <w:sz w:val="28"/>
        </w:rPr>
      </w:pPr>
      <w:r>
        <w:rPr>
          <w:rFonts w:ascii="Arial" w:hAnsi="Arial"/>
          <w:noProof/>
          <w:sz w:val="28"/>
        </w:rPr>
        <w:t xml:space="preserve">       </w:t>
      </w:r>
    </w:p>
    <w:p w:rsidR="00700D96" w:rsidRDefault="00A7275A">
      <w:pPr>
        <w:spacing w:line="360" w:lineRule="auto"/>
        <w:jc w:val="both"/>
        <w:rPr>
          <w:rFonts w:ascii="Arial" w:hAnsi="Arial"/>
          <w:noProof/>
          <w:sz w:val="28"/>
        </w:rPr>
      </w:pPr>
      <w:r>
        <w:rPr>
          <w:rFonts w:ascii="Arial" w:hAnsi="Arial"/>
          <w:noProof/>
          <w:sz w:val="28"/>
        </w:rPr>
        <w:t xml:space="preserve">       В 1997 році на підприємстві працювало 354чоловік, у тому числі промислово-виробничий персонал 338 чол., з них робітники 294 чол., службовці 44 чол. У 1998 році середньо-спискова чисельність склала вже 375 чол., у тому числі промислово-виробничий персонал 352 чол., з них 312 робітників і 40 службовців. У 1998 році було прийнято на роботу 21 чол.  Віковий </w:t>
      </w:r>
      <w:r>
        <w:rPr>
          <w:rFonts w:ascii="Arial" w:hAnsi="Arial"/>
          <w:noProof/>
          <w:color w:val="008000"/>
          <w:sz w:val="28"/>
        </w:rPr>
        <w:t>склад</w:t>
      </w:r>
      <w:r>
        <w:rPr>
          <w:rFonts w:ascii="Arial" w:hAnsi="Arial"/>
          <w:noProof/>
          <w:sz w:val="28"/>
        </w:rPr>
        <w:t xml:space="preserve"> працюючих на підприємстві від 18-24 років </w:t>
      </w:r>
      <w:r>
        <w:rPr>
          <w:rFonts w:ascii="Arial" w:hAnsi="Arial"/>
          <w:noProof/>
          <w:color w:val="FF0000"/>
          <w:sz w:val="28"/>
        </w:rPr>
        <w:t xml:space="preserve">– </w:t>
      </w:r>
      <w:r>
        <w:rPr>
          <w:rFonts w:ascii="Arial" w:hAnsi="Arial"/>
          <w:noProof/>
          <w:sz w:val="28"/>
        </w:rPr>
        <w:t xml:space="preserve">14%, 25-35 років -43%, 35-50 років 20%, 50 і старше 23%. </w:t>
      </w:r>
      <w:r>
        <w:rPr>
          <w:rFonts w:ascii="Arial" w:hAnsi="Arial"/>
          <w:noProof/>
          <w:color w:val="008000"/>
          <w:sz w:val="28"/>
        </w:rPr>
        <w:t>Склад</w:t>
      </w:r>
      <w:r>
        <w:rPr>
          <w:rFonts w:ascii="Arial" w:hAnsi="Arial"/>
          <w:noProof/>
          <w:sz w:val="28"/>
        </w:rPr>
        <w:t xml:space="preserve"> фонду оплати </w:t>
      </w:r>
      <w:r>
        <w:rPr>
          <w:rFonts w:ascii="Arial" w:hAnsi="Arial"/>
          <w:noProof/>
          <w:color w:val="008000"/>
          <w:sz w:val="28"/>
        </w:rPr>
        <w:t>праці</w:t>
      </w:r>
      <w:r>
        <w:rPr>
          <w:rFonts w:ascii="Arial" w:hAnsi="Arial"/>
          <w:noProof/>
          <w:sz w:val="28"/>
        </w:rPr>
        <w:t xml:space="preserve"> в 1997 році </w:t>
      </w:r>
      <w:r>
        <w:rPr>
          <w:rFonts w:ascii="Arial" w:hAnsi="Arial"/>
          <w:noProof/>
          <w:color w:val="008000"/>
          <w:sz w:val="28"/>
        </w:rPr>
        <w:t>склав</w:t>
      </w:r>
      <w:r>
        <w:rPr>
          <w:rFonts w:ascii="Arial" w:hAnsi="Arial"/>
          <w:noProof/>
          <w:sz w:val="28"/>
        </w:rPr>
        <w:t xml:space="preserve"> у робітників 1107 тис.</w:t>
      </w:r>
      <w:r>
        <w:rPr>
          <w:rFonts w:ascii="Arial" w:hAnsi="Arial"/>
          <w:noProof/>
          <w:color w:val="008000"/>
          <w:sz w:val="28"/>
        </w:rPr>
        <w:t>грн</w:t>
      </w:r>
      <w:r>
        <w:rPr>
          <w:rFonts w:ascii="Arial" w:hAnsi="Arial"/>
          <w:noProof/>
          <w:sz w:val="28"/>
        </w:rPr>
        <w:t>, у службовців 453,3 тис.</w:t>
      </w:r>
      <w:r>
        <w:rPr>
          <w:rFonts w:ascii="Arial" w:hAnsi="Arial"/>
          <w:noProof/>
          <w:color w:val="008000"/>
          <w:sz w:val="28"/>
        </w:rPr>
        <w:t>грн</w:t>
      </w:r>
      <w:r>
        <w:rPr>
          <w:rFonts w:ascii="Arial" w:hAnsi="Arial"/>
          <w:noProof/>
          <w:sz w:val="28"/>
        </w:rPr>
        <w:t xml:space="preserve">, У 1998 році фонд заробітної плати збільшився і </w:t>
      </w:r>
      <w:r>
        <w:rPr>
          <w:rFonts w:ascii="Arial" w:hAnsi="Arial"/>
          <w:noProof/>
          <w:color w:val="008000"/>
          <w:sz w:val="28"/>
        </w:rPr>
        <w:t>склав</w:t>
      </w:r>
      <w:r>
        <w:rPr>
          <w:rFonts w:ascii="Arial" w:hAnsi="Arial"/>
          <w:noProof/>
          <w:sz w:val="28"/>
        </w:rPr>
        <w:t xml:space="preserve"> у робітників 1169,7 тис.</w:t>
      </w:r>
      <w:r>
        <w:rPr>
          <w:rFonts w:ascii="Arial" w:hAnsi="Arial"/>
          <w:noProof/>
          <w:color w:val="008000"/>
          <w:sz w:val="28"/>
        </w:rPr>
        <w:t>грн</w:t>
      </w:r>
      <w:r>
        <w:rPr>
          <w:rFonts w:ascii="Arial" w:hAnsi="Arial"/>
          <w:noProof/>
          <w:sz w:val="28"/>
        </w:rPr>
        <w:t>, у службовців 481,3 тис.</w:t>
      </w:r>
      <w:r>
        <w:rPr>
          <w:rFonts w:ascii="Arial" w:hAnsi="Arial"/>
          <w:noProof/>
          <w:color w:val="008000"/>
          <w:sz w:val="28"/>
        </w:rPr>
        <w:t>грн</w:t>
      </w:r>
      <w:r>
        <w:rPr>
          <w:rFonts w:ascii="Arial" w:hAnsi="Arial"/>
          <w:noProof/>
          <w:sz w:val="28"/>
        </w:rPr>
        <w:t>.</w:t>
      </w:r>
    </w:p>
    <w:p w:rsidR="00700D96" w:rsidRDefault="00700D96">
      <w:pPr>
        <w:spacing w:line="360" w:lineRule="auto"/>
        <w:jc w:val="both"/>
        <w:rPr>
          <w:rFonts w:ascii="Arial" w:hAnsi="Arial"/>
          <w:b/>
          <w:noProof/>
          <w:sz w:val="28"/>
        </w:rPr>
      </w:pPr>
    </w:p>
    <w:p w:rsidR="00700D96" w:rsidRDefault="00700D96">
      <w:pPr>
        <w:spacing w:line="360" w:lineRule="auto"/>
        <w:jc w:val="both"/>
        <w:rPr>
          <w:rFonts w:ascii="Arial" w:hAnsi="Arial"/>
          <w:b/>
          <w:noProof/>
          <w:sz w:val="28"/>
        </w:rPr>
      </w:pPr>
    </w:p>
    <w:p w:rsidR="00700D96" w:rsidRDefault="00A7275A">
      <w:pPr>
        <w:spacing w:line="360" w:lineRule="auto"/>
        <w:jc w:val="both"/>
        <w:rPr>
          <w:rFonts w:ascii="Arial" w:hAnsi="Arial"/>
          <w:b/>
          <w:i/>
          <w:noProof/>
          <w:sz w:val="32"/>
        </w:rPr>
      </w:pPr>
      <w:r>
        <w:rPr>
          <w:rFonts w:ascii="Arial" w:hAnsi="Arial"/>
          <w:b/>
          <w:noProof/>
          <w:sz w:val="28"/>
        </w:rPr>
        <w:t>2.3.</w:t>
      </w:r>
      <w:r>
        <w:rPr>
          <w:rFonts w:ascii="Arial" w:hAnsi="Arial"/>
          <w:b/>
          <w:i/>
          <w:noProof/>
          <w:sz w:val="28"/>
        </w:rPr>
        <w:t xml:space="preserve"> </w:t>
      </w:r>
      <w:r>
        <w:rPr>
          <w:rFonts w:ascii="Arial" w:hAnsi="Arial"/>
          <w:b/>
          <w:i/>
          <w:noProof/>
          <w:sz w:val="32"/>
        </w:rPr>
        <w:t>Асортимент продукції</w:t>
      </w:r>
    </w:p>
    <w:p w:rsidR="00700D96" w:rsidRDefault="00A7275A">
      <w:pPr>
        <w:spacing w:line="360" w:lineRule="auto"/>
        <w:jc w:val="both"/>
        <w:rPr>
          <w:rFonts w:ascii="Arial" w:hAnsi="Arial"/>
          <w:noProof/>
          <w:sz w:val="28"/>
        </w:rPr>
      </w:pPr>
      <w:r>
        <w:rPr>
          <w:rFonts w:ascii="Arial" w:hAnsi="Arial"/>
          <w:b/>
          <w:i/>
          <w:noProof/>
          <w:sz w:val="28"/>
        </w:rPr>
        <w:t xml:space="preserve">    </w:t>
      </w:r>
      <w:r>
        <w:rPr>
          <w:rFonts w:ascii="Arial" w:hAnsi="Arial"/>
          <w:noProof/>
          <w:sz w:val="28"/>
        </w:rPr>
        <w:t xml:space="preserve">Свого часу на полицях хлібних магазинів столиці з”явилися батони, упаковані в поліетиленову плівку. Вперше новинку було впроваджено на досдідному заводі – тут став до ладу відповідний пристрій для пакування. Нині в такий же прозорий “одяг”, що продовжує збереження товарних і смакових якостей головного продукту, вдягають вже й хліб інших сортів. За останнє десятеліття на підприємстві було повністю оновлено асортимент хлібобулочних виробів. Звичайно тепер він є своєрідним відбитком нинішніх економічних умов. Потенційні ж можливості заводу щодо асортименту й продукції ще далеко не вичерпані. </w:t>
      </w:r>
    </w:p>
    <w:p w:rsidR="00700D96" w:rsidRDefault="00A7275A">
      <w:pPr>
        <w:pStyle w:val="8"/>
        <w:rPr>
          <w:noProof w:val="0"/>
          <w:u w:val="single"/>
          <w:lang w:val="uk-UA"/>
        </w:rPr>
      </w:pPr>
      <w:r>
        <w:rPr>
          <w:u w:val="single"/>
        </w:rPr>
        <w:t>Табл.№5</w:t>
      </w:r>
    </w:p>
    <w:p w:rsidR="00700D96" w:rsidRDefault="00A7275A">
      <w:pPr>
        <w:pStyle w:val="8"/>
        <w:jc w:val="center"/>
        <w:rPr>
          <w:sz w:val="32"/>
          <w:u w:val="single"/>
        </w:rPr>
      </w:pPr>
      <w:r>
        <w:rPr>
          <w:sz w:val="32"/>
          <w:u w:val="single"/>
        </w:rPr>
        <w:t>Випуск продукції в асортименті</w:t>
      </w:r>
    </w:p>
    <w:tbl>
      <w:tblPr>
        <w:tblW w:w="0" w:type="auto"/>
        <w:tblLayout w:type="fixed"/>
        <w:tblCellMar>
          <w:left w:w="30" w:type="dxa"/>
          <w:right w:w="30" w:type="dxa"/>
        </w:tblCellMar>
        <w:tblLook w:val="0000" w:firstRow="0" w:lastRow="0" w:firstColumn="0" w:lastColumn="0" w:noHBand="0" w:noVBand="0"/>
      </w:tblPr>
      <w:tblGrid>
        <w:gridCol w:w="784"/>
        <w:gridCol w:w="3984"/>
        <w:gridCol w:w="1680"/>
        <w:gridCol w:w="1760"/>
      </w:tblGrid>
      <w:tr w:rsidR="00700D96">
        <w:trPr>
          <w:cantSplit/>
          <w:trHeight w:val="316"/>
        </w:trPr>
        <w:tc>
          <w:tcPr>
            <w:tcW w:w="784" w:type="dxa"/>
            <w:vMerge w:val="restart"/>
            <w:tcBorders>
              <w:top w:val="single" w:sz="6" w:space="0" w:color="auto"/>
              <w:left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w:t>
            </w:r>
          </w:p>
        </w:tc>
        <w:tc>
          <w:tcPr>
            <w:tcW w:w="3984" w:type="dxa"/>
            <w:vMerge w:val="restart"/>
            <w:tcBorders>
              <w:top w:val="single" w:sz="6" w:space="0" w:color="auto"/>
              <w:lef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Назва продукту</w:t>
            </w:r>
          </w:p>
        </w:tc>
        <w:tc>
          <w:tcPr>
            <w:tcW w:w="3440" w:type="dxa"/>
            <w:gridSpan w:val="2"/>
            <w:tcBorders>
              <w:top w:val="single" w:sz="4" w:space="0" w:color="auto"/>
              <w:left w:val="single" w:sz="4" w:space="0" w:color="auto"/>
              <w:bottom w:val="single" w:sz="4" w:space="0" w:color="auto"/>
              <w:right w:val="single" w:sz="4" w:space="0" w:color="auto"/>
            </w:tcBorders>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Випуск продукції (тис.т)</w:t>
            </w:r>
          </w:p>
        </w:tc>
      </w:tr>
      <w:tr w:rsidR="00700D96">
        <w:trPr>
          <w:cantSplit/>
          <w:trHeight w:val="512"/>
        </w:trPr>
        <w:tc>
          <w:tcPr>
            <w:tcW w:w="784" w:type="dxa"/>
            <w:vMerge/>
            <w:tcBorders>
              <w:left w:val="single" w:sz="6" w:space="0" w:color="auto"/>
              <w:bottom w:val="single" w:sz="6" w:space="0" w:color="auto"/>
              <w:right w:val="single" w:sz="6" w:space="0" w:color="auto"/>
            </w:tcBorders>
            <w:vAlign w:val="center"/>
          </w:tcPr>
          <w:p w:rsidR="00700D96" w:rsidRDefault="00700D96">
            <w:pPr>
              <w:jc w:val="right"/>
              <w:rPr>
                <w:rFonts w:ascii="Arial" w:hAnsi="Arial"/>
                <w:b/>
                <w:snapToGrid w:val="0"/>
                <w:color w:val="000000"/>
                <w:sz w:val="24"/>
                <w:lang w:eastAsia="ru-RU"/>
              </w:rPr>
            </w:pPr>
          </w:p>
        </w:tc>
        <w:tc>
          <w:tcPr>
            <w:tcW w:w="3984" w:type="dxa"/>
            <w:vMerge/>
            <w:tcBorders>
              <w:left w:val="single" w:sz="6" w:space="0" w:color="auto"/>
              <w:bottom w:val="single" w:sz="6" w:space="0" w:color="auto"/>
              <w:right w:val="single" w:sz="6" w:space="0" w:color="auto"/>
            </w:tcBorders>
            <w:vAlign w:val="center"/>
          </w:tcPr>
          <w:p w:rsidR="00700D96" w:rsidRDefault="00700D96">
            <w:pPr>
              <w:jc w:val="center"/>
              <w:rPr>
                <w:rFonts w:ascii="Arial" w:hAnsi="Arial"/>
                <w:b/>
                <w:snapToGrid w:val="0"/>
                <w:color w:val="000000"/>
                <w:sz w:val="24"/>
                <w:lang w:eastAsia="ru-RU"/>
              </w:rPr>
            </w:pPr>
          </w:p>
        </w:tc>
        <w:tc>
          <w:tcPr>
            <w:tcW w:w="1680" w:type="dxa"/>
            <w:tcBorders>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1997</w:t>
            </w:r>
          </w:p>
        </w:tc>
        <w:tc>
          <w:tcPr>
            <w:tcW w:w="1760" w:type="dxa"/>
            <w:tcBorders>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1998</w:t>
            </w:r>
          </w:p>
        </w:tc>
      </w:tr>
      <w:tr w:rsidR="00700D96">
        <w:trPr>
          <w:trHeight w:val="237"/>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i/>
                <w:snapToGrid w:val="0"/>
                <w:color w:val="000000"/>
                <w:sz w:val="24"/>
                <w:lang w:eastAsia="ru-RU"/>
              </w:rPr>
            </w:pPr>
            <w:r>
              <w:rPr>
                <w:rFonts w:ascii="Arial" w:hAnsi="Arial"/>
                <w:b/>
                <w:i/>
                <w:snapToGrid w:val="0"/>
                <w:color w:val="000000"/>
                <w:sz w:val="24"/>
                <w:lang w:eastAsia="ru-RU"/>
              </w:rPr>
              <w:t>2</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4</w:t>
            </w:r>
          </w:p>
        </w:tc>
      </w:tr>
      <w:tr w:rsidR="00700D96">
        <w:trPr>
          <w:trHeight w:val="519"/>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Хліб пшеничний</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6529,3</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9218,9</w:t>
            </w:r>
          </w:p>
        </w:tc>
      </w:tr>
      <w:tr w:rsidR="00700D96">
        <w:trPr>
          <w:trHeight w:val="413"/>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2</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Хліб пшеничний в упаковці</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16,6</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66,6</w:t>
            </w:r>
          </w:p>
        </w:tc>
      </w:tr>
      <w:tr w:rsidR="00700D96">
        <w:trPr>
          <w:trHeight w:val="391"/>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Хліб домашній</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3626,7</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4135,8</w:t>
            </w:r>
          </w:p>
        </w:tc>
      </w:tr>
      <w:tr w:rsidR="00700D96">
        <w:trPr>
          <w:trHeight w:val="427"/>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4</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Хліб білий</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64,5</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 xml:space="preserve"> ---</w:t>
            </w:r>
          </w:p>
        </w:tc>
      </w:tr>
      <w:tr w:rsidR="00700D96">
        <w:trPr>
          <w:trHeight w:val="405"/>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5</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Арнаут український</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7151,1</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7431,4</w:t>
            </w:r>
          </w:p>
        </w:tc>
      </w:tr>
      <w:tr w:rsidR="00700D96">
        <w:trPr>
          <w:trHeight w:val="411"/>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6</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Арнаут український в упаковці</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492,7</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173,7</w:t>
            </w:r>
          </w:p>
        </w:tc>
      </w:tr>
      <w:tr w:rsidR="00700D96">
        <w:trPr>
          <w:trHeight w:val="417"/>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7</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Батон дорожний</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7916,5</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6541,9</w:t>
            </w:r>
          </w:p>
        </w:tc>
      </w:tr>
      <w:tr w:rsidR="00700D96">
        <w:trPr>
          <w:trHeight w:val="395"/>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8</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Батон дорожний в упаковці</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461,8</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224,5</w:t>
            </w:r>
          </w:p>
        </w:tc>
      </w:tr>
      <w:tr w:rsidR="00700D96">
        <w:trPr>
          <w:trHeight w:val="415"/>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9</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Булочка кунцівська</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1257,5</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 xml:space="preserve"> ---</w:t>
            </w:r>
          </w:p>
        </w:tc>
      </w:tr>
      <w:tr w:rsidR="00700D96">
        <w:trPr>
          <w:trHeight w:val="421"/>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10</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Булочка "малятко"</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420,4</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2885,9</w:t>
            </w:r>
          </w:p>
        </w:tc>
      </w:tr>
      <w:tr w:rsidR="00700D96">
        <w:trPr>
          <w:trHeight w:val="399"/>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11</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Булочка "малятко" в упаковці</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 xml:space="preserve"> ---</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17</w:t>
            </w:r>
          </w:p>
        </w:tc>
      </w:tr>
      <w:tr w:rsidR="00700D96">
        <w:trPr>
          <w:trHeight w:val="419"/>
        </w:trPr>
        <w:tc>
          <w:tcPr>
            <w:tcW w:w="784"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12</w:t>
            </w:r>
          </w:p>
        </w:tc>
        <w:tc>
          <w:tcPr>
            <w:tcW w:w="3984" w:type="dxa"/>
            <w:tcBorders>
              <w:top w:val="single" w:sz="6" w:space="0" w:color="auto"/>
              <w:left w:val="single" w:sz="6" w:space="0" w:color="auto"/>
              <w:bottom w:val="single" w:sz="6" w:space="0" w:color="auto"/>
              <w:right w:val="single" w:sz="6" w:space="0" w:color="auto"/>
            </w:tcBorders>
            <w:vAlign w:val="center"/>
          </w:tcPr>
          <w:p w:rsidR="00700D96" w:rsidRDefault="00A7275A">
            <w:pPr>
              <w:rPr>
                <w:rFonts w:ascii="Arial" w:hAnsi="Arial"/>
                <w:b/>
                <w:i/>
                <w:snapToGrid w:val="0"/>
                <w:color w:val="000000"/>
                <w:sz w:val="24"/>
                <w:lang w:eastAsia="ru-RU"/>
              </w:rPr>
            </w:pPr>
            <w:r>
              <w:rPr>
                <w:rFonts w:ascii="Arial" w:hAnsi="Arial"/>
                <w:b/>
                <w:i/>
                <w:snapToGrid w:val="0"/>
                <w:color w:val="000000"/>
                <w:sz w:val="24"/>
                <w:lang w:eastAsia="ru-RU"/>
              </w:rPr>
              <w:t>Всього</w:t>
            </w:r>
          </w:p>
        </w:tc>
        <w:tc>
          <w:tcPr>
            <w:tcW w:w="168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27937,1</w:t>
            </w:r>
          </w:p>
        </w:tc>
        <w:tc>
          <w:tcPr>
            <w:tcW w:w="1760" w:type="dxa"/>
            <w:tcBorders>
              <w:top w:val="single" w:sz="6" w:space="0" w:color="auto"/>
              <w:left w:val="single" w:sz="6" w:space="0" w:color="auto"/>
              <w:bottom w:val="single" w:sz="6" w:space="0" w:color="auto"/>
              <w:right w:val="single" w:sz="6" w:space="0" w:color="auto"/>
            </w:tcBorders>
            <w:vAlign w:val="center"/>
          </w:tcPr>
          <w:p w:rsidR="00700D96" w:rsidRDefault="00A7275A">
            <w:pPr>
              <w:jc w:val="center"/>
              <w:rPr>
                <w:rFonts w:ascii="Arial" w:hAnsi="Arial"/>
                <w:b/>
                <w:snapToGrid w:val="0"/>
                <w:color w:val="000000"/>
                <w:sz w:val="24"/>
                <w:lang w:eastAsia="ru-RU"/>
              </w:rPr>
            </w:pPr>
            <w:r>
              <w:rPr>
                <w:rFonts w:ascii="Arial" w:hAnsi="Arial"/>
                <w:b/>
                <w:snapToGrid w:val="0"/>
                <w:color w:val="000000"/>
                <w:sz w:val="24"/>
                <w:lang w:eastAsia="ru-RU"/>
              </w:rPr>
              <w:t>30695,7</w:t>
            </w:r>
          </w:p>
        </w:tc>
      </w:tr>
    </w:tbl>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b/>
          <w:sz w:val="28"/>
        </w:rPr>
      </w:pPr>
    </w:p>
    <w:p w:rsidR="00700D96" w:rsidRDefault="00700D96">
      <w:pPr>
        <w:spacing w:line="360" w:lineRule="auto"/>
        <w:jc w:val="both"/>
        <w:rPr>
          <w:rFonts w:ascii="Arial" w:hAnsi="Arial"/>
          <w:b/>
          <w:sz w:val="28"/>
        </w:rPr>
      </w:pPr>
    </w:p>
    <w:p w:rsidR="00700D96" w:rsidRDefault="00700D96">
      <w:pPr>
        <w:spacing w:line="360" w:lineRule="auto"/>
        <w:jc w:val="both"/>
        <w:rPr>
          <w:rFonts w:ascii="Arial" w:hAnsi="Arial"/>
          <w:b/>
          <w:sz w:val="28"/>
        </w:rPr>
      </w:pPr>
    </w:p>
    <w:p w:rsidR="00700D96" w:rsidRDefault="00700D96">
      <w:pPr>
        <w:spacing w:line="360" w:lineRule="auto"/>
        <w:jc w:val="both"/>
        <w:rPr>
          <w:rFonts w:ascii="Arial" w:hAnsi="Arial"/>
          <w:b/>
          <w:sz w:val="40"/>
        </w:rPr>
      </w:pPr>
    </w:p>
    <w:p w:rsidR="00700D96" w:rsidRDefault="00700D96">
      <w:pPr>
        <w:spacing w:line="360" w:lineRule="auto"/>
        <w:jc w:val="both"/>
        <w:rPr>
          <w:rFonts w:ascii="Arial" w:hAnsi="Arial"/>
          <w:b/>
          <w:sz w:val="40"/>
        </w:rPr>
      </w:pPr>
    </w:p>
    <w:p w:rsidR="00700D96" w:rsidRDefault="00700D96">
      <w:pPr>
        <w:spacing w:line="360" w:lineRule="auto"/>
        <w:jc w:val="both"/>
        <w:rPr>
          <w:rFonts w:ascii="Arial" w:hAnsi="Arial"/>
          <w:b/>
          <w:sz w:val="40"/>
        </w:rPr>
      </w:pPr>
    </w:p>
    <w:p w:rsidR="00700D96" w:rsidRDefault="00700D96">
      <w:pPr>
        <w:spacing w:line="360" w:lineRule="auto"/>
        <w:jc w:val="both"/>
        <w:rPr>
          <w:rFonts w:ascii="Arial" w:hAnsi="Arial"/>
          <w:b/>
          <w:sz w:val="40"/>
        </w:rPr>
      </w:pPr>
    </w:p>
    <w:p w:rsidR="00700D96" w:rsidRDefault="00A7275A">
      <w:pPr>
        <w:spacing w:line="360" w:lineRule="auto"/>
        <w:jc w:val="both"/>
        <w:rPr>
          <w:rFonts w:ascii="Arial" w:hAnsi="Arial"/>
          <w:b/>
          <w:sz w:val="40"/>
          <w:u w:val="single"/>
        </w:rPr>
      </w:pPr>
      <w:r>
        <w:rPr>
          <w:rFonts w:ascii="Arial" w:hAnsi="Arial"/>
          <w:b/>
          <w:sz w:val="40"/>
        </w:rPr>
        <w:t xml:space="preserve">3. </w:t>
      </w:r>
      <w:r>
        <w:rPr>
          <w:rFonts w:ascii="Arial" w:hAnsi="Arial"/>
          <w:b/>
          <w:sz w:val="40"/>
          <w:u w:val="single"/>
        </w:rPr>
        <w:t>Аналіз фінансового стану підприємства</w:t>
      </w:r>
    </w:p>
    <w:p w:rsidR="00700D96" w:rsidRDefault="00A7275A">
      <w:pPr>
        <w:spacing w:line="360" w:lineRule="auto"/>
        <w:jc w:val="both"/>
        <w:rPr>
          <w:rFonts w:ascii="Arial" w:hAnsi="Arial"/>
          <w:b/>
          <w:i/>
          <w:sz w:val="28"/>
        </w:rPr>
      </w:pPr>
      <w:r>
        <w:rPr>
          <w:rFonts w:ascii="Arial" w:hAnsi="Arial"/>
          <w:b/>
          <w:sz w:val="28"/>
        </w:rPr>
        <w:t xml:space="preserve">3.1. </w:t>
      </w:r>
      <w:r>
        <w:rPr>
          <w:rFonts w:ascii="Arial" w:hAnsi="Arial"/>
          <w:b/>
          <w:i/>
          <w:sz w:val="28"/>
        </w:rPr>
        <w:t xml:space="preserve">Аналіз джерел </w:t>
      </w:r>
      <w:r>
        <w:rPr>
          <w:rFonts w:ascii="Arial" w:hAnsi="Arial"/>
          <w:b/>
          <w:i/>
          <w:color w:val="000000"/>
          <w:sz w:val="28"/>
        </w:rPr>
        <w:t>фінансових ресурсів</w:t>
      </w:r>
      <w:r>
        <w:rPr>
          <w:rFonts w:ascii="Arial" w:hAnsi="Arial"/>
          <w:b/>
          <w:i/>
          <w:sz w:val="28"/>
        </w:rPr>
        <w:t xml:space="preserve"> і їх використання.</w:t>
      </w:r>
    </w:p>
    <w:p w:rsidR="00700D96" w:rsidRDefault="00A7275A">
      <w:pPr>
        <w:spacing w:line="360" w:lineRule="auto"/>
        <w:jc w:val="both"/>
        <w:rPr>
          <w:rFonts w:ascii="Arial" w:hAnsi="Arial"/>
          <w:sz w:val="28"/>
        </w:rPr>
      </w:pPr>
      <w:r>
        <w:rPr>
          <w:rFonts w:ascii="Arial" w:hAnsi="Arial"/>
          <w:sz w:val="28"/>
        </w:rPr>
        <w:t xml:space="preserve">        Внутрішній аналіз структури джерел </w:t>
      </w:r>
      <w:r>
        <w:rPr>
          <w:rFonts w:ascii="Arial" w:hAnsi="Arial"/>
          <w:sz w:val="28"/>
          <w:lang w:val="uk-UA"/>
        </w:rPr>
        <w:t>фінансування</w:t>
      </w:r>
      <w:r>
        <w:rPr>
          <w:rFonts w:ascii="Arial" w:hAnsi="Arial"/>
          <w:sz w:val="28"/>
        </w:rPr>
        <w:t xml:space="preserve"> </w:t>
      </w:r>
      <w:r>
        <w:rPr>
          <w:rFonts w:ascii="Arial" w:hAnsi="Arial"/>
          <w:color w:val="000000"/>
          <w:sz w:val="28"/>
        </w:rPr>
        <w:t>пов'язаний</w:t>
      </w:r>
      <w:r>
        <w:rPr>
          <w:rFonts w:ascii="Arial" w:hAnsi="Arial"/>
          <w:sz w:val="28"/>
        </w:rPr>
        <w:t xml:space="preserve"> з </w:t>
      </w:r>
      <w:r>
        <w:rPr>
          <w:rFonts w:ascii="Arial" w:hAnsi="Arial"/>
          <w:color w:val="000000"/>
          <w:sz w:val="28"/>
        </w:rPr>
        <w:t>оцінкою</w:t>
      </w:r>
      <w:r>
        <w:rPr>
          <w:rFonts w:ascii="Arial" w:hAnsi="Arial"/>
          <w:sz w:val="28"/>
        </w:rPr>
        <w:t xml:space="preserve"> альтернативних варіантів фінансування діяльності підприємства. При цьому основними критеріями вибору </w:t>
      </w:r>
      <w:r>
        <w:rPr>
          <w:rFonts w:ascii="Arial" w:hAnsi="Arial"/>
          <w:color w:val="008000"/>
          <w:sz w:val="28"/>
        </w:rPr>
        <w:t>є</w:t>
      </w:r>
      <w:r>
        <w:rPr>
          <w:rFonts w:ascii="Arial" w:hAnsi="Arial"/>
          <w:sz w:val="28"/>
        </w:rPr>
        <w:t xml:space="preserve"> умови </w:t>
      </w:r>
      <w:r>
        <w:rPr>
          <w:rFonts w:ascii="Arial" w:hAnsi="Arial"/>
          <w:color w:val="000000"/>
          <w:sz w:val="28"/>
        </w:rPr>
        <w:t>залучення</w:t>
      </w:r>
      <w:r>
        <w:rPr>
          <w:rFonts w:ascii="Arial" w:hAnsi="Arial"/>
          <w:sz w:val="28"/>
        </w:rPr>
        <w:t xml:space="preserve"> позикових </w:t>
      </w:r>
      <w:r>
        <w:rPr>
          <w:rFonts w:ascii="Arial" w:hAnsi="Arial"/>
          <w:color w:val="000000"/>
          <w:sz w:val="28"/>
        </w:rPr>
        <w:t>коштів</w:t>
      </w:r>
      <w:r>
        <w:rPr>
          <w:rFonts w:ascii="Arial" w:hAnsi="Arial"/>
          <w:sz w:val="28"/>
        </w:rPr>
        <w:t>, їх "ціна", ступінь ризику, можливі напрямки використання і т.д.</w:t>
      </w:r>
    </w:p>
    <w:p w:rsidR="00700D96" w:rsidRDefault="00A7275A">
      <w:pPr>
        <w:spacing w:line="360" w:lineRule="auto"/>
        <w:jc w:val="both"/>
        <w:rPr>
          <w:rFonts w:ascii="Arial" w:hAnsi="Arial"/>
          <w:sz w:val="28"/>
        </w:rPr>
      </w:pPr>
      <w:r>
        <w:rPr>
          <w:rFonts w:ascii="Arial" w:hAnsi="Arial"/>
          <w:sz w:val="28"/>
        </w:rPr>
        <w:tab/>
        <w:t xml:space="preserve">У </w:t>
      </w:r>
      <w:r>
        <w:rPr>
          <w:rFonts w:ascii="Arial" w:hAnsi="Arial"/>
          <w:color w:val="000000"/>
          <w:sz w:val="28"/>
        </w:rPr>
        <w:t>загальному</w:t>
      </w:r>
      <w:r>
        <w:rPr>
          <w:rFonts w:ascii="Arial" w:hAnsi="Arial"/>
          <w:sz w:val="28"/>
        </w:rPr>
        <w:t xml:space="preserve"> випадку поза залежністю від організаційно-правових </w:t>
      </w:r>
      <w:r>
        <w:rPr>
          <w:rFonts w:ascii="Arial" w:hAnsi="Arial"/>
          <w:color w:val="000000"/>
          <w:sz w:val="28"/>
        </w:rPr>
        <w:t>типів</w:t>
      </w:r>
      <w:r>
        <w:rPr>
          <w:rFonts w:ascii="Arial" w:hAnsi="Arial"/>
          <w:sz w:val="28"/>
        </w:rPr>
        <w:t xml:space="preserve"> і форм власності джерелами формування майна будь-якого підприємства </w:t>
      </w:r>
      <w:r>
        <w:rPr>
          <w:rFonts w:ascii="Arial" w:hAnsi="Arial"/>
          <w:color w:val="008000"/>
          <w:sz w:val="28"/>
        </w:rPr>
        <w:t>є</w:t>
      </w:r>
      <w:r>
        <w:rPr>
          <w:rFonts w:ascii="Arial" w:hAnsi="Arial"/>
          <w:sz w:val="28"/>
        </w:rPr>
        <w:t xml:space="preserve"> власні і позикові </w:t>
      </w:r>
      <w:r>
        <w:rPr>
          <w:rFonts w:ascii="Arial" w:hAnsi="Arial"/>
          <w:color w:val="000000"/>
          <w:sz w:val="28"/>
        </w:rPr>
        <w:t>кошти</w:t>
      </w:r>
      <w:r>
        <w:rPr>
          <w:rFonts w:ascii="Arial" w:hAnsi="Arial"/>
          <w:sz w:val="28"/>
        </w:rPr>
        <w:t>.</w:t>
      </w:r>
    </w:p>
    <w:p w:rsidR="00700D96" w:rsidRDefault="00A7275A">
      <w:pPr>
        <w:spacing w:line="360" w:lineRule="auto"/>
        <w:jc w:val="both"/>
        <w:rPr>
          <w:rFonts w:ascii="Arial" w:hAnsi="Arial"/>
          <w:sz w:val="28"/>
        </w:rPr>
      </w:pPr>
      <w:r>
        <w:rPr>
          <w:rFonts w:ascii="Arial" w:hAnsi="Arial"/>
          <w:sz w:val="28"/>
        </w:rPr>
        <w:tab/>
        <w:t xml:space="preserve">У цілому інформація про </w:t>
      </w:r>
      <w:r>
        <w:rPr>
          <w:rFonts w:ascii="Arial" w:hAnsi="Arial"/>
          <w:color w:val="008000"/>
          <w:sz w:val="28"/>
        </w:rPr>
        <w:t>розмір</w:t>
      </w:r>
      <w:r>
        <w:rPr>
          <w:rFonts w:ascii="Arial" w:hAnsi="Arial"/>
          <w:sz w:val="28"/>
        </w:rPr>
        <w:t xml:space="preserve"> власних джерел подана в I </w:t>
      </w:r>
      <w:r>
        <w:rPr>
          <w:rFonts w:ascii="Arial" w:hAnsi="Arial"/>
          <w:color w:val="000000"/>
          <w:sz w:val="28"/>
        </w:rPr>
        <w:t>розділі</w:t>
      </w:r>
      <w:r>
        <w:rPr>
          <w:rFonts w:ascii="Arial" w:hAnsi="Arial"/>
          <w:sz w:val="28"/>
        </w:rPr>
        <w:t xml:space="preserve"> пасиву балансу (див. Додатки). До них, у першу чергу, </w:t>
      </w:r>
      <w:r>
        <w:rPr>
          <w:rFonts w:ascii="Arial" w:hAnsi="Arial"/>
          <w:color w:val="000000"/>
          <w:sz w:val="28"/>
        </w:rPr>
        <w:t>відносяться</w:t>
      </w:r>
      <w:r>
        <w:rPr>
          <w:rFonts w:ascii="Arial" w:hAnsi="Arial"/>
          <w:sz w:val="28"/>
        </w:rPr>
        <w:t>:</w:t>
      </w:r>
    </w:p>
    <w:p w:rsidR="00700D96" w:rsidRDefault="00A7275A">
      <w:pPr>
        <w:spacing w:line="360" w:lineRule="auto"/>
        <w:jc w:val="both"/>
        <w:rPr>
          <w:rFonts w:ascii="Arial" w:hAnsi="Arial"/>
          <w:sz w:val="28"/>
        </w:rPr>
      </w:pPr>
      <w:r>
        <w:rPr>
          <w:rFonts w:ascii="Arial" w:hAnsi="Arial"/>
          <w:b/>
          <w:i/>
          <w:sz w:val="28"/>
          <w:u w:val="single"/>
        </w:rPr>
        <w:t>статутний капітал</w:t>
      </w:r>
      <w:r>
        <w:rPr>
          <w:rFonts w:ascii="Arial" w:hAnsi="Arial"/>
          <w:sz w:val="28"/>
        </w:rPr>
        <w:t xml:space="preserve"> – вартісний відбиток сукупного внеску </w:t>
      </w:r>
      <w:r>
        <w:rPr>
          <w:rFonts w:ascii="Arial" w:hAnsi="Arial"/>
          <w:color w:val="000000"/>
          <w:sz w:val="28"/>
        </w:rPr>
        <w:t>засновників</w:t>
      </w:r>
      <w:r>
        <w:rPr>
          <w:rFonts w:ascii="Arial" w:hAnsi="Arial"/>
          <w:sz w:val="28"/>
        </w:rPr>
        <w:t xml:space="preserve"> (власників) у майно підприємства при його створенні. Розмір статутного капіталу визначається </w:t>
      </w:r>
      <w:r>
        <w:rPr>
          <w:rFonts w:ascii="Arial" w:hAnsi="Arial"/>
          <w:color w:val="000000"/>
          <w:sz w:val="28"/>
        </w:rPr>
        <w:t>установчими</w:t>
      </w:r>
      <w:r>
        <w:rPr>
          <w:rFonts w:ascii="Arial" w:hAnsi="Arial"/>
          <w:sz w:val="28"/>
        </w:rPr>
        <w:t xml:space="preserve"> документами і може бути змінений тільки за рішенням </w:t>
      </w:r>
      <w:r>
        <w:rPr>
          <w:rFonts w:ascii="Arial" w:hAnsi="Arial"/>
          <w:color w:val="000000"/>
          <w:sz w:val="28"/>
        </w:rPr>
        <w:t>засновників</w:t>
      </w:r>
      <w:r>
        <w:rPr>
          <w:rFonts w:ascii="Arial" w:hAnsi="Arial"/>
          <w:sz w:val="28"/>
        </w:rPr>
        <w:t xml:space="preserve"> підприємства і внесенню відповідних змін в </w:t>
      </w:r>
      <w:r>
        <w:rPr>
          <w:rFonts w:ascii="Arial" w:hAnsi="Arial"/>
          <w:color w:val="008000"/>
          <w:sz w:val="28"/>
        </w:rPr>
        <w:t>установчі</w:t>
      </w:r>
      <w:r>
        <w:rPr>
          <w:rFonts w:ascii="Arial" w:hAnsi="Arial"/>
          <w:sz w:val="28"/>
        </w:rPr>
        <w:t xml:space="preserve"> документи. У 1997році на дослідному хлібозаводі статутний фонд становив 1274,7тис.грн. Згідно з засновницькими документами у 1998 році статутний фонд не змінився;</w:t>
      </w:r>
    </w:p>
    <w:p w:rsidR="00700D96" w:rsidRDefault="00A7275A">
      <w:pPr>
        <w:spacing w:line="360" w:lineRule="auto"/>
        <w:jc w:val="both"/>
        <w:rPr>
          <w:rFonts w:ascii="Arial" w:hAnsi="Arial"/>
          <w:sz w:val="28"/>
        </w:rPr>
      </w:pPr>
      <w:r>
        <w:rPr>
          <w:rFonts w:ascii="Arial" w:hAnsi="Arial"/>
          <w:b/>
          <w:i/>
          <w:sz w:val="28"/>
          <w:u w:val="single"/>
        </w:rPr>
        <w:t>резервний фонд</w:t>
      </w:r>
      <w:r>
        <w:rPr>
          <w:rFonts w:ascii="Arial" w:hAnsi="Arial"/>
          <w:sz w:val="28"/>
        </w:rPr>
        <w:t xml:space="preserve"> – джерело власних </w:t>
      </w:r>
      <w:r>
        <w:rPr>
          <w:rFonts w:ascii="Arial" w:hAnsi="Arial"/>
          <w:color w:val="000000"/>
          <w:sz w:val="28"/>
        </w:rPr>
        <w:t>коштів</w:t>
      </w:r>
      <w:r>
        <w:rPr>
          <w:rFonts w:ascii="Arial" w:hAnsi="Arial"/>
          <w:sz w:val="28"/>
        </w:rPr>
        <w:t xml:space="preserve">, </w:t>
      </w:r>
      <w:r>
        <w:rPr>
          <w:rFonts w:ascii="Arial" w:hAnsi="Arial"/>
          <w:color w:val="000000"/>
          <w:sz w:val="28"/>
        </w:rPr>
        <w:t>створюваний</w:t>
      </w:r>
      <w:r>
        <w:rPr>
          <w:rFonts w:ascii="Arial" w:hAnsi="Arial"/>
          <w:sz w:val="28"/>
        </w:rPr>
        <w:t xml:space="preserve"> підприємством, відповідно до  законодавства, шляхом відрахувань від прибутку. Резервний фонд має строго цільове призначення - використовується на виплату прибутків </w:t>
      </w:r>
      <w:r>
        <w:rPr>
          <w:rFonts w:ascii="Arial" w:hAnsi="Arial"/>
          <w:color w:val="000000"/>
          <w:sz w:val="28"/>
        </w:rPr>
        <w:t>засновникам</w:t>
      </w:r>
      <w:r>
        <w:rPr>
          <w:rFonts w:ascii="Arial" w:hAnsi="Arial"/>
          <w:sz w:val="28"/>
        </w:rPr>
        <w:t xml:space="preserve"> при відсутності або недостатності прибутку звітного року, на покриття збитків підприємства за звітний рік і ін. Згідно даних балансу резервний фонд у 1997 році становив 2,6тис.грн, а у 1998 був збільшений до 10,8тис.грн;</w:t>
      </w:r>
    </w:p>
    <w:p w:rsidR="00700D96" w:rsidRDefault="00A7275A">
      <w:pPr>
        <w:spacing w:line="360" w:lineRule="auto"/>
        <w:jc w:val="both"/>
        <w:rPr>
          <w:rFonts w:ascii="Arial" w:hAnsi="Arial"/>
          <w:sz w:val="28"/>
        </w:rPr>
      </w:pPr>
      <w:r>
        <w:rPr>
          <w:rFonts w:ascii="Arial" w:hAnsi="Arial"/>
          <w:b/>
          <w:i/>
          <w:sz w:val="28"/>
          <w:u w:val="single"/>
        </w:rPr>
        <w:t>фонди спеціального призначення</w:t>
      </w:r>
      <w:r>
        <w:rPr>
          <w:rFonts w:ascii="Arial" w:hAnsi="Arial"/>
          <w:sz w:val="28"/>
        </w:rPr>
        <w:t xml:space="preserve"> – джерела власних </w:t>
      </w:r>
      <w:r>
        <w:rPr>
          <w:rFonts w:ascii="Arial" w:hAnsi="Arial"/>
          <w:color w:val="000000"/>
          <w:sz w:val="28"/>
        </w:rPr>
        <w:t>коштів</w:t>
      </w:r>
      <w:r>
        <w:rPr>
          <w:rFonts w:ascii="Arial" w:hAnsi="Arial"/>
          <w:sz w:val="28"/>
        </w:rPr>
        <w:t xml:space="preserve"> підприємства, утворені за </w:t>
      </w:r>
      <w:r>
        <w:rPr>
          <w:rFonts w:ascii="Arial" w:hAnsi="Arial"/>
          <w:color w:val="008000"/>
          <w:sz w:val="28"/>
        </w:rPr>
        <w:t>рахунок</w:t>
      </w:r>
      <w:r>
        <w:rPr>
          <w:rFonts w:ascii="Arial" w:hAnsi="Arial"/>
          <w:sz w:val="28"/>
        </w:rPr>
        <w:t xml:space="preserve"> відрахувань від прибутку, що залишається в розпорядженні підприємства, на 1997 рік становили 203,7тис.грн, а на 1998рік –263,5тис.грн; </w:t>
      </w:r>
    </w:p>
    <w:p w:rsidR="00700D96" w:rsidRDefault="00A7275A">
      <w:pPr>
        <w:spacing w:line="360" w:lineRule="auto"/>
        <w:jc w:val="both"/>
        <w:rPr>
          <w:rFonts w:ascii="Arial" w:hAnsi="Arial"/>
          <w:sz w:val="28"/>
        </w:rPr>
      </w:pPr>
      <w:r>
        <w:rPr>
          <w:rFonts w:ascii="Arial" w:hAnsi="Arial"/>
          <w:sz w:val="28"/>
        </w:rPr>
        <w:t xml:space="preserve"> </w:t>
      </w:r>
      <w:r>
        <w:rPr>
          <w:rFonts w:ascii="Arial" w:hAnsi="Arial"/>
          <w:b/>
          <w:i/>
          <w:sz w:val="28"/>
          <w:u w:val="single"/>
        </w:rPr>
        <w:t>нерозподілений прибуток</w:t>
      </w:r>
      <w:r>
        <w:rPr>
          <w:rFonts w:ascii="Arial" w:hAnsi="Arial"/>
          <w:sz w:val="28"/>
        </w:rPr>
        <w:t xml:space="preserve"> – частина чистого прибутку, що не була розподілена підприємством за станом на дату упорядкування звіту. </w:t>
      </w:r>
    </w:p>
    <w:p w:rsidR="00700D96" w:rsidRDefault="00A7275A">
      <w:pPr>
        <w:spacing w:line="360" w:lineRule="auto"/>
        <w:jc w:val="both"/>
        <w:rPr>
          <w:rFonts w:ascii="Arial" w:hAnsi="Arial"/>
          <w:sz w:val="28"/>
        </w:rPr>
      </w:pPr>
      <w:r>
        <w:rPr>
          <w:rFonts w:ascii="Arial" w:hAnsi="Arial"/>
          <w:sz w:val="28"/>
        </w:rPr>
        <w:t>На 1997 рік він склав 3407,3тис.грн, а на 1998 рік – 3614,2тис.грн;</w:t>
      </w:r>
    </w:p>
    <w:p w:rsidR="00700D96" w:rsidRDefault="00A7275A">
      <w:pPr>
        <w:spacing w:line="360" w:lineRule="auto"/>
        <w:jc w:val="both"/>
        <w:rPr>
          <w:rFonts w:ascii="Arial" w:hAnsi="Arial"/>
          <w:sz w:val="28"/>
        </w:rPr>
      </w:pPr>
      <w:r>
        <w:rPr>
          <w:rFonts w:ascii="Arial" w:hAnsi="Arial"/>
          <w:sz w:val="28"/>
        </w:rPr>
        <w:tab/>
        <w:t xml:space="preserve">Дані про </w:t>
      </w:r>
      <w:r>
        <w:rPr>
          <w:rFonts w:ascii="Arial" w:hAnsi="Arial"/>
          <w:color w:val="000000"/>
          <w:sz w:val="28"/>
        </w:rPr>
        <w:t>склад</w:t>
      </w:r>
      <w:r>
        <w:rPr>
          <w:rFonts w:ascii="Arial" w:hAnsi="Arial"/>
          <w:sz w:val="28"/>
        </w:rPr>
        <w:t xml:space="preserve"> і динаміку позикових </w:t>
      </w:r>
      <w:r>
        <w:rPr>
          <w:rFonts w:ascii="Arial" w:hAnsi="Arial"/>
          <w:color w:val="000000"/>
          <w:sz w:val="28"/>
        </w:rPr>
        <w:t>коштів</w:t>
      </w:r>
      <w:r>
        <w:rPr>
          <w:rFonts w:ascii="Arial" w:hAnsi="Arial"/>
          <w:sz w:val="28"/>
        </w:rPr>
        <w:t xml:space="preserve"> відбиваються в II </w:t>
      </w:r>
      <w:r>
        <w:rPr>
          <w:rFonts w:ascii="Arial" w:hAnsi="Arial"/>
          <w:color w:val="000000"/>
          <w:sz w:val="28"/>
        </w:rPr>
        <w:t>розділі</w:t>
      </w:r>
      <w:r>
        <w:rPr>
          <w:rFonts w:ascii="Arial" w:hAnsi="Arial"/>
          <w:sz w:val="28"/>
        </w:rPr>
        <w:t xml:space="preserve"> пасиву. Дослідний хлібозавод не відноситься до підприємств, які активно використовують банківські чи іншого роду кредити. За даними балану, як за 1997, так і за 1998 роки хлібозавод кредитів не брав, а звідси і дані про позикові кошти у нього відсутні (2-га частина пасиву). Що стосується короткострокових пасивів, то такі мали місце за даний період, хоча й складають не значну його частину. Кредиторська заборгованість склала 595,5тис.грн у 1997р. і 670,8тис.грн – у 1998р., з них за товари і послуги, строк сплати яких не настав – 141,7тис.грн(320,5), з бюджетом – 96,2тис.грн(109,8), по позабюджетним платежам – 23,5тис.грн(27,8), по страхуванню – 17,1тис.грн(41,4), по оплаті праці – 60,2тис.грн(71,0), з дочірніми підприємствами – 7,1тис.грн(28,3), з учасниками – 2,2тис.грн(4,7), з іншими кредиторами – 180,2тис.грн(141,2), інші короткострокові пасиви – 145,9тис.грн(66,0).</w:t>
      </w:r>
    </w:p>
    <w:p w:rsidR="00700D96" w:rsidRDefault="00A7275A">
      <w:pPr>
        <w:spacing w:line="360" w:lineRule="auto"/>
        <w:jc w:val="both"/>
        <w:rPr>
          <w:rFonts w:ascii="Arial" w:hAnsi="Arial"/>
          <w:sz w:val="28"/>
        </w:rPr>
      </w:pPr>
      <w:r>
        <w:rPr>
          <w:rFonts w:ascii="Arial" w:hAnsi="Arial"/>
          <w:sz w:val="28"/>
        </w:rPr>
        <w:t xml:space="preserve">       Аналіз власних джерел доцільно починати з </w:t>
      </w:r>
      <w:r>
        <w:rPr>
          <w:rFonts w:ascii="Arial" w:hAnsi="Arial"/>
          <w:color w:val="008000"/>
          <w:sz w:val="28"/>
        </w:rPr>
        <w:t>оцінки</w:t>
      </w:r>
      <w:r>
        <w:rPr>
          <w:rFonts w:ascii="Arial" w:hAnsi="Arial"/>
          <w:sz w:val="28"/>
        </w:rPr>
        <w:t xml:space="preserve"> їхньої структури і </w:t>
      </w:r>
      <w:r>
        <w:rPr>
          <w:rFonts w:ascii="Arial" w:hAnsi="Arial"/>
          <w:color w:val="008000"/>
          <w:sz w:val="28"/>
        </w:rPr>
        <w:t>складу</w:t>
      </w:r>
      <w:r>
        <w:rPr>
          <w:rFonts w:ascii="Arial" w:hAnsi="Arial"/>
          <w:sz w:val="28"/>
        </w:rPr>
        <w:t xml:space="preserve"> за даними балансу і </w:t>
      </w:r>
      <w:r>
        <w:rPr>
          <w:rFonts w:ascii="Arial" w:hAnsi="Arial"/>
          <w:color w:val="000000"/>
          <w:sz w:val="28"/>
        </w:rPr>
        <w:t>розшифровок</w:t>
      </w:r>
      <w:r>
        <w:rPr>
          <w:rFonts w:ascii="Arial" w:hAnsi="Arial"/>
          <w:sz w:val="28"/>
        </w:rPr>
        <w:t xml:space="preserve"> до нього. Варто вивчити, чим подані джерела власних </w:t>
      </w:r>
      <w:r>
        <w:rPr>
          <w:rFonts w:ascii="Arial" w:hAnsi="Arial"/>
          <w:color w:val="000000"/>
          <w:sz w:val="28"/>
        </w:rPr>
        <w:t>коштів</w:t>
      </w:r>
      <w:r>
        <w:rPr>
          <w:rFonts w:ascii="Arial" w:hAnsi="Arial"/>
          <w:sz w:val="28"/>
        </w:rPr>
        <w:t>, обсяг фондів спеціального призначення, інформацію про нерозподілений прибуток.</w:t>
      </w:r>
    </w:p>
    <w:p w:rsidR="00700D96" w:rsidRDefault="00A7275A">
      <w:pPr>
        <w:spacing w:line="360" w:lineRule="auto"/>
        <w:jc w:val="both"/>
        <w:rPr>
          <w:rFonts w:ascii="Arial" w:hAnsi="Arial"/>
          <w:sz w:val="28"/>
        </w:rPr>
      </w:pPr>
      <w:r>
        <w:rPr>
          <w:rFonts w:ascii="Arial" w:hAnsi="Arial"/>
          <w:sz w:val="28"/>
        </w:rPr>
        <w:tab/>
        <w:t xml:space="preserve">Потім переходять до </w:t>
      </w:r>
      <w:r>
        <w:rPr>
          <w:rFonts w:ascii="Arial" w:hAnsi="Arial"/>
          <w:color w:val="FF0000"/>
          <w:sz w:val="28"/>
        </w:rPr>
        <w:t>поелементного</w:t>
      </w:r>
      <w:r>
        <w:rPr>
          <w:rFonts w:ascii="Arial" w:hAnsi="Arial"/>
          <w:sz w:val="28"/>
        </w:rPr>
        <w:t xml:space="preserve"> вивчення кожного джерела, маючи у </w:t>
      </w:r>
      <w:r>
        <w:rPr>
          <w:rFonts w:ascii="Arial" w:hAnsi="Arial"/>
          <w:color w:val="000000"/>
          <w:sz w:val="28"/>
        </w:rPr>
        <w:t>вигляді</w:t>
      </w:r>
      <w:r>
        <w:rPr>
          <w:rFonts w:ascii="Arial" w:hAnsi="Arial"/>
          <w:sz w:val="28"/>
        </w:rPr>
        <w:t xml:space="preserve"> їхню різноманітну роль у функціонуванні підприємства.</w:t>
      </w:r>
    </w:p>
    <w:p w:rsidR="00700D96" w:rsidRDefault="00A7275A">
      <w:pPr>
        <w:spacing w:line="360" w:lineRule="auto"/>
        <w:jc w:val="both"/>
        <w:rPr>
          <w:rFonts w:ascii="Arial" w:hAnsi="Arial"/>
          <w:sz w:val="28"/>
        </w:rPr>
      </w:pPr>
      <w:r>
        <w:rPr>
          <w:rFonts w:ascii="Arial" w:hAnsi="Arial"/>
          <w:sz w:val="28"/>
        </w:rPr>
        <w:tab/>
        <w:t xml:space="preserve">Так, при аналізі статутного капіталу насамперед оцінюють повноту його формування, з'ясовуючи, у разі потреби, хто з </w:t>
      </w:r>
      <w:r>
        <w:rPr>
          <w:rFonts w:ascii="Arial" w:hAnsi="Arial"/>
          <w:color w:val="000000"/>
          <w:sz w:val="28"/>
        </w:rPr>
        <w:t>засновників</w:t>
      </w:r>
      <w:r>
        <w:rPr>
          <w:rFonts w:ascii="Arial" w:hAnsi="Arial"/>
          <w:sz w:val="28"/>
        </w:rPr>
        <w:t xml:space="preserve"> не виконав (частково виконав) свої зобов'язання по внеску в статутний капітал. У </w:t>
      </w:r>
      <w:r>
        <w:rPr>
          <w:rFonts w:ascii="Arial" w:hAnsi="Arial"/>
          <w:color w:val="FF0000"/>
          <w:sz w:val="28"/>
        </w:rPr>
        <w:t>дослідного хлібозавода</w:t>
      </w:r>
      <w:r>
        <w:rPr>
          <w:rFonts w:ascii="Arial" w:hAnsi="Arial"/>
          <w:sz w:val="28"/>
        </w:rPr>
        <w:t xml:space="preserve">  статутний капітал протягом  1997 – 1998 років знаходиться на рівні 1274,7тис.грн і оплачений цілком. У 1999 році завод планує збільшити свій статутний капітал.</w:t>
      </w:r>
    </w:p>
    <w:p w:rsidR="00700D96" w:rsidRDefault="00A7275A">
      <w:pPr>
        <w:spacing w:line="360" w:lineRule="auto"/>
        <w:jc w:val="both"/>
        <w:rPr>
          <w:rFonts w:ascii="Arial" w:hAnsi="Arial"/>
          <w:sz w:val="28"/>
        </w:rPr>
      </w:pPr>
      <w:r>
        <w:rPr>
          <w:rFonts w:ascii="Arial" w:hAnsi="Arial"/>
          <w:sz w:val="28"/>
        </w:rPr>
        <w:tab/>
        <w:t xml:space="preserve">Далі варто переконатися в стабільності </w:t>
      </w:r>
      <w:r>
        <w:rPr>
          <w:rFonts w:ascii="Arial" w:hAnsi="Arial"/>
          <w:color w:val="000000"/>
          <w:sz w:val="28"/>
        </w:rPr>
        <w:t>величини</w:t>
      </w:r>
      <w:r>
        <w:rPr>
          <w:rFonts w:ascii="Arial" w:hAnsi="Arial"/>
          <w:sz w:val="28"/>
        </w:rPr>
        <w:t xml:space="preserve"> статутного капіталу протягом звітного періоду й </w:t>
      </w:r>
      <w:r>
        <w:rPr>
          <w:rFonts w:ascii="Arial" w:hAnsi="Arial"/>
          <w:color w:val="FF0000"/>
          <w:sz w:val="28"/>
        </w:rPr>
        <w:t>її</w:t>
      </w:r>
      <w:r>
        <w:rPr>
          <w:rFonts w:ascii="Arial" w:hAnsi="Arial"/>
          <w:sz w:val="28"/>
        </w:rPr>
        <w:t xml:space="preserve"> відповідності даним, зафіксованим в </w:t>
      </w:r>
      <w:r>
        <w:rPr>
          <w:rFonts w:ascii="Arial" w:hAnsi="Arial"/>
          <w:color w:val="008000"/>
          <w:sz w:val="28"/>
        </w:rPr>
        <w:t>установчих</w:t>
      </w:r>
      <w:r>
        <w:rPr>
          <w:rFonts w:ascii="Arial" w:hAnsi="Arial"/>
          <w:sz w:val="28"/>
        </w:rPr>
        <w:t xml:space="preserve"> документах. Очевидно, що аналіз статутного капіталу має свою специфіку в залежності від організаційно-правової форми створення підприємства. </w:t>
      </w:r>
      <w:r>
        <w:rPr>
          <w:rFonts w:ascii="Arial" w:hAnsi="Arial"/>
          <w:color w:val="FF0000"/>
          <w:sz w:val="28"/>
        </w:rPr>
        <w:t>Дослідний хлібозавод</w:t>
      </w:r>
      <w:r>
        <w:rPr>
          <w:rFonts w:ascii="Arial" w:hAnsi="Arial"/>
          <w:sz w:val="28"/>
        </w:rPr>
        <w:t xml:space="preserve">   </w:t>
      </w:r>
      <w:r>
        <w:rPr>
          <w:rFonts w:ascii="Arial" w:hAnsi="Arial"/>
          <w:color w:val="008000"/>
          <w:sz w:val="28"/>
        </w:rPr>
        <w:t>є</w:t>
      </w:r>
      <w:r>
        <w:rPr>
          <w:rFonts w:ascii="Arial" w:hAnsi="Arial"/>
          <w:sz w:val="28"/>
        </w:rPr>
        <w:t xml:space="preserve"> акціонерним </w:t>
      </w:r>
      <w:r>
        <w:rPr>
          <w:rFonts w:ascii="Arial" w:hAnsi="Arial"/>
          <w:color w:val="008000"/>
          <w:sz w:val="28"/>
        </w:rPr>
        <w:t>товариством</w:t>
      </w:r>
      <w:r>
        <w:rPr>
          <w:rFonts w:ascii="Arial" w:hAnsi="Arial"/>
          <w:sz w:val="28"/>
        </w:rPr>
        <w:t xml:space="preserve"> відкритого типу, причому 51% акцій знаходится у власності держави, 49%  акцій заводу викуплені трудовим колективом. </w:t>
      </w:r>
      <w:r>
        <w:rPr>
          <w:rFonts w:ascii="Arial" w:hAnsi="Arial"/>
          <w:color w:val="008000"/>
          <w:sz w:val="28"/>
        </w:rPr>
        <w:t>Всі</w:t>
      </w:r>
      <w:r>
        <w:rPr>
          <w:rFonts w:ascii="Arial" w:hAnsi="Arial"/>
          <w:sz w:val="28"/>
        </w:rPr>
        <w:t xml:space="preserve"> акції </w:t>
      </w:r>
      <w:r>
        <w:rPr>
          <w:rFonts w:ascii="Arial" w:hAnsi="Arial"/>
          <w:color w:val="008000"/>
          <w:sz w:val="28"/>
        </w:rPr>
        <w:t>є</w:t>
      </w:r>
      <w:r>
        <w:rPr>
          <w:rFonts w:ascii="Arial" w:hAnsi="Arial"/>
          <w:sz w:val="28"/>
        </w:rPr>
        <w:t xml:space="preserve"> іменними і власники акцій не мають права передавати або продавати свої акції </w:t>
      </w:r>
      <w:r>
        <w:rPr>
          <w:rFonts w:ascii="Arial" w:hAnsi="Arial"/>
          <w:color w:val="008000"/>
          <w:sz w:val="28"/>
        </w:rPr>
        <w:t>іншим</w:t>
      </w:r>
      <w:r>
        <w:rPr>
          <w:rFonts w:ascii="Arial" w:hAnsi="Arial"/>
          <w:sz w:val="28"/>
        </w:rPr>
        <w:t xml:space="preserve"> </w:t>
      </w:r>
      <w:r>
        <w:rPr>
          <w:rFonts w:ascii="Arial" w:hAnsi="Arial"/>
          <w:color w:val="008000"/>
          <w:sz w:val="28"/>
        </w:rPr>
        <w:t>особам</w:t>
      </w:r>
      <w:r>
        <w:rPr>
          <w:rFonts w:ascii="Arial" w:hAnsi="Arial"/>
          <w:sz w:val="28"/>
        </w:rPr>
        <w:t>.</w:t>
      </w:r>
    </w:p>
    <w:p w:rsidR="00700D96" w:rsidRDefault="00A7275A">
      <w:pPr>
        <w:spacing w:line="360" w:lineRule="auto"/>
        <w:ind w:firstLine="720"/>
        <w:jc w:val="both"/>
        <w:rPr>
          <w:rFonts w:ascii="Arial" w:hAnsi="Arial"/>
          <w:sz w:val="28"/>
        </w:rPr>
      </w:pPr>
      <w:r>
        <w:rPr>
          <w:rFonts w:ascii="Arial" w:hAnsi="Arial"/>
          <w:sz w:val="28"/>
        </w:rPr>
        <w:t xml:space="preserve">Важливе значення для </w:t>
      </w:r>
      <w:r>
        <w:rPr>
          <w:rFonts w:ascii="Arial" w:hAnsi="Arial"/>
          <w:color w:val="FF0000"/>
          <w:sz w:val="28"/>
        </w:rPr>
        <w:t>оцінки</w:t>
      </w:r>
      <w:r>
        <w:rPr>
          <w:rFonts w:ascii="Arial" w:hAnsi="Arial"/>
          <w:sz w:val="28"/>
        </w:rPr>
        <w:t xml:space="preserve"> ефективності діяльності підприємства має динаміка </w:t>
      </w:r>
      <w:r>
        <w:rPr>
          <w:rFonts w:ascii="Arial" w:hAnsi="Arial"/>
          <w:color w:val="008000"/>
          <w:sz w:val="28"/>
        </w:rPr>
        <w:t>розміру</w:t>
      </w:r>
      <w:r>
        <w:rPr>
          <w:rFonts w:ascii="Arial" w:hAnsi="Arial"/>
          <w:sz w:val="28"/>
        </w:rPr>
        <w:t xml:space="preserve"> фондів спеціального призначення (</w:t>
      </w:r>
      <w:r>
        <w:rPr>
          <w:rFonts w:ascii="Arial" w:hAnsi="Arial"/>
          <w:color w:val="000000"/>
          <w:sz w:val="28"/>
        </w:rPr>
        <w:t>нагромадження</w:t>
      </w:r>
      <w:r>
        <w:rPr>
          <w:rFonts w:ascii="Arial" w:hAnsi="Arial"/>
          <w:sz w:val="28"/>
        </w:rPr>
        <w:t xml:space="preserve"> і споживання). При цьому аналіз повинний враховувати різноманітну функціональну роль </w:t>
      </w:r>
      <w:r>
        <w:rPr>
          <w:rFonts w:ascii="Arial" w:hAnsi="Arial"/>
          <w:color w:val="000000"/>
          <w:sz w:val="28"/>
        </w:rPr>
        <w:t>зазначених</w:t>
      </w:r>
      <w:r>
        <w:rPr>
          <w:rFonts w:ascii="Arial" w:hAnsi="Arial"/>
          <w:sz w:val="28"/>
        </w:rPr>
        <w:t xml:space="preserve"> фондів у механіці фінансування діяльності підприємства. Тому аналіз </w:t>
      </w:r>
      <w:r>
        <w:rPr>
          <w:rFonts w:ascii="Arial" w:hAnsi="Arial"/>
          <w:color w:val="000000"/>
          <w:sz w:val="28"/>
        </w:rPr>
        <w:t>випливає з</w:t>
      </w:r>
      <w:r>
        <w:rPr>
          <w:rFonts w:ascii="Arial" w:hAnsi="Arial"/>
          <w:sz w:val="28"/>
        </w:rPr>
        <w:t xml:space="preserve"> </w:t>
      </w:r>
      <w:r>
        <w:rPr>
          <w:rFonts w:ascii="Arial" w:hAnsi="Arial"/>
          <w:color w:val="000000"/>
          <w:sz w:val="28"/>
        </w:rPr>
        <w:t>відомості</w:t>
      </w:r>
      <w:r>
        <w:rPr>
          <w:rFonts w:ascii="Arial" w:hAnsi="Arial"/>
          <w:sz w:val="28"/>
        </w:rPr>
        <w:t xml:space="preserve"> роздільно в частині </w:t>
      </w:r>
      <w:r>
        <w:rPr>
          <w:rFonts w:ascii="Arial" w:hAnsi="Arial"/>
          <w:color w:val="000000"/>
          <w:sz w:val="28"/>
        </w:rPr>
        <w:t>коштів</w:t>
      </w:r>
      <w:r>
        <w:rPr>
          <w:rFonts w:ascii="Arial" w:hAnsi="Arial"/>
          <w:sz w:val="28"/>
        </w:rPr>
        <w:t xml:space="preserve">, що </w:t>
      </w:r>
      <w:r>
        <w:rPr>
          <w:rFonts w:ascii="Arial" w:hAnsi="Arial"/>
          <w:color w:val="008000"/>
          <w:sz w:val="28"/>
        </w:rPr>
        <w:t>спрямовуються</w:t>
      </w:r>
      <w:r>
        <w:rPr>
          <w:rFonts w:ascii="Arial" w:hAnsi="Arial"/>
          <w:sz w:val="28"/>
        </w:rPr>
        <w:t xml:space="preserve"> на </w:t>
      </w:r>
      <w:r>
        <w:rPr>
          <w:rFonts w:ascii="Arial" w:hAnsi="Arial"/>
          <w:color w:val="FF0000"/>
          <w:sz w:val="28"/>
        </w:rPr>
        <w:t>виробничі</w:t>
      </w:r>
      <w:r>
        <w:rPr>
          <w:rFonts w:ascii="Arial" w:hAnsi="Arial"/>
          <w:sz w:val="28"/>
        </w:rPr>
        <w:t xml:space="preserve"> </w:t>
      </w:r>
      <w:r>
        <w:rPr>
          <w:rFonts w:ascii="Arial" w:hAnsi="Arial"/>
          <w:color w:val="008000"/>
          <w:sz w:val="28"/>
        </w:rPr>
        <w:t>потреби</w:t>
      </w:r>
      <w:r>
        <w:rPr>
          <w:rFonts w:ascii="Arial" w:hAnsi="Arial"/>
          <w:sz w:val="28"/>
        </w:rPr>
        <w:t xml:space="preserve"> (інвестування і поповнення оборотних коштів) і </w:t>
      </w:r>
      <w:r>
        <w:rPr>
          <w:rFonts w:ascii="Arial" w:hAnsi="Arial"/>
          <w:color w:val="008000"/>
          <w:sz w:val="28"/>
        </w:rPr>
        <w:t>потреби</w:t>
      </w:r>
      <w:r>
        <w:rPr>
          <w:rFonts w:ascii="Arial" w:hAnsi="Arial"/>
          <w:sz w:val="28"/>
        </w:rPr>
        <w:t xml:space="preserve"> споживання. </w:t>
      </w:r>
    </w:p>
    <w:p w:rsidR="00700D96" w:rsidRDefault="00A7275A">
      <w:pPr>
        <w:spacing w:line="360" w:lineRule="auto"/>
        <w:jc w:val="right"/>
        <w:rPr>
          <w:rFonts w:ascii="Arial" w:hAnsi="Arial"/>
          <w:b/>
          <w:sz w:val="28"/>
          <w:u w:val="single"/>
        </w:rPr>
      </w:pPr>
      <w:r>
        <w:rPr>
          <w:rFonts w:ascii="Arial" w:hAnsi="Arial"/>
          <w:sz w:val="28"/>
        </w:rPr>
        <w:tab/>
      </w:r>
      <w:r>
        <w:rPr>
          <w:rFonts w:ascii="Arial" w:hAnsi="Arial"/>
          <w:b/>
          <w:sz w:val="28"/>
          <w:u w:val="single"/>
        </w:rPr>
        <w:t>Табл.№6</w:t>
      </w:r>
    </w:p>
    <w:tbl>
      <w:tblPr>
        <w:tblW w:w="0" w:type="auto"/>
        <w:tblLayout w:type="fixed"/>
        <w:tblCellMar>
          <w:left w:w="30" w:type="dxa"/>
          <w:right w:w="30" w:type="dxa"/>
        </w:tblCellMar>
        <w:tblLook w:val="0000" w:firstRow="0" w:lastRow="0" w:firstColumn="0" w:lastColumn="0" w:noHBand="0" w:noVBand="0"/>
      </w:tblPr>
      <w:tblGrid>
        <w:gridCol w:w="3716"/>
        <w:gridCol w:w="1559"/>
        <w:gridCol w:w="1418"/>
        <w:gridCol w:w="3260"/>
      </w:tblGrid>
      <w:tr w:rsidR="00700D96">
        <w:trPr>
          <w:cantSplit/>
          <w:trHeight w:val="551"/>
        </w:trPr>
        <w:tc>
          <w:tcPr>
            <w:tcW w:w="9953" w:type="dxa"/>
            <w:gridSpan w:val="4"/>
            <w:tcBorders>
              <w:bottom w:val="single" w:sz="4" w:space="0" w:color="auto"/>
            </w:tcBorders>
          </w:tcPr>
          <w:p w:rsidR="00700D96" w:rsidRDefault="00A7275A">
            <w:pPr>
              <w:pStyle w:val="3"/>
              <w:rPr>
                <w:sz w:val="32"/>
                <w:u w:val="single"/>
              </w:rPr>
            </w:pPr>
            <w:r>
              <w:rPr>
                <w:sz w:val="32"/>
                <w:u w:val="single"/>
              </w:rPr>
              <w:t>Використання прибутку</w:t>
            </w:r>
          </w:p>
        </w:tc>
      </w:tr>
      <w:tr w:rsidR="00700D96">
        <w:trPr>
          <w:trHeight w:val="524"/>
        </w:trPr>
        <w:tc>
          <w:tcPr>
            <w:tcW w:w="3716" w:type="dxa"/>
            <w:tcBorders>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Наіменування напрямків</w:t>
            </w:r>
          </w:p>
        </w:tc>
        <w:tc>
          <w:tcPr>
            <w:tcW w:w="1559" w:type="dxa"/>
            <w:tcBorders>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1997</w:t>
            </w:r>
          </w:p>
        </w:tc>
        <w:tc>
          <w:tcPr>
            <w:tcW w:w="1418" w:type="dxa"/>
            <w:tcBorders>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1998</w:t>
            </w:r>
          </w:p>
        </w:tc>
        <w:tc>
          <w:tcPr>
            <w:tcW w:w="3260" w:type="dxa"/>
            <w:tcBorders>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1998/1997 у %</w:t>
            </w:r>
          </w:p>
        </w:tc>
      </w:tr>
      <w:tr w:rsidR="00700D96">
        <w:trPr>
          <w:trHeight w:val="199"/>
        </w:trPr>
        <w:tc>
          <w:tcPr>
            <w:tcW w:w="3716"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1</w:t>
            </w:r>
          </w:p>
        </w:tc>
        <w:tc>
          <w:tcPr>
            <w:tcW w:w="1559"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2</w:t>
            </w:r>
          </w:p>
        </w:tc>
        <w:tc>
          <w:tcPr>
            <w:tcW w:w="1418"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3</w:t>
            </w:r>
          </w:p>
        </w:tc>
        <w:tc>
          <w:tcPr>
            <w:tcW w:w="3260"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4</w:t>
            </w:r>
          </w:p>
        </w:tc>
      </w:tr>
      <w:tr w:rsidR="00700D96">
        <w:trPr>
          <w:trHeight w:val="609"/>
        </w:trPr>
        <w:tc>
          <w:tcPr>
            <w:tcW w:w="3716"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Платежі до бюджету</w:t>
            </w:r>
          </w:p>
        </w:tc>
        <w:tc>
          <w:tcPr>
            <w:tcW w:w="1559"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1049,3</w:t>
            </w:r>
          </w:p>
        </w:tc>
        <w:tc>
          <w:tcPr>
            <w:tcW w:w="1418"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892,1</w:t>
            </w:r>
          </w:p>
        </w:tc>
        <w:tc>
          <w:tcPr>
            <w:tcW w:w="3260"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85,0</w:t>
            </w:r>
          </w:p>
        </w:tc>
      </w:tr>
      <w:tr w:rsidR="00700D96">
        <w:trPr>
          <w:trHeight w:val="256"/>
        </w:trPr>
        <w:tc>
          <w:tcPr>
            <w:tcW w:w="3716"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Відрахування в резервний фонд</w:t>
            </w:r>
          </w:p>
        </w:tc>
        <w:tc>
          <w:tcPr>
            <w:tcW w:w="1559"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117,9</w:t>
            </w:r>
          </w:p>
        </w:tc>
        <w:tc>
          <w:tcPr>
            <w:tcW w:w="1418"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136,1</w:t>
            </w:r>
          </w:p>
        </w:tc>
        <w:tc>
          <w:tcPr>
            <w:tcW w:w="3260"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115,4</w:t>
            </w:r>
          </w:p>
        </w:tc>
      </w:tr>
      <w:tr w:rsidR="00700D96">
        <w:trPr>
          <w:trHeight w:val="613"/>
        </w:trPr>
        <w:tc>
          <w:tcPr>
            <w:tcW w:w="3716"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Виробничий розвиток</w:t>
            </w:r>
          </w:p>
        </w:tc>
        <w:tc>
          <w:tcPr>
            <w:tcW w:w="1559"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645,3</w:t>
            </w:r>
          </w:p>
        </w:tc>
        <w:tc>
          <w:tcPr>
            <w:tcW w:w="1418"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827,8</w:t>
            </w:r>
          </w:p>
        </w:tc>
        <w:tc>
          <w:tcPr>
            <w:tcW w:w="3260"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128,3</w:t>
            </w:r>
          </w:p>
        </w:tc>
      </w:tr>
      <w:tr w:rsidR="00700D96">
        <w:trPr>
          <w:trHeight w:val="565"/>
        </w:trPr>
        <w:tc>
          <w:tcPr>
            <w:tcW w:w="3716"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Соціальний розвиток</w:t>
            </w:r>
          </w:p>
        </w:tc>
        <w:tc>
          <w:tcPr>
            <w:tcW w:w="1559"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587,2</w:t>
            </w:r>
          </w:p>
        </w:tc>
        <w:tc>
          <w:tcPr>
            <w:tcW w:w="1418"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692,9</w:t>
            </w:r>
          </w:p>
        </w:tc>
        <w:tc>
          <w:tcPr>
            <w:tcW w:w="3260"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118,0</w:t>
            </w:r>
          </w:p>
        </w:tc>
      </w:tr>
      <w:tr w:rsidR="00700D96">
        <w:trPr>
          <w:trHeight w:val="559"/>
        </w:trPr>
        <w:tc>
          <w:tcPr>
            <w:tcW w:w="3716"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Заохочування</w:t>
            </w:r>
          </w:p>
        </w:tc>
        <w:tc>
          <w:tcPr>
            <w:tcW w:w="1559"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537,6</w:t>
            </w:r>
          </w:p>
        </w:tc>
        <w:tc>
          <w:tcPr>
            <w:tcW w:w="1418"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584,9</w:t>
            </w:r>
          </w:p>
        </w:tc>
        <w:tc>
          <w:tcPr>
            <w:tcW w:w="3260"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108,8</w:t>
            </w:r>
          </w:p>
        </w:tc>
      </w:tr>
      <w:tr w:rsidR="00700D96">
        <w:trPr>
          <w:trHeight w:val="567"/>
        </w:trPr>
        <w:tc>
          <w:tcPr>
            <w:tcW w:w="3716"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Дивіденди</w:t>
            </w:r>
          </w:p>
        </w:tc>
        <w:tc>
          <w:tcPr>
            <w:tcW w:w="1559"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94,3</w:t>
            </w:r>
          </w:p>
        </w:tc>
        <w:tc>
          <w:tcPr>
            <w:tcW w:w="1418"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54,4</w:t>
            </w:r>
          </w:p>
        </w:tc>
        <w:tc>
          <w:tcPr>
            <w:tcW w:w="3260"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57,7</w:t>
            </w:r>
          </w:p>
        </w:tc>
      </w:tr>
      <w:tr w:rsidR="00700D96">
        <w:trPr>
          <w:trHeight w:val="547"/>
        </w:trPr>
        <w:tc>
          <w:tcPr>
            <w:tcW w:w="3716"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Інші цілі</w:t>
            </w:r>
          </w:p>
        </w:tc>
        <w:tc>
          <w:tcPr>
            <w:tcW w:w="1559"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139,9</w:t>
            </w:r>
          </w:p>
        </w:tc>
        <w:tc>
          <w:tcPr>
            <w:tcW w:w="1418"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426</w:t>
            </w:r>
          </w:p>
        </w:tc>
        <w:tc>
          <w:tcPr>
            <w:tcW w:w="3260"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304,5</w:t>
            </w:r>
          </w:p>
        </w:tc>
      </w:tr>
    </w:tbl>
    <w:p w:rsidR="00700D96" w:rsidRDefault="00700D96">
      <w:pPr>
        <w:spacing w:line="360" w:lineRule="auto"/>
        <w:jc w:val="both"/>
        <w:rPr>
          <w:rFonts w:ascii="Arial" w:hAnsi="Arial"/>
          <w:sz w:val="28"/>
        </w:rPr>
      </w:pPr>
    </w:p>
    <w:p w:rsidR="00700D96" w:rsidRDefault="00700D96">
      <w:pPr>
        <w:spacing w:line="360" w:lineRule="auto"/>
        <w:jc w:val="both"/>
        <w:rPr>
          <w:rFonts w:ascii="Arial" w:hAnsi="Arial"/>
          <w:sz w:val="28"/>
        </w:rPr>
      </w:pPr>
    </w:p>
    <w:p w:rsidR="00700D96" w:rsidRDefault="00A7275A">
      <w:pPr>
        <w:spacing w:line="360" w:lineRule="auto"/>
        <w:jc w:val="both"/>
        <w:rPr>
          <w:rFonts w:ascii="Arial" w:hAnsi="Arial"/>
          <w:sz w:val="28"/>
        </w:rPr>
      </w:pPr>
      <w:r>
        <w:rPr>
          <w:rFonts w:ascii="Arial" w:hAnsi="Arial"/>
          <w:sz w:val="28"/>
        </w:rPr>
        <w:t xml:space="preserve">       За 1998 рік підприємство перерахувало у фонд </w:t>
      </w:r>
      <w:r>
        <w:rPr>
          <w:rFonts w:ascii="Arial" w:hAnsi="Arial"/>
          <w:color w:val="000000"/>
          <w:sz w:val="28"/>
        </w:rPr>
        <w:t>нагромадження</w:t>
      </w:r>
      <w:r>
        <w:rPr>
          <w:rFonts w:ascii="Arial" w:hAnsi="Arial"/>
          <w:sz w:val="28"/>
        </w:rPr>
        <w:t xml:space="preserve"> 827,8тис.грн, а у фонд споживання було перераховано 1332,2тис.грн. На фінансування капітальних вкладень виробничого і невиробничого призначення з отриманого прибутку було відвернено 12,3тис.грн, що на 18,8тис.грн менше ніж у 1997р. Якщо порівняти суму, </w:t>
      </w:r>
      <w:r>
        <w:rPr>
          <w:rFonts w:ascii="Arial" w:hAnsi="Arial"/>
          <w:color w:val="000000"/>
          <w:sz w:val="28"/>
        </w:rPr>
        <w:t>направлену</w:t>
      </w:r>
      <w:r>
        <w:rPr>
          <w:rFonts w:ascii="Arial" w:hAnsi="Arial"/>
          <w:sz w:val="28"/>
        </w:rPr>
        <w:t xml:space="preserve"> у фонд </w:t>
      </w:r>
      <w:r>
        <w:rPr>
          <w:rFonts w:ascii="Arial" w:hAnsi="Arial"/>
          <w:color w:val="000000"/>
          <w:sz w:val="28"/>
        </w:rPr>
        <w:t>нагромадження</w:t>
      </w:r>
      <w:r>
        <w:rPr>
          <w:rFonts w:ascii="Arial" w:hAnsi="Arial"/>
          <w:sz w:val="28"/>
        </w:rPr>
        <w:t xml:space="preserve">, із початковою вартістю основних </w:t>
      </w:r>
      <w:r>
        <w:rPr>
          <w:rFonts w:ascii="Arial" w:hAnsi="Arial"/>
          <w:color w:val="000000"/>
          <w:sz w:val="28"/>
        </w:rPr>
        <w:t>коштів</w:t>
      </w:r>
      <w:r>
        <w:rPr>
          <w:rFonts w:ascii="Arial" w:hAnsi="Arial"/>
          <w:sz w:val="28"/>
        </w:rPr>
        <w:t xml:space="preserve">, те очевидно, що підприємство не планує поступове переустаткування виробництва. Проте я </w:t>
      </w:r>
      <w:r>
        <w:rPr>
          <w:rFonts w:ascii="Arial" w:hAnsi="Arial"/>
          <w:color w:val="008000"/>
          <w:sz w:val="28"/>
        </w:rPr>
        <w:t>вважаю</w:t>
      </w:r>
      <w:r>
        <w:rPr>
          <w:rFonts w:ascii="Arial" w:hAnsi="Arial"/>
          <w:sz w:val="28"/>
        </w:rPr>
        <w:t xml:space="preserve">, що </w:t>
      </w:r>
      <w:r>
        <w:rPr>
          <w:rFonts w:ascii="Arial" w:hAnsi="Arial"/>
          <w:color w:val="FF0000"/>
          <w:sz w:val="28"/>
        </w:rPr>
        <w:t xml:space="preserve">Дослідному хлібозаводу </w:t>
      </w:r>
      <w:r>
        <w:rPr>
          <w:rFonts w:ascii="Arial" w:hAnsi="Arial"/>
          <w:color w:val="FF0000"/>
          <w:sz w:val="28"/>
          <w:lang w:val="uk-UA"/>
        </w:rPr>
        <w:t>і</w:t>
      </w:r>
      <w:r>
        <w:rPr>
          <w:rFonts w:ascii="Arial" w:hAnsi="Arial"/>
          <w:sz w:val="28"/>
        </w:rPr>
        <w:t xml:space="preserve">  непотрібно відраховувати більше </w:t>
      </w:r>
      <w:r>
        <w:rPr>
          <w:rFonts w:ascii="Arial" w:hAnsi="Arial"/>
          <w:color w:val="000000"/>
          <w:sz w:val="28"/>
        </w:rPr>
        <w:t>коштів</w:t>
      </w:r>
      <w:r>
        <w:rPr>
          <w:rFonts w:ascii="Arial" w:hAnsi="Arial"/>
          <w:sz w:val="28"/>
        </w:rPr>
        <w:t xml:space="preserve"> у фонди </w:t>
      </w:r>
      <w:r>
        <w:rPr>
          <w:rFonts w:ascii="Arial" w:hAnsi="Arial"/>
          <w:color w:val="000000"/>
          <w:sz w:val="28"/>
        </w:rPr>
        <w:t>нагромадження</w:t>
      </w:r>
      <w:r>
        <w:rPr>
          <w:rFonts w:ascii="Arial" w:hAnsi="Arial"/>
          <w:sz w:val="28"/>
        </w:rPr>
        <w:t xml:space="preserve">, тому що коефіцієнт зносу основних </w:t>
      </w:r>
      <w:r>
        <w:rPr>
          <w:rFonts w:ascii="Arial" w:hAnsi="Arial"/>
          <w:color w:val="000000"/>
          <w:sz w:val="28"/>
        </w:rPr>
        <w:t>коштів</w:t>
      </w:r>
      <w:r>
        <w:rPr>
          <w:rFonts w:ascii="Arial" w:hAnsi="Arial"/>
          <w:sz w:val="28"/>
        </w:rPr>
        <w:t xml:space="preserve"> по роках знижується невисокими темпами, так на початок 1997 року він </w:t>
      </w:r>
      <w:r>
        <w:rPr>
          <w:rFonts w:ascii="Arial" w:hAnsi="Arial"/>
          <w:color w:val="008000"/>
          <w:sz w:val="28"/>
        </w:rPr>
        <w:t>складав</w:t>
      </w:r>
      <w:r>
        <w:rPr>
          <w:rFonts w:ascii="Arial" w:hAnsi="Arial"/>
          <w:sz w:val="28"/>
        </w:rPr>
        <w:t xml:space="preserve"> 9%, на початок 1998 року - 8% на початок 1999 року </w:t>
      </w:r>
      <w:r>
        <w:rPr>
          <w:rFonts w:ascii="Arial" w:hAnsi="Arial"/>
          <w:color w:val="FF0000"/>
          <w:sz w:val="28"/>
        </w:rPr>
        <w:t>складав</w:t>
      </w:r>
      <w:r>
        <w:rPr>
          <w:rFonts w:ascii="Arial" w:hAnsi="Arial"/>
          <w:sz w:val="28"/>
        </w:rPr>
        <w:t xml:space="preserve"> 10%.</w:t>
      </w:r>
    </w:p>
    <w:p w:rsidR="00700D96" w:rsidRDefault="00A7275A">
      <w:pPr>
        <w:spacing w:line="360" w:lineRule="auto"/>
        <w:ind w:firstLine="720"/>
        <w:jc w:val="both"/>
        <w:rPr>
          <w:rFonts w:ascii="Arial" w:hAnsi="Arial"/>
          <w:sz w:val="28"/>
        </w:rPr>
      </w:pPr>
      <w:r>
        <w:rPr>
          <w:rFonts w:ascii="Arial" w:hAnsi="Arial"/>
          <w:sz w:val="28"/>
        </w:rPr>
        <w:t xml:space="preserve">Важливим </w:t>
      </w:r>
      <w:r>
        <w:rPr>
          <w:rFonts w:ascii="Arial" w:hAnsi="Arial"/>
          <w:color w:val="008000"/>
          <w:sz w:val="28"/>
        </w:rPr>
        <w:t>питанням</w:t>
      </w:r>
      <w:r>
        <w:rPr>
          <w:rFonts w:ascii="Arial" w:hAnsi="Arial"/>
          <w:sz w:val="28"/>
        </w:rPr>
        <w:t xml:space="preserve"> в аналізі структури джерел </w:t>
      </w:r>
      <w:r>
        <w:rPr>
          <w:rFonts w:ascii="Arial" w:hAnsi="Arial"/>
          <w:color w:val="000000"/>
          <w:sz w:val="28"/>
        </w:rPr>
        <w:t>коштів</w:t>
      </w:r>
      <w:r>
        <w:rPr>
          <w:rFonts w:ascii="Arial" w:hAnsi="Arial"/>
          <w:sz w:val="28"/>
        </w:rPr>
        <w:t xml:space="preserve"> </w:t>
      </w:r>
      <w:r>
        <w:rPr>
          <w:rFonts w:ascii="Arial" w:hAnsi="Arial"/>
          <w:color w:val="008000"/>
          <w:sz w:val="28"/>
        </w:rPr>
        <w:t>є</w:t>
      </w:r>
      <w:r>
        <w:rPr>
          <w:rFonts w:ascii="Arial" w:hAnsi="Arial"/>
          <w:sz w:val="28"/>
        </w:rPr>
        <w:t xml:space="preserve"> </w:t>
      </w:r>
      <w:r>
        <w:rPr>
          <w:rFonts w:ascii="Arial" w:hAnsi="Arial"/>
          <w:color w:val="008000"/>
          <w:sz w:val="28"/>
        </w:rPr>
        <w:t>оцінка самофінансування підприємства і</w:t>
      </w:r>
      <w:r>
        <w:rPr>
          <w:rFonts w:ascii="Arial" w:hAnsi="Arial"/>
          <w:sz w:val="28"/>
        </w:rPr>
        <w:t xml:space="preserve"> раціональності співвідношення власних і позикових </w:t>
      </w:r>
      <w:r>
        <w:rPr>
          <w:rFonts w:ascii="Arial" w:hAnsi="Arial"/>
          <w:color w:val="000000"/>
          <w:sz w:val="28"/>
        </w:rPr>
        <w:t>коштів</w:t>
      </w:r>
      <w:r>
        <w:rPr>
          <w:rFonts w:ascii="Arial" w:hAnsi="Arial"/>
          <w:sz w:val="28"/>
        </w:rPr>
        <w:t>.</w:t>
      </w:r>
    </w:p>
    <w:p w:rsidR="00700D96" w:rsidRDefault="00A7275A">
      <w:pPr>
        <w:spacing w:line="360" w:lineRule="auto"/>
        <w:ind w:firstLine="720"/>
        <w:jc w:val="both"/>
        <w:rPr>
          <w:rFonts w:ascii="Arial" w:hAnsi="Arial"/>
          <w:sz w:val="28"/>
        </w:rPr>
      </w:pPr>
      <w:r>
        <w:rPr>
          <w:rFonts w:ascii="Arial" w:hAnsi="Arial"/>
          <w:sz w:val="28"/>
        </w:rPr>
        <w:t>Рівень самофінансування розраховується за допомого нуступних коефіціентів:</w:t>
      </w:r>
    </w:p>
    <w:p w:rsidR="00700D96" w:rsidRDefault="00A7275A">
      <w:pPr>
        <w:spacing w:line="360" w:lineRule="auto"/>
        <w:ind w:firstLine="720"/>
        <w:jc w:val="both"/>
        <w:rPr>
          <w:rFonts w:ascii="Arial" w:hAnsi="Arial"/>
          <w:sz w:val="28"/>
        </w:rPr>
      </w:pPr>
      <w:r>
        <w:rPr>
          <w:rFonts w:ascii="Arial" w:hAnsi="Arial"/>
          <w:sz w:val="28"/>
        </w:rPr>
        <w:t>1.</w:t>
      </w:r>
      <w:r>
        <w:rPr>
          <w:rFonts w:ascii="Arial" w:hAnsi="Arial"/>
          <w:b/>
          <w:sz w:val="28"/>
        </w:rPr>
        <w:t>Коефіціент фінансової стійкості (</w:t>
      </w:r>
      <w:r>
        <w:rPr>
          <w:rFonts w:ascii="Arial" w:hAnsi="Arial"/>
          <w:b/>
          <w:sz w:val="36"/>
        </w:rPr>
        <w:t>К</w:t>
      </w:r>
      <w:r>
        <w:rPr>
          <w:rFonts w:ascii="Arial" w:hAnsi="Arial"/>
          <w:b/>
          <w:sz w:val="16"/>
        </w:rPr>
        <w:t>с</w:t>
      </w:r>
      <w:r>
        <w:rPr>
          <w:rFonts w:ascii="Arial" w:hAnsi="Arial"/>
          <w:b/>
          <w:sz w:val="28"/>
        </w:rPr>
        <w:t>)</w:t>
      </w:r>
      <w:r>
        <w:rPr>
          <w:rFonts w:ascii="Arial" w:hAnsi="Arial"/>
          <w:sz w:val="28"/>
        </w:rPr>
        <w:t xml:space="preserve"> – це співвідношення власних і запозичених коштів:</w:t>
      </w:r>
    </w:p>
    <w:p w:rsidR="00700D96" w:rsidRDefault="00A7275A">
      <w:pPr>
        <w:pBdr>
          <w:top w:val="single" w:sz="4" w:space="1" w:color="auto"/>
          <w:left w:val="single" w:sz="4" w:space="1" w:color="auto"/>
          <w:bottom w:val="single" w:sz="4" w:space="1" w:color="auto"/>
          <w:right w:val="single" w:sz="4" w:space="1" w:color="auto"/>
        </w:pBdr>
        <w:spacing w:line="360" w:lineRule="auto"/>
        <w:jc w:val="center"/>
        <w:rPr>
          <w:rFonts w:ascii="Arial" w:hAnsi="Arial"/>
          <w:color w:val="000000"/>
          <w:sz w:val="28"/>
        </w:rPr>
      </w:pPr>
      <w:r>
        <w:rPr>
          <w:rFonts w:ascii="Arial" w:hAnsi="Arial"/>
          <w:color w:val="000000"/>
          <w:position w:val="-66"/>
          <w:sz w:val="28"/>
        </w:rPr>
        <w:object w:dxaOrig="1240" w:dyaOrig="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25pt;height:87.75pt" o:ole="" fillcolor="window">
            <v:imagedata r:id="rId7" o:title=""/>
          </v:shape>
          <o:OLEObject Type="Embed" ProgID="Equation.3" ShapeID="_x0000_i1025" DrawAspect="Content" ObjectID="_1469895191" r:id="rId8"/>
        </w:object>
      </w:r>
      <w:r>
        <w:rPr>
          <w:rFonts w:ascii="Arial" w:hAnsi="Arial"/>
          <w:color w:val="000000"/>
          <w:sz w:val="28"/>
        </w:rPr>
        <w:t xml:space="preserve">, </w:t>
      </w:r>
    </w:p>
    <w:p w:rsidR="00700D96" w:rsidRDefault="00A7275A">
      <w:pPr>
        <w:spacing w:line="360" w:lineRule="auto"/>
        <w:jc w:val="center"/>
        <w:rPr>
          <w:rFonts w:ascii="Arial" w:hAnsi="Arial"/>
          <w:color w:val="000000"/>
          <w:sz w:val="28"/>
        </w:rPr>
      </w:pPr>
      <w:r>
        <w:rPr>
          <w:rFonts w:ascii="Arial" w:hAnsi="Arial"/>
          <w:color w:val="000000"/>
          <w:sz w:val="28"/>
        </w:rPr>
        <w:t xml:space="preserve">де </w:t>
      </w:r>
      <w:r>
        <w:rPr>
          <w:rFonts w:ascii="Arial" w:hAnsi="Arial"/>
          <w:b/>
          <w:color w:val="000000"/>
          <w:sz w:val="28"/>
        </w:rPr>
        <w:t>М</w:t>
      </w:r>
      <w:r>
        <w:rPr>
          <w:rFonts w:ascii="Arial" w:hAnsi="Arial"/>
          <w:color w:val="000000"/>
          <w:sz w:val="28"/>
        </w:rPr>
        <w:t xml:space="preserve"> – власні кошти, </w:t>
      </w:r>
      <w:r>
        <w:rPr>
          <w:rFonts w:ascii="Arial" w:hAnsi="Arial"/>
          <w:b/>
          <w:color w:val="000000"/>
          <w:sz w:val="28"/>
        </w:rPr>
        <w:t>К</w:t>
      </w:r>
      <w:r>
        <w:rPr>
          <w:rFonts w:ascii="Arial" w:hAnsi="Arial"/>
          <w:color w:val="000000"/>
          <w:sz w:val="28"/>
        </w:rPr>
        <w:t xml:space="preserve"> – позикові кошти, </w:t>
      </w:r>
      <w:r>
        <w:rPr>
          <w:rFonts w:ascii="Arial" w:hAnsi="Arial"/>
          <w:b/>
          <w:color w:val="000000"/>
          <w:sz w:val="28"/>
        </w:rPr>
        <w:t>З</w:t>
      </w:r>
      <w:r>
        <w:rPr>
          <w:rFonts w:ascii="Arial" w:hAnsi="Arial"/>
          <w:color w:val="000000"/>
          <w:sz w:val="28"/>
        </w:rPr>
        <w:t xml:space="preserve"> – кредиторська заборгованість.</w:t>
      </w:r>
    </w:p>
    <w:p w:rsidR="00700D96" w:rsidRDefault="00A7275A">
      <w:pPr>
        <w:spacing w:line="360" w:lineRule="auto"/>
        <w:rPr>
          <w:rFonts w:ascii="Arial" w:hAnsi="Arial"/>
          <w:color w:val="000000"/>
          <w:sz w:val="28"/>
        </w:rPr>
      </w:pPr>
      <w:r>
        <w:rPr>
          <w:rFonts w:ascii="Arial" w:hAnsi="Arial"/>
          <w:color w:val="000000"/>
          <w:sz w:val="40"/>
        </w:rPr>
        <w:t xml:space="preserve">       </w:t>
      </w:r>
      <w:r>
        <w:rPr>
          <w:rFonts w:ascii="Arial" w:hAnsi="Arial"/>
          <w:color w:val="000000"/>
          <w:sz w:val="28"/>
        </w:rPr>
        <w:t xml:space="preserve">Чим вища величина даного коефіціента, тим стійкіший фінансовий стан підприємства. За даними дослідного хлібозавода цей показник за останні роки по-троху зростає. Так у 1997 році він становив 5,67, а в 1998 році – вже 6,15. Це свідчить про те, що фінансовий стан завода постійно поліпшується. </w:t>
      </w:r>
    </w:p>
    <w:p w:rsidR="00700D96" w:rsidRDefault="00A7275A">
      <w:pPr>
        <w:spacing w:line="360" w:lineRule="auto"/>
        <w:rPr>
          <w:rFonts w:ascii="Arial" w:hAnsi="Arial"/>
          <w:color w:val="000000"/>
          <w:sz w:val="28"/>
        </w:rPr>
      </w:pPr>
      <w:r>
        <w:rPr>
          <w:rFonts w:ascii="Arial" w:hAnsi="Arial"/>
          <w:color w:val="000000"/>
          <w:sz w:val="28"/>
        </w:rPr>
        <w:t xml:space="preserve">         2.</w:t>
      </w:r>
      <w:r>
        <w:rPr>
          <w:rFonts w:ascii="Arial" w:hAnsi="Arial"/>
          <w:b/>
          <w:color w:val="000000"/>
          <w:sz w:val="28"/>
        </w:rPr>
        <w:t>Коефіціент самофінансування (</w:t>
      </w:r>
      <w:r>
        <w:rPr>
          <w:rFonts w:ascii="Arial" w:hAnsi="Arial"/>
          <w:b/>
          <w:color w:val="000000"/>
          <w:sz w:val="36"/>
        </w:rPr>
        <w:t>К</w:t>
      </w:r>
      <w:r>
        <w:rPr>
          <w:rFonts w:ascii="Arial" w:hAnsi="Arial"/>
          <w:b/>
          <w:color w:val="000000"/>
          <w:sz w:val="16"/>
        </w:rPr>
        <w:t>сф</w:t>
      </w:r>
      <w:r>
        <w:rPr>
          <w:rFonts w:ascii="Arial" w:hAnsi="Arial"/>
          <w:b/>
          <w:color w:val="000000"/>
          <w:sz w:val="28"/>
        </w:rPr>
        <w:t>) :</w:t>
      </w:r>
    </w:p>
    <w:p w:rsidR="00700D96" w:rsidRDefault="00A7275A">
      <w:pPr>
        <w:pBdr>
          <w:top w:val="single" w:sz="4" w:space="1" w:color="auto"/>
          <w:left w:val="single" w:sz="4" w:space="4" w:color="auto"/>
          <w:bottom w:val="single" w:sz="4" w:space="1" w:color="auto"/>
          <w:right w:val="single" w:sz="4" w:space="4" w:color="auto"/>
        </w:pBdr>
        <w:spacing w:line="360" w:lineRule="auto"/>
        <w:jc w:val="center"/>
        <w:rPr>
          <w:rFonts w:ascii="Arial" w:hAnsi="Arial"/>
          <w:color w:val="000000"/>
          <w:sz w:val="28"/>
        </w:rPr>
      </w:pPr>
      <w:r>
        <w:rPr>
          <w:rFonts w:ascii="Arial" w:hAnsi="Arial"/>
          <w:color w:val="000000"/>
          <w:position w:val="-24"/>
          <w:sz w:val="28"/>
        </w:rPr>
        <w:object w:dxaOrig="1440" w:dyaOrig="620">
          <v:shape id="_x0000_i1026" type="#_x0000_t75" style="width:186pt;height:53.25pt" o:ole="" fillcolor="window">
            <v:imagedata r:id="rId9" o:title=""/>
          </v:shape>
          <o:OLEObject Type="Embed" ProgID="Equation.3" ShapeID="_x0000_i1026" DrawAspect="Content" ObjectID="_1469895192" r:id="rId10"/>
        </w:object>
      </w:r>
      <w:r>
        <w:rPr>
          <w:rFonts w:ascii="Arial" w:hAnsi="Arial"/>
          <w:color w:val="000000"/>
          <w:sz w:val="28"/>
        </w:rPr>
        <w:t>,</w:t>
      </w:r>
    </w:p>
    <w:p w:rsidR="00700D96" w:rsidRDefault="00A7275A">
      <w:pPr>
        <w:pStyle w:val="ad"/>
      </w:pPr>
      <w:r>
        <w:t xml:space="preserve">де </w:t>
      </w:r>
      <w:r>
        <w:rPr>
          <w:b/>
        </w:rPr>
        <w:t>П</w:t>
      </w:r>
      <w:r>
        <w:t xml:space="preserve"> – прибуток, направлений у фонд нагромадження, </w:t>
      </w:r>
      <w:r>
        <w:rPr>
          <w:b/>
        </w:rPr>
        <w:t>А</w:t>
      </w:r>
      <w:r>
        <w:t xml:space="preserve"> – амортизаційні відрахування.</w:t>
      </w:r>
    </w:p>
    <w:p w:rsidR="00700D96" w:rsidRDefault="00A7275A">
      <w:pPr>
        <w:pStyle w:val="ad"/>
        <w:jc w:val="both"/>
      </w:pPr>
      <w:r>
        <w:t xml:space="preserve">        Даний коефіціент показує співвідношення джерел фінансових ресурсів, тобто у скільки разів власні джерела перевищують запозичені кошти.</w:t>
      </w:r>
    </w:p>
    <w:p w:rsidR="00700D96" w:rsidRDefault="00A7275A">
      <w:pPr>
        <w:pStyle w:val="20"/>
      </w:pPr>
      <w:r>
        <w:t xml:space="preserve">         Коефіціент самофінансування характеризує деякий запас фінансової міцності підприємства. Чим більша величина цього коефіціента, тим вище рівень самофінансування. На дослідноу хлібозаводі він склав 0,87 – у 1997р. і 1,39 – у 1998р.. Отже, рівень самофінансування зріс, тобто об</w:t>
      </w:r>
      <w:r>
        <w:rPr>
          <w:lang w:val="en-US"/>
        </w:rPr>
        <w:t>’</w:t>
      </w:r>
      <w:r>
        <w:t xml:space="preserve">єм власних джерел фінансування виробничо-торгівельного процесу заводу в 1,39 разу перевищує величину запозичених коштів. </w:t>
      </w:r>
    </w:p>
    <w:p w:rsidR="00700D96" w:rsidRDefault="00A7275A">
      <w:pPr>
        <w:spacing w:line="360" w:lineRule="auto"/>
        <w:jc w:val="both"/>
        <w:rPr>
          <w:rFonts w:ascii="Arial" w:hAnsi="Arial"/>
          <w:color w:val="000000"/>
          <w:sz w:val="28"/>
        </w:rPr>
      </w:pPr>
      <w:r>
        <w:rPr>
          <w:rFonts w:ascii="Arial" w:hAnsi="Arial"/>
          <w:color w:val="000000"/>
          <w:sz w:val="28"/>
        </w:rPr>
        <w:t xml:space="preserve">        3.</w:t>
      </w:r>
      <w:r>
        <w:rPr>
          <w:rFonts w:ascii="Arial" w:hAnsi="Arial"/>
          <w:b/>
          <w:color w:val="000000"/>
          <w:sz w:val="28"/>
        </w:rPr>
        <w:t>Коефіціент стійкості процесу самофінансування (</w:t>
      </w:r>
      <w:r>
        <w:rPr>
          <w:rFonts w:ascii="Arial" w:hAnsi="Arial"/>
          <w:b/>
          <w:color w:val="000000"/>
          <w:sz w:val="36"/>
        </w:rPr>
        <w:t>К</w:t>
      </w:r>
      <w:r>
        <w:rPr>
          <w:rFonts w:ascii="Arial" w:hAnsi="Arial"/>
          <w:b/>
          <w:color w:val="000000"/>
          <w:sz w:val="28"/>
        </w:rPr>
        <w:t>):</w:t>
      </w:r>
    </w:p>
    <w:p w:rsidR="00700D96" w:rsidRDefault="00A7275A">
      <w:pPr>
        <w:pBdr>
          <w:top w:val="single" w:sz="4" w:space="1" w:color="auto"/>
          <w:left w:val="single" w:sz="4" w:space="4" w:color="auto"/>
          <w:bottom w:val="single" w:sz="4" w:space="1" w:color="auto"/>
          <w:right w:val="single" w:sz="4" w:space="4" w:color="auto"/>
        </w:pBdr>
        <w:spacing w:line="360" w:lineRule="auto"/>
        <w:jc w:val="center"/>
        <w:rPr>
          <w:rFonts w:ascii="Arial" w:hAnsi="Arial"/>
          <w:color w:val="000000"/>
          <w:sz w:val="28"/>
        </w:rPr>
      </w:pPr>
      <w:r>
        <w:rPr>
          <w:rFonts w:ascii="Arial" w:hAnsi="Arial"/>
          <w:color w:val="000000"/>
          <w:position w:val="-30"/>
          <w:sz w:val="28"/>
        </w:rPr>
        <w:object w:dxaOrig="3760" w:dyaOrig="680">
          <v:shape id="_x0000_i1027" type="#_x0000_t75" style="width:409.5pt;height:57.75pt" o:ole="" fillcolor="window">
            <v:imagedata r:id="rId11" o:title=""/>
          </v:shape>
          <o:OLEObject Type="Embed" ProgID="Equation.3" ShapeID="_x0000_i1027" DrawAspect="Content" ObjectID="_1469895193" r:id="rId12"/>
        </w:object>
      </w:r>
    </w:p>
    <w:p w:rsidR="00700D96" w:rsidRDefault="00A7275A">
      <w:pPr>
        <w:pStyle w:val="20"/>
      </w:pPr>
      <w:r>
        <w:t xml:space="preserve">       Цей кофіціент показує частку власних коштів, направлених на розширене фінансування. Чим вища величина даного кофіціента, тим сталіший процес самофінансування на підприємстві. У 1997р. частка власних коштів складала 15%, а в 1998р. – 23%. Це означає, що частка власних коштів, направлена на розширення виробництва зросла на 8%, процес  самофінансування став більш стійким.  </w:t>
      </w:r>
    </w:p>
    <w:p w:rsidR="00700D96" w:rsidRDefault="00A7275A">
      <w:pPr>
        <w:spacing w:line="360" w:lineRule="auto"/>
        <w:jc w:val="both"/>
        <w:rPr>
          <w:rFonts w:ascii="Arial" w:hAnsi="Arial"/>
          <w:color w:val="000000"/>
          <w:sz w:val="28"/>
        </w:rPr>
      </w:pPr>
      <w:r>
        <w:rPr>
          <w:rFonts w:ascii="Arial" w:hAnsi="Arial"/>
          <w:color w:val="000000"/>
          <w:sz w:val="28"/>
        </w:rPr>
        <w:t xml:space="preserve">       4.</w:t>
      </w:r>
      <w:r>
        <w:rPr>
          <w:rFonts w:ascii="Arial" w:hAnsi="Arial"/>
          <w:b/>
          <w:color w:val="000000"/>
          <w:sz w:val="28"/>
        </w:rPr>
        <w:t>Рентабельність процеса самофінансування (Р):</w:t>
      </w:r>
    </w:p>
    <w:p w:rsidR="00700D96" w:rsidRDefault="00A7275A">
      <w:pPr>
        <w:pBdr>
          <w:top w:val="single" w:sz="4" w:space="7" w:color="auto"/>
          <w:left w:val="single" w:sz="4" w:space="4" w:color="auto"/>
          <w:bottom w:val="single" w:sz="4" w:space="1" w:color="auto"/>
          <w:right w:val="single" w:sz="4" w:space="4" w:color="auto"/>
        </w:pBdr>
        <w:spacing w:line="360" w:lineRule="auto"/>
        <w:jc w:val="center"/>
        <w:rPr>
          <w:rFonts w:ascii="Arial" w:hAnsi="Arial"/>
          <w:color w:val="000000"/>
          <w:sz w:val="28"/>
        </w:rPr>
      </w:pPr>
      <w:r>
        <w:rPr>
          <w:rFonts w:ascii="Arial" w:hAnsi="Arial"/>
          <w:color w:val="000000"/>
          <w:position w:val="-24"/>
          <w:sz w:val="28"/>
        </w:rPr>
        <w:object w:dxaOrig="1280" w:dyaOrig="620">
          <v:shape id="_x0000_i1028" type="#_x0000_t75" style="width:112.5pt;height:54.75pt" o:ole="" fillcolor="window">
            <v:imagedata r:id="rId13" o:title=""/>
          </v:shape>
          <o:OLEObject Type="Embed" ProgID="Equation.3" ShapeID="_x0000_i1028" DrawAspect="Content" ObjectID="_1469895194" r:id="rId14"/>
        </w:object>
      </w:r>
      <w:r>
        <w:rPr>
          <w:rFonts w:ascii="Arial" w:hAnsi="Arial"/>
          <w:color w:val="000000"/>
          <w:sz w:val="28"/>
        </w:rPr>
        <w:t>,</w:t>
      </w:r>
    </w:p>
    <w:p w:rsidR="00700D96" w:rsidRDefault="00A7275A">
      <w:pPr>
        <w:pStyle w:val="ad"/>
      </w:pPr>
      <w:r>
        <w:t xml:space="preserve">де </w:t>
      </w:r>
      <w:r>
        <w:rPr>
          <w:b/>
        </w:rPr>
        <w:t>ЧП</w:t>
      </w:r>
      <w:r>
        <w:t xml:space="preserve"> – чистий прибуток.</w:t>
      </w:r>
    </w:p>
    <w:p w:rsidR="00700D96" w:rsidRDefault="00A7275A">
      <w:pPr>
        <w:pStyle w:val="20"/>
      </w:pPr>
      <w:r>
        <w:t xml:space="preserve">       Рентабельність процеса самофінансування є не що інше, як рентабельність використання власних коштів. Рівень рентабельності показує величину сукупного чистого дохода, отриманого з 1 грн вкладених власних фінансових ресурсів, котра потім може бути використана на самофінансування. В даному прикладі цей коефіцієнт досить високий і складає 75% - у 1997р. і 90% - у 1998р. Це означає, що з 1грн вкладених власних коштів ми отримаємо у 1998р. 90 коп доходу.</w:t>
      </w:r>
    </w:p>
    <w:p w:rsidR="00700D96" w:rsidRDefault="00A7275A">
      <w:pPr>
        <w:spacing w:line="360" w:lineRule="auto"/>
        <w:jc w:val="both"/>
        <w:rPr>
          <w:rFonts w:ascii="Arial" w:hAnsi="Arial"/>
          <w:color w:val="000000"/>
          <w:sz w:val="28"/>
        </w:rPr>
      </w:pPr>
      <w:r>
        <w:rPr>
          <w:rFonts w:ascii="Arial" w:hAnsi="Arial"/>
          <w:color w:val="000000"/>
          <w:sz w:val="28"/>
        </w:rPr>
        <w:t xml:space="preserve">    5.</w:t>
      </w:r>
      <w:r>
        <w:rPr>
          <w:rFonts w:ascii="Arial" w:hAnsi="Arial"/>
          <w:sz w:val="28"/>
        </w:rPr>
        <w:t xml:space="preserve"> </w:t>
      </w:r>
      <w:r>
        <w:rPr>
          <w:rFonts w:ascii="Arial" w:hAnsi="Arial"/>
          <w:b/>
          <w:sz w:val="28"/>
        </w:rPr>
        <w:t>Коефіцієнт незалежності (К</w:t>
      </w:r>
      <w:r>
        <w:rPr>
          <w:rFonts w:ascii="Arial" w:hAnsi="Arial"/>
          <w:b/>
          <w:sz w:val="16"/>
        </w:rPr>
        <w:t>н</w:t>
      </w:r>
      <w:r>
        <w:rPr>
          <w:rFonts w:ascii="Arial" w:hAnsi="Arial"/>
          <w:b/>
          <w:sz w:val="28"/>
        </w:rPr>
        <w:t>):</w:t>
      </w:r>
      <w:r>
        <w:rPr>
          <w:rFonts w:ascii="Arial" w:hAnsi="Arial"/>
          <w:color w:val="000000"/>
          <w:sz w:val="28"/>
        </w:rPr>
        <w:t xml:space="preserve"> </w:t>
      </w:r>
    </w:p>
    <w:p w:rsidR="00700D96" w:rsidRDefault="00A7275A">
      <w:pPr>
        <w:pBdr>
          <w:top w:val="single" w:sz="4" w:space="1" w:color="auto"/>
          <w:left w:val="single" w:sz="4" w:space="4" w:color="auto"/>
          <w:bottom w:val="single" w:sz="4" w:space="1" w:color="auto"/>
          <w:right w:val="single" w:sz="4" w:space="4" w:color="auto"/>
        </w:pBdr>
        <w:spacing w:line="360" w:lineRule="auto"/>
        <w:jc w:val="center"/>
        <w:rPr>
          <w:rFonts w:ascii="Arial" w:hAnsi="Arial"/>
          <w:color w:val="000000"/>
          <w:sz w:val="28"/>
        </w:rPr>
      </w:pPr>
      <w:r>
        <w:rPr>
          <w:rFonts w:ascii="Arial" w:hAnsi="Arial"/>
          <w:color w:val="000000"/>
          <w:position w:val="-24"/>
          <w:sz w:val="28"/>
        </w:rPr>
        <w:object w:dxaOrig="4200" w:dyaOrig="620">
          <v:shape id="_x0000_i1029" type="#_x0000_t75" style="width:336.75pt;height:50.25pt" o:ole="" fillcolor="window">
            <v:imagedata r:id="rId15" o:title=""/>
          </v:shape>
          <o:OLEObject Type="Embed" ProgID="Equation.3" ShapeID="_x0000_i1029" DrawAspect="Content" ObjectID="_1469895195" r:id="rId16"/>
        </w:object>
      </w:r>
    </w:p>
    <w:p w:rsidR="00700D96" w:rsidRDefault="00A7275A">
      <w:pPr>
        <w:spacing w:line="360" w:lineRule="auto"/>
        <w:jc w:val="both"/>
        <w:rPr>
          <w:rFonts w:ascii="Arial" w:hAnsi="Arial"/>
          <w:sz w:val="28"/>
        </w:rPr>
      </w:pPr>
      <w:r>
        <w:rPr>
          <w:rFonts w:ascii="Arial" w:hAnsi="Arial"/>
          <w:sz w:val="28"/>
        </w:rPr>
        <w:t xml:space="preserve">     Коефіціент незалежності характеризує </w:t>
      </w:r>
      <w:r>
        <w:rPr>
          <w:rFonts w:ascii="Arial" w:hAnsi="Arial"/>
          <w:color w:val="008000"/>
          <w:sz w:val="28"/>
        </w:rPr>
        <w:t>частку</w:t>
      </w:r>
      <w:r>
        <w:rPr>
          <w:rFonts w:ascii="Arial" w:hAnsi="Arial"/>
          <w:sz w:val="28"/>
        </w:rPr>
        <w:t xml:space="preserve"> </w:t>
      </w:r>
      <w:r>
        <w:rPr>
          <w:rFonts w:ascii="Arial" w:hAnsi="Arial"/>
          <w:color w:val="FF0000"/>
          <w:sz w:val="28"/>
        </w:rPr>
        <w:t>власних</w:t>
      </w:r>
      <w:r>
        <w:rPr>
          <w:rFonts w:ascii="Arial" w:hAnsi="Arial"/>
          <w:sz w:val="28"/>
        </w:rPr>
        <w:t xml:space="preserve"> джерел у </w:t>
      </w:r>
      <w:r>
        <w:rPr>
          <w:rFonts w:ascii="Arial" w:hAnsi="Arial"/>
          <w:color w:val="008000"/>
          <w:sz w:val="28"/>
        </w:rPr>
        <w:t>загальному</w:t>
      </w:r>
      <w:r>
        <w:rPr>
          <w:rFonts w:ascii="Arial" w:hAnsi="Arial"/>
          <w:sz w:val="28"/>
        </w:rPr>
        <w:t xml:space="preserve"> обсязі джерела.</w:t>
      </w:r>
    </w:p>
    <w:p w:rsidR="00700D96" w:rsidRDefault="00A7275A">
      <w:pPr>
        <w:spacing w:line="360" w:lineRule="auto"/>
        <w:jc w:val="both"/>
        <w:rPr>
          <w:rFonts w:ascii="Arial" w:hAnsi="Arial"/>
          <w:sz w:val="28"/>
        </w:rPr>
      </w:pPr>
      <w:r>
        <w:rPr>
          <w:rFonts w:ascii="Arial" w:hAnsi="Arial"/>
          <w:sz w:val="28"/>
        </w:rPr>
        <w:t xml:space="preserve">    6. </w:t>
      </w:r>
      <w:r>
        <w:rPr>
          <w:rFonts w:ascii="Arial" w:hAnsi="Arial"/>
          <w:b/>
          <w:sz w:val="28"/>
        </w:rPr>
        <w:t>Коефіцієнт інвестування (власних джерел) (К</w:t>
      </w:r>
      <w:r>
        <w:rPr>
          <w:rFonts w:ascii="Arial" w:hAnsi="Arial"/>
          <w:b/>
          <w:sz w:val="16"/>
        </w:rPr>
        <w:t>і</w:t>
      </w:r>
      <w:r>
        <w:rPr>
          <w:rFonts w:ascii="Arial" w:hAnsi="Arial"/>
          <w:b/>
          <w:sz w:val="28"/>
        </w:rPr>
        <w:t>):</w:t>
      </w:r>
    </w:p>
    <w:p w:rsidR="00700D96" w:rsidRDefault="00A7275A">
      <w:pPr>
        <w:pBdr>
          <w:top w:val="single" w:sz="4" w:space="1" w:color="auto"/>
          <w:left w:val="single" w:sz="4" w:space="4" w:color="auto"/>
          <w:bottom w:val="single" w:sz="4" w:space="1" w:color="auto"/>
          <w:right w:val="single" w:sz="4" w:space="4" w:color="auto"/>
        </w:pBdr>
        <w:spacing w:line="360" w:lineRule="auto"/>
        <w:jc w:val="center"/>
        <w:rPr>
          <w:rFonts w:ascii="Arial" w:hAnsi="Arial"/>
          <w:color w:val="000000"/>
          <w:sz w:val="28"/>
        </w:rPr>
      </w:pPr>
      <w:r>
        <w:rPr>
          <w:rFonts w:ascii="Arial" w:hAnsi="Arial"/>
          <w:position w:val="-24"/>
          <w:sz w:val="28"/>
        </w:rPr>
        <w:object w:dxaOrig="5179" w:dyaOrig="620">
          <v:shape id="_x0000_i1030" type="#_x0000_t75" style="width:462pt;height:48.75pt" o:ole="" fillcolor="window">
            <v:imagedata r:id="rId17" o:title=""/>
          </v:shape>
          <o:OLEObject Type="Embed" ProgID="Equation.3" ShapeID="_x0000_i1030" DrawAspect="Content" ObjectID="_1469895196" r:id="rId18"/>
        </w:object>
      </w:r>
    </w:p>
    <w:p w:rsidR="00700D96" w:rsidRDefault="00A7275A">
      <w:pPr>
        <w:spacing w:line="360" w:lineRule="auto"/>
        <w:jc w:val="both"/>
        <w:rPr>
          <w:rFonts w:ascii="Arial" w:hAnsi="Arial"/>
          <w:color w:val="000000"/>
          <w:sz w:val="28"/>
        </w:rPr>
      </w:pPr>
      <w:r>
        <w:rPr>
          <w:rFonts w:ascii="Arial" w:hAnsi="Arial"/>
          <w:color w:val="000000"/>
          <w:sz w:val="28"/>
        </w:rPr>
        <w:t xml:space="preserve">      </w:t>
      </w:r>
      <w:r>
        <w:rPr>
          <w:rFonts w:ascii="Arial" w:hAnsi="Arial"/>
          <w:sz w:val="28"/>
        </w:rPr>
        <w:t xml:space="preserve">Коефіцієнт інвестування показує, у </w:t>
      </w:r>
      <w:r>
        <w:rPr>
          <w:rFonts w:ascii="Arial" w:hAnsi="Arial"/>
          <w:color w:val="008000"/>
          <w:sz w:val="28"/>
        </w:rPr>
        <w:t>який</w:t>
      </w:r>
      <w:r>
        <w:rPr>
          <w:rFonts w:ascii="Arial" w:hAnsi="Arial"/>
          <w:sz w:val="28"/>
        </w:rPr>
        <w:t xml:space="preserve"> </w:t>
      </w:r>
      <w:r>
        <w:rPr>
          <w:rFonts w:ascii="Arial" w:hAnsi="Arial"/>
          <w:color w:val="FF0000"/>
          <w:sz w:val="28"/>
        </w:rPr>
        <w:t>степені</w:t>
      </w:r>
      <w:r>
        <w:rPr>
          <w:rFonts w:ascii="Arial" w:hAnsi="Arial"/>
          <w:sz w:val="28"/>
        </w:rPr>
        <w:t xml:space="preserve"> джерела власних </w:t>
      </w:r>
      <w:r>
        <w:rPr>
          <w:rFonts w:ascii="Arial" w:hAnsi="Arial"/>
          <w:color w:val="000000"/>
          <w:sz w:val="28"/>
        </w:rPr>
        <w:t>коштів</w:t>
      </w:r>
      <w:r>
        <w:rPr>
          <w:rFonts w:ascii="Arial" w:hAnsi="Arial"/>
          <w:sz w:val="28"/>
        </w:rPr>
        <w:t xml:space="preserve"> покривають </w:t>
      </w:r>
      <w:r>
        <w:rPr>
          <w:rFonts w:ascii="Arial" w:hAnsi="Arial"/>
          <w:color w:val="FF0000"/>
          <w:sz w:val="28"/>
        </w:rPr>
        <w:t>проведені</w:t>
      </w:r>
      <w:r>
        <w:rPr>
          <w:rFonts w:ascii="Arial" w:hAnsi="Arial"/>
          <w:sz w:val="28"/>
        </w:rPr>
        <w:t xml:space="preserve"> інвестиції.</w:t>
      </w:r>
    </w:p>
    <w:p w:rsidR="00700D96" w:rsidRDefault="00A7275A">
      <w:pPr>
        <w:spacing w:line="360" w:lineRule="auto"/>
        <w:ind w:firstLine="284"/>
        <w:jc w:val="both"/>
        <w:rPr>
          <w:rFonts w:ascii="Arial" w:hAnsi="Arial"/>
          <w:noProof/>
          <w:sz w:val="28"/>
        </w:rPr>
      </w:pPr>
      <w:r>
        <w:rPr>
          <w:rFonts w:ascii="Arial" w:hAnsi="Arial"/>
          <w:color w:val="000000"/>
          <w:sz w:val="28"/>
        </w:rPr>
        <w:t xml:space="preserve">      7.</w:t>
      </w:r>
      <w:r>
        <w:rPr>
          <w:rFonts w:ascii="Arial" w:hAnsi="Arial"/>
          <w:sz w:val="28"/>
        </w:rPr>
        <w:t xml:space="preserve"> </w:t>
      </w:r>
      <w:r>
        <w:rPr>
          <w:rFonts w:ascii="Arial" w:hAnsi="Arial"/>
          <w:noProof/>
          <w:sz w:val="28"/>
        </w:rPr>
        <w:t xml:space="preserve"> </w:t>
      </w:r>
      <w:r>
        <w:rPr>
          <w:rFonts w:ascii="Arial" w:hAnsi="Arial"/>
          <w:noProof/>
          <w:color w:val="008000"/>
          <w:sz w:val="28"/>
        </w:rPr>
        <w:t>Іншим</w:t>
      </w:r>
      <w:r>
        <w:rPr>
          <w:rFonts w:ascii="Arial" w:hAnsi="Arial"/>
          <w:noProof/>
          <w:sz w:val="28"/>
        </w:rPr>
        <w:t xml:space="preserve"> показником, що характеризує використання власних коштів підприємства, </w:t>
      </w:r>
      <w:r>
        <w:rPr>
          <w:rFonts w:ascii="Arial" w:hAnsi="Arial"/>
          <w:noProof/>
          <w:color w:val="008000"/>
          <w:sz w:val="28"/>
        </w:rPr>
        <w:t>є</w:t>
      </w:r>
      <w:r>
        <w:rPr>
          <w:rFonts w:ascii="Arial" w:hAnsi="Arial"/>
          <w:noProof/>
          <w:sz w:val="28"/>
        </w:rPr>
        <w:t xml:space="preserve"> </w:t>
      </w:r>
      <w:r>
        <w:rPr>
          <w:rFonts w:ascii="Arial" w:hAnsi="Arial"/>
          <w:b/>
          <w:noProof/>
          <w:sz w:val="28"/>
        </w:rPr>
        <w:t>оборотний капітал</w:t>
      </w:r>
      <w:r>
        <w:rPr>
          <w:rFonts w:ascii="Arial" w:hAnsi="Arial"/>
          <w:noProof/>
          <w:sz w:val="28"/>
        </w:rPr>
        <w:t xml:space="preserve">, що визначається як різниця поточних </w:t>
      </w:r>
      <w:r>
        <w:rPr>
          <w:rFonts w:ascii="Arial" w:hAnsi="Arial"/>
          <w:noProof/>
          <w:color w:val="008000"/>
          <w:sz w:val="28"/>
        </w:rPr>
        <w:t>витрат</w:t>
      </w:r>
      <w:r>
        <w:rPr>
          <w:rFonts w:ascii="Arial" w:hAnsi="Arial"/>
          <w:noProof/>
          <w:sz w:val="28"/>
        </w:rPr>
        <w:t xml:space="preserve"> і короткострокових зобов'язань. </w:t>
      </w:r>
      <w:r>
        <w:rPr>
          <w:rFonts w:ascii="Arial" w:hAnsi="Arial"/>
          <w:noProof/>
          <w:color w:val="008000"/>
          <w:sz w:val="28"/>
        </w:rPr>
        <w:t>Іншими</w:t>
      </w:r>
      <w:r>
        <w:rPr>
          <w:rFonts w:ascii="Arial" w:hAnsi="Arial"/>
          <w:noProof/>
          <w:sz w:val="28"/>
        </w:rPr>
        <w:t xml:space="preserve"> словами, підприємство має оборотний капітал доти, доки поточні активи перевищують короткострокові зобов'язання (або в цілому доти, поки воно </w:t>
      </w:r>
      <w:r>
        <w:rPr>
          <w:rFonts w:ascii="Arial" w:hAnsi="Arial"/>
          <w:noProof/>
          <w:color w:val="FF0000"/>
          <w:sz w:val="28"/>
        </w:rPr>
        <w:t>ліквідно</w:t>
      </w:r>
      <w:r>
        <w:rPr>
          <w:rFonts w:ascii="Arial" w:hAnsi="Arial"/>
          <w:noProof/>
          <w:sz w:val="28"/>
        </w:rPr>
        <w:t>).</w:t>
      </w:r>
    </w:p>
    <w:p w:rsidR="00700D96" w:rsidRDefault="00A7275A">
      <w:pPr>
        <w:spacing w:line="360" w:lineRule="auto"/>
        <w:ind w:firstLine="284"/>
        <w:jc w:val="both"/>
        <w:rPr>
          <w:rFonts w:ascii="Arial" w:hAnsi="Arial"/>
          <w:noProof/>
          <w:sz w:val="28"/>
        </w:rPr>
      </w:pPr>
      <w:r>
        <w:rPr>
          <w:rFonts w:ascii="Arial" w:hAnsi="Arial"/>
          <w:noProof/>
          <w:sz w:val="28"/>
        </w:rPr>
        <w:t xml:space="preserve">У цьому зв'язку корисно визначити, </w:t>
      </w:r>
      <w:r>
        <w:rPr>
          <w:rFonts w:ascii="Arial" w:hAnsi="Arial"/>
          <w:noProof/>
          <w:color w:val="008000"/>
          <w:sz w:val="28"/>
        </w:rPr>
        <w:t>яка</w:t>
      </w:r>
      <w:r>
        <w:rPr>
          <w:rFonts w:ascii="Arial" w:hAnsi="Arial"/>
          <w:noProof/>
          <w:sz w:val="28"/>
        </w:rPr>
        <w:t xml:space="preserve"> частина власних джерел </w:t>
      </w:r>
      <w:r>
        <w:rPr>
          <w:rFonts w:ascii="Arial" w:hAnsi="Arial"/>
          <w:noProof/>
          <w:color w:val="000000"/>
          <w:sz w:val="28"/>
        </w:rPr>
        <w:t>коштів</w:t>
      </w:r>
      <w:r>
        <w:rPr>
          <w:rFonts w:ascii="Arial" w:hAnsi="Arial"/>
          <w:noProof/>
          <w:sz w:val="28"/>
        </w:rPr>
        <w:t xml:space="preserve"> вкладений у найбільше мобільні активи. Для цього розраховується так називаний </w:t>
      </w:r>
      <w:r>
        <w:rPr>
          <w:rFonts w:ascii="Arial" w:hAnsi="Arial"/>
          <w:b/>
          <w:noProof/>
          <w:sz w:val="28"/>
        </w:rPr>
        <w:t>коефіцієнт маневреності.</w:t>
      </w:r>
    </w:p>
    <w:tbl>
      <w:tblPr>
        <w:tblW w:w="0" w:type="auto"/>
        <w:tblLayout w:type="fixed"/>
        <w:tblCellMar>
          <w:left w:w="70" w:type="dxa"/>
          <w:right w:w="70" w:type="dxa"/>
        </w:tblCellMar>
        <w:tblLook w:val="0000" w:firstRow="0" w:lastRow="0" w:firstColumn="0" w:lastColumn="0" w:noHBand="0" w:noVBand="0"/>
      </w:tblPr>
      <w:tblGrid>
        <w:gridCol w:w="7796"/>
      </w:tblGrid>
      <w:tr w:rsidR="00700D96">
        <w:trPr>
          <w:cantSplit/>
        </w:trPr>
        <w:tc>
          <w:tcPr>
            <w:tcW w:w="7796" w:type="dxa"/>
            <w:tcBorders>
              <w:top w:val="single" w:sz="4" w:space="0" w:color="auto"/>
              <w:left w:val="single" w:sz="4" w:space="0" w:color="auto"/>
              <w:bottom w:val="single" w:sz="4" w:space="0" w:color="auto"/>
              <w:right w:val="single" w:sz="4" w:space="0" w:color="auto"/>
            </w:tcBorders>
          </w:tcPr>
          <w:p w:rsidR="00700D96" w:rsidRDefault="00700D96">
            <w:pPr>
              <w:spacing w:line="360" w:lineRule="auto"/>
              <w:jc w:val="both"/>
              <w:rPr>
                <w:rFonts w:ascii="Arial" w:hAnsi="Arial"/>
                <w:noProof/>
                <w:sz w:val="28"/>
              </w:rPr>
            </w:pPr>
          </w:p>
          <w:p w:rsidR="00700D96" w:rsidRDefault="00A7275A">
            <w:pPr>
              <w:spacing w:line="360" w:lineRule="auto"/>
              <w:jc w:val="center"/>
              <w:rPr>
                <w:rFonts w:ascii="Arial" w:hAnsi="Arial"/>
                <w:noProof/>
                <w:sz w:val="28"/>
              </w:rPr>
            </w:pPr>
            <w:r>
              <w:rPr>
                <w:rFonts w:ascii="Arial" w:hAnsi="Arial"/>
                <w:noProof/>
                <w:position w:val="-66"/>
                <w:sz w:val="28"/>
              </w:rPr>
              <w:object w:dxaOrig="4160" w:dyaOrig="1040">
                <v:shape id="_x0000_i1031" type="#_x0000_t75" style="width:345pt;height:87.75pt" o:ole="" fillcolor="window">
                  <v:imagedata r:id="rId19" o:title=""/>
                </v:shape>
                <o:OLEObject Type="Embed" ProgID="Equation.3" ShapeID="_x0000_i1031" DrawAspect="Content" ObjectID="_1469895197" r:id="rId20"/>
              </w:object>
            </w:r>
          </w:p>
        </w:tc>
      </w:tr>
    </w:tbl>
    <w:p w:rsidR="00700D96" w:rsidRDefault="00A7275A">
      <w:pPr>
        <w:spacing w:line="360" w:lineRule="auto"/>
        <w:jc w:val="both"/>
        <w:rPr>
          <w:rFonts w:ascii="Arial" w:hAnsi="Arial"/>
          <w:noProof/>
          <w:sz w:val="28"/>
        </w:rPr>
      </w:pPr>
      <w:r>
        <w:rPr>
          <w:rFonts w:ascii="Arial" w:hAnsi="Arial"/>
          <w:noProof/>
          <w:sz w:val="28"/>
        </w:rPr>
        <w:t xml:space="preserve">    У нашому прикладі коефіцієнт маневреності </w:t>
      </w:r>
      <w:r>
        <w:rPr>
          <w:rFonts w:ascii="Arial" w:hAnsi="Arial"/>
          <w:noProof/>
          <w:color w:val="008000"/>
          <w:sz w:val="28"/>
        </w:rPr>
        <w:t>склав</w:t>
      </w:r>
      <w:r>
        <w:rPr>
          <w:rFonts w:ascii="Arial" w:hAnsi="Arial"/>
          <w:noProof/>
          <w:sz w:val="28"/>
        </w:rPr>
        <w:t xml:space="preserve"> 0,17 у 1997р. і 0,14 у 1998р. (</w:t>
      </w:r>
      <w:r>
        <w:rPr>
          <w:rFonts w:ascii="Arial" w:hAnsi="Arial"/>
          <w:noProof/>
          <w:color w:val="FF0000"/>
          <w:sz w:val="28"/>
        </w:rPr>
        <w:t>див.роз.3.4.)</w:t>
      </w:r>
      <w:r>
        <w:rPr>
          <w:rFonts w:ascii="Arial" w:hAnsi="Arial"/>
          <w:noProof/>
          <w:sz w:val="28"/>
        </w:rPr>
        <w:t xml:space="preserve"> Ці  значення коефіцієнта маневреності є не дуже високими, тому фінансовий стан заводу не можна вважати ідеальним. Іноді в спеціальній літературі в якості оптимального </w:t>
      </w:r>
      <w:r>
        <w:rPr>
          <w:rFonts w:ascii="Arial" w:hAnsi="Arial"/>
          <w:noProof/>
          <w:color w:val="008000"/>
          <w:sz w:val="28"/>
        </w:rPr>
        <w:t>розміру</w:t>
      </w:r>
      <w:r>
        <w:rPr>
          <w:rFonts w:ascii="Arial" w:hAnsi="Arial"/>
          <w:noProof/>
          <w:sz w:val="28"/>
        </w:rPr>
        <w:t xml:space="preserve"> коефіцієнта рекомендується 0.5.</w:t>
      </w:r>
    </w:p>
    <w:p w:rsidR="00700D96" w:rsidRDefault="00A7275A">
      <w:pPr>
        <w:spacing w:line="360" w:lineRule="auto"/>
        <w:jc w:val="both"/>
        <w:rPr>
          <w:rFonts w:ascii="Arial" w:hAnsi="Arial"/>
          <w:sz w:val="28"/>
        </w:rPr>
      </w:pPr>
      <w:r>
        <w:rPr>
          <w:rFonts w:ascii="Arial" w:hAnsi="Arial"/>
          <w:color w:val="000000"/>
          <w:sz w:val="28"/>
        </w:rPr>
        <w:t xml:space="preserve">     Залучення</w:t>
      </w:r>
      <w:r>
        <w:rPr>
          <w:rFonts w:ascii="Arial" w:hAnsi="Arial"/>
          <w:sz w:val="28"/>
        </w:rPr>
        <w:t xml:space="preserve"> позикових </w:t>
      </w:r>
      <w:r>
        <w:rPr>
          <w:rFonts w:ascii="Arial" w:hAnsi="Arial"/>
          <w:color w:val="000000"/>
          <w:sz w:val="28"/>
        </w:rPr>
        <w:t>коштів</w:t>
      </w:r>
      <w:r>
        <w:rPr>
          <w:rFonts w:ascii="Arial" w:hAnsi="Arial"/>
          <w:sz w:val="28"/>
        </w:rPr>
        <w:t xml:space="preserve"> дозволяє підприємству оплатити термінові зобов'язання, а також </w:t>
      </w:r>
      <w:r>
        <w:rPr>
          <w:rFonts w:ascii="Arial" w:hAnsi="Arial"/>
          <w:color w:val="008000"/>
          <w:sz w:val="28"/>
        </w:rPr>
        <w:t>є</w:t>
      </w:r>
      <w:r>
        <w:rPr>
          <w:rFonts w:ascii="Arial" w:hAnsi="Arial"/>
          <w:sz w:val="28"/>
        </w:rPr>
        <w:t xml:space="preserve"> засобом </w:t>
      </w:r>
      <w:r>
        <w:rPr>
          <w:rFonts w:ascii="Arial" w:hAnsi="Arial"/>
          <w:color w:val="008000"/>
          <w:sz w:val="28"/>
        </w:rPr>
        <w:t>розширення</w:t>
      </w:r>
      <w:r>
        <w:rPr>
          <w:rFonts w:ascii="Arial" w:hAnsi="Arial"/>
          <w:sz w:val="28"/>
        </w:rPr>
        <w:t xml:space="preserve"> своєї діяльності. При цьому варто мати на увазі, що використання окремих </w:t>
      </w:r>
      <w:r>
        <w:rPr>
          <w:rFonts w:ascii="Arial" w:hAnsi="Arial"/>
          <w:color w:val="000000"/>
          <w:sz w:val="28"/>
        </w:rPr>
        <w:t>видів</w:t>
      </w:r>
      <w:r>
        <w:rPr>
          <w:rFonts w:ascii="Arial" w:hAnsi="Arial"/>
          <w:sz w:val="28"/>
        </w:rPr>
        <w:t xml:space="preserve"> позикових </w:t>
      </w:r>
      <w:r>
        <w:rPr>
          <w:rFonts w:ascii="Arial" w:hAnsi="Arial"/>
          <w:color w:val="000000"/>
          <w:sz w:val="28"/>
        </w:rPr>
        <w:t>коштів</w:t>
      </w:r>
      <w:r>
        <w:rPr>
          <w:rFonts w:ascii="Arial" w:hAnsi="Arial"/>
          <w:sz w:val="28"/>
        </w:rPr>
        <w:t xml:space="preserve"> (позички банку, позики, кредиторська заборгованість постачальникам </w:t>
      </w:r>
      <w:r>
        <w:rPr>
          <w:rFonts w:ascii="Arial" w:hAnsi="Arial"/>
          <w:color w:val="FF0000"/>
          <w:sz w:val="28"/>
          <w:lang w:val="uk-UA"/>
        </w:rPr>
        <w:t>і</w:t>
      </w:r>
      <w:r>
        <w:rPr>
          <w:rFonts w:ascii="Arial" w:hAnsi="Arial"/>
          <w:color w:val="FF0000"/>
          <w:sz w:val="28"/>
        </w:rPr>
        <w:t xml:space="preserve"> т</w:t>
      </w:r>
      <w:r>
        <w:rPr>
          <w:rFonts w:ascii="Arial" w:hAnsi="Arial"/>
          <w:sz w:val="28"/>
        </w:rPr>
        <w:t xml:space="preserve">.д.) мають для підприємства різноманітну вартість. У обов'язковому порядку </w:t>
      </w:r>
      <w:r>
        <w:rPr>
          <w:rFonts w:ascii="Arial" w:hAnsi="Arial"/>
          <w:color w:val="008000"/>
          <w:sz w:val="28"/>
        </w:rPr>
        <w:t>відсотки</w:t>
      </w:r>
      <w:r>
        <w:rPr>
          <w:rFonts w:ascii="Arial" w:hAnsi="Arial"/>
          <w:sz w:val="28"/>
        </w:rPr>
        <w:t xml:space="preserve"> за користування позиковими </w:t>
      </w:r>
      <w:r>
        <w:rPr>
          <w:rFonts w:ascii="Arial" w:hAnsi="Arial"/>
          <w:color w:val="008000"/>
          <w:sz w:val="28"/>
        </w:rPr>
        <w:t>засобами</w:t>
      </w:r>
      <w:r>
        <w:rPr>
          <w:rFonts w:ascii="Arial" w:hAnsi="Arial"/>
          <w:sz w:val="28"/>
        </w:rPr>
        <w:t xml:space="preserve"> виплачуються по позичках банку. Плата по банківських </w:t>
      </w:r>
      <w:r>
        <w:rPr>
          <w:rFonts w:ascii="Arial" w:hAnsi="Arial"/>
          <w:color w:val="008000"/>
          <w:sz w:val="28"/>
        </w:rPr>
        <w:t>відсотках</w:t>
      </w:r>
      <w:r>
        <w:rPr>
          <w:rFonts w:ascii="Arial" w:hAnsi="Arial"/>
          <w:sz w:val="28"/>
        </w:rPr>
        <w:t xml:space="preserve"> </w:t>
      </w:r>
      <w:r>
        <w:rPr>
          <w:rFonts w:ascii="Arial" w:hAnsi="Arial"/>
          <w:color w:val="008000"/>
          <w:sz w:val="28"/>
        </w:rPr>
        <w:t>ставиться</w:t>
      </w:r>
      <w:r>
        <w:rPr>
          <w:rFonts w:ascii="Arial" w:hAnsi="Arial"/>
          <w:sz w:val="28"/>
        </w:rPr>
        <w:t xml:space="preserve"> на собівартість продукції і на чистий прибуток.</w:t>
      </w:r>
    </w:p>
    <w:p w:rsidR="00700D96" w:rsidRDefault="00A7275A">
      <w:pPr>
        <w:spacing w:line="360" w:lineRule="auto"/>
        <w:ind w:firstLine="720"/>
        <w:jc w:val="both"/>
        <w:rPr>
          <w:rFonts w:ascii="Arial" w:hAnsi="Arial"/>
          <w:sz w:val="28"/>
        </w:rPr>
      </w:pPr>
      <w:r>
        <w:rPr>
          <w:rFonts w:ascii="Arial" w:hAnsi="Arial"/>
          <w:sz w:val="28"/>
        </w:rPr>
        <w:t xml:space="preserve">При розрахунках із </w:t>
      </w:r>
      <w:r>
        <w:rPr>
          <w:rFonts w:ascii="Arial" w:hAnsi="Arial"/>
          <w:color w:val="FF0000"/>
          <w:sz w:val="28"/>
        </w:rPr>
        <w:t>постачальниками</w:t>
      </w:r>
      <w:r>
        <w:rPr>
          <w:rFonts w:ascii="Arial" w:hAnsi="Arial"/>
          <w:sz w:val="28"/>
        </w:rPr>
        <w:t xml:space="preserve"> і підрядчиками плата за тимчасове користування </w:t>
      </w:r>
      <w:r>
        <w:rPr>
          <w:rFonts w:ascii="Arial" w:hAnsi="Arial"/>
          <w:color w:val="000000"/>
          <w:sz w:val="28"/>
        </w:rPr>
        <w:t>коштами</w:t>
      </w:r>
      <w:r>
        <w:rPr>
          <w:rFonts w:ascii="Arial" w:hAnsi="Arial"/>
          <w:sz w:val="28"/>
        </w:rPr>
        <w:t xml:space="preserve"> кредиторів, як правило, не береться, хоча у випадку невчасної оплати підприємству </w:t>
      </w:r>
      <w:r>
        <w:rPr>
          <w:rFonts w:ascii="Arial" w:hAnsi="Arial"/>
          <w:color w:val="000000"/>
          <w:sz w:val="28"/>
        </w:rPr>
        <w:t>доведеться</w:t>
      </w:r>
      <w:r>
        <w:rPr>
          <w:rFonts w:ascii="Arial" w:hAnsi="Arial"/>
          <w:sz w:val="28"/>
        </w:rPr>
        <w:t xml:space="preserve"> заплатити пеню (у </w:t>
      </w:r>
      <w:r>
        <w:rPr>
          <w:rFonts w:ascii="Arial" w:hAnsi="Arial"/>
          <w:color w:val="008000"/>
          <w:sz w:val="28"/>
        </w:rPr>
        <w:t>відсотках</w:t>
      </w:r>
      <w:r>
        <w:rPr>
          <w:rFonts w:ascii="Arial" w:hAnsi="Arial"/>
          <w:sz w:val="28"/>
        </w:rPr>
        <w:t xml:space="preserve"> від суми договору) за кожний день прострочення. У умовах широко поширеного в нашій країні порядку попередньої оплати продукції додатковим </w:t>
      </w:r>
      <w:r>
        <w:rPr>
          <w:rFonts w:ascii="Arial" w:hAnsi="Arial"/>
          <w:color w:val="000000"/>
          <w:sz w:val="28"/>
        </w:rPr>
        <w:t>безкоштовним</w:t>
      </w:r>
      <w:r>
        <w:rPr>
          <w:rFonts w:ascii="Arial" w:hAnsi="Arial"/>
          <w:sz w:val="28"/>
        </w:rPr>
        <w:t xml:space="preserve"> джерелом фінансування багатьох підприємств-товаровиробників стали сума </w:t>
      </w:r>
      <w:r>
        <w:rPr>
          <w:rFonts w:ascii="Arial" w:hAnsi="Arial"/>
          <w:color w:val="000000"/>
          <w:sz w:val="28"/>
        </w:rPr>
        <w:t>коштів</w:t>
      </w:r>
      <w:r>
        <w:rPr>
          <w:rFonts w:ascii="Arial" w:hAnsi="Arial"/>
          <w:sz w:val="28"/>
        </w:rPr>
        <w:t xml:space="preserve">, що </w:t>
      </w:r>
      <w:r>
        <w:rPr>
          <w:rFonts w:ascii="Arial" w:hAnsi="Arial"/>
          <w:color w:val="008000"/>
          <w:sz w:val="28"/>
        </w:rPr>
        <w:t>надходить</w:t>
      </w:r>
      <w:r>
        <w:rPr>
          <w:rFonts w:ascii="Arial" w:hAnsi="Arial"/>
          <w:sz w:val="28"/>
        </w:rPr>
        <w:t xml:space="preserve"> від їхніх покупців. При цьому практика показує, що період між часом надходження грошей на розрахунковий </w:t>
      </w:r>
      <w:r>
        <w:rPr>
          <w:rFonts w:ascii="Arial" w:hAnsi="Arial"/>
          <w:color w:val="008000"/>
          <w:sz w:val="28"/>
        </w:rPr>
        <w:t>рахунок</w:t>
      </w:r>
      <w:r>
        <w:rPr>
          <w:rFonts w:ascii="Arial" w:hAnsi="Arial"/>
          <w:sz w:val="28"/>
        </w:rPr>
        <w:t xml:space="preserve"> підприємства і часом відвантаження в багатьох випадках вимірюються місяцями.</w:t>
      </w:r>
    </w:p>
    <w:p w:rsidR="00700D96" w:rsidRDefault="00A7275A">
      <w:pPr>
        <w:spacing w:line="360" w:lineRule="auto"/>
        <w:jc w:val="both"/>
        <w:rPr>
          <w:rFonts w:ascii="Arial" w:hAnsi="Arial"/>
          <w:sz w:val="28"/>
        </w:rPr>
      </w:pPr>
      <w:r>
        <w:rPr>
          <w:rFonts w:ascii="Arial" w:hAnsi="Arial"/>
          <w:sz w:val="28"/>
        </w:rPr>
        <w:t xml:space="preserve">       За підсумками цих розрахунків  (див.роз. 3.4.) можна зробити </w:t>
      </w:r>
      <w:r>
        <w:rPr>
          <w:rFonts w:ascii="Arial" w:hAnsi="Arial"/>
          <w:color w:val="008000"/>
          <w:sz w:val="28"/>
        </w:rPr>
        <w:t>висновки</w:t>
      </w:r>
      <w:r>
        <w:rPr>
          <w:rFonts w:ascii="Arial" w:hAnsi="Arial"/>
          <w:sz w:val="28"/>
        </w:rPr>
        <w:t xml:space="preserve"> про те, що підприємство практично не </w:t>
      </w:r>
      <w:r>
        <w:rPr>
          <w:rFonts w:ascii="Arial" w:hAnsi="Arial"/>
          <w:color w:val="000000"/>
          <w:sz w:val="28"/>
        </w:rPr>
        <w:t>прибігає</w:t>
      </w:r>
      <w:r>
        <w:rPr>
          <w:rFonts w:ascii="Arial" w:hAnsi="Arial"/>
          <w:sz w:val="28"/>
        </w:rPr>
        <w:t xml:space="preserve"> до використання позикових </w:t>
      </w:r>
      <w:r>
        <w:rPr>
          <w:rFonts w:ascii="Arial" w:hAnsi="Arial"/>
          <w:color w:val="000000"/>
          <w:sz w:val="28"/>
        </w:rPr>
        <w:t>коштів</w:t>
      </w:r>
      <w:r>
        <w:rPr>
          <w:rFonts w:ascii="Arial" w:hAnsi="Arial"/>
          <w:sz w:val="28"/>
        </w:rPr>
        <w:t xml:space="preserve">, а в II </w:t>
      </w:r>
      <w:r>
        <w:rPr>
          <w:rFonts w:ascii="Arial" w:hAnsi="Arial"/>
          <w:color w:val="000000"/>
          <w:sz w:val="28"/>
        </w:rPr>
        <w:t>розділі</w:t>
      </w:r>
      <w:r>
        <w:rPr>
          <w:rFonts w:ascii="Arial" w:hAnsi="Arial"/>
          <w:sz w:val="28"/>
        </w:rPr>
        <w:t xml:space="preserve"> пасиву значно переважають фонди споживання. Питома вага джерел фінансування, що можуть використовуватися тривалий час </w:t>
      </w:r>
      <w:r>
        <w:rPr>
          <w:rFonts w:ascii="Arial" w:hAnsi="Arial"/>
          <w:color w:val="008000"/>
          <w:sz w:val="28"/>
        </w:rPr>
        <w:t>складає</w:t>
      </w:r>
      <w:r>
        <w:rPr>
          <w:rFonts w:ascii="Arial" w:hAnsi="Arial"/>
          <w:sz w:val="28"/>
        </w:rPr>
        <w:t xml:space="preserve"> 85% і 86% відповіно пороках від усіх джерел фінансування підприємства. Коефіцієнт інвестування власних джерел дорівнює 110% у – 1997р. і 109% у – 1998р., це значить, що підприємство може </w:t>
      </w:r>
      <w:r>
        <w:rPr>
          <w:rFonts w:ascii="Arial" w:hAnsi="Arial"/>
          <w:color w:val="008000"/>
          <w:sz w:val="28"/>
        </w:rPr>
        <w:t>робити</w:t>
      </w:r>
      <w:r>
        <w:rPr>
          <w:rFonts w:ascii="Arial" w:hAnsi="Arial"/>
          <w:sz w:val="28"/>
        </w:rPr>
        <w:t xml:space="preserve"> заміну устаткування виробничого і невиробничого призначення не прибігаючи до використання позикових </w:t>
      </w:r>
      <w:r>
        <w:rPr>
          <w:rFonts w:ascii="Arial" w:hAnsi="Arial"/>
          <w:color w:val="000000"/>
          <w:sz w:val="28"/>
        </w:rPr>
        <w:t>коштів</w:t>
      </w:r>
      <w:r>
        <w:rPr>
          <w:rFonts w:ascii="Arial" w:hAnsi="Arial"/>
          <w:sz w:val="28"/>
        </w:rPr>
        <w:t>.</w:t>
      </w:r>
    </w:p>
    <w:p w:rsidR="00700D96" w:rsidRDefault="00A7275A">
      <w:pPr>
        <w:spacing w:line="360" w:lineRule="auto"/>
        <w:ind w:firstLine="720"/>
        <w:jc w:val="both"/>
        <w:rPr>
          <w:rFonts w:ascii="Arial" w:hAnsi="Arial"/>
          <w:sz w:val="28"/>
        </w:rPr>
      </w:pPr>
      <w:r>
        <w:rPr>
          <w:rFonts w:ascii="Arial" w:hAnsi="Arial"/>
          <w:sz w:val="28"/>
        </w:rPr>
        <w:t xml:space="preserve">Структура пасивів дослідного хлібозавода свідчить про те, що підприємство може стійко працювати незалежно від кон'юнктури </w:t>
      </w:r>
      <w:r>
        <w:rPr>
          <w:rFonts w:ascii="Arial" w:hAnsi="Arial"/>
          <w:color w:val="008000"/>
          <w:sz w:val="28"/>
        </w:rPr>
        <w:t>ринку</w:t>
      </w:r>
      <w:r>
        <w:rPr>
          <w:rFonts w:ascii="Arial" w:hAnsi="Arial"/>
          <w:sz w:val="28"/>
        </w:rPr>
        <w:t xml:space="preserve"> кредитних ресурсів, тому що воно може фінансувати усю свою </w:t>
      </w:r>
      <w:r>
        <w:rPr>
          <w:rFonts w:ascii="Arial" w:hAnsi="Arial"/>
          <w:color w:val="008000"/>
          <w:sz w:val="28"/>
        </w:rPr>
        <w:t>господарську</w:t>
      </w:r>
      <w:r>
        <w:rPr>
          <w:rFonts w:ascii="Arial" w:hAnsi="Arial"/>
          <w:sz w:val="28"/>
        </w:rPr>
        <w:t xml:space="preserve"> діяльність із власних джерел </w:t>
      </w:r>
      <w:r>
        <w:rPr>
          <w:rFonts w:ascii="Arial" w:hAnsi="Arial"/>
          <w:color w:val="000000"/>
          <w:sz w:val="28"/>
        </w:rPr>
        <w:t>коштів</w:t>
      </w:r>
      <w:r>
        <w:rPr>
          <w:rFonts w:ascii="Arial" w:hAnsi="Arial"/>
          <w:sz w:val="28"/>
        </w:rPr>
        <w:t xml:space="preserve"> і “</w:t>
      </w:r>
      <w:r>
        <w:rPr>
          <w:rFonts w:ascii="Arial" w:hAnsi="Arial"/>
          <w:color w:val="008000"/>
          <w:sz w:val="28"/>
        </w:rPr>
        <w:t>безкоштовно</w:t>
      </w:r>
      <w:r>
        <w:rPr>
          <w:rFonts w:ascii="Arial" w:hAnsi="Arial"/>
          <w:sz w:val="28"/>
        </w:rPr>
        <w:t xml:space="preserve">” притягнутих </w:t>
      </w:r>
      <w:r>
        <w:rPr>
          <w:rFonts w:ascii="Arial" w:hAnsi="Arial"/>
          <w:color w:val="000000"/>
          <w:sz w:val="28"/>
        </w:rPr>
        <w:t>коштів</w:t>
      </w:r>
      <w:r>
        <w:rPr>
          <w:rFonts w:ascii="Arial" w:hAnsi="Arial"/>
          <w:sz w:val="28"/>
        </w:rPr>
        <w:t xml:space="preserve"> тобто кредиторської заборгованості.</w:t>
      </w:r>
    </w:p>
    <w:p w:rsidR="00700D96" w:rsidRDefault="00700D96">
      <w:pPr>
        <w:spacing w:line="360" w:lineRule="auto"/>
        <w:ind w:firstLine="720"/>
        <w:jc w:val="both"/>
        <w:rPr>
          <w:rFonts w:ascii="Arial" w:hAnsi="Arial"/>
          <w:sz w:val="28"/>
        </w:rPr>
      </w:pPr>
    </w:p>
    <w:p w:rsidR="00700D96" w:rsidRDefault="00700D96">
      <w:pPr>
        <w:spacing w:line="360" w:lineRule="auto"/>
        <w:jc w:val="both"/>
        <w:rPr>
          <w:rFonts w:ascii="Arial" w:hAnsi="Arial"/>
          <w:b/>
          <w:sz w:val="28"/>
        </w:rPr>
      </w:pPr>
    </w:p>
    <w:p w:rsidR="00700D96" w:rsidRDefault="00A7275A">
      <w:pPr>
        <w:spacing w:line="360" w:lineRule="auto"/>
        <w:ind w:firstLine="720"/>
        <w:jc w:val="both"/>
        <w:rPr>
          <w:rFonts w:ascii="Arial" w:hAnsi="Arial"/>
          <w:sz w:val="32"/>
        </w:rPr>
      </w:pPr>
      <w:r>
        <w:rPr>
          <w:rFonts w:ascii="Arial" w:hAnsi="Arial"/>
          <w:b/>
          <w:sz w:val="32"/>
        </w:rPr>
        <w:t>3.2.</w:t>
      </w:r>
      <w:r>
        <w:rPr>
          <w:rFonts w:ascii="Arial" w:hAnsi="Arial"/>
          <w:b/>
          <w:i/>
          <w:sz w:val="32"/>
        </w:rPr>
        <w:t xml:space="preserve"> Аналіз ефективності використання майна</w:t>
      </w:r>
    </w:p>
    <w:p w:rsidR="00700D96" w:rsidRDefault="00A7275A">
      <w:pPr>
        <w:spacing w:line="360" w:lineRule="auto"/>
        <w:jc w:val="both"/>
        <w:rPr>
          <w:rFonts w:ascii="Arial" w:hAnsi="Arial"/>
          <w:noProof/>
          <w:sz w:val="28"/>
        </w:rPr>
      </w:pPr>
      <w:r>
        <w:rPr>
          <w:rFonts w:ascii="Arial" w:hAnsi="Arial"/>
          <w:noProof/>
          <w:sz w:val="28"/>
        </w:rPr>
        <w:tab/>
        <w:t xml:space="preserve">Функціонування підприємства залежить від його </w:t>
      </w:r>
      <w:r>
        <w:rPr>
          <w:rFonts w:ascii="Arial" w:hAnsi="Arial"/>
          <w:noProof/>
          <w:color w:val="008000"/>
          <w:sz w:val="28"/>
        </w:rPr>
        <w:t>спроможності</w:t>
      </w:r>
      <w:r>
        <w:rPr>
          <w:rFonts w:ascii="Arial" w:hAnsi="Arial"/>
          <w:noProof/>
          <w:sz w:val="28"/>
        </w:rPr>
        <w:t xml:space="preserve"> приносити необхідний прибуток. При цьому варто мати на увазі, що </w:t>
      </w:r>
      <w:r>
        <w:rPr>
          <w:rFonts w:ascii="Arial" w:hAnsi="Arial"/>
          <w:noProof/>
          <w:color w:val="008000"/>
          <w:sz w:val="28"/>
        </w:rPr>
        <w:t>керівництво</w:t>
      </w:r>
      <w:r>
        <w:rPr>
          <w:rFonts w:ascii="Arial" w:hAnsi="Arial"/>
          <w:noProof/>
          <w:sz w:val="28"/>
        </w:rPr>
        <w:t xml:space="preserve"> підприємства має значну </w:t>
      </w:r>
      <w:r>
        <w:rPr>
          <w:rFonts w:ascii="Arial" w:hAnsi="Arial"/>
          <w:noProof/>
          <w:color w:val="008000"/>
          <w:sz w:val="28"/>
        </w:rPr>
        <w:t>свободу</w:t>
      </w:r>
      <w:r>
        <w:rPr>
          <w:rFonts w:ascii="Arial" w:hAnsi="Arial"/>
          <w:noProof/>
          <w:sz w:val="28"/>
        </w:rPr>
        <w:t xml:space="preserve"> в регулюванні </w:t>
      </w:r>
      <w:r>
        <w:rPr>
          <w:rFonts w:ascii="Arial" w:hAnsi="Arial"/>
          <w:noProof/>
          <w:color w:val="008000"/>
          <w:sz w:val="28"/>
        </w:rPr>
        <w:t>розмірів</w:t>
      </w:r>
      <w:r>
        <w:rPr>
          <w:rFonts w:ascii="Arial" w:hAnsi="Arial"/>
          <w:noProof/>
          <w:sz w:val="28"/>
        </w:rPr>
        <w:t xml:space="preserve"> фінансових результатів. Так, виходячи з </w:t>
      </w:r>
      <w:r>
        <w:rPr>
          <w:rFonts w:ascii="Arial" w:hAnsi="Arial"/>
          <w:noProof/>
          <w:color w:val="008000"/>
          <w:sz w:val="28"/>
        </w:rPr>
        <w:t>прийнятої</w:t>
      </w:r>
      <w:r>
        <w:rPr>
          <w:rFonts w:ascii="Arial" w:hAnsi="Arial"/>
          <w:noProof/>
          <w:sz w:val="28"/>
        </w:rPr>
        <w:t xml:space="preserve"> фінансової </w:t>
      </w:r>
      <w:r>
        <w:rPr>
          <w:rFonts w:ascii="Arial" w:hAnsi="Arial"/>
          <w:noProof/>
          <w:color w:val="FF0000"/>
          <w:sz w:val="28"/>
        </w:rPr>
        <w:t>стратегії</w:t>
      </w:r>
      <w:r>
        <w:rPr>
          <w:rFonts w:ascii="Arial" w:hAnsi="Arial"/>
          <w:noProof/>
          <w:sz w:val="28"/>
        </w:rPr>
        <w:t xml:space="preserve">, підприємство має можливість збільшувати або зменшувати </w:t>
      </w:r>
      <w:r>
        <w:rPr>
          <w:rFonts w:ascii="Arial" w:hAnsi="Arial"/>
          <w:noProof/>
          <w:color w:val="008000"/>
          <w:sz w:val="28"/>
        </w:rPr>
        <w:t>розмір</w:t>
      </w:r>
      <w:r>
        <w:rPr>
          <w:rFonts w:ascii="Arial" w:hAnsi="Arial"/>
          <w:noProof/>
          <w:sz w:val="28"/>
        </w:rPr>
        <w:t xml:space="preserve"> балансового прибутку за </w:t>
      </w:r>
      <w:r>
        <w:rPr>
          <w:rFonts w:ascii="Arial" w:hAnsi="Arial"/>
          <w:noProof/>
          <w:color w:val="008000"/>
          <w:sz w:val="28"/>
        </w:rPr>
        <w:t>рахунок</w:t>
      </w:r>
      <w:r>
        <w:rPr>
          <w:rFonts w:ascii="Arial" w:hAnsi="Arial"/>
          <w:noProof/>
          <w:sz w:val="28"/>
        </w:rPr>
        <w:t xml:space="preserve"> вибору того або </w:t>
      </w:r>
      <w:r>
        <w:rPr>
          <w:rFonts w:ascii="Arial" w:hAnsi="Arial"/>
          <w:noProof/>
          <w:color w:val="008000"/>
          <w:sz w:val="28"/>
        </w:rPr>
        <w:t>іншого</w:t>
      </w:r>
      <w:r>
        <w:rPr>
          <w:rFonts w:ascii="Arial" w:hAnsi="Arial"/>
          <w:noProof/>
          <w:sz w:val="28"/>
        </w:rPr>
        <w:t xml:space="preserve"> способу </w:t>
      </w:r>
      <w:r>
        <w:rPr>
          <w:rFonts w:ascii="Arial" w:hAnsi="Arial"/>
          <w:noProof/>
          <w:color w:val="008000"/>
          <w:sz w:val="28"/>
        </w:rPr>
        <w:t>оцінки</w:t>
      </w:r>
      <w:r>
        <w:rPr>
          <w:rFonts w:ascii="Arial" w:hAnsi="Arial"/>
          <w:noProof/>
          <w:sz w:val="28"/>
        </w:rPr>
        <w:t xml:space="preserve"> майна, порядку його списання, установлення </w:t>
      </w:r>
      <w:r>
        <w:rPr>
          <w:rFonts w:ascii="Arial" w:hAnsi="Arial"/>
          <w:noProof/>
          <w:color w:val="008000"/>
          <w:sz w:val="28"/>
        </w:rPr>
        <w:t>терміна</w:t>
      </w:r>
      <w:r>
        <w:rPr>
          <w:rFonts w:ascii="Arial" w:hAnsi="Arial"/>
          <w:noProof/>
          <w:sz w:val="28"/>
        </w:rPr>
        <w:t xml:space="preserve"> використання і т.д.</w:t>
      </w:r>
    </w:p>
    <w:p w:rsidR="00700D96" w:rsidRDefault="00A7275A">
      <w:pPr>
        <w:spacing w:line="360" w:lineRule="auto"/>
        <w:jc w:val="both"/>
        <w:rPr>
          <w:rFonts w:ascii="Arial" w:hAnsi="Arial"/>
          <w:noProof/>
          <w:sz w:val="28"/>
        </w:rPr>
      </w:pPr>
      <w:r>
        <w:rPr>
          <w:rFonts w:ascii="Arial" w:hAnsi="Arial"/>
          <w:noProof/>
          <w:sz w:val="28"/>
        </w:rPr>
        <w:t xml:space="preserve">      До </w:t>
      </w:r>
      <w:r>
        <w:rPr>
          <w:rFonts w:ascii="Arial" w:hAnsi="Arial"/>
          <w:noProof/>
          <w:color w:val="008000"/>
          <w:sz w:val="28"/>
        </w:rPr>
        <w:t>питань</w:t>
      </w:r>
      <w:r>
        <w:rPr>
          <w:rFonts w:ascii="Arial" w:hAnsi="Arial"/>
          <w:noProof/>
          <w:sz w:val="28"/>
        </w:rPr>
        <w:t xml:space="preserve"> облікової політики, що визначає </w:t>
      </w:r>
      <w:r>
        <w:rPr>
          <w:rFonts w:ascii="Arial" w:hAnsi="Arial"/>
          <w:noProof/>
          <w:color w:val="008000"/>
          <w:sz w:val="28"/>
        </w:rPr>
        <w:t>розмір</w:t>
      </w:r>
      <w:r>
        <w:rPr>
          <w:rFonts w:ascii="Arial" w:hAnsi="Arial"/>
          <w:noProof/>
          <w:sz w:val="28"/>
        </w:rPr>
        <w:t xml:space="preserve"> фінансового результату діяльності підприємства, у першу чергу, </w:t>
      </w:r>
      <w:r>
        <w:rPr>
          <w:rFonts w:ascii="Arial" w:hAnsi="Arial"/>
          <w:noProof/>
          <w:color w:val="008000"/>
          <w:sz w:val="28"/>
        </w:rPr>
        <w:t>ставляться</w:t>
      </w:r>
      <w:r>
        <w:rPr>
          <w:rFonts w:ascii="Arial" w:hAnsi="Arial"/>
          <w:noProof/>
          <w:sz w:val="28"/>
        </w:rPr>
        <w:t xml:space="preserve"> </w:t>
      </w:r>
      <w:r>
        <w:rPr>
          <w:rFonts w:ascii="Arial" w:hAnsi="Arial"/>
          <w:noProof/>
          <w:color w:val="008000"/>
          <w:sz w:val="28"/>
        </w:rPr>
        <w:t>такі</w:t>
      </w:r>
      <w:r>
        <w:rPr>
          <w:rFonts w:ascii="Arial" w:hAnsi="Arial"/>
          <w:noProof/>
          <w:sz w:val="28"/>
        </w:rPr>
        <w:t>:</w:t>
      </w:r>
    </w:p>
    <w:p w:rsidR="00700D96" w:rsidRDefault="00A7275A">
      <w:pPr>
        <w:spacing w:line="360" w:lineRule="auto"/>
        <w:jc w:val="both"/>
        <w:rPr>
          <w:rFonts w:ascii="Arial" w:hAnsi="Arial"/>
          <w:noProof/>
          <w:sz w:val="28"/>
        </w:rPr>
      </w:pPr>
      <w:r>
        <w:rPr>
          <w:rFonts w:ascii="Arial" w:hAnsi="Arial"/>
          <w:noProof/>
          <w:sz w:val="28"/>
        </w:rPr>
        <w:t xml:space="preserve">- вибір способу нарахування амортизації основних </w:t>
      </w:r>
      <w:r>
        <w:rPr>
          <w:rFonts w:ascii="Arial" w:hAnsi="Arial"/>
          <w:noProof/>
          <w:color w:val="008000"/>
          <w:sz w:val="28"/>
        </w:rPr>
        <w:t>засобів</w:t>
      </w:r>
      <w:r>
        <w:rPr>
          <w:rFonts w:ascii="Arial" w:hAnsi="Arial"/>
          <w:noProof/>
          <w:sz w:val="28"/>
        </w:rPr>
        <w:t>;</w:t>
      </w:r>
    </w:p>
    <w:p w:rsidR="00700D96" w:rsidRDefault="00A7275A">
      <w:pPr>
        <w:spacing w:line="360" w:lineRule="auto"/>
        <w:jc w:val="both"/>
        <w:rPr>
          <w:rFonts w:ascii="Arial" w:hAnsi="Arial"/>
          <w:noProof/>
          <w:sz w:val="28"/>
        </w:rPr>
      </w:pPr>
      <w:r>
        <w:rPr>
          <w:rFonts w:ascii="Arial" w:hAnsi="Arial"/>
          <w:noProof/>
          <w:sz w:val="28"/>
        </w:rPr>
        <w:t xml:space="preserve">- вибір методу </w:t>
      </w:r>
      <w:r>
        <w:rPr>
          <w:rFonts w:ascii="Arial" w:hAnsi="Arial"/>
          <w:noProof/>
          <w:color w:val="008000"/>
          <w:sz w:val="28"/>
        </w:rPr>
        <w:t>оцінки</w:t>
      </w:r>
      <w:r>
        <w:rPr>
          <w:rFonts w:ascii="Arial" w:hAnsi="Arial"/>
          <w:noProof/>
          <w:sz w:val="28"/>
        </w:rPr>
        <w:t xml:space="preserve"> матеріалів, відпущених і витрачених на виробництво продукції, робіт, послуг;</w:t>
      </w:r>
    </w:p>
    <w:p w:rsidR="00700D96" w:rsidRDefault="00A7275A">
      <w:pPr>
        <w:spacing w:line="360" w:lineRule="auto"/>
        <w:jc w:val="both"/>
        <w:rPr>
          <w:rFonts w:ascii="Arial" w:hAnsi="Arial"/>
          <w:noProof/>
          <w:sz w:val="28"/>
        </w:rPr>
      </w:pPr>
      <w:r>
        <w:rPr>
          <w:rFonts w:ascii="Arial" w:hAnsi="Arial"/>
          <w:noProof/>
          <w:sz w:val="28"/>
        </w:rPr>
        <w:t xml:space="preserve">- визначення способу нарахування зносу по малоцінним і предметах, що </w:t>
      </w:r>
      <w:r>
        <w:rPr>
          <w:rFonts w:ascii="Arial" w:hAnsi="Arial"/>
          <w:noProof/>
          <w:color w:val="FF0000"/>
          <w:sz w:val="28"/>
        </w:rPr>
        <w:t>швидкозношуються</w:t>
      </w:r>
      <w:r>
        <w:rPr>
          <w:rFonts w:ascii="Arial" w:hAnsi="Arial"/>
          <w:noProof/>
          <w:sz w:val="28"/>
        </w:rPr>
        <w:t>, при їхній експлуатації;</w:t>
      </w:r>
    </w:p>
    <w:p w:rsidR="00700D96" w:rsidRDefault="00A7275A">
      <w:pPr>
        <w:spacing w:line="360" w:lineRule="auto"/>
        <w:jc w:val="both"/>
        <w:rPr>
          <w:rFonts w:ascii="Arial" w:hAnsi="Arial"/>
          <w:noProof/>
          <w:sz w:val="28"/>
        </w:rPr>
      </w:pPr>
      <w:r>
        <w:rPr>
          <w:rFonts w:ascii="Arial" w:hAnsi="Arial"/>
          <w:noProof/>
          <w:sz w:val="28"/>
        </w:rPr>
        <w:t xml:space="preserve">- порядок віднесення на собівартість реалізованої продукції окремих </w:t>
      </w:r>
      <w:r>
        <w:rPr>
          <w:rFonts w:ascii="Arial" w:hAnsi="Arial"/>
          <w:noProof/>
          <w:color w:val="008000"/>
          <w:sz w:val="28"/>
        </w:rPr>
        <w:t>видів</w:t>
      </w:r>
      <w:r>
        <w:rPr>
          <w:rFonts w:ascii="Arial" w:hAnsi="Arial"/>
          <w:noProof/>
          <w:sz w:val="28"/>
        </w:rPr>
        <w:t xml:space="preserve"> </w:t>
      </w:r>
      <w:r>
        <w:rPr>
          <w:rFonts w:ascii="Arial" w:hAnsi="Arial"/>
          <w:noProof/>
          <w:color w:val="008000"/>
          <w:sz w:val="28"/>
        </w:rPr>
        <w:t>витрат</w:t>
      </w:r>
      <w:r>
        <w:rPr>
          <w:rFonts w:ascii="Arial" w:hAnsi="Arial"/>
          <w:noProof/>
          <w:sz w:val="28"/>
        </w:rPr>
        <w:t xml:space="preserve"> (шляхом безпосереднього їхнього списання на собівартість в міру уточнення </w:t>
      </w:r>
      <w:r>
        <w:rPr>
          <w:rFonts w:ascii="Arial" w:hAnsi="Arial"/>
          <w:noProof/>
          <w:color w:val="008000"/>
          <w:sz w:val="28"/>
        </w:rPr>
        <w:t>витрат</w:t>
      </w:r>
      <w:r>
        <w:rPr>
          <w:rFonts w:ascii="Arial" w:hAnsi="Arial"/>
          <w:noProof/>
          <w:sz w:val="28"/>
        </w:rPr>
        <w:t xml:space="preserve"> або за допомогою попереднього </w:t>
      </w:r>
      <w:r>
        <w:rPr>
          <w:rFonts w:ascii="Arial" w:hAnsi="Arial"/>
          <w:noProof/>
          <w:color w:val="008000"/>
          <w:sz w:val="28"/>
        </w:rPr>
        <w:t>утворення</w:t>
      </w:r>
      <w:r>
        <w:rPr>
          <w:rFonts w:ascii="Arial" w:hAnsi="Arial"/>
          <w:noProof/>
          <w:sz w:val="28"/>
        </w:rPr>
        <w:t xml:space="preserve"> резервів майбутніх </w:t>
      </w:r>
      <w:r>
        <w:rPr>
          <w:rFonts w:ascii="Arial" w:hAnsi="Arial"/>
          <w:noProof/>
          <w:color w:val="008000"/>
          <w:sz w:val="28"/>
        </w:rPr>
        <w:t>витрат</w:t>
      </w:r>
      <w:r>
        <w:rPr>
          <w:rFonts w:ascii="Arial" w:hAnsi="Arial"/>
          <w:noProof/>
          <w:sz w:val="28"/>
        </w:rPr>
        <w:t xml:space="preserve"> і платежів);</w:t>
      </w:r>
    </w:p>
    <w:p w:rsidR="00700D96" w:rsidRDefault="00A7275A">
      <w:pPr>
        <w:spacing w:line="360" w:lineRule="auto"/>
        <w:jc w:val="both"/>
        <w:rPr>
          <w:rFonts w:ascii="Arial" w:hAnsi="Arial"/>
          <w:noProof/>
          <w:sz w:val="28"/>
        </w:rPr>
      </w:pPr>
      <w:r>
        <w:rPr>
          <w:rFonts w:ascii="Arial" w:hAnsi="Arial"/>
          <w:noProof/>
          <w:sz w:val="28"/>
        </w:rPr>
        <w:t xml:space="preserve">- </w:t>
      </w:r>
      <w:r>
        <w:rPr>
          <w:rFonts w:ascii="Arial" w:hAnsi="Arial"/>
          <w:noProof/>
          <w:color w:val="008000"/>
          <w:sz w:val="28"/>
        </w:rPr>
        <w:t>склад</w:t>
      </w:r>
      <w:r>
        <w:rPr>
          <w:rFonts w:ascii="Arial" w:hAnsi="Arial"/>
          <w:noProof/>
          <w:sz w:val="28"/>
        </w:rPr>
        <w:t xml:space="preserve"> </w:t>
      </w:r>
      <w:r>
        <w:rPr>
          <w:rFonts w:ascii="Arial" w:hAnsi="Arial"/>
          <w:noProof/>
          <w:color w:val="008000"/>
          <w:sz w:val="28"/>
        </w:rPr>
        <w:t>витрат</w:t>
      </w:r>
      <w:r>
        <w:rPr>
          <w:rFonts w:ascii="Arial" w:hAnsi="Arial"/>
          <w:noProof/>
          <w:sz w:val="28"/>
        </w:rPr>
        <w:t xml:space="preserve">, </w:t>
      </w:r>
      <w:r>
        <w:rPr>
          <w:rFonts w:ascii="Arial" w:hAnsi="Arial"/>
          <w:noProof/>
          <w:color w:val="FF0000"/>
          <w:sz w:val="28"/>
        </w:rPr>
        <w:t>віднесених</w:t>
      </w:r>
      <w:r>
        <w:rPr>
          <w:rFonts w:ascii="Arial" w:hAnsi="Arial"/>
          <w:noProof/>
          <w:sz w:val="28"/>
        </w:rPr>
        <w:t xml:space="preserve"> безпосередньо на собівартість конкретного </w:t>
      </w:r>
      <w:r>
        <w:rPr>
          <w:rFonts w:ascii="Arial" w:hAnsi="Arial"/>
          <w:noProof/>
          <w:color w:val="008000"/>
          <w:sz w:val="28"/>
        </w:rPr>
        <w:t>виду</w:t>
      </w:r>
      <w:r>
        <w:rPr>
          <w:rFonts w:ascii="Arial" w:hAnsi="Arial"/>
          <w:noProof/>
          <w:sz w:val="28"/>
        </w:rPr>
        <w:t xml:space="preserve"> продукції;</w:t>
      </w:r>
    </w:p>
    <w:p w:rsidR="00700D96" w:rsidRDefault="00A7275A">
      <w:pPr>
        <w:spacing w:line="360" w:lineRule="auto"/>
        <w:jc w:val="both"/>
        <w:rPr>
          <w:rFonts w:ascii="Arial" w:hAnsi="Arial"/>
          <w:noProof/>
          <w:sz w:val="28"/>
        </w:rPr>
      </w:pPr>
      <w:r>
        <w:rPr>
          <w:rFonts w:ascii="Arial" w:hAnsi="Arial"/>
          <w:noProof/>
          <w:sz w:val="28"/>
        </w:rPr>
        <w:t xml:space="preserve">- </w:t>
      </w:r>
      <w:r>
        <w:rPr>
          <w:rFonts w:ascii="Arial" w:hAnsi="Arial"/>
          <w:noProof/>
          <w:color w:val="008000"/>
          <w:sz w:val="28"/>
        </w:rPr>
        <w:t>склад</w:t>
      </w:r>
      <w:r>
        <w:rPr>
          <w:rFonts w:ascii="Arial" w:hAnsi="Arial"/>
          <w:noProof/>
          <w:sz w:val="28"/>
        </w:rPr>
        <w:t xml:space="preserve"> непрямих  </w:t>
      </w:r>
      <w:r>
        <w:rPr>
          <w:rFonts w:ascii="Arial" w:hAnsi="Arial"/>
          <w:noProof/>
          <w:color w:val="008000"/>
          <w:sz w:val="28"/>
        </w:rPr>
        <w:t>витрат</w:t>
      </w:r>
      <w:r>
        <w:rPr>
          <w:rFonts w:ascii="Arial" w:hAnsi="Arial"/>
          <w:noProof/>
          <w:sz w:val="28"/>
        </w:rPr>
        <w:t xml:space="preserve"> і спосіб їхнього розподілу і ін.</w:t>
      </w:r>
    </w:p>
    <w:p w:rsidR="00700D96" w:rsidRDefault="00A7275A">
      <w:pPr>
        <w:spacing w:line="360" w:lineRule="auto"/>
        <w:jc w:val="both"/>
        <w:rPr>
          <w:rFonts w:ascii="Arial" w:hAnsi="Arial"/>
          <w:noProof/>
          <w:sz w:val="28"/>
        </w:rPr>
      </w:pPr>
      <w:r>
        <w:rPr>
          <w:rFonts w:ascii="Arial" w:hAnsi="Arial"/>
          <w:noProof/>
          <w:sz w:val="28"/>
        </w:rPr>
        <w:t xml:space="preserve">      Цілком зрозуміло, що підприємство, разом обравши той або </w:t>
      </w:r>
      <w:r>
        <w:rPr>
          <w:rFonts w:ascii="Arial" w:hAnsi="Arial"/>
          <w:noProof/>
          <w:color w:val="008000"/>
          <w:sz w:val="28"/>
        </w:rPr>
        <w:t>інший</w:t>
      </w:r>
      <w:r>
        <w:rPr>
          <w:rFonts w:ascii="Arial" w:hAnsi="Arial"/>
          <w:noProof/>
          <w:sz w:val="28"/>
        </w:rPr>
        <w:t xml:space="preserve"> засіб формування собівартості реалізованої продукції і прибутку, буде притримуватися його протягом усього звітного періоду (не менше року), а </w:t>
      </w:r>
      <w:r>
        <w:rPr>
          <w:rFonts w:ascii="Arial" w:hAnsi="Arial"/>
          <w:noProof/>
          <w:color w:val="008000"/>
          <w:sz w:val="28"/>
        </w:rPr>
        <w:t>всі</w:t>
      </w:r>
      <w:r>
        <w:rPr>
          <w:rFonts w:ascii="Arial" w:hAnsi="Arial"/>
          <w:noProof/>
          <w:sz w:val="28"/>
        </w:rPr>
        <w:t xml:space="preserve"> </w:t>
      </w:r>
      <w:r>
        <w:rPr>
          <w:rFonts w:ascii="Arial" w:hAnsi="Arial"/>
          <w:noProof/>
          <w:color w:val="008000"/>
          <w:sz w:val="28"/>
        </w:rPr>
        <w:t>подальші</w:t>
      </w:r>
      <w:r>
        <w:rPr>
          <w:rFonts w:ascii="Arial" w:hAnsi="Arial"/>
          <w:noProof/>
          <w:sz w:val="28"/>
        </w:rPr>
        <w:t xml:space="preserve"> зміни в обліковій політиці повинні мати вагомі підстави і неодмінно обговорюватися.</w:t>
      </w:r>
    </w:p>
    <w:p w:rsidR="00700D96" w:rsidRDefault="00A7275A">
      <w:pPr>
        <w:spacing w:line="360" w:lineRule="auto"/>
        <w:jc w:val="both"/>
        <w:rPr>
          <w:rFonts w:ascii="Arial" w:hAnsi="Arial"/>
          <w:noProof/>
          <w:sz w:val="28"/>
        </w:rPr>
      </w:pPr>
      <w:r>
        <w:rPr>
          <w:rFonts w:ascii="Arial" w:hAnsi="Arial"/>
          <w:noProof/>
          <w:sz w:val="28"/>
        </w:rPr>
        <w:t xml:space="preserve">      У цілому, результативність діяльності будь-якого підприємства може оцінюватися за допомогою абсолютних і відносних показників.</w:t>
      </w:r>
    </w:p>
    <w:p w:rsidR="00700D96" w:rsidRDefault="00A7275A">
      <w:pPr>
        <w:pStyle w:val="30"/>
      </w:pPr>
      <w:r>
        <w:t xml:space="preserve">      Існує і використовується система показників ефективності діяльності, серед них </w:t>
      </w:r>
      <w:r>
        <w:rPr>
          <w:b/>
        </w:rPr>
        <w:t>коефіцієнт рентабельності активів (майна).</w:t>
      </w:r>
    </w:p>
    <w:tbl>
      <w:tblPr>
        <w:tblW w:w="0" w:type="auto"/>
        <w:tblLayout w:type="fixed"/>
        <w:tblCellMar>
          <w:left w:w="70" w:type="dxa"/>
          <w:right w:w="70" w:type="dxa"/>
        </w:tblCellMar>
        <w:tblLook w:val="0000" w:firstRow="0" w:lastRow="0" w:firstColumn="0" w:lastColumn="0" w:noHBand="0" w:noVBand="0"/>
      </w:tblPr>
      <w:tblGrid>
        <w:gridCol w:w="9993"/>
      </w:tblGrid>
      <w:tr w:rsidR="00700D96">
        <w:trPr>
          <w:cantSplit/>
          <w:trHeight w:val="1396"/>
        </w:trPr>
        <w:tc>
          <w:tcPr>
            <w:tcW w:w="9993" w:type="dxa"/>
            <w:tcBorders>
              <w:top w:val="single" w:sz="6" w:space="0" w:color="auto"/>
              <w:left w:val="single" w:sz="6" w:space="0" w:color="auto"/>
              <w:bottom w:val="single" w:sz="6" w:space="0" w:color="auto"/>
              <w:right w:val="single" w:sz="6" w:space="0" w:color="auto"/>
            </w:tcBorders>
          </w:tcPr>
          <w:p w:rsidR="00700D96" w:rsidRDefault="00700D96">
            <w:pPr>
              <w:spacing w:line="360" w:lineRule="auto"/>
              <w:jc w:val="both"/>
              <w:rPr>
                <w:rFonts w:ascii="Arial" w:hAnsi="Arial"/>
                <w:sz w:val="28"/>
              </w:rPr>
            </w:pPr>
          </w:p>
          <w:p w:rsidR="00700D96" w:rsidRDefault="00A7275A">
            <w:pPr>
              <w:spacing w:line="360" w:lineRule="auto"/>
              <w:jc w:val="center"/>
              <w:rPr>
                <w:rFonts w:ascii="Arial" w:hAnsi="Arial"/>
                <w:sz w:val="28"/>
              </w:rPr>
            </w:pPr>
            <w:r>
              <w:rPr>
                <w:rFonts w:ascii="Arial" w:hAnsi="Arial"/>
                <w:position w:val="-30"/>
                <w:sz w:val="28"/>
              </w:rPr>
              <w:object w:dxaOrig="5080" w:dyaOrig="680">
                <v:shape id="_x0000_i1032" type="#_x0000_t75" style="width:444pt;height:58.5pt" o:ole="" fillcolor="window">
                  <v:imagedata r:id="rId21" o:title=""/>
                </v:shape>
                <o:OLEObject Type="Embed" ProgID="Equation.3" ShapeID="_x0000_i1032" DrawAspect="Content" ObjectID="_1469895198" r:id="rId22"/>
              </w:object>
            </w:r>
          </w:p>
          <w:p w:rsidR="00700D96" w:rsidRDefault="00700D96">
            <w:pPr>
              <w:spacing w:line="360" w:lineRule="auto"/>
              <w:jc w:val="both"/>
              <w:rPr>
                <w:rFonts w:ascii="Arial" w:hAnsi="Arial"/>
                <w:sz w:val="28"/>
              </w:rPr>
            </w:pPr>
          </w:p>
        </w:tc>
      </w:tr>
    </w:tbl>
    <w:p w:rsidR="00700D96" w:rsidRDefault="00A7275A">
      <w:pPr>
        <w:spacing w:line="360" w:lineRule="auto"/>
        <w:jc w:val="both"/>
        <w:rPr>
          <w:rFonts w:ascii="Arial" w:hAnsi="Arial"/>
          <w:sz w:val="28"/>
        </w:rPr>
      </w:pPr>
      <w:r>
        <w:rPr>
          <w:rFonts w:ascii="Arial" w:hAnsi="Arial"/>
          <w:sz w:val="28"/>
        </w:rPr>
        <w:t xml:space="preserve">      Цей коефіцієнт показує, </w:t>
      </w:r>
      <w:r>
        <w:rPr>
          <w:rFonts w:ascii="Arial" w:hAnsi="Arial"/>
          <w:color w:val="008000"/>
          <w:sz w:val="28"/>
        </w:rPr>
        <w:t>який</w:t>
      </w:r>
      <w:r>
        <w:rPr>
          <w:rFonts w:ascii="Arial" w:hAnsi="Arial"/>
          <w:sz w:val="28"/>
        </w:rPr>
        <w:t xml:space="preserve"> прибуток одержує підприємство з кожної </w:t>
      </w:r>
      <w:r>
        <w:rPr>
          <w:rFonts w:ascii="Arial" w:hAnsi="Arial"/>
          <w:color w:val="000000"/>
          <w:sz w:val="28"/>
        </w:rPr>
        <w:t>гривні</w:t>
      </w:r>
      <w:r>
        <w:rPr>
          <w:rFonts w:ascii="Arial" w:hAnsi="Arial"/>
          <w:sz w:val="28"/>
        </w:rPr>
        <w:t xml:space="preserve">, вкладеної в активи. По моїх розрахунках (див.роз.3.4.) по дослідному хлібозаводу коефіцієнт рентабельності активів (по </w:t>
      </w:r>
      <w:r>
        <w:rPr>
          <w:rFonts w:ascii="Arial" w:hAnsi="Arial"/>
          <w:color w:val="FF0000"/>
          <w:sz w:val="28"/>
        </w:rPr>
        <w:t>деяким</w:t>
      </w:r>
      <w:r>
        <w:rPr>
          <w:rFonts w:ascii="Arial" w:hAnsi="Arial"/>
          <w:sz w:val="28"/>
        </w:rPr>
        <w:t xml:space="preserve"> джерелах він називається - Коефіцієнт рентабельності капіталу, незважаючи на те, що “капітал” це пасиви підприємства, але їхнє підсумкове значення дорівнює підсумковому значенню активів підприємства і результат </w:t>
      </w:r>
      <w:r>
        <w:rPr>
          <w:rFonts w:ascii="Arial" w:hAnsi="Arial"/>
          <w:color w:val="008000"/>
          <w:sz w:val="28"/>
        </w:rPr>
        <w:t>утворюється</w:t>
      </w:r>
      <w:r>
        <w:rPr>
          <w:rFonts w:ascii="Arial" w:hAnsi="Arial"/>
          <w:sz w:val="28"/>
        </w:rPr>
        <w:t xml:space="preserve"> однаковий). дорівнює за 1997 рік 0,63 а за 1998 рік 0,76 тобто на кожну вкладену </w:t>
      </w:r>
      <w:r>
        <w:rPr>
          <w:rFonts w:ascii="Arial" w:hAnsi="Arial"/>
          <w:color w:val="008000"/>
          <w:sz w:val="28"/>
        </w:rPr>
        <w:t>гривню</w:t>
      </w:r>
      <w:r>
        <w:rPr>
          <w:rFonts w:ascii="Arial" w:hAnsi="Arial"/>
          <w:sz w:val="28"/>
        </w:rPr>
        <w:t xml:space="preserve"> підприємство дістало прибуток 63 і 76 коп відповідно.</w:t>
      </w:r>
    </w:p>
    <w:p w:rsidR="00700D96" w:rsidRDefault="00A7275A">
      <w:pPr>
        <w:spacing w:line="360" w:lineRule="auto"/>
        <w:jc w:val="both"/>
        <w:rPr>
          <w:rFonts w:ascii="Arial" w:hAnsi="Arial"/>
          <w:sz w:val="28"/>
        </w:rPr>
      </w:pPr>
      <w:r>
        <w:rPr>
          <w:rFonts w:ascii="Arial" w:hAnsi="Arial"/>
          <w:sz w:val="28"/>
        </w:rPr>
        <w:t xml:space="preserve">       У аналітичних цілях розраховується, як рентабельність усієї сукупності активів, так </w:t>
      </w:r>
      <w:r>
        <w:rPr>
          <w:rFonts w:ascii="Arial" w:hAnsi="Arial"/>
          <w:b/>
          <w:sz w:val="28"/>
        </w:rPr>
        <w:t>і рентабельність поточних активів</w:t>
      </w:r>
      <w:r>
        <w:rPr>
          <w:rFonts w:ascii="Arial" w:hAnsi="Arial"/>
          <w:sz w:val="28"/>
        </w:rPr>
        <w:t>.</w:t>
      </w:r>
    </w:p>
    <w:tbl>
      <w:tblPr>
        <w:tblW w:w="0" w:type="auto"/>
        <w:jc w:val="center"/>
        <w:tblLayout w:type="fixed"/>
        <w:tblCellMar>
          <w:left w:w="70" w:type="dxa"/>
          <w:right w:w="70" w:type="dxa"/>
        </w:tblCellMar>
        <w:tblLook w:val="0000" w:firstRow="0" w:lastRow="0" w:firstColumn="0" w:lastColumn="0" w:noHBand="0" w:noVBand="0"/>
      </w:tblPr>
      <w:tblGrid>
        <w:gridCol w:w="9946"/>
      </w:tblGrid>
      <w:tr w:rsidR="00700D96">
        <w:trPr>
          <w:cantSplit/>
          <w:trHeight w:val="1587"/>
          <w:jc w:val="center"/>
        </w:trPr>
        <w:tc>
          <w:tcPr>
            <w:tcW w:w="9946" w:type="dxa"/>
            <w:tcBorders>
              <w:top w:val="single" w:sz="6" w:space="0" w:color="auto"/>
              <w:left w:val="single" w:sz="6" w:space="0" w:color="auto"/>
              <w:bottom w:val="single" w:sz="6" w:space="0" w:color="auto"/>
              <w:right w:val="single" w:sz="6" w:space="0" w:color="auto"/>
            </w:tcBorders>
          </w:tcPr>
          <w:p w:rsidR="00700D96" w:rsidRDefault="00700D96">
            <w:pPr>
              <w:spacing w:line="360" w:lineRule="auto"/>
              <w:jc w:val="both"/>
              <w:rPr>
                <w:rFonts w:ascii="Arial" w:hAnsi="Arial"/>
                <w:sz w:val="28"/>
              </w:rPr>
            </w:pPr>
          </w:p>
          <w:p w:rsidR="00700D96" w:rsidRDefault="00A7275A">
            <w:pPr>
              <w:spacing w:line="360" w:lineRule="auto"/>
              <w:jc w:val="center"/>
              <w:rPr>
                <w:rFonts w:ascii="Arial" w:hAnsi="Arial"/>
                <w:sz w:val="28"/>
              </w:rPr>
            </w:pPr>
            <w:r>
              <w:rPr>
                <w:rFonts w:ascii="Arial" w:hAnsi="Arial"/>
                <w:position w:val="-24"/>
                <w:sz w:val="28"/>
              </w:rPr>
              <w:object w:dxaOrig="3900" w:dyaOrig="620">
                <v:shape id="_x0000_i1033" type="#_x0000_t75" style="width:389.25pt;height:49.5pt" o:ole="" fillcolor="window">
                  <v:imagedata r:id="rId23" o:title=""/>
                </v:shape>
                <o:OLEObject Type="Embed" ProgID="Equation.3" ShapeID="_x0000_i1033" DrawAspect="Content" ObjectID="_1469895199" r:id="rId24"/>
              </w:object>
            </w:r>
          </w:p>
          <w:p w:rsidR="00700D96" w:rsidRDefault="00700D96">
            <w:pPr>
              <w:spacing w:line="360" w:lineRule="auto"/>
              <w:jc w:val="center"/>
              <w:rPr>
                <w:rFonts w:ascii="Arial" w:hAnsi="Arial"/>
                <w:sz w:val="28"/>
              </w:rPr>
            </w:pPr>
          </w:p>
        </w:tc>
      </w:tr>
    </w:tbl>
    <w:p w:rsidR="00700D96" w:rsidRDefault="00A7275A">
      <w:pPr>
        <w:spacing w:line="360" w:lineRule="auto"/>
        <w:ind w:firstLine="720"/>
        <w:jc w:val="both"/>
        <w:rPr>
          <w:rFonts w:ascii="Arial" w:hAnsi="Arial"/>
          <w:sz w:val="28"/>
        </w:rPr>
      </w:pPr>
      <w:r>
        <w:rPr>
          <w:rFonts w:ascii="Arial" w:hAnsi="Arial"/>
          <w:sz w:val="28"/>
        </w:rPr>
        <w:t xml:space="preserve"> По балансовим даним за 1997 рік цей коефіцієнт </w:t>
      </w:r>
      <w:r>
        <w:rPr>
          <w:rFonts w:ascii="Arial" w:hAnsi="Arial"/>
          <w:color w:val="008000"/>
          <w:sz w:val="28"/>
        </w:rPr>
        <w:t>склав</w:t>
      </w:r>
      <w:r>
        <w:rPr>
          <w:rFonts w:ascii="Arial" w:hAnsi="Arial"/>
          <w:sz w:val="28"/>
        </w:rPr>
        <w:t xml:space="preserve"> 0,82, а за 1998 рік він </w:t>
      </w:r>
      <w:r>
        <w:rPr>
          <w:rFonts w:ascii="Arial" w:hAnsi="Arial"/>
          <w:color w:val="008000"/>
          <w:sz w:val="28"/>
        </w:rPr>
        <w:t>склав</w:t>
      </w:r>
      <w:r>
        <w:rPr>
          <w:rFonts w:ascii="Arial" w:hAnsi="Arial"/>
          <w:sz w:val="28"/>
        </w:rPr>
        <w:t xml:space="preserve"> 0,96</w:t>
      </w:r>
    </w:p>
    <w:p w:rsidR="00700D96" w:rsidRDefault="00A7275A">
      <w:pPr>
        <w:spacing w:line="360" w:lineRule="auto"/>
        <w:ind w:firstLine="720"/>
        <w:jc w:val="both"/>
        <w:rPr>
          <w:rFonts w:ascii="Arial" w:hAnsi="Arial"/>
          <w:sz w:val="28"/>
        </w:rPr>
      </w:pPr>
      <w:r>
        <w:rPr>
          <w:rFonts w:ascii="Arial" w:hAnsi="Arial"/>
          <w:sz w:val="28"/>
        </w:rPr>
        <w:t xml:space="preserve">Показник прибутку на вкладений капітал, названий також </w:t>
      </w:r>
      <w:r>
        <w:rPr>
          <w:rFonts w:ascii="Arial" w:hAnsi="Arial"/>
          <w:b/>
          <w:sz w:val="28"/>
        </w:rPr>
        <w:t>рентабельністю власного капіталу</w:t>
      </w:r>
      <w:r>
        <w:rPr>
          <w:rFonts w:ascii="Arial" w:hAnsi="Arial"/>
          <w:sz w:val="28"/>
        </w:rPr>
        <w:t>, визначається по формулі:</w:t>
      </w:r>
    </w:p>
    <w:tbl>
      <w:tblPr>
        <w:tblW w:w="0" w:type="auto"/>
        <w:tblLayout w:type="fixed"/>
        <w:tblCellMar>
          <w:left w:w="70" w:type="dxa"/>
          <w:right w:w="70" w:type="dxa"/>
        </w:tblCellMar>
        <w:tblLook w:val="0000" w:firstRow="0" w:lastRow="0" w:firstColumn="0" w:lastColumn="0" w:noHBand="0" w:noVBand="0"/>
      </w:tblPr>
      <w:tblGrid>
        <w:gridCol w:w="9993"/>
      </w:tblGrid>
      <w:tr w:rsidR="00700D96">
        <w:trPr>
          <w:cantSplit/>
          <w:trHeight w:val="1111"/>
        </w:trPr>
        <w:tc>
          <w:tcPr>
            <w:tcW w:w="9993" w:type="dxa"/>
            <w:tcBorders>
              <w:top w:val="single" w:sz="4" w:space="0" w:color="auto"/>
              <w:left w:val="single" w:sz="4" w:space="0" w:color="auto"/>
              <w:bottom w:val="single" w:sz="4" w:space="0" w:color="auto"/>
              <w:right w:val="single" w:sz="4" w:space="0" w:color="auto"/>
            </w:tcBorders>
          </w:tcPr>
          <w:p w:rsidR="00700D96" w:rsidRDefault="00700D96">
            <w:pPr>
              <w:spacing w:line="360" w:lineRule="auto"/>
              <w:jc w:val="both"/>
              <w:rPr>
                <w:rFonts w:ascii="Arial" w:hAnsi="Arial"/>
                <w:sz w:val="28"/>
                <w:lang w:val="en-US"/>
              </w:rPr>
            </w:pPr>
          </w:p>
          <w:p w:rsidR="00700D96" w:rsidRDefault="00A7275A">
            <w:pPr>
              <w:spacing w:line="360" w:lineRule="auto"/>
              <w:jc w:val="both"/>
              <w:rPr>
                <w:rFonts w:ascii="Arial" w:hAnsi="Arial"/>
                <w:sz w:val="28"/>
              </w:rPr>
            </w:pPr>
            <w:r>
              <w:rPr>
                <w:rFonts w:ascii="Arial" w:hAnsi="Arial"/>
                <w:sz w:val="28"/>
              </w:rPr>
              <w:t xml:space="preserve">        </w:t>
            </w:r>
            <w:r>
              <w:rPr>
                <w:rFonts w:ascii="Arial" w:hAnsi="Arial"/>
                <w:position w:val="-30"/>
                <w:sz w:val="28"/>
              </w:rPr>
              <w:object w:dxaOrig="4920" w:dyaOrig="680">
                <v:shape id="_x0000_i1034" type="#_x0000_t75" style="width:438.75pt;height:54.75pt" o:ole="" fillcolor="window">
                  <v:imagedata r:id="rId25" o:title=""/>
                </v:shape>
                <o:OLEObject Type="Embed" ProgID="Equation.3" ShapeID="_x0000_i1034" DrawAspect="Content" ObjectID="_1469895200" r:id="rId26"/>
              </w:object>
            </w:r>
          </w:p>
          <w:p w:rsidR="00700D96" w:rsidRDefault="00700D96">
            <w:pPr>
              <w:spacing w:line="360" w:lineRule="auto"/>
              <w:jc w:val="both"/>
              <w:rPr>
                <w:rFonts w:ascii="Arial" w:hAnsi="Arial"/>
                <w:sz w:val="28"/>
              </w:rPr>
            </w:pPr>
          </w:p>
        </w:tc>
      </w:tr>
    </w:tbl>
    <w:p w:rsidR="00700D96" w:rsidRDefault="00A7275A">
      <w:pPr>
        <w:spacing w:line="360" w:lineRule="auto"/>
        <w:ind w:firstLine="630"/>
        <w:jc w:val="both"/>
        <w:rPr>
          <w:rFonts w:ascii="Arial" w:hAnsi="Arial"/>
          <w:sz w:val="28"/>
        </w:rPr>
      </w:pPr>
      <w:r>
        <w:rPr>
          <w:rFonts w:ascii="Arial" w:hAnsi="Arial"/>
          <w:sz w:val="28"/>
        </w:rPr>
        <w:t xml:space="preserve">По дослідному хлібозаводу він </w:t>
      </w:r>
      <w:r>
        <w:rPr>
          <w:rFonts w:ascii="Arial" w:hAnsi="Arial"/>
          <w:color w:val="008000"/>
          <w:sz w:val="28"/>
        </w:rPr>
        <w:t>склав</w:t>
      </w:r>
      <w:r>
        <w:rPr>
          <w:rFonts w:ascii="Arial" w:hAnsi="Arial"/>
          <w:sz w:val="28"/>
        </w:rPr>
        <w:t xml:space="preserve"> у 1997 році – 0,74, а в 1998 році 0,88. Деяке підвищення цього коефіцієнта можна пояснити тим, що в 1998 році </w:t>
      </w:r>
      <w:r>
        <w:rPr>
          <w:rFonts w:ascii="Arial" w:hAnsi="Arial"/>
          <w:color w:val="008000"/>
          <w:sz w:val="28"/>
        </w:rPr>
        <w:t>відбулося</w:t>
      </w:r>
      <w:r>
        <w:rPr>
          <w:rFonts w:ascii="Arial" w:hAnsi="Arial"/>
          <w:sz w:val="28"/>
        </w:rPr>
        <w:t xml:space="preserve"> незначне збільшення додаткового капіталу і фондів </w:t>
      </w:r>
      <w:r>
        <w:rPr>
          <w:rFonts w:ascii="Arial" w:hAnsi="Arial"/>
          <w:color w:val="008000"/>
          <w:sz w:val="28"/>
        </w:rPr>
        <w:t>нагромадження</w:t>
      </w:r>
      <w:r>
        <w:rPr>
          <w:rFonts w:ascii="Arial" w:hAnsi="Arial"/>
          <w:sz w:val="28"/>
        </w:rPr>
        <w:t xml:space="preserve">, а також зріс рівень виробничої потужності. </w:t>
      </w:r>
    </w:p>
    <w:p w:rsidR="00700D96" w:rsidRDefault="00A7275A">
      <w:pPr>
        <w:spacing w:line="360" w:lineRule="auto"/>
        <w:ind w:firstLine="630"/>
        <w:jc w:val="both"/>
        <w:rPr>
          <w:rFonts w:ascii="Arial" w:hAnsi="Arial"/>
          <w:sz w:val="28"/>
        </w:rPr>
      </w:pPr>
      <w:r>
        <w:rPr>
          <w:rFonts w:ascii="Arial" w:hAnsi="Arial"/>
          <w:sz w:val="28"/>
        </w:rPr>
        <w:t xml:space="preserve">Інший важливий коефіцієнт - </w:t>
      </w:r>
      <w:r>
        <w:rPr>
          <w:rFonts w:ascii="Arial" w:hAnsi="Arial"/>
          <w:b/>
          <w:sz w:val="28"/>
        </w:rPr>
        <w:t>рентабельність реалізованої продукції -</w:t>
      </w:r>
      <w:r>
        <w:rPr>
          <w:rFonts w:ascii="Arial" w:hAnsi="Arial"/>
          <w:sz w:val="28"/>
        </w:rPr>
        <w:t xml:space="preserve"> </w:t>
      </w:r>
      <w:r>
        <w:rPr>
          <w:rFonts w:ascii="Arial" w:hAnsi="Arial"/>
          <w:b/>
          <w:sz w:val="28"/>
        </w:rPr>
        <w:t>(рентабельність продажів)</w:t>
      </w:r>
      <w:r>
        <w:rPr>
          <w:rFonts w:ascii="Arial" w:hAnsi="Arial"/>
          <w:sz w:val="28"/>
        </w:rPr>
        <w:t xml:space="preserve"> розраховується по формулі:</w:t>
      </w:r>
    </w:p>
    <w:tbl>
      <w:tblPr>
        <w:tblW w:w="0" w:type="auto"/>
        <w:tblLayout w:type="fixed"/>
        <w:tblCellMar>
          <w:left w:w="70" w:type="dxa"/>
          <w:right w:w="70" w:type="dxa"/>
        </w:tblCellMar>
        <w:tblLook w:val="0000" w:firstRow="0" w:lastRow="0" w:firstColumn="0" w:lastColumn="0" w:noHBand="0" w:noVBand="0"/>
      </w:tblPr>
      <w:tblGrid>
        <w:gridCol w:w="9993"/>
      </w:tblGrid>
      <w:tr w:rsidR="00700D96">
        <w:trPr>
          <w:cantSplit/>
        </w:trPr>
        <w:tc>
          <w:tcPr>
            <w:tcW w:w="9993" w:type="dxa"/>
            <w:tcBorders>
              <w:top w:val="single" w:sz="6" w:space="0" w:color="auto"/>
              <w:left w:val="single" w:sz="6" w:space="0" w:color="auto"/>
              <w:bottom w:val="single" w:sz="6" w:space="0" w:color="auto"/>
              <w:right w:val="single" w:sz="6" w:space="0" w:color="auto"/>
            </w:tcBorders>
          </w:tcPr>
          <w:p w:rsidR="00700D96" w:rsidRDefault="00700D96">
            <w:pPr>
              <w:spacing w:line="360" w:lineRule="auto"/>
              <w:jc w:val="both"/>
              <w:rPr>
                <w:rFonts w:ascii="Arial" w:hAnsi="Arial"/>
                <w:sz w:val="28"/>
              </w:rPr>
            </w:pPr>
          </w:p>
          <w:p w:rsidR="00700D96" w:rsidRDefault="00A7275A">
            <w:pPr>
              <w:spacing w:line="360" w:lineRule="auto"/>
              <w:jc w:val="center"/>
              <w:rPr>
                <w:rFonts w:ascii="Arial" w:hAnsi="Arial"/>
                <w:sz w:val="28"/>
              </w:rPr>
            </w:pPr>
            <w:r>
              <w:rPr>
                <w:rFonts w:ascii="Arial" w:hAnsi="Arial"/>
                <w:position w:val="-28"/>
                <w:sz w:val="28"/>
              </w:rPr>
              <w:object w:dxaOrig="4500" w:dyaOrig="660">
                <v:shape id="_x0000_i1035" type="#_x0000_t75" style="width:417.75pt;height:54.75pt" o:ole="" fillcolor="window">
                  <v:imagedata r:id="rId27" o:title=""/>
                </v:shape>
                <o:OLEObject Type="Embed" ProgID="Equation.3" ShapeID="_x0000_i1035" DrawAspect="Content" ObjectID="_1469895201" r:id="rId28"/>
              </w:object>
            </w:r>
          </w:p>
          <w:p w:rsidR="00700D96" w:rsidRDefault="00700D96">
            <w:pPr>
              <w:spacing w:line="360" w:lineRule="auto"/>
              <w:jc w:val="both"/>
              <w:rPr>
                <w:rFonts w:ascii="Arial" w:hAnsi="Arial"/>
                <w:sz w:val="28"/>
              </w:rPr>
            </w:pPr>
          </w:p>
        </w:tc>
      </w:tr>
    </w:tbl>
    <w:p w:rsidR="00700D96" w:rsidRDefault="00A7275A">
      <w:pPr>
        <w:spacing w:line="360" w:lineRule="auto"/>
        <w:jc w:val="both"/>
        <w:rPr>
          <w:rFonts w:ascii="Arial" w:hAnsi="Arial"/>
          <w:sz w:val="28"/>
        </w:rPr>
      </w:pPr>
      <w:r>
        <w:rPr>
          <w:rFonts w:ascii="Arial" w:hAnsi="Arial"/>
          <w:sz w:val="28"/>
        </w:rPr>
        <w:t xml:space="preserve">       Значення цього коефіцієнта показує, </w:t>
      </w:r>
      <w:r>
        <w:rPr>
          <w:rFonts w:ascii="Arial" w:hAnsi="Arial"/>
          <w:color w:val="008000"/>
          <w:sz w:val="28"/>
        </w:rPr>
        <w:t>який</w:t>
      </w:r>
      <w:r>
        <w:rPr>
          <w:rFonts w:ascii="Arial" w:hAnsi="Arial"/>
          <w:sz w:val="28"/>
        </w:rPr>
        <w:t xml:space="preserve"> прибуток має підприємство з кожної </w:t>
      </w:r>
      <w:r>
        <w:rPr>
          <w:rFonts w:ascii="Arial" w:hAnsi="Arial"/>
          <w:color w:val="008000"/>
          <w:sz w:val="28"/>
        </w:rPr>
        <w:t>гривні</w:t>
      </w:r>
      <w:r>
        <w:rPr>
          <w:rFonts w:ascii="Arial" w:hAnsi="Arial"/>
          <w:sz w:val="28"/>
        </w:rPr>
        <w:t xml:space="preserve"> реалізованої продукції. Тенденція до його зниження дозволяє припустити скорочення попиту на продукцію підприємства.</w:t>
      </w:r>
    </w:p>
    <w:p w:rsidR="00700D96" w:rsidRDefault="00A7275A">
      <w:pPr>
        <w:spacing w:line="360" w:lineRule="auto"/>
        <w:jc w:val="both"/>
        <w:rPr>
          <w:rFonts w:ascii="Arial" w:hAnsi="Arial"/>
          <w:sz w:val="28"/>
        </w:rPr>
      </w:pPr>
      <w:r>
        <w:rPr>
          <w:rFonts w:ascii="Arial" w:hAnsi="Arial"/>
          <w:sz w:val="28"/>
        </w:rPr>
        <w:tab/>
        <w:t>Зниження коефіцієнта рентабельнос</w:t>
      </w:r>
      <w:r>
        <w:rPr>
          <w:rFonts w:ascii="Arial" w:hAnsi="Arial"/>
          <w:color w:val="FF0000"/>
          <w:sz w:val="28"/>
        </w:rPr>
        <w:t>т</w:t>
      </w:r>
      <w:r>
        <w:rPr>
          <w:rFonts w:ascii="Arial" w:hAnsi="Arial"/>
          <w:color w:val="FF0000"/>
          <w:sz w:val="28"/>
          <w:lang w:val="uk-UA"/>
        </w:rPr>
        <w:t>і</w:t>
      </w:r>
      <w:r>
        <w:rPr>
          <w:rFonts w:ascii="Arial" w:hAnsi="Arial"/>
          <w:sz w:val="28"/>
        </w:rPr>
        <w:t xml:space="preserve"> реалізованої продукції може бути викликано змінами в структурі реалізації, зниження індивідуальної рентабельності виробів, що входять у реалізовану продукцію, і ін. Але в нашому випадку цей коефіцієнт за 2 року практично не змінився і </w:t>
      </w:r>
      <w:r>
        <w:rPr>
          <w:rFonts w:ascii="Arial" w:hAnsi="Arial"/>
          <w:color w:val="008000"/>
          <w:sz w:val="28"/>
        </w:rPr>
        <w:t>склав</w:t>
      </w:r>
      <w:r>
        <w:rPr>
          <w:rFonts w:ascii="Arial" w:hAnsi="Arial"/>
          <w:sz w:val="28"/>
        </w:rPr>
        <w:t xml:space="preserve"> 0,16 у 1997 році і 0,14 у 1998 році. Це </w:t>
      </w:r>
      <w:r>
        <w:rPr>
          <w:rFonts w:ascii="Arial" w:hAnsi="Arial"/>
          <w:color w:val="000000"/>
          <w:sz w:val="28"/>
        </w:rPr>
        <w:t>свідчить</w:t>
      </w:r>
      <w:r>
        <w:rPr>
          <w:rFonts w:ascii="Arial" w:hAnsi="Arial"/>
          <w:sz w:val="28"/>
        </w:rPr>
        <w:t xml:space="preserve"> про те, що продукція заводу користується постійним попитом, що цілком зрозуміло, тому що продукція хлібної промисловості </w:t>
      </w:r>
      <w:r>
        <w:rPr>
          <w:rFonts w:ascii="Arial" w:hAnsi="Arial"/>
          <w:color w:val="008000"/>
          <w:sz w:val="28"/>
        </w:rPr>
        <w:t>є</w:t>
      </w:r>
      <w:r>
        <w:rPr>
          <w:rFonts w:ascii="Arial" w:hAnsi="Arial"/>
          <w:sz w:val="28"/>
        </w:rPr>
        <w:t xml:space="preserve"> “товаром першочергової необхідності”.</w:t>
      </w:r>
    </w:p>
    <w:p w:rsidR="00700D96" w:rsidRDefault="00700D96">
      <w:pPr>
        <w:spacing w:line="360" w:lineRule="auto"/>
        <w:jc w:val="both"/>
        <w:rPr>
          <w:rFonts w:ascii="Arial" w:hAnsi="Arial"/>
          <w:sz w:val="28"/>
        </w:rPr>
      </w:pPr>
    </w:p>
    <w:p w:rsidR="00700D96" w:rsidRDefault="00A7275A">
      <w:pPr>
        <w:spacing w:line="360" w:lineRule="auto"/>
        <w:jc w:val="both"/>
        <w:rPr>
          <w:rFonts w:ascii="Arial" w:hAnsi="Arial"/>
          <w:b/>
          <w:i/>
          <w:sz w:val="32"/>
        </w:rPr>
      </w:pPr>
      <w:r>
        <w:rPr>
          <w:rFonts w:ascii="Arial" w:hAnsi="Arial"/>
          <w:b/>
          <w:sz w:val="32"/>
        </w:rPr>
        <w:t>3.3.</w:t>
      </w:r>
      <w:r>
        <w:rPr>
          <w:rFonts w:ascii="Arial" w:hAnsi="Arial"/>
          <w:b/>
          <w:i/>
          <w:sz w:val="32"/>
        </w:rPr>
        <w:t>Розрахункові таблиці</w:t>
      </w:r>
    </w:p>
    <w:p w:rsidR="00700D96" w:rsidRDefault="00A7275A">
      <w:pPr>
        <w:pStyle w:val="8"/>
        <w:rPr>
          <w:noProof w:val="0"/>
          <w:u w:val="single"/>
        </w:rPr>
      </w:pPr>
      <w:r>
        <w:rPr>
          <w:noProof w:val="0"/>
          <w:u w:val="single"/>
        </w:rPr>
        <w:t>Табл.№7</w:t>
      </w:r>
    </w:p>
    <w:tbl>
      <w:tblPr>
        <w:tblW w:w="0" w:type="auto"/>
        <w:tblLayout w:type="fixed"/>
        <w:tblCellMar>
          <w:left w:w="30" w:type="dxa"/>
          <w:right w:w="30" w:type="dxa"/>
        </w:tblCellMar>
        <w:tblLook w:val="0000" w:firstRow="0" w:lastRow="0" w:firstColumn="0" w:lastColumn="0" w:noHBand="0" w:noVBand="0"/>
      </w:tblPr>
      <w:tblGrid>
        <w:gridCol w:w="597"/>
        <w:gridCol w:w="2835"/>
        <w:gridCol w:w="1843"/>
        <w:gridCol w:w="2977"/>
        <w:gridCol w:w="1701"/>
      </w:tblGrid>
      <w:tr w:rsidR="00700D96">
        <w:trPr>
          <w:cantSplit/>
          <w:trHeight w:val="669"/>
        </w:trPr>
        <w:tc>
          <w:tcPr>
            <w:tcW w:w="9953" w:type="dxa"/>
            <w:gridSpan w:val="5"/>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32"/>
                <w:u w:val="single"/>
                <w:lang w:eastAsia="ru-RU"/>
              </w:rPr>
            </w:pPr>
            <w:r>
              <w:rPr>
                <w:rFonts w:ascii="Arial" w:hAnsi="Arial"/>
                <w:b/>
                <w:snapToGrid w:val="0"/>
                <w:color w:val="000000"/>
                <w:sz w:val="32"/>
                <w:u w:val="single"/>
                <w:lang w:eastAsia="ru-RU"/>
              </w:rPr>
              <w:t>Розрахункова таблиця за 1997 рік</w:t>
            </w:r>
          </w:p>
        </w:tc>
      </w:tr>
      <w:tr w:rsidR="00700D96">
        <w:trPr>
          <w:trHeight w:val="534"/>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Назва коефіцієнту</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Позначення</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Розрахунок</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Результат</w:t>
            </w:r>
          </w:p>
        </w:tc>
      </w:tr>
      <w:tr w:rsidR="00700D96">
        <w:trPr>
          <w:trHeight w:val="14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1</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2</w:t>
            </w:r>
          </w:p>
        </w:tc>
        <w:tc>
          <w:tcPr>
            <w:tcW w:w="1843" w:type="dxa"/>
            <w:tcBorders>
              <w:top w:val="single" w:sz="2" w:space="0" w:color="000000"/>
              <w:left w:val="single" w:sz="2" w:space="0" w:color="000000"/>
              <w:bottom w:val="single" w:sz="2" w:space="0" w:color="000000"/>
              <w:right w:val="single" w:sz="2" w:space="0" w:color="000000"/>
            </w:tcBorders>
            <w:vAlign w:val="bottom"/>
          </w:tcPr>
          <w:p w:rsidR="00700D96" w:rsidRDefault="00A7275A">
            <w:pPr>
              <w:pStyle w:val="4"/>
              <w:jc w:val="center"/>
            </w:pPr>
            <w:r>
              <w:t>3</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4</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5</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1</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фінансової стійкості</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pStyle w:val="4"/>
              <w:jc w:val="center"/>
              <w:rPr>
                <w:b/>
                <w:sz w:val="28"/>
              </w:rPr>
            </w:pPr>
            <w:r>
              <w:rPr>
                <w:b/>
                <w:sz w:val="28"/>
              </w:rPr>
              <w:t>Кс</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4597,0/810,7</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5,67</w:t>
            </w:r>
          </w:p>
        </w:tc>
      </w:tr>
      <w:tr w:rsidR="00700D96">
        <w:trPr>
          <w:trHeight w:val="600"/>
        </w:trPr>
        <w:tc>
          <w:tcPr>
            <w:tcW w:w="597" w:type="dxa"/>
            <w:tcBorders>
              <w:top w:val="single" w:sz="2" w:space="0" w:color="000000"/>
              <w:left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2</w:t>
            </w:r>
          </w:p>
        </w:tc>
        <w:tc>
          <w:tcPr>
            <w:tcW w:w="2835" w:type="dxa"/>
            <w:tcBorders>
              <w:top w:val="single" w:sz="2" w:space="0" w:color="000000"/>
              <w:left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самофінансування</w:t>
            </w:r>
          </w:p>
        </w:tc>
        <w:tc>
          <w:tcPr>
            <w:tcW w:w="1843" w:type="dxa"/>
            <w:tcBorders>
              <w:top w:val="single" w:sz="2" w:space="0" w:color="000000"/>
              <w:left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Ксф</w:t>
            </w:r>
          </w:p>
        </w:tc>
        <w:tc>
          <w:tcPr>
            <w:tcW w:w="2977" w:type="dxa"/>
            <w:tcBorders>
              <w:top w:val="single" w:sz="2" w:space="0" w:color="000000"/>
              <w:left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(645,3+62,2)/810,7</w:t>
            </w:r>
          </w:p>
        </w:tc>
        <w:tc>
          <w:tcPr>
            <w:tcW w:w="1701" w:type="dxa"/>
            <w:tcBorders>
              <w:top w:val="single" w:sz="2" w:space="0" w:color="000000"/>
              <w:left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0,87</w:t>
            </w:r>
          </w:p>
        </w:tc>
      </w:tr>
      <w:tr w:rsidR="00700D96">
        <w:trPr>
          <w:trHeight w:val="904"/>
        </w:trPr>
        <w:tc>
          <w:tcPr>
            <w:tcW w:w="597" w:type="dxa"/>
            <w:tcBorders>
              <w:top w:val="single" w:sz="2" w:space="0" w:color="000000"/>
              <w:left w:val="single" w:sz="2" w:space="0" w:color="000000"/>
              <w:bottom w:val="single" w:sz="4" w:space="0" w:color="auto"/>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3</w:t>
            </w:r>
          </w:p>
        </w:tc>
        <w:tc>
          <w:tcPr>
            <w:tcW w:w="2835" w:type="dxa"/>
            <w:tcBorders>
              <w:top w:val="single" w:sz="2" w:space="0" w:color="000000"/>
              <w:left w:val="single" w:sz="2" w:space="0" w:color="000000"/>
              <w:bottom w:val="single" w:sz="4" w:space="0" w:color="auto"/>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стійкості процесу самофінансування</w:t>
            </w:r>
          </w:p>
        </w:tc>
        <w:tc>
          <w:tcPr>
            <w:tcW w:w="1843" w:type="dxa"/>
            <w:tcBorders>
              <w:top w:val="single" w:sz="2" w:space="0" w:color="000000"/>
              <w:left w:val="single" w:sz="2" w:space="0" w:color="000000"/>
              <w:bottom w:val="single" w:sz="4" w:space="0" w:color="auto"/>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К</w:t>
            </w:r>
          </w:p>
        </w:tc>
        <w:tc>
          <w:tcPr>
            <w:tcW w:w="2977" w:type="dxa"/>
            <w:tcBorders>
              <w:top w:val="single" w:sz="2" w:space="0" w:color="000000"/>
              <w:left w:val="single" w:sz="2" w:space="0" w:color="000000"/>
              <w:bottom w:val="single" w:sz="4" w:space="0" w:color="auto"/>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(645,3+62,2)/4597,0</w:t>
            </w:r>
          </w:p>
        </w:tc>
        <w:tc>
          <w:tcPr>
            <w:tcW w:w="1701" w:type="dxa"/>
            <w:tcBorders>
              <w:top w:val="single" w:sz="2" w:space="0" w:color="000000"/>
              <w:left w:val="single" w:sz="2" w:space="0" w:color="000000"/>
              <w:bottom w:val="single" w:sz="4" w:space="0" w:color="auto"/>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0,15</w:t>
            </w:r>
          </w:p>
        </w:tc>
      </w:tr>
      <w:tr w:rsidR="00700D96">
        <w:trPr>
          <w:cantSplit/>
          <w:trHeight w:val="904"/>
        </w:trPr>
        <w:tc>
          <w:tcPr>
            <w:tcW w:w="9953" w:type="dxa"/>
            <w:gridSpan w:val="5"/>
            <w:tcBorders>
              <w:bottom w:val="single" w:sz="4" w:space="0" w:color="auto"/>
            </w:tcBorders>
            <w:vAlign w:val="center"/>
          </w:tcPr>
          <w:p w:rsidR="00700D96" w:rsidRDefault="00A7275A">
            <w:pPr>
              <w:pStyle w:val="9"/>
            </w:pPr>
            <w:r>
              <w:t>Продовження таблиці №7</w:t>
            </w:r>
          </w:p>
        </w:tc>
      </w:tr>
      <w:tr w:rsidR="00700D96">
        <w:trPr>
          <w:trHeight w:val="904"/>
        </w:trPr>
        <w:tc>
          <w:tcPr>
            <w:tcW w:w="597" w:type="dxa"/>
            <w:tcBorders>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4</w:t>
            </w:r>
          </w:p>
        </w:tc>
        <w:tc>
          <w:tcPr>
            <w:tcW w:w="2835" w:type="dxa"/>
            <w:tcBorders>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Рентабельність процесу самофінансування</w:t>
            </w:r>
          </w:p>
        </w:tc>
        <w:tc>
          <w:tcPr>
            <w:tcW w:w="1843" w:type="dxa"/>
            <w:tcBorders>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w:t>
            </w:r>
          </w:p>
        </w:tc>
        <w:tc>
          <w:tcPr>
            <w:tcW w:w="2977" w:type="dxa"/>
            <w:tcBorders>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(62,2+3407,3)/4597,0</w:t>
            </w:r>
          </w:p>
        </w:tc>
        <w:tc>
          <w:tcPr>
            <w:tcW w:w="1701" w:type="dxa"/>
            <w:tcBorders>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0,75</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5</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незалежності</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Кн</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4597,0/5407,7*100%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0,85</w:t>
            </w:r>
          </w:p>
        </w:tc>
      </w:tr>
      <w:tr w:rsidR="00700D96">
        <w:trPr>
          <w:trHeight w:val="904"/>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6</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інвестування (власних джерел)</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Кі</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4597,0/4174,7*100%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1,10</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7</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маневреності</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Км</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789,7/4597,0*100%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0,17</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8</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Рентабельність активів</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Р(активів)</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3407,3/5407,7*100%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0,63</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9</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Рентабельність поточних активів</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Р(пот.акт.)</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3407,3/4174,7*100%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0,82</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10</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Рентабельність власного капіталу</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Р(вл.кап.)</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3407,3/4597,0*100%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0,74</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11</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Рентабельність реалізованої продукції</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Р(р.прод.)</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3407,3/21578,7*100%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0,16</w:t>
            </w:r>
          </w:p>
        </w:tc>
      </w:tr>
    </w:tbl>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A7275A">
      <w:pPr>
        <w:pStyle w:val="8"/>
        <w:rPr>
          <w:noProof w:val="0"/>
          <w:u w:val="single"/>
          <w:lang w:val="uk-UA"/>
        </w:rPr>
      </w:pPr>
      <w:r>
        <w:rPr>
          <w:u w:val="single"/>
        </w:rPr>
        <w:t>Табл.№8</w:t>
      </w:r>
    </w:p>
    <w:p w:rsidR="00700D96" w:rsidRDefault="00700D96">
      <w:pPr>
        <w:spacing w:line="360" w:lineRule="auto"/>
        <w:jc w:val="both"/>
        <w:rPr>
          <w:rFonts w:ascii="Arial" w:hAnsi="Arial"/>
          <w:noProof/>
          <w:sz w:val="28"/>
        </w:rPr>
      </w:pPr>
    </w:p>
    <w:tbl>
      <w:tblPr>
        <w:tblW w:w="0" w:type="auto"/>
        <w:tblLayout w:type="fixed"/>
        <w:tblCellMar>
          <w:left w:w="30" w:type="dxa"/>
          <w:right w:w="30" w:type="dxa"/>
        </w:tblCellMar>
        <w:tblLook w:val="0000" w:firstRow="0" w:lastRow="0" w:firstColumn="0" w:lastColumn="0" w:noHBand="0" w:noVBand="0"/>
      </w:tblPr>
      <w:tblGrid>
        <w:gridCol w:w="597"/>
        <w:gridCol w:w="2835"/>
        <w:gridCol w:w="1843"/>
        <w:gridCol w:w="2977"/>
        <w:gridCol w:w="1701"/>
      </w:tblGrid>
      <w:tr w:rsidR="00700D96">
        <w:trPr>
          <w:cantSplit/>
          <w:trHeight w:val="635"/>
        </w:trPr>
        <w:tc>
          <w:tcPr>
            <w:tcW w:w="9953" w:type="dxa"/>
            <w:gridSpan w:val="5"/>
            <w:tcBorders>
              <w:top w:val="single" w:sz="2" w:space="0" w:color="000000"/>
              <w:left w:val="single" w:sz="2" w:space="0" w:color="000000"/>
              <w:bottom w:val="single" w:sz="2" w:space="0" w:color="000000"/>
              <w:right w:val="single" w:sz="2" w:space="0" w:color="000000"/>
            </w:tcBorders>
            <w:vAlign w:val="center"/>
          </w:tcPr>
          <w:p w:rsidR="00700D96" w:rsidRDefault="00A7275A">
            <w:pPr>
              <w:pStyle w:val="3"/>
              <w:rPr>
                <w:sz w:val="32"/>
                <w:u w:val="single"/>
              </w:rPr>
            </w:pPr>
            <w:r>
              <w:rPr>
                <w:sz w:val="32"/>
                <w:u w:val="single"/>
              </w:rPr>
              <w:t>Розрахункова таблиця за 1998 рік</w:t>
            </w:r>
          </w:p>
        </w:tc>
      </w:tr>
      <w:tr w:rsidR="00700D96">
        <w:trPr>
          <w:trHeight w:val="480"/>
        </w:trPr>
        <w:tc>
          <w:tcPr>
            <w:tcW w:w="597" w:type="dxa"/>
            <w:tcBorders>
              <w:top w:val="single" w:sz="2" w:space="0" w:color="000000"/>
              <w:left w:val="single" w:sz="2" w:space="0" w:color="000000"/>
              <w:bottom w:val="single" w:sz="2" w:space="0" w:color="000000"/>
              <w:right w:val="single" w:sz="2" w:space="0" w:color="000000"/>
            </w:tcBorders>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Назва коефіцієнту</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Позначення</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Розрахунок</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Результат</w:t>
            </w:r>
          </w:p>
        </w:tc>
      </w:tr>
      <w:tr w:rsidR="00700D96">
        <w:trPr>
          <w:trHeight w:val="358"/>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1</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2</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pStyle w:val="5"/>
              <w:rPr>
                <w:b w:val="0"/>
              </w:rPr>
            </w:pPr>
            <w:r>
              <w:rPr>
                <w:b w:val="0"/>
              </w:rPr>
              <w:t>3</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4</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4"/>
                <w:lang w:eastAsia="ru-RU"/>
              </w:rPr>
            </w:pPr>
            <w:r>
              <w:rPr>
                <w:rFonts w:ascii="Arial" w:hAnsi="Arial"/>
                <w:snapToGrid w:val="0"/>
                <w:color w:val="000000"/>
                <w:sz w:val="24"/>
                <w:lang w:eastAsia="ru-RU"/>
              </w:rPr>
              <w:t>5</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1</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фінансової стійкості</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pStyle w:val="5"/>
              <w:rPr>
                <w:sz w:val="28"/>
              </w:rPr>
            </w:pPr>
            <w:r>
              <w:rPr>
                <w:sz w:val="28"/>
              </w:rPr>
              <w:t>Кс</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4110,3/670,8</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6,13</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2</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самофінансування</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Ксф</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(827,8+101,3)/670,8</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1,39</w:t>
            </w:r>
          </w:p>
        </w:tc>
      </w:tr>
      <w:tr w:rsidR="00700D96">
        <w:trPr>
          <w:trHeight w:val="904"/>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3</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стійкості процесу самофінансування</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К</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(827,8+101,3)/4110,3</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0,23</w:t>
            </w:r>
          </w:p>
        </w:tc>
      </w:tr>
      <w:tr w:rsidR="00700D96">
        <w:trPr>
          <w:trHeight w:val="904"/>
        </w:trPr>
        <w:tc>
          <w:tcPr>
            <w:tcW w:w="597" w:type="dxa"/>
            <w:tcBorders>
              <w:top w:val="single" w:sz="2" w:space="0" w:color="000000"/>
              <w:left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4</w:t>
            </w:r>
          </w:p>
        </w:tc>
        <w:tc>
          <w:tcPr>
            <w:tcW w:w="2835" w:type="dxa"/>
            <w:tcBorders>
              <w:top w:val="single" w:sz="2" w:space="0" w:color="000000"/>
              <w:left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Рентабельність процесу самофінансування</w:t>
            </w:r>
          </w:p>
        </w:tc>
        <w:tc>
          <w:tcPr>
            <w:tcW w:w="1843" w:type="dxa"/>
            <w:tcBorders>
              <w:top w:val="single" w:sz="2" w:space="0" w:color="000000"/>
              <w:left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w:t>
            </w:r>
          </w:p>
        </w:tc>
        <w:tc>
          <w:tcPr>
            <w:tcW w:w="2977" w:type="dxa"/>
            <w:tcBorders>
              <w:top w:val="single" w:sz="2" w:space="0" w:color="000000"/>
              <w:left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(101,3+3614,2)/4110,3</w:t>
            </w:r>
          </w:p>
        </w:tc>
        <w:tc>
          <w:tcPr>
            <w:tcW w:w="1701" w:type="dxa"/>
            <w:tcBorders>
              <w:top w:val="single" w:sz="2" w:space="0" w:color="000000"/>
              <w:left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0,90</w:t>
            </w:r>
          </w:p>
        </w:tc>
      </w:tr>
      <w:tr w:rsidR="00700D96">
        <w:trPr>
          <w:trHeight w:val="600"/>
        </w:trPr>
        <w:tc>
          <w:tcPr>
            <w:tcW w:w="597" w:type="dxa"/>
            <w:tcBorders>
              <w:top w:val="single" w:sz="2" w:space="0" w:color="000000"/>
              <w:left w:val="single" w:sz="2" w:space="0" w:color="000000"/>
              <w:bottom w:val="single" w:sz="4" w:space="0" w:color="auto"/>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5</w:t>
            </w:r>
          </w:p>
        </w:tc>
        <w:tc>
          <w:tcPr>
            <w:tcW w:w="2835" w:type="dxa"/>
            <w:tcBorders>
              <w:top w:val="single" w:sz="2" w:space="0" w:color="000000"/>
              <w:left w:val="single" w:sz="2" w:space="0" w:color="000000"/>
              <w:bottom w:val="single" w:sz="4" w:space="0" w:color="auto"/>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незалежності</w:t>
            </w:r>
          </w:p>
        </w:tc>
        <w:tc>
          <w:tcPr>
            <w:tcW w:w="1843" w:type="dxa"/>
            <w:tcBorders>
              <w:top w:val="single" w:sz="2" w:space="0" w:color="000000"/>
              <w:left w:val="single" w:sz="2" w:space="0" w:color="000000"/>
              <w:bottom w:val="single" w:sz="4" w:space="0" w:color="auto"/>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Кн</w:t>
            </w:r>
          </w:p>
        </w:tc>
        <w:tc>
          <w:tcPr>
            <w:tcW w:w="2977" w:type="dxa"/>
            <w:tcBorders>
              <w:top w:val="single" w:sz="2" w:space="0" w:color="000000"/>
              <w:left w:val="single" w:sz="2" w:space="0" w:color="000000"/>
              <w:bottom w:val="single" w:sz="4" w:space="0" w:color="auto"/>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4110,3/4781,1*100%</w:t>
            </w:r>
          </w:p>
        </w:tc>
        <w:tc>
          <w:tcPr>
            <w:tcW w:w="1701" w:type="dxa"/>
            <w:tcBorders>
              <w:top w:val="single" w:sz="2" w:space="0" w:color="000000"/>
              <w:left w:val="single" w:sz="2" w:space="0" w:color="000000"/>
              <w:bottom w:val="single" w:sz="4" w:space="0" w:color="auto"/>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0,86</w:t>
            </w:r>
          </w:p>
        </w:tc>
      </w:tr>
      <w:tr w:rsidR="00700D96">
        <w:trPr>
          <w:cantSplit/>
          <w:trHeight w:val="1199"/>
        </w:trPr>
        <w:tc>
          <w:tcPr>
            <w:tcW w:w="9953" w:type="dxa"/>
            <w:gridSpan w:val="5"/>
            <w:tcBorders>
              <w:bottom w:val="single" w:sz="4" w:space="0" w:color="auto"/>
            </w:tcBorders>
            <w:vAlign w:val="center"/>
          </w:tcPr>
          <w:p w:rsidR="00700D96" w:rsidRDefault="00A7275A">
            <w:pPr>
              <w:jc w:val="right"/>
              <w:rPr>
                <w:rFonts w:ascii="Arial" w:hAnsi="Arial"/>
                <w:b/>
                <w:snapToGrid w:val="0"/>
                <w:color w:val="000000"/>
                <w:sz w:val="28"/>
                <w:u w:val="single"/>
                <w:lang w:eastAsia="ru-RU"/>
              </w:rPr>
            </w:pPr>
            <w:r>
              <w:rPr>
                <w:rFonts w:ascii="Arial" w:hAnsi="Arial"/>
                <w:b/>
                <w:snapToGrid w:val="0"/>
                <w:color w:val="000000"/>
                <w:sz w:val="28"/>
                <w:u w:val="single"/>
                <w:lang w:eastAsia="ru-RU"/>
              </w:rPr>
              <w:t>Продовження таблиці №8</w:t>
            </w:r>
          </w:p>
        </w:tc>
      </w:tr>
      <w:tr w:rsidR="00700D96">
        <w:trPr>
          <w:trHeight w:val="1199"/>
        </w:trPr>
        <w:tc>
          <w:tcPr>
            <w:tcW w:w="597" w:type="dxa"/>
            <w:tcBorders>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6</w:t>
            </w:r>
          </w:p>
        </w:tc>
        <w:tc>
          <w:tcPr>
            <w:tcW w:w="2835" w:type="dxa"/>
            <w:tcBorders>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інвестування (власних джерел)</w:t>
            </w:r>
          </w:p>
        </w:tc>
        <w:tc>
          <w:tcPr>
            <w:tcW w:w="1843" w:type="dxa"/>
            <w:tcBorders>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Кі</w:t>
            </w:r>
          </w:p>
        </w:tc>
        <w:tc>
          <w:tcPr>
            <w:tcW w:w="2977" w:type="dxa"/>
            <w:tcBorders>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4110,3/3779,5*100%</w:t>
            </w:r>
          </w:p>
        </w:tc>
        <w:tc>
          <w:tcPr>
            <w:tcW w:w="1701" w:type="dxa"/>
            <w:tcBorders>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1,09</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7</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Коефіцієнт маневреності</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Км</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575,0/4110,3*100%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0,14</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8</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Рентабельність активів</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Р(активів)</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3614,2/4781,1*100%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0,76</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9</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Рентабельність поточних активів</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Р(пот.акт.)</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3614,2/3779,5*100%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0,96</w:t>
            </w:r>
          </w:p>
        </w:tc>
      </w:tr>
      <w:tr w:rsidR="00700D96">
        <w:trPr>
          <w:trHeight w:val="600"/>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10</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Рентабельність власного капіталу</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Р(вл.кап.)</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3614,2/4110,3*100%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0,88</w:t>
            </w:r>
          </w:p>
        </w:tc>
      </w:tr>
      <w:tr w:rsidR="00700D96">
        <w:trPr>
          <w:trHeight w:val="904"/>
        </w:trPr>
        <w:tc>
          <w:tcPr>
            <w:tcW w:w="597"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11</w:t>
            </w:r>
          </w:p>
        </w:tc>
        <w:tc>
          <w:tcPr>
            <w:tcW w:w="2835"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Рентабельність реалізованої продукції</w:t>
            </w:r>
          </w:p>
        </w:tc>
        <w:tc>
          <w:tcPr>
            <w:tcW w:w="1843"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b/>
                <w:snapToGrid w:val="0"/>
                <w:color w:val="000000"/>
                <w:sz w:val="28"/>
                <w:lang w:eastAsia="ru-RU"/>
              </w:rPr>
            </w:pPr>
            <w:r>
              <w:rPr>
                <w:rFonts w:ascii="Arial" w:hAnsi="Arial"/>
                <w:b/>
                <w:snapToGrid w:val="0"/>
                <w:color w:val="000000"/>
                <w:sz w:val="28"/>
                <w:lang w:eastAsia="ru-RU"/>
              </w:rPr>
              <w:t>Р(р.прод.)</w:t>
            </w:r>
          </w:p>
        </w:tc>
        <w:tc>
          <w:tcPr>
            <w:tcW w:w="2977" w:type="dxa"/>
            <w:tcBorders>
              <w:top w:val="single" w:sz="2" w:space="0" w:color="000000"/>
              <w:left w:val="single" w:sz="2" w:space="0" w:color="000000"/>
              <w:bottom w:val="single" w:sz="2" w:space="0" w:color="000000"/>
              <w:right w:val="single" w:sz="2" w:space="0" w:color="000000"/>
            </w:tcBorders>
            <w:vAlign w:val="center"/>
          </w:tcPr>
          <w:p w:rsidR="00700D96" w:rsidRDefault="00A7275A">
            <w:pPr>
              <w:rPr>
                <w:rFonts w:ascii="Arial" w:hAnsi="Arial"/>
                <w:snapToGrid w:val="0"/>
                <w:color w:val="000000"/>
                <w:sz w:val="28"/>
                <w:lang w:eastAsia="ru-RU"/>
              </w:rPr>
            </w:pPr>
            <w:r>
              <w:rPr>
                <w:rFonts w:ascii="Arial" w:hAnsi="Arial"/>
                <w:snapToGrid w:val="0"/>
                <w:color w:val="000000"/>
                <w:sz w:val="28"/>
                <w:lang w:eastAsia="ru-RU"/>
              </w:rPr>
              <w:t>3614,2/25149,5*100%</w:t>
            </w:r>
          </w:p>
        </w:tc>
        <w:tc>
          <w:tcPr>
            <w:tcW w:w="1701" w:type="dxa"/>
            <w:tcBorders>
              <w:top w:val="single" w:sz="2" w:space="0" w:color="000000"/>
              <w:left w:val="single" w:sz="2" w:space="0" w:color="000000"/>
              <w:bottom w:val="single" w:sz="2" w:space="0" w:color="000000"/>
              <w:right w:val="single" w:sz="2" w:space="0" w:color="000000"/>
            </w:tcBorders>
            <w:vAlign w:val="center"/>
          </w:tcPr>
          <w:p w:rsidR="00700D96" w:rsidRDefault="00A7275A">
            <w:pPr>
              <w:jc w:val="center"/>
              <w:rPr>
                <w:rFonts w:ascii="Arial" w:hAnsi="Arial"/>
                <w:snapToGrid w:val="0"/>
                <w:color w:val="000000"/>
                <w:sz w:val="28"/>
                <w:lang w:eastAsia="ru-RU"/>
              </w:rPr>
            </w:pPr>
            <w:r>
              <w:rPr>
                <w:rFonts w:ascii="Arial" w:hAnsi="Arial"/>
                <w:snapToGrid w:val="0"/>
                <w:color w:val="000000"/>
                <w:sz w:val="28"/>
                <w:lang w:eastAsia="ru-RU"/>
              </w:rPr>
              <w:t>0,14</w:t>
            </w:r>
          </w:p>
        </w:tc>
      </w:tr>
    </w:tbl>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700D96">
      <w:pPr>
        <w:spacing w:line="360" w:lineRule="auto"/>
        <w:jc w:val="both"/>
        <w:rPr>
          <w:rFonts w:ascii="Arial" w:hAnsi="Arial"/>
          <w:noProof/>
          <w:sz w:val="28"/>
        </w:rPr>
      </w:pPr>
    </w:p>
    <w:p w:rsidR="00700D96" w:rsidRDefault="00A7275A">
      <w:pPr>
        <w:pStyle w:val="6"/>
        <w:rPr>
          <w:sz w:val="40"/>
        </w:rPr>
      </w:pPr>
      <w:r>
        <w:rPr>
          <w:sz w:val="40"/>
        </w:rPr>
        <w:t>Висновок</w:t>
      </w:r>
    </w:p>
    <w:p w:rsidR="00700D96" w:rsidRDefault="00A7275A">
      <w:pPr>
        <w:suppressAutoHyphens/>
        <w:spacing w:line="360" w:lineRule="auto"/>
        <w:ind w:right="-1" w:firstLine="567"/>
        <w:jc w:val="both"/>
        <w:rPr>
          <w:rFonts w:ascii="Arial" w:hAnsi="Arial"/>
          <w:sz w:val="28"/>
        </w:rPr>
      </w:pPr>
      <w:r>
        <w:rPr>
          <w:rFonts w:ascii="Arial" w:hAnsi="Arial"/>
          <w:sz w:val="28"/>
        </w:rPr>
        <w:t xml:space="preserve">Фінанси </w:t>
      </w:r>
      <w:r>
        <w:rPr>
          <w:rFonts w:ascii="Arial" w:hAnsi="Arial"/>
          <w:color w:val="000000"/>
          <w:sz w:val="28"/>
        </w:rPr>
        <w:t>займають</w:t>
      </w:r>
      <w:r>
        <w:rPr>
          <w:rFonts w:ascii="Arial" w:hAnsi="Arial"/>
          <w:sz w:val="28"/>
        </w:rPr>
        <w:t xml:space="preserve"> особливе місце в економічних </w:t>
      </w:r>
      <w:r>
        <w:rPr>
          <w:rFonts w:ascii="Arial" w:hAnsi="Arial"/>
          <w:color w:val="000000"/>
          <w:sz w:val="28"/>
        </w:rPr>
        <w:t>відносинах</w:t>
      </w:r>
      <w:r>
        <w:rPr>
          <w:rFonts w:ascii="Arial" w:hAnsi="Arial"/>
          <w:sz w:val="28"/>
        </w:rPr>
        <w:t xml:space="preserve">. Їхня специфіка виявляється в тому, що вони завжди виступають у грошовій формі, мають розподільний характер і відбивають формування і використання різноманітних </w:t>
      </w:r>
      <w:r>
        <w:rPr>
          <w:rFonts w:ascii="Arial" w:hAnsi="Arial"/>
          <w:color w:val="000000"/>
          <w:sz w:val="28"/>
        </w:rPr>
        <w:t>видів</w:t>
      </w:r>
      <w:r>
        <w:rPr>
          <w:rFonts w:ascii="Arial" w:hAnsi="Arial"/>
          <w:sz w:val="28"/>
        </w:rPr>
        <w:t xml:space="preserve"> прибутків і </w:t>
      </w:r>
      <w:r>
        <w:rPr>
          <w:rFonts w:ascii="Arial" w:hAnsi="Arial"/>
          <w:color w:val="000000"/>
          <w:sz w:val="28"/>
        </w:rPr>
        <w:t>нагромаджень</w:t>
      </w:r>
      <w:r>
        <w:rPr>
          <w:rFonts w:ascii="Arial" w:hAnsi="Arial"/>
          <w:sz w:val="28"/>
        </w:rPr>
        <w:t xml:space="preserve"> суб'єктів </w:t>
      </w:r>
      <w:r>
        <w:rPr>
          <w:rFonts w:ascii="Arial" w:hAnsi="Arial"/>
          <w:color w:val="000000"/>
          <w:sz w:val="28"/>
        </w:rPr>
        <w:t>господарської</w:t>
      </w:r>
      <w:r>
        <w:rPr>
          <w:rFonts w:ascii="Arial" w:hAnsi="Arial"/>
          <w:sz w:val="28"/>
        </w:rPr>
        <w:t xml:space="preserve"> діяльності сфери матеріального виробництва, держави й учасників невиробничої сфери.</w:t>
      </w:r>
    </w:p>
    <w:p w:rsidR="00700D96" w:rsidRDefault="00A7275A">
      <w:pPr>
        <w:suppressAutoHyphens/>
        <w:spacing w:line="360" w:lineRule="auto"/>
        <w:ind w:right="-1" w:firstLine="567"/>
        <w:jc w:val="both"/>
        <w:rPr>
          <w:rFonts w:ascii="Arial" w:hAnsi="Arial"/>
          <w:sz w:val="28"/>
        </w:rPr>
      </w:pPr>
      <w:r>
        <w:rPr>
          <w:rFonts w:ascii="Arial" w:hAnsi="Arial"/>
          <w:sz w:val="28"/>
        </w:rPr>
        <w:t xml:space="preserve">Фінанси підприємств, будучи частиною </w:t>
      </w:r>
      <w:r>
        <w:rPr>
          <w:rFonts w:ascii="Arial" w:hAnsi="Arial"/>
          <w:color w:val="000000"/>
          <w:sz w:val="28"/>
        </w:rPr>
        <w:t>загальної</w:t>
      </w:r>
      <w:r>
        <w:rPr>
          <w:rFonts w:ascii="Arial" w:hAnsi="Arial"/>
          <w:sz w:val="28"/>
        </w:rPr>
        <w:t xml:space="preserve"> системи фінансових </w:t>
      </w:r>
      <w:r>
        <w:rPr>
          <w:rFonts w:ascii="Arial" w:hAnsi="Arial"/>
          <w:color w:val="000000"/>
          <w:sz w:val="28"/>
        </w:rPr>
        <w:t>відносин</w:t>
      </w:r>
      <w:r>
        <w:rPr>
          <w:rFonts w:ascii="Arial" w:hAnsi="Arial"/>
          <w:sz w:val="28"/>
        </w:rPr>
        <w:t xml:space="preserve">, відбивають процес </w:t>
      </w:r>
      <w:r>
        <w:rPr>
          <w:rFonts w:ascii="Arial" w:hAnsi="Arial"/>
          <w:color w:val="000000"/>
          <w:sz w:val="28"/>
        </w:rPr>
        <w:t>утворення</w:t>
      </w:r>
      <w:r>
        <w:rPr>
          <w:rFonts w:ascii="Arial" w:hAnsi="Arial"/>
          <w:sz w:val="28"/>
        </w:rPr>
        <w:t xml:space="preserve">, розподілу і використання прибутків на підприємствах різноманітних галузей народного господарства і тісно </w:t>
      </w:r>
      <w:r>
        <w:rPr>
          <w:rFonts w:ascii="Arial" w:hAnsi="Arial"/>
          <w:color w:val="000000"/>
          <w:sz w:val="28"/>
        </w:rPr>
        <w:t>пов'язані</w:t>
      </w:r>
      <w:r>
        <w:rPr>
          <w:rFonts w:ascii="Arial" w:hAnsi="Arial"/>
          <w:sz w:val="28"/>
        </w:rPr>
        <w:t xml:space="preserve"> з підприємництвом, оскільки підприємство </w:t>
      </w:r>
      <w:r>
        <w:rPr>
          <w:rFonts w:ascii="Arial" w:hAnsi="Arial"/>
          <w:color w:val="000000"/>
          <w:sz w:val="28"/>
        </w:rPr>
        <w:t>є</w:t>
      </w:r>
      <w:r>
        <w:rPr>
          <w:rFonts w:ascii="Arial" w:hAnsi="Arial"/>
          <w:sz w:val="28"/>
        </w:rPr>
        <w:t xml:space="preserve"> формою підприємницької діяльності.</w:t>
      </w:r>
    </w:p>
    <w:p w:rsidR="00700D96" w:rsidRDefault="00A7275A">
      <w:pPr>
        <w:suppressAutoHyphens/>
        <w:spacing w:line="360" w:lineRule="auto"/>
        <w:ind w:right="-1" w:firstLine="567"/>
        <w:jc w:val="both"/>
        <w:rPr>
          <w:rFonts w:ascii="Arial" w:hAnsi="Arial"/>
          <w:sz w:val="28"/>
        </w:rPr>
      </w:pPr>
      <w:r>
        <w:rPr>
          <w:rFonts w:ascii="Arial" w:hAnsi="Arial"/>
          <w:sz w:val="28"/>
        </w:rPr>
        <w:t xml:space="preserve">В ході курсової роботи ми розглянули більш детально джерела формування фінансових ресурсів підприємства та їх використання на прикладі київського дослідного хлібозавода. Підводячи </w:t>
      </w:r>
      <w:r>
        <w:rPr>
          <w:rFonts w:ascii="Arial" w:hAnsi="Arial"/>
          <w:color w:val="000000"/>
          <w:sz w:val="28"/>
        </w:rPr>
        <w:t>підсумок</w:t>
      </w:r>
      <w:r>
        <w:rPr>
          <w:rFonts w:ascii="Arial" w:hAnsi="Arial"/>
          <w:sz w:val="28"/>
        </w:rPr>
        <w:t xml:space="preserve"> </w:t>
      </w:r>
      <w:r>
        <w:rPr>
          <w:rFonts w:ascii="Arial" w:hAnsi="Arial"/>
          <w:color w:val="000000"/>
          <w:sz w:val="28"/>
        </w:rPr>
        <w:t>всьому</w:t>
      </w:r>
      <w:r>
        <w:rPr>
          <w:rFonts w:ascii="Arial" w:hAnsi="Arial"/>
          <w:sz w:val="28"/>
        </w:rPr>
        <w:t xml:space="preserve"> написаному можна зробити </w:t>
      </w:r>
      <w:r>
        <w:rPr>
          <w:rFonts w:ascii="Arial" w:hAnsi="Arial"/>
          <w:color w:val="000000"/>
          <w:sz w:val="28"/>
        </w:rPr>
        <w:t>такі</w:t>
      </w:r>
      <w:r>
        <w:rPr>
          <w:rFonts w:ascii="Arial" w:hAnsi="Arial"/>
          <w:sz w:val="28"/>
        </w:rPr>
        <w:t xml:space="preserve"> </w:t>
      </w:r>
      <w:r>
        <w:rPr>
          <w:rFonts w:ascii="Arial" w:hAnsi="Arial"/>
          <w:color w:val="000000"/>
          <w:sz w:val="28"/>
        </w:rPr>
        <w:t>висновки</w:t>
      </w:r>
      <w:r>
        <w:rPr>
          <w:rFonts w:ascii="Arial" w:hAnsi="Arial"/>
          <w:sz w:val="28"/>
        </w:rPr>
        <w:t xml:space="preserve"> про фінансово-економічну діяльність підприємства: кінцевий фінансовий результат залежить від багатьох </w:t>
      </w:r>
      <w:r>
        <w:rPr>
          <w:rFonts w:ascii="Arial" w:hAnsi="Arial"/>
          <w:color w:val="000000"/>
          <w:sz w:val="28"/>
        </w:rPr>
        <w:t>чинників</w:t>
      </w:r>
      <w:r>
        <w:rPr>
          <w:rFonts w:ascii="Arial" w:hAnsi="Arial"/>
          <w:sz w:val="28"/>
        </w:rPr>
        <w:t xml:space="preserve"> і показників, деякі з них впливають на фінансові надходження негативно, а деякі позитивно.</w:t>
      </w:r>
    </w:p>
    <w:p w:rsidR="00700D96" w:rsidRDefault="00A7275A">
      <w:pPr>
        <w:suppressAutoHyphens/>
        <w:spacing w:line="360" w:lineRule="auto"/>
        <w:ind w:right="-1" w:firstLine="567"/>
        <w:jc w:val="both"/>
        <w:rPr>
          <w:rFonts w:ascii="Arial" w:hAnsi="Arial"/>
          <w:noProof/>
          <w:sz w:val="28"/>
        </w:rPr>
      </w:pPr>
      <w:r>
        <w:rPr>
          <w:rFonts w:ascii="Arial" w:hAnsi="Arial"/>
          <w:sz w:val="28"/>
          <w:lang w:val="uk-UA"/>
        </w:rPr>
        <w:t xml:space="preserve">Так, незважаючи на досить великий приріст виторгу від реалізаціх продукції прибуток збільшився на менш значну величину. Це пояснюється перш за все не внутрішніми, а зовнішними причинами, насамперед системою оподаткування. Хоча не дивлячись на це дослідний хлібозавод знаходиться на п”ятому місці в місті Києві за величиною отриманого прибутку серед всіх хлібозаводів, а їх, як відомо дванадцять. Що стосується загальних показників роботи заводу, то вони більш-менш сталі: не відбувається плинність кадрів, не зменшується потужність виробництва, поліпшується соціальний добробут працюючих і т.д. Проаналізувавши процес надходження і використання фінансових ресурсів, ми прийшли до висновку про те що підприємство не </w:t>
      </w:r>
      <w:r>
        <w:rPr>
          <w:rFonts w:ascii="Arial" w:hAnsi="Arial"/>
          <w:noProof/>
          <w:color w:val="000000"/>
          <w:sz w:val="28"/>
        </w:rPr>
        <w:t>прибігає до використання позикових коштів, не отримає ні яких дотацій з боку держави, а єдиним короткостроковим пасивом має кредиторську заборгованість. Джерелами фінансових коштів залишаються лише прибуток від реалізації продукції та амортизаційні відрахування. Ці ж джерела використовуються підприємством і для фінансування розширеного відтворення, капітальних вкладень, фондів нагромадження і споживання. Отже можна зробити висновок, що підприємство існує і розвивається виключно за власні кошти. Проте не дивлячись на досить сприятливий стан хлібозаводу він аж ніяк не захищений від всілякого роду проблем, які можуть виникнути в будь-який момент, а для цього потрібно розроблювати і впроваджувати ряд запобігаючих цілей.</w:t>
      </w:r>
    </w:p>
    <w:p w:rsidR="00700D96" w:rsidRDefault="00A7275A">
      <w:pPr>
        <w:spacing w:line="360" w:lineRule="auto"/>
        <w:ind w:firstLine="720"/>
        <w:jc w:val="both"/>
        <w:rPr>
          <w:rFonts w:ascii="Arial" w:hAnsi="Arial"/>
          <w:sz w:val="28"/>
        </w:rPr>
      </w:pPr>
      <w:r>
        <w:rPr>
          <w:rFonts w:ascii="Arial" w:hAnsi="Arial"/>
          <w:sz w:val="28"/>
        </w:rPr>
        <w:t xml:space="preserve">Правлінню хлібозаводу, на мою думку, можна запропонувати </w:t>
      </w:r>
      <w:r>
        <w:rPr>
          <w:rFonts w:ascii="Arial" w:hAnsi="Arial"/>
          <w:color w:val="008000"/>
          <w:sz w:val="28"/>
        </w:rPr>
        <w:t>такі</w:t>
      </w:r>
      <w:r>
        <w:rPr>
          <w:rFonts w:ascii="Arial" w:hAnsi="Arial"/>
          <w:sz w:val="28"/>
        </w:rPr>
        <w:t xml:space="preserve"> шляхи по удосконаленню </w:t>
      </w:r>
      <w:r>
        <w:rPr>
          <w:rFonts w:ascii="Arial" w:hAnsi="Arial"/>
          <w:color w:val="008000"/>
          <w:sz w:val="28"/>
        </w:rPr>
        <w:t>господарської</w:t>
      </w:r>
      <w:r>
        <w:rPr>
          <w:rFonts w:ascii="Arial" w:hAnsi="Arial"/>
          <w:sz w:val="28"/>
        </w:rPr>
        <w:t xml:space="preserve"> діяльності: </w:t>
      </w:r>
    </w:p>
    <w:p w:rsidR="00700D96" w:rsidRDefault="00A7275A">
      <w:pPr>
        <w:numPr>
          <w:ilvl w:val="0"/>
          <w:numId w:val="15"/>
        </w:numPr>
        <w:spacing w:line="360" w:lineRule="auto"/>
        <w:jc w:val="both"/>
        <w:rPr>
          <w:rFonts w:ascii="Arial" w:hAnsi="Arial"/>
          <w:sz w:val="28"/>
        </w:rPr>
      </w:pPr>
      <w:r>
        <w:rPr>
          <w:rFonts w:ascii="Arial" w:hAnsi="Arial"/>
          <w:sz w:val="28"/>
        </w:rPr>
        <w:t>Використання стратегії гнучкого реагування на зміну попиту і пропозиції на ринку хлібобулочної продукції, тобто своєчасне збільшення або оновлення асортименту продукції;</w:t>
      </w:r>
    </w:p>
    <w:p w:rsidR="00700D96" w:rsidRDefault="00A7275A">
      <w:pPr>
        <w:numPr>
          <w:ilvl w:val="0"/>
          <w:numId w:val="15"/>
        </w:numPr>
        <w:spacing w:line="360" w:lineRule="auto"/>
        <w:jc w:val="both"/>
        <w:rPr>
          <w:rFonts w:ascii="Arial" w:hAnsi="Arial"/>
          <w:sz w:val="28"/>
        </w:rPr>
      </w:pPr>
      <w:r>
        <w:rPr>
          <w:rFonts w:ascii="Arial" w:hAnsi="Arial"/>
          <w:sz w:val="28"/>
        </w:rPr>
        <w:t>Покращення смакових характеристик продукції та впровадження технологій, які продовжують термін зберігання продукції. Насамперед це стосується пакування хліба в поліетиленову плівку;</w:t>
      </w:r>
    </w:p>
    <w:p w:rsidR="00700D96" w:rsidRDefault="00A7275A">
      <w:pPr>
        <w:numPr>
          <w:ilvl w:val="0"/>
          <w:numId w:val="15"/>
        </w:numPr>
        <w:spacing w:line="360" w:lineRule="auto"/>
        <w:jc w:val="both"/>
        <w:rPr>
          <w:rFonts w:ascii="Arial" w:hAnsi="Arial"/>
          <w:sz w:val="28"/>
        </w:rPr>
      </w:pPr>
      <w:r>
        <w:rPr>
          <w:rFonts w:ascii="Arial" w:hAnsi="Arial"/>
          <w:sz w:val="28"/>
        </w:rPr>
        <w:t xml:space="preserve">Розробка системи швидкого збуту продукції, яка дозволить швидко отримувати </w:t>
      </w:r>
      <w:r>
        <w:rPr>
          <w:rFonts w:ascii="Arial" w:hAnsi="Arial"/>
          <w:sz w:val="28"/>
          <w:lang w:val="en-US"/>
        </w:rPr>
        <w:t>“</w:t>
      </w:r>
      <w:r>
        <w:rPr>
          <w:rFonts w:ascii="Arial" w:hAnsi="Arial"/>
          <w:sz w:val="28"/>
        </w:rPr>
        <w:t>живі</w:t>
      </w:r>
      <w:r>
        <w:rPr>
          <w:rFonts w:ascii="Arial" w:hAnsi="Arial"/>
          <w:sz w:val="28"/>
          <w:lang w:val="uk-UA"/>
        </w:rPr>
        <w:t>” гроші та одразу використати їх на розширене відтворення та розробку нових технологій;</w:t>
      </w:r>
    </w:p>
    <w:p w:rsidR="00700D96" w:rsidRDefault="00A7275A">
      <w:pPr>
        <w:numPr>
          <w:ilvl w:val="0"/>
          <w:numId w:val="15"/>
        </w:numPr>
        <w:spacing w:line="360" w:lineRule="auto"/>
        <w:jc w:val="both"/>
        <w:rPr>
          <w:rFonts w:ascii="Arial" w:hAnsi="Arial"/>
          <w:sz w:val="28"/>
        </w:rPr>
      </w:pPr>
      <w:r>
        <w:rPr>
          <w:rFonts w:ascii="Arial" w:hAnsi="Arial"/>
          <w:sz w:val="28"/>
        </w:rPr>
        <w:t>Своєчасна заміна старого та зношеного устаткування;</w:t>
      </w:r>
    </w:p>
    <w:p w:rsidR="00700D96" w:rsidRDefault="00A7275A">
      <w:pPr>
        <w:pStyle w:val="30"/>
        <w:rPr>
          <w:noProof/>
        </w:rPr>
      </w:pPr>
      <w:r>
        <w:rPr>
          <w:noProof/>
        </w:rPr>
        <w:t xml:space="preserve">       Запропоновані шляхи, на мою думку, змогли б дещо змінити фінансовий стан дослідного хлібозаводу та збільшити обсяг фінансових надходжень, проте це вже не так і легко, оскільки на це потрібен час і знову ж такі досить значні кошти.</w:t>
      </w:r>
    </w:p>
    <w:p w:rsidR="00700D96" w:rsidRDefault="00700D96">
      <w:pPr>
        <w:spacing w:line="360" w:lineRule="auto"/>
        <w:ind w:firstLine="567"/>
        <w:jc w:val="both"/>
        <w:rPr>
          <w:rFonts w:ascii="Arial" w:hAnsi="Arial"/>
          <w:b/>
          <w:noProof/>
          <w:sz w:val="28"/>
          <w:u w:val="single"/>
        </w:rPr>
      </w:pPr>
    </w:p>
    <w:p w:rsidR="00700D96" w:rsidRDefault="00700D96">
      <w:pPr>
        <w:spacing w:line="360" w:lineRule="auto"/>
        <w:ind w:firstLine="567"/>
        <w:jc w:val="both"/>
        <w:rPr>
          <w:rFonts w:ascii="Arial" w:hAnsi="Arial"/>
          <w:b/>
          <w:noProof/>
          <w:sz w:val="28"/>
          <w:u w:val="single"/>
        </w:rPr>
      </w:pPr>
    </w:p>
    <w:p w:rsidR="00700D96" w:rsidRDefault="00700D96">
      <w:pPr>
        <w:spacing w:line="360" w:lineRule="auto"/>
        <w:ind w:firstLine="567"/>
        <w:jc w:val="both"/>
        <w:rPr>
          <w:rFonts w:ascii="Arial" w:hAnsi="Arial"/>
          <w:b/>
          <w:noProof/>
          <w:sz w:val="28"/>
          <w:u w:val="single"/>
        </w:rPr>
      </w:pPr>
    </w:p>
    <w:p w:rsidR="00700D96" w:rsidRDefault="00700D96">
      <w:pPr>
        <w:spacing w:line="360" w:lineRule="auto"/>
        <w:ind w:firstLine="567"/>
        <w:jc w:val="both"/>
        <w:rPr>
          <w:rFonts w:ascii="Arial" w:hAnsi="Arial"/>
          <w:b/>
          <w:noProof/>
          <w:sz w:val="28"/>
          <w:u w:val="single"/>
        </w:rPr>
      </w:pPr>
    </w:p>
    <w:p w:rsidR="00700D96" w:rsidRDefault="00700D96">
      <w:pPr>
        <w:spacing w:line="360" w:lineRule="auto"/>
        <w:ind w:firstLine="567"/>
        <w:jc w:val="both"/>
        <w:rPr>
          <w:rFonts w:ascii="Arial" w:hAnsi="Arial"/>
          <w:b/>
          <w:noProof/>
          <w:sz w:val="28"/>
          <w:u w:val="single"/>
        </w:rPr>
      </w:pPr>
    </w:p>
    <w:p w:rsidR="00700D96" w:rsidRDefault="00700D96">
      <w:pPr>
        <w:spacing w:line="360" w:lineRule="auto"/>
        <w:ind w:firstLine="567"/>
        <w:jc w:val="both"/>
        <w:rPr>
          <w:rFonts w:ascii="Arial" w:hAnsi="Arial"/>
          <w:b/>
          <w:noProof/>
          <w:sz w:val="28"/>
          <w:u w:val="single"/>
        </w:rPr>
      </w:pPr>
    </w:p>
    <w:p w:rsidR="00700D96" w:rsidRDefault="00A7275A">
      <w:pPr>
        <w:rPr>
          <w:rFonts w:ascii="Arial" w:hAnsi="Arial"/>
          <w:b/>
          <w:sz w:val="40"/>
          <w:u w:val="single"/>
          <w:lang w:val="uk-UA"/>
        </w:rPr>
      </w:pPr>
      <w:r>
        <w:rPr>
          <w:rFonts w:ascii="Arial" w:hAnsi="Arial"/>
          <w:b/>
          <w:sz w:val="40"/>
          <w:u w:val="single"/>
          <w:lang w:val="uk-UA"/>
        </w:rPr>
        <w:t>Використана література:</w:t>
      </w:r>
    </w:p>
    <w:p w:rsidR="00700D96" w:rsidRDefault="00700D96">
      <w:pPr>
        <w:jc w:val="both"/>
        <w:rPr>
          <w:rFonts w:ascii="Arial" w:hAnsi="Arial"/>
          <w:sz w:val="28"/>
          <w:lang w:val="uk-UA"/>
        </w:rPr>
      </w:pPr>
    </w:p>
    <w:p w:rsidR="00700D96" w:rsidRDefault="00A7275A">
      <w:pPr>
        <w:spacing w:line="360" w:lineRule="auto"/>
        <w:jc w:val="both"/>
        <w:rPr>
          <w:rFonts w:ascii="Arial" w:hAnsi="Arial"/>
          <w:sz w:val="28"/>
          <w:lang w:val="uk-UA"/>
        </w:rPr>
      </w:pPr>
      <w:r>
        <w:rPr>
          <w:rFonts w:ascii="Arial" w:hAnsi="Arial"/>
          <w:sz w:val="28"/>
          <w:lang w:val="uk-UA"/>
        </w:rPr>
        <w:t>Закон України “Про підприємство” від 25 листопада 1998 року.</w:t>
      </w:r>
    </w:p>
    <w:p w:rsidR="00700D96" w:rsidRDefault="00A7275A">
      <w:pPr>
        <w:spacing w:line="360" w:lineRule="auto"/>
        <w:jc w:val="both"/>
        <w:rPr>
          <w:rFonts w:ascii="Arial" w:hAnsi="Arial"/>
          <w:sz w:val="28"/>
        </w:rPr>
      </w:pPr>
      <w:r>
        <w:rPr>
          <w:rFonts w:ascii="Arial" w:hAnsi="Arial"/>
          <w:sz w:val="28"/>
        </w:rPr>
        <w:t>Баланси и додатки до балансів  за 1997 і 1998 роки.</w:t>
      </w:r>
    </w:p>
    <w:p w:rsidR="00700D96" w:rsidRDefault="00A7275A">
      <w:pPr>
        <w:spacing w:line="360" w:lineRule="auto"/>
        <w:jc w:val="both"/>
        <w:rPr>
          <w:rFonts w:ascii="Peterburg" w:hAnsi="Peterburg"/>
          <w:sz w:val="28"/>
        </w:rPr>
      </w:pPr>
      <w:r>
        <w:rPr>
          <w:rFonts w:ascii="Arial" w:hAnsi="Arial"/>
          <w:sz w:val="28"/>
        </w:rPr>
        <w:t>Звіти про фінансові результати за 1997 і 1998 роки.</w:t>
      </w:r>
    </w:p>
    <w:p w:rsidR="00700D96" w:rsidRDefault="00A7275A">
      <w:pPr>
        <w:spacing w:line="360" w:lineRule="auto"/>
        <w:jc w:val="both"/>
        <w:rPr>
          <w:rFonts w:ascii="Arial" w:hAnsi="Arial"/>
          <w:sz w:val="28"/>
        </w:rPr>
      </w:pPr>
      <w:r>
        <w:rPr>
          <w:rFonts w:ascii="Arial" w:hAnsi="Arial"/>
          <w:sz w:val="28"/>
          <w:lang w:val="uk-UA"/>
        </w:rPr>
        <w:t xml:space="preserve">Балабанов И.Т. “Основи финансового менеджмента”// Москва 1994р.,с.381 </w:t>
      </w:r>
      <w:r>
        <w:rPr>
          <w:rFonts w:ascii="Arial" w:hAnsi="Arial"/>
          <w:sz w:val="28"/>
        </w:rPr>
        <w:t xml:space="preserve">Шеремет А.Д., Сайфулин Р.С. </w:t>
      </w:r>
      <w:r>
        <w:rPr>
          <w:rFonts w:ascii="Arial" w:hAnsi="Arial"/>
          <w:sz w:val="28"/>
          <w:lang w:val="en-US"/>
        </w:rPr>
        <w:t>”</w:t>
      </w:r>
      <w:r>
        <w:rPr>
          <w:rFonts w:ascii="Arial" w:hAnsi="Arial"/>
          <w:sz w:val="28"/>
        </w:rPr>
        <w:t>Методика финансового анализа</w:t>
      </w:r>
      <w:r>
        <w:rPr>
          <w:rFonts w:ascii="Arial" w:hAnsi="Arial"/>
          <w:sz w:val="28"/>
          <w:lang w:val="en-US"/>
        </w:rPr>
        <w:t>”</w:t>
      </w:r>
      <w:r>
        <w:rPr>
          <w:rFonts w:ascii="Arial" w:hAnsi="Arial"/>
          <w:sz w:val="28"/>
        </w:rPr>
        <w:t>// Москва  “Инфра-М” – 1995 г., с.343</w:t>
      </w:r>
    </w:p>
    <w:p w:rsidR="00700D96" w:rsidRDefault="00A7275A">
      <w:pPr>
        <w:spacing w:line="360" w:lineRule="auto"/>
        <w:jc w:val="both"/>
        <w:rPr>
          <w:rFonts w:ascii="Arial" w:hAnsi="Arial"/>
          <w:sz w:val="28"/>
          <w:lang w:val="en-US"/>
        </w:rPr>
      </w:pPr>
      <w:r>
        <w:rPr>
          <w:rFonts w:ascii="Arial" w:hAnsi="Arial"/>
          <w:sz w:val="28"/>
        </w:rPr>
        <w:t xml:space="preserve">Нікбахт Е. Гроппеллі А. </w:t>
      </w:r>
      <w:r>
        <w:rPr>
          <w:rFonts w:ascii="Arial" w:hAnsi="Arial"/>
          <w:sz w:val="28"/>
          <w:lang w:val="en-US"/>
        </w:rPr>
        <w:t>”</w:t>
      </w:r>
      <w:r>
        <w:rPr>
          <w:rFonts w:ascii="Arial" w:hAnsi="Arial"/>
          <w:sz w:val="28"/>
        </w:rPr>
        <w:t>Фінанси</w:t>
      </w:r>
      <w:r>
        <w:rPr>
          <w:rFonts w:ascii="Arial" w:hAnsi="Arial"/>
          <w:sz w:val="28"/>
          <w:lang w:val="en-US"/>
        </w:rPr>
        <w:t>”// Київ “Основи” – 1992 р., с.382</w:t>
      </w:r>
    </w:p>
    <w:p w:rsidR="00700D96" w:rsidRDefault="00A7275A">
      <w:pPr>
        <w:spacing w:line="360" w:lineRule="auto"/>
        <w:jc w:val="both"/>
        <w:rPr>
          <w:rFonts w:ascii="Arial" w:hAnsi="Arial"/>
          <w:sz w:val="28"/>
          <w:lang w:val="en-US"/>
        </w:rPr>
      </w:pPr>
      <w:r>
        <w:rPr>
          <w:rFonts w:ascii="Arial" w:hAnsi="Arial"/>
          <w:sz w:val="28"/>
          <w:lang w:val="en-US"/>
        </w:rPr>
        <w:t>Колчина Н.В. “Финансы предприятия”// Москва “Финансы” – 1998 г., с.415</w:t>
      </w:r>
    </w:p>
    <w:p w:rsidR="00700D96" w:rsidRDefault="00A7275A">
      <w:pPr>
        <w:spacing w:line="360" w:lineRule="auto"/>
        <w:jc w:val="both"/>
        <w:rPr>
          <w:rFonts w:ascii="Arial" w:hAnsi="Arial"/>
          <w:sz w:val="28"/>
          <w:lang w:val="en-US"/>
        </w:rPr>
      </w:pPr>
      <w:r>
        <w:rPr>
          <w:rFonts w:ascii="Arial" w:hAnsi="Arial"/>
          <w:sz w:val="28"/>
          <w:lang w:val="en-US"/>
        </w:rPr>
        <w:t>Коробов В.А. “Финансы предприятия”// Москва “Инфра” – 1997 г., с.321</w:t>
      </w:r>
    </w:p>
    <w:p w:rsidR="00700D96" w:rsidRDefault="00A7275A">
      <w:pPr>
        <w:pStyle w:val="a7"/>
        <w:spacing w:line="360" w:lineRule="auto"/>
        <w:jc w:val="both"/>
        <w:rPr>
          <w:rFonts w:ascii="Arial" w:hAnsi="Arial"/>
          <w:sz w:val="28"/>
        </w:rPr>
      </w:pPr>
      <w:r>
        <w:rPr>
          <w:rFonts w:ascii="Arial" w:hAnsi="Arial"/>
          <w:sz w:val="28"/>
        </w:rPr>
        <w:t xml:space="preserve">Обухов Н.П. </w:t>
      </w:r>
      <w:r>
        <w:rPr>
          <w:rFonts w:ascii="Arial" w:hAnsi="Arial"/>
          <w:sz w:val="28"/>
          <w:lang w:val="en-US"/>
        </w:rPr>
        <w:t>”</w:t>
      </w:r>
      <w:r>
        <w:rPr>
          <w:rFonts w:ascii="Arial" w:hAnsi="Arial"/>
          <w:sz w:val="28"/>
        </w:rPr>
        <w:t>Кредитны</w:t>
      </w:r>
      <w:r>
        <w:rPr>
          <w:rFonts w:ascii="Arial" w:hAnsi="Arial"/>
          <w:sz w:val="28"/>
          <w:lang w:val="uk-UA"/>
        </w:rPr>
        <w:t>й р</w:t>
      </w:r>
      <w:r>
        <w:rPr>
          <w:rFonts w:ascii="Arial" w:hAnsi="Arial"/>
          <w:sz w:val="28"/>
        </w:rPr>
        <w:t>ынок и денежная политика</w:t>
      </w:r>
      <w:r>
        <w:rPr>
          <w:rFonts w:ascii="Arial" w:hAnsi="Arial"/>
          <w:sz w:val="28"/>
          <w:lang w:val="uk-UA"/>
        </w:rPr>
        <w:t>”</w:t>
      </w:r>
      <w:r>
        <w:rPr>
          <w:rFonts w:ascii="Arial" w:hAnsi="Arial"/>
          <w:sz w:val="28"/>
        </w:rPr>
        <w:t xml:space="preserve">// Москва </w:t>
      </w:r>
      <w:r>
        <w:rPr>
          <w:rFonts w:ascii="Arial" w:hAnsi="Arial"/>
          <w:sz w:val="28"/>
          <w:lang w:val="uk-UA"/>
        </w:rPr>
        <w:t>”</w:t>
      </w:r>
      <w:r>
        <w:rPr>
          <w:rFonts w:ascii="Arial" w:hAnsi="Arial"/>
          <w:sz w:val="28"/>
        </w:rPr>
        <w:t>Финансы</w:t>
      </w:r>
      <w:r>
        <w:rPr>
          <w:rFonts w:ascii="Arial" w:hAnsi="Arial"/>
          <w:sz w:val="28"/>
          <w:lang w:val="en-US"/>
        </w:rPr>
        <w:t>”</w:t>
      </w:r>
      <w:r>
        <w:rPr>
          <w:rFonts w:ascii="Arial" w:hAnsi="Arial"/>
          <w:sz w:val="28"/>
        </w:rPr>
        <w:t xml:space="preserve"> –  1995</w:t>
      </w:r>
      <w:r>
        <w:rPr>
          <w:rFonts w:ascii="Arial" w:hAnsi="Arial"/>
          <w:sz w:val="28"/>
          <w:lang w:val="en-US"/>
        </w:rPr>
        <w:t xml:space="preserve"> </w:t>
      </w:r>
      <w:r>
        <w:rPr>
          <w:rFonts w:ascii="Arial" w:hAnsi="Arial"/>
          <w:sz w:val="28"/>
        </w:rPr>
        <w:t>г</w:t>
      </w:r>
      <w:r>
        <w:rPr>
          <w:rFonts w:ascii="Arial" w:hAnsi="Arial"/>
          <w:sz w:val="28"/>
          <w:lang w:val="uk-UA"/>
        </w:rPr>
        <w:t>.</w:t>
      </w:r>
      <w:r>
        <w:rPr>
          <w:rFonts w:ascii="Arial" w:hAnsi="Arial"/>
          <w:sz w:val="28"/>
        </w:rPr>
        <w:t>, с.21</w:t>
      </w:r>
    </w:p>
    <w:p w:rsidR="00700D96" w:rsidRDefault="00A7275A">
      <w:pPr>
        <w:spacing w:line="360" w:lineRule="auto"/>
        <w:jc w:val="both"/>
        <w:rPr>
          <w:rFonts w:ascii="Arial" w:hAnsi="Arial"/>
          <w:sz w:val="28"/>
          <w:lang w:val="en-US"/>
        </w:rPr>
      </w:pPr>
      <w:r>
        <w:rPr>
          <w:rFonts w:ascii="Arial" w:hAnsi="Arial"/>
          <w:sz w:val="28"/>
          <w:lang w:val="en-US"/>
        </w:rPr>
        <w:t>Заїнчковський А.О. “Економіка підприємств харчової промисловості”// Київ “Урожай” – 1998 р., с.271</w:t>
      </w:r>
    </w:p>
    <w:p w:rsidR="00700D96" w:rsidRDefault="00A7275A">
      <w:pPr>
        <w:spacing w:line="360" w:lineRule="auto"/>
        <w:jc w:val="both"/>
        <w:rPr>
          <w:rFonts w:ascii="Arial" w:hAnsi="Arial"/>
          <w:sz w:val="28"/>
          <w:lang w:val="en-US"/>
        </w:rPr>
      </w:pPr>
      <w:r>
        <w:rPr>
          <w:rFonts w:ascii="Arial" w:hAnsi="Arial"/>
          <w:sz w:val="28"/>
          <w:lang w:val="en-US"/>
        </w:rPr>
        <w:t>Климко Г.Н. “Основи економічної теорії”// Київ “Знання” – 1997 р., с.742</w:t>
      </w:r>
    </w:p>
    <w:p w:rsidR="00700D96" w:rsidRDefault="00A7275A">
      <w:pPr>
        <w:spacing w:line="360" w:lineRule="auto"/>
        <w:jc w:val="both"/>
        <w:rPr>
          <w:rFonts w:ascii="Arial" w:hAnsi="Arial"/>
          <w:sz w:val="28"/>
          <w:lang w:val="en-US"/>
        </w:rPr>
      </w:pPr>
      <w:r>
        <w:rPr>
          <w:rFonts w:ascii="Arial" w:hAnsi="Arial"/>
          <w:sz w:val="28"/>
          <w:lang w:val="en-US"/>
        </w:rPr>
        <w:t>Кэмпбелл Р. Макконнелл Стэнли Л. Брю “Экономикс” т.2 // Москва “Республика” – 1995 г., с.400</w:t>
      </w:r>
    </w:p>
    <w:p w:rsidR="00700D96" w:rsidRDefault="00700D96">
      <w:pPr>
        <w:spacing w:line="360" w:lineRule="auto"/>
        <w:ind w:firstLine="567"/>
        <w:jc w:val="both"/>
        <w:rPr>
          <w:rFonts w:ascii="Arial" w:hAnsi="Arial"/>
          <w:b/>
          <w:noProof/>
          <w:sz w:val="28"/>
          <w:u w:val="single"/>
        </w:rPr>
      </w:pPr>
    </w:p>
    <w:p w:rsidR="00700D96" w:rsidRDefault="00700D96">
      <w:pPr>
        <w:tabs>
          <w:tab w:val="left" w:pos="-1276"/>
        </w:tabs>
        <w:spacing w:line="360" w:lineRule="auto"/>
        <w:ind w:firstLine="567"/>
        <w:rPr>
          <w:rFonts w:ascii="Arial" w:hAnsi="Arial"/>
          <w:sz w:val="28"/>
        </w:rPr>
      </w:pPr>
      <w:bookmarkStart w:id="0" w:name="_GoBack"/>
      <w:bookmarkEnd w:id="0"/>
    </w:p>
    <w:sectPr w:rsidR="00700D96">
      <w:footerReference w:type="even" r:id="rId29"/>
      <w:footerReference w:type="default" r:id="rId30"/>
      <w:headerReference w:type="first" r:id="rId31"/>
      <w:pgSz w:w="11906" w:h="16838"/>
      <w:pgMar w:top="567" w:right="707" w:bottom="709" w:left="1276"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D96" w:rsidRDefault="00A7275A">
      <w:r>
        <w:separator/>
      </w:r>
    </w:p>
  </w:endnote>
  <w:endnote w:type="continuationSeparator" w:id="0">
    <w:p w:rsidR="00700D96" w:rsidRDefault="00A72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eterburg">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D96" w:rsidRDefault="00A7275A">
    <w:pPr>
      <w:pStyle w:val="a9"/>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700D96" w:rsidRDefault="00700D9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D96" w:rsidRDefault="00A7275A">
    <w:pPr>
      <w:pStyle w:val="a9"/>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700D96" w:rsidRDefault="00700D9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D96" w:rsidRDefault="00A7275A">
      <w:r>
        <w:separator/>
      </w:r>
    </w:p>
  </w:footnote>
  <w:footnote w:type="continuationSeparator" w:id="0">
    <w:p w:rsidR="00700D96" w:rsidRDefault="00A7275A">
      <w:r>
        <w:continuationSeparator/>
      </w:r>
    </w:p>
  </w:footnote>
  <w:footnote w:id="1">
    <w:p w:rsidR="00700D96" w:rsidRDefault="00A7275A">
      <w:pPr>
        <w:pStyle w:val="a7"/>
      </w:pPr>
      <w:r>
        <w:rPr>
          <w:rStyle w:val="a8"/>
        </w:rPr>
        <w:footnoteRef/>
      </w:r>
      <w:r>
        <w:t xml:space="preserve"> Закон України «Про підприємство» від 25.10..98</w:t>
      </w:r>
    </w:p>
  </w:footnote>
  <w:footnote w:id="2">
    <w:p w:rsidR="00700D96" w:rsidRDefault="00A7275A">
      <w:pPr>
        <w:pStyle w:val="a7"/>
        <w:rPr>
          <w:rFonts w:ascii="Arial" w:hAnsi="Arial"/>
        </w:rPr>
      </w:pPr>
      <w:r>
        <w:rPr>
          <w:rStyle w:val="a8"/>
        </w:rPr>
        <w:t>1</w:t>
      </w:r>
      <w:r>
        <w:t xml:space="preserve"> </w:t>
      </w:r>
      <w:r>
        <w:rPr>
          <w:rFonts w:ascii="Arial" w:hAnsi="Arial"/>
        </w:rPr>
        <w:t>Колчина Н.В. «Финансы предприятия»// Москва «Финанси» - 1998 г., с.45</w:t>
      </w:r>
    </w:p>
  </w:footnote>
  <w:footnote w:id="3">
    <w:p w:rsidR="00700D96" w:rsidRDefault="00A7275A">
      <w:pPr>
        <w:pStyle w:val="a7"/>
      </w:pPr>
      <w:r>
        <w:rPr>
          <w:rStyle w:val="a8"/>
        </w:rPr>
        <w:t>1</w:t>
      </w:r>
      <w:r>
        <w:t xml:space="preserve"> Балабанов И.Т. «Основи финансового менеджмента»// Москва, 1997г, с.67</w:t>
      </w:r>
    </w:p>
  </w:footnote>
  <w:footnote w:id="4">
    <w:p w:rsidR="00700D96" w:rsidRDefault="00A7275A">
      <w:pPr>
        <w:pStyle w:val="a7"/>
      </w:pPr>
      <w:r>
        <w:rPr>
          <w:rStyle w:val="a8"/>
        </w:rPr>
        <w:t>1</w:t>
      </w:r>
      <w:r>
        <w:t xml:space="preserve"> Заїнчковський А.О. «Економіка підприємств харчової промисловості»// Київ «Урожай», 1998р, с.93</w:t>
      </w:r>
    </w:p>
    <w:p w:rsidR="00700D96" w:rsidRDefault="00700D96">
      <w:pPr>
        <w:pStyle w:val="a7"/>
      </w:pPr>
    </w:p>
  </w:footnote>
  <w:footnote w:id="5">
    <w:p w:rsidR="00700D96" w:rsidRDefault="00A7275A">
      <w:pPr>
        <w:pStyle w:val="a7"/>
      </w:pPr>
      <w:r>
        <w:rPr>
          <w:rStyle w:val="a8"/>
        </w:rPr>
        <w:t>1</w:t>
      </w:r>
      <w:r>
        <w:t xml:space="preserve"> Колчина Н.В. «Финанси предприятия»// Москва «Финанси» 1998, с.54</w:t>
      </w:r>
    </w:p>
  </w:footnote>
  <w:footnote w:id="6">
    <w:p w:rsidR="00700D96" w:rsidRDefault="00A7275A">
      <w:pPr>
        <w:pStyle w:val="a7"/>
      </w:pPr>
      <w:r>
        <w:rPr>
          <w:rStyle w:val="a8"/>
        </w:rPr>
        <w:t>1</w:t>
      </w:r>
      <w:r>
        <w:t xml:space="preserve"> Балабанов И.Т. «Основи финансового менеджмента» // Москва 1994г., с.74 </w:t>
      </w:r>
    </w:p>
  </w:footnote>
  <w:footnote w:id="7">
    <w:p w:rsidR="00700D96" w:rsidRDefault="00A7275A">
      <w:pPr>
        <w:pStyle w:val="a7"/>
      </w:pPr>
      <w:r>
        <w:rPr>
          <w:rStyle w:val="a8"/>
        </w:rPr>
        <w:t>1</w:t>
      </w:r>
      <w:r>
        <w:t xml:space="preserve"> Кісельов А.П. «Основи бізнесу»// Київ «Вища школа», 1998р, с.181</w:t>
      </w:r>
    </w:p>
  </w:footnote>
  <w:footnote w:id="8">
    <w:p w:rsidR="00700D96" w:rsidRDefault="00A7275A">
      <w:pPr>
        <w:pStyle w:val="a7"/>
      </w:pPr>
      <w:r>
        <w:rPr>
          <w:rStyle w:val="a8"/>
        </w:rPr>
        <w:t>2</w:t>
      </w:r>
      <w:r>
        <w:t xml:space="preserve"> Обухов Н.П. «Кредитны</w:t>
      </w:r>
      <w:r>
        <w:rPr>
          <w:lang w:val="uk-UA"/>
        </w:rPr>
        <w:t>й р</w:t>
      </w:r>
      <w:r>
        <w:t>ынок и денежная политика»// Москва «Финансы», 1995г, с.21</w:t>
      </w:r>
    </w:p>
  </w:footnote>
  <w:footnote w:id="9">
    <w:p w:rsidR="00700D96" w:rsidRDefault="00A7275A">
      <w:pPr>
        <w:pStyle w:val="a7"/>
      </w:pPr>
      <w:r>
        <w:rPr>
          <w:rStyle w:val="a8"/>
        </w:rPr>
        <w:t>1</w:t>
      </w:r>
      <w:r>
        <w:t xml:space="preserve"> Симонов В.В. «Кредитная система и государственное регулирование»// Москва «Деньги и кредит» 1992г, с.68</w:t>
      </w:r>
    </w:p>
    <w:p w:rsidR="00700D96" w:rsidRDefault="00700D96">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D96" w:rsidRDefault="00A7275A">
    <w:pPr>
      <w:pStyle w:val="aa"/>
    </w:pPr>
    <w:r>
      <w:rPr>
        <w:rStyle w:val="a5"/>
      </w:rPr>
      <w:fldChar w:fldCharType="begin"/>
    </w:r>
    <w:r>
      <w:rPr>
        <w:rStyle w:val="a5"/>
      </w:rPr>
      <w:instrText xml:space="preserve"> PAGE </w:instrText>
    </w:r>
    <w:r>
      <w:rPr>
        <w:rStyle w:val="a5"/>
      </w:rPr>
      <w:fldChar w:fldCharType="separate"/>
    </w:r>
    <w:r>
      <w:rPr>
        <w:rStyle w:val="a5"/>
        <w:noProof/>
      </w:rPr>
      <w:t>5</w:t>
    </w:r>
    <w:r>
      <w:rPr>
        <w:rStyle w:val="a5"/>
      </w:rPr>
      <w:fldChar w:fldCharType="end"/>
    </w:r>
    <w:r>
      <w:rPr>
        <w:rStyle w:val="a5"/>
      </w:rPr>
      <w:fldChar w:fldCharType="begin"/>
    </w:r>
    <w:r>
      <w:rPr>
        <w:rStyle w:val="a5"/>
      </w:rPr>
      <w:instrText xml:space="preserve"> NUMPAGES </w:instrText>
    </w:r>
    <w:r>
      <w:rPr>
        <w:rStyle w:val="a5"/>
      </w:rPr>
      <w:fldChar w:fldCharType="separate"/>
    </w:r>
    <w:r>
      <w:rPr>
        <w:rStyle w:val="a5"/>
        <w:noProof/>
      </w:rPr>
      <w:t>1</w:t>
    </w:r>
    <w:r>
      <w:rPr>
        <w:rStyle w:val="a5"/>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613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07087CD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1803633E"/>
    <w:multiLevelType w:val="singleLevel"/>
    <w:tmpl w:val="2230EF5C"/>
    <w:lvl w:ilvl="0">
      <w:start w:val="1"/>
      <w:numFmt w:val="decimal"/>
      <w:lvlText w:val="%1)"/>
      <w:lvlJc w:val="left"/>
      <w:pPr>
        <w:tabs>
          <w:tab w:val="num" w:pos="927"/>
        </w:tabs>
        <w:ind w:left="0" w:firstLine="567"/>
      </w:pPr>
      <w:rPr>
        <w:rFonts w:hint="default"/>
      </w:rPr>
    </w:lvl>
  </w:abstractNum>
  <w:abstractNum w:abstractNumId="3">
    <w:nsid w:val="28B60B6C"/>
    <w:multiLevelType w:val="singleLevel"/>
    <w:tmpl w:val="302C5FE6"/>
    <w:lvl w:ilvl="0">
      <w:start w:val="1"/>
      <w:numFmt w:val="bullet"/>
      <w:lvlText w:val=""/>
      <w:lvlJc w:val="left"/>
      <w:pPr>
        <w:tabs>
          <w:tab w:val="num" w:pos="360"/>
        </w:tabs>
        <w:ind w:left="360" w:hanging="360"/>
      </w:pPr>
      <w:rPr>
        <w:rFonts w:ascii="Symbol" w:hAnsi="Symbol" w:hint="default"/>
      </w:rPr>
    </w:lvl>
  </w:abstractNum>
  <w:abstractNum w:abstractNumId="4">
    <w:nsid w:val="2D472E7B"/>
    <w:multiLevelType w:val="multilevel"/>
    <w:tmpl w:val="1DE8A3D8"/>
    <w:lvl w:ilvl="0">
      <w:start w:val="1"/>
      <w:numFmt w:val="decimal"/>
      <w:lvlText w:val="%1."/>
      <w:lvlJc w:val="left"/>
      <w:pPr>
        <w:tabs>
          <w:tab w:val="num" w:pos="1032"/>
        </w:tabs>
        <w:ind w:left="1032" w:hanging="465"/>
      </w:pPr>
      <w:rPr>
        <w:rFonts w:hint="default"/>
      </w:rPr>
    </w:lvl>
    <w:lvl w:ilvl="1">
      <w:start w:val="4"/>
      <w:numFmt w:val="decimal"/>
      <w:isLgl/>
      <w:lvlText w:val="%1.%2"/>
      <w:lvlJc w:val="left"/>
      <w:pPr>
        <w:tabs>
          <w:tab w:val="num" w:pos="1287"/>
        </w:tabs>
        <w:ind w:left="1287" w:hanging="720"/>
      </w:pPr>
      <w:rPr>
        <w:rFonts w:hint="default"/>
        <w:b/>
        <w:sz w:val="32"/>
      </w:rPr>
    </w:lvl>
    <w:lvl w:ilvl="2">
      <w:start w:val="1"/>
      <w:numFmt w:val="decimal"/>
      <w:isLgl/>
      <w:lvlText w:val="%1.%2.%3"/>
      <w:lvlJc w:val="left"/>
      <w:pPr>
        <w:tabs>
          <w:tab w:val="num" w:pos="1287"/>
        </w:tabs>
        <w:ind w:left="1287" w:hanging="720"/>
      </w:pPr>
      <w:rPr>
        <w:rFonts w:hint="default"/>
        <w:b/>
        <w:sz w:val="32"/>
      </w:rPr>
    </w:lvl>
    <w:lvl w:ilvl="3">
      <w:start w:val="1"/>
      <w:numFmt w:val="decimal"/>
      <w:isLgl/>
      <w:lvlText w:val="%1.%2.%3.%4"/>
      <w:lvlJc w:val="left"/>
      <w:pPr>
        <w:tabs>
          <w:tab w:val="num" w:pos="1647"/>
        </w:tabs>
        <w:ind w:left="1647" w:hanging="1080"/>
      </w:pPr>
      <w:rPr>
        <w:rFonts w:hint="default"/>
        <w:b/>
        <w:sz w:val="32"/>
      </w:rPr>
    </w:lvl>
    <w:lvl w:ilvl="4">
      <w:start w:val="1"/>
      <w:numFmt w:val="decimal"/>
      <w:isLgl/>
      <w:lvlText w:val="%1.%2.%3.%4.%5"/>
      <w:lvlJc w:val="left"/>
      <w:pPr>
        <w:tabs>
          <w:tab w:val="num" w:pos="2007"/>
        </w:tabs>
        <w:ind w:left="2007" w:hanging="1440"/>
      </w:pPr>
      <w:rPr>
        <w:rFonts w:hint="default"/>
        <w:b/>
        <w:sz w:val="32"/>
      </w:rPr>
    </w:lvl>
    <w:lvl w:ilvl="5">
      <w:start w:val="1"/>
      <w:numFmt w:val="decimal"/>
      <w:isLgl/>
      <w:lvlText w:val="%1.%2.%3.%4.%5.%6"/>
      <w:lvlJc w:val="left"/>
      <w:pPr>
        <w:tabs>
          <w:tab w:val="num" w:pos="2007"/>
        </w:tabs>
        <w:ind w:left="2007" w:hanging="1440"/>
      </w:pPr>
      <w:rPr>
        <w:rFonts w:hint="default"/>
        <w:b/>
        <w:sz w:val="32"/>
      </w:rPr>
    </w:lvl>
    <w:lvl w:ilvl="6">
      <w:start w:val="1"/>
      <w:numFmt w:val="decimal"/>
      <w:isLgl/>
      <w:lvlText w:val="%1.%2.%3.%4.%5.%6.%7"/>
      <w:lvlJc w:val="left"/>
      <w:pPr>
        <w:tabs>
          <w:tab w:val="num" w:pos="2367"/>
        </w:tabs>
        <w:ind w:left="2367" w:hanging="1800"/>
      </w:pPr>
      <w:rPr>
        <w:rFonts w:hint="default"/>
        <w:b/>
        <w:sz w:val="32"/>
      </w:rPr>
    </w:lvl>
    <w:lvl w:ilvl="7">
      <w:start w:val="1"/>
      <w:numFmt w:val="decimal"/>
      <w:isLgl/>
      <w:lvlText w:val="%1.%2.%3.%4.%5.%6.%7.%8"/>
      <w:lvlJc w:val="left"/>
      <w:pPr>
        <w:tabs>
          <w:tab w:val="num" w:pos="2367"/>
        </w:tabs>
        <w:ind w:left="2367" w:hanging="1800"/>
      </w:pPr>
      <w:rPr>
        <w:rFonts w:hint="default"/>
        <w:b/>
        <w:sz w:val="32"/>
      </w:rPr>
    </w:lvl>
    <w:lvl w:ilvl="8">
      <w:start w:val="1"/>
      <w:numFmt w:val="decimal"/>
      <w:isLgl/>
      <w:lvlText w:val="%1.%2.%3.%4.%5.%6.%7.%8.%9"/>
      <w:lvlJc w:val="left"/>
      <w:pPr>
        <w:tabs>
          <w:tab w:val="num" w:pos="2727"/>
        </w:tabs>
        <w:ind w:left="2727" w:hanging="2160"/>
      </w:pPr>
      <w:rPr>
        <w:rFonts w:hint="default"/>
        <w:b/>
        <w:sz w:val="32"/>
      </w:rPr>
    </w:lvl>
  </w:abstractNum>
  <w:abstractNum w:abstractNumId="5">
    <w:nsid w:val="32312CB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38ED087F"/>
    <w:multiLevelType w:val="singleLevel"/>
    <w:tmpl w:val="52A633BE"/>
    <w:lvl w:ilvl="0">
      <w:start w:val="1"/>
      <w:numFmt w:val="bullet"/>
      <w:lvlText w:val=""/>
      <w:lvlJc w:val="left"/>
      <w:pPr>
        <w:tabs>
          <w:tab w:val="num" w:pos="360"/>
        </w:tabs>
        <w:ind w:left="0" w:firstLine="0"/>
      </w:pPr>
      <w:rPr>
        <w:rFonts w:ascii="Wingdings" w:hAnsi="Wingdings" w:hint="default"/>
      </w:rPr>
    </w:lvl>
  </w:abstractNum>
  <w:abstractNum w:abstractNumId="7">
    <w:nsid w:val="3DF2346B"/>
    <w:multiLevelType w:val="singleLevel"/>
    <w:tmpl w:val="B8B80A90"/>
    <w:lvl w:ilvl="0">
      <w:start w:val="1"/>
      <w:numFmt w:val="bullet"/>
      <w:lvlText w:val=""/>
      <w:lvlJc w:val="left"/>
      <w:pPr>
        <w:tabs>
          <w:tab w:val="num" w:pos="360"/>
        </w:tabs>
        <w:ind w:left="0" w:firstLine="0"/>
      </w:pPr>
      <w:rPr>
        <w:rFonts w:ascii="Symbol" w:hAnsi="Symbol" w:hint="default"/>
      </w:rPr>
    </w:lvl>
  </w:abstractNum>
  <w:abstractNum w:abstractNumId="8">
    <w:nsid w:val="482035B8"/>
    <w:multiLevelType w:val="singleLevel"/>
    <w:tmpl w:val="0C9407F6"/>
    <w:lvl w:ilvl="0">
      <w:start w:val="1"/>
      <w:numFmt w:val="decimal"/>
      <w:lvlText w:val="%1)"/>
      <w:lvlJc w:val="left"/>
      <w:pPr>
        <w:tabs>
          <w:tab w:val="num" w:pos="927"/>
        </w:tabs>
        <w:ind w:left="0" w:firstLine="567"/>
      </w:pPr>
    </w:lvl>
  </w:abstractNum>
  <w:abstractNum w:abstractNumId="9">
    <w:nsid w:val="511E241F"/>
    <w:multiLevelType w:val="singleLevel"/>
    <w:tmpl w:val="845C43F6"/>
    <w:lvl w:ilvl="0">
      <w:start w:val="1"/>
      <w:numFmt w:val="bullet"/>
      <w:lvlText w:val=""/>
      <w:lvlJc w:val="left"/>
      <w:pPr>
        <w:tabs>
          <w:tab w:val="num" w:pos="360"/>
        </w:tabs>
        <w:ind w:left="0" w:firstLine="0"/>
      </w:pPr>
      <w:rPr>
        <w:rFonts w:ascii="Symbol" w:hAnsi="Symbol" w:hint="default"/>
      </w:rPr>
    </w:lvl>
  </w:abstractNum>
  <w:abstractNum w:abstractNumId="10">
    <w:nsid w:val="521374CA"/>
    <w:multiLevelType w:val="singleLevel"/>
    <w:tmpl w:val="8DC8BC30"/>
    <w:lvl w:ilvl="0">
      <w:start w:val="1"/>
      <w:numFmt w:val="decimal"/>
      <w:lvlText w:val="%1)"/>
      <w:lvlJc w:val="left"/>
      <w:pPr>
        <w:tabs>
          <w:tab w:val="num" w:pos="1335"/>
        </w:tabs>
        <w:ind w:left="1335" w:hanging="615"/>
      </w:pPr>
      <w:rPr>
        <w:rFonts w:hint="default"/>
      </w:rPr>
    </w:lvl>
  </w:abstractNum>
  <w:abstractNum w:abstractNumId="11">
    <w:nsid w:val="55D816C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nsid w:val="5BD82CF2"/>
    <w:multiLevelType w:val="singleLevel"/>
    <w:tmpl w:val="694C16D8"/>
    <w:lvl w:ilvl="0">
      <w:start w:val="1"/>
      <w:numFmt w:val="bullet"/>
      <w:lvlText w:val=""/>
      <w:lvlJc w:val="left"/>
      <w:pPr>
        <w:tabs>
          <w:tab w:val="num" w:pos="360"/>
        </w:tabs>
        <w:ind w:left="0" w:firstLine="0"/>
      </w:pPr>
      <w:rPr>
        <w:rFonts w:ascii="Wingdings" w:hAnsi="Wingdings" w:hint="default"/>
      </w:rPr>
    </w:lvl>
  </w:abstractNum>
  <w:abstractNum w:abstractNumId="13">
    <w:nsid w:val="6C1A5F13"/>
    <w:multiLevelType w:val="singleLevel"/>
    <w:tmpl w:val="B6627B26"/>
    <w:lvl w:ilvl="0">
      <w:start w:val="1"/>
      <w:numFmt w:val="bullet"/>
      <w:lvlText w:val=""/>
      <w:lvlJc w:val="left"/>
      <w:pPr>
        <w:tabs>
          <w:tab w:val="num" w:pos="360"/>
        </w:tabs>
        <w:ind w:left="0" w:firstLine="0"/>
      </w:pPr>
      <w:rPr>
        <w:rFonts w:ascii="Wingdings" w:hAnsi="Wingdings" w:hint="default"/>
      </w:rPr>
    </w:lvl>
  </w:abstractNum>
  <w:abstractNum w:abstractNumId="14">
    <w:nsid w:val="749D02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7C867C76"/>
    <w:multiLevelType w:val="singleLevel"/>
    <w:tmpl w:val="0432673C"/>
    <w:lvl w:ilvl="0">
      <w:start w:val="1"/>
      <w:numFmt w:val="bullet"/>
      <w:lvlText w:val=""/>
      <w:lvlJc w:val="left"/>
      <w:pPr>
        <w:tabs>
          <w:tab w:val="num" w:pos="360"/>
        </w:tabs>
        <w:ind w:left="0" w:firstLine="0"/>
      </w:pPr>
      <w:rPr>
        <w:rFonts w:ascii="Symbol" w:hAnsi="Symbol" w:hint="default"/>
      </w:rPr>
    </w:lvl>
  </w:abstractNum>
  <w:num w:numId="1">
    <w:abstractNumId w:val="14"/>
  </w:num>
  <w:num w:numId="2">
    <w:abstractNumId w:val="5"/>
  </w:num>
  <w:num w:numId="3">
    <w:abstractNumId w:val="11"/>
  </w:num>
  <w:num w:numId="4">
    <w:abstractNumId w:val="0"/>
  </w:num>
  <w:num w:numId="5">
    <w:abstractNumId w:val="2"/>
  </w:num>
  <w:num w:numId="6">
    <w:abstractNumId w:val="4"/>
  </w:num>
  <w:num w:numId="7">
    <w:abstractNumId w:val="3"/>
  </w:num>
  <w:num w:numId="8">
    <w:abstractNumId w:val="7"/>
  </w:num>
  <w:num w:numId="9">
    <w:abstractNumId w:val="12"/>
  </w:num>
  <w:num w:numId="10">
    <w:abstractNumId w:val="15"/>
  </w:num>
  <w:num w:numId="11">
    <w:abstractNumId w:val="1"/>
  </w:num>
  <w:num w:numId="12">
    <w:abstractNumId w:val="13"/>
  </w:num>
  <w:num w:numId="13">
    <w:abstractNumId w:val="6"/>
  </w:num>
  <w:num w:numId="14">
    <w:abstractNumId w:val="10"/>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75A"/>
    <w:rsid w:val="00222738"/>
    <w:rsid w:val="00700D96"/>
    <w:rsid w:val="00A72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1DA7A7A7-CDD2-4D18-B14C-766C709F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jc w:val="center"/>
      <w:outlineLvl w:val="0"/>
    </w:pPr>
    <w:rPr>
      <w:rFonts w:ascii="Arial" w:hAnsi="Arial"/>
      <w:i/>
      <w:snapToGrid w:val="0"/>
      <w:color w:val="000000"/>
      <w:sz w:val="28"/>
      <w:u w:val="single"/>
      <w:lang w:eastAsia="ru-RU"/>
    </w:rPr>
  </w:style>
  <w:style w:type="paragraph" w:styleId="2">
    <w:name w:val="heading 2"/>
    <w:basedOn w:val="a"/>
    <w:next w:val="a"/>
    <w:qFormat/>
    <w:pPr>
      <w:keepNext/>
      <w:tabs>
        <w:tab w:val="left" w:pos="9923"/>
      </w:tabs>
      <w:suppressAutoHyphens/>
      <w:spacing w:line="360" w:lineRule="auto"/>
      <w:ind w:firstLine="567"/>
      <w:jc w:val="both"/>
      <w:outlineLvl w:val="1"/>
    </w:pPr>
    <w:rPr>
      <w:rFonts w:ascii="Arial" w:hAnsi="Arial"/>
      <w:b/>
      <w:sz w:val="28"/>
      <w:lang w:val="uk-UA"/>
    </w:rPr>
  </w:style>
  <w:style w:type="paragraph" w:styleId="3">
    <w:name w:val="heading 3"/>
    <w:basedOn w:val="a"/>
    <w:next w:val="a"/>
    <w:qFormat/>
    <w:pPr>
      <w:keepNext/>
      <w:spacing w:line="360" w:lineRule="auto"/>
      <w:jc w:val="center"/>
      <w:outlineLvl w:val="2"/>
    </w:pPr>
    <w:rPr>
      <w:rFonts w:ascii="Arial" w:hAnsi="Arial"/>
      <w:b/>
      <w:snapToGrid w:val="0"/>
      <w:color w:val="000000"/>
      <w:lang w:eastAsia="ru-RU"/>
    </w:rPr>
  </w:style>
  <w:style w:type="paragraph" w:styleId="4">
    <w:name w:val="heading 4"/>
    <w:basedOn w:val="a"/>
    <w:next w:val="a"/>
    <w:qFormat/>
    <w:pPr>
      <w:keepNext/>
      <w:spacing w:line="360" w:lineRule="auto"/>
      <w:outlineLvl w:val="3"/>
    </w:pPr>
    <w:rPr>
      <w:rFonts w:ascii="Arial" w:hAnsi="Arial"/>
      <w:snapToGrid w:val="0"/>
      <w:color w:val="000000"/>
      <w:sz w:val="24"/>
      <w:lang w:eastAsia="ru-RU"/>
    </w:rPr>
  </w:style>
  <w:style w:type="paragraph" w:styleId="5">
    <w:name w:val="heading 5"/>
    <w:basedOn w:val="a"/>
    <w:next w:val="a"/>
    <w:qFormat/>
    <w:pPr>
      <w:keepNext/>
      <w:jc w:val="center"/>
      <w:outlineLvl w:val="4"/>
    </w:pPr>
    <w:rPr>
      <w:rFonts w:ascii="Arial" w:hAnsi="Arial"/>
      <w:b/>
      <w:snapToGrid w:val="0"/>
      <w:color w:val="000000"/>
      <w:sz w:val="24"/>
      <w:lang w:eastAsia="ru-RU"/>
    </w:rPr>
  </w:style>
  <w:style w:type="paragraph" w:styleId="6">
    <w:name w:val="heading 6"/>
    <w:basedOn w:val="a"/>
    <w:next w:val="a"/>
    <w:qFormat/>
    <w:pPr>
      <w:keepNext/>
      <w:spacing w:line="360" w:lineRule="auto"/>
      <w:jc w:val="both"/>
      <w:outlineLvl w:val="5"/>
    </w:pPr>
    <w:rPr>
      <w:rFonts w:ascii="Arial" w:hAnsi="Arial"/>
      <w:b/>
      <w:noProof/>
      <w:sz w:val="44"/>
      <w:u w:val="single"/>
    </w:rPr>
  </w:style>
  <w:style w:type="paragraph" w:styleId="7">
    <w:name w:val="heading 7"/>
    <w:basedOn w:val="a"/>
    <w:next w:val="a"/>
    <w:qFormat/>
    <w:pPr>
      <w:keepNext/>
      <w:jc w:val="right"/>
      <w:outlineLvl w:val="6"/>
    </w:pPr>
    <w:rPr>
      <w:rFonts w:ascii="Arial" w:hAnsi="Arial"/>
      <w:b/>
      <w:snapToGrid w:val="0"/>
      <w:color w:val="000000"/>
      <w:sz w:val="28"/>
      <w:lang w:eastAsia="ru-RU"/>
    </w:rPr>
  </w:style>
  <w:style w:type="paragraph" w:styleId="8">
    <w:name w:val="heading 8"/>
    <w:basedOn w:val="a"/>
    <w:next w:val="a"/>
    <w:qFormat/>
    <w:pPr>
      <w:keepNext/>
      <w:spacing w:line="360" w:lineRule="auto"/>
      <w:jc w:val="right"/>
      <w:outlineLvl w:val="7"/>
    </w:pPr>
    <w:rPr>
      <w:rFonts w:ascii="Arial" w:hAnsi="Arial"/>
      <w:b/>
      <w:noProof/>
      <w:sz w:val="28"/>
    </w:rPr>
  </w:style>
  <w:style w:type="paragraph" w:styleId="9">
    <w:name w:val="heading 9"/>
    <w:basedOn w:val="a"/>
    <w:next w:val="a"/>
    <w:qFormat/>
    <w:pPr>
      <w:keepNext/>
      <w:jc w:val="right"/>
      <w:outlineLvl w:val="8"/>
    </w:pPr>
    <w:rPr>
      <w:rFonts w:ascii="Arial" w:hAnsi="Arial"/>
      <w:b/>
      <w:snapToGrid w:val="0"/>
      <w:color w:val="000000"/>
      <w:sz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suppressAutoHyphens/>
      <w:spacing w:line="360" w:lineRule="auto"/>
      <w:ind w:left="284" w:right="284" w:firstLine="709"/>
      <w:jc w:val="both"/>
    </w:pPr>
    <w:rPr>
      <w:sz w:val="28"/>
    </w:rPr>
  </w:style>
  <w:style w:type="paragraph" w:styleId="a4">
    <w:name w:val="Plain Text"/>
    <w:basedOn w:val="a"/>
    <w:semiHidden/>
    <w:rPr>
      <w:rFonts w:ascii="Courier New" w:hAnsi="Courier New"/>
    </w:rPr>
  </w:style>
  <w:style w:type="character" w:styleId="a5">
    <w:name w:val="page number"/>
    <w:basedOn w:val="a0"/>
    <w:semiHidden/>
  </w:style>
  <w:style w:type="paragraph" w:styleId="a6">
    <w:name w:val="Body Text Indent"/>
    <w:basedOn w:val="a"/>
    <w:semiHidden/>
    <w:pPr>
      <w:spacing w:line="360" w:lineRule="auto"/>
      <w:ind w:firstLine="567"/>
      <w:jc w:val="both"/>
    </w:pPr>
    <w:rPr>
      <w:rFonts w:ascii="Arial" w:hAnsi="Arial"/>
      <w:sz w:val="28"/>
    </w:rPr>
  </w:style>
  <w:style w:type="paragraph" w:styleId="a7">
    <w:name w:val="footnote text"/>
    <w:basedOn w:val="a"/>
    <w:semiHidden/>
  </w:style>
  <w:style w:type="character" w:styleId="a8">
    <w:name w:val="footnote reference"/>
    <w:basedOn w:val="a0"/>
    <w:semiHidden/>
    <w:rPr>
      <w:vertAlign w:val="superscript"/>
    </w:rPr>
  </w:style>
  <w:style w:type="paragraph" w:styleId="a9">
    <w:name w:val="footer"/>
    <w:basedOn w:val="a"/>
    <w:semiHidden/>
    <w:pPr>
      <w:tabs>
        <w:tab w:val="center" w:pos="4153"/>
        <w:tab w:val="right" w:pos="8306"/>
      </w:tabs>
    </w:pPr>
  </w:style>
  <w:style w:type="paragraph" w:styleId="aa">
    <w:name w:val="header"/>
    <w:basedOn w:val="a"/>
    <w:semiHidden/>
    <w:pPr>
      <w:tabs>
        <w:tab w:val="center" w:pos="4153"/>
        <w:tab w:val="right" w:pos="8306"/>
      </w:tabs>
    </w:pPr>
  </w:style>
  <w:style w:type="paragraph" w:styleId="ab">
    <w:name w:val="Title"/>
    <w:basedOn w:val="a"/>
    <w:qFormat/>
    <w:pPr>
      <w:jc w:val="center"/>
    </w:pPr>
    <w:rPr>
      <w:rFonts w:ascii="Arial" w:hAnsi="Arial"/>
      <w:b/>
      <w:sz w:val="72"/>
      <w:lang w:val="uk-UA"/>
    </w:rPr>
  </w:style>
  <w:style w:type="paragraph" w:styleId="ac">
    <w:name w:val="Subtitle"/>
    <w:basedOn w:val="a"/>
    <w:qFormat/>
    <w:rPr>
      <w:rFonts w:ascii="Arial" w:hAnsi="Arial"/>
      <w:sz w:val="28"/>
      <w:lang w:val="uk-UA"/>
    </w:rPr>
  </w:style>
  <w:style w:type="paragraph" w:styleId="ad">
    <w:name w:val="Body Text"/>
    <w:basedOn w:val="a"/>
    <w:semiHidden/>
    <w:pPr>
      <w:spacing w:line="360" w:lineRule="auto"/>
    </w:pPr>
    <w:rPr>
      <w:rFonts w:ascii="Arial" w:hAnsi="Arial"/>
      <w:color w:val="000000"/>
      <w:sz w:val="28"/>
    </w:rPr>
  </w:style>
  <w:style w:type="paragraph" w:styleId="20">
    <w:name w:val="Body Text 2"/>
    <w:basedOn w:val="a"/>
    <w:semiHidden/>
    <w:pPr>
      <w:spacing w:line="360" w:lineRule="auto"/>
      <w:jc w:val="both"/>
    </w:pPr>
    <w:rPr>
      <w:rFonts w:ascii="Arial" w:hAnsi="Arial"/>
      <w:color w:val="000000"/>
      <w:sz w:val="28"/>
    </w:rPr>
  </w:style>
  <w:style w:type="paragraph" w:styleId="30">
    <w:name w:val="Body Text 3"/>
    <w:basedOn w:val="a"/>
    <w:semiHidden/>
    <w:pPr>
      <w:spacing w:line="360" w:lineRule="auto"/>
      <w:jc w:val="both"/>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footer" Target="footer2.xml"/><Relationship Id="rId8"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8948</Words>
  <Characters>51004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Відповідно до Закону “ПРО підприємства і підприємницьку діяльність у РСФСР” від 25 грудня 1990 р</vt:lpstr>
    </vt:vector>
  </TitlesOfParts>
  <Manager>Економіка. Банківська справа</Manager>
  <Company>Економіка. Банківська справа</Company>
  <LinksUpToDate>false</LinksUpToDate>
  <CharactersWithSpaces>59833</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Відповідно до Закону “ПРО підприємства і підприємницьку діяльність у РСФСР” від 25 грудня 1990 р</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cp:lastPrinted>1999-05-16T10:02:00Z</cp:lastPrinted>
  <dcterms:created xsi:type="dcterms:W3CDTF">2014-08-18T16:26:00Z</dcterms:created>
  <dcterms:modified xsi:type="dcterms:W3CDTF">2014-08-18T16:26:00Z</dcterms:modified>
  <cp:category>Економіка. Банківська справа</cp:category>
</cp:coreProperties>
</file>