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73B" w:rsidRDefault="00F0573B" w:rsidP="0054081D">
      <w:pPr>
        <w:spacing w:before="120" w:after="120"/>
        <w:ind w:left="57" w:right="57" w:firstLine="483"/>
        <w:rPr>
          <w:sz w:val="28"/>
          <w:szCs w:val="28"/>
        </w:rPr>
      </w:pPr>
    </w:p>
    <w:p w:rsidR="00E44AEA" w:rsidRPr="0054081D" w:rsidRDefault="00E44AEA" w:rsidP="0054081D">
      <w:pPr>
        <w:spacing w:before="120" w:after="120"/>
        <w:ind w:left="57" w:right="57" w:firstLine="483"/>
        <w:rPr>
          <w:sz w:val="28"/>
          <w:szCs w:val="28"/>
        </w:rPr>
      </w:pPr>
      <w:r w:rsidRPr="0054081D">
        <w:rPr>
          <w:sz w:val="28"/>
          <w:szCs w:val="28"/>
        </w:rPr>
        <w:t>Содержание.</w:t>
      </w:r>
    </w:p>
    <w:p w:rsidR="00E44AEA" w:rsidRPr="0054081D" w:rsidRDefault="00E44AEA" w:rsidP="0054081D">
      <w:pPr>
        <w:spacing w:before="120" w:after="120"/>
        <w:ind w:left="57" w:right="57" w:firstLine="483"/>
        <w:rPr>
          <w:sz w:val="28"/>
          <w:szCs w:val="28"/>
        </w:rPr>
      </w:pPr>
      <w:r w:rsidRPr="0054081D">
        <w:rPr>
          <w:sz w:val="28"/>
          <w:szCs w:val="28"/>
        </w:rPr>
        <w:t>Введение………………………………………………………………………</w:t>
      </w:r>
      <w:r w:rsidR="00985AFD">
        <w:rPr>
          <w:sz w:val="28"/>
          <w:szCs w:val="28"/>
        </w:rPr>
        <w:t>…...</w:t>
      </w:r>
      <w:r w:rsidRPr="0054081D">
        <w:rPr>
          <w:sz w:val="28"/>
          <w:szCs w:val="28"/>
        </w:rPr>
        <w:t>…</w:t>
      </w:r>
      <w:r w:rsidR="00B94EA1" w:rsidRPr="0054081D">
        <w:rPr>
          <w:sz w:val="28"/>
          <w:szCs w:val="28"/>
        </w:rPr>
        <w:t>2</w:t>
      </w:r>
    </w:p>
    <w:p w:rsidR="00E44AEA" w:rsidRPr="0054081D" w:rsidRDefault="00E44AEA" w:rsidP="0054081D">
      <w:pPr>
        <w:spacing w:before="120" w:after="120"/>
        <w:ind w:left="57" w:right="57" w:firstLine="483"/>
        <w:rPr>
          <w:sz w:val="28"/>
          <w:szCs w:val="28"/>
        </w:rPr>
      </w:pPr>
      <w:r w:rsidRPr="0054081D">
        <w:rPr>
          <w:sz w:val="28"/>
          <w:szCs w:val="28"/>
        </w:rPr>
        <w:t xml:space="preserve">Глава №1 </w:t>
      </w:r>
      <w:r w:rsidR="00F13227" w:rsidRPr="0054081D">
        <w:rPr>
          <w:sz w:val="28"/>
          <w:szCs w:val="28"/>
        </w:rPr>
        <w:t>Бюджетная система Российской Федерации ………………………</w:t>
      </w:r>
      <w:r w:rsidR="00985AFD">
        <w:rPr>
          <w:sz w:val="28"/>
          <w:szCs w:val="28"/>
        </w:rPr>
        <w:t>.</w:t>
      </w:r>
      <w:r w:rsidR="00F116AA" w:rsidRPr="0054081D">
        <w:rPr>
          <w:sz w:val="28"/>
          <w:szCs w:val="28"/>
        </w:rPr>
        <w:t>.</w:t>
      </w:r>
      <w:r w:rsidRPr="0054081D">
        <w:rPr>
          <w:sz w:val="28"/>
          <w:szCs w:val="28"/>
        </w:rPr>
        <w:t>…</w:t>
      </w:r>
      <w:r w:rsidR="00B94EA1" w:rsidRPr="0054081D">
        <w:rPr>
          <w:sz w:val="28"/>
          <w:szCs w:val="28"/>
        </w:rPr>
        <w:t>3</w:t>
      </w:r>
    </w:p>
    <w:p w:rsidR="00F13227" w:rsidRPr="0054081D" w:rsidRDefault="00E44AEA" w:rsidP="0054081D">
      <w:pPr>
        <w:spacing w:before="120" w:after="120"/>
        <w:ind w:left="57" w:right="57" w:firstLine="483"/>
        <w:rPr>
          <w:sz w:val="28"/>
          <w:szCs w:val="28"/>
        </w:rPr>
      </w:pPr>
      <w:r w:rsidRPr="0054081D">
        <w:rPr>
          <w:sz w:val="28"/>
          <w:szCs w:val="28"/>
        </w:rPr>
        <w:t xml:space="preserve">1.1. </w:t>
      </w:r>
      <w:r w:rsidR="00F13227" w:rsidRPr="0054081D">
        <w:rPr>
          <w:sz w:val="28"/>
          <w:szCs w:val="28"/>
        </w:rPr>
        <w:t>Федеральный бюджет..…………………………………………….…</w:t>
      </w:r>
      <w:r w:rsidR="00985AFD">
        <w:rPr>
          <w:sz w:val="28"/>
          <w:szCs w:val="28"/>
        </w:rPr>
        <w:t>…………4</w:t>
      </w:r>
    </w:p>
    <w:p w:rsidR="00F13227" w:rsidRPr="0054081D" w:rsidRDefault="00F13227" w:rsidP="0054081D">
      <w:pPr>
        <w:spacing w:before="120" w:after="120"/>
        <w:ind w:left="57" w:right="57" w:firstLine="483"/>
        <w:rPr>
          <w:sz w:val="28"/>
          <w:szCs w:val="28"/>
        </w:rPr>
      </w:pPr>
      <w:r w:rsidRPr="0054081D">
        <w:rPr>
          <w:sz w:val="28"/>
          <w:szCs w:val="28"/>
        </w:rPr>
        <w:t>1.2. Бюджет субъектов РФ..…………………………………………….…</w:t>
      </w:r>
      <w:r w:rsidR="00985AFD">
        <w:rPr>
          <w:sz w:val="28"/>
          <w:szCs w:val="28"/>
        </w:rPr>
        <w:t>…………5</w:t>
      </w:r>
    </w:p>
    <w:p w:rsidR="00E44AEA" w:rsidRPr="0054081D" w:rsidRDefault="00F13227" w:rsidP="0054081D">
      <w:pPr>
        <w:spacing w:before="120" w:after="120"/>
        <w:ind w:left="57" w:right="57" w:firstLine="483"/>
        <w:rPr>
          <w:sz w:val="28"/>
          <w:szCs w:val="28"/>
        </w:rPr>
      </w:pPr>
      <w:r w:rsidRPr="0054081D">
        <w:rPr>
          <w:sz w:val="28"/>
          <w:szCs w:val="28"/>
        </w:rPr>
        <w:t>1.3</w:t>
      </w:r>
      <w:r w:rsidR="00E44AEA" w:rsidRPr="0054081D">
        <w:rPr>
          <w:sz w:val="28"/>
          <w:szCs w:val="28"/>
        </w:rPr>
        <w:t>.</w:t>
      </w:r>
      <w:r w:rsidRPr="0054081D">
        <w:rPr>
          <w:sz w:val="28"/>
          <w:szCs w:val="28"/>
        </w:rPr>
        <w:t xml:space="preserve"> Местный бюджет</w:t>
      </w:r>
      <w:r w:rsidR="00E44AEA" w:rsidRPr="0054081D">
        <w:rPr>
          <w:sz w:val="28"/>
          <w:szCs w:val="28"/>
        </w:rPr>
        <w:t>..……………………………………………</w:t>
      </w:r>
      <w:r w:rsidR="00F116AA" w:rsidRPr="0054081D">
        <w:rPr>
          <w:sz w:val="28"/>
          <w:szCs w:val="28"/>
        </w:rPr>
        <w:t>.</w:t>
      </w:r>
      <w:r w:rsidR="00E44AEA" w:rsidRPr="0054081D">
        <w:rPr>
          <w:sz w:val="28"/>
          <w:szCs w:val="28"/>
        </w:rPr>
        <w:t>…</w:t>
      </w:r>
      <w:r w:rsidR="00985AFD">
        <w:rPr>
          <w:sz w:val="28"/>
          <w:szCs w:val="28"/>
        </w:rPr>
        <w:t>………………6</w:t>
      </w:r>
    </w:p>
    <w:p w:rsidR="00E44AEA" w:rsidRPr="0054081D" w:rsidRDefault="00E44AEA" w:rsidP="0054081D">
      <w:pPr>
        <w:spacing w:before="120" w:after="120"/>
        <w:ind w:left="57" w:right="57" w:firstLine="483"/>
        <w:rPr>
          <w:sz w:val="28"/>
          <w:szCs w:val="28"/>
        </w:rPr>
      </w:pPr>
      <w:r w:rsidRPr="0054081D">
        <w:rPr>
          <w:sz w:val="28"/>
          <w:szCs w:val="28"/>
        </w:rPr>
        <w:t xml:space="preserve"> Глава №2 </w:t>
      </w:r>
      <w:r w:rsidR="0084332E" w:rsidRPr="0054081D">
        <w:rPr>
          <w:sz w:val="28"/>
          <w:szCs w:val="28"/>
        </w:rPr>
        <w:t>Б</w:t>
      </w:r>
      <w:r w:rsidRPr="0054081D">
        <w:rPr>
          <w:sz w:val="28"/>
          <w:szCs w:val="28"/>
        </w:rPr>
        <w:t>юджет</w:t>
      </w:r>
      <w:r w:rsidR="0084332E" w:rsidRPr="0054081D">
        <w:rPr>
          <w:sz w:val="28"/>
          <w:szCs w:val="28"/>
        </w:rPr>
        <w:t>ная</w:t>
      </w:r>
      <w:r w:rsidRPr="0054081D">
        <w:rPr>
          <w:sz w:val="28"/>
          <w:szCs w:val="28"/>
        </w:rPr>
        <w:t xml:space="preserve"> классификации</w:t>
      </w:r>
      <w:r w:rsidR="0084332E" w:rsidRPr="0054081D">
        <w:rPr>
          <w:sz w:val="28"/>
          <w:szCs w:val="28"/>
        </w:rPr>
        <w:t xml:space="preserve">, внебюджетные фонды </w:t>
      </w:r>
      <w:r w:rsidR="00B33BE9" w:rsidRPr="0054081D">
        <w:rPr>
          <w:sz w:val="28"/>
          <w:szCs w:val="28"/>
        </w:rPr>
        <w:t>……………</w:t>
      </w:r>
      <w:r w:rsidR="00985AFD">
        <w:rPr>
          <w:sz w:val="28"/>
          <w:szCs w:val="28"/>
        </w:rPr>
        <w:t>…..</w:t>
      </w:r>
      <w:r w:rsidR="00F13227" w:rsidRPr="0054081D">
        <w:rPr>
          <w:sz w:val="28"/>
          <w:szCs w:val="28"/>
        </w:rPr>
        <w:t>…</w:t>
      </w:r>
      <w:r w:rsidR="00985AFD">
        <w:rPr>
          <w:sz w:val="28"/>
          <w:szCs w:val="28"/>
        </w:rPr>
        <w:t>8</w:t>
      </w:r>
    </w:p>
    <w:p w:rsidR="00E44AEA" w:rsidRPr="0054081D" w:rsidRDefault="00E44AEA" w:rsidP="0054081D">
      <w:pPr>
        <w:spacing w:before="120" w:after="120"/>
        <w:ind w:left="57" w:right="57" w:firstLine="483"/>
        <w:rPr>
          <w:sz w:val="28"/>
          <w:szCs w:val="28"/>
        </w:rPr>
      </w:pPr>
      <w:r w:rsidRPr="0054081D">
        <w:rPr>
          <w:sz w:val="28"/>
          <w:szCs w:val="28"/>
        </w:rPr>
        <w:t xml:space="preserve">2.1 </w:t>
      </w:r>
      <w:r w:rsidR="00CC6C89" w:rsidRPr="0054081D">
        <w:rPr>
          <w:sz w:val="28"/>
          <w:szCs w:val="28"/>
        </w:rPr>
        <w:t>Классификация доходов и расходов бюджетов бюджетной системы РФ</w:t>
      </w:r>
      <w:r w:rsidR="00985AFD">
        <w:rPr>
          <w:sz w:val="28"/>
          <w:szCs w:val="28"/>
        </w:rPr>
        <w:t>….....8</w:t>
      </w:r>
    </w:p>
    <w:p w:rsidR="0084332E" w:rsidRPr="0054081D" w:rsidRDefault="0084332E" w:rsidP="0054081D">
      <w:pPr>
        <w:spacing w:before="120" w:after="120"/>
        <w:ind w:left="57" w:right="57" w:firstLine="483"/>
        <w:rPr>
          <w:sz w:val="28"/>
          <w:szCs w:val="28"/>
        </w:rPr>
      </w:pPr>
      <w:r w:rsidRPr="0054081D">
        <w:rPr>
          <w:sz w:val="28"/>
          <w:szCs w:val="28"/>
        </w:rPr>
        <w:t>2.2. Внебюджетные фонды в бюджетной системе России</w:t>
      </w:r>
      <w:r w:rsidR="00F116AA" w:rsidRPr="0054081D">
        <w:rPr>
          <w:sz w:val="28"/>
          <w:szCs w:val="28"/>
        </w:rPr>
        <w:t>…………………</w:t>
      </w:r>
      <w:r w:rsidR="00985AFD">
        <w:rPr>
          <w:sz w:val="28"/>
          <w:szCs w:val="28"/>
        </w:rPr>
        <w:t>….</w:t>
      </w:r>
      <w:r w:rsidR="00F116AA" w:rsidRPr="0054081D">
        <w:rPr>
          <w:sz w:val="28"/>
          <w:szCs w:val="28"/>
        </w:rPr>
        <w:t>…</w:t>
      </w:r>
      <w:r w:rsidR="00985AFD">
        <w:rPr>
          <w:sz w:val="28"/>
          <w:szCs w:val="28"/>
        </w:rPr>
        <w:t>.13</w:t>
      </w:r>
    </w:p>
    <w:p w:rsidR="00E44AEA" w:rsidRPr="00985AFD" w:rsidRDefault="00E44AEA" w:rsidP="0054081D">
      <w:pPr>
        <w:spacing w:before="120" w:after="120"/>
        <w:ind w:left="57" w:right="57" w:firstLine="483"/>
        <w:rPr>
          <w:sz w:val="28"/>
          <w:szCs w:val="28"/>
        </w:rPr>
      </w:pPr>
      <w:r w:rsidRPr="0054081D">
        <w:rPr>
          <w:sz w:val="28"/>
          <w:szCs w:val="28"/>
        </w:rPr>
        <w:t>Заключение</w:t>
      </w:r>
      <w:r w:rsidR="00B33BE9" w:rsidRPr="0054081D">
        <w:rPr>
          <w:sz w:val="28"/>
          <w:szCs w:val="28"/>
        </w:rPr>
        <w:t>……………………………………………………………………</w:t>
      </w:r>
      <w:r w:rsidR="00F116AA" w:rsidRPr="0054081D">
        <w:rPr>
          <w:sz w:val="28"/>
          <w:szCs w:val="28"/>
        </w:rPr>
        <w:t>.</w:t>
      </w:r>
      <w:r w:rsidR="00B33BE9" w:rsidRPr="0054081D">
        <w:rPr>
          <w:sz w:val="28"/>
          <w:szCs w:val="28"/>
        </w:rPr>
        <w:t>…</w:t>
      </w:r>
      <w:r w:rsidR="00985AFD">
        <w:rPr>
          <w:sz w:val="28"/>
          <w:szCs w:val="28"/>
        </w:rPr>
        <w:t>…..16</w:t>
      </w:r>
    </w:p>
    <w:p w:rsidR="00E44AEA" w:rsidRPr="00985AFD" w:rsidRDefault="00E44AEA" w:rsidP="0054081D">
      <w:pPr>
        <w:spacing w:before="120" w:after="120"/>
        <w:ind w:left="57" w:right="57" w:firstLine="483"/>
        <w:rPr>
          <w:sz w:val="28"/>
          <w:szCs w:val="28"/>
        </w:rPr>
      </w:pPr>
      <w:r w:rsidRPr="0054081D">
        <w:rPr>
          <w:sz w:val="28"/>
          <w:szCs w:val="28"/>
        </w:rPr>
        <w:t>Список используемых источников</w:t>
      </w:r>
      <w:r w:rsidR="00F13227" w:rsidRPr="0054081D">
        <w:rPr>
          <w:sz w:val="28"/>
          <w:szCs w:val="28"/>
        </w:rPr>
        <w:t>…………………………………………</w:t>
      </w:r>
      <w:r w:rsidR="00985AFD">
        <w:rPr>
          <w:sz w:val="28"/>
          <w:szCs w:val="28"/>
        </w:rPr>
        <w:t>…...</w:t>
      </w:r>
      <w:r w:rsidR="00F13227" w:rsidRPr="0054081D">
        <w:rPr>
          <w:sz w:val="28"/>
          <w:szCs w:val="28"/>
        </w:rPr>
        <w:t>….</w:t>
      </w:r>
      <w:r w:rsidR="00985AFD">
        <w:rPr>
          <w:sz w:val="28"/>
          <w:szCs w:val="28"/>
        </w:rPr>
        <w:t>18</w:t>
      </w:r>
    </w:p>
    <w:p w:rsidR="00E44AEA" w:rsidRPr="0054081D" w:rsidRDefault="00E44AEA"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F116AA" w:rsidRPr="0054081D" w:rsidRDefault="00F116AA"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sz w:val="28"/>
          <w:szCs w:val="28"/>
        </w:rPr>
      </w:pPr>
    </w:p>
    <w:p w:rsidR="004D7DD3" w:rsidRPr="0054081D" w:rsidRDefault="004D7DD3" w:rsidP="0054081D">
      <w:pPr>
        <w:spacing w:before="120" w:after="120"/>
        <w:ind w:left="57" w:right="57" w:firstLine="483"/>
        <w:rPr>
          <w:b/>
          <w:sz w:val="28"/>
          <w:szCs w:val="28"/>
        </w:rPr>
      </w:pPr>
      <w:r w:rsidRPr="0054081D">
        <w:rPr>
          <w:b/>
          <w:sz w:val="28"/>
          <w:szCs w:val="28"/>
        </w:rPr>
        <w:t>Введение</w:t>
      </w:r>
    </w:p>
    <w:p w:rsidR="004D7DD3" w:rsidRPr="0054081D" w:rsidRDefault="004D7DD3" w:rsidP="0054081D">
      <w:pPr>
        <w:spacing w:before="120" w:after="120"/>
        <w:ind w:left="57" w:right="57" w:firstLine="483"/>
        <w:rPr>
          <w:sz w:val="28"/>
          <w:szCs w:val="28"/>
        </w:rPr>
      </w:pPr>
      <w:r w:rsidRPr="0054081D">
        <w:rPr>
          <w:sz w:val="28"/>
          <w:szCs w:val="28"/>
        </w:rPr>
        <w:t xml:space="preserve">Центральное место в финансовой системе любого государства занимает государственный бюджет - имеющий силу закона финансовый план государства (роспись доходов и расходов) на текущий финансовый год. новый бюджетный кодекс Российской Федерации (БК РФ) определяет бюджет как «форму образования и расходования фонда денежных средств, предназначенных для финансового обеспечения задач и функций государства и местного самоуправления». Таким образом, государственный бюджет, являясь для государства средством аккумулирования финансовых ресурсов, дает государственной власти возможность содержания государственного аппарата, армии, выполнения социальных мероприятий, реализации приоритетных экономических задач, т.е. выполнения государством присущих ему функций. </w:t>
      </w:r>
    </w:p>
    <w:p w:rsidR="004D7DD3" w:rsidRPr="0054081D" w:rsidRDefault="004D7DD3" w:rsidP="0054081D">
      <w:pPr>
        <w:spacing w:before="120" w:after="120"/>
        <w:ind w:left="57" w:right="57" w:firstLine="483"/>
        <w:rPr>
          <w:sz w:val="28"/>
          <w:szCs w:val="28"/>
        </w:rPr>
      </w:pPr>
      <w:r w:rsidRPr="0054081D">
        <w:rPr>
          <w:sz w:val="28"/>
          <w:szCs w:val="28"/>
        </w:rPr>
        <w:t xml:space="preserve">Как правило, тип государственного устройства, сложившиеся формы управления и взаимоотношений между членами общества определяют и особенности финансовой системы. В странах социалистической модели экономики, в силу монополии государственной собственности на средства производства и наличия мощного государственного аппарата основной ее задачей было обслуживание государственных потребностей. Государственные финансы подчиняли себе и финансы предприятий и общественных организаций; даже сбережения населения, привлеченные системой сберкасс, рассматривались как доходы государства. </w:t>
      </w:r>
    </w:p>
    <w:p w:rsidR="004D7DD3" w:rsidRPr="0054081D" w:rsidRDefault="004D7DD3" w:rsidP="0054081D">
      <w:pPr>
        <w:spacing w:before="120" w:after="120"/>
        <w:ind w:left="57" w:right="57" w:firstLine="483"/>
        <w:rPr>
          <w:sz w:val="28"/>
          <w:szCs w:val="28"/>
        </w:rPr>
      </w:pPr>
      <w:r w:rsidRPr="0054081D">
        <w:rPr>
          <w:sz w:val="28"/>
          <w:szCs w:val="28"/>
        </w:rPr>
        <w:t>Кардинальные изменения в экономике России, в ее политическом статусе, произошедшие на рубеже 80-90-х гг., вызвали серьезную трансформацию бюджетного механизма. Появление новых форм собственности, и следовательно, новых субъектов хозяйствования, располагающих собственными финансами, повлекло изменения в системе денежных доходов; финансовые потоки стало возможным регулировать в основном косвенными методами, прямое перераспределение денежных средств значительно сократило сферу своего применения. Важным направлением модернизации государственных финансов стало расчленение единого государственного бюджета времен развитого социализма на три самостоятельные части: федеральный бюджет, бюджеты субъектов Федерации и местные бюджеты, что явилось важным шагом к демократизации финансовых отношений. В том же направлении действовали переход к налогам как главному способу обеспечения доходов бюджета, отмена монополии на внешнюю торговлю и валютные отношения, разгосударствление промышленности и т.п. Все это привело к принципиальным изменениям и в бюджетной системе России, и в ее   бюджетном устройстве.</w:t>
      </w:r>
    </w:p>
    <w:p w:rsidR="004D7DD3" w:rsidRPr="0054081D" w:rsidRDefault="004D7DD3" w:rsidP="0054081D">
      <w:pPr>
        <w:spacing w:before="120" w:after="120"/>
        <w:ind w:left="57" w:right="57" w:firstLine="483"/>
        <w:rPr>
          <w:sz w:val="28"/>
          <w:szCs w:val="28"/>
          <w:vertAlign w:val="superscript"/>
        </w:rPr>
      </w:pPr>
      <w:r w:rsidRPr="0054081D">
        <w:rPr>
          <w:sz w:val="28"/>
          <w:szCs w:val="28"/>
        </w:rPr>
        <w:t>«Бюджетная система – это совокупность всех бюджетов действующих на территории страны»</w:t>
      </w:r>
      <w:r w:rsidRPr="0054081D">
        <w:rPr>
          <w:sz w:val="28"/>
          <w:szCs w:val="28"/>
          <w:vertAlign w:val="superscript"/>
        </w:rPr>
        <w:t xml:space="preserve"> </w:t>
      </w:r>
      <w:r w:rsidRPr="0054081D">
        <w:rPr>
          <w:sz w:val="28"/>
          <w:szCs w:val="28"/>
          <w:vertAlign w:val="superscript"/>
        </w:rPr>
        <w:footnoteReference w:id="1"/>
      </w:r>
    </w:p>
    <w:p w:rsidR="004D7DD3" w:rsidRDefault="004D7DD3" w:rsidP="0054081D">
      <w:pPr>
        <w:spacing w:before="120" w:after="120"/>
        <w:ind w:left="57" w:right="57" w:firstLine="483"/>
        <w:rPr>
          <w:sz w:val="28"/>
          <w:szCs w:val="28"/>
        </w:rPr>
      </w:pPr>
    </w:p>
    <w:p w:rsidR="0054081D" w:rsidRPr="0054081D" w:rsidRDefault="0054081D" w:rsidP="0054081D">
      <w:pPr>
        <w:spacing w:before="120" w:after="120"/>
        <w:ind w:left="57" w:right="57" w:firstLine="483"/>
        <w:rPr>
          <w:sz w:val="28"/>
          <w:szCs w:val="28"/>
        </w:rPr>
      </w:pPr>
    </w:p>
    <w:p w:rsidR="00F13227" w:rsidRDefault="00F13227" w:rsidP="00FA3E93">
      <w:pPr>
        <w:spacing w:before="120" w:after="120"/>
        <w:ind w:left="57" w:right="57" w:firstLine="483"/>
        <w:rPr>
          <w:b/>
          <w:sz w:val="28"/>
          <w:szCs w:val="28"/>
        </w:rPr>
      </w:pPr>
      <w:r w:rsidRPr="0054081D">
        <w:rPr>
          <w:b/>
          <w:sz w:val="28"/>
          <w:szCs w:val="28"/>
        </w:rPr>
        <w:t>Глава №1 Бюджетная система Российской Федерации</w:t>
      </w:r>
    </w:p>
    <w:p w:rsidR="00F13227" w:rsidRPr="0054081D" w:rsidRDefault="00F13227" w:rsidP="0054081D">
      <w:pPr>
        <w:spacing w:before="120" w:after="120"/>
        <w:ind w:left="57" w:right="57" w:firstLine="483"/>
        <w:rPr>
          <w:sz w:val="28"/>
          <w:szCs w:val="28"/>
        </w:rPr>
      </w:pPr>
      <w:r w:rsidRPr="0054081D">
        <w:rPr>
          <w:sz w:val="28"/>
          <w:szCs w:val="28"/>
        </w:rPr>
        <w:t>Бюджетная система представляет собой совокупность бюджетов государства, его административно-территориальных образований, самостоятельных в бюджетном отношении государственных учреждений и фондов, основанных на экономических отношениях, государственном устройстве и правовых нормах.</w:t>
      </w:r>
    </w:p>
    <w:p w:rsidR="00BB104C" w:rsidRPr="0054081D" w:rsidRDefault="00F13227" w:rsidP="0054081D">
      <w:pPr>
        <w:spacing w:before="120" w:after="120"/>
        <w:ind w:left="57" w:right="57" w:firstLine="483"/>
        <w:rPr>
          <w:sz w:val="28"/>
          <w:szCs w:val="28"/>
          <w:lang w:val="en-US"/>
        </w:rPr>
      </w:pPr>
      <w:r w:rsidRPr="0054081D">
        <w:rPr>
          <w:sz w:val="28"/>
          <w:szCs w:val="28"/>
        </w:rPr>
        <w:t>Бюджетная система государства структурно определяется степенью распределения полномочий между органами власти различных уровней по отношению к концентрации</w:t>
      </w:r>
      <w:r w:rsidR="00BB104C" w:rsidRPr="0054081D">
        <w:rPr>
          <w:sz w:val="28"/>
          <w:szCs w:val="28"/>
        </w:rPr>
        <w:t xml:space="preserve"> </w:t>
      </w:r>
      <w:r w:rsidRPr="0054081D">
        <w:rPr>
          <w:sz w:val="28"/>
          <w:szCs w:val="28"/>
        </w:rPr>
        <w:t>финансовых средств и их распределению. С этой точки зрения государства можно подразделить на три типа: унитарные, федеративные и</w:t>
      </w:r>
      <w:r w:rsidR="00BB104C" w:rsidRPr="0054081D">
        <w:rPr>
          <w:sz w:val="28"/>
          <w:szCs w:val="28"/>
        </w:rPr>
        <w:t xml:space="preserve"> </w:t>
      </w:r>
      <w:r w:rsidRPr="0054081D">
        <w:rPr>
          <w:sz w:val="28"/>
          <w:szCs w:val="28"/>
        </w:rPr>
        <w:t xml:space="preserve">конфедеративные. </w:t>
      </w:r>
    </w:p>
    <w:p w:rsidR="00BB104C" w:rsidRPr="0054081D" w:rsidRDefault="00BB104C" w:rsidP="0054081D">
      <w:pPr>
        <w:spacing w:before="120" w:after="120"/>
        <w:ind w:left="57" w:right="57" w:firstLine="483"/>
        <w:rPr>
          <w:sz w:val="28"/>
          <w:szCs w:val="28"/>
          <w:lang w:val="en-US"/>
        </w:rPr>
      </w:pPr>
      <w:r w:rsidRPr="0054081D">
        <w:rPr>
          <w:sz w:val="28"/>
          <w:szCs w:val="28"/>
        </w:rPr>
        <w:t xml:space="preserve">Конституцией РФ закреплено федеративное устройство РФ, разграничены предметы ведения и полномочия органов власти различных уровней. Федеративное устройство РФ, разграничение прав и полномочий между Федерацией и ее субъектами, с одной стороны, между субъектами РФ и муниципальными образованиями, с другой стороны, являются основой бюджетного федерализма РФ. </w:t>
      </w:r>
    </w:p>
    <w:p w:rsidR="00BB104C" w:rsidRPr="0054081D" w:rsidRDefault="00BB104C" w:rsidP="0054081D">
      <w:pPr>
        <w:spacing w:before="120" w:after="120"/>
        <w:ind w:left="57" w:right="57" w:firstLine="483"/>
        <w:rPr>
          <w:sz w:val="28"/>
          <w:szCs w:val="28"/>
          <w:lang w:val="en-US"/>
        </w:rPr>
      </w:pPr>
      <w:r w:rsidRPr="0054081D">
        <w:rPr>
          <w:sz w:val="28"/>
          <w:szCs w:val="28"/>
        </w:rPr>
        <w:t>В соответствии с Конституцией РФ субъектами РФ являются республики в составе РФ, края, области, автономные округа, автономная область и отдельные города (Москва, Санкт-Петербург). Субъекты РФ по своему административно-территориальному образованию состоят из районов, городов, поселений, составляющих муниципальные образования. В соответствии с федеративным принципом построения государства, каждый субъект РФ имеет бюджет, средства которого используются для решения задач и выполнения функций, отнесенных к органам власти субъекта Федерации. Согласно Бюджетному кодексу РФ бюджеты субъектов РФ именуются региональными бюджетами.</w:t>
      </w:r>
    </w:p>
    <w:p w:rsidR="00BB104C" w:rsidRPr="0054081D" w:rsidRDefault="00BB104C" w:rsidP="0054081D">
      <w:pPr>
        <w:spacing w:before="120" w:after="120"/>
        <w:ind w:left="57" w:right="57" w:firstLine="483"/>
        <w:rPr>
          <w:sz w:val="28"/>
          <w:szCs w:val="28"/>
        </w:rPr>
      </w:pPr>
      <w:r w:rsidRPr="0054081D">
        <w:rPr>
          <w:sz w:val="28"/>
          <w:szCs w:val="28"/>
        </w:rPr>
        <w:t>Основываясь на федеральном принципе построения Российской Федерации и ее административно-территориальном делении, можно констатировать факт, что бюджетная система РФ организационно и функционально объединяет:</w:t>
      </w:r>
    </w:p>
    <w:p w:rsidR="00BB104C" w:rsidRDefault="00BB104C" w:rsidP="009F02DF">
      <w:pPr>
        <w:numPr>
          <w:ilvl w:val="0"/>
          <w:numId w:val="25"/>
        </w:numPr>
        <w:spacing w:before="120" w:after="120"/>
        <w:ind w:right="57"/>
        <w:rPr>
          <w:sz w:val="28"/>
          <w:szCs w:val="28"/>
          <w:lang w:val="en-US"/>
        </w:rPr>
      </w:pPr>
      <w:r w:rsidRPr="0054081D">
        <w:rPr>
          <w:sz w:val="28"/>
          <w:szCs w:val="28"/>
        </w:rPr>
        <w:t>один федеральный бюджет;</w:t>
      </w:r>
    </w:p>
    <w:p w:rsidR="009F02DF" w:rsidRPr="009F02DF" w:rsidRDefault="009F02DF" w:rsidP="009F02DF">
      <w:pPr>
        <w:numPr>
          <w:ilvl w:val="0"/>
          <w:numId w:val="25"/>
        </w:numPr>
        <w:spacing w:before="120" w:after="120"/>
        <w:ind w:right="57"/>
        <w:rPr>
          <w:sz w:val="28"/>
          <w:szCs w:val="28"/>
          <w:lang w:val="en-US"/>
        </w:rPr>
      </w:pPr>
      <w:r>
        <w:rPr>
          <w:sz w:val="28"/>
          <w:szCs w:val="28"/>
          <w:lang w:val="en-US"/>
        </w:rPr>
        <w:t xml:space="preserve">83 </w:t>
      </w:r>
      <w:r>
        <w:rPr>
          <w:sz w:val="28"/>
          <w:szCs w:val="28"/>
        </w:rPr>
        <w:t xml:space="preserve">региональных бюджета субъектов РФ </w:t>
      </w:r>
    </w:p>
    <w:p w:rsidR="00BB104C" w:rsidRDefault="009F02DF" w:rsidP="0054081D">
      <w:pPr>
        <w:numPr>
          <w:ilvl w:val="0"/>
          <w:numId w:val="25"/>
        </w:numPr>
        <w:spacing w:before="120" w:after="120"/>
        <w:ind w:right="57"/>
        <w:rPr>
          <w:sz w:val="28"/>
          <w:szCs w:val="28"/>
        </w:rPr>
      </w:pPr>
      <w:r>
        <w:rPr>
          <w:sz w:val="28"/>
          <w:szCs w:val="28"/>
        </w:rPr>
        <w:t>местные бюджеты</w:t>
      </w:r>
    </w:p>
    <w:p w:rsidR="009F02DF" w:rsidRPr="0054081D" w:rsidRDefault="009F02DF" w:rsidP="009F02DF">
      <w:pPr>
        <w:spacing w:before="120" w:after="120"/>
        <w:ind w:left="900" w:right="57"/>
        <w:rPr>
          <w:sz w:val="28"/>
          <w:szCs w:val="28"/>
        </w:rPr>
      </w:pPr>
    </w:p>
    <w:p w:rsidR="00BB104C" w:rsidRPr="0054081D" w:rsidRDefault="00BB104C" w:rsidP="0054081D">
      <w:pPr>
        <w:spacing w:before="120" w:after="120"/>
        <w:ind w:left="57" w:right="57" w:firstLine="483"/>
        <w:rPr>
          <w:sz w:val="28"/>
          <w:szCs w:val="28"/>
        </w:rPr>
      </w:pPr>
      <w:r w:rsidRPr="0054081D">
        <w:rPr>
          <w:sz w:val="28"/>
          <w:szCs w:val="28"/>
        </w:rPr>
        <w:t>Административно-территориальные или муниципальные образования, составляющие территорию субъекта РФ имеют собственные бюджеты, которые именуются в Бюджетном кодексе РФ местными бюджетами: районными, городскими, поселковыми, сельскими.</w:t>
      </w:r>
    </w:p>
    <w:p w:rsidR="00BB104C" w:rsidRPr="0054081D" w:rsidRDefault="00BB104C" w:rsidP="0054081D">
      <w:pPr>
        <w:spacing w:before="120" w:after="120"/>
        <w:ind w:left="57" w:right="57" w:firstLine="483"/>
        <w:rPr>
          <w:sz w:val="28"/>
          <w:szCs w:val="28"/>
        </w:rPr>
      </w:pPr>
      <w:r w:rsidRPr="0054081D">
        <w:rPr>
          <w:sz w:val="28"/>
          <w:szCs w:val="28"/>
        </w:rPr>
        <w:t>В соответствии с Конституцией РФ и Бюджетным кодексом РФ бюджетная система РФ имеет три уровня: федеральный, региональный и местный</w:t>
      </w:r>
      <w:r w:rsidR="004259D0" w:rsidRPr="0054081D">
        <w:rPr>
          <w:sz w:val="28"/>
          <w:szCs w:val="28"/>
          <w:vertAlign w:val="superscript"/>
        </w:rPr>
        <w:footnoteReference w:id="2"/>
      </w:r>
      <w:r w:rsidRPr="0054081D">
        <w:rPr>
          <w:sz w:val="28"/>
          <w:szCs w:val="28"/>
        </w:rPr>
        <w:t>.</w:t>
      </w:r>
    </w:p>
    <w:p w:rsidR="0054081D" w:rsidRDefault="0054081D" w:rsidP="0054081D">
      <w:pPr>
        <w:spacing w:before="120" w:after="120"/>
        <w:ind w:left="57" w:right="57" w:firstLine="483"/>
        <w:jc w:val="center"/>
        <w:rPr>
          <w:b/>
          <w:sz w:val="28"/>
          <w:szCs w:val="28"/>
        </w:rPr>
      </w:pPr>
    </w:p>
    <w:p w:rsidR="00F13227" w:rsidRDefault="00F13227" w:rsidP="00985AFD">
      <w:pPr>
        <w:numPr>
          <w:ilvl w:val="1"/>
          <w:numId w:val="11"/>
        </w:numPr>
        <w:spacing w:before="120" w:after="120"/>
        <w:ind w:right="57"/>
        <w:rPr>
          <w:b/>
          <w:sz w:val="28"/>
          <w:szCs w:val="28"/>
        </w:rPr>
      </w:pPr>
      <w:r w:rsidRPr="0054081D">
        <w:rPr>
          <w:b/>
          <w:sz w:val="28"/>
          <w:szCs w:val="28"/>
        </w:rPr>
        <w:t>Федеральный бюджет</w:t>
      </w:r>
    </w:p>
    <w:p w:rsidR="00BB104C" w:rsidRPr="0054081D" w:rsidRDefault="00BB104C" w:rsidP="0054081D">
      <w:pPr>
        <w:spacing w:before="120" w:after="120"/>
        <w:ind w:left="57" w:right="57" w:firstLine="483"/>
        <w:rPr>
          <w:sz w:val="28"/>
          <w:szCs w:val="28"/>
        </w:rPr>
      </w:pPr>
      <w:r w:rsidRPr="0054081D">
        <w:rPr>
          <w:sz w:val="28"/>
          <w:szCs w:val="28"/>
        </w:rPr>
        <w:t>Для выполнения государством своих функций и задач перед обществом в масштабе государства формируется централизованный финансовый фонд называемый федеральным бюджетом. Согласно ст. 71 Конституции РФ в ведении Российской Федерации находится федеральный бюджет, федеральные налоги и сборы, федеральные фонды регионального развития. Через федеральный бюджет происходит распределение и перераспределение валового внутреннего продукта и национального дохода между отраслями народного хозяйства, регионами и слоями населения. Из федерального бюджета финансируются все мероприятия оборонного характера, развитие науки, подготовка кадров, органы государственного управления, развитие инфраструктуры. Средства федерального бюджета являются основным источником финансирования структурной перестройки экономики, развития перспективных направлений производства, освоения новых месторождений и новых технологий.</w:t>
      </w:r>
    </w:p>
    <w:p w:rsidR="00BB104C" w:rsidRPr="0054081D" w:rsidRDefault="00BB104C" w:rsidP="0054081D">
      <w:pPr>
        <w:spacing w:before="120" w:after="120"/>
        <w:ind w:left="57" w:right="57" w:firstLine="483"/>
        <w:rPr>
          <w:sz w:val="28"/>
          <w:szCs w:val="28"/>
        </w:rPr>
      </w:pPr>
      <w:r w:rsidRPr="0054081D">
        <w:rPr>
          <w:sz w:val="28"/>
          <w:szCs w:val="28"/>
        </w:rPr>
        <w:t>Доход федерального бюджета формируется за счет налоговых и неналоговых поступлений, заимствований, безвозмездных перечислений и взаиморасчетов, поступающих из бюджетов субъектов РФ.</w:t>
      </w:r>
    </w:p>
    <w:p w:rsidR="00BB104C" w:rsidRPr="0054081D" w:rsidRDefault="00BB104C" w:rsidP="0054081D">
      <w:pPr>
        <w:spacing w:before="120" w:after="120"/>
        <w:ind w:left="57" w:right="57" w:firstLine="483"/>
        <w:rPr>
          <w:sz w:val="28"/>
          <w:szCs w:val="28"/>
        </w:rPr>
      </w:pPr>
      <w:r w:rsidRPr="0054081D">
        <w:rPr>
          <w:sz w:val="28"/>
          <w:szCs w:val="28"/>
        </w:rPr>
        <w:t>К налоговым источникам поступлений относятся:</w:t>
      </w:r>
    </w:p>
    <w:p w:rsidR="00BB104C" w:rsidRPr="0054081D" w:rsidRDefault="00BB104C" w:rsidP="0054081D">
      <w:pPr>
        <w:spacing w:before="120" w:after="120"/>
        <w:ind w:left="57" w:right="57" w:firstLine="483"/>
        <w:rPr>
          <w:sz w:val="28"/>
          <w:szCs w:val="28"/>
        </w:rPr>
      </w:pPr>
      <w:r w:rsidRPr="0054081D">
        <w:rPr>
          <w:sz w:val="28"/>
          <w:szCs w:val="28"/>
        </w:rPr>
        <w:t>• федеральные налоги и сборы;</w:t>
      </w:r>
    </w:p>
    <w:p w:rsidR="00BB104C" w:rsidRPr="0054081D" w:rsidRDefault="00BB104C" w:rsidP="0054081D">
      <w:pPr>
        <w:spacing w:before="120" w:after="120"/>
        <w:ind w:left="57" w:right="57" w:firstLine="483"/>
        <w:rPr>
          <w:sz w:val="28"/>
          <w:szCs w:val="28"/>
        </w:rPr>
      </w:pPr>
      <w:r w:rsidRPr="0054081D">
        <w:rPr>
          <w:sz w:val="28"/>
          <w:szCs w:val="28"/>
        </w:rPr>
        <w:t>• таможенные пошлины и сборы;</w:t>
      </w:r>
    </w:p>
    <w:p w:rsidR="00BB104C" w:rsidRPr="0054081D" w:rsidRDefault="00BB104C" w:rsidP="0054081D">
      <w:pPr>
        <w:spacing w:before="120" w:after="120"/>
        <w:ind w:left="57" w:right="57" w:firstLine="483"/>
        <w:rPr>
          <w:sz w:val="28"/>
          <w:szCs w:val="28"/>
        </w:rPr>
      </w:pPr>
      <w:r w:rsidRPr="0054081D">
        <w:rPr>
          <w:sz w:val="28"/>
          <w:szCs w:val="28"/>
        </w:rPr>
        <w:t>• пени и штрафы.</w:t>
      </w:r>
    </w:p>
    <w:p w:rsidR="00BB104C" w:rsidRPr="0054081D" w:rsidRDefault="00BB104C" w:rsidP="0054081D">
      <w:pPr>
        <w:spacing w:before="120" w:after="120"/>
        <w:ind w:left="57" w:right="57" w:firstLine="483"/>
        <w:rPr>
          <w:sz w:val="28"/>
          <w:szCs w:val="28"/>
        </w:rPr>
      </w:pPr>
      <w:r w:rsidRPr="0054081D">
        <w:rPr>
          <w:sz w:val="28"/>
          <w:szCs w:val="28"/>
        </w:rPr>
        <w:t>К неналоговым источникам поступлений относят доходы:</w:t>
      </w:r>
    </w:p>
    <w:p w:rsidR="00BB104C" w:rsidRPr="0054081D" w:rsidRDefault="00BB104C" w:rsidP="0054081D">
      <w:pPr>
        <w:spacing w:before="120" w:after="120"/>
        <w:ind w:left="57" w:right="57" w:firstLine="483"/>
        <w:rPr>
          <w:sz w:val="28"/>
          <w:szCs w:val="28"/>
        </w:rPr>
      </w:pPr>
      <w:r w:rsidRPr="0054081D">
        <w:rPr>
          <w:sz w:val="28"/>
          <w:szCs w:val="28"/>
        </w:rPr>
        <w:t>• от использования имущества, находящегося в государственной обственности;</w:t>
      </w:r>
    </w:p>
    <w:p w:rsidR="00BB104C" w:rsidRPr="0054081D" w:rsidRDefault="00BB104C" w:rsidP="0054081D">
      <w:pPr>
        <w:spacing w:before="120" w:after="120"/>
        <w:ind w:left="57" w:right="57" w:firstLine="483"/>
        <w:rPr>
          <w:sz w:val="28"/>
          <w:szCs w:val="28"/>
        </w:rPr>
      </w:pPr>
      <w:r w:rsidRPr="0054081D">
        <w:rPr>
          <w:sz w:val="28"/>
          <w:szCs w:val="28"/>
        </w:rPr>
        <w:t>• от продажи или другого возмездного отчуждения имущества, находящегося в государственной собственности;</w:t>
      </w:r>
    </w:p>
    <w:p w:rsidR="00BB104C" w:rsidRPr="0054081D" w:rsidRDefault="00BB104C" w:rsidP="0054081D">
      <w:pPr>
        <w:spacing w:before="120" w:after="120"/>
        <w:ind w:left="57" w:right="57" w:firstLine="483"/>
        <w:rPr>
          <w:sz w:val="28"/>
          <w:szCs w:val="28"/>
        </w:rPr>
      </w:pPr>
      <w:r w:rsidRPr="0054081D">
        <w:rPr>
          <w:sz w:val="28"/>
          <w:szCs w:val="28"/>
        </w:rPr>
        <w:t>• от платных услуг, оказываемых органами государственной власти и бюджетными организациями;</w:t>
      </w:r>
    </w:p>
    <w:p w:rsidR="00BB104C" w:rsidRPr="0054081D" w:rsidRDefault="00BB104C" w:rsidP="0054081D">
      <w:pPr>
        <w:spacing w:before="120" w:after="120"/>
        <w:ind w:left="57" w:right="57" w:firstLine="483"/>
        <w:rPr>
          <w:sz w:val="28"/>
          <w:szCs w:val="28"/>
        </w:rPr>
      </w:pPr>
      <w:r w:rsidRPr="0054081D">
        <w:rPr>
          <w:sz w:val="28"/>
          <w:szCs w:val="28"/>
        </w:rPr>
        <w:t>• полученные в результате мер гражданско-правовой, административной и уголовной ответственности;</w:t>
      </w:r>
    </w:p>
    <w:p w:rsidR="00BB104C" w:rsidRPr="0054081D" w:rsidRDefault="00BB104C" w:rsidP="0054081D">
      <w:pPr>
        <w:spacing w:before="120" w:after="120"/>
        <w:ind w:left="57" w:right="57" w:firstLine="483"/>
        <w:rPr>
          <w:sz w:val="28"/>
          <w:szCs w:val="28"/>
        </w:rPr>
      </w:pPr>
      <w:r w:rsidRPr="0054081D">
        <w:rPr>
          <w:sz w:val="28"/>
          <w:szCs w:val="28"/>
        </w:rPr>
        <w:t>• от других неналоговых источников дохода.</w:t>
      </w:r>
    </w:p>
    <w:p w:rsidR="00BB104C" w:rsidRPr="0054081D" w:rsidRDefault="00BB104C" w:rsidP="0054081D">
      <w:pPr>
        <w:spacing w:before="120" w:after="120"/>
        <w:ind w:left="57" w:right="57" w:firstLine="483"/>
        <w:rPr>
          <w:sz w:val="28"/>
          <w:szCs w:val="28"/>
        </w:rPr>
      </w:pPr>
      <w:r w:rsidRPr="0054081D">
        <w:rPr>
          <w:sz w:val="28"/>
          <w:szCs w:val="28"/>
        </w:rPr>
        <w:t>В доходах бюджета от неналоговых источников учитываются:</w:t>
      </w:r>
    </w:p>
    <w:p w:rsidR="00BB104C" w:rsidRPr="0054081D" w:rsidRDefault="00BB104C" w:rsidP="0054081D">
      <w:pPr>
        <w:spacing w:before="120" w:after="120"/>
        <w:ind w:left="57" w:right="57" w:firstLine="483"/>
        <w:rPr>
          <w:sz w:val="28"/>
          <w:szCs w:val="28"/>
        </w:rPr>
      </w:pPr>
      <w:r w:rsidRPr="0054081D">
        <w:rPr>
          <w:sz w:val="28"/>
          <w:szCs w:val="28"/>
        </w:rPr>
        <w:t>• средства, полученные в виде арендной платы или иной платы за сдачу во временное владение и пользование имущества, находящегося в государственной собственности;</w:t>
      </w:r>
    </w:p>
    <w:p w:rsidR="00BB104C" w:rsidRPr="0054081D" w:rsidRDefault="00BB104C" w:rsidP="0054081D">
      <w:pPr>
        <w:spacing w:before="120" w:after="120"/>
        <w:ind w:left="57" w:right="57" w:firstLine="483"/>
        <w:rPr>
          <w:sz w:val="28"/>
          <w:szCs w:val="28"/>
        </w:rPr>
      </w:pPr>
      <w:r w:rsidRPr="0054081D">
        <w:rPr>
          <w:sz w:val="28"/>
          <w:szCs w:val="28"/>
        </w:rPr>
        <w:t>• средства, полученные в виде процентов по остаткам бюджетных средств на счетах в кредитных организациях;</w:t>
      </w:r>
    </w:p>
    <w:p w:rsidR="00BB104C" w:rsidRPr="0054081D" w:rsidRDefault="00BB104C" w:rsidP="0054081D">
      <w:pPr>
        <w:spacing w:before="120" w:after="120"/>
        <w:ind w:left="57" w:right="57" w:firstLine="483"/>
        <w:rPr>
          <w:sz w:val="28"/>
          <w:szCs w:val="28"/>
        </w:rPr>
      </w:pPr>
      <w:r w:rsidRPr="0054081D">
        <w:rPr>
          <w:sz w:val="28"/>
          <w:szCs w:val="28"/>
        </w:rPr>
        <w:t>• средства, полученные от передачи имущества, находящегося в государственной собственности, под залог или в доверительное управление;</w:t>
      </w:r>
    </w:p>
    <w:p w:rsidR="00BB104C" w:rsidRPr="0054081D" w:rsidRDefault="00BB104C" w:rsidP="0054081D">
      <w:pPr>
        <w:spacing w:before="120" w:after="120"/>
        <w:ind w:left="57" w:right="57" w:firstLine="483"/>
        <w:rPr>
          <w:sz w:val="28"/>
          <w:szCs w:val="28"/>
        </w:rPr>
      </w:pPr>
      <w:r w:rsidRPr="0054081D">
        <w:rPr>
          <w:sz w:val="28"/>
          <w:szCs w:val="28"/>
        </w:rPr>
        <w:t>• средства, полученные от возврата государственных кредитов и бюджетных ссуд;</w:t>
      </w:r>
    </w:p>
    <w:p w:rsidR="00BB104C" w:rsidRPr="0054081D" w:rsidRDefault="00BB104C" w:rsidP="0054081D">
      <w:pPr>
        <w:spacing w:before="120" w:after="120"/>
        <w:ind w:left="57" w:right="57" w:firstLine="483"/>
        <w:rPr>
          <w:sz w:val="28"/>
          <w:szCs w:val="28"/>
        </w:rPr>
      </w:pPr>
      <w:r w:rsidRPr="0054081D">
        <w:rPr>
          <w:sz w:val="28"/>
          <w:szCs w:val="28"/>
        </w:rPr>
        <w:t>• средства, полученные от продажи (приватизации) имущества, находящегося в государственной собственности;</w:t>
      </w:r>
    </w:p>
    <w:p w:rsidR="00BB104C" w:rsidRPr="0054081D" w:rsidRDefault="00BB104C" w:rsidP="0054081D">
      <w:pPr>
        <w:spacing w:before="120" w:after="120"/>
        <w:ind w:left="57" w:right="57" w:firstLine="483"/>
        <w:rPr>
          <w:sz w:val="28"/>
          <w:szCs w:val="28"/>
        </w:rPr>
      </w:pPr>
      <w:r w:rsidRPr="0054081D">
        <w:rPr>
          <w:sz w:val="28"/>
          <w:szCs w:val="28"/>
        </w:rPr>
        <w:t>• доходы от внешнеэкономической деятельности;</w:t>
      </w:r>
    </w:p>
    <w:p w:rsidR="00BB104C" w:rsidRPr="0054081D" w:rsidRDefault="00BB104C" w:rsidP="0054081D">
      <w:pPr>
        <w:spacing w:before="120" w:after="120"/>
        <w:ind w:left="57" w:right="57" w:firstLine="483"/>
        <w:rPr>
          <w:sz w:val="28"/>
          <w:szCs w:val="28"/>
        </w:rPr>
      </w:pPr>
      <w:r w:rsidRPr="0054081D">
        <w:rPr>
          <w:sz w:val="28"/>
          <w:szCs w:val="28"/>
        </w:rPr>
        <w:t>• плата за пользование предоставленными бюджетными средствами;</w:t>
      </w:r>
    </w:p>
    <w:p w:rsidR="00BB104C" w:rsidRPr="0054081D" w:rsidRDefault="00BB104C" w:rsidP="0054081D">
      <w:pPr>
        <w:spacing w:before="120" w:after="120"/>
        <w:ind w:left="57" w:right="57" w:firstLine="483"/>
        <w:rPr>
          <w:sz w:val="28"/>
          <w:szCs w:val="28"/>
        </w:rPr>
      </w:pPr>
      <w:r w:rsidRPr="0054081D">
        <w:rPr>
          <w:sz w:val="28"/>
          <w:szCs w:val="28"/>
        </w:rPr>
        <w:t>• доходы в виде прибыли, приходящейся на доли в уставных капиталах, дивидендов по акциям, принадлежащим государству;</w:t>
      </w:r>
    </w:p>
    <w:p w:rsidR="00BB104C" w:rsidRPr="0054081D" w:rsidRDefault="00BB104C" w:rsidP="0054081D">
      <w:pPr>
        <w:spacing w:before="120" w:after="120"/>
        <w:ind w:left="57" w:right="57" w:firstLine="483"/>
        <w:rPr>
          <w:sz w:val="28"/>
          <w:szCs w:val="28"/>
        </w:rPr>
      </w:pPr>
      <w:r w:rsidRPr="0054081D">
        <w:rPr>
          <w:sz w:val="28"/>
          <w:szCs w:val="28"/>
        </w:rPr>
        <w:t>• часть прибыли государственных унитарных предприятий, остающейся после уплаты налогов и других платежей;</w:t>
      </w:r>
    </w:p>
    <w:p w:rsidR="00BB104C" w:rsidRPr="0054081D" w:rsidRDefault="00BB104C" w:rsidP="0054081D">
      <w:pPr>
        <w:spacing w:before="120" w:after="120"/>
        <w:ind w:left="57" w:right="57" w:firstLine="483"/>
        <w:rPr>
          <w:sz w:val="28"/>
          <w:szCs w:val="28"/>
        </w:rPr>
      </w:pPr>
      <w:r w:rsidRPr="0054081D">
        <w:rPr>
          <w:sz w:val="28"/>
          <w:szCs w:val="28"/>
        </w:rPr>
        <w:t>• доходы от реализации государственных запасов и резервов;</w:t>
      </w:r>
    </w:p>
    <w:p w:rsidR="00BB104C" w:rsidRPr="0054081D" w:rsidRDefault="00BB104C" w:rsidP="0054081D">
      <w:pPr>
        <w:spacing w:before="120" w:after="120"/>
        <w:ind w:left="57" w:right="57" w:firstLine="483"/>
        <w:rPr>
          <w:sz w:val="28"/>
          <w:szCs w:val="28"/>
        </w:rPr>
      </w:pPr>
      <w:r w:rsidRPr="0054081D">
        <w:rPr>
          <w:sz w:val="28"/>
          <w:szCs w:val="28"/>
        </w:rPr>
        <w:t>• другие доходы от имущества, находящегося в государственной собственности.</w:t>
      </w:r>
    </w:p>
    <w:p w:rsidR="00BB104C" w:rsidRPr="0054081D" w:rsidRDefault="00BB104C" w:rsidP="0054081D">
      <w:pPr>
        <w:spacing w:before="120" w:after="120"/>
        <w:ind w:left="57" w:right="57" w:firstLine="483"/>
        <w:rPr>
          <w:sz w:val="28"/>
          <w:szCs w:val="28"/>
        </w:rPr>
      </w:pPr>
      <w:r w:rsidRPr="0054081D">
        <w:rPr>
          <w:sz w:val="28"/>
          <w:szCs w:val="28"/>
        </w:rPr>
        <w:t>К безвозмездным доходам, поступающим в федеральный бюджет, относят:</w:t>
      </w:r>
    </w:p>
    <w:p w:rsidR="00BB104C" w:rsidRPr="0054081D" w:rsidRDefault="00BB104C" w:rsidP="0054081D">
      <w:pPr>
        <w:spacing w:before="120" w:after="120"/>
        <w:ind w:left="57" w:right="57" w:firstLine="483"/>
        <w:rPr>
          <w:sz w:val="28"/>
          <w:szCs w:val="28"/>
        </w:rPr>
      </w:pPr>
      <w:r w:rsidRPr="0054081D">
        <w:rPr>
          <w:sz w:val="28"/>
          <w:szCs w:val="28"/>
        </w:rPr>
        <w:t>• безвозмездные перечисления физических и юридических лиц;</w:t>
      </w:r>
    </w:p>
    <w:p w:rsidR="00BB104C" w:rsidRPr="0054081D" w:rsidRDefault="00BB104C" w:rsidP="0054081D">
      <w:pPr>
        <w:spacing w:before="120" w:after="120"/>
        <w:ind w:left="57" w:right="57" w:firstLine="483"/>
        <w:rPr>
          <w:sz w:val="28"/>
          <w:szCs w:val="28"/>
        </w:rPr>
      </w:pPr>
      <w:r w:rsidRPr="0054081D">
        <w:rPr>
          <w:sz w:val="28"/>
          <w:szCs w:val="28"/>
        </w:rPr>
        <w:t>• безвозмездные перечисления международных организаций и правительств иностранных государств;</w:t>
      </w:r>
    </w:p>
    <w:p w:rsidR="00BB104C" w:rsidRPr="0054081D" w:rsidRDefault="00BB104C" w:rsidP="0054081D">
      <w:pPr>
        <w:spacing w:before="120" w:after="120"/>
        <w:ind w:left="57" w:right="57" w:firstLine="483"/>
        <w:rPr>
          <w:sz w:val="28"/>
          <w:szCs w:val="28"/>
        </w:rPr>
      </w:pPr>
      <w:r w:rsidRPr="0054081D">
        <w:rPr>
          <w:sz w:val="28"/>
          <w:szCs w:val="28"/>
        </w:rPr>
        <w:t>• перечисления по взаимным расчетам по передаче средств между бюджетами различных уровней бюджетной системы, связанные с изменениями в налоговом и бюджетном законодательстве.</w:t>
      </w:r>
    </w:p>
    <w:p w:rsidR="00BB104C" w:rsidRPr="0054081D" w:rsidRDefault="00BB104C" w:rsidP="0054081D">
      <w:pPr>
        <w:spacing w:before="120" w:after="120"/>
        <w:ind w:left="57" w:right="57" w:firstLine="483"/>
        <w:rPr>
          <w:sz w:val="28"/>
          <w:szCs w:val="28"/>
        </w:rPr>
      </w:pPr>
      <w:r w:rsidRPr="0054081D">
        <w:rPr>
          <w:sz w:val="28"/>
          <w:szCs w:val="28"/>
        </w:rPr>
        <w:t>Денежные средства считаются зачисленными в доход федерального бюджета с момента совершения ЦБ РФ или кредитной организацией операций по зачислению денежных средств на счет органа, исполняющего федеральный бюджет.</w:t>
      </w:r>
    </w:p>
    <w:p w:rsidR="00BB104C" w:rsidRPr="0054081D" w:rsidRDefault="00BB104C" w:rsidP="0054081D">
      <w:pPr>
        <w:spacing w:before="120" w:after="120"/>
        <w:ind w:left="57" w:right="57" w:firstLine="483"/>
        <w:rPr>
          <w:sz w:val="28"/>
          <w:szCs w:val="28"/>
        </w:rPr>
      </w:pPr>
      <w:r w:rsidRPr="0054081D">
        <w:rPr>
          <w:sz w:val="28"/>
          <w:szCs w:val="28"/>
        </w:rPr>
        <w:t>Расходы бюджета представляют собой распределение и использование финансовых средств, аккумулированных в доходной части федерального бюджета на основании закона о бюджете на очередной финансовый год.</w:t>
      </w:r>
      <w:r w:rsidR="004259D0" w:rsidRPr="004259D0">
        <w:rPr>
          <w:sz w:val="28"/>
          <w:szCs w:val="28"/>
          <w:vertAlign w:val="superscript"/>
        </w:rPr>
        <w:t xml:space="preserve"> </w:t>
      </w:r>
      <w:r w:rsidR="004259D0" w:rsidRPr="0054081D">
        <w:rPr>
          <w:sz w:val="28"/>
          <w:szCs w:val="28"/>
          <w:vertAlign w:val="superscript"/>
        </w:rPr>
        <w:footnoteReference w:id="3"/>
      </w:r>
    </w:p>
    <w:p w:rsidR="00BB104C" w:rsidRPr="0054081D" w:rsidRDefault="00BB104C" w:rsidP="0054081D">
      <w:pPr>
        <w:spacing w:before="120" w:after="120"/>
        <w:ind w:left="57" w:right="57" w:firstLine="483"/>
        <w:rPr>
          <w:sz w:val="28"/>
          <w:szCs w:val="28"/>
        </w:rPr>
      </w:pPr>
    </w:p>
    <w:p w:rsidR="00F13227" w:rsidRDefault="00F13227" w:rsidP="00985AFD">
      <w:pPr>
        <w:spacing w:before="120" w:after="120"/>
        <w:ind w:left="57" w:right="57" w:firstLine="483"/>
        <w:rPr>
          <w:b/>
          <w:sz w:val="28"/>
          <w:szCs w:val="28"/>
        </w:rPr>
      </w:pPr>
      <w:r w:rsidRPr="0054081D">
        <w:rPr>
          <w:b/>
          <w:sz w:val="28"/>
          <w:szCs w:val="28"/>
        </w:rPr>
        <w:t>1.2. Бюджет субъектов РФ</w:t>
      </w:r>
    </w:p>
    <w:p w:rsidR="00BB104C" w:rsidRPr="0054081D" w:rsidRDefault="00BB104C" w:rsidP="0054081D">
      <w:pPr>
        <w:spacing w:before="120" w:after="120"/>
        <w:ind w:left="57" w:right="57" w:firstLine="483"/>
        <w:rPr>
          <w:sz w:val="28"/>
          <w:szCs w:val="28"/>
        </w:rPr>
      </w:pPr>
      <w:r w:rsidRPr="0054081D">
        <w:rPr>
          <w:sz w:val="28"/>
          <w:szCs w:val="28"/>
        </w:rPr>
        <w:t xml:space="preserve">В последние годы в значительной степени возрастает роль и значение региональных органов власти в развитии регионов, социальном обеспечении населения, решении хозяйственных вопросов на территориальном уровне. Региональные бюджеты, или бюджеты субъектов РФ, становятся основным звеном, предназначенным для финансового обеспечения задач регионов и выполнения функций государственными органами управления субъектов РФ. Анализ деятельности федеральных органов власти и органов власти субъектов РФ свидетельствует, что центр тяжести перемещается от центра к регионам. Поэтому роль региональных бюджетов усиливается, а сфера их влияния расширяется. Государство через региональные бюджеты пытается активно проводить экономическую и социальную политику путем предоставления региональным органам власти средств для увеличения их бюджетов с целью прямого финансирования социальной сферы, сельского хозяйства, промышленности, строительства, охраны окружающей среды и других направлений. </w:t>
      </w:r>
    </w:p>
    <w:p w:rsidR="00BB104C" w:rsidRPr="0054081D" w:rsidRDefault="00BB104C" w:rsidP="0054081D">
      <w:pPr>
        <w:spacing w:before="120" w:after="120"/>
        <w:ind w:left="57" w:right="57" w:firstLine="483"/>
        <w:rPr>
          <w:sz w:val="28"/>
          <w:szCs w:val="28"/>
        </w:rPr>
      </w:pPr>
      <w:r w:rsidRPr="0054081D">
        <w:rPr>
          <w:sz w:val="28"/>
          <w:szCs w:val="28"/>
        </w:rPr>
        <w:t>Государство посредством регулирования бюджетов субъектов РФ стремится к выравниванию уровней социального и экономического развития территорий.</w:t>
      </w:r>
    </w:p>
    <w:p w:rsidR="009F02DF" w:rsidRDefault="00BB104C" w:rsidP="0054081D">
      <w:pPr>
        <w:spacing w:before="120" w:after="120"/>
        <w:ind w:left="57" w:right="57" w:firstLine="483"/>
        <w:rPr>
          <w:sz w:val="28"/>
          <w:szCs w:val="28"/>
        </w:rPr>
      </w:pPr>
      <w:r w:rsidRPr="0054081D">
        <w:rPr>
          <w:sz w:val="28"/>
          <w:szCs w:val="28"/>
        </w:rPr>
        <w:t>Доходы бюджетов субъектов РФ формируются за счет собственных и регулирующих налоговых доходов и неналоговых поступлений. Собственные налоговые доходы бюджетов субъектов РФ формируются за счет региональных налогов и сборов, виды и ставки которых определены Налоговым кодексом РФ, а пропорции их распределения между бюджетами субъектов РФ и местными бюджетами определены законом о бюджете субъекта РФ на очередной финансовый год. К региональным налогам и сборам относятся:</w:t>
      </w:r>
    </w:p>
    <w:p w:rsidR="009F02DF" w:rsidRDefault="00BB104C" w:rsidP="009F02DF">
      <w:pPr>
        <w:numPr>
          <w:ilvl w:val="0"/>
          <w:numId w:val="27"/>
        </w:numPr>
        <w:spacing w:before="120" w:after="120"/>
        <w:ind w:right="57"/>
        <w:rPr>
          <w:sz w:val="28"/>
          <w:szCs w:val="28"/>
        </w:rPr>
      </w:pPr>
      <w:r w:rsidRPr="0054081D">
        <w:rPr>
          <w:sz w:val="28"/>
          <w:szCs w:val="28"/>
        </w:rPr>
        <w:t>налог на имущество организаций;</w:t>
      </w:r>
      <w:r w:rsidR="009F02DF">
        <w:rPr>
          <w:sz w:val="28"/>
          <w:szCs w:val="28"/>
        </w:rPr>
        <w:t xml:space="preserve"> </w:t>
      </w:r>
    </w:p>
    <w:p w:rsidR="009F02DF" w:rsidRDefault="00BB104C" w:rsidP="009F02DF">
      <w:pPr>
        <w:numPr>
          <w:ilvl w:val="0"/>
          <w:numId w:val="27"/>
        </w:numPr>
        <w:spacing w:before="120" w:after="120"/>
        <w:ind w:right="57"/>
        <w:rPr>
          <w:sz w:val="28"/>
          <w:szCs w:val="28"/>
        </w:rPr>
      </w:pPr>
      <w:r w:rsidRPr="0054081D">
        <w:rPr>
          <w:sz w:val="28"/>
          <w:szCs w:val="28"/>
        </w:rPr>
        <w:t>транспортный налог;</w:t>
      </w:r>
      <w:r w:rsidR="009F02DF">
        <w:rPr>
          <w:sz w:val="28"/>
          <w:szCs w:val="28"/>
        </w:rPr>
        <w:t xml:space="preserve"> </w:t>
      </w:r>
    </w:p>
    <w:p w:rsidR="00BB104C" w:rsidRDefault="003620A1" w:rsidP="009F02DF">
      <w:pPr>
        <w:numPr>
          <w:ilvl w:val="0"/>
          <w:numId w:val="27"/>
        </w:numPr>
        <w:spacing w:before="120" w:after="120"/>
        <w:ind w:right="57"/>
        <w:rPr>
          <w:sz w:val="28"/>
          <w:szCs w:val="28"/>
        </w:rPr>
      </w:pPr>
      <w:r>
        <w:rPr>
          <w:sz w:val="28"/>
          <w:szCs w:val="28"/>
        </w:rPr>
        <w:t>н</w:t>
      </w:r>
      <w:r w:rsidRPr="003620A1">
        <w:rPr>
          <w:sz w:val="28"/>
          <w:szCs w:val="28"/>
        </w:rPr>
        <w:t>алог на доходы физических лиц</w:t>
      </w:r>
      <w:r w:rsidR="009F02DF">
        <w:rPr>
          <w:sz w:val="28"/>
          <w:szCs w:val="28"/>
        </w:rPr>
        <w:t xml:space="preserve">  (</w:t>
      </w:r>
      <w:r>
        <w:rPr>
          <w:sz w:val="28"/>
          <w:szCs w:val="28"/>
        </w:rPr>
        <w:t>70%</w:t>
      </w:r>
      <w:r w:rsidRPr="009F02DF">
        <w:rPr>
          <w:sz w:val="28"/>
          <w:szCs w:val="28"/>
        </w:rPr>
        <w:t xml:space="preserve"> поступают в доход бюджета субъекта Федерации</w:t>
      </w:r>
      <w:r w:rsidR="009F02DF">
        <w:rPr>
          <w:sz w:val="28"/>
          <w:szCs w:val="28"/>
        </w:rPr>
        <w:t>);</w:t>
      </w:r>
    </w:p>
    <w:p w:rsidR="009F02DF" w:rsidRDefault="003620A1" w:rsidP="009F02DF">
      <w:pPr>
        <w:numPr>
          <w:ilvl w:val="0"/>
          <w:numId w:val="27"/>
        </w:numPr>
        <w:spacing w:before="120" w:after="120"/>
        <w:ind w:right="57"/>
        <w:rPr>
          <w:sz w:val="28"/>
          <w:szCs w:val="28"/>
        </w:rPr>
      </w:pPr>
      <w:r>
        <w:rPr>
          <w:sz w:val="28"/>
          <w:szCs w:val="28"/>
        </w:rPr>
        <w:t>акцизы (50%</w:t>
      </w:r>
      <w:r w:rsidRPr="009F02DF">
        <w:rPr>
          <w:sz w:val="28"/>
          <w:szCs w:val="28"/>
        </w:rPr>
        <w:t xml:space="preserve"> поступают в доход бюджета субъекта Федерации</w:t>
      </w:r>
      <w:r>
        <w:rPr>
          <w:sz w:val="28"/>
          <w:szCs w:val="28"/>
        </w:rPr>
        <w:t>);</w:t>
      </w:r>
    </w:p>
    <w:p w:rsidR="009F02DF" w:rsidRDefault="003620A1" w:rsidP="009F02DF">
      <w:pPr>
        <w:numPr>
          <w:ilvl w:val="0"/>
          <w:numId w:val="27"/>
        </w:numPr>
        <w:spacing w:before="120" w:after="120"/>
        <w:ind w:right="57"/>
        <w:rPr>
          <w:sz w:val="28"/>
          <w:szCs w:val="28"/>
        </w:rPr>
      </w:pPr>
      <w:r>
        <w:rPr>
          <w:sz w:val="28"/>
          <w:szCs w:val="28"/>
        </w:rPr>
        <w:t>н</w:t>
      </w:r>
      <w:r w:rsidRPr="003620A1">
        <w:rPr>
          <w:sz w:val="28"/>
          <w:szCs w:val="28"/>
        </w:rPr>
        <w:t>алог на добычу полезных ископаемых</w:t>
      </w:r>
      <w:r>
        <w:rPr>
          <w:sz w:val="28"/>
          <w:szCs w:val="28"/>
        </w:rPr>
        <w:t xml:space="preserve"> (</w:t>
      </w:r>
      <w:r w:rsidR="009F02DF" w:rsidRPr="009F02DF">
        <w:rPr>
          <w:sz w:val="28"/>
          <w:szCs w:val="28"/>
        </w:rPr>
        <w:t>60</w:t>
      </w:r>
      <w:r>
        <w:rPr>
          <w:sz w:val="28"/>
          <w:szCs w:val="28"/>
        </w:rPr>
        <w:t>%</w:t>
      </w:r>
      <w:r w:rsidR="009F02DF" w:rsidRPr="009F02DF">
        <w:rPr>
          <w:sz w:val="28"/>
          <w:szCs w:val="28"/>
        </w:rPr>
        <w:t xml:space="preserve"> поступают в доход бюджета субъекта Федерации</w:t>
      </w:r>
      <w:r>
        <w:rPr>
          <w:sz w:val="28"/>
          <w:szCs w:val="28"/>
        </w:rPr>
        <w:t>);</w:t>
      </w:r>
    </w:p>
    <w:p w:rsidR="003620A1" w:rsidRPr="0054081D" w:rsidRDefault="003620A1" w:rsidP="009F02DF">
      <w:pPr>
        <w:numPr>
          <w:ilvl w:val="0"/>
          <w:numId w:val="27"/>
        </w:numPr>
        <w:spacing w:before="120" w:after="120"/>
        <w:ind w:right="57"/>
        <w:rPr>
          <w:sz w:val="28"/>
          <w:szCs w:val="28"/>
        </w:rPr>
      </w:pPr>
      <w:r>
        <w:rPr>
          <w:sz w:val="28"/>
          <w:szCs w:val="28"/>
        </w:rPr>
        <w:t>налог на прибыль (б</w:t>
      </w:r>
      <w:r w:rsidRPr="003620A1">
        <w:rPr>
          <w:sz w:val="28"/>
          <w:szCs w:val="28"/>
        </w:rPr>
        <w:t xml:space="preserve">азовая ставка составляет 20 % </w:t>
      </w:r>
      <w:r>
        <w:rPr>
          <w:sz w:val="28"/>
          <w:szCs w:val="28"/>
        </w:rPr>
        <w:t xml:space="preserve"> из них </w:t>
      </w:r>
      <w:r w:rsidRPr="003620A1">
        <w:rPr>
          <w:sz w:val="28"/>
          <w:szCs w:val="28"/>
        </w:rPr>
        <w:t>18 % — зачисляется в бюджеты субъектов Российской Федерации.</w:t>
      </w:r>
      <w:r>
        <w:rPr>
          <w:sz w:val="28"/>
          <w:szCs w:val="28"/>
        </w:rPr>
        <w:t>)</w:t>
      </w:r>
    </w:p>
    <w:p w:rsidR="00BB104C" w:rsidRPr="0054081D" w:rsidRDefault="00BB104C" w:rsidP="0054081D">
      <w:pPr>
        <w:spacing w:before="120" w:after="120"/>
        <w:ind w:left="57" w:right="57" w:firstLine="483"/>
        <w:rPr>
          <w:sz w:val="28"/>
          <w:szCs w:val="28"/>
        </w:rPr>
      </w:pPr>
      <w:r w:rsidRPr="0054081D">
        <w:rPr>
          <w:sz w:val="28"/>
          <w:szCs w:val="28"/>
        </w:rPr>
        <w:t>В соответствии с задачами и функциями органов власти субъекта РФ основные средства бюджетных доходов используются по следующим направлениям на выполнение мероприятий:</w:t>
      </w:r>
    </w:p>
    <w:p w:rsidR="00BB104C" w:rsidRPr="0054081D" w:rsidRDefault="00BB104C" w:rsidP="0054081D">
      <w:pPr>
        <w:spacing w:before="120" w:after="120"/>
        <w:ind w:left="57" w:right="57" w:firstLine="483"/>
        <w:rPr>
          <w:sz w:val="28"/>
          <w:szCs w:val="28"/>
        </w:rPr>
      </w:pPr>
      <w:r w:rsidRPr="0054081D">
        <w:rPr>
          <w:sz w:val="28"/>
          <w:szCs w:val="28"/>
        </w:rPr>
        <w:t>• обеспечение финансирования органов законодательной и исполнительной власти субъекта РФ;</w:t>
      </w:r>
    </w:p>
    <w:p w:rsidR="00BB104C" w:rsidRPr="0054081D" w:rsidRDefault="00BB104C" w:rsidP="0054081D">
      <w:pPr>
        <w:spacing w:before="120" w:after="120"/>
        <w:ind w:left="57" w:right="57" w:firstLine="483"/>
        <w:rPr>
          <w:sz w:val="28"/>
          <w:szCs w:val="28"/>
        </w:rPr>
      </w:pPr>
      <w:r w:rsidRPr="0054081D">
        <w:rPr>
          <w:sz w:val="28"/>
          <w:szCs w:val="28"/>
        </w:rPr>
        <w:t>• обслуживание и погашение внутреннего и внешнего долга субъекта РФ;</w:t>
      </w:r>
    </w:p>
    <w:p w:rsidR="00BB104C" w:rsidRPr="0054081D" w:rsidRDefault="00BB104C" w:rsidP="0054081D">
      <w:pPr>
        <w:spacing w:before="120" w:after="120"/>
        <w:ind w:left="57" w:right="57" w:firstLine="483"/>
        <w:rPr>
          <w:sz w:val="28"/>
          <w:szCs w:val="28"/>
        </w:rPr>
      </w:pPr>
      <w:r w:rsidRPr="0054081D">
        <w:rPr>
          <w:sz w:val="28"/>
          <w:szCs w:val="28"/>
        </w:rPr>
        <w:t>• обеспечение реализации региональных целевых программ;</w:t>
      </w:r>
    </w:p>
    <w:p w:rsidR="00BB104C" w:rsidRPr="0054081D" w:rsidRDefault="00BB104C" w:rsidP="0054081D">
      <w:pPr>
        <w:spacing w:before="120" w:after="120"/>
        <w:ind w:left="57" w:right="57" w:firstLine="483"/>
        <w:rPr>
          <w:sz w:val="28"/>
          <w:szCs w:val="28"/>
        </w:rPr>
      </w:pPr>
      <w:r w:rsidRPr="0054081D">
        <w:rPr>
          <w:sz w:val="28"/>
          <w:szCs w:val="28"/>
        </w:rPr>
        <w:t>• содержание и развитие учреждений и объектов, находящихся в ведение органов власти субъекта РФ;</w:t>
      </w:r>
    </w:p>
    <w:p w:rsidR="00BB104C" w:rsidRPr="0054081D" w:rsidRDefault="00BB104C" w:rsidP="0054081D">
      <w:pPr>
        <w:spacing w:before="120" w:after="120"/>
        <w:ind w:left="57" w:right="57" w:firstLine="483"/>
        <w:rPr>
          <w:sz w:val="28"/>
          <w:szCs w:val="28"/>
        </w:rPr>
      </w:pPr>
      <w:r w:rsidRPr="0054081D">
        <w:rPr>
          <w:sz w:val="28"/>
          <w:szCs w:val="28"/>
        </w:rPr>
        <w:t>• формирование государственной собственности;</w:t>
      </w:r>
    </w:p>
    <w:p w:rsidR="00BB104C" w:rsidRPr="0054081D" w:rsidRDefault="00BB104C" w:rsidP="0054081D">
      <w:pPr>
        <w:spacing w:before="120" w:after="120"/>
        <w:ind w:left="57" w:right="57" w:firstLine="483"/>
        <w:rPr>
          <w:sz w:val="28"/>
          <w:szCs w:val="28"/>
        </w:rPr>
      </w:pPr>
      <w:r w:rsidRPr="0054081D">
        <w:rPr>
          <w:sz w:val="28"/>
          <w:szCs w:val="28"/>
        </w:rPr>
        <w:t>• обеспечение СМИ, выборов;</w:t>
      </w:r>
    </w:p>
    <w:p w:rsidR="00BB104C" w:rsidRPr="0054081D" w:rsidRDefault="00BB104C" w:rsidP="0054081D">
      <w:pPr>
        <w:spacing w:before="120" w:after="120"/>
        <w:ind w:left="57" w:right="57" w:firstLine="483"/>
        <w:rPr>
          <w:sz w:val="28"/>
          <w:szCs w:val="28"/>
        </w:rPr>
      </w:pPr>
      <w:r w:rsidRPr="0054081D">
        <w:rPr>
          <w:sz w:val="28"/>
          <w:szCs w:val="28"/>
        </w:rPr>
        <w:t>• оказание финансовой помощи местным бюджетам и т. д.</w:t>
      </w:r>
      <w:r w:rsidR="004259D0" w:rsidRPr="004259D0">
        <w:rPr>
          <w:sz w:val="28"/>
          <w:szCs w:val="28"/>
          <w:vertAlign w:val="superscript"/>
        </w:rPr>
        <w:t xml:space="preserve"> </w:t>
      </w:r>
      <w:r w:rsidR="004259D0" w:rsidRPr="0054081D">
        <w:rPr>
          <w:sz w:val="28"/>
          <w:szCs w:val="28"/>
          <w:vertAlign w:val="superscript"/>
        </w:rPr>
        <w:footnoteReference w:id="4"/>
      </w:r>
    </w:p>
    <w:p w:rsidR="00BB104C" w:rsidRPr="0054081D" w:rsidRDefault="00BB104C" w:rsidP="0054081D">
      <w:pPr>
        <w:spacing w:before="120" w:after="120"/>
        <w:ind w:left="57" w:right="57" w:firstLine="483"/>
        <w:rPr>
          <w:sz w:val="28"/>
          <w:szCs w:val="28"/>
        </w:rPr>
      </w:pPr>
    </w:p>
    <w:p w:rsidR="00985AFD" w:rsidRDefault="00985AFD" w:rsidP="0054081D">
      <w:pPr>
        <w:spacing w:before="120" w:after="120"/>
        <w:ind w:left="57" w:right="57" w:firstLine="483"/>
        <w:jc w:val="center"/>
        <w:rPr>
          <w:b/>
          <w:sz w:val="28"/>
          <w:szCs w:val="28"/>
        </w:rPr>
      </w:pPr>
    </w:p>
    <w:p w:rsidR="00F13227" w:rsidRPr="0054081D" w:rsidRDefault="00F13227" w:rsidP="00985AFD">
      <w:pPr>
        <w:spacing w:before="120" w:after="120"/>
        <w:ind w:left="57" w:right="57" w:firstLine="483"/>
        <w:rPr>
          <w:b/>
          <w:sz w:val="28"/>
          <w:szCs w:val="28"/>
        </w:rPr>
      </w:pPr>
      <w:r w:rsidRPr="0054081D">
        <w:rPr>
          <w:b/>
          <w:sz w:val="28"/>
          <w:szCs w:val="28"/>
        </w:rPr>
        <w:t>1.3. Местный бюджет</w:t>
      </w:r>
    </w:p>
    <w:p w:rsidR="0054081D" w:rsidRPr="0054081D" w:rsidRDefault="0054081D" w:rsidP="0054081D">
      <w:pPr>
        <w:spacing w:before="120" w:after="120"/>
        <w:ind w:left="57" w:right="57" w:firstLine="483"/>
        <w:rPr>
          <w:sz w:val="28"/>
          <w:szCs w:val="28"/>
        </w:rPr>
      </w:pPr>
    </w:p>
    <w:p w:rsidR="00BB104C" w:rsidRPr="0054081D" w:rsidRDefault="00BB104C" w:rsidP="0054081D">
      <w:pPr>
        <w:spacing w:before="120" w:after="120"/>
        <w:ind w:left="57" w:right="57" w:firstLine="483"/>
        <w:rPr>
          <w:sz w:val="28"/>
          <w:szCs w:val="28"/>
        </w:rPr>
      </w:pPr>
      <w:r w:rsidRPr="0054081D">
        <w:rPr>
          <w:sz w:val="28"/>
          <w:szCs w:val="28"/>
        </w:rPr>
        <w:t>Одним из важных условий выполнения функций и решения задач местными органами управления являются их финансово-бюджетные права. То есть финансовой базой местных органов власти являются местные бюджеты. Из местных бюджетов финансируется развитие производственной сферы, в первую очередь пищевой промышленности и коммунального хозяйства. Экономическая сущность местных бюджетов проявляется непосредственно через их назначение и выполнение органами власти функций, а именно</w:t>
      </w:r>
      <w:r w:rsidR="003620A1">
        <w:rPr>
          <w:sz w:val="28"/>
          <w:szCs w:val="28"/>
        </w:rPr>
        <w:t>:</w:t>
      </w:r>
    </w:p>
    <w:p w:rsidR="00BB104C" w:rsidRPr="0054081D" w:rsidRDefault="00BB104C" w:rsidP="0054081D">
      <w:pPr>
        <w:spacing w:before="120" w:after="120"/>
        <w:ind w:left="57" w:right="57" w:firstLine="483"/>
        <w:rPr>
          <w:sz w:val="28"/>
          <w:szCs w:val="28"/>
        </w:rPr>
      </w:pPr>
      <w:r w:rsidRPr="0054081D">
        <w:rPr>
          <w:sz w:val="28"/>
          <w:szCs w:val="28"/>
        </w:rPr>
        <w:t>• формирование денежных фондов, которые являются финансовым обеспечением деятельности местных органов власти;</w:t>
      </w:r>
    </w:p>
    <w:p w:rsidR="00BB104C" w:rsidRPr="0054081D" w:rsidRDefault="00BB104C" w:rsidP="0054081D">
      <w:pPr>
        <w:spacing w:before="120" w:after="120"/>
        <w:ind w:left="57" w:right="57" w:firstLine="483"/>
        <w:rPr>
          <w:sz w:val="28"/>
          <w:szCs w:val="28"/>
        </w:rPr>
      </w:pPr>
      <w:r w:rsidRPr="0054081D">
        <w:rPr>
          <w:sz w:val="28"/>
          <w:szCs w:val="28"/>
        </w:rPr>
        <w:t>• распространение и использование денежных фондов между отраслями хозяйства;</w:t>
      </w:r>
    </w:p>
    <w:p w:rsidR="00BB104C" w:rsidRPr="0054081D" w:rsidRDefault="00BB104C" w:rsidP="0054081D">
      <w:pPr>
        <w:spacing w:before="120" w:after="120"/>
        <w:ind w:left="57" w:right="57" w:firstLine="483"/>
        <w:rPr>
          <w:sz w:val="28"/>
          <w:szCs w:val="28"/>
        </w:rPr>
      </w:pPr>
      <w:r w:rsidRPr="0054081D">
        <w:rPr>
          <w:sz w:val="28"/>
          <w:szCs w:val="28"/>
        </w:rPr>
        <w:t>• контроль за финансово-хозяйственной деятельностью организаций, предприятий и учреждений, подведомственных органам местной власти;</w:t>
      </w:r>
    </w:p>
    <w:p w:rsidR="00F13227" w:rsidRPr="0054081D" w:rsidRDefault="00BB104C" w:rsidP="0054081D">
      <w:pPr>
        <w:spacing w:before="120" w:after="120"/>
        <w:ind w:left="57" w:right="57" w:firstLine="483"/>
        <w:rPr>
          <w:sz w:val="28"/>
          <w:szCs w:val="28"/>
        </w:rPr>
      </w:pPr>
      <w:r w:rsidRPr="0054081D">
        <w:rPr>
          <w:sz w:val="28"/>
          <w:szCs w:val="28"/>
        </w:rPr>
        <w:t>• распределение государственных средств на содержание и развитие социальной инфраструктуры общества.</w:t>
      </w:r>
    </w:p>
    <w:p w:rsidR="003620A1" w:rsidRDefault="00BB104C" w:rsidP="0054081D">
      <w:pPr>
        <w:spacing w:before="120" w:after="120"/>
        <w:ind w:left="57" w:right="57" w:firstLine="483"/>
        <w:rPr>
          <w:sz w:val="28"/>
          <w:szCs w:val="28"/>
        </w:rPr>
      </w:pPr>
      <w:r w:rsidRPr="0054081D">
        <w:rPr>
          <w:sz w:val="28"/>
          <w:szCs w:val="28"/>
        </w:rPr>
        <w:t>В основу местных бюджетов (муниципальных районов и поселений) заложены принципы самостоятельности местных бюджетов и их государственной финансовой поддержки со стороны государства и субъекта РФ. В соответствии</w:t>
      </w:r>
      <w:r w:rsidR="003620A1">
        <w:rPr>
          <w:sz w:val="28"/>
          <w:szCs w:val="28"/>
        </w:rPr>
        <w:t xml:space="preserve"> </w:t>
      </w:r>
      <w:r w:rsidRPr="0054081D">
        <w:rPr>
          <w:sz w:val="28"/>
          <w:szCs w:val="28"/>
        </w:rPr>
        <w:t xml:space="preserve">с данными принципами происходит формирование доходов местного бюджета. Доходы местного бюджета формируются за счет собственных и регулирующих доходов от налоговых источников и поступлений в доход от неналоговых источников. </w:t>
      </w:r>
    </w:p>
    <w:p w:rsidR="003620A1" w:rsidRDefault="003620A1" w:rsidP="0054081D">
      <w:pPr>
        <w:spacing w:before="120" w:after="120"/>
        <w:ind w:left="57" w:right="57" w:firstLine="483"/>
        <w:rPr>
          <w:sz w:val="28"/>
          <w:szCs w:val="28"/>
        </w:rPr>
      </w:pPr>
      <w:r>
        <w:rPr>
          <w:sz w:val="28"/>
          <w:szCs w:val="28"/>
        </w:rPr>
        <w:t>Д</w:t>
      </w:r>
      <w:r w:rsidR="00BB104C" w:rsidRPr="0054081D">
        <w:rPr>
          <w:sz w:val="28"/>
          <w:szCs w:val="28"/>
        </w:rPr>
        <w:t xml:space="preserve">оходы местных бюджетов не являются основными источниками формирования бюджета. Собственными налоговыми доходами местного бюджета являются </w:t>
      </w:r>
      <w:r>
        <w:rPr>
          <w:sz w:val="28"/>
          <w:szCs w:val="28"/>
        </w:rPr>
        <w:t>следующие местные налоги</w:t>
      </w:r>
      <w:r w:rsidR="00BB104C" w:rsidRPr="0054081D">
        <w:rPr>
          <w:sz w:val="28"/>
          <w:szCs w:val="28"/>
        </w:rPr>
        <w:t xml:space="preserve">: </w:t>
      </w:r>
    </w:p>
    <w:p w:rsidR="003620A1" w:rsidRDefault="00BB104C" w:rsidP="003620A1">
      <w:pPr>
        <w:numPr>
          <w:ilvl w:val="0"/>
          <w:numId w:val="28"/>
        </w:numPr>
        <w:spacing w:before="120" w:after="120"/>
        <w:ind w:right="57"/>
        <w:rPr>
          <w:sz w:val="28"/>
          <w:szCs w:val="28"/>
        </w:rPr>
      </w:pPr>
      <w:r w:rsidRPr="0054081D">
        <w:rPr>
          <w:sz w:val="28"/>
          <w:szCs w:val="28"/>
        </w:rPr>
        <w:t xml:space="preserve">земельный налог, </w:t>
      </w:r>
    </w:p>
    <w:p w:rsidR="003620A1" w:rsidRDefault="00BB104C" w:rsidP="003620A1">
      <w:pPr>
        <w:numPr>
          <w:ilvl w:val="0"/>
          <w:numId w:val="28"/>
        </w:numPr>
        <w:spacing w:before="120" w:after="120"/>
        <w:ind w:right="57"/>
        <w:rPr>
          <w:sz w:val="28"/>
          <w:szCs w:val="28"/>
        </w:rPr>
      </w:pPr>
      <w:r w:rsidRPr="0054081D">
        <w:rPr>
          <w:sz w:val="28"/>
          <w:szCs w:val="28"/>
        </w:rPr>
        <w:t>налог на имущество физических лиц,</w:t>
      </w:r>
    </w:p>
    <w:p w:rsidR="003620A1" w:rsidRDefault="003620A1" w:rsidP="003620A1">
      <w:pPr>
        <w:numPr>
          <w:ilvl w:val="0"/>
          <w:numId w:val="28"/>
        </w:numPr>
        <w:spacing w:before="120" w:after="120"/>
        <w:ind w:right="57"/>
        <w:rPr>
          <w:sz w:val="28"/>
          <w:szCs w:val="28"/>
        </w:rPr>
      </w:pPr>
      <w:r>
        <w:rPr>
          <w:sz w:val="28"/>
          <w:szCs w:val="28"/>
        </w:rPr>
        <w:t>н</w:t>
      </w:r>
      <w:r w:rsidRPr="003620A1">
        <w:rPr>
          <w:sz w:val="28"/>
          <w:szCs w:val="28"/>
        </w:rPr>
        <w:t>алог на доходы физических лиц</w:t>
      </w:r>
      <w:r>
        <w:rPr>
          <w:sz w:val="28"/>
          <w:szCs w:val="28"/>
        </w:rPr>
        <w:t xml:space="preserve">  (30%</w:t>
      </w:r>
      <w:r w:rsidRPr="009F02DF">
        <w:rPr>
          <w:sz w:val="28"/>
          <w:szCs w:val="28"/>
        </w:rPr>
        <w:t xml:space="preserve"> поступают в доход бюджета субъекта Федерации</w:t>
      </w:r>
      <w:r>
        <w:rPr>
          <w:sz w:val="28"/>
          <w:szCs w:val="28"/>
        </w:rPr>
        <w:t>);</w:t>
      </w:r>
      <w:r w:rsidR="00BB104C" w:rsidRPr="0054081D">
        <w:rPr>
          <w:sz w:val="28"/>
          <w:szCs w:val="28"/>
        </w:rPr>
        <w:t xml:space="preserve"> </w:t>
      </w:r>
    </w:p>
    <w:p w:rsidR="00BB104C" w:rsidRPr="0054081D" w:rsidRDefault="00BB104C" w:rsidP="0054081D">
      <w:pPr>
        <w:spacing w:before="120" w:after="120"/>
        <w:ind w:left="57" w:right="57" w:firstLine="483"/>
        <w:rPr>
          <w:sz w:val="28"/>
          <w:szCs w:val="28"/>
        </w:rPr>
      </w:pPr>
      <w:r w:rsidRPr="0054081D">
        <w:rPr>
          <w:sz w:val="28"/>
          <w:szCs w:val="28"/>
        </w:rPr>
        <w:t>Главной задачей деятельности местных органов власти является разработка и реализация планов социального и экономического развития муниципальных образований. Возрастание расходов в муниципальных образованиях связано в последние годы не столько со строительством, сколько с социальным обеспечением граждан и преобразованиям и в жилищно-коммунальном хозяйстве.</w:t>
      </w:r>
    </w:p>
    <w:p w:rsidR="00BB104C" w:rsidRPr="0054081D" w:rsidRDefault="00BB104C" w:rsidP="0054081D">
      <w:pPr>
        <w:spacing w:before="120" w:after="120"/>
        <w:ind w:left="57" w:right="57" w:firstLine="483"/>
        <w:rPr>
          <w:sz w:val="28"/>
          <w:szCs w:val="28"/>
        </w:rPr>
      </w:pPr>
      <w:r w:rsidRPr="0054081D">
        <w:rPr>
          <w:sz w:val="28"/>
          <w:szCs w:val="28"/>
        </w:rPr>
        <w:t>В соответствии с Бюджетным кодексом РФ из местных бюджетов финансируются следующие программы:</w:t>
      </w:r>
    </w:p>
    <w:p w:rsidR="00BB104C" w:rsidRPr="0054081D" w:rsidRDefault="00BB104C" w:rsidP="0054081D">
      <w:pPr>
        <w:spacing w:before="120" w:after="120"/>
        <w:ind w:left="57" w:right="57" w:firstLine="483"/>
        <w:rPr>
          <w:sz w:val="28"/>
          <w:szCs w:val="28"/>
        </w:rPr>
      </w:pPr>
      <w:r w:rsidRPr="0054081D">
        <w:rPr>
          <w:sz w:val="28"/>
          <w:szCs w:val="28"/>
        </w:rPr>
        <w:t>• содержание органов местного самоуправления, органов охраны общественного порядка и противопожарной безопасности;</w:t>
      </w:r>
    </w:p>
    <w:p w:rsidR="00BB104C" w:rsidRPr="0054081D" w:rsidRDefault="00BB104C" w:rsidP="0054081D">
      <w:pPr>
        <w:spacing w:before="120" w:after="120"/>
        <w:ind w:left="57" w:right="57" w:firstLine="483"/>
        <w:rPr>
          <w:sz w:val="28"/>
          <w:szCs w:val="28"/>
        </w:rPr>
      </w:pPr>
      <w:r w:rsidRPr="0054081D">
        <w:rPr>
          <w:sz w:val="28"/>
          <w:szCs w:val="28"/>
        </w:rPr>
        <w:t>• формирование объектов муниципальной собственности и управление ею;</w:t>
      </w:r>
    </w:p>
    <w:p w:rsidR="00BB104C" w:rsidRPr="0054081D" w:rsidRDefault="00BB104C" w:rsidP="0054081D">
      <w:pPr>
        <w:spacing w:before="120" w:after="120"/>
        <w:ind w:left="57" w:right="57" w:firstLine="483"/>
        <w:rPr>
          <w:sz w:val="28"/>
          <w:szCs w:val="28"/>
        </w:rPr>
      </w:pPr>
      <w:r w:rsidRPr="0054081D">
        <w:rPr>
          <w:sz w:val="28"/>
          <w:szCs w:val="28"/>
        </w:rPr>
        <w:t>• развитие и содержание учреждений образования, здравоохранения, культуры, физической культуры и спорта, СМИ, архивов;</w:t>
      </w:r>
    </w:p>
    <w:p w:rsidR="00BB104C" w:rsidRPr="0054081D" w:rsidRDefault="00BB104C" w:rsidP="0054081D">
      <w:pPr>
        <w:spacing w:before="120" w:after="120"/>
        <w:ind w:left="57" w:right="57" w:firstLine="483"/>
        <w:rPr>
          <w:sz w:val="28"/>
          <w:szCs w:val="28"/>
        </w:rPr>
      </w:pPr>
      <w:r w:rsidRPr="0054081D">
        <w:rPr>
          <w:sz w:val="28"/>
          <w:szCs w:val="28"/>
        </w:rPr>
        <w:t>• развитие и содержание ЖКХ и муниципального дорожного хозяйства, благоустройство территорий, переработка бытовых отходов, охрана окружающей среды;</w:t>
      </w:r>
    </w:p>
    <w:p w:rsidR="00BB104C" w:rsidRPr="0054081D" w:rsidRDefault="00BB104C" w:rsidP="0054081D">
      <w:pPr>
        <w:spacing w:before="120" w:after="120"/>
        <w:ind w:left="57" w:right="57" w:firstLine="483"/>
        <w:rPr>
          <w:sz w:val="28"/>
          <w:szCs w:val="28"/>
        </w:rPr>
      </w:pPr>
      <w:r w:rsidRPr="0054081D">
        <w:rPr>
          <w:sz w:val="28"/>
          <w:szCs w:val="28"/>
        </w:rPr>
        <w:t>• обеспечение транспорта, обслуживающего население муниципального образования;</w:t>
      </w:r>
    </w:p>
    <w:p w:rsidR="00BB104C" w:rsidRPr="0054081D" w:rsidRDefault="00BB104C" w:rsidP="0054081D">
      <w:pPr>
        <w:spacing w:before="120" w:after="120"/>
        <w:ind w:left="57" w:right="57" w:firstLine="483"/>
        <w:rPr>
          <w:sz w:val="28"/>
          <w:szCs w:val="28"/>
        </w:rPr>
      </w:pPr>
      <w:r w:rsidRPr="0054081D">
        <w:rPr>
          <w:sz w:val="28"/>
          <w:szCs w:val="28"/>
        </w:rPr>
        <w:t>• реализация целевых программ муниципального масштаба;</w:t>
      </w:r>
    </w:p>
    <w:p w:rsidR="00BB104C" w:rsidRPr="0054081D" w:rsidRDefault="00BB104C" w:rsidP="0054081D">
      <w:pPr>
        <w:spacing w:before="120" w:after="120"/>
        <w:ind w:left="57" w:right="57" w:firstLine="483"/>
        <w:rPr>
          <w:sz w:val="28"/>
          <w:szCs w:val="28"/>
        </w:rPr>
      </w:pPr>
      <w:r w:rsidRPr="0054081D">
        <w:rPr>
          <w:sz w:val="28"/>
          <w:szCs w:val="28"/>
        </w:rPr>
        <w:t>• целевое датирование граждан;</w:t>
      </w:r>
    </w:p>
    <w:p w:rsidR="00BB104C" w:rsidRPr="0054081D" w:rsidRDefault="00BB104C" w:rsidP="0054081D">
      <w:pPr>
        <w:spacing w:before="120" w:after="120"/>
        <w:ind w:left="57" w:right="57" w:firstLine="483"/>
        <w:rPr>
          <w:sz w:val="28"/>
          <w:szCs w:val="28"/>
        </w:rPr>
      </w:pPr>
      <w:r w:rsidRPr="0054081D">
        <w:rPr>
          <w:sz w:val="28"/>
          <w:szCs w:val="28"/>
        </w:rPr>
        <w:t>• проведение муниципальных выборов и т. д.</w:t>
      </w:r>
      <w:r w:rsidR="004259D0" w:rsidRPr="004259D0">
        <w:rPr>
          <w:sz w:val="28"/>
          <w:szCs w:val="28"/>
          <w:vertAlign w:val="superscript"/>
        </w:rPr>
        <w:t xml:space="preserve"> </w:t>
      </w:r>
      <w:r w:rsidR="004259D0" w:rsidRPr="0054081D">
        <w:rPr>
          <w:sz w:val="28"/>
          <w:szCs w:val="28"/>
          <w:vertAlign w:val="superscript"/>
        </w:rPr>
        <w:footnoteReference w:id="5"/>
      </w:r>
    </w:p>
    <w:p w:rsidR="00F13227" w:rsidRPr="0054081D" w:rsidRDefault="00F13227" w:rsidP="0054081D">
      <w:pPr>
        <w:spacing w:before="120" w:after="120"/>
        <w:ind w:left="57" w:right="57" w:firstLine="483"/>
        <w:rPr>
          <w:sz w:val="28"/>
          <w:szCs w:val="28"/>
        </w:rPr>
      </w:pPr>
    </w:p>
    <w:p w:rsidR="006F7141" w:rsidRPr="0054081D" w:rsidRDefault="006F7141" w:rsidP="0054081D">
      <w:pPr>
        <w:spacing w:before="120" w:after="120"/>
        <w:ind w:left="57" w:right="57" w:firstLine="483"/>
        <w:jc w:val="center"/>
        <w:rPr>
          <w:b/>
          <w:sz w:val="28"/>
          <w:szCs w:val="28"/>
        </w:rPr>
      </w:pPr>
      <w:r w:rsidRPr="0054081D">
        <w:rPr>
          <w:b/>
          <w:sz w:val="28"/>
          <w:szCs w:val="28"/>
        </w:rPr>
        <w:t xml:space="preserve">Глава №2 </w:t>
      </w:r>
      <w:r w:rsidR="0084332E" w:rsidRPr="0054081D">
        <w:rPr>
          <w:b/>
          <w:sz w:val="28"/>
          <w:szCs w:val="28"/>
        </w:rPr>
        <w:t>Бюджетная классификации, внебюджетные фонды</w:t>
      </w:r>
    </w:p>
    <w:p w:rsidR="00CC6C89" w:rsidRDefault="00CC6C89" w:rsidP="0054081D">
      <w:pPr>
        <w:spacing w:before="120" w:after="120"/>
        <w:ind w:left="57" w:right="57" w:firstLine="483"/>
        <w:jc w:val="center"/>
        <w:rPr>
          <w:b/>
          <w:sz w:val="28"/>
          <w:szCs w:val="28"/>
        </w:rPr>
      </w:pPr>
      <w:r w:rsidRPr="0054081D">
        <w:rPr>
          <w:b/>
          <w:sz w:val="28"/>
          <w:szCs w:val="28"/>
        </w:rPr>
        <w:t>2.1 Классификация доходов и расходов бюджетов бюджетной системы РФ.</w:t>
      </w:r>
    </w:p>
    <w:p w:rsidR="00CC6C89" w:rsidRPr="0054081D" w:rsidRDefault="00CC6C89" w:rsidP="0054081D">
      <w:pPr>
        <w:spacing w:before="120" w:after="120"/>
        <w:ind w:left="57" w:right="57" w:firstLine="483"/>
        <w:rPr>
          <w:sz w:val="28"/>
          <w:szCs w:val="28"/>
        </w:rPr>
      </w:pPr>
      <w:r w:rsidRPr="0054081D">
        <w:rPr>
          <w:sz w:val="28"/>
          <w:szCs w:val="28"/>
        </w:rPr>
        <w:t xml:space="preserve">Одним из связующих элементов бюджетной системы страны является бюджетная классификация, которая представляет собой группировку отдельных видов доходов и расходов бюджетов всех уровней, а также источников финансирования их дефицитов и долговых обязательств государства и муниципальных образований. Это один из способов объединения близких по содержанию статей бюджетных показателей. Бюджетная классификация используется для составления проектов бюджетов и их исполнения, что обеспечивает сопоставимость показателей бюджетов внутри страны и за рубежом. </w:t>
      </w:r>
    </w:p>
    <w:p w:rsidR="00D6178E" w:rsidRPr="00D6178E" w:rsidRDefault="00D6178E" w:rsidP="00D6178E">
      <w:pPr>
        <w:spacing w:before="120" w:after="120"/>
        <w:ind w:left="57" w:right="57" w:firstLine="483"/>
        <w:rPr>
          <w:sz w:val="28"/>
          <w:szCs w:val="28"/>
        </w:rPr>
      </w:pPr>
      <w:r w:rsidRPr="00D6178E">
        <w:rPr>
          <w:sz w:val="28"/>
          <w:szCs w:val="28"/>
        </w:rPr>
        <w:t>1. 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составления бюджетной отчетности, обеспечивающей сопоставимость показателей бюджетов бюджетной системы Российской Федерации.</w:t>
      </w:r>
    </w:p>
    <w:p w:rsidR="00D6178E" w:rsidRDefault="00D6178E" w:rsidP="00D6178E">
      <w:pPr>
        <w:spacing w:before="120" w:after="120"/>
        <w:ind w:left="57" w:right="57" w:firstLine="483"/>
        <w:rPr>
          <w:sz w:val="28"/>
          <w:szCs w:val="28"/>
          <w:vertAlign w:val="superscript"/>
        </w:rPr>
      </w:pPr>
      <w:r w:rsidRPr="00D6178E">
        <w:rPr>
          <w:sz w:val="28"/>
          <w:szCs w:val="28"/>
        </w:rPr>
        <w:t>2. Определение принципов назначения, структуры кодов бюджетной классификации Российской Федерации, а также присвоение кодов составным частям бюджетной классификации Российской Федерации, которые в соответствии с настоящим Кодексом являются едиными для бюджетов бюджетной системы Российской Федерации, осуществляются Министерством финансов Российской Федерации.</w:t>
      </w:r>
      <w:r w:rsidRPr="00D6178E">
        <w:rPr>
          <w:sz w:val="28"/>
          <w:szCs w:val="28"/>
          <w:vertAlign w:val="superscript"/>
        </w:rPr>
        <w:t xml:space="preserve"> </w:t>
      </w:r>
      <w:r w:rsidRPr="0054081D">
        <w:rPr>
          <w:sz w:val="28"/>
          <w:szCs w:val="28"/>
          <w:vertAlign w:val="superscript"/>
        </w:rPr>
        <w:footnoteReference w:id="6"/>
      </w:r>
    </w:p>
    <w:p w:rsidR="00D6178E" w:rsidRPr="00D6178E" w:rsidRDefault="00D6178E" w:rsidP="00D6178E">
      <w:pPr>
        <w:spacing w:before="120" w:after="120"/>
        <w:ind w:left="57" w:right="57" w:firstLine="483"/>
        <w:rPr>
          <w:sz w:val="28"/>
          <w:szCs w:val="28"/>
        </w:rPr>
      </w:pPr>
      <w:r w:rsidRPr="00D6178E">
        <w:rPr>
          <w:sz w:val="28"/>
          <w:szCs w:val="28"/>
        </w:rPr>
        <w:t>Бюджетная классификация Российской Федерации включает:</w:t>
      </w:r>
    </w:p>
    <w:p w:rsidR="00D6178E" w:rsidRPr="00D6178E" w:rsidRDefault="00D6178E" w:rsidP="00FA3E93">
      <w:pPr>
        <w:numPr>
          <w:ilvl w:val="0"/>
          <w:numId w:val="20"/>
        </w:numPr>
        <w:tabs>
          <w:tab w:val="clear" w:pos="2160"/>
          <w:tab w:val="num" w:pos="900"/>
        </w:tabs>
        <w:spacing w:before="120" w:after="120"/>
        <w:ind w:left="180" w:right="57" w:firstLine="360"/>
        <w:rPr>
          <w:sz w:val="28"/>
          <w:szCs w:val="28"/>
        </w:rPr>
      </w:pPr>
      <w:r w:rsidRPr="00D6178E">
        <w:rPr>
          <w:sz w:val="28"/>
          <w:szCs w:val="28"/>
        </w:rPr>
        <w:t>классификацию доходов бюджетов;</w:t>
      </w:r>
    </w:p>
    <w:p w:rsidR="00D6178E" w:rsidRPr="00D6178E" w:rsidRDefault="00D6178E" w:rsidP="00FA3E93">
      <w:pPr>
        <w:numPr>
          <w:ilvl w:val="0"/>
          <w:numId w:val="20"/>
        </w:numPr>
        <w:tabs>
          <w:tab w:val="clear" w:pos="2160"/>
          <w:tab w:val="num" w:pos="900"/>
        </w:tabs>
        <w:spacing w:before="120" w:after="120"/>
        <w:ind w:left="180" w:right="57" w:firstLine="360"/>
        <w:rPr>
          <w:sz w:val="28"/>
          <w:szCs w:val="28"/>
        </w:rPr>
      </w:pPr>
      <w:r w:rsidRPr="00D6178E">
        <w:rPr>
          <w:sz w:val="28"/>
          <w:szCs w:val="28"/>
        </w:rPr>
        <w:t>классификацию расходов бюджетов;</w:t>
      </w:r>
    </w:p>
    <w:p w:rsidR="00D6178E" w:rsidRPr="00D6178E" w:rsidRDefault="00D6178E" w:rsidP="00FA3E93">
      <w:pPr>
        <w:numPr>
          <w:ilvl w:val="0"/>
          <w:numId w:val="20"/>
        </w:numPr>
        <w:tabs>
          <w:tab w:val="clear" w:pos="2160"/>
          <w:tab w:val="num" w:pos="900"/>
        </w:tabs>
        <w:spacing w:before="120" w:after="120"/>
        <w:ind w:left="180" w:right="57" w:firstLine="360"/>
        <w:rPr>
          <w:sz w:val="28"/>
          <w:szCs w:val="28"/>
        </w:rPr>
      </w:pPr>
      <w:r w:rsidRPr="00D6178E">
        <w:rPr>
          <w:sz w:val="28"/>
          <w:szCs w:val="28"/>
        </w:rPr>
        <w:t>классификацию источников финансирования дефицитов бюджетов;</w:t>
      </w:r>
    </w:p>
    <w:p w:rsidR="00D6178E" w:rsidRPr="00D6178E" w:rsidRDefault="00D6178E" w:rsidP="00FA3E93">
      <w:pPr>
        <w:numPr>
          <w:ilvl w:val="0"/>
          <w:numId w:val="20"/>
        </w:numPr>
        <w:tabs>
          <w:tab w:val="clear" w:pos="2160"/>
          <w:tab w:val="num" w:pos="900"/>
        </w:tabs>
        <w:spacing w:before="120" w:after="120"/>
        <w:ind w:left="180" w:right="57" w:firstLine="360"/>
        <w:rPr>
          <w:sz w:val="28"/>
          <w:szCs w:val="28"/>
        </w:rPr>
      </w:pPr>
      <w:r w:rsidRPr="00D6178E">
        <w:rPr>
          <w:sz w:val="28"/>
          <w:szCs w:val="28"/>
        </w:rPr>
        <w:t>классификацию операций публично-правовых образ</w:t>
      </w:r>
      <w:r>
        <w:rPr>
          <w:sz w:val="28"/>
          <w:szCs w:val="28"/>
        </w:rPr>
        <w:t>ований (далее</w:t>
      </w:r>
      <w:r w:rsidR="00FA3E93">
        <w:rPr>
          <w:sz w:val="28"/>
          <w:szCs w:val="28"/>
        </w:rPr>
        <w:t xml:space="preserve"> </w:t>
      </w:r>
      <w:r w:rsidRPr="00D6178E">
        <w:rPr>
          <w:sz w:val="28"/>
          <w:szCs w:val="28"/>
        </w:rPr>
        <w:t>классификация операций сектора государственного управления).</w:t>
      </w:r>
      <w:r w:rsidR="00FA3E93" w:rsidRPr="00FA3E93">
        <w:rPr>
          <w:sz w:val="28"/>
          <w:szCs w:val="28"/>
          <w:vertAlign w:val="superscript"/>
        </w:rPr>
        <w:t xml:space="preserve"> </w:t>
      </w:r>
      <w:r w:rsidR="00FA3E93" w:rsidRPr="0054081D">
        <w:rPr>
          <w:sz w:val="28"/>
          <w:szCs w:val="28"/>
          <w:vertAlign w:val="superscript"/>
        </w:rPr>
        <w:footnoteReference w:id="7"/>
      </w:r>
    </w:p>
    <w:p w:rsidR="00D6178E" w:rsidRPr="00D6178E" w:rsidRDefault="00D6178E" w:rsidP="00D6178E">
      <w:pPr>
        <w:spacing w:before="120" w:after="120"/>
        <w:ind w:left="57" w:right="57" w:firstLine="483"/>
        <w:rPr>
          <w:sz w:val="28"/>
          <w:szCs w:val="28"/>
        </w:rPr>
      </w:pPr>
    </w:p>
    <w:p w:rsidR="00CC6C89" w:rsidRPr="0054081D" w:rsidRDefault="00CC6C89" w:rsidP="0054081D">
      <w:pPr>
        <w:spacing w:before="120" w:after="120"/>
        <w:ind w:left="57" w:right="57" w:firstLine="483"/>
        <w:rPr>
          <w:sz w:val="28"/>
          <w:szCs w:val="28"/>
        </w:rPr>
      </w:pPr>
      <w:r w:rsidRPr="0054081D">
        <w:rPr>
          <w:sz w:val="28"/>
          <w:szCs w:val="28"/>
        </w:rPr>
        <w:t>Функциональная структура строится в соответствии с основными функциями государства, которые отражаются в виде разделов расходов, разбитых на ряд подразделов. В обобщенном виде основные функции государства неизменны и характерны для всех стран. К ним относятся: государственное управление, обеспечение внутренней и внешней безопасности, международная деятельность, содействие научно-техническому прогрессу, социально-культурному развитию и т.п. Некоторые функции в связи с их обширностью требуют конкретизации особенно это относится к задаче развития экономики страны. А затем в зависимости от конкретных проблем они уже могут быть представлены в виде самостоятельных функций, обеспечивающих в совокупности решение общей задачи. К примеру, в настоящее время среди подобных функций государства актуальными являются обеспечение конверсии военного производства, содействие структурной перестройке промышленности и проведению аграрной реформы. В силу того что они узко ориентированы, соответствующие функциональные разделы будут подлежать отмене, когда данные функции государства перестанут быть основными.</w:t>
      </w:r>
    </w:p>
    <w:p w:rsidR="00CC6C89" w:rsidRPr="0054081D" w:rsidRDefault="00CC6C89" w:rsidP="0054081D">
      <w:pPr>
        <w:spacing w:before="120" w:after="120"/>
        <w:ind w:left="57" w:right="57" w:firstLine="483"/>
        <w:rPr>
          <w:sz w:val="28"/>
          <w:szCs w:val="28"/>
        </w:rPr>
      </w:pPr>
      <w:r w:rsidRPr="0054081D">
        <w:rPr>
          <w:sz w:val="28"/>
          <w:szCs w:val="28"/>
        </w:rPr>
        <w:t>Таким образом, функциональная классификация расходов имеет несколько уровней, которые отличаются степенью обобщения статей расходов. Первый уровень включает разделы расходов, соответствующие основным функциям государства. Второй определяет подразделы, конкретизирующие направления бюджетных средств в пределах лимитов, указанных первым уровнем разделов. Третий уровень расходов отражает целевой характер расходов бюджетов и финансирование расходов федерального бюджета по конкретным направлениям деятельности главных распорядителей средств федерального бюджета в тех пределах, которые определены верхними двумя уровнями. Последний, четвертый, уровень классификации видов бюджетных расходов детализирует направления финансирования расходов по целевым статьям бюджета.</w:t>
      </w:r>
    </w:p>
    <w:p w:rsidR="00CC6C89" w:rsidRPr="0054081D" w:rsidRDefault="00CC6C89" w:rsidP="0054081D">
      <w:pPr>
        <w:spacing w:before="120" w:after="120"/>
        <w:ind w:left="57" w:right="57" w:firstLine="483"/>
        <w:rPr>
          <w:sz w:val="28"/>
          <w:szCs w:val="28"/>
        </w:rPr>
      </w:pPr>
      <w:r w:rsidRPr="0054081D">
        <w:rPr>
          <w:sz w:val="28"/>
          <w:szCs w:val="28"/>
        </w:rPr>
        <w:t>В Бюджетном кодексе указано, что каждый год федеральным законом о бюджете подлежат утверждению расходы федерального бюджета между главными распорядителями по разделам, подразделам, целевым статьям и видам расходов функциональной классификации, а также по группам расходов, по предметным статьям, подстатьям и отдельным элементам экономической классификации.</w:t>
      </w:r>
    </w:p>
    <w:p w:rsidR="006D19C3" w:rsidRPr="0054081D" w:rsidRDefault="00CC6C89" w:rsidP="0054081D">
      <w:pPr>
        <w:spacing w:before="120" w:after="120"/>
        <w:ind w:left="57" w:right="57" w:firstLine="483"/>
        <w:rPr>
          <w:sz w:val="28"/>
          <w:szCs w:val="28"/>
        </w:rPr>
      </w:pPr>
      <w:r w:rsidRPr="0054081D">
        <w:rPr>
          <w:sz w:val="28"/>
          <w:szCs w:val="28"/>
        </w:rPr>
        <w:t xml:space="preserve">Второй задачей, которую решает бюджетная классификация, является обеспечение адресного выделения финансовых ресурсов. Это достигается посредством ведомственной (организационной) структуры федерального бюджета, отражающей распределение средств по их конкретным распорядителям (исполнителям) — федеральным министерствам и ведомствам. Денежные средства расписываются по министерствам и ведомствам в общей сумме с привязкой к определенным функциональным разделам, конкретизируются по видам деятельности со степенью детализации, позволяющей органам законодательной власти принимать обоснованные решения о необходимости данного вида деятельности и размерах его финансирования, а затем контролировать его осуществление. В ведомственной структуре федерального бюджета выделены министерства, реализующих определенные функциональные задачи. </w:t>
      </w:r>
    </w:p>
    <w:p w:rsidR="00CC6C89" w:rsidRPr="0054081D" w:rsidRDefault="00CC6C89" w:rsidP="0054081D">
      <w:pPr>
        <w:spacing w:before="120" w:after="120"/>
        <w:ind w:left="57" w:right="57" w:firstLine="483"/>
        <w:rPr>
          <w:sz w:val="28"/>
          <w:szCs w:val="28"/>
        </w:rPr>
      </w:pPr>
      <w:r w:rsidRPr="0054081D">
        <w:rPr>
          <w:sz w:val="28"/>
          <w:szCs w:val="28"/>
        </w:rPr>
        <w:t>Бюджетная классификация должна также обеспечивать возможность экономического анализа государственных расходов, что означает сведение всех затрат независимо от их ориентации в единые экономические категории согласно предметной структуре бюджета. В экономической классификации государственных расходов средства строго разграничиваются на выплату заработной платы сотрудникам бюджетных учреждений, на государственные закупки товаров и услуг, на выплату субсидий населению и предприятиям, на строительство и т.д. При составлении экономической классификации за основу была взята классификация расходов, рекомендованная МВФ, поэтому показатели российского бюджета можно использовать для межстрановых сопоставлений.</w:t>
      </w:r>
    </w:p>
    <w:p w:rsidR="00CC6C89" w:rsidRPr="0054081D" w:rsidRDefault="00CC6C89" w:rsidP="0054081D">
      <w:pPr>
        <w:spacing w:before="120" w:after="120"/>
        <w:ind w:left="57" w:right="57" w:firstLine="483"/>
        <w:rPr>
          <w:sz w:val="28"/>
          <w:szCs w:val="28"/>
        </w:rPr>
      </w:pPr>
      <w:r w:rsidRPr="0054081D">
        <w:rPr>
          <w:sz w:val="28"/>
          <w:szCs w:val="28"/>
        </w:rPr>
        <w:t>Между тремя видами отражения бюджетных расходов (функциональный, ведомственный, экономический) существует тесная взаимосвязь, обеспечивающая возможность взаимоучета различных группировок бюджетных расходов и перехода от одной структуры расходов к другой. Каждый раздел объединяет расходы на соответствующие цели всех министерств и ведомств, которые их осуществляют. Как правило, с одной стороны, раздел реализуют несколько министерств, а с другой — каждое министерство участвует в выполнении нескольких разделов, поэтому бюджет (смета доходов и расходов) определенного федерального органа представляет сумму всех его затрат по соответ­ствующим разделам.</w:t>
      </w:r>
    </w:p>
    <w:p w:rsidR="00CC6C89" w:rsidRPr="0054081D" w:rsidRDefault="00CC6C89" w:rsidP="0054081D">
      <w:pPr>
        <w:spacing w:before="120" w:after="120"/>
        <w:ind w:left="57" w:right="57" w:firstLine="483"/>
        <w:rPr>
          <w:sz w:val="28"/>
          <w:szCs w:val="28"/>
        </w:rPr>
      </w:pPr>
      <w:r w:rsidRPr="0054081D">
        <w:rPr>
          <w:sz w:val="28"/>
          <w:szCs w:val="28"/>
        </w:rPr>
        <w:t>Бюджетная классификация Российской Федерации построена таким образом, что она обеспечивает возможность составления консолидированного бюджета государства, т.е. совокупности всех бюджетов — федерального, субъектов РФ и местных.</w:t>
      </w:r>
    </w:p>
    <w:p w:rsidR="00CC6C89" w:rsidRPr="0054081D" w:rsidRDefault="00CC6C89" w:rsidP="0054081D">
      <w:pPr>
        <w:spacing w:before="120" w:after="120"/>
        <w:ind w:left="57" w:right="57" w:firstLine="483"/>
        <w:rPr>
          <w:sz w:val="28"/>
          <w:szCs w:val="28"/>
        </w:rPr>
      </w:pPr>
      <w:r w:rsidRPr="0054081D">
        <w:rPr>
          <w:sz w:val="28"/>
          <w:szCs w:val="28"/>
        </w:rPr>
        <w:t xml:space="preserve">Экономическая и функциональная классификации едины для всех бюджетов. Каждый из нижестоящих бюджетов имеет свою ведомственную структуру, так как у каждого уровня власти свои органы управления и целевые направления деятельности. Поэтому консолидированный бюджет можно составить только в экономической и функциональных классификациях. </w:t>
      </w:r>
    </w:p>
    <w:p w:rsidR="00CC6C89" w:rsidRPr="0054081D" w:rsidRDefault="00CC6C89" w:rsidP="0054081D">
      <w:pPr>
        <w:spacing w:before="120" w:after="120"/>
        <w:ind w:left="57" w:right="57" w:firstLine="483"/>
        <w:rPr>
          <w:sz w:val="28"/>
          <w:szCs w:val="28"/>
        </w:rPr>
      </w:pPr>
      <w:r w:rsidRPr="0054081D">
        <w:rPr>
          <w:sz w:val="28"/>
          <w:szCs w:val="28"/>
        </w:rPr>
        <w:tab/>
      </w:r>
    </w:p>
    <w:p w:rsidR="00CC6C89" w:rsidRPr="0054081D" w:rsidRDefault="00CC6C89" w:rsidP="0054081D">
      <w:pPr>
        <w:spacing w:before="120" w:after="120"/>
        <w:ind w:left="57" w:right="57" w:firstLine="483"/>
        <w:rPr>
          <w:sz w:val="28"/>
          <w:szCs w:val="28"/>
        </w:rPr>
      </w:pPr>
      <w:r w:rsidRPr="0054081D">
        <w:rPr>
          <w:sz w:val="28"/>
          <w:szCs w:val="28"/>
        </w:rPr>
        <w:t>Доходы бюджета - это денежные средства, поступающие в безвозмездном и безвозвратном порядке в соответствии законодательством в распоряжение органов государственной власти соответствующего уровня. Расходы бюджета - денежные средства, направляемые на финансовое обеспечение задач и функций государства и местного самоуправления.</w:t>
      </w:r>
    </w:p>
    <w:p w:rsidR="00CC6C89" w:rsidRPr="0054081D" w:rsidRDefault="00CC6C89" w:rsidP="0054081D">
      <w:pPr>
        <w:spacing w:before="120" w:after="120"/>
        <w:ind w:left="57" w:right="57" w:firstLine="483"/>
        <w:rPr>
          <w:sz w:val="28"/>
          <w:szCs w:val="28"/>
        </w:rPr>
      </w:pPr>
      <w:r w:rsidRPr="0054081D">
        <w:rPr>
          <w:sz w:val="28"/>
          <w:szCs w:val="28"/>
        </w:rPr>
        <w:t>Виды доходов бюджетов: налоговые (федеральные, региональные и местные налоги и сборы, штрафы и пени), неналоговые, безвозмездные перечисления, а также обособленно учитываются доходы целевых бюджетных фондов. К неналоговым доходам относятся доходы:</w:t>
      </w:r>
    </w:p>
    <w:p w:rsidR="006D19C3" w:rsidRPr="0054081D" w:rsidRDefault="00CC6C89" w:rsidP="00FA3E93">
      <w:pPr>
        <w:numPr>
          <w:ilvl w:val="0"/>
          <w:numId w:val="21"/>
        </w:numPr>
        <w:tabs>
          <w:tab w:val="clear" w:pos="1800"/>
          <w:tab w:val="num" w:pos="900"/>
        </w:tabs>
        <w:spacing w:before="120" w:after="120"/>
        <w:ind w:left="360" w:right="57" w:firstLine="360"/>
        <w:rPr>
          <w:sz w:val="28"/>
          <w:szCs w:val="28"/>
        </w:rPr>
      </w:pPr>
      <w:r w:rsidRPr="0054081D">
        <w:rPr>
          <w:sz w:val="28"/>
          <w:szCs w:val="28"/>
        </w:rPr>
        <w:t>от использования, продажи и иного возмездного отчуждение имущества, находящегося в государственной или муниципальной собственности;</w:t>
      </w:r>
    </w:p>
    <w:p w:rsidR="006D19C3" w:rsidRPr="0054081D" w:rsidRDefault="00CC6C89" w:rsidP="00FA3E93">
      <w:pPr>
        <w:numPr>
          <w:ilvl w:val="0"/>
          <w:numId w:val="21"/>
        </w:numPr>
        <w:tabs>
          <w:tab w:val="clear" w:pos="1800"/>
          <w:tab w:val="num" w:pos="900"/>
        </w:tabs>
        <w:spacing w:before="120" w:after="120"/>
        <w:ind w:left="360" w:right="57" w:firstLine="360"/>
        <w:rPr>
          <w:sz w:val="28"/>
          <w:szCs w:val="28"/>
        </w:rPr>
      </w:pPr>
      <w:r w:rsidRPr="0054081D">
        <w:rPr>
          <w:sz w:val="28"/>
          <w:szCs w:val="28"/>
        </w:rPr>
        <w:t>от платных услуг, оказанных государственными или муниципальными органами власти и учреждениями;</w:t>
      </w:r>
    </w:p>
    <w:p w:rsidR="00FA3E93" w:rsidRDefault="00CC6C89" w:rsidP="00FA3E93">
      <w:pPr>
        <w:numPr>
          <w:ilvl w:val="0"/>
          <w:numId w:val="21"/>
        </w:numPr>
        <w:tabs>
          <w:tab w:val="clear" w:pos="1800"/>
          <w:tab w:val="num" w:pos="900"/>
        </w:tabs>
        <w:spacing w:before="120" w:after="120"/>
        <w:ind w:left="360" w:right="57" w:firstLine="360"/>
        <w:rPr>
          <w:sz w:val="28"/>
          <w:szCs w:val="28"/>
        </w:rPr>
      </w:pPr>
      <w:r w:rsidRPr="0054081D">
        <w:rPr>
          <w:sz w:val="28"/>
          <w:szCs w:val="28"/>
        </w:rPr>
        <w:t>средства, полученные в результате применения мер гражданско-правовой, административной и уголовной ответственности (штрафы, конфискации, компенсации, возмещение ущерба);</w:t>
      </w:r>
    </w:p>
    <w:p w:rsidR="00CC6C89" w:rsidRPr="0054081D" w:rsidRDefault="00CC6C89" w:rsidP="00FA3E93">
      <w:pPr>
        <w:numPr>
          <w:ilvl w:val="0"/>
          <w:numId w:val="21"/>
        </w:numPr>
        <w:tabs>
          <w:tab w:val="clear" w:pos="1800"/>
          <w:tab w:val="num" w:pos="900"/>
        </w:tabs>
        <w:spacing w:before="120" w:after="120"/>
        <w:ind w:left="360" w:right="57" w:firstLine="360"/>
        <w:rPr>
          <w:sz w:val="28"/>
          <w:szCs w:val="28"/>
        </w:rPr>
      </w:pPr>
      <w:r w:rsidRPr="0054081D">
        <w:rPr>
          <w:sz w:val="28"/>
          <w:szCs w:val="28"/>
        </w:rPr>
        <w:t>финансовая помощь и бюджетные ссуды от бюджетов других уровней и др.</w:t>
      </w:r>
    </w:p>
    <w:p w:rsidR="006F7141" w:rsidRPr="0054081D" w:rsidRDefault="00CC6C89" w:rsidP="0054081D">
      <w:pPr>
        <w:spacing w:before="120" w:after="120"/>
        <w:ind w:left="57" w:right="57" w:firstLine="483"/>
        <w:rPr>
          <w:sz w:val="28"/>
          <w:szCs w:val="28"/>
        </w:rPr>
      </w:pPr>
      <w:r w:rsidRPr="0054081D">
        <w:rPr>
          <w:sz w:val="28"/>
          <w:szCs w:val="28"/>
        </w:rPr>
        <w:t xml:space="preserve">Помимо собственных, в бюджетах 2-го и 3-го уровней, выделяют так называемые регулирующие доходы - федеральные или региональные налоги и платежи, по которым устанавливаются процентные нормативы отчислений в бюджеты субъектов или местные бюджеты на финансовый год или на долговременной основе (не менее чем на 3 года) по разным видам таких доходов (в отличие от закрепленных доходов, полностью поступающих в соответствующий бюджет). </w:t>
      </w:r>
    </w:p>
    <w:p w:rsidR="005167EC" w:rsidRPr="0054081D" w:rsidRDefault="005167EC" w:rsidP="0054081D">
      <w:pPr>
        <w:spacing w:before="120" w:after="120"/>
        <w:ind w:left="57" w:right="57" w:firstLine="483"/>
        <w:rPr>
          <w:sz w:val="28"/>
          <w:szCs w:val="28"/>
        </w:rPr>
      </w:pPr>
      <w:r w:rsidRPr="0054081D">
        <w:rPr>
          <w:sz w:val="28"/>
          <w:szCs w:val="28"/>
        </w:rPr>
        <w:t xml:space="preserve">Министерство финансов рассчитывает, что доходы бюджета вырастут с 6,6 трлн руб. в </w:t>
      </w:r>
      <w:smartTag w:uri="urn:schemas-microsoft-com:office:smarttags" w:element="metricconverter">
        <w:smartTagPr>
          <w:attr w:name="ProductID" w:val="2010 г"/>
        </w:smartTagPr>
        <w:r w:rsidRPr="0054081D">
          <w:rPr>
            <w:sz w:val="28"/>
            <w:szCs w:val="28"/>
          </w:rPr>
          <w:t>2010 г</w:t>
        </w:r>
      </w:smartTag>
      <w:r w:rsidRPr="0054081D">
        <w:rPr>
          <w:sz w:val="28"/>
          <w:szCs w:val="28"/>
        </w:rPr>
        <w:t xml:space="preserve">. до 8,1 трлн в </w:t>
      </w:r>
      <w:smartTag w:uri="urn:schemas-microsoft-com:office:smarttags" w:element="metricconverter">
        <w:smartTagPr>
          <w:attr w:name="ProductID" w:val="2012 г"/>
        </w:smartTagPr>
        <w:r w:rsidRPr="0054081D">
          <w:rPr>
            <w:sz w:val="28"/>
            <w:szCs w:val="28"/>
          </w:rPr>
          <w:t>2012 г</w:t>
        </w:r>
      </w:smartTag>
      <w:r w:rsidRPr="0054081D">
        <w:rPr>
          <w:sz w:val="28"/>
          <w:szCs w:val="28"/>
        </w:rPr>
        <w:t>. Дефицит бюджета в течении трех лет будет сокращаться: 7,5%, 4,3% и 3%, соответственно (Рисунок 1</w:t>
      </w:r>
      <w:r w:rsidR="005923C1" w:rsidRPr="0054081D">
        <w:rPr>
          <w:sz w:val="28"/>
          <w:szCs w:val="28"/>
        </w:rPr>
        <w:t>.</w:t>
      </w:r>
      <w:r w:rsidRPr="0054081D">
        <w:rPr>
          <w:sz w:val="28"/>
          <w:szCs w:val="28"/>
        </w:rPr>
        <w:t>)</w:t>
      </w:r>
      <w:r w:rsidR="005923C1" w:rsidRPr="0054081D">
        <w:rPr>
          <w:sz w:val="28"/>
          <w:szCs w:val="28"/>
        </w:rPr>
        <w:t>.</w:t>
      </w:r>
    </w:p>
    <w:p w:rsidR="00FA3E93" w:rsidRDefault="00703EFC" w:rsidP="00FA3E93">
      <w:pPr>
        <w:spacing w:before="120" w:after="120"/>
        <w:ind w:left="57" w:right="57" w:firstLine="483"/>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267pt">
            <v:imagedata r:id="rId7" o:title="рис 1"/>
          </v:shape>
        </w:pict>
      </w:r>
    </w:p>
    <w:p w:rsidR="00CC6C89" w:rsidRPr="0054081D" w:rsidRDefault="00CC6C89" w:rsidP="0054081D">
      <w:pPr>
        <w:spacing w:before="120" w:after="120"/>
        <w:ind w:left="57" w:right="57" w:firstLine="483"/>
        <w:rPr>
          <w:sz w:val="28"/>
          <w:szCs w:val="28"/>
        </w:rPr>
      </w:pPr>
      <w:r w:rsidRPr="0054081D">
        <w:rPr>
          <w:sz w:val="28"/>
          <w:szCs w:val="28"/>
        </w:rPr>
        <w:t>Расходы бюджетов в зависимости от их экономического содержания подразделяются на текущие расходы (обеспечение текущих потребностей) и капитальные (инвестиционные нужды и прирост запасов). Формы расходов бюджетов:</w:t>
      </w:r>
    </w:p>
    <w:p w:rsidR="00CC6C89" w:rsidRPr="0054081D" w:rsidRDefault="00CC6C89" w:rsidP="00FA3E93">
      <w:pPr>
        <w:numPr>
          <w:ilvl w:val="0"/>
          <w:numId w:val="23"/>
        </w:numPr>
        <w:tabs>
          <w:tab w:val="clear" w:pos="1800"/>
          <w:tab w:val="num" w:pos="540"/>
        </w:tabs>
        <w:spacing w:before="120" w:after="120"/>
        <w:ind w:left="360" w:right="57" w:firstLine="180"/>
        <w:rPr>
          <w:sz w:val="28"/>
          <w:szCs w:val="28"/>
        </w:rPr>
      </w:pPr>
      <w:r w:rsidRPr="0054081D">
        <w:rPr>
          <w:sz w:val="28"/>
          <w:szCs w:val="28"/>
        </w:rPr>
        <w:t>ассигнования на содержание бюджетных учреждений;</w:t>
      </w:r>
    </w:p>
    <w:p w:rsidR="00CC6C89" w:rsidRPr="0054081D" w:rsidRDefault="00CC6C89" w:rsidP="00FA3E93">
      <w:pPr>
        <w:numPr>
          <w:ilvl w:val="0"/>
          <w:numId w:val="23"/>
        </w:numPr>
        <w:tabs>
          <w:tab w:val="clear" w:pos="1800"/>
          <w:tab w:val="num" w:pos="540"/>
        </w:tabs>
        <w:spacing w:before="120" w:after="120"/>
        <w:ind w:left="360" w:right="57" w:firstLine="180"/>
        <w:rPr>
          <w:sz w:val="28"/>
          <w:szCs w:val="28"/>
        </w:rPr>
      </w:pPr>
      <w:r w:rsidRPr="0054081D">
        <w:rPr>
          <w:sz w:val="28"/>
          <w:szCs w:val="28"/>
        </w:rPr>
        <w:t>оплата по государственным (муниципальным) контрактам;</w:t>
      </w:r>
    </w:p>
    <w:p w:rsidR="00CC6C89" w:rsidRPr="0054081D" w:rsidRDefault="00CC6C89" w:rsidP="00FA3E93">
      <w:pPr>
        <w:numPr>
          <w:ilvl w:val="0"/>
          <w:numId w:val="23"/>
        </w:numPr>
        <w:tabs>
          <w:tab w:val="clear" w:pos="1800"/>
          <w:tab w:val="num" w:pos="540"/>
        </w:tabs>
        <w:spacing w:before="120" w:after="120"/>
        <w:ind w:left="360" w:right="57" w:firstLine="180"/>
        <w:rPr>
          <w:sz w:val="28"/>
          <w:szCs w:val="28"/>
        </w:rPr>
      </w:pPr>
      <w:r w:rsidRPr="0054081D">
        <w:rPr>
          <w:sz w:val="28"/>
          <w:szCs w:val="28"/>
        </w:rPr>
        <w:t>трансферты населению;</w:t>
      </w:r>
    </w:p>
    <w:p w:rsidR="00CC6C89" w:rsidRPr="0054081D" w:rsidRDefault="00CC6C89" w:rsidP="00FA3E93">
      <w:pPr>
        <w:numPr>
          <w:ilvl w:val="0"/>
          <w:numId w:val="23"/>
        </w:numPr>
        <w:tabs>
          <w:tab w:val="clear" w:pos="1800"/>
          <w:tab w:val="num" w:pos="540"/>
        </w:tabs>
        <w:spacing w:before="120" w:after="120"/>
        <w:ind w:left="360" w:right="57" w:firstLine="180"/>
        <w:rPr>
          <w:sz w:val="28"/>
          <w:szCs w:val="28"/>
        </w:rPr>
      </w:pPr>
      <w:r w:rsidRPr="0054081D">
        <w:rPr>
          <w:sz w:val="28"/>
          <w:szCs w:val="28"/>
        </w:rPr>
        <w:t>ассигнования на осуществление полномочий, передаваемых на другие уровни власти и на компенсацию дополнительных расходов, возникающих из-за решений вышестоящих органов власти;</w:t>
      </w:r>
    </w:p>
    <w:p w:rsidR="006D19C3" w:rsidRPr="0054081D" w:rsidRDefault="00CC6C89" w:rsidP="00FA3E93">
      <w:pPr>
        <w:numPr>
          <w:ilvl w:val="0"/>
          <w:numId w:val="22"/>
        </w:numPr>
        <w:tabs>
          <w:tab w:val="clear" w:pos="1800"/>
          <w:tab w:val="num" w:pos="540"/>
        </w:tabs>
        <w:spacing w:before="120" w:after="120"/>
        <w:ind w:left="360" w:right="57" w:firstLine="180"/>
        <w:rPr>
          <w:sz w:val="28"/>
          <w:szCs w:val="28"/>
        </w:rPr>
      </w:pPr>
      <w:r w:rsidRPr="0054081D">
        <w:rPr>
          <w:sz w:val="28"/>
          <w:szCs w:val="28"/>
        </w:rPr>
        <w:t>бюджетные кредиты юридическим лицам;</w:t>
      </w:r>
    </w:p>
    <w:p w:rsidR="006D19C3" w:rsidRPr="0054081D" w:rsidRDefault="00CC6C89" w:rsidP="00FA3E93">
      <w:pPr>
        <w:numPr>
          <w:ilvl w:val="0"/>
          <w:numId w:val="22"/>
        </w:numPr>
        <w:tabs>
          <w:tab w:val="clear" w:pos="1800"/>
          <w:tab w:val="num" w:pos="540"/>
        </w:tabs>
        <w:spacing w:before="120" w:after="120"/>
        <w:ind w:left="360" w:right="57" w:firstLine="180"/>
        <w:rPr>
          <w:sz w:val="28"/>
          <w:szCs w:val="28"/>
        </w:rPr>
      </w:pPr>
      <w:r w:rsidRPr="0054081D">
        <w:rPr>
          <w:sz w:val="28"/>
          <w:szCs w:val="28"/>
        </w:rPr>
        <w:t>субвенции и субсидии юридическим и физическим лицам;</w:t>
      </w:r>
    </w:p>
    <w:p w:rsidR="006D19C3" w:rsidRPr="0054081D" w:rsidRDefault="00CC6C89" w:rsidP="00FA3E93">
      <w:pPr>
        <w:numPr>
          <w:ilvl w:val="0"/>
          <w:numId w:val="22"/>
        </w:numPr>
        <w:tabs>
          <w:tab w:val="clear" w:pos="1800"/>
          <w:tab w:val="num" w:pos="540"/>
        </w:tabs>
        <w:spacing w:before="120" w:after="120"/>
        <w:ind w:left="360" w:right="57" w:firstLine="180"/>
        <w:rPr>
          <w:sz w:val="28"/>
          <w:szCs w:val="28"/>
        </w:rPr>
      </w:pPr>
      <w:r w:rsidRPr="0054081D">
        <w:rPr>
          <w:sz w:val="28"/>
          <w:szCs w:val="28"/>
        </w:rPr>
        <w:t>инвестиции в уставные капиталы юридических лиц;</w:t>
      </w:r>
    </w:p>
    <w:p w:rsidR="006D19C3" w:rsidRPr="0054081D" w:rsidRDefault="00CC6C89" w:rsidP="00FA3E93">
      <w:pPr>
        <w:numPr>
          <w:ilvl w:val="0"/>
          <w:numId w:val="22"/>
        </w:numPr>
        <w:tabs>
          <w:tab w:val="clear" w:pos="1800"/>
          <w:tab w:val="num" w:pos="540"/>
        </w:tabs>
        <w:spacing w:before="120" w:after="120"/>
        <w:ind w:left="360" w:right="57" w:firstLine="180"/>
        <w:rPr>
          <w:sz w:val="28"/>
          <w:szCs w:val="28"/>
        </w:rPr>
      </w:pPr>
      <w:r w:rsidRPr="0054081D">
        <w:rPr>
          <w:sz w:val="28"/>
          <w:szCs w:val="28"/>
        </w:rPr>
        <w:t>бюджетные ссуды, дотации, субвенции и субсидии бюджетам других уровней, внебюджетным фондам;</w:t>
      </w:r>
    </w:p>
    <w:p w:rsidR="006D19C3" w:rsidRPr="0054081D" w:rsidRDefault="00CC6C89" w:rsidP="00FA3E93">
      <w:pPr>
        <w:numPr>
          <w:ilvl w:val="0"/>
          <w:numId w:val="22"/>
        </w:numPr>
        <w:tabs>
          <w:tab w:val="clear" w:pos="1800"/>
          <w:tab w:val="num" w:pos="540"/>
        </w:tabs>
        <w:spacing w:before="120" w:after="120"/>
        <w:ind w:left="360" w:right="57" w:firstLine="180"/>
        <w:rPr>
          <w:sz w:val="28"/>
          <w:szCs w:val="28"/>
        </w:rPr>
      </w:pPr>
      <w:r w:rsidRPr="0054081D">
        <w:rPr>
          <w:sz w:val="28"/>
          <w:szCs w:val="28"/>
        </w:rPr>
        <w:t>кредиты иностранным государствам;</w:t>
      </w:r>
    </w:p>
    <w:p w:rsidR="00CC6C89" w:rsidRPr="0054081D" w:rsidRDefault="00CC6C89" w:rsidP="00FA3E93">
      <w:pPr>
        <w:numPr>
          <w:ilvl w:val="0"/>
          <w:numId w:val="22"/>
        </w:numPr>
        <w:tabs>
          <w:tab w:val="clear" w:pos="1800"/>
          <w:tab w:val="num" w:pos="540"/>
        </w:tabs>
        <w:spacing w:before="120" w:after="120"/>
        <w:ind w:left="360" w:right="57" w:firstLine="180"/>
        <w:rPr>
          <w:sz w:val="28"/>
          <w:szCs w:val="28"/>
        </w:rPr>
      </w:pPr>
      <w:r w:rsidRPr="0054081D">
        <w:rPr>
          <w:sz w:val="28"/>
          <w:szCs w:val="28"/>
        </w:rPr>
        <w:t>средства на обслуживание и погашение долговых обязательств.</w:t>
      </w:r>
    </w:p>
    <w:p w:rsidR="006D19C3" w:rsidRDefault="00CC6C89" w:rsidP="0054081D">
      <w:pPr>
        <w:spacing w:before="120" w:after="120"/>
        <w:ind w:left="57" w:right="57" w:firstLine="483"/>
        <w:rPr>
          <w:sz w:val="28"/>
          <w:szCs w:val="28"/>
        </w:rPr>
      </w:pPr>
      <w:r w:rsidRPr="0054081D">
        <w:rPr>
          <w:sz w:val="28"/>
          <w:szCs w:val="28"/>
        </w:rPr>
        <w:t>При этом под дотацией понимается средства, предоставляемые бюджету другого уровня на безвозмездной и безвозвратной основе для покрытия текущих расходов, субвенция - средства, предоставляемые на той же основе бюджету другого уровня или юридическому лицу на осуществление целевых расходов, субсидия - средства, предоставляемые бюджету другого уровня, юридическому или физическому лицу на условиях долевого финансирования целевых расходов.</w:t>
      </w:r>
      <w:r w:rsidR="005167EC" w:rsidRPr="0054081D">
        <w:rPr>
          <w:sz w:val="28"/>
          <w:szCs w:val="28"/>
        </w:rPr>
        <w:t xml:space="preserve"> Расходы бюджета в 2010-2012 гг. почти не снизятся: 9,8 трлн руб. в </w:t>
      </w:r>
      <w:smartTag w:uri="urn:schemas-microsoft-com:office:smarttags" w:element="metricconverter">
        <w:smartTagPr>
          <w:attr w:name="ProductID" w:val="2010 г"/>
        </w:smartTagPr>
        <w:r w:rsidR="005167EC" w:rsidRPr="0054081D">
          <w:rPr>
            <w:sz w:val="28"/>
            <w:szCs w:val="28"/>
          </w:rPr>
          <w:t>2010 г</w:t>
        </w:r>
      </w:smartTag>
      <w:r w:rsidR="005167EC" w:rsidRPr="0054081D">
        <w:rPr>
          <w:sz w:val="28"/>
          <w:szCs w:val="28"/>
        </w:rPr>
        <w:t xml:space="preserve">., 9,4 трлн в </w:t>
      </w:r>
      <w:smartTag w:uri="urn:schemas-microsoft-com:office:smarttags" w:element="metricconverter">
        <w:smartTagPr>
          <w:attr w:name="ProductID" w:val="2011 г"/>
        </w:smartTagPr>
        <w:r w:rsidR="005167EC" w:rsidRPr="0054081D">
          <w:rPr>
            <w:sz w:val="28"/>
            <w:szCs w:val="28"/>
          </w:rPr>
          <w:t>2011 г</w:t>
        </w:r>
      </w:smartTag>
      <w:r w:rsidR="005167EC" w:rsidRPr="0054081D">
        <w:rPr>
          <w:sz w:val="28"/>
          <w:szCs w:val="28"/>
        </w:rPr>
        <w:t xml:space="preserve">. и 9,7 млрд в </w:t>
      </w:r>
      <w:smartTag w:uri="urn:schemas-microsoft-com:office:smarttags" w:element="metricconverter">
        <w:smartTagPr>
          <w:attr w:name="ProductID" w:val="2012 г"/>
        </w:smartTagPr>
        <w:r w:rsidR="005167EC" w:rsidRPr="0054081D">
          <w:rPr>
            <w:sz w:val="28"/>
            <w:szCs w:val="28"/>
          </w:rPr>
          <w:t>2012 г</w:t>
        </w:r>
      </w:smartTag>
      <w:r w:rsidR="005167EC" w:rsidRPr="0054081D">
        <w:rPr>
          <w:sz w:val="28"/>
          <w:szCs w:val="28"/>
        </w:rPr>
        <w:t xml:space="preserve">. По словам министра финансов Алексея Кудрина, бюджетный резерв (доходы, которые не привязаны к конкретным статьям) может быть оперативно израсходован на антикризисные меры. Если в </w:t>
      </w:r>
      <w:smartTag w:uri="urn:schemas-microsoft-com:office:smarttags" w:element="metricconverter">
        <w:smartTagPr>
          <w:attr w:name="ProductID" w:val="2010 г"/>
        </w:smartTagPr>
        <w:r w:rsidR="005167EC" w:rsidRPr="0054081D">
          <w:rPr>
            <w:sz w:val="28"/>
            <w:szCs w:val="28"/>
          </w:rPr>
          <w:t>2010 г</w:t>
        </w:r>
      </w:smartTag>
      <w:r w:rsidR="005167EC" w:rsidRPr="0054081D">
        <w:rPr>
          <w:sz w:val="28"/>
          <w:szCs w:val="28"/>
        </w:rPr>
        <w:t>. такие расходы предусмотрены в размере 80 млрд руб., то в последующие годы они сильно растут - до 234 млрд и 483,1 млрд руб, соответственно.</w:t>
      </w:r>
    </w:p>
    <w:p w:rsidR="00985AFD" w:rsidRPr="0054081D" w:rsidRDefault="00985AFD" w:rsidP="0054081D">
      <w:pPr>
        <w:spacing w:before="120" w:after="120"/>
        <w:ind w:left="57" w:right="57" w:firstLine="483"/>
        <w:rPr>
          <w:sz w:val="28"/>
          <w:szCs w:val="28"/>
        </w:rPr>
      </w:pPr>
    </w:p>
    <w:p w:rsidR="005167EC" w:rsidRPr="0054081D" w:rsidRDefault="005167EC" w:rsidP="0054081D">
      <w:pPr>
        <w:spacing w:before="120" w:after="120"/>
        <w:ind w:left="57" w:right="57" w:firstLine="483"/>
        <w:rPr>
          <w:sz w:val="28"/>
          <w:szCs w:val="28"/>
        </w:rPr>
      </w:pPr>
      <w:r w:rsidRPr="0054081D">
        <w:rPr>
          <w:sz w:val="28"/>
          <w:szCs w:val="28"/>
        </w:rPr>
        <w:t>Государство также побеспокоилось и о своих гражданах. Большая часть расходов - социальные: 10,7 трлн руб. за три года. Отдельно учтены трансферты Пенсионному фонду: 7 трлн руб. за три года. Все соцвыплаты будут индексироваться на прогнозный уровень инфляции.</w:t>
      </w:r>
      <w:r w:rsidR="00985AFD" w:rsidRPr="00985AFD">
        <w:rPr>
          <w:sz w:val="28"/>
          <w:szCs w:val="28"/>
        </w:rPr>
        <w:t xml:space="preserve"> </w:t>
      </w:r>
      <w:r w:rsidR="00703EFC">
        <w:rPr>
          <w:sz w:val="28"/>
          <w:szCs w:val="28"/>
        </w:rPr>
        <w:pict>
          <v:shape id="_x0000_i1026" type="#_x0000_t75" style="width:510pt;height:5in">
            <v:imagedata r:id="rId8" o:title="рис 2"/>
          </v:shape>
        </w:pict>
      </w:r>
    </w:p>
    <w:p w:rsidR="005167EC" w:rsidRPr="0054081D" w:rsidRDefault="005167EC" w:rsidP="0054081D">
      <w:pPr>
        <w:spacing w:before="120" w:after="120"/>
        <w:ind w:left="57" w:right="57" w:firstLine="483"/>
        <w:rPr>
          <w:sz w:val="28"/>
          <w:szCs w:val="28"/>
        </w:rPr>
      </w:pPr>
    </w:p>
    <w:p w:rsidR="005167EC" w:rsidRPr="0054081D" w:rsidRDefault="005167EC" w:rsidP="0054081D">
      <w:pPr>
        <w:spacing w:before="120" w:after="120"/>
        <w:ind w:left="57" w:right="57" w:firstLine="483"/>
        <w:rPr>
          <w:sz w:val="28"/>
          <w:szCs w:val="28"/>
        </w:rPr>
      </w:pPr>
      <w:r w:rsidRPr="0054081D">
        <w:rPr>
          <w:sz w:val="28"/>
          <w:szCs w:val="28"/>
        </w:rPr>
        <w:t>Как считают эксперты, опрошенные "Ведомостями", социальная направленность бюджета объяснима тем, что в кризис главной задачей для государства становится минимизация его последствий для населения. Тем не менее, у такой политики есть свои негативные моменты. Специалисты говорят, что масштабное наращивание соцрасходов может разогнать инфляцию (Рисунок 2.).</w:t>
      </w:r>
    </w:p>
    <w:p w:rsidR="005923C1" w:rsidRPr="0054081D" w:rsidRDefault="005923C1" w:rsidP="0054081D">
      <w:pPr>
        <w:spacing w:before="120" w:after="120"/>
        <w:ind w:left="57" w:right="57" w:firstLine="483"/>
        <w:rPr>
          <w:sz w:val="28"/>
          <w:szCs w:val="28"/>
        </w:rPr>
      </w:pPr>
    </w:p>
    <w:p w:rsidR="006D19C3" w:rsidRPr="002735F1" w:rsidRDefault="006D19C3" w:rsidP="00985AFD">
      <w:pPr>
        <w:spacing w:before="120" w:after="120"/>
        <w:ind w:left="57" w:right="57" w:firstLine="483"/>
        <w:rPr>
          <w:b/>
          <w:sz w:val="28"/>
          <w:szCs w:val="28"/>
        </w:rPr>
      </w:pPr>
      <w:r w:rsidRPr="002735F1">
        <w:rPr>
          <w:b/>
          <w:sz w:val="28"/>
          <w:szCs w:val="28"/>
        </w:rPr>
        <w:t>2.2. Внебюджетные фонды в бюджетной системе России.</w:t>
      </w:r>
    </w:p>
    <w:p w:rsidR="006D19C3" w:rsidRPr="0054081D" w:rsidRDefault="006D19C3" w:rsidP="0054081D">
      <w:pPr>
        <w:spacing w:before="120" w:after="120"/>
        <w:ind w:left="57" w:right="57" w:firstLine="483"/>
        <w:rPr>
          <w:sz w:val="28"/>
          <w:szCs w:val="28"/>
        </w:rPr>
      </w:pPr>
    </w:p>
    <w:p w:rsidR="00E918F5" w:rsidRDefault="006D19C3" w:rsidP="0054081D">
      <w:pPr>
        <w:spacing w:before="120" w:after="120"/>
        <w:ind w:left="57" w:right="57" w:firstLine="483"/>
        <w:rPr>
          <w:sz w:val="28"/>
          <w:szCs w:val="28"/>
        </w:rPr>
      </w:pPr>
      <w:r w:rsidRPr="0054081D">
        <w:rPr>
          <w:sz w:val="28"/>
          <w:szCs w:val="28"/>
        </w:rPr>
        <w:t>Бюджетная система России включает в себя наряду с федеральным бюджетом и консолидированными бюджетами субъектов федерации бюджеты государственных внебюджетных фондов. К внебюджетным фондам относятся:</w:t>
      </w:r>
    </w:p>
    <w:p w:rsidR="00E918F5" w:rsidRPr="00E918F5" w:rsidRDefault="00E918F5" w:rsidP="00E918F5">
      <w:pPr>
        <w:numPr>
          <w:ilvl w:val="0"/>
          <w:numId w:val="29"/>
        </w:numPr>
        <w:spacing w:before="120" w:after="120"/>
        <w:ind w:right="57"/>
        <w:rPr>
          <w:sz w:val="28"/>
          <w:szCs w:val="28"/>
        </w:rPr>
      </w:pPr>
      <w:r w:rsidRPr="00E918F5">
        <w:rPr>
          <w:sz w:val="28"/>
          <w:szCs w:val="28"/>
        </w:rPr>
        <w:t>Пенсионный фонд Российской Федерации</w:t>
      </w:r>
    </w:p>
    <w:p w:rsidR="00E918F5" w:rsidRPr="00E918F5" w:rsidRDefault="00E918F5" w:rsidP="00E918F5">
      <w:pPr>
        <w:numPr>
          <w:ilvl w:val="0"/>
          <w:numId w:val="29"/>
        </w:numPr>
        <w:spacing w:before="120" w:after="120"/>
        <w:ind w:right="57"/>
        <w:rPr>
          <w:sz w:val="28"/>
          <w:szCs w:val="28"/>
        </w:rPr>
      </w:pPr>
      <w:r w:rsidRPr="00E918F5">
        <w:rPr>
          <w:sz w:val="28"/>
          <w:szCs w:val="28"/>
        </w:rPr>
        <w:t>Фонд социального страхования Российской Федерации</w:t>
      </w:r>
    </w:p>
    <w:p w:rsidR="00E918F5" w:rsidRPr="00E918F5" w:rsidRDefault="00E918F5" w:rsidP="00E918F5">
      <w:pPr>
        <w:numPr>
          <w:ilvl w:val="0"/>
          <w:numId w:val="29"/>
        </w:numPr>
        <w:spacing w:before="120" w:after="120"/>
        <w:ind w:right="57"/>
        <w:rPr>
          <w:sz w:val="28"/>
          <w:szCs w:val="28"/>
        </w:rPr>
      </w:pPr>
      <w:r w:rsidRPr="00E918F5">
        <w:rPr>
          <w:sz w:val="28"/>
          <w:szCs w:val="28"/>
        </w:rPr>
        <w:t>Федеральный фонд обязательного медицинского страхования.</w:t>
      </w:r>
    </w:p>
    <w:p w:rsidR="006D19C3" w:rsidRPr="0054081D" w:rsidRDefault="006D19C3" w:rsidP="0054081D">
      <w:pPr>
        <w:spacing w:before="120" w:after="120"/>
        <w:ind w:left="57" w:right="57" w:firstLine="483"/>
        <w:rPr>
          <w:sz w:val="28"/>
          <w:szCs w:val="28"/>
        </w:rPr>
      </w:pPr>
      <w:r w:rsidRPr="0054081D">
        <w:rPr>
          <w:sz w:val="28"/>
          <w:szCs w:val="28"/>
        </w:rPr>
        <w:t>Государственные внебюджетные фонды – это форма перераспределения и использования финансовых ресурсов, привлекаемых  государством для финансирования невключаемых в  федеральный и местный бюджеты определенных общественных потребностей, связанных с обязательным социальным страхованием.    Государственные   внебюджетные фонды предназначены для реализации конституционных прав граждан:</w:t>
      </w:r>
    </w:p>
    <w:p w:rsidR="006D19C3" w:rsidRPr="0054081D" w:rsidRDefault="006D19C3" w:rsidP="004B79D2">
      <w:pPr>
        <w:numPr>
          <w:ilvl w:val="0"/>
          <w:numId w:val="31"/>
        </w:numPr>
        <w:spacing w:before="120" w:after="120"/>
        <w:ind w:right="57"/>
        <w:rPr>
          <w:sz w:val="28"/>
          <w:szCs w:val="28"/>
        </w:rPr>
      </w:pPr>
      <w:r w:rsidRPr="0054081D">
        <w:rPr>
          <w:sz w:val="28"/>
          <w:szCs w:val="28"/>
        </w:rPr>
        <w:t>на охрану здоровья и получение бесплатной медицинской помощи;</w:t>
      </w:r>
    </w:p>
    <w:p w:rsidR="006D19C3" w:rsidRPr="0054081D" w:rsidRDefault="006D19C3" w:rsidP="004B79D2">
      <w:pPr>
        <w:numPr>
          <w:ilvl w:val="0"/>
          <w:numId w:val="31"/>
        </w:numPr>
        <w:spacing w:before="120" w:after="120"/>
        <w:ind w:right="57"/>
        <w:rPr>
          <w:sz w:val="28"/>
          <w:szCs w:val="28"/>
        </w:rPr>
      </w:pPr>
      <w:r w:rsidRPr="0054081D">
        <w:rPr>
          <w:sz w:val="28"/>
          <w:szCs w:val="28"/>
        </w:rPr>
        <w:t>социальное обеспечение по возрасту;</w:t>
      </w:r>
    </w:p>
    <w:p w:rsidR="0017260D" w:rsidRDefault="006D19C3" w:rsidP="0054081D">
      <w:pPr>
        <w:numPr>
          <w:ilvl w:val="0"/>
          <w:numId w:val="31"/>
        </w:numPr>
        <w:spacing w:before="120" w:after="120"/>
        <w:ind w:right="57"/>
        <w:rPr>
          <w:sz w:val="28"/>
          <w:szCs w:val="28"/>
        </w:rPr>
      </w:pPr>
      <w:r w:rsidRPr="0054081D">
        <w:rPr>
          <w:sz w:val="28"/>
          <w:szCs w:val="28"/>
        </w:rPr>
        <w:t>социальное обеспечение в случае безработицы;</w:t>
      </w:r>
    </w:p>
    <w:p w:rsidR="006D19C3" w:rsidRPr="0054081D" w:rsidRDefault="006D19C3" w:rsidP="0054081D">
      <w:pPr>
        <w:numPr>
          <w:ilvl w:val="0"/>
          <w:numId w:val="31"/>
        </w:numPr>
        <w:spacing w:before="120" w:after="120"/>
        <w:ind w:right="57"/>
        <w:rPr>
          <w:sz w:val="28"/>
          <w:szCs w:val="28"/>
        </w:rPr>
      </w:pPr>
      <w:r w:rsidRPr="0054081D">
        <w:rPr>
          <w:sz w:val="28"/>
          <w:szCs w:val="28"/>
        </w:rPr>
        <w:t>социальное обеспечение по инвалидности, по болезни, в случае потери кормильца, рождения и воспитания детей и в других случаях, установленных законодательством РФ о социальном обеспечении.</w:t>
      </w:r>
    </w:p>
    <w:p w:rsidR="006D19C3" w:rsidRPr="0054081D" w:rsidRDefault="006D19C3" w:rsidP="0054081D">
      <w:pPr>
        <w:spacing w:before="120" w:after="120"/>
        <w:ind w:left="57" w:right="57" w:firstLine="483"/>
        <w:rPr>
          <w:sz w:val="28"/>
          <w:szCs w:val="28"/>
        </w:rPr>
      </w:pPr>
      <w:r w:rsidRPr="0054081D">
        <w:rPr>
          <w:sz w:val="28"/>
          <w:szCs w:val="28"/>
        </w:rPr>
        <w:t>Основные черты государственных внебюджетных фондов:</w:t>
      </w:r>
    </w:p>
    <w:p w:rsidR="006D19C3" w:rsidRPr="0054081D" w:rsidRDefault="006D19C3" w:rsidP="0054081D">
      <w:pPr>
        <w:spacing w:before="120" w:after="120"/>
        <w:ind w:left="57" w:right="57" w:firstLine="483"/>
        <w:rPr>
          <w:sz w:val="28"/>
          <w:szCs w:val="28"/>
        </w:rPr>
      </w:pPr>
      <w:r w:rsidRPr="0054081D">
        <w:rPr>
          <w:sz w:val="28"/>
          <w:szCs w:val="28"/>
        </w:rPr>
        <w:t>1.Образуются вне федерального бюджета.</w:t>
      </w:r>
    </w:p>
    <w:p w:rsidR="006D19C3" w:rsidRPr="0054081D" w:rsidRDefault="006D19C3" w:rsidP="0054081D">
      <w:pPr>
        <w:spacing w:before="120" w:after="120"/>
        <w:ind w:left="57" w:right="57" w:firstLine="483"/>
        <w:rPr>
          <w:sz w:val="28"/>
          <w:szCs w:val="28"/>
        </w:rPr>
      </w:pPr>
      <w:r w:rsidRPr="0054081D">
        <w:rPr>
          <w:sz w:val="28"/>
          <w:szCs w:val="28"/>
        </w:rPr>
        <w:t>2. Средства государственных внебюджетных фондов не входят в состав бюджетов всех уровней бюджетной системы РФ и изъятию не подлежат.</w:t>
      </w:r>
    </w:p>
    <w:p w:rsidR="006D19C3" w:rsidRPr="0054081D" w:rsidRDefault="006D19C3" w:rsidP="0054081D">
      <w:pPr>
        <w:spacing w:before="120" w:after="120"/>
        <w:ind w:left="57" w:right="57" w:firstLine="483"/>
        <w:rPr>
          <w:sz w:val="28"/>
          <w:szCs w:val="28"/>
        </w:rPr>
      </w:pPr>
      <w:r w:rsidRPr="0054081D">
        <w:rPr>
          <w:sz w:val="28"/>
          <w:szCs w:val="28"/>
        </w:rPr>
        <w:t>3. Расходование средств фондов осуществляется исключительно на цели, определенные законодательными и иными актами РФ, субъектов РФ, регламентирующими их деятельность.</w:t>
      </w:r>
    </w:p>
    <w:p w:rsidR="006D19C3" w:rsidRPr="0054081D" w:rsidRDefault="006D19C3" w:rsidP="0054081D">
      <w:pPr>
        <w:spacing w:before="120" w:after="120"/>
        <w:ind w:left="57" w:right="57" w:firstLine="483"/>
        <w:rPr>
          <w:sz w:val="28"/>
          <w:szCs w:val="28"/>
        </w:rPr>
      </w:pPr>
      <w:r w:rsidRPr="0054081D">
        <w:rPr>
          <w:sz w:val="28"/>
          <w:szCs w:val="28"/>
        </w:rPr>
        <w:t>4. Средства внебюджетных фондов находятся в федеральной собственности и управляются органами государственной власти РФ.</w:t>
      </w:r>
    </w:p>
    <w:p w:rsidR="006D19C3" w:rsidRPr="0054081D" w:rsidRDefault="006D19C3" w:rsidP="0054081D">
      <w:pPr>
        <w:spacing w:before="120" w:after="120"/>
        <w:ind w:left="57" w:right="57" w:firstLine="483"/>
        <w:rPr>
          <w:sz w:val="28"/>
          <w:szCs w:val="28"/>
        </w:rPr>
      </w:pPr>
      <w:r w:rsidRPr="0054081D">
        <w:rPr>
          <w:sz w:val="28"/>
          <w:szCs w:val="28"/>
        </w:rPr>
        <w:t>5. Сбор и контроль за поступлениями обязательных платежей в государственные внебюджетные фонды, осуществляются тем же органом исполнительной власти, на который возложены функции сбора налогов в федеральный бюджет.</w:t>
      </w:r>
    </w:p>
    <w:p w:rsidR="006D19C3" w:rsidRPr="0054081D" w:rsidRDefault="006D19C3" w:rsidP="0054081D">
      <w:pPr>
        <w:spacing w:before="120" w:after="120"/>
        <w:ind w:left="57" w:right="57" w:firstLine="483"/>
        <w:rPr>
          <w:sz w:val="28"/>
          <w:szCs w:val="28"/>
        </w:rPr>
      </w:pPr>
      <w:r w:rsidRPr="0054081D">
        <w:rPr>
          <w:sz w:val="28"/>
          <w:szCs w:val="28"/>
        </w:rPr>
        <w:t>Обеспечение сбалансированности пенсионной системы является одной из наиболее  серьезных проблем экономической политики.</w:t>
      </w:r>
    </w:p>
    <w:p w:rsidR="006D19C3" w:rsidRPr="0054081D" w:rsidRDefault="006D19C3" w:rsidP="0054081D">
      <w:pPr>
        <w:spacing w:before="120" w:after="120"/>
        <w:ind w:left="57" w:right="57" w:firstLine="483"/>
        <w:rPr>
          <w:sz w:val="28"/>
          <w:szCs w:val="28"/>
        </w:rPr>
      </w:pPr>
      <w:r w:rsidRPr="0054081D">
        <w:rPr>
          <w:sz w:val="28"/>
          <w:szCs w:val="28"/>
        </w:rPr>
        <w:t>С 2010 года единый социальный налог отменён, вместо него нынешние плательщики налога будут уплачивать страховые взносы в ПФР, ФСС, федеральный и территориальные ФОМСы, согласно закону № 213-ФЗ от 24.07.2009. Суммарные ставки отчислений с 1 января 2010 года не изменены, а с 1 января 2011 года будут увеличены ставки отчислений в Пенсионный фонд, Фонд обязательного медицинского страхования.</w:t>
      </w:r>
    </w:p>
    <w:p w:rsidR="006D19C3" w:rsidRPr="0054081D" w:rsidRDefault="006D19C3" w:rsidP="0054081D">
      <w:pPr>
        <w:spacing w:before="120" w:after="120"/>
        <w:ind w:left="57" w:right="57" w:firstLine="483"/>
        <w:rPr>
          <w:sz w:val="28"/>
          <w:szCs w:val="28"/>
        </w:rPr>
      </w:pPr>
      <w:r w:rsidRPr="0054081D">
        <w:rPr>
          <w:sz w:val="28"/>
          <w:szCs w:val="28"/>
        </w:rPr>
        <w:t>• В межбюджетных трансфертах бюджетам государственных внебюджетных фондов подавляющую долю (95 %) составляют трансферты Пенсионному фонду Российской Федерации (ПФР), которые в 20</w:t>
      </w:r>
      <w:r w:rsidR="0017260D">
        <w:rPr>
          <w:sz w:val="28"/>
          <w:szCs w:val="28"/>
        </w:rPr>
        <w:t>10</w:t>
      </w:r>
      <w:r w:rsidRPr="0054081D">
        <w:rPr>
          <w:sz w:val="28"/>
          <w:szCs w:val="28"/>
        </w:rPr>
        <w:t xml:space="preserve"> году составят </w:t>
      </w:r>
      <w:r w:rsidR="0017260D" w:rsidRPr="0017260D">
        <w:rPr>
          <w:sz w:val="28"/>
          <w:szCs w:val="28"/>
        </w:rPr>
        <w:t>2 534,5</w:t>
      </w:r>
      <w:r w:rsidRPr="0054081D">
        <w:rPr>
          <w:sz w:val="28"/>
          <w:szCs w:val="28"/>
        </w:rPr>
        <w:t xml:space="preserve"> </w:t>
      </w:r>
      <w:r w:rsidR="0017260D" w:rsidRPr="0017260D">
        <w:rPr>
          <w:sz w:val="28"/>
          <w:szCs w:val="28"/>
        </w:rPr>
        <w:t>млрд.</w:t>
      </w:r>
      <w:r w:rsidR="0017260D">
        <w:rPr>
          <w:sz w:val="28"/>
          <w:szCs w:val="28"/>
        </w:rPr>
        <w:t xml:space="preserve"> </w:t>
      </w:r>
      <w:r w:rsidRPr="0054081D">
        <w:rPr>
          <w:sz w:val="28"/>
          <w:szCs w:val="28"/>
        </w:rPr>
        <w:t xml:space="preserve">рублей, в 2011 году – </w:t>
      </w:r>
      <w:r w:rsidR="0017260D" w:rsidRPr="0017260D">
        <w:rPr>
          <w:sz w:val="28"/>
          <w:szCs w:val="28"/>
        </w:rPr>
        <w:t>2 324,4</w:t>
      </w:r>
      <w:r w:rsidR="0017260D">
        <w:rPr>
          <w:sz w:val="28"/>
          <w:szCs w:val="28"/>
        </w:rPr>
        <w:t xml:space="preserve"> </w:t>
      </w:r>
      <w:r w:rsidR="0017260D" w:rsidRPr="0017260D">
        <w:rPr>
          <w:sz w:val="28"/>
          <w:szCs w:val="28"/>
        </w:rPr>
        <w:t>млрд.</w:t>
      </w:r>
      <w:r w:rsidR="0017260D">
        <w:rPr>
          <w:sz w:val="28"/>
          <w:szCs w:val="28"/>
        </w:rPr>
        <w:t xml:space="preserve"> </w:t>
      </w:r>
      <w:r w:rsidR="0017260D" w:rsidRPr="0054081D">
        <w:rPr>
          <w:sz w:val="28"/>
          <w:szCs w:val="28"/>
        </w:rPr>
        <w:t>рублей</w:t>
      </w:r>
      <w:r w:rsidR="0017260D">
        <w:rPr>
          <w:sz w:val="28"/>
          <w:szCs w:val="28"/>
        </w:rPr>
        <w:t>.</w:t>
      </w:r>
    </w:p>
    <w:p w:rsidR="006D19C3" w:rsidRPr="0054081D" w:rsidRDefault="006D19C3" w:rsidP="0054081D">
      <w:pPr>
        <w:spacing w:before="120" w:after="120"/>
        <w:ind w:left="57" w:right="57" w:firstLine="483"/>
        <w:rPr>
          <w:sz w:val="28"/>
          <w:szCs w:val="28"/>
        </w:rPr>
      </w:pPr>
      <w:r w:rsidRPr="0054081D">
        <w:rPr>
          <w:sz w:val="28"/>
          <w:szCs w:val="28"/>
        </w:rPr>
        <w:t xml:space="preserve">•  Доля средств федерального бюджета в общих доходах ПФР (включая межбюджетные трансферты) в 2009 году составит 52,2 %, в 2010 году – 56 % и в 2011 году – 55,9 % по сравнению менее чем 50 % в 2003 году и 52 % в 2007 году, что свидетельствует о продолжающемся усилении зависимости бюджета ПФР от бюджетных ассигнований из федерального бюджета. </w:t>
      </w:r>
    </w:p>
    <w:p w:rsidR="006D19C3" w:rsidRPr="0054081D" w:rsidRDefault="006D19C3" w:rsidP="0054081D">
      <w:pPr>
        <w:spacing w:before="120" w:after="120"/>
        <w:ind w:left="57" w:right="57" w:firstLine="483"/>
        <w:rPr>
          <w:sz w:val="28"/>
          <w:szCs w:val="28"/>
        </w:rPr>
      </w:pPr>
      <w:r w:rsidRPr="0054081D">
        <w:rPr>
          <w:sz w:val="28"/>
          <w:szCs w:val="28"/>
        </w:rPr>
        <w:t>• Объем бюджетных ассигнований на покрытие дефицита бюджета ПФР увеличится в 2011 году по сравнению с 2008 годом почти в три раза и составит 384 млрд. рублей, расходы на выплату базовой части трудовой пенсии – в 1,8 раза и составят 1,5 трлн. рублей.</w:t>
      </w:r>
    </w:p>
    <w:p w:rsidR="006D19C3" w:rsidRPr="0054081D" w:rsidRDefault="006D19C3" w:rsidP="0054081D">
      <w:pPr>
        <w:spacing w:before="120" w:after="120"/>
        <w:ind w:left="57" w:right="57" w:firstLine="483"/>
        <w:rPr>
          <w:sz w:val="28"/>
          <w:szCs w:val="28"/>
        </w:rPr>
      </w:pPr>
      <w:r w:rsidRPr="0054081D">
        <w:rPr>
          <w:sz w:val="28"/>
          <w:szCs w:val="28"/>
        </w:rPr>
        <w:t>Доля ЕСН в объеме бюджетных ассигнований, выделяемых ПФР на выплату базовой части трудовой пенсии, будет снижаться и составит в 2011 году лишь 55,2 % (в 2007 году – 68,6 %).</w:t>
      </w:r>
    </w:p>
    <w:p w:rsidR="006D19C3" w:rsidRPr="0054081D" w:rsidRDefault="006D19C3" w:rsidP="0054081D">
      <w:pPr>
        <w:spacing w:before="120" w:after="120"/>
        <w:ind w:left="57" w:right="57" w:firstLine="483"/>
        <w:rPr>
          <w:sz w:val="28"/>
          <w:szCs w:val="28"/>
        </w:rPr>
      </w:pPr>
      <w:r w:rsidRPr="0054081D">
        <w:rPr>
          <w:sz w:val="28"/>
          <w:szCs w:val="28"/>
        </w:rPr>
        <w:t>• Анализ состояния пенсионной системы на текущей момент и на ближайшую перспективу показывает, что наблюдается углубление негативных тенденций в ее развитии, обусловленных риском потери финансовой устойчивости ПФР в связи с существенным ростом дефицита его бюджета, низкой эффективностью управления пенсионными накоплениями, и требует принятия мер по формированию устойчивого механизма пенсионного обеспечения на длительную перспективу.</w:t>
      </w:r>
    </w:p>
    <w:p w:rsidR="006D19C3" w:rsidRPr="0054081D" w:rsidRDefault="006D19C3" w:rsidP="0054081D">
      <w:pPr>
        <w:spacing w:before="120" w:after="120"/>
        <w:ind w:left="57" w:right="57" w:firstLine="483"/>
        <w:rPr>
          <w:sz w:val="28"/>
          <w:szCs w:val="28"/>
        </w:rPr>
      </w:pPr>
      <w:r w:rsidRPr="0054081D">
        <w:rPr>
          <w:sz w:val="28"/>
          <w:szCs w:val="28"/>
        </w:rPr>
        <w:t>• Средства федерального бюджета на проведение дополнительной диспансеризации работающих граждан в 2009 – 2011 годах прогнозируются на уровне предыдущих двух лет.</w:t>
      </w:r>
    </w:p>
    <w:p w:rsidR="006D19C3" w:rsidRPr="0054081D" w:rsidRDefault="006D19C3" w:rsidP="0054081D">
      <w:pPr>
        <w:spacing w:before="120" w:after="120"/>
        <w:ind w:left="57" w:right="57" w:firstLine="483"/>
        <w:rPr>
          <w:sz w:val="28"/>
          <w:szCs w:val="28"/>
          <w:vertAlign w:val="superscript"/>
        </w:rPr>
      </w:pPr>
      <w:r w:rsidRPr="0054081D">
        <w:rPr>
          <w:sz w:val="28"/>
          <w:szCs w:val="28"/>
        </w:rPr>
        <w:t>• Для обеспечения сбалансированности бюджета Фонда социального страхования (ФСС) в 2009 – 2011 годах предусматриваются бюджетные ассигнования на покрытие дефицита бюджета ФСС (в 2009 год   18 820,2 млн. рублей, в 2010 году – 34 529,5 млн. рублей в 2011 году – 53 296,6 млн. рублей). Объем указанных средств федерального бюджета составляет 26 – 47 % общей суммы бюджетных ассигнований, предоставляемых ФСС.</w:t>
      </w:r>
      <w:r w:rsidRPr="0054081D">
        <w:rPr>
          <w:sz w:val="28"/>
          <w:szCs w:val="28"/>
          <w:vertAlign w:val="superscript"/>
        </w:rPr>
        <w:t xml:space="preserve"> </w:t>
      </w:r>
      <w:r w:rsidRPr="0054081D">
        <w:rPr>
          <w:sz w:val="28"/>
          <w:szCs w:val="28"/>
          <w:vertAlign w:val="superscript"/>
        </w:rPr>
        <w:footnoteReference w:id="8"/>
      </w:r>
    </w:p>
    <w:p w:rsidR="0084332E" w:rsidRPr="0054081D" w:rsidRDefault="0084332E" w:rsidP="0054081D">
      <w:pPr>
        <w:spacing w:before="120" w:after="120"/>
        <w:ind w:left="57" w:right="57" w:firstLine="483"/>
        <w:rPr>
          <w:sz w:val="28"/>
          <w:szCs w:val="28"/>
        </w:rPr>
      </w:pPr>
      <w:r w:rsidRPr="0054081D">
        <w:rPr>
          <w:sz w:val="28"/>
          <w:szCs w:val="28"/>
        </w:rPr>
        <w:t>Бюджеты государственных внебюджетных фондов России рассматриваются и утверждаются федеральным Собранием в форме Федеральных Законов одновременно с принятием закона о федеральном бюджете на очередной финансовый год.</w:t>
      </w:r>
    </w:p>
    <w:p w:rsidR="0084332E" w:rsidRPr="0054081D" w:rsidRDefault="0084332E" w:rsidP="0054081D">
      <w:pPr>
        <w:spacing w:before="120" w:after="120"/>
        <w:ind w:left="57" w:right="57" w:firstLine="483"/>
        <w:rPr>
          <w:sz w:val="28"/>
          <w:szCs w:val="28"/>
        </w:rPr>
      </w:pPr>
      <w:r w:rsidRPr="0054081D">
        <w:rPr>
          <w:sz w:val="28"/>
          <w:szCs w:val="28"/>
        </w:rPr>
        <w:t xml:space="preserve">Исполнение бюджетов государственных внебюджетных фондов осуществляется федеральным казначейством РФ. Отчет об исполнении бюджета составляется органом управления фонда, направляется в Правительство РФ и представляется на рассмотрение и утверждение Федеральному Собранию  в форме федерального закона. </w:t>
      </w:r>
    </w:p>
    <w:p w:rsidR="00985AFD" w:rsidRDefault="00985AFD" w:rsidP="0054081D">
      <w:pPr>
        <w:spacing w:before="120" w:after="120"/>
        <w:ind w:left="57" w:right="57" w:firstLine="483"/>
        <w:rPr>
          <w:b/>
          <w:sz w:val="28"/>
          <w:szCs w:val="28"/>
        </w:rPr>
      </w:pPr>
    </w:p>
    <w:p w:rsidR="0017260D" w:rsidRDefault="0017260D" w:rsidP="0054081D">
      <w:pPr>
        <w:spacing w:before="120" w:after="120"/>
        <w:ind w:left="57" w:right="57" w:firstLine="483"/>
        <w:rPr>
          <w:b/>
          <w:sz w:val="28"/>
          <w:szCs w:val="28"/>
        </w:rPr>
      </w:pPr>
    </w:p>
    <w:p w:rsidR="0017260D" w:rsidRDefault="0017260D" w:rsidP="0054081D">
      <w:pPr>
        <w:spacing w:before="120" w:after="120"/>
        <w:ind w:left="57" w:right="57" w:firstLine="483"/>
        <w:rPr>
          <w:b/>
          <w:sz w:val="28"/>
          <w:szCs w:val="28"/>
        </w:rPr>
      </w:pPr>
    </w:p>
    <w:p w:rsidR="0017260D" w:rsidRDefault="0017260D" w:rsidP="0054081D">
      <w:pPr>
        <w:spacing w:before="120" w:after="120"/>
        <w:ind w:left="57" w:right="57" w:firstLine="483"/>
        <w:rPr>
          <w:b/>
          <w:sz w:val="28"/>
          <w:szCs w:val="28"/>
        </w:rPr>
      </w:pPr>
    </w:p>
    <w:p w:rsidR="0017260D" w:rsidRDefault="0017260D" w:rsidP="0054081D">
      <w:pPr>
        <w:spacing w:before="120" w:after="120"/>
        <w:ind w:left="57" w:right="57" w:firstLine="483"/>
        <w:rPr>
          <w:b/>
          <w:sz w:val="28"/>
          <w:szCs w:val="28"/>
        </w:rPr>
      </w:pPr>
    </w:p>
    <w:p w:rsidR="0084332E" w:rsidRPr="004259D0" w:rsidRDefault="0084332E" w:rsidP="0054081D">
      <w:pPr>
        <w:spacing w:before="120" w:after="120"/>
        <w:ind w:left="57" w:right="57" w:firstLine="483"/>
        <w:rPr>
          <w:b/>
          <w:sz w:val="28"/>
          <w:szCs w:val="28"/>
        </w:rPr>
      </w:pPr>
      <w:r w:rsidRPr="004259D0">
        <w:rPr>
          <w:b/>
          <w:sz w:val="28"/>
          <w:szCs w:val="28"/>
        </w:rPr>
        <w:t>Заключение</w:t>
      </w:r>
    </w:p>
    <w:p w:rsidR="00B33BE9" w:rsidRPr="0054081D" w:rsidRDefault="00B33BE9" w:rsidP="0054081D">
      <w:pPr>
        <w:spacing w:before="120" w:after="120"/>
        <w:ind w:left="57" w:right="57" w:firstLine="483"/>
        <w:rPr>
          <w:sz w:val="28"/>
          <w:szCs w:val="28"/>
        </w:rPr>
      </w:pPr>
    </w:p>
    <w:p w:rsidR="005923C1" w:rsidRPr="0054081D" w:rsidRDefault="005923C1" w:rsidP="0054081D">
      <w:pPr>
        <w:spacing w:before="120" w:after="120"/>
        <w:ind w:left="57" w:right="57" w:firstLine="483"/>
        <w:rPr>
          <w:sz w:val="28"/>
          <w:szCs w:val="28"/>
        </w:rPr>
      </w:pPr>
      <w:r w:rsidRPr="0054081D">
        <w:rPr>
          <w:sz w:val="28"/>
          <w:szCs w:val="28"/>
        </w:rPr>
        <w:t>Бюджетная система государства, являясь частью инфраструктуры экономического базиса, подвержена его влиянию. Колебания и изменения базиса приводят к изменению бюджетной системы и к корректировке ее функций. В настоящее время главными проблемами в бюджетной сфере являются:</w:t>
      </w:r>
    </w:p>
    <w:p w:rsidR="005923C1" w:rsidRPr="0054081D" w:rsidRDefault="005923C1" w:rsidP="0054081D">
      <w:pPr>
        <w:spacing w:before="120" w:after="120"/>
        <w:ind w:left="57" w:right="57" w:firstLine="483"/>
        <w:rPr>
          <w:sz w:val="28"/>
          <w:szCs w:val="28"/>
        </w:rPr>
      </w:pPr>
      <w:r w:rsidRPr="0054081D">
        <w:rPr>
          <w:sz w:val="28"/>
          <w:szCs w:val="28"/>
        </w:rPr>
        <w:t>сбалансированность бюджетов всех уровней и государственных внебюджетных фондов;</w:t>
      </w:r>
    </w:p>
    <w:p w:rsidR="005923C1" w:rsidRPr="0054081D" w:rsidRDefault="005923C1" w:rsidP="0054081D">
      <w:pPr>
        <w:spacing w:before="120" w:after="120"/>
        <w:ind w:left="57" w:right="57" w:firstLine="483"/>
        <w:rPr>
          <w:sz w:val="28"/>
          <w:szCs w:val="28"/>
        </w:rPr>
      </w:pPr>
      <w:r w:rsidRPr="0054081D">
        <w:rPr>
          <w:sz w:val="28"/>
          <w:szCs w:val="28"/>
        </w:rPr>
        <w:t>совершенствование бюджетного федерализма, системы регулирования бюджетными ресурсами и бюджетного процесса;</w:t>
      </w:r>
    </w:p>
    <w:p w:rsidR="005923C1" w:rsidRPr="0054081D" w:rsidRDefault="005923C1" w:rsidP="0054081D">
      <w:pPr>
        <w:spacing w:before="120" w:after="120"/>
        <w:ind w:left="57" w:right="57" w:firstLine="483"/>
        <w:rPr>
          <w:sz w:val="28"/>
          <w:szCs w:val="28"/>
        </w:rPr>
      </w:pPr>
      <w:r w:rsidRPr="0054081D">
        <w:rPr>
          <w:sz w:val="28"/>
          <w:szCs w:val="28"/>
        </w:rPr>
        <w:t>укрепление системы финансового контроля за целевым, экономичным и эффективным использованием бюджетных средств на всех уровнях бюджетной системы;</w:t>
      </w:r>
    </w:p>
    <w:p w:rsidR="005923C1" w:rsidRPr="0054081D" w:rsidRDefault="005923C1" w:rsidP="0054081D">
      <w:pPr>
        <w:spacing w:before="120" w:after="120"/>
        <w:ind w:left="57" w:right="57" w:firstLine="483"/>
        <w:rPr>
          <w:sz w:val="28"/>
          <w:szCs w:val="28"/>
        </w:rPr>
      </w:pPr>
      <w:r w:rsidRPr="0054081D">
        <w:rPr>
          <w:sz w:val="28"/>
          <w:szCs w:val="28"/>
        </w:rPr>
        <w:t>разработка методологических подходов, методов и методик формирования бюджетов и распределения бюджетных средств.</w:t>
      </w:r>
    </w:p>
    <w:p w:rsidR="005923C1" w:rsidRPr="0054081D" w:rsidRDefault="005923C1" w:rsidP="0054081D">
      <w:pPr>
        <w:spacing w:before="120" w:after="120"/>
        <w:ind w:left="57" w:right="57" w:firstLine="483"/>
        <w:rPr>
          <w:sz w:val="28"/>
          <w:szCs w:val="28"/>
        </w:rPr>
      </w:pPr>
      <w:r w:rsidRPr="0054081D">
        <w:rPr>
          <w:sz w:val="28"/>
          <w:szCs w:val="28"/>
        </w:rPr>
        <w:t>Реформирование бюджетной системы требует осмысления накопленного опыта, выявления и изучения эволюционных процессов, обобщения разработанных принципов, методов и методик и их реализации в практику бюджетной системы и бюджетного процесса.</w:t>
      </w:r>
    </w:p>
    <w:p w:rsidR="005923C1" w:rsidRPr="0054081D" w:rsidRDefault="005923C1" w:rsidP="0054081D">
      <w:pPr>
        <w:spacing w:before="120" w:after="120"/>
        <w:ind w:left="57" w:right="57" w:firstLine="483"/>
        <w:rPr>
          <w:sz w:val="28"/>
          <w:szCs w:val="28"/>
        </w:rPr>
      </w:pPr>
      <w:r w:rsidRPr="0054081D">
        <w:rPr>
          <w:sz w:val="28"/>
          <w:szCs w:val="28"/>
        </w:rPr>
        <w:t>Государственный бюджет - основной финансовый план государства, имеющий силу закона и утверждается законодательными органами.</w:t>
      </w:r>
    </w:p>
    <w:p w:rsidR="005923C1" w:rsidRPr="0054081D" w:rsidRDefault="005923C1" w:rsidP="0054081D">
      <w:pPr>
        <w:spacing w:before="120" w:after="120"/>
        <w:ind w:left="57" w:right="57" w:firstLine="483"/>
        <w:rPr>
          <w:sz w:val="28"/>
          <w:szCs w:val="28"/>
        </w:rPr>
      </w:pPr>
      <w:r w:rsidRPr="0054081D">
        <w:rPr>
          <w:sz w:val="28"/>
          <w:szCs w:val="28"/>
        </w:rPr>
        <w:t>В России он утверждается государственной Думой и Советом Федерации, подписывается Президентом РФ. Государственный бюджет выражает экономические, денежные отношения, опосредующие процесс образования и использования централизованного фонда денежных средств государства.</w:t>
      </w:r>
    </w:p>
    <w:p w:rsidR="005923C1" w:rsidRPr="0054081D" w:rsidRDefault="005923C1" w:rsidP="0054081D">
      <w:pPr>
        <w:spacing w:before="120" w:after="120"/>
        <w:ind w:left="57" w:right="57" w:firstLine="483"/>
        <w:rPr>
          <w:sz w:val="28"/>
          <w:szCs w:val="28"/>
        </w:rPr>
      </w:pPr>
      <w:r w:rsidRPr="0054081D">
        <w:rPr>
          <w:sz w:val="28"/>
          <w:szCs w:val="28"/>
        </w:rPr>
        <w:t>Бюджет государства - основной орудие перераспределения национального дохода.</w:t>
      </w:r>
    </w:p>
    <w:p w:rsidR="005923C1" w:rsidRPr="0054081D" w:rsidRDefault="005923C1" w:rsidP="0054081D">
      <w:pPr>
        <w:spacing w:before="120" w:after="120"/>
        <w:ind w:left="57" w:right="57" w:firstLine="483"/>
        <w:rPr>
          <w:sz w:val="28"/>
          <w:szCs w:val="28"/>
        </w:rPr>
      </w:pPr>
      <w:r w:rsidRPr="0054081D">
        <w:rPr>
          <w:sz w:val="28"/>
          <w:szCs w:val="28"/>
        </w:rPr>
        <w:t>К главным функциям бюджета можно отнести:</w:t>
      </w:r>
    </w:p>
    <w:p w:rsidR="005923C1" w:rsidRPr="0054081D" w:rsidRDefault="005923C1" w:rsidP="0054081D">
      <w:pPr>
        <w:spacing w:before="120" w:after="120"/>
        <w:ind w:left="57" w:right="57" w:firstLine="483"/>
        <w:rPr>
          <w:sz w:val="28"/>
          <w:szCs w:val="28"/>
        </w:rPr>
      </w:pPr>
      <w:r w:rsidRPr="0054081D">
        <w:rPr>
          <w:sz w:val="28"/>
          <w:szCs w:val="28"/>
        </w:rPr>
        <w:t>перераспределения национального дохода и ВВП;</w:t>
      </w:r>
    </w:p>
    <w:p w:rsidR="005923C1" w:rsidRPr="0054081D" w:rsidRDefault="005923C1" w:rsidP="0054081D">
      <w:pPr>
        <w:spacing w:before="120" w:after="120"/>
        <w:ind w:left="57" w:right="57" w:firstLine="483"/>
        <w:rPr>
          <w:sz w:val="28"/>
          <w:szCs w:val="28"/>
        </w:rPr>
      </w:pPr>
      <w:r w:rsidRPr="0054081D">
        <w:rPr>
          <w:sz w:val="28"/>
          <w:szCs w:val="28"/>
        </w:rPr>
        <w:t>государственное регулирование и стимулирование экономики;</w:t>
      </w:r>
    </w:p>
    <w:p w:rsidR="005923C1" w:rsidRPr="0054081D" w:rsidRDefault="005923C1" w:rsidP="0054081D">
      <w:pPr>
        <w:spacing w:before="120" w:after="120"/>
        <w:ind w:left="57" w:right="57" w:firstLine="483"/>
        <w:rPr>
          <w:sz w:val="28"/>
          <w:szCs w:val="28"/>
        </w:rPr>
      </w:pPr>
      <w:r w:rsidRPr="0054081D">
        <w:rPr>
          <w:sz w:val="28"/>
          <w:szCs w:val="28"/>
        </w:rPr>
        <w:t>финансовое обеспечение социальной политики;</w:t>
      </w:r>
    </w:p>
    <w:p w:rsidR="005923C1" w:rsidRPr="0054081D" w:rsidRDefault="005923C1" w:rsidP="0054081D">
      <w:pPr>
        <w:spacing w:before="120" w:after="120"/>
        <w:ind w:left="57" w:right="57" w:firstLine="483"/>
        <w:rPr>
          <w:sz w:val="28"/>
          <w:szCs w:val="28"/>
        </w:rPr>
      </w:pPr>
      <w:r w:rsidRPr="0054081D">
        <w:rPr>
          <w:sz w:val="28"/>
          <w:szCs w:val="28"/>
        </w:rPr>
        <w:t>контроль за образованием и использованием денежных средств.</w:t>
      </w:r>
    </w:p>
    <w:p w:rsidR="005923C1" w:rsidRPr="0054081D" w:rsidRDefault="005923C1" w:rsidP="0054081D">
      <w:pPr>
        <w:spacing w:before="120" w:after="120"/>
        <w:ind w:left="57" w:right="57" w:firstLine="483"/>
        <w:rPr>
          <w:sz w:val="28"/>
          <w:szCs w:val="28"/>
        </w:rPr>
      </w:pPr>
      <w:r w:rsidRPr="0054081D">
        <w:rPr>
          <w:sz w:val="28"/>
          <w:szCs w:val="28"/>
        </w:rPr>
        <w:t>Для соблюдения законодательства в сфере государственного бюджета и внебюджетных фондов со стороны органов власти и управления РФ, применяется государственный финансовый контроль.</w:t>
      </w:r>
    </w:p>
    <w:p w:rsidR="005923C1" w:rsidRPr="0054081D" w:rsidRDefault="005923C1" w:rsidP="0054081D">
      <w:pPr>
        <w:spacing w:before="120" w:after="120"/>
        <w:ind w:left="57" w:right="57" w:firstLine="483"/>
        <w:rPr>
          <w:sz w:val="28"/>
          <w:szCs w:val="28"/>
        </w:rPr>
      </w:pPr>
      <w:r w:rsidRPr="0054081D">
        <w:rPr>
          <w:sz w:val="28"/>
          <w:szCs w:val="28"/>
        </w:rPr>
        <w:t>Государственная бюджетная система Российской Федерации чрезвычайно многогранный механизм реализации основных функций государства. Одной из важнейших его частей является бюджетная система Субъектов Федерации, которая объединяет 89! бюджетов различных форм федерального подчинения. Это влечет за собой проблему органичной интеграции бюджетных систем всех уровней в Единый бюджетный процесс, на решение которой направлено пристальное внимание Правительства нашей страны.</w:t>
      </w:r>
    </w:p>
    <w:p w:rsidR="005923C1" w:rsidRPr="0054081D" w:rsidRDefault="005923C1" w:rsidP="0054081D">
      <w:pPr>
        <w:spacing w:before="120" w:after="120"/>
        <w:ind w:left="57" w:right="57" w:firstLine="483"/>
        <w:rPr>
          <w:sz w:val="28"/>
          <w:szCs w:val="28"/>
        </w:rPr>
      </w:pPr>
      <w:r w:rsidRPr="0054081D">
        <w:rPr>
          <w:sz w:val="28"/>
          <w:szCs w:val="28"/>
        </w:rPr>
        <w:t>Правильная реализация большого функционального бремени невозможна без создания грамотно разработанного правового поля</w:t>
      </w:r>
      <w:r w:rsidR="00985D17" w:rsidRPr="0054081D">
        <w:rPr>
          <w:sz w:val="28"/>
          <w:szCs w:val="28"/>
        </w:rPr>
        <w:t>.</w:t>
      </w:r>
      <w:r w:rsidRPr="0054081D">
        <w:rPr>
          <w:sz w:val="28"/>
          <w:szCs w:val="28"/>
        </w:rPr>
        <w:t xml:space="preserve"> И мне кажется, что это должно являться приоритетной задачей органов законодательной власти в нашей стране.</w:t>
      </w:r>
    </w:p>
    <w:p w:rsidR="0084332E" w:rsidRPr="0054081D" w:rsidRDefault="0084332E" w:rsidP="0054081D">
      <w:pPr>
        <w:spacing w:before="120" w:after="120"/>
        <w:ind w:left="57" w:right="57" w:firstLine="483"/>
        <w:rPr>
          <w:sz w:val="28"/>
          <w:szCs w:val="28"/>
        </w:rPr>
      </w:pPr>
    </w:p>
    <w:p w:rsidR="005923C1" w:rsidRPr="0054081D" w:rsidRDefault="0084332E" w:rsidP="0054081D">
      <w:pPr>
        <w:spacing w:before="120" w:after="120"/>
        <w:ind w:left="57" w:right="57" w:firstLine="483"/>
        <w:rPr>
          <w:sz w:val="28"/>
          <w:szCs w:val="28"/>
        </w:rPr>
      </w:pPr>
      <w:r w:rsidRPr="0054081D">
        <w:rPr>
          <w:sz w:val="28"/>
          <w:szCs w:val="28"/>
        </w:rPr>
        <w:t xml:space="preserve">                            </w:t>
      </w:r>
    </w:p>
    <w:p w:rsidR="005923C1" w:rsidRPr="0054081D" w:rsidRDefault="005923C1" w:rsidP="0054081D">
      <w:pPr>
        <w:spacing w:before="120" w:after="120"/>
        <w:ind w:left="57" w:right="57" w:firstLine="483"/>
        <w:rPr>
          <w:sz w:val="28"/>
          <w:szCs w:val="28"/>
        </w:rPr>
      </w:pPr>
    </w:p>
    <w:p w:rsidR="005923C1" w:rsidRPr="0054081D" w:rsidRDefault="005923C1" w:rsidP="0054081D">
      <w:pPr>
        <w:spacing w:before="120" w:after="120"/>
        <w:ind w:left="57" w:right="57" w:firstLine="483"/>
        <w:rPr>
          <w:sz w:val="28"/>
          <w:szCs w:val="28"/>
        </w:rPr>
      </w:pPr>
    </w:p>
    <w:p w:rsidR="005923C1" w:rsidRPr="0054081D" w:rsidRDefault="005923C1" w:rsidP="0054081D">
      <w:pPr>
        <w:spacing w:before="120" w:after="120"/>
        <w:ind w:left="57" w:right="57" w:firstLine="483"/>
        <w:rPr>
          <w:sz w:val="28"/>
          <w:szCs w:val="28"/>
        </w:rPr>
      </w:pPr>
    </w:p>
    <w:p w:rsidR="005923C1" w:rsidRPr="0054081D" w:rsidRDefault="005923C1"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985D17" w:rsidRDefault="00985D17" w:rsidP="0054081D">
      <w:pPr>
        <w:spacing w:before="120" w:after="120"/>
        <w:ind w:left="57" w:right="57" w:firstLine="483"/>
        <w:rPr>
          <w:sz w:val="28"/>
          <w:szCs w:val="28"/>
        </w:rPr>
      </w:pPr>
    </w:p>
    <w:p w:rsidR="00985AFD" w:rsidRDefault="00985AFD" w:rsidP="0054081D">
      <w:pPr>
        <w:spacing w:before="120" w:after="120"/>
        <w:ind w:left="57" w:right="57" w:firstLine="483"/>
        <w:rPr>
          <w:sz w:val="28"/>
          <w:szCs w:val="28"/>
        </w:rPr>
      </w:pPr>
    </w:p>
    <w:p w:rsidR="00985AFD" w:rsidRPr="0054081D" w:rsidRDefault="00985AFD" w:rsidP="0054081D">
      <w:pPr>
        <w:spacing w:before="120" w:after="120"/>
        <w:ind w:left="57" w:right="57" w:firstLine="483"/>
        <w:rPr>
          <w:sz w:val="28"/>
          <w:szCs w:val="28"/>
        </w:rPr>
      </w:pPr>
    </w:p>
    <w:p w:rsidR="00985D17" w:rsidRPr="0054081D" w:rsidRDefault="00985D17" w:rsidP="0054081D">
      <w:pPr>
        <w:spacing w:before="120" w:after="120"/>
        <w:ind w:left="57" w:right="57" w:firstLine="483"/>
        <w:rPr>
          <w:sz w:val="28"/>
          <w:szCs w:val="28"/>
        </w:rPr>
      </w:pPr>
    </w:p>
    <w:p w:rsidR="0084332E" w:rsidRPr="004259D0" w:rsidRDefault="0084332E" w:rsidP="0054081D">
      <w:pPr>
        <w:spacing w:before="120" w:after="120"/>
        <w:ind w:left="57" w:right="57" w:firstLine="483"/>
        <w:rPr>
          <w:b/>
          <w:sz w:val="28"/>
          <w:szCs w:val="28"/>
        </w:rPr>
      </w:pPr>
      <w:r w:rsidRPr="004259D0">
        <w:rPr>
          <w:b/>
          <w:sz w:val="28"/>
          <w:szCs w:val="28"/>
        </w:rPr>
        <w:t>Список используемых источников.</w:t>
      </w:r>
    </w:p>
    <w:p w:rsidR="00B94EA1" w:rsidRPr="0054081D" w:rsidRDefault="00B94EA1" w:rsidP="0054081D">
      <w:pPr>
        <w:spacing w:before="120" w:after="120"/>
        <w:ind w:left="57" w:right="57" w:firstLine="483"/>
        <w:rPr>
          <w:sz w:val="28"/>
          <w:szCs w:val="28"/>
        </w:rPr>
      </w:pPr>
    </w:p>
    <w:p w:rsidR="00B94EA1" w:rsidRPr="0054081D" w:rsidRDefault="0084332E" w:rsidP="004259D0">
      <w:pPr>
        <w:numPr>
          <w:ilvl w:val="1"/>
          <w:numId w:val="14"/>
        </w:numPr>
        <w:spacing w:before="120" w:after="120"/>
        <w:ind w:right="57"/>
        <w:rPr>
          <w:sz w:val="28"/>
          <w:szCs w:val="28"/>
        </w:rPr>
      </w:pPr>
      <w:r w:rsidRPr="0054081D">
        <w:rPr>
          <w:sz w:val="28"/>
          <w:szCs w:val="28"/>
        </w:rPr>
        <w:t>Бюджетный Кодекс РФ  Федеральный закон  «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 от 26.04.2007.№ 63-ФЗ</w:t>
      </w:r>
    </w:p>
    <w:p w:rsidR="0084332E" w:rsidRPr="0054081D" w:rsidRDefault="0084332E" w:rsidP="004259D0">
      <w:pPr>
        <w:numPr>
          <w:ilvl w:val="1"/>
          <w:numId w:val="14"/>
        </w:numPr>
        <w:spacing w:before="120" w:after="120"/>
        <w:ind w:right="57"/>
        <w:rPr>
          <w:rStyle w:val="a7"/>
          <w:color w:val="auto"/>
          <w:sz w:val="28"/>
          <w:szCs w:val="28"/>
          <w:u w:val="none"/>
        </w:rPr>
      </w:pPr>
      <w:r w:rsidRPr="0054081D">
        <w:rPr>
          <w:sz w:val="28"/>
          <w:szCs w:val="28"/>
          <w:lang w:val="en-US"/>
        </w:rPr>
        <w:t>www</w:t>
      </w:r>
      <w:r w:rsidRPr="0054081D">
        <w:rPr>
          <w:sz w:val="28"/>
          <w:szCs w:val="28"/>
        </w:rPr>
        <w:t>.</w:t>
      </w:r>
      <w:r w:rsidRPr="0054081D">
        <w:rPr>
          <w:sz w:val="28"/>
          <w:szCs w:val="28"/>
          <w:lang w:val="en-US"/>
        </w:rPr>
        <w:t>minfin</w:t>
      </w:r>
      <w:r w:rsidRPr="0054081D">
        <w:rPr>
          <w:sz w:val="28"/>
          <w:szCs w:val="28"/>
        </w:rPr>
        <w:t>.</w:t>
      </w:r>
      <w:r w:rsidRPr="0054081D">
        <w:rPr>
          <w:sz w:val="28"/>
          <w:szCs w:val="28"/>
          <w:lang w:val="en-US"/>
        </w:rPr>
        <w:t>ru</w:t>
      </w:r>
      <w:r w:rsidRPr="0054081D">
        <w:rPr>
          <w:sz w:val="28"/>
          <w:szCs w:val="28"/>
        </w:rPr>
        <w:t xml:space="preserve"> - сайт Министерства Финансов РФ.</w:t>
      </w:r>
    </w:p>
    <w:p w:rsidR="0084332E" w:rsidRPr="0054081D" w:rsidRDefault="0084332E" w:rsidP="004259D0">
      <w:pPr>
        <w:numPr>
          <w:ilvl w:val="1"/>
          <w:numId w:val="14"/>
        </w:numPr>
        <w:spacing w:before="120" w:after="120"/>
        <w:ind w:right="57"/>
        <w:rPr>
          <w:rStyle w:val="a7"/>
          <w:color w:val="auto"/>
          <w:sz w:val="28"/>
          <w:szCs w:val="28"/>
          <w:u w:val="none"/>
        </w:rPr>
      </w:pPr>
      <w:r w:rsidRPr="0054081D">
        <w:rPr>
          <w:rStyle w:val="a7"/>
          <w:color w:val="auto"/>
          <w:sz w:val="28"/>
          <w:szCs w:val="28"/>
          <w:u w:val="none"/>
        </w:rPr>
        <w:t xml:space="preserve">  </w:t>
      </w:r>
      <w:hyperlink r:id="rId9" w:history="1">
        <w:r w:rsidRPr="0054081D">
          <w:rPr>
            <w:rStyle w:val="a7"/>
            <w:color w:val="auto"/>
            <w:sz w:val="28"/>
            <w:szCs w:val="28"/>
            <w:u w:val="none"/>
          </w:rPr>
          <w:t>www.сbr.ru</w:t>
        </w:r>
      </w:hyperlink>
      <w:r w:rsidRPr="0054081D">
        <w:rPr>
          <w:rStyle w:val="a7"/>
          <w:color w:val="auto"/>
          <w:sz w:val="28"/>
          <w:szCs w:val="28"/>
          <w:u w:val="none"/>
        </w:rPr>
        <w:t xml:space="preserve"> – сайт Центрального банка РФ.</w:t>
      </w:r>
    </w:p>
    <w:p w:rsidR="0084332E" w:rsidRPr="0054081D" w:rsidRDefault="0084332E" w:rsidP="004259D0">
      <w:pPr>
        <w:numPr>
          <w:ilvl w:val="1"/>
          <w:numId w:val="14"/>
        </w:numPr>
        <w:spacing w:before="120" w:after="120"/>
        <w:ind w:right="57"/>
        <w:rPr>
          <w:rStyle w:val="a7"/>
          <w:color w:val="auto"/>
          <w:sz w:val="28"/>
          <w:szCs w:val="28"/>
          <w:u w:val="none"/>
        </w:rPr>
      </w:pPr>
      <w:r w:rsidRPr="0054081D">
        <w:rPr>
          <w:rStyle w:val="a7"/>
          <w:color w:val="auto"/>
          <w:sz w:val="28"/>
          <w:szCs w:val="28"/>
          <w:u w:val="none"/>
        </w:rPr>
        <w:t xml:space="preserve">  </w:t>
      </w:r>
      <w:hyperlink r:id="rId10" w:history="1">
        <w:r w:rsidRPr="0054081D">
          <w:rPr>
            <w:rStyle w:val="a7"/>
            <w:color w:val="auto"/>
            <w:sz w:val="28"/>
            <w:szCs w:val="28"/>
            <w:u w:val="none"/>
          </w:rPr>
          <w:t>www.rbc,.ru</w:t>
        </w:r>
      </w:hyperlink>
      <w:r w:rsidRPr="0054081D">
        <w:rPr>
          <w:rStyle w:val="a7"/>
          <w:color w:val="auto"/>
          <w:sz w:val="28"/>
          <w:szCs w:val="28"/>
          <w:u w:val="none"/>
        </w:rPr>
        <w:t xml:space="preserve"> - сайт агентства РосБизнесКонсалтинг;</w:t>
      </w:r>
    </w:p>
    <w:p w:rsidR="00B94EA1" w:rsidRPr="0054081D" w:rsidRDefault="0084332E" w:rsidP="004259D0">
      <w:pPr>
        <w:numPr>
          <w:ilvl w:val="1"/>
          <w:numId w:val="14"/>
        </w:numPr>
        <w:spacing w:before="120" w:after="120"/>
        <w:ind w:right="57"/>
        <w:rPr>
          <w:rStyle w:val="a7"/>
          <w:color w:val="auto"/>
          <w:sz w:val="28"/>
          <w:szCs w:val="28"/>
          <w:u w:val="none"/>
        </w:rPr>
      </w:pPr>
      <w:r w:rsidRPr="0054081D">
        <w:rPr>
          <w:rStyle w:val="a7"/>
          <w:color w:val="auto"/>
          <w:sz w:val="28"/>
          <w:szCs w:val="28"/>
          <w:u w:val="none"/>
        </w:rPr>
        <w:t xml:space="preserve">  </w:t>
      </w:r>
      <w:hyperlink r:id="rId11" w:history="1">
        <w:r w:rsidRPr="0054081D">
          <w:rPr>
            <w:rStyle w:val="a7"/>
            <w:color w:val="auto"/>
            <w:sz w:val="28"/>
            <w:szCs w:val="28"/>
            <w:u w:val="none"/>
          </w:rPr>
          <w:t>www.akm.ru</w:t>
        </w:r>
      </w:hyperlink>
      <w:r w:rsidRPr="0054081D">
        <w:rPr>
          <w:rStyle w:val="a7"/>
          <w:color w:val="auto"/>
          <w:sz w:val="28"/>
          <w:szCs w:val="28"/>
          <w:u w:val="none"/>
        </w:rPr>
        <w:t xml:space="preserve"> - сайт агентства АК&amp;М.</w:t>
      </w:r>
    </w:p>
    <w:p w:rsidR="0084332E" w:rsidRDefault="0084332E" w:rsidP="004259D0">
      <w:pPr>
        <w:numPr>
          <w:ilvl w:val="1"/>
          <w:numId w:val="14"/>
        </w:numPr>
        <w:spacing w:before="120" w:after="120"/>
        <w:ind w:right="57"/>
        <w:rPr>
          <w:rStyle w:val="a7"/>
          <w:color w:val="auto"/>
          <w:sz w:val="28"/>
          <w:szCs w:val="28"/>
          <w:u w:val="none"/>
        </w:rPr>
      </w:pPr>
      <w:r w:rsidRPr="0054081D">
        <w:rPr>
          <w:rStyle w:val="a7"/>
          <w:color w:val="auto"/>
          <w:sz w:val="28"/>
          <w:szCs w:val="28"/>
          <w:u w:val="none"/>
        </w:rPr>
        <w:t>Материалы с официального сайта Счетной Палаты РФ</w:t>
      </w:r>
    </w:p>
    <w:p w:rsidR="004259D0" w:rsidRDefault="004259D0" w:rsidP="004259D0">
      <w:pPr>
        <w:numPr>
          <w:ilvl w:val="1"/>
          <w:numId w:val="14"/>
        </w:numPr>
        <w:spacing w:before="120" w:after="120"/>
        <w:ind w:right="57"/>
        <w:rPr>
          <w:rStyle w:val="a7"/>
          <w:color w:val="auto"/>
          <w:sz w:val="28"/>
          <w:szCs w:val="28"/>
          <w:u w:val="none"/>
        </w:rPr>
      </w:pPr>
      <w:r>
        <w:rPr>
          <w:rStyle w:val="a7"/>
          <w:color w:val="auto"/>
          <w:sz w:val="28"/>
          <w:szCs w:val="28"/>
          <w:u w:val="none"/>
        </w:rPr>
        <w:t xml:space="preserve">Бюджетная система Российской Федерации, учебник, второе издание </w:t>
      </w:r>
      <w:r w:rsidRPr="004259D0">
        <w:rPr>
          <w:rStyle w:val="a7"/>
          <w:color w:val="auto"/>
          <w:sz w:val="28"/>
          <w:szCs w:val="28"/>
          <w:u w:val="none"/>
        </w:rPr>
        <w:t>И. М. Александров</w:t>
      </w:r>
      <w:r>
        <w:rPr>
          <w:rStyle w:val="a7"/>
          <w:color w:val="auto"/>
          <w:sz w:val="28"/>
          <w:szCs w:val="28"/>
          <w:u w:val="none"/>
        </w:rPr>
        <w:t xml:space="preserve">, </w:t>
      </w:r>
      <w:r w:rsidRPr="004259D0">
        <w:rPr>
          <w:rStyle w:val="a7"/>
          <w:color w:val="auto"/>
          <w:sz w:val="28"/>
          <w:szCs w:val="28"/>
          <w:u w:val="none"/>
        </w:rPr>
        <w:t>Москва, 2007</w:t>
      </w:r>
    </w:p>
    <w:p w:rsidR="00F3115C" w:rsidRPr="0054081D" w:rsidRDefault="00F3115C" w:rsidP="004259D0">
      <w:pPr>
        <w:numPr>
          <w:ilvl w:val="1"/>
          <w:numId w:val="14"/>
        </w:numPr>
        <w:spacing w:before="120" w:after="120"/>
        <w:ind w:right="57"/>
        <w:rPr>
          <w:rStyle w:val="a7"/>
          <w:color w:val="auto"/>
          <w:sz w:val="28"/>
          <w:szCs w:val="28"/>
          <w:u w:val="none"/>
        </w:rPr>
      </w:pPr>
      <w:r w:rsidRPr="00F3115C">
        <w:rPr>
          <w:rStyle w:val="a7"/>
          <w:color w:val="auto"/>
          <w:sz w:val="28"/>
          <w:szCs w:val="28"/>
          <w:u w:val="none"/>
        </w:rPr>
        <w:t>Финансы:учебник для вузов / Л.А. Дробозина .-М., Финансы ЮНИТИ,2002.</w:t>
      </w:r>
    </w:p>
    <w:p w:rsidR="0084332E" w:rsidRPr="0054081D" w:rsidRDefault="0084332E" w:rsidP="0054081D">
      <w:pPr>
        <w:spacing w:before="120" w:after="120"/>
        <w:ind w:left="57" w:right="57" w:firstLine="483"/>
        <w:rPr>
          <w:sz w:val="28"/>
          <w:szCs w:val="28"/>
        </w:rPr>
      </w:pPr>
    </w:p>
    <w:p w:rsidR="006D19C3" w:rsidRPr="0054081D" w:rsidRDefault="006D19C3" w:rsidP="0054081D">
      <w:pPr>
        <w:spacing w:before="120" w:after="120"/>
        <w:ind w:left="57" w:right="57" w:firstLine="483"/>
        <w:rPr>
          <w:sz w:val="28"/>
          <w:szCs w:val="28"/>
        </w:rPr>
      </w:pPr>
    </w:p>
    <w:p w:rsidR="006D19C3" w:rsidRPr="0054081D" w:rsidRDefault="006D19C3" w:rsidP="0054081D">
      <w:pPr>
        <w:spacing w:before="120" w:after="120"/>
        <w:ind w:left="57" w:right="57" w:firstLine="483"/>
        <w:rPr>
          <w:sz w:val="28"/>
          <w:szCs w:val="28"/>
        </w:rPr>
      </w:pPr>
      <w:r w:rsidRPr="0054081D">
        <w:rPr>
          <w:sz w:val="28"/>
          <w:szCs w:val="28"/>
        </w:rPr>
        <w:tab/>
      </w:r>
      <w:bookmarkStart w:id="0" w:name="_GoBack"/>
      <w:bookmarkEnd w:id="0"/>
    </w:p>
    <w:sectPr w:rsidR="006D19C3" w:rsidRPr="0054081D" w:rsidSect="0054081D">
      <w:footerReference w:type="even" r:id="rId12"/>
      <w:footerReference w:type="default" r:id="rId13"/>
      <w:pgSz w:w="11906" w:h="16838"/>
      <w:pgMar w:top="1134" w:right="38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AA5" w:rsidRDefault="00074AA5">
      <w:r>
        <w:separator/>
      </w:r>
    </w:p>
  </w:endnote>
  <w:endnote w:type="continuationSeparator" w:id="0">
    <w:p w:rsidR="00074AA5" w:rsidRDefault="00074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201" w:rsidRDefault="006A4201" w:rsidP="00CE17C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A4201" w:rsidRDefault="006A4201" w:rsidP="009066E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201" w:rsidRDefault="006A4201" w:rsidP="00CE17C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0573B">
      <w:rPr>
        <w:rStyle w:val="a4"/>
        <w:noProof/>
      </w:rPr>
      <w:t>1</w:t>
    </w:r>
    <w:r>
      <w:rPr>
        <w:rStyle w:val="a4"/>
      </w:rPr>
      <w:fldChar w:fldCharType="end"/>
    </w:r>
  </w:p>
  <w:p w:rsidR="006A4201" w:rsidRDefault="006A4201" w:rsidP="009066E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AA5" w:rsidRDefault="00074AA5">
      <w:r>
        <w:separator/>
      </w:r>
    </w:p>
  </w:footnote>
  <w:footnote w:type="continuationSeparator" w:id="0">
    <w:p w:rsidR="00074AA5" w:rsidRDefault="00074AA5">
      <w:r>
        <w:continuationSeparator/>
      </w:r>
    </w:p>
  </w:footnote>
  <w:footnote w:id="1">
    <w:p w:rsidR="006A4201" w:rsidRPr="004D7DD3" w:rsidRDefault="006A4201" w:rsidP="004D7DD3">
      <w:pPr>
        <w:pStyle w:val="a5"/>
        <w:rPr>
          <w:rFonts w:ascii="Arial" w:hAnsi="Arial" w:cs="Arial"/>
          <w:sz w:val="19"/>
          <w:szCs w:val="19"/>
          <w:lang w:val="ru-RU"/>
        </w:rPr>
      </w:pPr>
      <w:r>
        <w:rPr>
          <w:rStyle w:val="a6"/>
          <w:rFonts w:ascii="Arial" w:hAnsi="Arial" w:cs="Arial"/>
          <w:sz w:val="19"/>
          <w:szCs w:val="19"/>
        </w:rPr>
        <w:footnoteRef/>
      </w:r>
      <w:r>
        <w:rPr>
          <w:rFonts w:ascii="Arial" w:hAnsi="Arial" w:cs="Arial"/>
          <w:sz w:val="19"/>
          <w:szCs w:val="19"/>
          <w:lang w:val="ru-RU"/>
        </w:rPr>
        <w:t xml:space="preserve"> </w:t>
      </w:r>
      <w:r w:rsidRPr="004D7DD3">
        <w:rPr>
          <w:rFonts w:ascii="Arial" w:hAnsi="Arial" w:cs="Arial"/>
          <w:sz w:val="19"/>
          <w:szCs w:val="19"/>
          <w:lang w:val="ru-RU"/>
        </w:rPr>
        <w:t xml:space="preserve">  Финансы:учебник для вузов / Л.А. Дробозина .-М., Финансы ЮНИТИ,2002.</w:t>
      </w:r>
    </w:p>
  </w:footnote>
  <w:footnote w:id="2">
    <w:p w:rsidR="006A4201" w:rsidRPr="004D7DD3" w:rsidRDefault="006A4201" w:rsidP="004259D0">
      <w:pPr>
        <w:spacing w:before="120" w:after="120"/>
        <w:ind w:left="540" w:right="57"/>
        <w:rPr>
          <w:rFonts w:ascii="Arial" w:hAnsi="Arial" w:cs="Arial"/>
          <w:sz w:val="19"/>
          <w:szCs w:val="19"/>
        </w:rPr>
      </w:pPr>
      <w:r>
        <w:rPr>
          <w:rStyle w:val="a6"/>
          <w:rFonts w:ascii="Arial" w:hAnsi="Arial" w:cs="Arial"/>
          <w:sz w:val="19"/>
          <w:szCs w:val="19"/>
        </w:rPr>
        <w:footnoteRef/>
      </w:r>
      <w:r>
        <w:rPr>
          <w:rFonts w:ascii="Arial" w:hAnsi="Arial" w:cs="Arial"/>
          <w:sz w:val="19"/>
          <w:szCs w:val="19"/>
        </w:rPr>
        <w:t xml:space="preserve"> </w:t>
      </w:r>
      <w:r w:rsidRPr="004D7DD3">
        <w:rPr>
          <w:rFonts w:ascii="Arial" w:hAnsi="Arial" w:cs="Arial"/>
          <w:sz w:val="19"/>
          <w:szCs w:val="19"/>
        </w:rPr>
        <w:t xml:space="preserve">  </w:t>
      </w:r>
      <w:r w:rsidRPr="004259D0">
        <w:rPr>
          <w:rStyle w:val="a7"/>
          <w:color w:val="auto"/>
          <w:sz w:val="16"/>
          <w:szCs w:val="16"/>
          <w:u w:val="none"/>
        </w:rPr>
        <w:t>Бюджетная система Российской Федерации, учебник, второе издание И. М. Александров, Москва, 2007</w:t>
      </w:r>
    </w:p>
  </w:footnote>
  <w:footnote w:id="3">
    <w:p w:rsidR="006A4201" w:rsidRPr="004D7DD3" w:rsidRDefault="006A4201" w:rsidP="004259D0">
      <w:pPr>
        <w:spacing w:before="120" w:after="120"/>
        <w:ind w:left="540" w:right="57"/>
        <w:rPr>
          <w:rFonts w:ascii="Arial" w:hAnsi="Arial" w:cs="Arial"/>
          <w:sz w:val="19"/>
          <w:szCs w:val="19"/>
        </w:rPr>
      </w:pPr>
      <w:r>
        <w:rPr>
          <w:rStyle w:val="a6"/>
          <w:rFonts w:ascii="Arial" w:hAnsi="Arial" w:cs="Arial"/>
          <w:sz w:val="19"/>
          <w:szCs w:val="19"/>
        </w:rPr>
        <w:footnoteRef/>
      </w:r>
      <w:r>
        <w:rPr>
          <w:rFonts w:ascii="Arial" w:hAnsi="Arial" w:cs="Arial"/>
          <w:sz w:val="19"/>
          <w:szCs w:val="19"/>
        </w:rPr>
        <w:t xml:space="preserve"> </w:t>
      </w:r>
      <w:r w:rsidRPr="004D7DD3">
        <w:rPr>
          <w:rFonts w:ascii="Arial" w:hAnsi="Arial" w:cs="Arial"/>
          <w:sz w:val="19"/>
          <w:szCs w:val="19"/>
        </w:rPr>
        <w:t xml:space="preserve">  </w:t>
      </w:r>
      <w:r w:rsidRPr="004259D0">
        <w:rPr>
          <w:rStyle w:val="a7"/>
          <w:color w:val="auto"/>
          <w:sz w:val="16"/>
          <w:szCs w:val="16"/>
          <w:u w:val="none"/>
        </w:rPr>
        <w:t>Бюджетная система Российской Федерации, учебник, второе издание И. М. Александров, Москва, 2007</w:t>
      </w:r>
    </w:p>
  </w:footnote>
  <w:footnote w:id="4">
    <w:p w:rsidR="006A4201" w:rsidRPr="004D7DD3" w:rsidRDefault="006A4201" w:rsidP="004259D0">
      <w:pPr>
        <w:spacing w:before="120" w:after="120"/>
        <w:ind w:left="540" w:right="57"/>
        <w:rPr>
          <w:rFonts w:ascii="Arial" w:hAnsi="Arial" w:cs="Arial"/>
          <w:sz w:val="19"/>
          <w:szCs w:val="19"/>
        </w:rPr>
      </w:pPr>
      <w:r>
        <w:rPr>
          <w:rStyle w:val="a6"/>
          <w:rFonts w:ascii="Arial" w:hAnsi="Arial" w:cs="Arial"/>
          <w:sz w:val="19"/>
          <w:szCs w:val="19"/>
        </w:rPr>
        <w:footnoteRef/>
      </w:r>
      <w:r>
        <w:rPr>
          <w:rFonts w:ascii="Arial" w:hAnsi="Arial" w:cs="Arial"/>
          <w:sz w:val="19"/>
          <w:szCs w:val="19"/>
        </w:rPr>
        <w:t xml:space="preserve"> </w:t>
      </w:r>
      <w:r w:rsidRPr="004D7DD3">
        <w:rPr>
          <w:rFonts w:ascii="Arial" w:hAnsi="Arial" w:cs="Arial"/>
          <w:sz w:val="19"/>
          <w:szCs w:val="19"/>
        </w:rPr>
        <w:t xml:space="preserve">  </w:t>
      </w:r>
      <w:r w:rsidRPr="004259D0">
        <w:rPr>
          <w:rStyle w:val="a7"/>
          <w:color w:val="auto"/>
          <w:sz w:val="16"/>
          <w:szCs w:val="16"/>
          <w:u w:val="none"/>
        </w:rPr>
        <w:t>Бюджетная система Российской Федерации, учебник, второе издание И. М. Александров, Москва, 2007</w:t>
      </w:r>
    </w:p>
  </w:footnote>
  <w:footnote w:id="5">
    <w:p w:rsidR="006A4201" w:rsidRPr="004D7DD3" w:rsidRDefault="006A4201" w:rsidP="004259D0">
      <w:pPr>
        <w:spacing w:before="120" w:after="120"/>
        <w:ind w:left="540" w:right="57"/>
        <w:rPr>
          <w:rFonts w:ascii="Arial" w:hAnsi="Arial" w:cs="Arial"/>
          <w:sz w:val="19"/>
          <w:szCs w:val="19"/>
        </w:rPr>
      </w:pPr>
      <w:r>
        <w:rPr>
          <w:rStyle w:val="a6"/>
          <w:rFonts w:ascii="Arial" w:hAnsi="Arial" w:cs="Arial"/>
          <w:sz w:val="19"/>
          <w:szCs w:val="19"/>
        </w:rPr>
        <w:footnoteRef/>
      </w:r>
      <w:r>
        <w:rPr>
          <w:rFonts w:ascii="Arial" w:hAnsi="Arial" w:cs="Arial"/>
          <w:sz w:val="19"/>
          <w:szCs w:val="19"/>
        </w:rPr>
        <w:t xml:space="preserve"> </w:t>
      </w:r>
      <w:r w:rsidRPr="004D7DD3">
        <w:rPr>
          <w:rFonts w:ascii="Arial" w:hAnsi="Arial" w:cs="Arial"/>
          <w:sz w:val="19"/>
          <w:szCs w:val="19"/>
        </w:rPr>
        <w:t xml:space="preserve">  </w:t>
      </w:r>
      <w:r w:rsidRPr="004259D0">
        <w:rPr>
          <w:rStyle w:val="a7"/>
          <w:color w:val="auto"/>
          <w:sz w:val="16"/>
          <w:szCs w:val="16"/>
          <w:u w:val="none"/>
        </w:rPr>
        <w:t>Бюджетная система Российской Федерации, учебник, второе издание И. М. Александров, Москва, 2007</w:t>
      </w:r>
    </w:p>
  </w:footnote>
  <w:footnote w:id="6">
    <w:p w:rsidR="006A4201" w:rsidRPr="00D6178E" w:rsidRDefault="006A4201" w:rsidP="00D6178E">
      <w:pPr>
        <w:pStyle w:val="a5"/>
        <w:rPr>
          <w:rFonts w:ascii="Arial" w:hAnsi="Arial" w:cs="Arial"/>
          <w:sz w:val="16"/>
          <w:szCs w:val="16"/>
          <w:lang w:val="ru-RU"/>
        </w:rPr>
      </w:pPr>
      <w:r w:rsidRPr="00D6178E">
        <w:rPr>
          <w:rStyle w:val="a6"/>
          <w:rFonts w:ascii="Arial" w:hAnsi="Arial" w:cs="Arial"/>
          <w:sz w:val="16"/>
          <w:szCs w:val="16"/>
        </w:rPr>
        <w:footnoteRef/>
      </w:r>
      <w:r w:rsidRPr="00D6178E">
        <w:rPr>
          <w:rFonts w:ascii="Arial" w:hAnsi="Arial" w:cs="Arial"/>
          <w:sz w:val="16"/>
          <w:szCs w:val="16"/>
          <w:lang w:val="ru-RU"/>
        </w:rPr>
        <w:t xml:space="preserve"> Бюджетный кодекс Российской Федерации (БК РФ) от 31.07.1998 N 145-ФЗ</w:t>
      </w:r>
    </w:p>
    <w:p w:rsidR="006A4201" w:rsidRPr="00FA3E93" w:rsidRDefault="006A4201" w:rsidP="00D6178E">
      <w:pPr>
        <w:pStyle w:val="a5"/>
        <w:rPr>
          <w:rFonts w:ascii="Arial" w:hAnsi="Arial" w:cs="Arial"/>
          <w:spacing w:val="30"/>
          <w:sz w:val="16"/>
          <w:szCs w:val="16"/>
          <w:lang w:val="ru-RU" w:eastAsia="ru-RU"/>
        </w:rPr>
      </w:pPr>
      <w:r w:rsidRPr="00FA3E93">
        <w:rPr>
          <w:spacing w:val="30"/>
          <w:sz w:val="16"/>
          <w:szCs w:val="16"/>
          <w:lang w:val="ru-RU" w:eastAsia="ru-RU"/>
        </w:rPr>
        <w:t>Статья 18. Бюджетная классификация Российской Федерации (в ред. Федерального закона от 26.04.2007 N 63-ФЗ)</w:t>
      </w:r>
    </w:p>
  </w:footnote>
  <w:footnote w:id="7">
    <w:p w:rsidR="006A4201" w:rsidRPr="00FA3E93" w:rsidRDefault="006A4201" w:rsidP="00FA3E93">
      <w:pPr>
        <w:pStyle w:val="a5"/>
        <w:rPr>
          <w:rFonts w:ascii="Arial" w:hAnsi="Arial" w:cs="Arial"/>
          <w:sz w:val="16"/>
          <w:szCs w:val="16"/>
          <w:lang w:val="ru-RU"/>
        </w:rPr>
      </w:pPr>
      <w:r w:rsidRPr="00FA3E93">
        <w:rPr>
          <w:rStyle w:val="a6"/>
          <w:rFonts w:ascii="Arial" w:hAnsi="Arial" w:cs="Arial"/>
          <w:sz w:val="16"/>
          <w:szCs w:val="16"/>
        </w:rPr>
        <w:footnoteRef/>
      </w:r>
      <w:r w:rsidRPr="00FA3E93">
        <w:rPr>
          <w:rFonts w:ascii="Arial" w:hAnsi="Arial" w:cs="Arial"/>
          <w:sz w:val="16"/>
          <w:szCs w:val="16"/>
          <w:lang w:val="ru-RU"/>
        </w:rPr>
        <w:t xml:space="preserve"> Бюджетный кодекс Российской Федерации (БК РФ) от 31.07.1998 N 145-ФЗ</w:t>
      </w:r>
    </w:p>
    <w:p w:rsidR="006A4201" w:rsidRPr="00FA3E93" w:rsidRDefault="006A4201" w:rsidP="00FA3E93">
      <w:pPr>
        <w:pStyle w:val="a5"/>
        <w:rPr>
          <w:rFonts w:ascii="Arial" w:hAnsi="Arial" w:cs="Arial"/>
          <w:spacing w:val="30"/>
          <w:sz w:val="16"/>
          <w:szCs w:val="16"/>
          <w:lang w:val="ru-RU" w:eastAsia="ru-RU"/>
        </w:rPr>
      </w:pPr>
      <w:r w:rsidRPr="00FA3E93">
        <w:rPr>
          <w:spacing w:val="30"/>
          <w:sz w:val="16"/>
          <w:szCs w:val="16"/>
          <w:lang w:val="ru-RU" w:eastAsia="ru-RU"/>
        </w:rPr>
        <w:t>Статья 19. Состав бюджетной классификации Российской Федерации (в ред. Федерального закона от 26.04.2007 N 63-ФЗ</w:t>
      </w:r>
    </w:p>
  </w:footnote>
  <w:footnote w:id="8">
    <w:p w:rsidR="006A4201" w:rsidRPr="006D19C3" w:rsidRDefault="006A4201" w:rsidP="006D19C3">
      <w:pPr>
        <w:pStyle w:val="a5"/>
        <w:rPr>
          <w:rFonts w:ascii="Arial" w:hAnsi="Arial" w:cs="Arial"/>
          <w:sz w:val="19"/>
          <w:szCs w:val="19"/>
          <w:lang w:val="ru-RU"/>
        </w:rPr>
      </w:pPr>
      <w:r>
        <w:rPr>
          <w:rStyle w:val="a6"/>
          <w:rFonts w:ascii="Arial" w:hAnsi="Arial" w:cs="Arial"/>
          <w:sz w:val="19"/>
          <w:szCs w:val="19"/>
        </w:rPr>
        <w:footnoteRef/>
      </w:r>
      <w:r>
        <w:rPr>
          <w:rFonts w:ascii="Arial" w:hAnsi="Arial" w:cs="Arial"/>
          <w:sz w:val="19"/>
          <w:szCs w:val="19"/>
          <w:lang w:val="ru-RU"/>
        </w:rPr>
        <w:t xml:space="preserve"> </w:t>
      </w:r>
      <w:r w:rsidRPr="006D19C3">
        <w:rPr>
          <w:rFonts w:ascii="Arial" w:hAnsi="Arial" w:cs="Arial"/>
          <w:sz w:val="19"/>
          <w:szCs w:val="19"/>
          <w:lang w:val="ru-RU"/>
        </w:rPr>
        <w:t>www.minfin.ru - сайт Министерства Финансов РФ.</w:t>
      </w:r>
    </w:p>
    <w:p w:rsidR="006A4201" w:rsidRPr="006D19C3" w:rsidRDefault="006A4201" w:rsidP="006D19C3">
      <w:pPr>
        <w:pStyle w:val="a5"/>
        <w:ind w:firstLine="0"/>
        <w:rPr>
          <w:rFonts w:ascii="Arial" w:hAnsi="Arial" w:cs="Arial"/>
          <w:sz w:val="19"/>
          <w:szCs w:val="19"/>
          <w:lang w:val="ru-RU"/>
        </w:rPr>
      </w:pPr>
      <w:r w:rsidRPr="006D19C3">
        <w:rPr>
          <w:rFonts w:ascii="Arial" w:hAnsi="Arial" w:cs="Arial"/>
          <w:sz w:val="19"/>
          <w:szCs w:val="19"/>
          <w:lang w:val="ru-RU"/>
        </w:rPr>
        <w:tab/>
        <w:t xml:space="preserve">  www.сbr.ru – сайт Центрального банка РФ.</w:t>
      </w:r>
    </w:p>
    <w:p w:rsidR="006A4201" w:rsidRPr="006D19C3" w:rsidRDefault="006A4201" w:rsidP="006D19C3">
      <w:pPr>
        <w:pStyle w:val="a5"/>
        <w:ind w:firstLine="0"/>
        <w:rPr>
          <w:rFonts w:ascii="Arial" w:hAnsi="Arial" w:cs="Arial"/>
          <w:sz w:val="19"/>
          <w:szCs w:val="19"/>
          <w:lang w:val="ru-RU"/>
        </w:rPr>
      </w:pPr>
      <w:r w:rsidRPr="006D19C3">
        <w:rPr>
          <w:rFonts w:ascii="Arial" w:hAnsi="Arial" w:cs="Arial"/>
          <w:sz w:val="19"/>
          <w:szCs w:val="19"/>
          <w:lang w:val="ru-RU"/>
        </w:rPr>
        <w:tab/>
        <w:t xml:space="preserve">  www.rbc,.ru - сайт агентства РосБизнесКонсалтинг;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1540F"/>
    <w:multiLevelType w:val="hybridMultilevel"/>
    <w:tmpl w:val="291C9EEC"/>
    <w:lvl w:ilvl="0" w:tplc="A184F242">
      <w:start w:val="1"/>
      <w:numFmt w:val="bullet"/>
      <w:lvlText w:val=""/>
      <w:lvlJc w:val="left"/>
      <w:pPr>
        <w:tabs>
          <w:tab w:val="num" w:pos="2160"/>
        </w:tabs>
        <w:ind w:left="216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02617E67"/>
    <w:multiLevelType w:val="hybridMultilevel"/>
    <w:tmpl w:val="FEA49D66"/>
    <w:lvl w:ilvl="0" w:tplc="A9F81524">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2D14D1C"/>
    <w:multiLevelType w:val="hybridMultilevel"/>
    <w:tmpl w:val="0264F40E"/>
    <w:lvl w:ilvl="0" w:tplc="A184F24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519377F"/>
    <w:multiLevelType w:val="hybridMultilevel"/>
    <w:tmpl w:val="986E41A8"/>
    <w:lvl w:ilvl="0" w:tplc="A9F81524">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8EF7A8E"/>
    <w:multiLevelType w:val="hybridMultilevel"/>
    <w:tmpl w:val="C69E37B6"/>
    <w:lvl w:ilvl="0" w:tplc="A184F24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0A0D34BB"/>
    <w:multiLevelType w:val="hybridMultilevel"/>
    <w:tmpl w:val="3564AAE4"/>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0B6B4376"/>
    <w:multiLevelType w:val="hybridMultilevel"/>
    <w:tmpl w:val="7C648B7E"/>
    <w:lvl w:ilvl="0" w:tplc="A184F242">
      <w:start w:val="1"/>
      <w:numFmt w:val="bullet"/>
      <w:lvlText w:val=""/>
      <w:lvlJc w:val="left"/>
      <w:pPr>
        <w:tabs>
          <w:tab w:val="num" w:pos="2160"/>
        </w:tabs>
        <w:ind w:left="216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0FA860C1"/>
    <w:multiLevelType w:val="hybridMultilevel"/>
    <w:tmpl w:val="19705AB4"/>
    <w:lvl w:ilvl="0" w:tplc="04190001">
      <w:start w:val="1"/>
      <w:numFmt w:val="bullet"/>
      <w:lvlText w:val=""/>
      <w:lvlJc w:val="left"/>
      <w:pPr>
        <w:tabs>
          <w:tab w:val="num" w:pos="1203"/>
        </w:tabs>
        <w:ind w:left="1203" w:hanging="360"/>
      </w:pPr>
      <w:rPr>
        <w:rFonts w:ascii="Symbol" w:hAnsi="Symbol" w:hint="default"/>
      </w:rPr>
    </w:lvl>
    <w:lvl w:ilvl="1" w:tplc="04190003" w:tentative="1">
      <w:start w:val="1"/>
      <w:numFmt w:val="bullet"/>
      <w:lvlText w:val="o"/>
      <w:lvlJc w:val="left"/>
      <w:pPr>
        <w:tabs>
          <w:tab w:val="num" w:pos="1923"/>
        </w:tabs>
        <w:ind w:left="1923" w:hanging="360"/>
      </w:pPr>
      <w:rPr>
        <w:rFonts w:ascii="Courier New" w:hAnsi="Courier New" w:cs="Courier New" w:hint="default"/>
      </w:rPr>
    </w:lvl>
    <w:lvl w:ilvl="2" w:tplc="04190005" w:tentative="1">
      <w:start w:val="1"/>
      <w:numFmt w:val="bullet"/>
      <w:lvlText w:val=""/>
      <w:lvlJc w:val="left"/>
      <w:pPr>
        <w:tabs>
          <w:tab w:val="num" w:pos="2643"/>
        </w:tabs>
        <w:ind w:left="2643" w:hanging="360"/>
      </w:pPr>
      <w:rPr>
        <w:rFonts w:ascii="Wingdings" w:hAnsi="Wingdings" w:hint="default"/>
      </w:rPr>
    </w:lvl>
    <w:lvl w:ilvl="3" w:tplc="04190001" w:tentative="1">
      <w:start w:val="1"/>
      <w:numFmt w:val="bullet"/>
      <w:lvlText w:val=""/>
      <w:lvlJc w:val="left"/>
      <w:pPr>
        <w:tabs>
          <w:tab w:val="num" w:pos="3363"/>
        </w:tabs>
        <w:ind w:left="3363" w:hanging="360"/>
      </w:pPr>
      <w:rPr>
        <w:rFonts w:ascii="Symbol" w:hAnsi="Symbol" w:hint="default"/>
      </w:rPr>
    </w:lvl>
    <w:lvl w:ilvl="4" w:tplc="04190003" w:tentative="1">
      <w:start w:val="1"/>
      <w:numFmt w:val="bullet"/>
      <w:lvlText w:val="o"/>
      <w:lvlJc w:val="left"/>
      <w:pPr>
        <w:tabs>
          <w:tab w:val="num" w:pos="4083"/>
        </w:tabs>
        <w:ind w:left="4083" w:hanging="360"/>
      </w:pPr>
      <w:rPr>
        <w:rFonts w:ascii="Courier New" w:hAnsi="Courier New" w:cs="Courier New" w:hint="default"/>
      </w:rPr>
    </w:lvl>
    <w:lvl w:ilvl="5" w:tplc="04190005" w:tentative="1">
      <w:start w:val="1"/>
      <w:numFmt w:val="bullet"/>
      <w:lvlText w:val=""/>
      <w:lvlJc w:val="left"/>
      <w:pPr>
        <w:tabs>
          <w:tab w:val="num" w:pos="4803"/>
        </w:tabs>
        <w:ind w:left="4803" w:hanging="360"/>
      </w:pPr>
      <w:rPr>
        <w:rFonts w:ascii="Wingdings" w:hAnsi="Wingdings" w:hint="default"/>
      </w:rPr>
    </w:lvl>
    <w:lvl w:ilvl="6" w:tplc="04190001" w:tentative="1">
      <w:start w:val="1"/>
      <w:numFmt w:val="bullet"/>
      <w:lvlText w:val=""/>
      <w:lvlJc w:val="left"/>
      <w:pPr>
        <w:tabs>
          <w:tab w:val="num" w:pos="5523"/>
        </w:tabs>
        <w:ind w:left="5523" w:hanging="360"/>
      </w:pPr>
      <w:rPr>
        <w:rFonts w:ascii="Symbol" w:hAnsi="Symbol" w:hint="default"/>
      </w:rPr>
    </w:lvl>
    <w:lvl w:ilvl="7" w:tplc="04190003" w:tentative="1">
      <w:start w:val="1"/>
      <w:numFmt w:val="bullet"/>
      <w:lvlText w:val="o"/>
      <w:lvlJc w:val="left"/>
      <w:pPr>
        <w:tabs>
          <w:tab w:val="num" w:pos="6243"/>
        </w:tabs>
        <w:ind w:left="6243" w:hanging="360"/>
      </w:pPr>
      <w:rPr>
        <w:rFonts w:ascii="Courier New" w:hAnsi="Courier New" w:cs="Courier New" w:hint="default"/>
      </w:rPr>
    </w:lvl>
    <w:lvl w:ilvl="8" w:tplc="04190005" w:tentative="1">
      <w:start w:val="1"/>
      <w:numFmt w:val="bullet"/>
      <w:lvlText w:val=""/>
      <w:lvlJc w:val="left"/>
      <w:pPr>
        <w:tabs>
          <w:tab w:val="num" w:pos="6963"/>
        </w:tabs>
        <w:ind w:left="6963" w:hanging="360"/>
      </w:pPr>
      <w:rPr>
        <w:rFonts w:ascii="Wingdings" w:hAnsi="Wingdings" w:hint="default"/>
      </w:rPr>
    </w:lvl>
  </w:abstractNum>
  <w:abstractNum w:abstractNumId="8">
    <w:nsid w:val="13F66BA2"/>
    <w:multiLevelType w:val="hybridMultilevel"/>
    <w:tmpl w:val="C9D80744"/>
    <w:lvl w:ilvl="0" w:tplc="A9F81524">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01F7E1C"/>
    <w:multiLevelType w:val="hybridMultilevel"/>
    <w:tmpl w:val="B48C0048"/>
    <w:lvl w:ilvl="0" w:tplc="A184F242">
      <w:start w:val="1"/>
      <w:numFmt w:val="bullet"/>
      <w:lvlText w:val=""/>
      <w:lvlJc w:val="left"/>
      <w:pPr>
        <w:tabs>
          <w:tab w:val="num" w:pos="2160"/>
        </w:tabs>
        <w:ind w:left="216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2D7C313E"/>
    <w:multiLevelType w:val="multilevel"/>
    <w:tmpl w:val="3564AAE4"/>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1">
    <w:nsid w:val="32B472AB"/>
    <w:multiLevelType w:val="hybridMultilevel"/>
    <w:tmpl w:val="AD146B24"/>
    <w:lvl w:ilvl="0" w:tplc="04190001">
      <w:start w:val="1"/>
      <w:numFmt w:val="bullet"/>
      <w:lvlText w:val=""/>
      <w:lvlJc w:val="left"/>
      <w:pPr>
        <w:tabs>
          <w:tab w:val="num" w:pos="1203"/>
        </w:tabs>
        <w:ind w:left="1203" w:hanging="360"/>
      </w:pPr>
      <w:rPr>
        <w:rFonts w:ascii="Symbol" w:hAnsi="Symbol" w:hint="default"/>
      </w:rPr>
    </w:lvl>
    <w:lvl w:ilvl="1" w:tplc="04190003" w:tentative="1">
      <w:start w:val="1"/>
      <w:numFmt w:val="bullet"/>
      <w:lvlText w:val="o"/>
      <w:lvlJc w:val="left"/>
      <w:pPr>
        <w:tabs>
          <w:tab w:val="num" w:pos="1923"/>
        </w:tabs>
        <w:ind w:left="1923" w:hanging="360"/>
      </w:pPr>
      <w:rPr>
        <w:rFonts w:ascii="Courier New" w:hAnsi="Courier New" w:cs="Courier New" w:hint="default"/>
      </w:rPr>
    </w:lvl>
    <w:lvl w:ilvl="2" w:tplc="04190005" w:tentative="1">
      <w:start w:val="1"/>
      <w:numFmt w:val="bullet"/>
      <w:lvlText w:val=""/>
      <w:lvlJc w:val="left"/>
      <w:pPr>
        <w:tabs>
          <w:tab w:val="num" w:pos="2643"/>
        </w:tabs>
        <w:ind w:left="2643" w:hanging="360"/>
      </w:pPr>
      <w:rPr>
        <w:rFonts w:ascii="Wingdings" w:hAnsi="Wingdings" w:hint="default"/>
      </w:rPr>
    </w:lvl>
    <w:lvl w:ilvl="3" w:tplc="04190001" w:tentative="1">
      <w:start w:val="1"/>
      <w:numFmt w:val="bullet"/>
      <w:lvlText w:val=""/>
      <w:lvlJc w:val="left"/>
      <w:pPr>
        <w:tabs>
          <w:tab w:val="num" w:pos="3363"/>
        </w:tabs>
        <w:ind w:left="3363" w:hanging="360"/>
      </w:pPr>
      <w:rPr>
        <w:rFonts w:ascii="Symbol" w:hAnsi="Symbol" w:hint="default"/>
      </w:rPr>
    </w:lvl>
    <w:lvl w:ilvl="4" w:tplc="04190003" w:tentative="1">
      <w:start w:val="1"/>
      <w:numFmt w:val="bullet"/>
      <w:lvlText w:val="o"/>
      <w:lvlJc w:val="left"/>
      <w:pPr>
        <w:tabs>
          <w:tab w:val="num" w:pos="4083"/>
        </w:tabs>
        <w:ind w:left="4083" w:hanging="360"/>
      </w:pPr>
      <w:rPr>
        <w:rFonts w:ascii="Courier New" w:hAnsi="Courier New" w:cs="Courier New" w:hint="default"/>
      </w:rPr>
    </w:lvl>
    <w:lvl w:ilvl="5" w:tplc="04190005" w:tentative="1">
      <w:start w:val="1"/>
      <w:numFmt w:val="bullet"/>
      <w:lvlText w:val=""/>
      <w:lvlJc w:val="left"/>
      <w:pPr>
        <w:tabs>
          <w:tab w:val="num" w:pos="4803"/>
        </w:tabs>
        <w:ind w:left="4803" w:hanging="360"/>
      </w:pPr>
      <w:rPr>
        <w:rFonts w:ascii="Wingdings" w:hAnsi="Wingdings" w:hint="default"/>
      </w:rPr>
    </w:lvl>
    <w:lvl w:ilvl="6" w:tplc="04190001" w:tentative="1">
      <w:start w:val="1"/>
      <w:numFmt w:val="bullet"/>
      <w:lvlText w:val=""/>
      <w:lvlJc w:val="left"/>
      <w:pPr>
        <w:tabs>
          <w:tab w:val="num" w:pos="5523"/>
        </w:tabs>
        <w:ind w:left="5523" w:hanging="360"/>
      </w:pPr>
      <w:rPr>
        <w:rFonts w:ascii="Symbol" w:hAnsi="Symbol" w:hint="default"/>
      </w:rPr>
    </w:lvl>
    <w:lvl w:ilvl="7" w:tplc="04190003" w:tentative="1">
      <w:start w:val="1"/>
      <w:numFmt w:val="bullet"/>
      <w:lvlText w:val="o"/>
      <w:lvlJc w:val="left"/>
      <w:pPr>
        <w:tabs>
          <w:tab w:val="num" w:pos="6243"/>
        </w:tabs>
        <w:ind w:left="6243" w:hanging="360"/>
      </w:pPr>
      <w:rPr>
        <w:rFonts w:ascii="Courier New" w:hAnsi="Courier New" w:cs="Courier New" w:hint="default"/>
      </w:rPr>
    </w:lvl>
    <w:lvl w:ilvl="8" w:tplc="04190005" w:tentative="1">
      <w:start w:val="1"/>
      <w:numFmt w:val="bullet"/>
      <w:lvlText w:val=""/>
      <w:lvlJc w:val="left"/>
      <w:pPr>
        <w:tabs>
          <w:tab w:val="num" w:pos="6963"/>
        </w:tabs>
        <w:ind w:left="6963" w:hanging="360"/>
      </w:pPr>
      <w:rPr>
        <w:rFonts w:ascii="Wingdings" w:hAnsi="Wingdings" w:hint="default"/>
      </w:rPr>
    </w:lvl>
  </w:abstractNum>
  <w:abstractNum w:abstractNumId="12">
    <w:nsid w:val="38600349"/>
    <w:multiLevelType w:val="hybridMultilevel"/>
    <w:tmpl w:val="900E15B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9616BAF"/>
    <w:multiLevelType w:val="hybridMultilevel"/>
    <w:tmpl w:val="B722315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3B101CBB"/>
    <w:multiLevelType w:val="hybridMultilevel"/>
    <w:tmpl w:val="E08AC9F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3D006D30"/>
    <w:multiLevelType w:val="multilevel"/>
    <w:tmpl w:val="22F8DAE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6">
    <w:nsid w:val="44117D30"/>
    <w:multiLevelType w:val="multilevel"/>
    <w:tmpl w:val="810C3CAA"/>
    <w:lvl w:ilvl="0">
      <w:start w:val="1"/>
      <w:numFmt w:val="decimal"/>
      <w:lvlText w:val="%1."/>
      <w:lvlJc w:val="left"/>
      <w:pPr>
        <w:tabs>
          <w:tab w:val="num" w:pos="510"/>
        </w:tabs>
        <w:ind w:left="510" w:hanging="510"/>
      </w:pPr>
      <w:rPr>
        <w:rFonts w:hint="default"/>
      </w:rPr>
    </w:lvl>
    <w:lvl w:ilvl="1">
      <w:start w:val="1"/>
      <w:numFmt w:val="decimal"/>
      <w:lvlText w:val="%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7">
    <w:nsid w:val="45A747C0"/>
    <w:multiLevelType w:val="hybridMultilevel"/>
    <w:tmpl w:val="8C5AF1F0"/>
    <w:lvl w:ilvl="0" w:tplc="A9F8152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8">
    <w:nsid w:val="557F21EF"/>
    <w:multiLevelType w:val="hybridMultilevel"/>
    <w:tmpl w:val="755CA852"/>
    <w:lvl w:ilvl="0" w:tplc="132833B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566648F4"/>
    <w:multiLevelType w:val="multilevel"/>
    <w:tmpl w:val="810C3CAA"/>
    <w:lvl w:ilvl="0">
      <w:start w:val="1"/>
      <w:numFmt w:val="decimal"/>
      <w:lvlText w:val="%1."/>
      <w:lvlJc w:val="left"/>
      <w:pPr>
        <w:tabs>
          <w:tab w:val="num" w:pos="510"/>
        </w:tabs>
        <w:ind w:left="510" w:hanging="510"/>
      </w:pPr>
      <w:rPr>
        <w:rFonts w:hint="default"/>
      </w:rPr>
    </w:lvl>
    <w:lvl w:ilvl="1">
      <w:start w:val="1"/>
      <w:numFmt w:val="decimal"/>
      <w:lvlText w:val="%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0">
    <w:nsid w:val="5A5A70D8"/>
    <w:multiLevelType w:val="hybridMultilevel"/>
    <w:tmpl w:val="997E2314"/>
    <w:lvl w:ilvl="0" w:tplc="A184F242">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5D0C5CF8"/>
    <w:multiLevelType w:val="hybridMultilevel"/>
    <w:tmpl w:val="AC2CBEDC"/>
    <w:lvl w:ilvl="0" w:tplc="A184F242">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61843DAE"/>
    <w:multiLevelType w:val="hybridMultilevel"/>
    <w:tmpl w:val="219E06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4A84FA2"/>
    <w:multiLevelType w:val="hybridMultilevel"/>
    <w:tmpl w:val="A0464C8C"/>
    <w:lvl w:ilvl="0" w:tplc="A9F81524">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4C34B07"/>
    <w:multiLevelType w:val="hybridMultilevel"/>
    <w:tmpl w:val="412CA89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75B5C5B"/>
    <w:multiLevelType w:val="hybridMultilevel"/>
    <w:tmpl w:val="61DE0FA0"/>
    <w:lvl w:ilvl="0" w:tplc="B44EB2A2">
      <w:start w:val="5"/>
      <w:numFmt w:val="decimal"/>
      <w:lvlText w:val="%1."/>
      <w:lvlJc w:val="left"/>
      <w:pPr>
        <w:tabs>
          <w:tab w:val="num" w:pos="720"/>
        </w:tabs>
        <w:ind w:left="720" w:hanging="36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7E4620F"/>
    <w:multiLevelType w:val="hybridMultilevel"/>
    <w:tmpl w:val="6F5C9A32"/>
    <w:lvl w:ilvl="0" w:tplc="A9F81524">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717F68C1"/>
    <w:multiLevelType w:val="multilevel"/>
    <w:tmpl w:val="1B0C218E"/>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8">
    <w:nsid w:val="72975A20"/>
    <w:multiLevelType w:val="multilevel"/>
    <w:tmpl w:val="1B0C218E"/>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9">
    <w:nsid w:val="75C43062"/>
    <w:multiLevelType w:val="hybridMultilevel"/>
    <w:tmpl w:val="B5E4706C"/>
    <w:lvl w:ilvl="0" w:tplc="04190001">
      <w:start w:val="1"/>
      <w:numFmt w:val="bullet"/>
      <w:lvlText w:val=""/>
      <w:lvlJc w:val="left"/>
      <w:pPr>
        <w:tabs>
          <w:tab w:val="num" w:pos="1203"/>
        </w:tabs>
        <w:ind w:left="1203" w:hanging="360"/>
      </w:pPr>
      <w:rPr>
        <w:rFonts w:ascii="Symbol" w:hAnsi="Symbol" w:hint="default"/>
      </w:rPr>
    </w:lvl>
    <w:lvl w:ilvl="1" w:tplc="04190003" w:tentative="1">
      <w:start w:val="1"/>
      <w:numFmt w:val="bullet"/>
      <w:lvlText w:val="o"/>
      <w:lvlJc w:val="left"/>
      <w:pPr>
        <w:tabs>
          <w:tab w:val="num" w:pos="1923"/>
        </w:tabs>
        <w:ind w:left="1923" w:hanging="360"/>
      </w:pPr>
      <w:rPr>
        <w:rFonts w:ascii="Courier New" w:hAnsi="Courier New" w:cs="Courier New" w:hint="default"/>
      </w:rPr>
    </w:lvl>
    <w:lvl w:ilvl="2" w:tplc="04190005" w:tentative="1">
      <w:start w:val="1"/>
      <w:numFmt w:val="bullet"/>
      <w:lvlText w:val=""/>
      <w:lvlJc w:val="left"/>
      <w:pPr>
        <w:tabs>
          <w:tab w:val="num" w:pos="2643"/>
        </w:tabs>
        <w:ind w:left="2643" w:hanging="360"/>
      </w:pPr>
      <w:rPr>
        <w:rFonts w:ascii="Wingdings" w:hAnsi="Wingdings" w:hint="default"/>
      </w:rPr>
    </w:lvl>
    <w:lvl w:ilvl="3" w:tplc="04190001" w:tentative="1">
      <w:start w:val="1"/>
      <w:numFmt w:val="bullet"/>
      <w:lvlText w:val=""/>
      <w:lvlJc w:val="left"/>
      <w:pPr>
        <w:tabs>
          <w:tab w:val="num" w:pos="3363"/>
        </w:tabs>
        <w:ind w:left="3363" w:hanging="360"/>
      </w:pPr>
      <w:rPr>
        <w:rFonts w:ascii="Symbol" w:hAnsi="Symbol" w:hint="default"/>
      </w:rPr>
    </w:lvl>
    <w:lvl w:ilvl="4" w:tplc="04190003" w:tentative="1">
      <w:start w:val="1"/>
      <w:numFmt w:val="bullet"/>
      <w:lvlText w:val="o"/>
      <w:lvlJc w:val="left"/>
      <w:pPr>
        <w:tabs>
          <w:tab w:val="num" w:pos="4083"/>
        </w:tabs>
        <w:ind w:left="4083" w:hanging="360"/>
      </w:pPr>
      <w:rPr>
        <w:rFonts w:ascii="Courier New" w:hAnsi="Courier New" w:cs="Courier New" w:hint="default"/>
      </w:rPr>
    </w:lvl>
    <w:lvl w:ilvl="5" w:tplc="04190005" w:tentative="1">
      <w:start w:val="1"/>
      <w:numFmt w:val="bullet"/>
      <w:lvlText w:val=""/>
      <w:lvlJc w:val="left"/>
      <w:pPr>
        <w:tabs>
          <w:tab w:val="num" w:pos="4803"/>
        </w:tabs>
        <w:ind w:left="4803" w:hanging="360"/>
      </w:pPr>
      <w:rPr>
        <w:rFonts w:ascii="Wingdings" w:hAnsi="Wingdings" w:hint="default"/>
      </w:rPr>
    </w:lvl>
    <w:lvl w:ilvl="6" w:tplc="04190001" w:tentative="1">
      <w:start w:val="1"/>
      <w:numFmt w:val="bullet"/>
      <w:lvlText w:val=""/>
      <w:lvlJc w:val="left"/>
      <w:pPr>
        <w:tabs>
          <w:tab w:val="num" w:pos="5523"/>
        </w:tabs>
        <w:ind w:left="5523" w:hanging="360"/>
      </w:pPr>
      <w:rPr>
        <w:rFonts w:ascii="Symbol" w:hAnsi="Symbol" w:hint="default"/>
      </w:rPr>
    </w:lvl>
    <w:lvl w:ilvl="7" w:tplc="04190003" w:tentative="1">
      <w:start w:val="1"/>
      <w:numFmt w:val="bullet"/>
      <w:lvlText w:val="o"/>
      <w:lvlJc w:val="left"/>
      <w:pPr>
        <w:tabs>
          <w:tab w:val="num" w:pos="6243"/>
        </w:tabs>
        <w:ind w:left="6243" w:hanging="360"/>
      </w:pPr>
      <w:rPr>
        <w:rFonts w:ascii="Courier New" w:hAnsi="Courier New" w:cs="Courier New" w:hint="default"/>
      </w:rPr>
    </w:lvl>
    <w:lvl w:ilvl="8" w:tplc="04190005" w:tentative="1">
      <w:start w:val="1"/>
      <w:numFmt w:val="bullet"/>
      <w:lvlText w:val=""/>
      <w:lvlJc w:val="left"/>
      <w:pPr>
        <w:tabs>
          <w:tab w:val="num" w:pos="6963"/>
        </w:tabs>
        <w:ind w:left="6963" w:hanging="360"/>
      </w:pPr>
      <w:rPr>
        <w:rFonts w:ascii="Wingdings" w:hAnsi="Wingdings" w:hint="default"/>
      </w:rPr>
    </w:lvl>
  </w:abstractNum>
  <w:abstractNum w:abstractNumId="30">
    <w:nsid w:val="7CAC3408"/>
    <w:multiLevelType w:val="hybridMultilevel"/>
    <w:tmpl w:val="9A24FECA"/>
    <w:lvl w:ilvl="0" w:tplc="A9F81524">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3"/>
  </w:num>
  <w:num w:numId="3">
    <w:abstractNumId w:val="18"/>
  </w:num>
  <w:num w:numId="4">
    <w:abstractNumId w:val="15"/>
  </w:num>
  <w:num w:numId="5">
    <w:abstractNumId w:val="29"/>
  </w:num>
  <w:num w:numId="6">
    <w:abstractNumId w:val="11"/>
  </w:num>
  <w:num w:numId="7">
    <w:abstractNumId w:val="7"/>
  </w:num>
  <w:num w:numId="8">
    <w:abstractNumId w:val="22"/>
  </w:num>
  <w:num w:numId="9">
    <w:abstractNumId w:val="25"/>
  </w:num>
  <w:num w:numId="10">
    <w:abstractNumId w:val="12"/>
  </w:num>
  <w:num w:numId="11">
    <w:abstractNumId w:val="27"/>
  </w:num>
  <w:num w:numId="12">
    <w:abstractNumId w:val="16"/>
  </w:num>
  <w:num w:numId="13">
    <w:abstractNumId w:val="28"/>
  </w:num>
  <w:num w:numId="14">
    <w:abstractNumId w:val="19"/>
  </w:num>
  <w:num w:numId="15">
    <w:abstractNumId w:val="5"/>
  </w:num>
  <w:num w:numId="16">
    <w:abstractNumId w:val="10"/>
  </w:num>
  <w:num w:numId="17">
    <w:abstractNumId w:val="20"/>
  </w:num>
  <w:num w:numId="18">
    <w:abstractNumId w:val="6"/>
  </w:num>
  <w:num w:numId="19">
    <w:abstractNumId w:val="0"/>
  </w:num>
  <w:num w:numId="20">
    <w:abstractNumId w:val="9"/>
  </w:num>
  <w:num w:numId="21">
    <w:abstractNumId w:val="2"/>
  </w:num>
  <w:num w:numId="22">
    <w:abstractNumId w:val="4"/>
  </w:num>
  <w:num w:numId="23">
    <w:abstractNumId w:val="21"/>
  </w:num>
  <w:num w:numId="24">
    <w:abstractNumId w:val="17"/>
  </w:num>
  <w:num w:numId="25">
    <w:abstractNumId w:val="23"/>
  </w:num>
  <w:num w:numId="26">
    <w:abstractNumId w:val="26"/>
  </w:num>
  <w:num w:numId="27">
    <w:abstractNumId w:val="30"/>
  </w:num>
  <w:num w:numId="28">
    <w:abstractNumId w:val="1"/>
  </w:num>
  <w:num w:numId="29">
    <w:abstractNumId w:val="8"/>
  </w:num>
  <w:num w:numId="30">
    <w:abstractNumId w:val="14"/>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6E9"/>
    <w:rsid w:val="00074AA5"/>
    <w:rsid w:val="00135B76"/>
    <w:rsid w:val="0017260D"/>
    <w:rsid w:val="002735F1"/>
    <w:rsid w:val="002A76BD"/>
    <w:rsid w:val="003620A1"/>
    <w:rsid w:val="004259D0"/>
    <w:rsid w:val="004967C0"/>
    <w:rsid w:val="004B79D2"/>
    <w:rsid w:val="004D7DD3"/>
    <w:rsid w:val="005167EC"/>
    <w:rsid w:val="0054081D"/>
    <w:rsid w:val="005923C1"/>
    <w:rsid w:val="0067728C"/>
    <w:rsid w:val="006A4201"/>
    <w:rsid w:val="006D19C3"/>
    <w:rsid w:val="006F7141"/>
    <w:rsid w:val="00703EFC"/>
    <w:rsid w:val="0084332E"/>
    <w:rsid w:val="009066E9"/>
    <w:rsid w:val="00985AFD"/>
    <w:rsid w:val="00985D17"/>
    <w:rsid w:val="009F02DF"/>
    <w:rsid w:val="00A353A9"/>
    <w:rsid w:val="00A563F6"/>
    <w:rsid w:val="00B33BE9"/>
    <w:rsid w:val="00B94EA1"/>
    <w:rsid w:val="00BB104C"/>
    <w:rsid w:val="00CC6C89"/>
    <w:rsid w:val="00CE17C9"/>
    <w:rsid w:val="00D6178E"/>
    <w:rsid w:val="00E44AEA"/>
    <w:rsid w:val="00E918F5"/>
    <w:rsid w:val="00EC316F"/>
    <w:rsid w:val="00F0573B"/>
    <w:rsid w:val="00F116AA"/>
    <w:rsid w:val="00F13227"/>
    <w:rsid w:val="00F3115C"/>
    <w:rsid w:val="00FA3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68557713-EFD0-402A-B1FA-6385E7F8C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066E9"/>
    <w:pPr>
      <w:tabs>
        <w:tab w:val="center" w:pos="4677"/>
        <w:tab w:val="right" w:pos="9355"/>
      </w:tabs>
    </w:pPr>
  </w:style>
  <w:style w:type="character" w:styleId="a4">
    <w:name w:val="page number"/>
    <w:basedOn w:val="a0"/>
    <w:rsid w:val="009066E9"/>
  </w:style>
  <w:style w:type="paragraph" w:styleId="a5">
    <w:name w:val="footnote text"/>
    <w:basedOn w:val="a"/>
    <w:semiHidden/>
    <w:rsid w:val="009066E9"/>
    <w:pPr>
      <w:spacing w:line="360" w:lineRule="auto"/>
      <w:ind w:firstLine="720"/>
      <w:jc w:val="both"/>
    </w:pPr>
    <w:rPr>
      <w:sz w:val="20"/>
      <w:szCs w:val="20"/>
      <w:lang w:val="en-AU" w:eastAsia="en-US"/>
    </w:rPr>
  </w:style>
  <w:style w:type="character" w:styleId="a6">
    <w:name w:val="footnote reference"/>
    <w:basedOn w:val="a0"/>
    <w:semiHidden/>
    <w:rsid w:val="009066E9"/>
    <w:rPr>
      <w:vertAlign w:val="superscript"/>
    </w:rPr>
  </w:style>
  <w:style w:type="character" w:customStyle="1" w:styleId="hl21">
    <w:name w:val="hl21"/>
    <w:basedOn w:val="a0"/>
    <w:rsid w:val="006D19C3"/>
    <w:rPr>
      <w:b/>
      <w:bCs/>
      <w:sz w:val="24"/>
      <w:szCs w:val="24"/>
    </w:rPr>
  </w:style>
  <w:style w:type="paragraph" w:customStyle="1" w:styleId="ConsPlusNormal">
    <w:name w:val="ConsPlusNormal"/>
    <w:rsid w:val="0084332E"/>
    <w:pPr>
      <w:widowControl w:val="0"/>
      <w:autoSpaceDE w:val="0"/>
      <w:autoSpaceDN w:val="0"/>
      <w:adjustRightInd w:val="0"/>
      <w:ind w:firstLine="720"/>
    </w:pPr>
    <w:rPr>
      <w:rFonts w:ascii="Arial" w:hAnsi="Arial" w:cs="Arial"/>
    </w:rPr>
  </w:style>
  <w:style w:type="paragraph" w:customStyle="1" w:styleId="1">
    <w:name w:val="Обычный1"/>
    <w:rsid w:val="0084332E"/>
    <w:pPr>
      <w:widowControl w:val="0"/>
      <w:snapToGrid w:val="0"/>
    </w:pPr>
  </w:style>
  <w:style w:type="character" w:styleId="a7">
    <w:name w:val="Hyperlink"/>
    <w:basedOn w:val="a0"/>
    <w:rsid w:val="0084332E"/>
    <w:rPr>
      <w:color w:val="0000FF"/>
      <w:u w:val="single"/>
    </w:rPr>
  </w:style>
  <w:style w:type="paragraph" w:styleId="a8">
    <w:name w:val="caption"/>
    <w:basedOn w:val="a"/>
    <w:next w:val="a"/>
    <w:qFormat/>
    <w:rsid w:val="00B33B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km.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rbc,.ru" TargetMode="External"/><Relationship Id="rId4" Type="http://schemas.openxmlformats.org/officeDocument/2006/relationships/webSettings" Target="webSettings.xml"/><Relationship Id="rId9" Type="http://schemas.openxmlformats.org/officeDocument/2006/relationships/hyperlink" Target="http://www.&#1089;b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4992</Words>
  <Characters>28459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Бюджеты всех уровней совместно образуют бюджетную систему</vt:lpstr>
    </vt:vector>
  </TitlesOfParts>
  <Company/>
  <LinksUpToDate>false</LinksUpToDate>
  <CharactersWithSpaces>33385</CharactersWithSpaces>
  <SharedDoc>false</SharedDoc>
  <HLinks>
    <vt:vector size="18" baseType="variant">
      <vt:variant>
        <vt:i4>7995488</vt:i4>
      </vt:variant>
      <vt:variant>
        <vt:i4>6</vt:i4>
      </vt:variant>
      <vt:variant>
        <vt:i4>0</vt:i4>
      </vt:variant>
      <vt:variant>
        <vt:i4>5</vt:i4>
      </vt:variant>
      <vt:variant>
        <vt:lpwstr>http://www.akm.ru/</vt:lpwstr>
      </vt:variant>
      <vt:variant>
        <vt:lpwstr/>
      </vt:variant>
      <vt:variant>
        <vt:i4>6357100</vt:i4>
      </vt:variant>
      <vt:variant>
        <vt:i4>3</vt:i4>
      </vt:variant>
      <vt:variant>
        <vt:i4>0</vt:i4>
      </vt:variant>
      <vt:variant>
        <vt:i4>5</vt:i4>
      </vt:variant>
      <vt:variant>
        <vt:lpwstr>http://www.rbc,.ru/</vt:lpwstr>
      </vt:variant>
      <vt:variant>
        <vt:lpwstr/>
      </vt:variant>
      <vt:variant>
        <vt:i4>71630953</vt:i4>
      </vt:variant>
      <vt:variant>
        <vt:i4>0</vt:i4>
      </vt:variant>
      <vt:variant>
        <vt:i4>0</vt:i4>
      </vt:variant>
      <vt:variant>
        <vt:i4>5</vt:i4>
      </vt:variant>
      <vt:variant>
        <vt:lpwstr>http://www.сbr.ru/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Бюджеты всех уровней совместно образуют бюджетную систему</dc:title>
  <dc:subject/>
  <dc:creator>Эмиль</dc:creator>
  <cp:keywords/>
  <dc:description/>
  <cp:lastModifiedBy>admin</cp:lastModifiedBy>
  <cp:revision>2</cp:revision>
  <dcterms:created xsi:type="dcterms:W3CDTF">2014-04-03T03:34:00Z</dcterms:created>
  <dcterms:modified xsi:type="dcterms:W3CDTF">2014-04-03T03:34:00Z</dcterms:modified>
</cp:coreProperties>
</file>