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849" w:rsidRDefault="00DF0849" w:rsidP="001E4DAF">
      <w:pPr>
        <w:pStyle w:val="a3"/>
        <w:ind w:firstLine="320"/>
        <w:rPr>
          <w:sz w:val="32"/>
          <w:szCs w:val="32"/>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24"/>
          <w:szCs w:val="24"/>
          <w:lang w:val="en-US"/>
        </w:rPr>
      </w:pPr>
    </w:p>
    <w:p w:rsidR="00DF0849" w:rsidRDefault="00DF0849" w:rsidP="00DF0849">
      <w:pPr>
        <w:widowControl/>
        <w:spacing w:line="240" w:lineRule="auto"/>
        <w:ind w:firstLine="0"/>
        <w:jc w:val="left"/>
        <w:rPr>
          <w:sz w:val="32"/>
          <w:szCs w:val="32"/>
        </w:rPr>
      </w:pPr>
      <w:r>
        <w:rPr>
          <w:sz w:val="32"/>
          <w:szCs w:val="32"/>
        </w:rPr>
        <w:t xml:space="preserve">                         </w:t>
      </w:r>
    </w:p>
    <w:p w:rsidR="00DF0849" w:rsidRDefault="00DF0849" w:rsidP="00DF0849">
      <w:pPr>
        <w:widowControl/>
        <w:spacing w:line="240" w:lineRule="auto"/>
        <w:ind w:firstLine="0"/>
        <w:jc w:val="left"/>
        <w:rPr>
          <w:sz w:val="32"/>
          <w:szCs w:val="32"/>
        </w:rPr>
      </w:pPr>
    </w:p>
    <w:p w:rsidR="00DF0849" w:rsidRPr="001A6FC9" w:rsidRDefault="00DF0849" w:rsidP="00DF0849">
      <w:pPr>
        <w:widowControl/>
        <w:spacing w:line="240" w:lineRule="auto"/>
        <w:ind w:firstLine="0"/>
        <w:jc w:val="left"/>
        <w:rPr>
          <w:sz w:val="32"/>
          <w:szCs w:val="32"/>
        </w:rPr>
      </w:pPr>
      <w:r>
        <w:rPr>
          <w:sz w:val="32"/>
          <w:szCs w:val="32"/>
        </w:rPr>
        <w:t xml:space="preserve">                                </w:t>
      </w:r>
      <w:r w:rsidRPr="001A6FC9">
        <w:rPr>
          <w:sz w:val="32"/>
          <w:szCs w:val="32"/>
        </w:rPr>
        <w:t>КОНТРОЛЬНА РОБОТА</w:t>
      </w:r>
    </w:p>
    <w:p w:rsidR="00DF0849" w:rsidRDefault="00DF0849" w:rsidP="00DF0849">
      <w:pPr>
        <w:widowControl/>
        <w:spacing w:line="240" w:lineRule="auto"/>
        <w:ind w:firstLine="0"/>
        <w:jc w:val="left"/>
        <w:rPr>
          <w:sz w:val="32"/>
          <w:szCs w:val="32"/>
        </w:rPr>
      </w:pPr>
      <w:r>
        <w:rPr>
          <w:sz w:val="32"/>
          <w:szCs w:val="32"/>
        </w:rPr>
        <w:t xml:space="preserve">                       </w:t>
      </w:r>
      <w:r w:rsidRPr="001A6FC9">
        <w:rPr>
          <w:sz w:val="32"/>
          <w:szCs w:val="32"/>
        </w:rPr>
        <w:t>З ОСНОВ ЕКОНОМІЧНОЇ ТЕОРІЇ</w:t>
      </w:r>
    </w:p>
    <w:p w:rsidR="00DF0849" w:rsidRDefault="00DF0849" w:rsidP="00DF0849">
      <w:pPr>
        <w:widowControl/>
        <w:spacing w:line="240" w:lineRule="auto"/>
        <w:ind w:firstLine="0"/>
        <w:jc w:val="left"/>
        <w:rPr>
          <w:sz w:val="32"/>
          <w:szCs w:val="32"/>
        </w:rPr>
      </w:pPr>
      <w:r>
        <w:rPr>
          <w:sz w:val="32"/>
          <w:szCs w:val="32"/>
        </w:rPr>
        <w:t xml:space="preserve">                                           НА ТЕМУ:                                            «Іноземні інвестиції в українській економіці: необхідність і                                                                                                                                                                                дійсність».</w:t>
      </w: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rPr>
      </w:pPr>
    </w:p>
    <w:p w:rsidR="00DF0849" w:rsidRDefault="00DF0849" w:rsidP="00DF0849">
      <w:pPr>
        <w:widowControl/>
        <w:spacing w:line="240" w:lineRule="auto"/>
        <w:ind w:firstLine="0"/>
        <w:jc w:val="left"/>
        <w:rPr>
          <w:sz w:val="32"/>
          <w:szCs w:val="32"/>
          <w:lang w:val="ru-RU"/>
        </w:rPr>
      </w:pPr>
      <w:r>
        <w:rPr>
          <w:sz w:val="32"/>
          <w:szCs w:val="32"/>
        </w:rPr>
        <w:t xml:space="preserve">                                                               Студента 1-</w:t>
      </w:r>
      <w:r>
        <w:rPr>
          <w:sz w:val="32"/>
          <w:szCs w:val="32"/>
          <w:lang w:val="ru-RU"/>
        </w:rPr>
        <w:t>го курсу</w:t>
      </w:r>
    </w:p>
    <w:p w:rsidR="00DF0849" w:rsidRDefault="00DF0849" w:rsidP="00DF0849">
      <w:pPr>
        <w:widowControl/>
        <w:spacing w:line="240" w:lineRule="auto"/>
        <w:ind w:firstLine="0"/>
        <w:jc w:val="left"/>
        <w:rPr>
          <w:sz w:val="32"/>
          <w:szCs w:val="32"/>
        </w:rPr>
      </w:pPr>
      <w:r>
        <w:rPr>
          <w:sz w:val="32"/>
          <w:szCs w:val="32"/>
          <w:lang w:val="ru-RU"/>
        </w:rPr>
        <w:t xml:space="preserve">                                                               Заочно</w:t>
      </w:r>
      <w:r w:rsidR="00E8160A">
        <w:rPr>
          <w:sz w:val="32"/>
          <w:szCs w:val="32"/>
        </w:rPr>
        <w:t>ї</w:t>
      </w:r>
      <w:r>
        <w:rPr>
          <w:sz w:val="32"/>
          <w:szCs w:val="32"/>
          <w:lang w:val="ru-RU"/>
        </w:rPr>
        <w:t xml:space="preserve"> форми </w:t>
      </w:r>
      <w:r>
        <w:rPr>
          <w:sz w:val="32"/>
          <w:szCs w:val="32"/>
        </w:rPr>
        <w:t>навчання</w:t>
      </w:r>
    </w:p>
    <w:p w:rsidR="00DF0849" w:rsidRPr="001A6FC9" w:rsidRDefault="00DF0849" w:rsidP="00DF0849">
      <w:pPr>
        <w:widowControl/>
        <w:spacing w:line="240" w:lineRule="auto"/>
        <w:ind w:firstLine="0"/>
        <w:jc w:val="left"/>
        <w:rPr>
          <w:sz w:val="32"/>
          <w:szCs w:val="32"/>
          <w:lang w:val="ru-RU"/>
        </w:rPr>
      </w:pPr>
      <w:r>
        <w:rPr>
          <w:sz w:val="32"/>
          <w:szCs w:val="32"/>
        </w:rPr>
        <w:t xml:space="preserve">                                                               Валентюка </w:t>
      </w:r>
      <w:r>
        <w:rPr>
          <w:sz w:val="32"/>
          <w:szCs w:val="32"/>
          <w:lang w:val="ru-RU"/>
        </w:rPr>
        <w:t>Олега Степановича</w:t>
      </w:r>
    </w:p>
    <w:p w:rsidR="00DF0849" w:rsidRDefault="00DF0849"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rPr>
      </w:pPr>
      <w:r>
        <w:rPr>
          <w:sz w:val="32"/>
          <w:szCs w:val="32"/>
          <w:lang w:val="uk-UA"/>
        </w:rPr>
        <w:t xml:space="preserve">                                    П  </w:t>
      </w:r>
      <w:r>
        <w:rPr>
          <w:sz w:val="32"/>
          <w:szCs w:val="32"/>
        </w:rPr>
        <w:t>Л  А  Н .</w:t>
      </w:r>
    </w:p>
    <w:p w:rsidR="00002B04" w:rsidRDefault="00002B04" w:rsidP="001E4DAF">
      <w:pPr>
        <w:pStyle w:val="a3"/>
        <w:ind w:firstLine="320"/>
        <w:rPr>
          <w:sz w:val="32"/>
          <w:szCs w:val="32"/>
        </w:rPr>
      </w:pPr>
      <w:r>
        <w:rPr>
          <w:sz w:val="32"/>
          <w:szCs w:val="32"/>
        </w:rPr>
        <w:t xml:space="preserve">       </w:t>
      </w:r>
    </w:p>
    <w:p w:rsidR="00002B04" w:rsidRDefault="00002B04" w:rsidP="001E4DAF">
      <w:pPr>
        <w:pStyle w:val="a3"/>
        <w:ind w:firstLine="320"/>
        <w:rPr>
          <w:sz w:val="32"/>
          <w:szCs w:val="32"/>
        </w:rPr>
      </w:pPr>
    </w:p>
    <w:p w:rsidR="00002B04" w:rsidRDefault="00002B04" w:rsidP="001E4DAF">
      <w:pPr>
        <w:pStyle w:val="a3"/>
        <w:ind w:firstLine="320"/>
        <w:rPr>
          <w:sz w:val="32"/>
          <w:szCs w:val="32"/>
        </w:rPr>
      </w:pPr>
    </w:p>
    <w:p w:rsidR="00002B04" w:rsidRDefault="00002B04" w:rsidP="001E4DAF">
      <w:pPr>
        <w:pStyle w:val="a3"/>
        <w:ind w:firstLine="320"/>
        <w:rPr>
          <w:sz w:val="32"/>
          <w:szCs w:val="32"/>
        </w:rPr>
      </w:pPr>
    </w:p>
    <w:p w:rsidR="00002B04" w:rsidRDefault="00002B04" w:rsidP="00002B04">
      <w:pPr>
        <w:pStyle w:val="a3"/>
        <w:ind w:left="320" w:firstLine="0"/>
        <w:rPr>
          <w:sz w:val="32"/>
          <w:szCs w:val="32"/>
          <w:lang w:val="uk-UA"/>
        </w:rPr>
      </w:pPr>
      <w:r>
        <w:rPr>
          <w:sz w:val="32"/>
          <w:szCs w:val="32"/>
        </w:rPr>
        <w:t>Вступ.</w:t>
      </w:r>
    </w:p>
    <w:p w:rsidR="00EB7338" w:rsidRPr="00EB7338" w:rsidRDefault="00A50D55" w:rsidP="00002B04">
      <w:pPr>
        <w:pStyle w:val="a3"/>
        <w:numPr>
          <w:ilvl w:val="0"/>
          <w:numId w:val="2"/>
        </w:numPr>
        <w:rPr>
          <w:sz w:val="32"/>
          <w:szCs w:val="32"/>
        </w:rPr>
      </w:pPr>
      <w:r>
        <w:rPr>
          <w:sz w:val="32"/>
          <w:szCs w:val="32"/>
          <w:lang w:val="uk-UA"/>
        </w:rPr>
        <w:t>Поняття іноземних інвестицій. Важливість вкладення іноземного капіталу в економіку України.</w:t>
      </w:r>
    </w:p>
    <w:p w:rsidR="00A50D55" w:rsidRPr="00A50D55" w:rsidRDefault="00EB7338" w:rsidP="00002B04">
      <w:pPr>
        <w:pStyle w:val="a3"/>
        <w:numPr>
          <w:ilvl w:val="0"/>
          <w:numId w:val="2"/>
        </w:numPr>
        <w:rPr>
          <w:sz w:val="32"/>
          <w:szCs w:val="32"/>
        </w:rPr>
      </w:pPr>
      <w:r>
        <w:rPr>
          <w:sz w:val="32"/>
          <w:szCs w:val="32"/>
          <w:lang w:val="uk-UA"/>
        </w:rPr>
        <w:t xml:space="preserve">Проблеми </w:t>
      </w:r>
      <w:r w:rsidR="00002B04">
        <w:rPr>
          <w:sz w:val="32"/>
          <w:szCs w:val="32"/>
        </w:rPr>
        <w:t xml:space="preserve"> </w:t>
      </w:r>
      <w:r w:rsidR="00002B04">
        <w:rPr>
          <w:sz w:val="32"/>
          <w:szCs w:val="32"/>
          <w:lang w:val="uk-UA"/>
        </w:rPr>
        <w:t>іноземн</w:t>
      </w:r>
      <w:r>
        <w:rPr>
          <w:sz w:val="32"/>
          <w:szCs w:val="32"/>
          <w:lang w:val="uk-UA"/>
        </w:rPr>
        <w:t>ого</w:t>
      </w:r>
      <w:r w:rsidR="00002B04">
        <w:rPr>
          <w:sz w:val="32"/>
          <w:szCs w:val="32"/>
          <w:lang w:val="uk-UA"/>
        </w:rPr>
        <w:t xml:space="preserve"> </w:t>
      </w:r>
      <w:r w:rsidR="00002B04">
        <w:rPr>
          <w:sz w:val="32"/>
          <w:szCs w:val="32"/>
        </w:rPr>
        <w:t>інвест</w:t>
      </w:r>
      <w:r>
        <w:rPr>
          <w:sz w:val="32"/>
          <w:szCs w:val="32"/>
          <w:lang w:val="uk-UA"/>
        </w:rPr>
        <w:t xml:space="preserve">ування в </w:t>
      </w:r>
      <w:r w:rsidR="00A50D55">
        <w:rPr>
          <w:sz w:val="32"/>
          <w:szCs w:val="32"/>
          <w:lang w:val="uk-UA"/>
        </w:rPr>
        <w:t>сучасних умовах.</w:t>
      </w:r>
      <w:r w:rsidR="00002B04">
        <w:rPr>
          <w:sz w:val="32"/>
          <w:szCs w:val="32"/>
          <w:lang w:val="uk-UA"/>
        </w:rPr>
        <w:t xml:space="preserve"> </w:t>
      </w:r>
    </w:p>
    <w:p w:rsidR="00002B04" w:rsidRPr="00002B04" w:rsidRDefault="00002B04" w:rsidP="00002B04">
      <w:pPr>
        <w:pStyle w:val="a3"/>
        <w:numPr>
          <w:ilvl w:val="0"/>
          <w:numId w:val="2"/>
        </w:numPr>
        <w:rPr>
          <w:sz w:val="32"/>
          <w:szCs w:val="32"/>
        </w:rPr>
      </w:pPr>
      <w:r>
        <w:rPr>
          <w:sz w:val="32"/>
          <w:szCs w:val="32"/>
          <w:lang w:val="uk-UA"/>
        </w:rPr>
        <w:t xml:space="preserve">Органи, які </w:t>
      </w:r>
      <w:r w:rsidR="00A50D55">
        <w:rPr>
          <w:sz w:val="32"/>
          <w:szCs w:val="32"/>
          <w:lang w:val="uk-UA"/>
        </w:rPr>
        <w:t>здійснюють керування та контроль іноземним інвест</w:t>
      </w:r>
      <w:r w:rsidR="00F02163">
        <w:rPr>
          <w:sz w:val="32"/>
          <w:szCs w:val="32"/>
          <w:lang w:val="uk-UA"/>
        </w:rPr>
        <w:t>уванням.</w:t>
      </w:r>
    </w:p>
    <w:p w:rsidR="00682ECD" w:rsidRDefault="00682ECD" w:rsidP="00682ECD">
      <w:pPr>
        <w:pStyle w:val="a3"/>
        <w:numPr>
          <w:ilvl w:val="0"/>
          <w:numId w:val="2"/>
        </w:numPr>
        <w:rPr>
          <w:lang w:val="uk-UA"/>
        </w:rPr>
      </w:pPr>
      <w:r>
        <w:rPr>
          <w:lang w:val="uk-UA"/>
        </w:rPr>
        <w:t>Способи залучення іноземних інвестицій та гарантії їх захисту.</w:t>
      </w:r>
    </w:p>
    <w:p w:rsidR="00002B04" w:rsidRPr="00002B04" w:rsidRDefault="00297EE4" w:rsidP="00002B04">
      <w:pPr>
        <w:pStyle w:val="a3"/>
        <w:numPr>
          <w:ilvl w:val="0"/>
          <w:numId w:val="2"/>
        </w:numPr>
        <w:rPr>
          <w:sz w:val="32"/>
          <w:szCs w:val="32"/>
        </w:rPr>
      </w:pPr>
      <w:r>
        <w:rPr>
          <w:sz w:val="32"/>
          <w:szCs w:val="32"/>
          <w:lang w:val="uk-UA"/>
        </w:rPr>
        <w:t xml:space="preserve">Гарантії захисту іноземних інвестицій відповідно до законодавства </w:t>
      </w:r>
      <w:r w:rsidR="00A50D55">
        <w:rPr>
          <w:sz w:val="32"/>
          <w:szCs w:val="32"/>
          <w:lang w:val="uk-UA"/>
        </w:rPr>
        <w:t>України.</w:t>
      </w:r>
    </w:p>
    <w:p w:rsidR="00002B04" w:rsidRDefault="00A50D55" w:rsidP="001E4DAF">
      <w:pPr>
        <w:pStyle w:val="a3"/>
        <w:ind w:firstLine="320"/>
        <w:rPr>
          <w:sz w:val="32"/>
          <w:szCs w:val="32"/>
          <w:lang w:val="uk-UA"/>
        </w:rPr>
      </w:pPr>
      <w:r>
        <w:rPr>
          <w:sz w:val="32"/>
          <w:szCs w:val="32"/>
          <w:lang w:val="uk-UA"/>
        </w:rPr>
        <w:t>Висновок.</w:t>
      </w: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E62827" w:rsidP="001E4DAF">
      <w:pPr>
        <w:pStyle w:val="a3"/>
        <w:ind w:firstLine="320"/>
        <w:rPr>
          <w:sz w:val="32"/>
          <w:szCs w:val="32"/>
          <w:lang w:val="uk-UA"/>
        </w:rPr>
      </w:pPr>
      <w:r>
        <w:rPr>
          <w:sz w:val="32"/>
          <w:szCs w:val="32"/>
          <w:lang w:val="uk-UA"/>
        </w:rPr>
        <w:t>ВСТУП.</w:t>
      </w:r>
    </w:p>
    <w:p w:rsidR="00E62827" w:rsidRDefault="00E62827" w:rsidP="001E4DAF">
      <w:pPr>
        <w:pStyle w:val="a3"/>
        <w:ind w:firstLine="320"/>
        <w:rPr>
          <w:sz w:val="32"/>
          <w:szCs w:val="32"/>
          <w:lang w:val="uk-UA"/>
        </w:rPr>
      </w:pPr>
    </w:p>
    <w:p w:rsidR="00E62827" w:rsidRDefault="00E62827" w:rsidP="001E4DAF">
      <w:pPr>
        <w:pStyle w:val="a3"/>
        <w:ind w:firstLine="320"/>
        <w:rPr>
          <w:sz w:val="32"/>
          <w:szCs w:val="32"/>
          <w:lang w:val="uk-UA"/>
        </w:rPr>
      </w:pPr>
      <w:r>
        <w:rPr>
          <w:sz w:val="32"/>
          <w:szCs w:val="32"/>
          <w:lang w:val="uk-UA"/>
        </w:rPr>
        <w:t xml:space="preserve">    Україна як молода незалежна, суверенна держава не має достатнього досвіду налагодження економічних зв’язків  з іншими країнами світу. Світові економічні зв’язки нам потрібні для того, щоб швидше подолати глибоку економічну кризу, для стабільного та швидкого розвитку продуктивних сил та зростання на цій основі життєвого рівня населення.</w:t>
      </w:r>
    </w:p>
    <w:p w:rsidR="00E62827" w:rsidRDefault="00E62827" w:rsidP="001E4DAF">
      <w:pPr>
        <w:pStyle w:val="a3"/>
        <w:ind w:firstLine="320"/>
        <w:rPr>
          <w:sz w:val="32"/>
          <w:szCs w:val="32"/>
          <w:lang w:val="uk-UA"/>
        </w:rPr>
      </w:pPr>
      <w:r>
        <w:rPr>
          <w:sz w:val="32"/>
          <w:szCs w:val="32"/>
          <w:lang w:val="uk-UA"/>
        </w:rPr>
        <w:t xml:space="preserve">     Україна робить перші кроки на шляху до входження у світове</w:t>
      </w:r>
    </w:p>
    <w:p w:rsidR="00E62827" w:rsidRDefault="00E62827" w:rsidP="00E62827">
      <w:pPr>
        <w:pStyle w:val="a3"/>
        <w:ind w:firstLine="0"/>
        <w:rPr>
          <w:sz w:val="32"/>
          <w:szCs w:val="32"/>
          <w:lang w:val="uk-UA"/>
        </w:rPr>
      </w:pPr>
      <w:r>
        <w:rPr>
          <w:sz w:val="32"/>
          <w:szCs w:val="32"/>
          <w:lang w:val="uk-UA"/>
        </w:rPr>
        <w:t>господарство, але існує  ряд об’єктивних  причин, які перешкоджають нині входженню України як повноправного партнера у світове господарство. Однією з таких причин</w:t>
      </w:r>
      <w:r w:rsidR="00817090">
        <w:rPr>
          <w:sz w:val="32"/>
          <w:szCs w:val="32"/>
          <w:lang w:val="uk-UA"/>
        </w:rPr>
        <w:t xml:space="preserve"> є низький рівень іноземного інвестування</w:t>
      </w:r>
      <w:r>
        <w:rPr>
          <w:sz w:val="32"/>
          <w:szCs w:val="32"/>
          <w:lang w:val="uk-UA"/>
        </w:rPr>
        <w:t xml:space="preserve"> </w:t>
      </w:r>
      <w:r w:rsidR="00817090">
        <w:rPr>
          <w:sz w:val="32"/>
          <w:szCs w:val="32"/>
          <w:lang w:val="uk-UA"/>
        </w:rPr>
        <w:t>в економіку України.</w:t>
      </w:r>
    </w:p>
    <w:p w:rsidR="00817090" w:rsidRDefault="00817090" w:rsidP="00E62827">
      <w:pPr>
        <w:pStyle w:val="a3"/>
        <w:ind w:firstLine="0"/>
        <w:rPr>
          <w:sz w:val="32"/>
          <w:szCs w:val="32"/>
          <w:lang w:val="uk-UA"/>
        </w:rPr>
      </w:pPr>
      <w:r>
        <w:rPr>
          <w:sz w:val="32"/>
          <w:szCs w:val="32"/>
          <w:lang w:val="uk-UA"/>
        </w:rPr>
        <w:t xml:space="preserve">         Отже, проблеми, які існують в цьому напрямку розвитку економіки є</w:t>
      </w:r>
      <w:r>
        <w:rPr>
          <w:sz w:val="32"/>
          <w:szCs w:val="32"/>
        </w:rPr>
        <w:t xml:space="preserve"> актуальними</w:t>
      </w:r>
      <w:r>
        <w:rPr>
          <w:sz w:val="32"/>
          <w:szCs w:val="32"/>
          <w:lang w:val="uk-UA"/>
        </w:rPr>
        <w:t xml:space="preserve"> і важливими для вивчення та дослідження. Це дає можливість усунути недоліки та запобігти появі нових можливих суперечностей. </w:t>
      </w:r>
      <w:r w:rsidR="00EB7338">
        <w:rPr>
          <w:sz w:val="32"/>
          <w:szCs w:val="32"/>
          <w:lang w:val="uk-UA"/>
        </w:rPr>
        <w:t xml:space="preserve">Однак, </w:t>
      </w:r>
      <w:r>
        <w:rPr>
          <w:sz w:val="32"/>
          <w:szCs w:val="32"/>
          <w:lang w:val="uk-UA"/>
        </w:rPr>
        <w:t xml:space="preserve">стабільність та належний рівень  економіки України – це стабільний та належний  </w:t>
      </w:r>
      <w:r w:rsidR="00EB7338">
        <w:rPr>
          <w:sz w:val="32"/>
          <w:szCs w:val="32"/>
          <w:lang w:val="uk-UA"/>
        </w:rPr>
        <w:t xml:space="preserve">рівень </w:t>
      </w:r>
      <w:r>
        <w:rPr>
          <w:sz w:val="32"/>
          <w:szCs w:val="32"/>
          <w:lang w:val="uk-UA"/>
        </w:rPr>
        <w:t xml:space="preserve"> життя кожного громадянина нашої держави.</w:t>
      </w:r>
    </w:p>
    <w:p w:rsidR="00E62827" w:rsidRDefault="00E62827"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002B04" w:rsidRDefault="00002B04" w:rsidP="001E4DAF">
      <w:pPr>
        <w:pStyle w:val="a3"/>
        <w:ind w:firstLine="320"/>
        <w:rPr>
          <w:sz w:val="32"/>
          <w:szCs w:val="32"/>
          <w:lang w:val="uk-UA"/>
        </w:rPr>
      </w:pPr>
    </w:p>
    <w:p w:rsidR="00817090" w:rsidRDefault="00817090" w:rsidP="001E4DAF">
      <w:pPr>
        <w:pStyle w:val="a3"/>
        <w:ind w:firstLine="320"/>
        <w:rPr>
          <w:sz w:val="32"/>
          <w:szCs w:val="32"/>
          <w:lang w:val="uk-UA"/>
        </w:rPr>
      </w:pPr>
    </w:p>
    <w:p w:rsidR="00817090" w:rsidRDefault="00817090" w:rsidP="001E4DAF">
      <w:pPr>
        <w:pStyle w:val="a3"/>
        <w:ind w:firstLine="320"/>
        <w:rPr>
          <w:sz w:val="32"/>
          <w:szCs w:val="32"/>
          <w:lang w:val="uk-UA"/>
        </w:rPr>
      </w:pPr>
    </w:p>
    <w:p w:rsidR="00817090" w:rsidRDefault="00817090" w:rsidP="001E4DAF">
      <w:pPr>
        <w:pStyle w:val="a3"/>
        <w:ind w:firstLine="320"/>
        <w:rPr>
          <w:sz w:val="32"/>
          <w:szCs w:val="32"/>
          <w:lang w:val="uk-UA"/>
        </w:rPr>
      </w:pPr>
    </w:p>
    <w:p w:rsidR="00817090" w:rsidRDefault="00817090" w:rsidP="001E4DAF">
      <w:pPr>
        <w:pStyle w:val="a3"/>
        <w:ind w:firstLine="320"/>
        <w:rPr>
          <w:sz w:val="32"/>
          <w:szCs w:val="32"/>
          <w:lang w:val="uk-UA"/>
        </w:rPr>
      </w:pPr>
    </w:p>
    <w:p w:rsidR="00817090" w:rsidRDefault="00817090" w:rsidP="001E4DAF">
      <w:pPr>
        <w:pStyle w:val="a3"/>
        <w:ind w:firstLine="320"/>
        <w:rPr>
          <w:sz w:val="32"/>
          <w:szCs w:val="32"/>
          <w:lang w:val="uk-UA"/>
        </w:rPr>
      </w:pPr>
    </w:p>
    <w:p w:rsidR="00817090" w:rsidRDefault="00817090" w:rsidP="001E4DAF">
      <w:pPr>
        <w:pStyle w:val="a3"/>
        <w:ind w:firstLine="320"/>
        <w:rPr>
          <w:sz w:val="32"/>
          <w:szCs w:val="32"/>
          <w:lang w:val="uk-UA"/>
        </w:rPr>
      </w:pPr>
    </w:p>
    <w:p w:rsidR="00817090" w:rsidRDefault="00817090" w:rsidP="001E4DAF">
      <w:pPr>
        <w:pStyle w:val="a3"/>
        <w:ind w:firstLine="320"/>
        <w:rPr>
          <w:sz w:val="32"/>
          <w:szCs w:val="32"/>
          <w:lang w:val="uk-UA"/>
        </w:rPr>
      </w:pPr>
    </w:p>
    <w:p w:rsidR="00817090" w:rsidRDefault="00817090" w:rsidP="001E4DAF">
      <w:pPr>
        <w:pStyle w:val="a3"/>
        <w:ind w:firstLine="320"/>
        <w:rPr>
          <w:sz w:val="32"/>
          <w:szCs w:val="32"/>
          <w:lang w:val="uk-UA"/>
        </w:rPr>
      </w:pPr>
    </w:p>
    <w:p w:rsidR="00817090" w:rsidRDefault="00817090" w:rsidP="001E4DAF">
      <w:pPr>
        <w:pStyle w:val="a3"/>
        <w:ind w:firstLine="320"/>
        <w:rPr>
          <w:sz w:val="32"/>
          <w:szCs w:val="32"/>
          <w:lang w:val="uk-UA"/>
        </w:rPr>
      </w:pPr>
    </w:p>
    <w:p w:rsidR="00817090" w:rsidRDefault="00817090" w:rsidP="001E4DAF">
      <w:pPr>
        <w:pStyle w:val="a3"/>
        <w:ind w:firstLine="320"/>
        <w:rPr>
          <w:sz w:val="32"/>
          <w:szCs w:val="32"/>
          <w:lang w:val="uk-UA"/>
        </w:rPr>
      </w:pPr>
    </w:p>
    <w:p w:rsidR="00817090" w:rsidRDefault="00817090" w:rsidP="001E4DAF">
      <w:pPr>
        <w:pStyle w:val="a3"/>
        <w:ind w:firstLine="320"/>
        <w:rPr>
          <w:sz w:val="32"/>
          <w:szCs w:val="32"/>
          <w:lang w:val="uk-UA"/>
        </w:rPr>
      </w:pPr>
    </w:p>
    <w:p w:rsidR="00817090" w:rsidRDefault="00817090" w:rsidP="001E4DAF">
      <w:pPr>
        <w:pStyle w:val="a3"/>
        <w:ind w:firstLine="320"/>
        <w:rPr>
          <w:sz w:val="32"/>
          <w:szCs w:val="32"/>
          <w:lang w:val="uk-UA"/>
        </w:rPr>
      </w:pPr>
    </w:p>
    <w:p w:rsidR="00A50D55" w:rsidRDefault="00A50D55" w:rsidP="001E4DAF">
      <w:pPr>
        <w:pStyle w:val="a3"/>
        <w:numPr>
          <w:ilvl w:val="0"/>
          <w:numId w:val="3"/>
        </w:numPr>
        <w:rPr>
          <w:sz w:val="32"/>
          <w:szCs w:val="32"/>
          <w:lang w:val="uk-UA"/>
        </w:rPr>
      </w:pPr>
      <w:r>
        <w:rPr>
          <w:sz w:val="32"/>
          <w:szCs w:val="32"/>
          <w:lang w:val="uk-UA"/>
        </w:rPr>
        <w:t xml:space="preserve">ПОНЯТТЯ ІНОЗЕМНИХ ІНВЕСТИЦІЙ. </w:t>
      </w:r>
      <w:r w:rsidR="00E8160A">
        <w:rPr>
          <w:sz w:val="32"/>
          <w:szCs w:val="32"/>
          <w:lang w:val="uk-UA"/>
        </w:rPr>
        <w:t>ВАЖЛИВІСТЬ</w:t>
      </w:r>
      <w:r>
        <w:rPr>
          <w:sz w:val="32"/>
          <w:szCs w:val="32"/>
          <w:lang w:val="uk-UA"/>
        </w:rPr>
        <w:t xml:space="preserve"> ВКЛАДЕННЯ ІНОЗЕМНОГО КАПІТАЛУ В ЕКОНОМІКУ УКРАЇНИ.</w:t>
      </w:r>
    </w:p>
    <w:p w:rsidR="00002B04" w:rsidRPr="00002B04" w:rsidRDefault="00A50D55" w:rsidP="00A50D55">
      <w:pPr>
        <w:pStyle w:val="a3"/>
        <w:ind w:left="320" w:firstLine="0"/>
        <w:rPr>
          <w:sz w:val="32"/>
          <w:szCs w:val="32"/>
          <w:lang w:val="uk-UA"/>
        </w:rPr>
      </w:pPr>
      <w:r w:rsidRPr="00002B04">
        <w:rPr>
          <w:sz w:val="32"/>
          <w:szCs w:val="32"/>
          <w:lang w:val="uk-UA"/>
        </w:rPr>
        <w:t xml:space="preserve"> </w:t>
      </w:r>
    </w:p>
    <w:p w:rsidR="00294E75" w:rsidRPr="000A660E" w:rsidRDefault="001E4DAF" w:rsidP="001E4DAF">
      <w:pPr>
        <w:pStyle w:val="a3"/>
        <w:ind w:firstLine="320"/>
        <w:rPr>
          <w:sz w:val="32"/>
          <w:szCs w:val="32"/>
          <w:lang w:val="uk-UA"/>
        </w:rPr>
      </w:pPr>
      <w:r w:rsidRPr="001E4DAF">
        <w:rPr>
          <w:sz w:val="32"/>
          <w:szCs w:val="32"/>
        </w:rPr>
        <w:t xml:space="preserve">    </w:t>
      </w:r>
      <w:r w:rsidR="00294E75" w:rsidRPr="000A660E">
        <w:rPr>
          <w:sz w:val="32"/>
          <w:szCs w:val="32"/>
          <w:lang w:val="uk-UA"/>
        </w:rPr>
        <w:t xml:space="preserve">Дослідження проблем інвестування економіки завжди перебуває в центрі уваги економічної науки. Це обумовлено тим, що інвестиції порушують самі глибинні основи господарської діяльності, визначаючи процес економічного росту в цілому. </w:t>
      </w:r>
    </w:p>
    <w:p w:rsidR="00F56D4E" w:rsidRPr="000A660E" w:rsidRDefault="008E309E" w:rsidP="008E309E">
      <w:pPr>
        <w:spacing w:line="240" w:lineRule="auto"/>
        <w:rPr>
          <w:sz w:val="32"/>
          <w:szCs w:val="32"/>
        </w:rPr>
      </w:pPr>
      <w:r>
        <w:rPr>
          <w:sz w:val="32"/>
          <w:szCs w:val="32"/>
        </w:rPr>
        <w:t xml:space="preserve">  </w:t>
      </w:r>
      <w:r w:rsidR="001E4DAF" w:rsidRPr="00BA7FED">
        <w:rPr>
          <w:sz w:val="32"/>
          <w:szCs w:val="32"/>
        </w:rPr>
        <w:tab/>
      </w:r>
      <w:r w:rsidR="00F56D4E" w:rsidRPr="000A660E">
        <w:rPr>
          <w:sz w:val="32"/>
          <w:szCs w:val="32"/>
        </w:rPr>
        <w:t>Економічна діяльність окремих гос</w:t>
      </w:r>
      <w:r w:rsidR="00F56D4E" w:rsidRPr="000A660E">
        <w:rPr>
          <w:sz w:val="32"/>
          <w:szCs w:val="32"/>
        </w:rPr>
        <w:softHyphen/>
        <w:t>подарюючих суб'єктів та країни в ціло</w:t>
      </w:r>
      <w:r w:rsidR="00F56D4E" w:rsidRPr="000A660E">
        <w:rPr>
          <w:sz w:val="32"/>
          <w:szCs w:val="32"/>
        </w:rPr>
        <w:softHyphen/>
        <w:t>му значною мірою характеризується об</w:t>
      </w:r>
      <w:r w:rsidR="00F56D4E" w:rsidRPr="000A660E">
        <w:rPr>
          <w:sz w:val="32"/>
          <w:szCs w:val="32"/>
        </w:rPr>
        <w:softHyphen/>
        <w:t>сягом здійснюваних інвестицій.</w:t>
      </w:r>
    </w:p>
    <w:p w:rsidR="00F56D4E" w:rsidRPr="00A50D55" w:rsidRDefault="008E309E" w:rsidP="008E309E">
      <w:pPr>
        <w:spacing w:line="240" w:lineRule="auto"/>
        <w:rPr>
          <w:sz w:val="32"/>
          <w:szCs w:val="32"/>
        </w:rPr>
      </w:pPr>
      <w:r>
        <w:rPr>
          <w:sz w:val="32"/>
          <w:szCs w:val="32"/>
        </w:rPr>
        <w:t xml:space="preserve">  </w:t>
      </w:r>
      <w:r w:rsidR="001E4DAF" w:rsidRPr="001E4DAF">
        <w:rPr>
          <w:sz w:val="32"/>
          <w:szCs w:val="32"/>
        </w:rPr>
        <w:t xml:space="preserve">   </w:t>
      </w:r>
      <w:r w:rsidR="00F56D4E" w:rsidRPr="000A660E">
        <w:rPr>
          <w:sz w:val="32"/>
          <w:szCs w:val="32"/>
        </w:rPr>
        <w:t>Термін "інвестиції"</w:t>
      </w:r>
      <w:r>
        <w:rPr>
          <w:sz w:val="32"/>
          <w:szCs w:val="32"/>
        </w:rPr>
        <w:t xml:space="preserve"> </w:t>
      </w:r>
      <w:r w:rsidRPr="008E309E">
        <w:rPr>
          <w:sz w:val="32"/>
          <w:szCs w:val="32"/>
        </w:rPr>
        <w:t>(</w:t>
      </w:r>
      <w:r w:rsidRPr="008E309E">
        <w:rPr>
          <w:color w:val="000000"/>
          <w:sz w:val="32"/>
          <w:szCs w:val="32"/>
        </w:rPr>
        <w:t xml:space="preserve">від лат. </w:t>
      </w:r>
      <w:r w:rsidRPr="008E309E">
        <w:rPr>
          <w:color w:val="000000"/>
          <w:sz w:val="32"/>
          <w:szCs w:val="32"/>
          <w:lang w:val="en-US"/>
        </w:rPr>
        <w:t>investio</w:t>
      </w:r>
      <w:r w:rsidRPr="008E309E">
        <w:rPr>
          <w:color w:val="000000"/>
          <w:sz w:val="32"/>
          <w:szCs w:val="32"/>
        </w:rPr>
        <w:t xml:space="preserve"> – вдіваю)</w:t>
      </w:r>
      <w:r w:rsidR="00F56D4E" w:rsidRPr="000A660E">
        <w:rPr>
          <w:sz w:val="32"/>
          <w:szCs w:val="32"/>
        </w:rPr>
        <w:t xml:space="preserve"> означає вкладення коштів. У більш широкій трактовці інвестиції являють собою вкладен</w:t>
      </w:r>
      <w:r w:rsidR="00F56D4E" w:rsidRPr="000A660E">
        <w:rPr>
          <w:sz w:val="32"/>
          <w:szCs w:val="32"/>
        </w:rPr>
        <w:softHyphen/>
        <w:t>ня капіталу з метою подальшого його збільшення. Інвестиції мають фінансове та економічне визначення.</w:t>
      </w:r>
      <w:r w:rsidR="00A50D55">
        <w:rPr>
          <w:sz w:val="32"/>
          <w:szCs w:val="32"/>
        </w:rPr>
        <w:t xml:space="preserve"> </w:t>
      </w:r>
      <w:r w:rsidR="00A50D55">
        <w:rPr>
          <w:sz w:val="32"/>
          <w:szCs w:val="32"/>
          <w:lang w:val="ru-RU"/>
        </w:rPr>
        <w:t xml:space="preserve">Під іноземними інвестиціями мається </w:t>
      </w:r>
      <w:r w:rsidR="00E8160A">
        <w:rPr>
          <w:sz w:val="32"/>
          <w:szCs w:val="32"/>
          <w:lang w:val="ru-RU"/>
        </w:rPr>
        <w:t>на увазі</w:t>
      </w:r>
      <w:r w:rsidR="00A50D55">
        <w:rPr>
          <w:sz w:val="32"/>
          <w:szCs w:val="32"/>
          <w:lang w:val="ru-RU"/>
        </w:rPr>
        <w:t xml:space="preserve"> вкладення іноземного капіталу в економіку нашої держави.</w:t>
      </w:r>
    </w:p>
    <w:p w:rsidR="00306B3E" w:rsidRDefault="009C6983" w:rsidP="008E309E">
      <w:pPr>
        <w:pStyle w:val="2"/>
        <w:tabs>
          <w:tab w:val="left" w:pos="567"/>
        </w:tabs>
        <w:ind w:firstLine="0"/>
        <w:rPr>
          <w:sz w:val="32"/>
          <w:szCs w:val="32"/>
        </w:rPr>
      </w:pPr>
      <w:r w:rsidRPr="000A660E">
        <w:rPr>
          <w:sz w:val="32"/>
          <w:szCs w:val="32"/>
        </w:rPr>
        <w:t xml:space="preserve">    </w:t>
      </w:r>
      <w:r w:rsidR="008E309E">
        <w:rPr>
          <w:sz w:val="32"/>
          <w:szCs w:val="32"/>
        </w:rPr>
        <w:t xml:space="preserve">  </w:t>
      </w:r>
      <w:r w:rsidR="001E4DAF" w:rsidRPr="001E4DAF">
        <w:rPr>
          <w:sz w:val="32"/>
          <w:szCs w:val="32"/>
          <w:lang w:val="ru-RU"/>
        </w:rPr>
        <w:t xml:space="preserve">   </w:t>
      </w:r>
      <w:r w:rsidR="00F56D4E" w:rsidRPr="000A660E">
        <w:rPr>
          <w:sz w:val="32"/>
          <w:szCs w:val="32"/>
        </w:rPr>
        <w:t>Для здійснення перетворень  в  економіці  України  потрібні значні капітальні вкладення. Потреба в інвестиціях для реформування й перебудови економіки постійно зростає  внаслідок  необхідності  відновлення  діючих  виробничих фондів. У  такій  ситуації  при практично повній відсутності власних коштів, здобувають значення іноземні інвестиції, як додаткове не інфляційне джерело фінансування. Загальн</w:t>
      </w:r>
      <w:r w:rsidR="00002B04">
        <w:rPr>
          <w:sz w:val="32"/>
          <w:szCs w:val="32"/>
        </w:rPr>
        <w:t xml:space="preserve">а потреба </w:t>
      </w:r>
      <w:r w:rsidR="00F56D4E" w:rsidRPr="000A660E">
        <w:rPr>
          <w:sz w:val="32"/>
          <w:szCs w:val="32"/>
        </w:rPr>
        <w:t>тільки першочергових іноземних інвестицій у нашу економіку становить більше 40 мільярдів доларів США.</w:t>
      </w:r>
    </w:p>
    <w:p w:rsidR="00306B3E" w:rsidRDefault="00306B3E" w:rsidP="008E309E">
      <w:pPr>
        <w:pStyle w:val="2"/>
        <w:tabs>
          <w:tab w:val="left" w:pos="567"/>
        </w:tabs>
        <w:ind w:firstLine="0"/>
        <w:rPr>
          <w:sz w:val="32"/>
          <w:szCs w:val="32"/>
        </w:rPr>
      </w:pPr>
      <w:r>
        <w:rPr>
          <w:sz w:val="32"/>
          <w:szCs w:val="32"/>
        </w:rPr>
        <w:t xml:space="preserve">        Одним </w:t>
      </w:r>
      <w:r w:rsidR="00E8160A">
        <w:rPr>
          <w:sz w:val="32"/>
          <w:szCs w:val="32"/>
        </w:rPr>
        <w:t>і</w:t>
      </w:r>
      <w:r>
        <w:rPr>
          <w:sz w:val="32"/>
          <w:szCs w:val="32"/>
        </w:rPr>
        <w:t>з шляхів заохочення іноземних інвесторів та формування міжнародних економічних відносин є створення спільних підприємств. На кінець вересня 1992 р. в нашій державі було зареєстровано понад 500 спільних підприємств з кількістю працюючих понад 20000 чоловік, а на початку 1994 р. їх налічувалось  близько 1775. Найбільше підприємств створено за участю таких країн як: США, Німеччина, Канада, Франція, Японія.</w:t>
      </w:r>
    </w:p>
    <w:p w:rsidR="00306B3E" w:rsidRDefault="00306B3E" w:rsidP="008E309E">
      <w:pPr>
        <w:pStyle w:val="2"/>
        <w:tabs>
          <w:tab w:val="left" w:pos="567"/>
        </w:tabs>
        <w:ind w:firstLine="0"/>
        <w:rPr>
          <w:sz w:val="32"/>
          <w:szCs w:val="32"/>
        </w:rPr>
      </w:pPr>
      <w:r>
        <w:rPr>
          <w:sz w:val="32"/>
          <w:szCs w:val="32"/>
        </w:rPr>
        <w:t xml:space="preserve">Загальний зовнішньоторговельний оборот СП з участю всіх фірм цих країн сягнув у 1993 р. – 251 </w:t>
      </w:r>
      <w:r>
        <w:rPr>
          <w:sz w:val="32"/>
          <w:szCs w:val="32"/>
          <w:lang w:val="ru-RU"/>
        </w:rPr>
        <w:t xml:space="preserve">млрд. </w:t>
      </w:r>
      <w:r>
        <w:rPr>
          <w:sz w:val="32"/>
          <w:szCs w:val="32"/>
        </w:rPr>
        <w:t>доларів</w:t>
      </w:r>
      <w:r w:rsidR="0036119C">
        <w:rPr>
          <w:sz w:val="32"/>
          <w:szCs w:val="32"/>
        </w:rPr>
        <w:t xml:space="preserve">. Прямі інвестиції в економіку України у 1996 р. становили близько 1,2 </w:t>
      </w:r>
      <w:r w:rsidR="0036119C">
        <w:rPr>
          <w:sz w:val="32"/>
          <w:szCs w:val="32"/>
          <w:lang w:val="ru-RU"/>
        </w:rPr>
        <w:t>млрд.долар</w:t>
      </w:r>
      <w:r w:rsidR="0036119C">
        <w:rPr>
          <w:sz w:val="32"/>
          <w:szCs w:val="32"/>
        </w:rPr>
        <w:t>і</w:t>
      </w:r>
      <w:r w:rsidR="0036119C">
        <w:rPr>
          <w:sz w:val="32"/>
          <w:szCs w:val="32"/>
          <w:lang w:val="ru-RU"/>
        </w:rPr>
        <w:t>в</w:t>
      </w:r>
      <w:r w:rsidR="0036119C">
        <w:rPr>
          <w:sz w:val="32"/>
          <w:szCs w:val="32"/>
        </w:rPr>
        <w:t>.</w:t>
      </w:r>
    </w:p>
    <w:p w:rsidR="0039211D" w:rsidRDefault="0036119C" w:rsidP="008E309E">
      <w:pPr>
        <w:pStyle w:val="2"/>
        <w:tabs>
          <w:tab w:val="left" w:pos="567"/>
        </w:tabs>
        <w:ind w:firstLine="0"/>
        <w:rPr>
          <w:sz w:val="32"/>
          <w:szCs w:val="32"/>
        </w:rPr>
      </w:pPr>
      <w:r>
        <w:rPr>
          <w:sz w:val="32"/>
          <w:szCs w:val="32"/>
        </w:rPr>
        <w:t xml:space="preserve">         СП, які створені у промисловості та сільському господарстві оподатковуються за ставкою 22%, а якщо частка іноземного капіталу перевищує у статутному фонді 30%, то ставка оподаткування</w:t>
      </w:r>
      <w:r w:rsidR="0039211D">
        <w:rPr>
          <w:sz w:val="32"/>
          <w:szCs w:val="32"/>
        </w:rPr>
        <w:t xml:space="preserve">  складає 18%. Якщо СП займаються посередницькою діяльністю,  то ставка оподаткування прибутків – 70%. Залежно від інвестицій збільшується період звільнення від податку на прибуток. До СП застосовують також норми прискореної амортизації машин та устаткування, що означає отримання додаткових пільг в оподаткуванні прибутків.</w:t>
      </w: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Default="0039211D" w:rsidP="008E309E">
      <w:pPr>
        <w:pStyle w:val="2"/>
        <w:tabs>
          <w:tab w:val="left" w:pos="567"/>
        </w:tabs>
        <w:ind w:firstLine="0"/>
        <w:rPr>
          <w:sz w:val="32"/>
          <w:szCs w:val="32"/>
        </w:rPr>
      </w:pPr>
    </w:p>
    <w:p w:rsidR="0039211D" w:rsidRPr="00A50D55" w:rsidRDefault="0039211D" w:rsidP="0039211D">
      <w:pPr>
        <w:pStyle w:val="a3"/>
        <w:numPr>
          <w:ilvl w:val="0"/>
          <w:numId w:val="3"/>
        </w:numPr>
        <w:rPr>
          <w:sz w:val="32"/>
          <w:szCs w:val="32"/>
        </w:rPr>
      </w:pPr>
      <w:r>
        <w:rPr>
          <w:sz w:val="32"/>
          <w:szCs w:val="32"/>
          <w:lang w:val="uk-UA"/>
        </w:rPr>
        <w:t xml:space="preserve">ПРОБЛЕМИ ІНОЗЕМНОГО ІНВЕСТУВАННЯ В СУЧАСНИХ УМОВАХ. </w:t>
      </w:r>
    </w:p>
    <w:p w:rsidR="0039211D" w:rsidRDefault="0039211D" w:rsidP="008E309E">
      <w:pPr>
        <w:pStyle w:val="2"/>
        <w:tabs>
          <w:tab w:val="left" w:pos="567"/>
        </w:tabs>
        <w:ind w:firstLine="0"/>
        <w:rPr>
          <w:sz w:val="32"/>
          <w:szCs w:val="32"/>
        </w:rPr>
      </w:pPr>
    </w:p>
    <w:p w:rsidR="00BC17CF" w:rsidRDefault="00F56D4E" w:rsidP="008E309E">
      <w:pPr>
        <w:pStyle w:val="2"/>
        <w:tabs>
          <w:tab w:val="left" w:pos="567"/>
        </w:tabs>
        <w:ind w:firstLine="0"/>
        <w:rPr>
          <w:sz w:val="32"/>
          <w:szCs w:val="32"/>
        </w:rPr>
      </w:pPr>
      <w:r w:rsidRPr="000A660E">
        <w:rPr>
          <w:sz w:val="32"/>
          <w:szCs w:val="32"/>
        </w:rPr>
        <w:t xml:space="preserve"> </w:t>
      </w:r>
      <w:r w:rsidR="0039211D">
        <w:rPr>
          <w:sz w:val="32"/>
          <w:szCs w:val="32"/>
        </w:rPr>
        <w:t xml:space="preserve">      </w:t>
      </w:r>
      <w:r w:rsidR="00BC17CF">
        <w:rPr>
          <w:sz w:val="32"/>
          <w:szCs w:val="32"/>
        </w:rPr>
        <w:t>І</w:t>
      </w:r>
      <w:r w:rsidRPr="000A660E">
        <w:rPr>
          <w:sz w:val="32"/>
          <w:szCs w:val="32"/>
        </w:rPr>
        <w:t xml:space="preserve">нвестиційний процес в Україні гальмується </w:t>
      </w:r>
      <w:r w:rsidR="001E4DAF">
        <w:rPr>
          <w:sz w:val="32"/>
          <w:szCs w:val="32"/>
        </w:rPr>
        <w:t>в</w:t>
      </w:r>
      <w:r w:rsidR="00FF51D0">
        <w:rPr>
          <w:sz w:val="32"/>
          <w:szCs w:val="32"/>
        </w:rPr>
        <w:t xml:space="preserve"> </w:t>
      </w:r>
      <w:r w:rsidR="001E4DAF">
        <w:rPr>
          <w:sz w:val="32"/>
          <w:szCs w:val="32"/>
        </w:rPr>
        <w:t>силу</w:t>
      </w:r>
      <w:r w:rsidRPr="000A660E">
        <w:rPr>
          <w:sz w:val="32"/>
          <w:szCs w:val="32"/>
        </w:rPr>
        <w:t xml:space="preserve"> суб'єктивних й об'єктивних факторів, серед  яких </w:t>
      </w:r>
      <w:r w:rsidR="00BC17CF">
        <w:rPr>
          <w:sz w:val="32"/>
          <w:szCs w:val="32"/>
        </w:rPr>
        <w:t>виділяють:</w:t>
      </w:r>
    </w:p>
    <w:p w:rsidR="00BC17CF" w:rsidRDefault="00BC17CF" w:rsidP="008E309E">
      <w:pPr>
        <w:pStyle w:val="2"/>
        <w:tabs>
          <w:tab w:val="left" w:pos="567"/>
        </w:tabs>
        <w:ind w:firstLine="0"/>
        <w:rPr>
          <w:sz w:val="32"/>
          <w:szCs w:val="32"/>
        </w:rPr>
      </w:pPr>
      <w:r>
        <w:rPr>
          <w:sz w:val="32"/>
          <w:szCs w:val="32"/>
        </w:rPr>
        <w:t xml:space="preserve">       1) </w:t>
      </w:r>
      <w:r w:rsidR="00F56D4E" w:rsidRPr="000A660E">
        <w:rPr>
          <w:sz w:val="32"/>
          <w:szCs w:val="32"/>
        </w:rPr>
        <w:t>політичн</w:t>
      </w:r>
      <w:r>
        <w:rPr>
          <w:sz w:val="32"/>
          <w:szCs w:val="32"/>
        </w:rPr>
        <w:t>у та е</w:t>
      </w:r>
      <w:r w:rsidR="00F56D4E" w:rsidRPr="000A660E">
        <w:rPr>
          <w:sz w:val="32"/>
          <w:szCs w:val="32"/>
        </w:rPr>
        <w:t>кономічн</w:t>
      </w:r>
      <w:r>
        <w:rPr>
          <w:sz w:val="32"/>
          <w:szCs w:val="32"/>
        </w:rPr>
        <w:t>у</w:t>
      </w:r>
      <w:r w:rsidR="00F56D4E" w:rsidRPr="000A660E">
        <w:rPr>
          <w:sz w:val="32"/>
          <w:szCs w:val="32"/>
        </w:rPr>
        <w:t xml:space="preserve"> нестабільність</w:t>
      </w:r>
      <w:r>
        <w:rPr>
          <w:sz w:val="32"/>
          <w:szCs w:val="32"/>
        </w:rPr>
        <w:t>;</w:t>
      </w:r>
    </w:p>
    <w:p w:rsidR="00BC17CF" w:rsidRDefault="00BC17CF" w:rsidP="008E309E">
      <w:pPr>
        <w:pStyle w:val="2"/>
        <w:tabs>
          <w:tab w:val="left" w:pos="567"/>
        </w:tabs>
        <w:ind w:firstLine="0"/>
        <w:rPr>
          <w:sz w:val="32"/>
          <w:szCs w:val="32"/>
        </w:rPr>
      </w:pPr>
      <w:r>
        <w:rPr>
          <w:sz w:val="32"/>
          <w:szCs w:val="32"/>
        </w:rPr>
        <w:t xml:space="preserve">       2) </w:t>
      </w:r>
      <w:r w:rsidR="00F56D4E" w:rsidRPr="000A660E">
        <w:rPr>
          <w:sz w:val="32"/>
          <w:szCs w:val="32"/>
        </w:rPr>
        <w:t>часті зміни законодавства</w:t>
      </w:r>
      <w:r>
        <w:rPr>
          <w:sz w:val="32"/>
          <w:szCs w:val="32"/>
        </w:rPr>
        <w:t>. В Україні так часто переглядалися закони, що стабільною можна вважати лише постійну їх зміну. Тому, відповідно до оцінок міжнародних експертів, за створенням надійного інвестиційного клімату посідає 140 місце;</w:t>
      </w:r>
    </w:p>
    <w:p w:rsidR="00BC17CF" w:rsidRDefault="00BC17CF" w:rsidP="008E309E">
      <w:pPr>
        <w:pStyle w:val="2"/>
        <w:tabs>
          <w:tab w:val="left" w:pos="567"/>
        </w:tabs>
        <w:ind w:firstLine="0"/>
        <w:rPr>
          <w:sz w:val="32"/>
          <w:szCs w:val="32"/>
        </w:rPr>
      </w:pPr>
      <w:r>
        <w:rPr>
          <w:sz w:val="32"/>
          <w:szCs w:val="32"/>
        </w:rPr>
        <w:t xml:space="preserve">       </w:t>
      </w:r>
      <w:r w:rsidR="00E8160A">
        <w:rPr>
          <w:sz w:val="32"/>
          <w:szCs w:val="32"/>
        </w:rPr>
        <w:t xml:space="preserve"> </w:t>
      </w:r>
      <w:r>
        <w:rPr>
          <w:sz w:val="32"/>
          <w:szCs w:val="32"/>
        </w:rPr>
        <w:t>3) відсутність налагодженого надійного митного контролю та недоліки у Митному кодексі України;</w:t>
      </w:r>
    </w:p>
    <w:p w:rsidR="00BC17CF" w:rsidRDefault="00BC17CF" w:rsidP="008E309E">
      <w:pPr>
        <w:pStyle w:val="2"/>
        <w:tabs>
          <w:tab w:val="left" w:pos="567"/>
        </w:tabs>
        <w:ind w:firstLine="0"/>
        <w:rPr>
          <w:sz w:val="32"/>
          <w:szCs w:val="32"/>
        </w:rPr>
      </w:pPr>
      <w:r>
        <w:rPr>
          <w:sz w:val="32"/>
          <w:szCs w:val="32"/>
        </w:rPr>
        <w:t xml:space="preserve">       </w:t>
      </w:r>
      <w:r w:rsidR="00E8160A">
        <w:rPr>
          <w:sz w:val="32"/>
          <w:szCs w:val="32"/>
        </w:rPr>
        <w:t xml:space="preserve"> </w:t>
      </w:r>
      <w:r>
        <w:rPr>
          <w:sz w:val="32"/>
          <w:szCs w:val="32"/>
        </w:rPr>
        <w:t>4) корумпованість влади</w:t>
      </w:r>
      <w:r w:rsidR="00F02163">
        <w:rPr>
          <w:sz w:val="32"/>
          <w:szCs w:val="32"/>
        </w:rPr>
        <w:t xml:space="preserve"> в Україні;</w:t>
      </w:r>
    </w:p>
    <w:p w:rsidR="00F02163" w:rsidRDefault="00F02163" w:rsidP="008E309E">
      <w:pPr>
        <w:pStyle w:val="2"/>
        <w:tabs>
          <w:tab w:val="left" w:pos="567"/>
        </w:tabs>
        <w:ind w:firstLine="0"/>
        <w:rPr>
          <w:sz w:val="32"/>
          <w:szCs w:val="32"/>
        </w:rPr>
      </w:pPr>
      <w:r>
        <w:rPr>
          <w:sz w:val="32"/>
          <w:szCs w:val="32"/>
        </w:rPr>
        <w:t xml:space="preserve">      </w:t>
      </w:r>
      <w:r w:rsidR="00E8160A">
        <w:rPr>
          <w:sz w:val="32"/>
          <w:szCs w:val="32"/>
        </w:rPr>
        <w:t xml:space="preserve"> </w:t>
      </w:r>
      <w:r>
        <w:rPr>
          <w:sz w:val="32"/>
          <w:szCs w:val="32"/>
        </w:rPr>
        <w:t xml:space="preserve"> 5) п</w:t>
      </w:r>
      <w:r w:rsidR="00F56D4E" w:rsidRPr="000A660E">
        <w:rPr>
          <w:sz w:val="32"/>
          <w:szCs w:val="32"/>
        </w:rPr>
        <w:t>овільні темпи  приватизації</w:t>
      </w:r>
      <w:r>
        <w:rPr>
          <w:sz w:val="32"/>
          <w:szCs w:val="32"/>
        </w:rPr>
        <w:t>;</w:t>
      </w:r>
    </w:p>
    <w:p w:rsidR="00F02163" w:rsidRDefault="00F02163" w:rsidP="008E309E">
      <w:pPr>
        <w:pStyle w:val="2"/>
        <w:tabs>
          <w:tab w:val="left" w:pos="567"/>
        </w:tabs>
        <w:ind w:firstLine="0"/>
        <w:rPr>
          <w:sz w:val="32"/>
          <w:szCs w:val="32"/>
        </w:rPr>
      </w:pPr>
      <w:r>
        <w:rPr>
          <w:sz w:val="32"/>
          <w:szCs w:val="32"/>
        </w:rPr>
        <w:t xml:space="preserve">       </w:t>
      </w:r>
      <w:r w:rsidR="00E8160A">
        <w:rPr>
          <w:sz w:val="32"/>
          <w:szCs w:val="32"/>
        </w:rPr>
        <w:t xml:space="preserve"> </w:t>
      </w:r>
      <w:r>
        <w:rPr>
          <w:sz w:val="32"/>
          <w:szCs w:val="32"/>
        </w:rPr>
        <w:t xml:space="preserve">6) </w:t>
      </w:r>
      <w:r w:rsidR="00F56D4E" w:rsidRPr="000A660E">
        <w:rPr>
          <w:sz w:val="32"/>
          <w:szCs w:val="32"/>
        </w:rPr>
        <w:t xml:space="preserve">нерозв'язаність питань земельної власності й т.п.. </w:t>
      </w:r>
    </w:p>
    <w:p w:rsidR="009C6983" w:rsidRPr="000A660E" w:rsidRDefault="00F02163" w:rsidP="008E309E">
      <w:pPr>
        <w:pStyle w:val="2"/>
        <w:tabs>
          <w:tab w:val="left" w:pos="567"/>
        </w:tabs>
        <w:ind w:firstLine="0"/>
        <w:rPr>
          <w:sz w:val="32"/>
          <w:szCs w:val="32"/>
        </w:rPr>
      </w:pPr>
      <w:r>
        <w:rPr>
          <w:sz w:val="32"/>
          <w:szCs w:val="32"/>
        </w:rPr>
        <w:t xml:space="preserve">      </w:t>
      </w:r>
      <w:r w:rsidR="00F56D4E" w:rsidRPr="000A660E">
        <w:rPr>
          <w:sz w:val="32"/>
          <w:szCs w:val="32"/>
        </w:rPr>
        <w:t xml:space="preserve"> </w:t>
      </w:r>
      <w:r w:rsidR="00E8160A">
        <w:rPr>
          <w:sz w:val="32"/>
          <w:szCs w:val="32"/>
        </w:rPr>
        <w:t xml:space="preserve"> </w:t>
      </w:r>
      <w:r w:rsidR="00F56D4E" w:rsidRPr="000A660E">
        <w:rPr>
          <w:sz w:val="32"/>
          <w:szCs w:val="32"/>
        </w:rPr>
        <w:t xml:space="preserve">Все це жадає  від Уряду України  проведення  вивіреної,  науково-обґрунтованої й, у той же час, активної інвестиційної політики, основою якої повинне бути в першу чергу створення чіткої й стабільної нормативно-правової бази господарської діяльності як вітчизняних, так й іноземних інвесторів. </w:t>
      </w:r>
    </w:p>
    <w:p w:rsidR="00F56D4E" w:rsidRPr="000A660E" w:rsidRDefault="000A660E" w:rsidP="008E309E">
      <w:pPr>
        <w:widowControl/>
        <w:spacing w:line="240" w:lineRule="auto"/>
        <w:ind w:firstLine="0"/>
        <w:rPr>
          <w:sz w:val="32"/>
          <w:szCs w:val="32"/>
        </w:rPr>
      </w:pPr>
      <w:r w:rsidRPr="000A660E">
        <w:rPr>
          <w:sz w:val="32"/>
          <w:szCs w:val="32"/>
        </w:rPr>
        <w:t xml:space="preserve">      </w:t>
      </w:r>
      <w:r w:rsidR="001E4DAF" w:rsidRPr="001E4DAF">
        <w:rPr>
          <w:sz w:val="32"/>
          <w:szCs w:val="32"/>
        </w:rPr>
        <w:t xml:space="preserve">   </w:t>
      </w:r>
      <w:r w:rsidR="00F56D4E" w:rsidRPr="000A660E">
        <w:rPr>
          <w:sz w:val="32"/>
          <w:szCs w:val="32"/>
        </w:rPr>
        <w:t xml:space="preserve">В Україні порядок державного </w:t>
      </w:r>
      <w:r w:rsidR="009C6983" w:rsidRPr="000A660E">
        <w:rPr>
          <w:sz w:val="32"/>
          <w:szCs w:val="32"/>
        </w:rPr>
        <w:t>управління</w:t>
      </w:r>
      <w:r w:rsidR="00F56D4E" w:rsidRPr="000A660E">
        <w:rPr>
          <w:sz w:val="32"/>
          <w:szCs w:val="32"/>
        </w:rPr>
        <w:t xml:space="preserve">  інвестиційною  діяльністю й іноземним інвестуванням,  як її складов</w:t>
      </w:r>
      <w:r w:rsidR="009C6983" w:rsidRPr="000A660E">
        <w:rPr>
          <w:sz w:val="32"/>
          <w:szCs w:val="32"/>
        </w:rPr>
        <w:t>ою</w:t>
      </w:r>
      <w:r w:rsidR="00F56D4E" w:rsidRPr="000A660E">
        <w:rPr>
          <w:sz w:val="32"/>
          <w:szCs w:val="32"/>
        </w:rPr>
        <w:t xml:space="preserve"> частиною,  викладені в Концепції регулювання інвестиційної діяльності в умов</w:t>
      </w:r>
      <w:r w:rsidR="009C6983" w:rsidRPr="000A660E">
        <w:rPr>
          <w:sz w:val="32"/>
          <w:szCs w:val="32"/>
        </w:rPr>
        <w:t>ах</w:t>
      </w:r>
      <w:r w:rsidR="00F56D4E" w:rsidRPr="000A660E">
        <w:rPr>
          <w:sz w:val="32"/>
          <w:szCs w:val="32"/>
        </w:rPr>
        <w:t xml:space="preserve"> ринкової трансформації економіки,  затверджений   Постановою Кабінету Міністрів України  від  1 червня  1995 року,  де іноземні інвестиції згадуються нарівні з іншими джерелами інвестування,  і в Програмі діяльності уряду України, затвердженою Верховною Радою України 15 жовтня 1996 року .</w:t>
      </w:r>
    </w:p>
    <w:p w:rsidR="00F02163" w:rsidRPr="00F02163" w:rsidRDefault="00F02163" w:rsidP="00F02163">
      <w:pPr>
        <w:pStyle w:val="a3"/>
        <w:ind w:firstLine="320"/>
        <w:rPr>
          <w:sz w:val="32"/>
          <w:szCs w:val="32"/>
        </w:rPr>
      </w:pPr>
      <w:r>
        <w:rPr>
          <w:sz w:val="32"/>
          <w:szCs w:val="32"/>
          <w:lang w:val="uk-UA"/>
        </w:rPr>
        <w:t xml:space="preserve">    </w:t>
      </w:r>
      <w:r w:rsidR="00F56D4E" w:rsidRPr="000A660E">
        <w:rPr>
          <w:sz w:val="32"/>
          <w:szCs w:val="32"/>
        </w:rPr>
        <w:t xml:space="preserve">Відповідно до Концепції державна інвестиційна </w:t>
      </w:r>
      <w:r>
        <w:rPr>
          <w:sz w:val="32"/>
          <w:szCs w:val="32"/>
          <w:lang w:val="uk-UA"/>
        </w:rPr>
        <w:t xml:space="preserve">        </w:t>
      </w:r>
      <w:r w:rsidR="00F56D4E" w:rsidRPr="000A660E">
        <w:rPr>
          <w:sz w:val="32"/>
          <w:szCs w:val="32"/>
        </w:rPr>
        <w:t xml:space="preserve">підтримка буде надаватися  переважно  на розвиток  пріоритетних напрямків в економіці. При цьому напрямками пріоритетного інвестування є розвиток паливно-енергетичного комплексу й впровадження </w:t>
      </w:r>
      <w:r w:rsidR="00E8160A">
        <w:rPr>
          <w:sz w:val="32"/>
          <w:szCs w:val="32"/>
        </w:rPr>
        <w:t>энергозберігаючих</w:t>
      </w:r>
      <w:r w:rsidR="00F56D4E" w:rsidRPr="000A660E">
        <w:rPr>
          <w:sz w:val="32"/>
          <w:szCs w:val="32"/>
        </w:rPr>
        <w:t xml:space="preserve"> і </w:t>
      </w:r>
      <w:r w:rsidR="00E8160A">
        <w:rPr>
          <w:sz w:val="32"/>
          <w:szCs w:val="32"/>
        </w:rPr>
        <w:t>ресурсозберігаючих</w:t>
      </w:r>
      <w:r w:rsidR="00F56D4E" w:rsidRPr="000A660E">
        <w:rPr>
          <w:sz w:val="32"/>
          <w:szCs w:val="32"/>
        </w:rPr>
        <w:t xml:space="preserve"> технологій, соціальна сфера, розширення й нарощування обсягів виробництва товарів широкого вжитку й послуг населенню,  а  також конкурентноздатної продукції,  що призначається на експорт, розвиток агропромислового комплексу, прискорення розвитку медичної й мікробіологічної</w:t>
      </w:r>
      <w:r w:rsidR="001E4DAF" w:rsidRPr="001E4DAF">
        <w:rPr>
          <w:sz w:val="32"/>
          <w:szCs w:val="32"/>
        </w:rPr>
        <w:t xml:space="preserve"> </w:t>
      </w:r>
      <w:r w:rsidR="00F56D4E" w:rsidRPr="000A660E">
        <w:rPr>
          <w:sz w:val="32"/>
          <w:szCs w:val="32"/>
        </w:rPr>
        <w:t>промисловості;</w:t>
      </w:r>
      <w:r w:rsidR="001E4DAF" w:rsidRPr="001E4DAF">
        <w:rPr>
          <w:sz w:val="32"/>
          <w:szCs w:val="32"/>
        </w:rPr>
        <w:t xml:space="preserve"> </w:t>
      </w:r>
      <w:r w:rsidR="00F56D4E" w:rsidRPr="000A660E">
        <w:rPr>
          <w:sz w:val="32"/>
          <w:szCs w:val="32"/>
        </w:rPr>
        <w:t>подолання</w:t>
      </w:r>
      <w:r w:rsidR="001E4DAF" w:rsidRPr="001E4DAF">
        <w:rPr>
          <w:sz w:val="32"/>
          <w:szCs w:val="32"/>
        </w:rPr>
        <w:t xml:space="preserve"> </w:t>
      </w:r>
      <w:r w:rsidR="00F56D4E" w:rsidRPr="000A660E">
        <w:rPr>
          <w:sz w:val="32"/>
          <w:szCs w:val="32"/>
        </w:rPr>
        <w:t>наслідків</w:t>
      </w:r>
      <w:r w:rsidR="001E4DAF" w:rsidRPr="001E4DAF">
        <w:rPr>
          <w:sz w:val="32"/>
          <w:szCs w:val="32"/>
        </w:rPr>
        <w:t xml:space="preserve"> </w:t>
      </w:r>
      <w:r w:rsidR="00F56D4E" w:rsidRPr="000A660E">
        <w:rPr>
          <w:sz w:val="32"/>
          <w:szCs w:val="32"/>
        </w:rPr>
        <w:t>Чорнобильської катастрофи .</w:t>
      </w:r>
    </w:p>
    <w:p w:rsidR="00F02163" w:rsidRPr="00F02163" w:rsidRDefault="00F02163" w:rsidP="00F02163">
      <w:pPr>
        <w:pStyle w:val="a3"/>
        <w:numPr>
          <w:ilvl w:val="0"/>
          <w:numId w:val="3"/>
        </w:numPr>
        <w:rPr>
          <w:sz w:val="32"/>
          <w:szCs w:val="32"/>
        </w:rPr>
      </w:pPr>
      <w:r>
        <w:rPr>
          <w:sz w:val="32"/>
          <w:szCs w:val="32"/>
          <w:lang w:val="uk-UA"/>
        </w:rPr>
        <w:t>ОРГАНИ, ЯКІ ЗДІЙСНЮЮТЬ КЕРУВАННЯ ТА КОНТРОЛЬ ІНОЗЕМНИМ ІНВЕСТУВАННЯМ.</w:t>
      </w:r>
    </w:p>
    <w:p w:rsidR="00F56D4E" w:rsidRPr="000A660E" w:rsidRDefault="00F56D4E" w:rsidP="001E4DAF">
      <w:pPr>
        <w:pStyle w:val="2"/>
        <w:ind w:firstLine="708"/>
        <w:rPr>
          <w:sz w:val="32"/>
          <w:szCs w:val="32"/>
        </w:rPr>
      </w:pPr>
    </w:p>
    <w:p w:rsidR="00F56D4E" w:rsidRPr="000A660E" w:rsidRDefault="00F56D4E" w:rsidP="001E4DAF">
      <w:pPr>
        <w:widowControl/>
        <w:spacing w:line="240" w:lineRule="auto"/>
        <w:ind w:firstLine="708"/>
        <w:rPr>
          <w:sz w:val="32"/>
          <w:szCs w:val="32"/>
        </w:rPr>
      </w:pPr>
      <w:r w:rsidRPr="000A660E">
        <w:rPr>
          <w:sz w:val="32"/>
          <w:szCs w:val="32"/>
        </w:rPr>
        <w:t xml:space="preserve">Органами державного </w:t>
      </w:r>
      <w:r w:rsidR="0099275D" w:rsidRPr="000A660E">
        <w:rPr>
          <w:sz w:val="32"/>
          <w:szCs w:val="32"/>
        </w:rPr>
        <w:t>управління</w:t>
      </w:r>
      <w:r w:rsidRPr="000A660E">
        <w:rPr>
          <w:sz w:val="32"/>
          <w:szCs w:val="32"/>
        </w:rPr>
        <w:t xml:space="preserve"> загальної компетенції,  у функції яких входить керування іноземним інвестуванням, в Україні є Кабінет Міністрів України й  місцеві державні адміністрації . </w:t>
      </w:r>
    </w:p>
    <w:p w:rsidR="00F56D4E" w:rsidRPr="000A660E" w:rsidRDefault="00F56D4E" w:rsidP="00127D18">
      <w:pPr>
        <w:pStyle w:val="3"/>
        <w:ind w:firstLine="708"/>
        <w:rPr>
          <w:sz w:val="32"/>
          <w:szCs w:val="32"/>
        </w:rPr>
      </w:pPr>
      <w:r w:rsidRPr="000A660E">
        <w:rPr>
          <w:sz w:val="32"/>
          <w:szCs w:val="32"/>
        </w:rPr>
        <w:t xml:space="preserve">Президент також бере активну участь у здійсненні державного керування іноземним інвестуванням в Україні. Так, згідно Указу Президента України від 08.08.1995р.  створена Українська   державна   кредитно-інвестиційна  компанія. З метою підготовки пропозицій по забезпеченню сприятливих умов для розвитку економіки України, прискорення й інтеграції у світову економіку й залучення іноземних інвестицій  при   Кабінеті Міністрів України  створена  Консультативна рада з питань іноземних інвестицій  в Україні  (  Указ  Президента  України   від 27.01.1996р.).   Указом  Президента України від 02.07.1996р. було створено Національне  агентство України  реконструкції й розвитку,  у функції якого входить  формування  й  реалізація державної політики по залученню й використанню кредитів, грантів, міжнародної технічної й гуманітарної допомоги, іноземних інвестицій. Укази Президента також регламентують окремі питання в  сфері оподатковування, митного контролю, валютного регулювання, зовнішньоекономічної діяльності,  які </w:t>
      </w:r>
      <w:r w:rsidR="00E8160A">
        <w:rPr>
          <w:sz w:val="32"/>
          <w:szCs w:val="32"/>
        </w:rPr>
        <w:t>безумовно,</w:t>
      </w:r>
      <w:r w:rsidRPr="000A660E">
        <w:rPr>
          <w:sz w:val="32"/>
          <w:szCs w:val="32"/>
        </w:rPr>
        <w:t xml:space="preserve">  поширюються  й на діяльність  іноземних  інвесторів.</w:t>
      </w:r>
    </w:p>
    <w:p w:rsidR="00F56D4E" w:rsidRPr="000A660E" w:rsidRDefault="008E309E" w:rsidP="008E309E">
      <w:pPr>
        <w:pStyle w:val="3"/>
        <w:rPr>
          <w:sz w:val="32"/>
          <w:szCs w:val="32"/>
        </w:rPr>
      </w:pPr>
      <w:r>
        <w:rPr>
          <w:sz w:val="32"/>
          <w:szCs w:val="32"/>
        </w:rPr>
        <w:t xml:space="preserve"> </w:t>
      </w:r>
      <w:r>
        <w:rPr>
          <w:sz w:val="32"/>
          <w:szCs w:val="32"/>
        </w:rPr>
        <w:tab/>
      </w:r>
      <w:r w:rsidR="00E8160A">
        <w:rPr>
          <w:sz w:val="32"/>
          <w:szCs w:val="32"/>
        </w:rPr>
        <w:t>У</w:t>
      </w:r>
      <w:r w:rsidR="0099275D" w:rsidRPr="000A660E">
        <w:rPr>
          <w:sz w:val="32"/>
          <w:szCs w:val="32"/>
        </w:rPr>
        <w:t xml:space="preserve"> </w:t>
      </w:r>
      <w:r w:rsidR="00F56D4E" w:rsidRPr="000A660E">
        <w:rPr>
          <w:sz w:val="32"/>
          <w:szCs w:val="32"/>
        </w:rPr>
        <w:t>Кабінет</w:t>
      </w:r>
      <w:r w:rsidR="0099275D" w:rsidRPr="000A660E">
        <w:rPr>
          <w:sz w:val="32"/>
          <w:szCs w:val="32"/>
        </w:rPr>
        <w:t>і</w:t>
      </w:r>
      <w:r w:rsidR="00F56D4E" w:rsidRPr="000A660E">
        <w:rPr>
          <w:sz w:val="32"/>
          <w:szCs w:val="32"/>
        </w:rPr>
        <w:t xml:space="preserve"> Міністрів України функції по керуванню іноземним  інвестуванням  безпосередньо виконує відділ іноземних  інвестицій  і  вільних економічних  зон,   що організаційно  входить  до  складу  Головного  </w:t>
      </w:r>
      <w:r w:rsidR="0099275D" w:rsidRPr="000A660E">
        <w:rPr>
          <w:sz w:val="32"/>
          <w:szCs w:val="32"/>
        </w:rPr>
        <w:t>управління</w:t>
      </w:r>
      <w:r w:rsidR="00F56D4E" w:rsidRPr="000A660E">
        <w:rPr>
          <w:sz w:val="32"/>
          <w:szCs w:val="32"/>
        </w:rPr>
        <w:t xml:space="preserve">  з  питань зовнішньоекономічних зв'язків.</w:t>
      </w:r>
    </w:p>
    <w:p w:rsidR="00F56D4E" w:rsidRPr="000A660E" w:rsidRDefault="00F56D4E" w:rsidP="008E309E">
      <w:pPr>
        <w:widowControl/>
        <w:spacing w:line="240" w:lineRule="auto"/>
        <w:ind w:firstLine="708"/>
        <w:rPr>
          <w:sz w:val="32"/>
          <w:szCs w:val="32"/>
        </w:rPr>
      </w:pPr>
      <w:r w:rsidRPr="000A660E">
        <w:rPr>
          <w:sz w:val="32"/>
          <w:szCs w:val="32"/>
        </w:rPr>
        <w:t>У повноваження місцевих державних адміністрацій входять: розробка  програм соціально-економічного розвитку відповідних територій,  внесення пропозицій по створенню вільних економічних зон, сприяння створенню підприє</w:t>
      </w:r>
      <w:r w:rsidR="0099275D" w:rsidRPr="000A660E">
        <w:rPr>
          <w:sz w:val="32"/>
          <w:szCs w:val="32"/>
        </w:rPr>
        <w:t xml:space="preserve">мств </w:t>
      </w:r>
      <w:r w:rsidR="00E8160A">
        <w:rPr>
          <w:sz w:val="32"/>
          <w:szCs w:val="32"/>
        </w:rPr>
        <w:t>з</w:t>
      </w:r>
      <w:r w:rsidR="0099275D" w:rsidRPr="000A660E">
        <w:rPr>
          <w:sz w:val="32"/>
          <w:szCs w:val="32"/>
        </w:rPr>
        <w:t xml:space="preserve"> іноземними інвестиціями</w:t>
      </w:r>
      <w:r w:rsidRPr="000A660E">
        <w:rPr>
          <w:sz w:val="32"/>
          <w:szCs w:val="32"/>
        </w:rPr>
        <w:t>, здійснення  керування  інвестиційною  діяльністю,  у  тому числі й при участі іноземних інвесторів, винесення на розгляд відповідних органів пропозицій по залученню</w:t>
      </w:r>
      <w:r w:rsidR="0099275D" w:rsidRPr="000A660E">
        <w:rPr>
          <w:sz w:val="32"/>
          <w:szCs w:val="32"/>
        </w:rPr>
        <w:t xml:space="preserve"> іноземних інвестицій  до економічного розвитку</w:t>
      </w:r>
      <w:r w:rsidRPr="000A660E">
        <w:rPr>
          <w:sz w:val="32"/>
          <w:szCs w:val="32"/>
        </w:rPr>
        <w:t xml:space="preserve"> відповідних адміністративно-територіальних одиниць, обов'язкова реєстрація іноземних  інвестицій, ведення їхнього обліку , проведення на місцевому рівні переговорів з потенційними стратегічними інвесторами,  облік частини іноземних інвестицій при складанні місцевих бюджетів  і  т.д.</w:t>
      </w:r>
    </w:p>
    <w:p w:rsidR="00F56D4E" w:rsidRPr="000A660E" w:rsidRDefault="008E309E" w:rsidP="008E309E">
      <w:pPr>
        <w:widowControl/>
        <w:spacing w:line="240" w:lineRule="auto"/>
        <w:ind w:firstLine="0"/>
        <w:rPr>
          <w:sz w:val="32"/>
          <w:szCs w:val="32"/>
        </w:rPr>
      </w:pPr>
      <w:r>
        <w:rPr>
          <w:sz w:val="32"/>
          <w:szCs w:val="32"/>
        </w:rPr>
        <w:t xml:space="preserve">  </w:t>
      </w:r>
      <w:r>
        <w:rPr>
          <w:sz w:val="32"/>
          <w:szCs w:val="32"/>
        </w:rPr>
        <w:tab/>
      </w:r>
      <w:r w:rsidR="00F56D4E" w:rsidRPr="000A660E">
        <w:rPr>
          <w:sz w:val="32"/>
          <w:szCs w:val="32"/>
        </w:rPr>
        <w:t>Органами  функціональної ( міжгалузевий )  компетенції ,  у  функції  яких тією  або  іншою  мірою  входить керування процесом залучення й використання іноземних інвестицій, є: Валютно- кредитн</w:t>
      </w:r>
      <w:r w:rsidR="0099275D" w:rsidRPr="000A660E">
        <w:rPr>
          <w:sz w:val="32"/>
          <w:szCs w:val="32"/>
        </w:rPr>
        <w:t>а</w:t>
      </w:r>
      <w:r w:rsidR="00F56D4E" w:rsidRPr="000A660E">
        <w:rPr>
          <w:sz w:val="32"/>
          <w:szCs w:val="32"/>
        </w:rPr>
        <w:t xml:space="preserve"> рад</w:t>
      </w:r>
      <w:r w:rsidR="0099275D" w:rsidRPr="000A660E">
        <w:rPr>
          <w:sz w:val="32"/>
          <w:szCs w:val="32"/>
        </w:rPr>
        <w:t>а</w:t>
      </w:r>
      <w:r w:rsidR="00F56D4E" w:rsidRPr="000A660E">
        <w:rPr>
          <w:sz w:val="32"/>
          <w:szCs w:val="32"/>
        </w:rPr>
        <w:t xml:space="preserve"> при Кабінеті Міністрів України, Міністерство зовнішніх економічних зв'язків і торгівлі України, Міністерство економіки України,  Міністерство  фінансів України, Міністерство закордонних справ України, Українська державна  кредитно-</w:t>
      </w:r>
      <w:r w:rsidR="000A660E">
        <w:rPr>
          <w:sz w:val="32"/>
          <w:szCs w:val="32"/>
        </w:rPr>
        <w:t>і</w:t>
      </w:r>
      <w:r w:rsidR="00F56D4E" w:rsidRPr="000A660E">
        <w:rPr>
          <w:sz w:val="32"/>
          <w:szCs w:val="32"/>
        </w:rPr>
        <w:t>нвестиц</w:t>
      </w:r>
      <w:r w:rsidR="000A660E">
        <w:rPr>
          <w:sz w:val="32"/>
          <w:szCs w:val="32"/>
        </w:rPr>
        <w:t>ій</w:t>
      </w:r>
      <w:r w:rsidR="00F56D4E" w:rsidRPr="000A660E">
        <w:rPr>
          <w:sz w:val="32"/>
          <w:szCs w:val="32"/>
        </w:rPr>
        <w:t xml:space="preserve">на компанія, Національне </w:t>
      </w:r>
      <w:r w:rsidR="00FE2112" w:rsidRPr="000A660E">
        <w:rPr>
          <w:sz w:val="32"/>
          <w:szCs w:val="32"/>
        </w:rPr>
        <w:t>агентство</w:t>
      </w:r>
      <w:r w:rsidR="00F56D4E" w:rsidRPr="000A660E">
        <w:rPr>
          <w:sz w:val="32"/>
          <w:szCs w:val="32"/>
        </w:rPr>
        <w:t xml:space="preserve"> України реконструкції й розвитку, Фонд державного майна України, Державний митний комітет України  й  Головна податкова адміністрація України. Вони мають повноваження </w:t>
      </w:r>
      <w:r w:rsidR="000A660E" w:rsidRPr="000A660E">
        <w:rPr>
          <w:sz w:val="32"/>
          <w:szCs w:val="32"/>
        </w:rPr>
        <w:t>над відомчого</w:t>
      </w:r>
      <w:r w:rsidR="00F56D4E" w:rsidRPr="000A660E">
        <w:rPr>
          <w:sz w:val="32"/>
          <w:szCs w:val="32"/>
        </w:rPr>
        <w:t xml:space="preserve"> (міжгалузевого) характеру. Їхня діяльність </w:t>
      </w:r>
      <w:r w:rsidR="00FE2112" w:rsidRPr="000A660E">
        <w:rPr>
          <w:sz w:val="32"/>
          <w:szCs w:val="32"/>
        </w:rPr>
        <w:t>полягає</w:t>
      </w:r>
      <w:r w:rsidR="00F56D4E" w:rsidRPr="000A660E">
        <w:rPr>
          <w:sz w:val="32"/>
          <w:szCs w:val="32"/>
        </w:rPr>
        <w:t xml:space="preserve"> не просто у виконанні спеціальних функцій, а й у функціях координуючого змісту.</w:t>
      </w:r>
    </w:p>
    <w:p w:rsidR="00F56D4E" w:rsidRDefault="00F56D4E" w:rsidP="008E309E">
      <w:pPr>
        <w:widowControl/>
        <w:spacing w:line="240" w:lineRule="auto"/>
        <w:ind w:firstLine="708"/>
        <w:rPr>
          <w:sz w:val="32"/>
          <w:szCs w:val="32"/>
        </w:rPr>
      </w:pPr>
      <w:r w:rsidRPr="000A660E">
        <w:rPr>
          <w:sz w:val="32"/>
          <w:szCs w:val="32"/>
        </w:rPr>
        <w:t>Слід зазначити,</w:t>
      </w:r>
      <w:r w:rsidR="00FF51D0">
        <w:rPr>
          <w:sz w:val="32"/>
          <w:szCs w:val="32"/>
        </w:rPr>
        <w:t xml:space="preserve"> </w:t>
      </w:r>
      <w:r w:rsidRPr="000A660E">
        <w:rPr>
          <w:sz w:val="32"/>
          <w:szCs w:val="32"/>
        </w:rPr>
        <w:t>що</w:t>
      </w:r>
      <w:r w:rsidR="00E62FE0" w:rsidRPr="00E62FE0">
        <w:rPr>
          <w:sz w:val="32"/>
          <w:szCs w:val="32"/>
          <w:lang w:val="ru-RU"/>
        </w:rPr>
        <w:t xml:space="preserve"> </w:t>
      </w:r>
      <w:r w:rsidRPr="000A660E">
        <w:rPr>
          <w:sz w:val="32"/>
          <w:szCs w:val="32"/>
        </w:rPr>
        <w:t xml:space="preserve"> хоча за останні роки система державного керування іноземним інвестуванням в Україні  не раз піддавалася змінам, але,  як правило, ці кроки є недостатньо далекоглядними й відповідно, малоефективними. Так,  наприклад,  аналіз  завдань  </w:t>
      </w:r>
      <w:r w:rsidR="000A660E" w:rsidRPr="000A660E">
        <w:rPr>
          <w:sz w:val="32"/>
          <w:szCs w:val="32"/>
        </w:rPr>
        <w:t>Національного</w:t>
      </w:r>
      <w:r w:rsidRPr="000A660E">
        <w:rPr>
          <w:sz w:val="32"/>
          <w:szCs w:val="32"/>
        </w:rPr>
        <w:t xml:space="preserve"> </w:t>
      </w:r>
      <w:r w:rsidR="000A660E" w:rsidRPr="000A660E">
        <w:rPr>
          <w:sz w:val="32"/>
          <w:szCs w:val="32"/>
        </w:rPr>
        <w:t>агентства</w:t>
      </w:r>
      <w:r w:rsidRPr="000A660E">
        <w:rPr>
          <w:sz w:val="32"/>
          <w:szCs w:val="32"/>
        </w:rPr>
        <w:t xml:space="preserve"> України реконструкції й розвитку, що має статус міністерства і є правонаступником ліквідованого </w:t>
      </w:r>
      <w:r w:rsidR="000A660E" w:rsidRPr="000A660E">
        <w:rPr>
          <w:sz w:val="32"/>
          <w:szCs w:val="32"/>
        </w:rPr>
        <w:t>Агентства</w:t>
      </w:r>
      <w:r w:rsidRPr="000A660E">
        <w:rPr>
          <w:sz w:val="32"/>
          <w:szCs w:val="32"/>
        </w:rPr>
        <w:t xml:space="preserve"> координації міжнародної технічної  допомоги  показує, що  по  суті  створений   аналогічний   орган  </w:t>
      </w:r>
      <w:r w:rsidR="00FE2112" w:rsidRPr="000A660E">
        <w:rPr>
          <w:sz w:val="32"/>
          <w:szCs w:val="32"/>
        </w:rPr>
        <w:t>державної</w:t>
      </w:r>
      <w:r w:rsidRPr="000A660E">
        <w:rPr>
          <w:sz w:val="32"/>
          <w:szCs w:val="32"/>
        </w:rPr>
        <w:t xml:space="preserve"> виконавчої влади. Це свідчить про те, що в державному регулюванні всіх видів зовнішніх надходжень в економіку  України (іноземних інвестицій, іноземних кредитів і технічної допомоги) знову прийшли до того, що було напрацьовано раніше, зокрема   до об'єднання функцій державного керування в згаданих напрямках у рамках одного міністерства.</w:t>
      </w:r>
    </w:p>
    <w:p w:rsidR="00297EE4" w:rsidRDefault="00297EE4" w:rsidP="008E309E">
      <w:pPr>
        <w:widowControl/>
        <w:spacing w:line="240" w:lineRule="auto"/>
        <w:ind w:firstLine="708"/>
        <w:rPr>
          <w:sz w:val="32"/>
          <w:szCs w:val="32"/>
        </w:rPr>
      </w:pPr>
    </w:p>
    <w:p w:rsidR="00297EE4" w:rsidRDefault="00297EE4" w:rsidP="008E309E">
      <w:pPr>
        <w:widowControl/>
        <w:spacing w:line="240" w:lineRule="auto"/>
        <w:ind w:firstLine="708"/>
        <w:rPr>
          <w:sz w:val="32"/>
          <w:szCs w:val="32"/>
        </w:rPr>
      </w:pPr>
    </w:p>
    <w:p w:rsidR="00297EE4" w:rsidRDefault="00297EE4" w:rsidP="008E309E">
      <w:pPr>
        <w:widowControl/>
        <w:spacing w:line="240" w:lineRule="auto"/>
        <w:ind w:firstLine="708"/>
        <w:rPr>
          <w:sz w:val="32"/>
          <w:szCs w:val="32"/>
        </w:rPr>
      </w:pPr>
    </w:p>
    <w:p w:rsidR="00297EE4" w:rsidRDefault="00297EE4" w:rsidP="008E309E">
      <w:pPr>
        <w:widowControl/>
        <w:spacing w:line="240" w:lineRule="auto"/>
        <w:ind w:firstLine="708"/>
        <w:rPr>
          <w:sz w:val="32"/>
          <w:szCs w:val="32"/>
        </w:rPr>
      </w:pPr>
    </w:p>
    <w:p w:rsidR="00297EE4" w:rsidRDefault="00297EE4" w:rsidP="008E309E">
      <w:pPr>
        <w:widowControl/>
        <w:spacing w:line="240" w:lineRule="auto"/>
        <w:ind w:firstLine="708"/>
        <w:rPr>
          <w:sz w:val="32"/>
          <w:szCs w:val="32"/>
        </w:rPr>
      </w:pPr>
    </w:p>
    <w:p w:rsidR="00297EE4" w:rsidRDefault="00297EE4" w:rsidP="008E309E">
      <w:pPr>
        <w:widowControl/>
        <w:spacing w:line="240" w:lineRule="auto"/>
        <w:ind w:firstLine="708"/>
        <w:rPr>
          <w:sz w:val="32"/>
          <w:szCs w:val="32"/>
        </w:rPr>
      </w:pPr>
    </w:p>
    <w:p w:rsidR="00297EE4" w:rsidRDefault="00297EE4" w:rsidP="008E309E">
      <w:pPr>
        <w:widowControl/>
        <w:spacing w:line="240" w:lineRule="auto"/>
        <w:ind w:firstLine="708"/>
        <w:rPr>
          <w:sz w:val="32"/>
          <w:szCs w:val="32"/>
        </w:rPr>
      </w:pPr>
    </w:p>
    <w:p w:rsidR="00297EE4" w:rsidRDefault="00297EE4" w:rsidP="008E309E">
      <w:pPr>
        <w:widowControl/>
        <w:spacing w:line="240" w:lineRule="auto"/>
        <w:ind w:firstLine="708"/>
        <w:rPr>
          <w:sz w:val="32"/>
          <w:szCs w:val="32"/>
        </w:rPr>
      </w:pPr>
    </w:p>
    <w:p w:rsidR="00297EE4" w:rsidRDefault="00682ECD" w:rsidP="00297EE4">
      <w:pPr>
        <w:pStyle w:val="a3"/>
        <w:numPr>
          <w:ilvl w:val="0"/>
          <w:numId w:val="3"/>
        </w:numPr>
        <w:rPr>
          <w:lang w:val="uk-UA"/>
        </w:rPr>
      </w:pPr>
      <w:r>
        <w:rPr>
          <w:lang w:val="uk-UA"/>
        </w:rPr>
        <w:t>СПОСОБИ ЗАЛУЧЕННЯ  ІНОЗЕМНИХ ІНВЕСТИЦІЙ ТА ГАРАНТІЇ ЇХ ЗАХИСТУ</w:t>
      </w:r>
      <w:r w:rsidR="00297EE4">
        <w:rPr>
          <w:lang w:val="uk-UA"/>
        </w:rPr>
        <w:t>.</w:t>
      </w:r>
    </w:p>
    <w:p w:rsidR="00297EE4" w:rsidRPr="000A660E" w:rsidRDefault="00297EE4" w:rsidP="00297EE4">
      <w:pPr>
        <w:pStyle w:val="a3"/>
        <w:ind w:left="320" w:firstLine="0"/>
        <w:rPr>
          <w:lang w:val="uk-UA"/>
        </w:rPr>
      </w:pPr>
    </w:p>
    <w:p w:rsidR="00F56D4E" w:rsidRPr="000A660E" w:rsidRDefault="00F56D4E" w:rsidP="008E309E">
      <w:pPr>
        <w:widowControl/>
        <w:spacing w:line="240" w:lineRule="auto"/>
        <w:ind w:firstLine="0"/>
        <w:rPr>
          <w:sz w:val="32"/>
          <w:szCs w:val="32"/>
        </w:rPr>
      </w:pPr>
      <w:r w:rsidRPr="000A660E">
        <w:rPr>
          <w:sz w:val="32"/>
          <w:szCs w:val="32"/>
        </w:rPr>
        <w:tab/>
        <w:t xml:space="preserve">У розділі II Закону України "Про режим іноземного інвестування" </w:t>
      </w:r>
      <w:r w:rsidR="000A660E" w:rsidRPr="000A660E">
        <w:rPr>
          <w:sz w:val="32"/>
          <w:szCs w:val="32"/>
        </w:rPr>
        <w:t>встановлюються</w:t>
      </w:r>
      <w:r w:rsidRPr="000A660E">
        <w:rPr>
          <w:sz w:val="32"/>
          <w:szCs w:val="32"/>
        </w:rPr>
        <w:t xml:space="preserve"> державні гарантії захисту іноземних інвестицій. Аналізуючи зміст згаданого розділу, можна зробити важливий  практичний  висновок  про те, що суб'єктом,  що одержує державні гарантії  по захисту  іноземних   інвестицій, є іноземний інвестор,  а не підприємство  з </w:t>
      </w:r>
      <w:r w:rsidR="000A660E" w:rsidRPr="000A660E">
        <w:rPr>
          <w:sz w:val="32"/>
          <w:szCs w:val="32"/>
        </w:rPr>
        <w:t xml:space="preserve">іноземними </w:t>
      </w:r>
      <w:r w:rsidRPr="000A660E">
        <w:rPr>
          <w:sz w:val="32"/>
          <w:szCs w:val="32"/>
        </w:rPr>
        <w:t>інвестиціями.  Ця особливість  є  дуже важливою  при дозволі питання про гарантії від зміни законодавства.  Ці  гарантії забезпечують у випадку зміни умов  захисту  іноземних інвестицій застосування  до  них  протягом  10 років спеціального законодавства про іноземні інвестиції,  що діяло  в  момент  реєстрації іноземної інвестиції,  тобто  мова йде про гарантії поваги права</w:t>
      </w:r>
      <w:r w:rsidR="000A660E" w:rsidRPr="000A660E">
        <w:rPr>
          <w:sz w:val="32"/>
          <w:szCs w:val="32"/>
        </w:rPr>
        <w:t xml:space="preserve"> власності іноземних інвесторів</w:t>
      </w:r>
      <w:r w:rsidRPr="000A660E">
        <w:rPr>
          <w:sz w:val="32"/>
          <w:szCs w:val="32"/>
        </w:rPr>
        <w:t>.  Однак відносно  податкових пільг ці гарантії не діють.</w:t>
      </w:r>
    </w:p>
    <w:p w:rsidR="00F56D4E" w:rsidRPr="000A660E" w:rsidRDefault="000A660E" w:rsidP="008E309E">
      <w:pPr>
        <w:widowControl/>
        <w:spacing w:line="240" w:lineRule="auto"/>
        <w:ind w:firstLine="0"/>
        <w:rPr>
          <w:sz w:val="32"/>
          <w:szCs w:val="32"/>
        </w:rPr>
      </w:pPr>
      <w:r w:rsidRPr="000A660E">
        <w:rPr>
          <w:sz w:val="32"/>
          <w:szCs w:val="32"/>
        </w:rPr>
        <w:t xml:space="preserve">       </w:t>
      </w:r>
      <w:r w:rsidR="001E4DAF" w:rsidRPr="001E4DAF">
        <w:rPr>
          <w:sz w:val="32"/>
          <w:szCs w:val="32"/>
          <w:lang w:val="ru-RU"/>
        </w:rPr>
        <w:t xml:space="preserve">   </w:t>
      </w:r>
      <w:r w:rsidR="00F56D4E" w:rsidRPr="000A660E">
        <w:rPr>
          <w:sz w:val="32"/>
          <w:szCs w:val="32"/>
        </w:rPr>
        <w:t>Законодавством України передбачені наступні державні гарантії захисту іноземних інвестицій :</w:t>
      </w:r>
    </w:p>
    <w:p w:rsidR="00F56D4E" w:rsidRPr="000A660E" w:rsidRDefault="00297EE4" w:rsidP="008E309E">
      <w:pPr>
        <w:widowControl/>
        <w:spacing w:line="240" w:lineRule="auto"/>
        <w:ind w:firstLine="0"/>
        <w:rPr>
          <w:sz w:val="32"/>
          <w:szCs w:val="32"/>
        </w:rPr>
      </w:pPr>
      <w:r>
        <w:rPr>
          <w:sz w:val="32"/>
          <w:szCs w:val="32"/>
        </w:rPr>
        <w:t xml:space="preserve">        </w:t>
      </w:r>
      <w:r w:rsidR="00F56D4E" w:rsidRPr="000A660E">
        <w:rPr>
          <w:sz w:val="32"/>
          <w:szCs w:val="32"/>
        </w:rPr>
        <w:t>1. Гарантії від примусового вилучення  іноземних інвестицій (за винятком випадків виконання рятувальних робіт у випадку стихійного лиха,  аварій, епідемій  і надзвичайних ситуацій), а також незаконних  дій  державних органів й їхніх посадових осіб.</w:t>
      </w:r>
    </w:p>
    <w:p w:rsidR="00F56D4E" w:rsidRPr="000A660E" w:rsidRDefault="00297EE4" w:rsidP="008E309E">
      <w:pPr>
        <w:widowControl/>
        <w:spacing w:line="240" w:lineRule="auto"/>
        <w:ind w:firstLine="0"/>
        <w:rPr>
          <w:sz w:val="32"/>
          <w:szCs w:val="32"/>
        </w:rPr>
      </w:pPr>
      <w:r>
        <w:rPr>
          <w:sz w:val="32"/>
          <w:szCs w:val="32"/>
        </w:rPr>
        <w:t xml:space="preserve">         </w:t>
      </w:r>
      <w:r w:rsidR="00F56D4E" w:rsidRPr="000A660E">
        <w:rPr>
          <w:sz w:val="32"/>
          <w:szCs w:val="32"/>
        </w:rPr>
        <w:t>2. Гарантії компенсації й відшкодування збитку іноземним інвесторам (включаючи  упущену  вигоду  й  моральний  збиток, заподіяний  їм внаслідок дій, бездіяльності або неналежного виконання державними органами України своїх обов'язків).</w:t>
      </w:r>
    </w:p>
    <w:p w:rsidR="00F56D4E" w:rsidRPr="000A660E" w:rsidRDefault="00297EE4" w:rsidP="008E309E">
      <w:pPr>
        <w:widowControl/>
        <w:spacing w:line="240" w:lineRule="auto"/>
        <w:ind w:firstLine="0"/>
        <w:rPr>
          <w:sz w:val="32"/>
          <w:szCs w:val="32"/>
        </w:rPr>
      </w:pPr>
      <w:r>
        <w:rPr>
          <w:sz w:val="32"/>
          <w:szCs w:val="32"/>
        </w:rPr>
        <w:t xml:space="preserve">         </w:t>
      </w:r>
      <w:r w:rsidR="00F56D4E" w:rsidRPr="000A660E">
        <w:rPr>
          <w:sz w:val="32"/>
          <w:szCs w:val="32"/>
        </w:rPr>
        <w:t>3. Гарантії у випадку припинення інвестиційної діяльності (тобто</w:t>
      </w:r>
      <w:r w:rsidR="009C6983" w:rsidRPr="000A660E">
        <w:rPr>
          <w:sz w:val="32"/>
          <w:szCs w:val="32"/>
        </w:rPr>
        <w:t xml:space="preserve"> </w:t>
      </w:r>
      <w:r w:rsidR="00F56D4E" w:rsidRPr="000A660E">
        <w:rPr>
          <w:sz w:val="32"/>
          <w:szCs w:val="32"/>
        </w:rPr>
        <w:t>право на повернення не пізніше, ніж через 6 місяців від дня припинення діяльності, інвестицій у  натуральній  формі  або  у валюті інвестування без сплати мита,  а  також  доходів із цих інвестицій у грошовій або товарній формі  відповідно  до  їхньої  реальної вартості на момент припинення інвестиційної  діяльності</w:t>
      </w:r>
      <w:r w:rsidR="009C6983" w:rsidRPr="000A660E">
        <w:rPr>
          <w:sz w:val="32"/>
          <w:szCs w:val="32"/>
        </w:rPr>
        <w:t>).</w:t>
      </w:r>
      <w:r w:rsidR="00F56D4E" w:rsidRPr="000A660E">
        <w:rPr>
          <w:sz w:val="32"/>
          <w:szCs w:val="32"/>
        </w:rPr>
        <w:t xml:space="preserve"> </w:t>
      </w:r>
    </w:p>
    <w:p w:rsidR="00F56D4E" w:rsidRDefault="00297EE4" w:rsidP="005763D8">
      <w:pPr>
        <w:widowControl/>
        <w:spacing w:line="240" w:lineRule="auto"/>
        <w:ind w:firstLine="0"/>
        <w:rPr>
          <w:sz w:val="32"/>
          <w:szCs w:val="32"/>
        </w:rPr>
      </w:pPr>
      <w:r>
        <w:rPr>
          <w:sz w:val="32"/>
          <w:szCs w:val="32"/>
        </w:rPr>
        <w:t xml:space="preserve">        </w:t>
      </w:r>
      <w:r w:rsidR="00F56D4E" w:rsidRPr="005763D8">
        <w:rPr>
          <w:sz w:val="32"/>
          <w:szCs w:val="32"/>
          <w:lang w:val="ru-RU"/>
        </w:rPr>
        <w:t>4. Гарантії безперешкодного й негайного  перека</w:t>
      </w:r>
      <w:r w:rsidR="009C6983" w:rsidRPr="005763D8">
        <w:rPr>
          <w:sz w:val="32"/>
          <w:szCs w:val="32"/>
          <w:lang w:val="ru-RU"/>
        </w:rPr>
        <w:t>з</w:t>
      </w:r>
      <w:r w:rsidR="00F56D4E" w:rsidRPr="005763D8">
        <w:rPr>
          <w:sz w:val="32"/>
          <w:szCs w:val="32"/>
          <w:lang w:val="ru-RU"/>
        </w:rPr>
        <w:t xml:space="preserve">у за </w:t>
      </w:r>
      <w:r w:rsidR="009C6983" w:rsidRPr="005763D8">
        <w:rPr>
          <w:sz w:val="32"/>
          <w:szCs w:val="32"/>
          <w:lang w:val="ru-RU"/>
        </w:rPr>
        <w:t>кордон</w:t>
      </w:r>
      <w:r w:rsidR="00F56D4E" w:rsidRPr="005763D8">
        <w:rPr>
          <w:sz w:val="32"/>
          <w:szCs w:val="32"/>
          <w:lang w:val="ru-RU"/>
        </w:rPr>
        <w:t xml:space="preserve"> прибутку, доходів й інших коштів, отриманих внаслідок здійснення іноземного інвестування.</w:t>
      </w:r>
    </w:p>
    <w:p w:rsidR="00431DC6" w:rsidRDefault="00431DC6" w:rsidP="00431DC6">
      <w:pPr>
        <w:autoSpaceDE w:val="0"/>
        <w:autoSpaceDN w:val="0"/>
        <w:adjustRightInd w:val="0"/>
        <w:spacing w:line="240" w:lineRule="auto"/>
        <w:ind w:firstLine="708"/>
        <w:jc w:val="left"/>
        <w:rPr>
          <w:sz w:val="32"/>
          <w:szCs w:val="32"/>
        </w:rPr>
      </w:pPr>
      <w:r>
        <w:rPr>
          <w:sz w:val="32"/>
          <w:szCs w:val="32"/>
        </w:rPr>
        <w:t>Зараз</w:t>
      </w:r>
      <w:r w:rsidRPr="00431DC6">
        <w:rPr>
          <w:sz w:val="32"/>
          <w:szCs w:val="32"/>
        </w:rPr>
        <w:t xml:space="preserve"> Україна, безумовно, є державою, яка залучає іноземний капітал на свою територію і судячи з усього, вона залишиться такою ще тривалий час</w:t>
      </w:r>
      <w:r>
        <w:rPr>
          <w:sz w:val="32"/>
          <w:szCs w:val="32"/>
        </w:rPr>
        <w:t>, тому необхідно використовувати всі можливі державні механізми для залучення іноземн</w:t>
      </w:r>
      <w:r w:rsidR="00FF51D0">
        <w:rPr>
          <w:sz w:val="32"/>
          <w:szCs w:val="32"/>
        </w:rPr>
        <w:t>их</w:t>
      </w:r>
      <w:r>
        <w:rPr>
          <w:sz w:val="32"/>
          <w:szCs w:val="32"/>
        </w:rPr>
        <w:t xml:space="preserve"> </w:t>
      </w:r>
      <w:r w:rsidR="00FF51D0">
        <w:rPr>
          <w:sz w:val="32"/>
          <w:szCs w:val="32"/>
        </w:rPr>
        <w:t>інвестицій</w:t>
      </w:r>
      <w:r>
        <w:rPr>
          <w:sz w:val="32"/>
          <w:szCs w:val="32"/>
        </w:rPr>
        <w:t>.</w:t>
      </w:r>
    </w:p>
    <w:p w:rsidR="001E4DAF" w:rsidRPr="0064352A" w:rsidRDefault="005763D8" w:rsidP="005763D8">
      <w:pPr>
        <w:autoSpaceDE w:val="0"/>
        <w:autoSpaceDN w:val="0"/>
        <w:adjustRightInd w:val="0"/>
        <w:spacing w:line="240" w:lineRule="auto"/>
        <w:ind w:firstLine="360"/>
        <w:jc w:val="left"/>
        <w:rPr>
          <w:rFonts w:ascii="Arial" w:hAnsi="Arial" w:cs="Arial"/>
          <w:sz w:val="32"/>
          <w:szCs w:val="32"/>
          <w:lang w:val="ru-RU"/>
        </w:rPr>
      </w:pPr>
      <w:r>
        <w:rPr>
          <w:sz w:val="32"/>
          <w:szCs w:val="32"/>
        </w:rPr>
        <w:t xml:space="preserve">   </w:t>
      </w:r>
      <w:r w:rsidR="001E4DAF" w:rsidRPr="0064352A">
        <w:rPr>
          <w:sz w:val="32"/>
          <w:szCs w:val="32"/>
        </w:rPr>
        <w:t>Держава має різні важелі для того, щоб сприяти залученню іноземно</w:t>
      </w:r>
      <w:r w:rsidR="001E4DAF" w:rsidRPr="0064352A">
        <w:rPr>
          <w:sz w:val="32"/>
          <w:szCs w:val="32"/>
        </w:rPr>
        <w:softHyphen/>
        <w:t>го капіталу. Найважливіші з них</w:t>
      </w:r>
      <w:r w:rsidR="0064352A">
        <w:rPr>
          <w:sz w:val="32"/>
          <w:szCs w:val="32"/>
        </w:rPr>
        <w:t>:</w:t>
      </w:r>
    </w:p>
    <w:p w:rsidR="001E4DAF" w:rsidRPr="0064352A" w:rsidRDefault="001E4DAF" w:rsidP="0064352A">
      <w:pPr>
        <w:numPr>
          <w:ilvl w:val="0"/>
          <w:numId w:val="1"/>
        </w:numPr>
        <w:autoSpaceDE w:val="0"/>
        <w:autoSpaceDN w:val="0"/>
        <w:adjustRightInd w:val="0"/>
        <w:spacing w:line="240" w:lineRule="auto"/>
        <w:jc w:val="left"/>
        <w:rPr>
          <w:rFonts w:ascii="Arial" w:hAnsi="Arial" w:cs="Arial"/>
          <w:sz w:val="32"/>
          <w:szCs w:val="32"/>
          <w:lang w:val="ru-RU"/>
        </w:rPr>
      </w:pPr>
      <w:r w:rsidRPr="0064352A">
        <w:rPr>
          <w:sz w:val="32"/>
          <w:szCs w:val="32"/>
        </w:rPr>
        <w:t>Створення привабливого інвестиційного клімату</w:t>
      </w:r>
    </w:p>
    <w:p w:rsidR="001E4DAF" w:rsidRPr="0064352A" w:rsidRDefault="001E4DAF" w:rsidP="0064352A">
      <w:pPr>
        <w:numPr>
          <w:ilvl w:val="0"/>
          <w:numId w:val="1"/>
        </w:numPr>
        <w:autoSpaceDE w:val="0"/>
        <w:autoSpaceDN w:val="0"/>
        <w:adjustRightInd w:val="0"/>
        <w:spacing w:line="240" w:lineRule="auto"/>
        <w:jc w:val="left"/>
        <w:rPr>
          <w:rFonts w:ascii="Arial" w:hAnsi="Arial" w:cs="Arial"/>
          <w:sz w:val="32"/>
          <w:szCs w:val="32"/>
          <w:lang w:val="ru-RU"/>
        </w:rPr>
      </w:pPr>
      <w:r w:rsidRPr="0064352A">
        <w:rPr>
          <w:sz w:val="32"/>
          <w:szCs w:val="32"/>
        </w:rPr>
        <w:t>Надання податкових пільг</w:t>
      </w:r>
    </w:p>
    <w:p w:rsidR="001E4DAF" w:rsidRPr="0064352A" w:rsidRDefault="001E4DAF" w:rsidP="005763D8">
      <w:pPr>
        <w:numPr>
          <w:ilvl w:val="0"/>
          <w:numId w:val="1"/>
        </w:numPr>
        <w:autoSpaceDE w:val="0"/>
        <w:autoSpaceDN w:val="0"/>
        <w:adjustRightInd w:val="0"/>
        <w:spacing w:line="240" w:lineRule="auto"/>
        <w:jc w:val="left"/>
        <w:rPr>
          <w:rFonts w:ascii="Arial" w:hAnsi="Arial" w:cs="Arial"/>
          <w:sz w:val="32"/>
          <w:szCs w:val="32"/>
          <w:lang w:val="ru-RU"/>
        </w:rPr>
      </w:pPr>
      <w:r w:rsidRPr="0064352A">
        <w:rPr>
          <w:sz w:val="32"/>
          <w:szCs w:val="32"/>
        </w:rPr>
        <w:t>Створення спеціальних економічних зон</w:t>
      </w:r>
    </w:p>
    <w:p w:rsidR="001E4DAF" w:rsidRPr="0064352A" w:rsidRDefault="001E4DAF" w:rsidP="001E4DAF">
      <w:pPr>
        <w:numPr>
          <w:ilvl w:val="0"/>
          <w:numId w:val="1"/>
        </w:numPr>
        <w:autoSpaceDE w:val="0"/>
        <w:autoSpaceDN w:val="0"/>
        <w:adjustRightInd w:val="0"/>
        <w:spacing w:line="240" w:lineRule="auto"/>
        <w:jc w:val="left"/>
        <w:rPr>
          <w:rFonts w:ascii="Arial" w:hAnsi="Arial" w:cs="Arial"/>
          <w:sz w:val="32"/>
          <w:szCs w:val="32"/>
          <w:lang w:val="ru-RU"/>
        </w:rPr>
      </w:pPr>
      <w:r w:rsidRPr="0064352A">
        <w:rPr>
          <w:sz w:val="32"/>
          <w:szCs w:val="32"/>
        </w:rPr>
        <w:t>Використання</w:t>
      </w:r>
      <w:r w:rsidR="005763D8">
        <w:rPr>
          <w:sz w:val="32"/>
          <w:szCs w:val="32"/>
        </w:rPr>
        <w:t xml:space="preserve"> </w:t>
      </w:r>
      <w:r w:rsidRPr="0064352A">
        <w:rPr>
          <w:sz w:val="32"/>
          <w:szCs w:val="32"/>
        </w:rPr>
        <w:t>фінансового</w:t>
      </w:r>
      <w:r w:rsidR="005763D8">
        <w:rPr>
          <w:sz w:val="32"/>
          <w:szCs w:val="32"/>
        </w:rPr>
        <w:t xml:space="preserve"> </w:t>
      </w:r>
      <w:r w:rsidRPr="0064352A">
        <w:rPr>
          <w:sz w:val="32"/>
          <w:szCs w:val="32"/>
        </w:rPr>
        <w:t>механізму</w:t>
      </w:r>
    </w:p>
    <w:p w:rsidR="001E4DAF" w:rsidRPr="0064352A" w:rsidRDefault="001E4DAF" w:rsidP="005763D8">
      <w:pPr>
        <w:numPr>
          <w:ilvl w:val="0"/>
          <w:numId w:val="1"/>
        </w:numPr>
        <w:autoSpaceDE w:val="0"/>
        <w:autoSpaceDN w:val="0"/>
        <w:adjustRightInd w:val="0"/>
        <w:spacing w:line="240" w:lineRule="auto"/>
        <w:jc w:val="left"/>
        <w:rPr>
          <w:rFonts w:ascii="Arial" w:hAnsi="Arial" w:cs="Arial"/>
          <w:sz w:val="32"/>
          <w:szCs w:val="32"/>
          <w:lang w:val="ru-RU"/>
        </w:rPr>
      </w:pPr>
      <w:r w:rsidRPr="0064352A">
        <w:rPr>
          <w:sz w:val="32"/>
          <w:szCs w:val="32"/>
        </w:rPr>
        <w:t>Надання митних пільг</w:t>
      </w:r>
    </w:p>
    <w:p w:rsidR="001E4DAF" w:rsidRPr="0064352A" w:rsidRDefault="001E4DAF" w:rsidP="001E4DAF">
      <w:pPr>
        <w:numPr>
          <w:ilvl w:val="0"/>
          <w:numId w:val="1"/>
        </w:numPr>
        <w:autoSpaceDE w:val="0"/>
        <w:autoSpaceDN w:val="0"/>
        <w:adjustRightInd w:val="0"/>
        <w:spacing w:line="240" w:lineRule="auto"/>
        <w:jc w:val="left"/>
        <w:rPr>
          <w:rFonts w:ascii="Arial" w:hAnsi="Arial" w:cs="Arial"/>
          <w:sz w:val="32"/>
          <w:szCs w:val="32"/>
          <w:lang w:val="ru-RU"/>
        </w:rPr>
      </w:pPr>
      <w:r w:rsidRPr="0064352A">
        <w:rPr>
          <w:sz w:val="32"/>
          <w:szCs w:val="32"/>
        </w:rPr>
        <w:t>Створення системи</w:t>
      </w:r>
      <w:r w:rsidR="005763D8">
        <w:rPr>
          <w:sz w:val="32"/>
          <w:szCs w:val="32"/>
        </w:rPr>
        <w:t xml:space="preserve"> </w:t>
      </w:r>
      <w:r w:rsidRPr="0064352A">
        <w:rPr>
          <w:sz w:val="32"/>
          <w:szCs w:val="32"/>
        </w:rPr>
        <w:t>гарантій (неможливість</w:t>
      </w:r>
      <w:r w:rsidR="005763D8">
        <w:rPr>
          <w:sz w:val="32"/>
          <w:szCs w:val="32"/>
        </w:rPr>
        <w:t xml:space="preserve"> </w:t>
      </w:r>
      <w:r w:rsidRPr="0064352A">
        <w:rPr>
          <w:sz w:val="32"/>
          <w:szCs w:val="32"/>
        </w:rPr>
        <w:t>націоналізації</w:t>
      </w:r>
      <w:r w:rsidR="005763D8">
        <w:rPr>
          <w:sz w:val="32"/>
          <w:szCs w:val="32"/>
        </w:rPr>
        <w:t xml:space="preserve"> </w:t>
      </w:r>
      <w:r w:rsidRPr="0064352A">
        <w:rPr>
          <w:sz w:val="32"/>
          <w:szCs w:val="32"/>
        </w:rPr>
        <w:t>та примусового</w:t>
      </w:r>
      <w:r w:rsidR="005763D8">
        <w:rPr>
          <w:sz w:val="32"/>
          <w:szCs w:val="32"/>
        </w:rPr>
        <w:t xml:space="preserve"> </w:t>
      </w:r>
      <w:r w:rsidRPr="0064352A">
        <w:rPr>
          <w:sz w:val="32"/>
          <w:szCs w:val="32"/>
        </w:rPr>
        <w:t>вилучення інвестицій)</w:t>
      </w:r>
    </w:p>
    <w:p w:rsidR="001E4DAF" w:rsidRPr="0064352A" w:rsidRDefault="001E4DAF" w:rsidP="005763D8">
      <w:pPr>
        <w:numPr>
          <w:ilvl w:val="0"/>
          <w:numId w:val="1"/>
        </w:numPr>
        <w:autoSpaceDE w:val="0"/>
        <w:autoSpaceDN w:val="0"/>
        <w:adjustRightInd w:val="0"/>
        <w:spacing w:line="240" w:lineRule="auto"/>
        <w:jc w:val="left"/>
        <w:rPr>
          <w:rFonts w:ascii="Arial" w:hAnsi="Arial" w:cs="Arial"/>
          <w:sz w:val="32"/>
          <w:szCs w:val="32"/>
          <w:lang w:val="ru-RU"/>
        </w:rPr>
      </w:pPr>
      <w:r w:rsidRPr="0064352A">
        <w:rPr>
          <w:sz w:val="32"/>
          <w:szCs w:val="32"/>
        </w:rPr>
        <w:t>Інформаційне забезпечення</w:t>
      </w:r>
    </w:p>
    <w:p w:rsidR="001E4DAF" w:rsidRPr="0064352A" w:rsidRDefault="001E4DAF" w:rsidP="005763D8">
      <w:pPr>
        <w:numPr>
          <w:ilvl w:val="0"/>
          <w:numId w:val="1"/>
        </w:numPr>
        <w:autoSpaceDE w:val="0"/>
        <w:autoSpaceDN w:val="0"/>
        <w:adjustRightInd w:val="0"/>
        <w:spacing w:line="240" w:lineRule="auto"/>
        <w:jc w:val="left"/>
        <w:rPr>
          <w:rFonts w:ascii="Arial" w:hAnsi="Arial" w:cs="Arial"/>
          <w:sz w:val="32"/>
          <w:szCs w:val="32"/>
          <w:lang w:val="ru-RU"/>
        </w:rPr>
      </w:pPr>
      <w:r w:rsidRPr="0064352A">
        <w:rPr>
          <w:sz w:val="32"/>
          <w:szCs w:val="32"/>
        </w:rPr>
        <w:t>Упровадження системи страхування</w:t>
      </w:r>
    </w:p>
    <w:p w:rsidR="001E4DAF" w:rsidRPr="0064352A" w:rsidRDefault="001E4DAF" w:rsidP="005763D8">
      <w:pPr>
        <w:numPr>
          <w:ilvl w:val="0"/>
          <w:numId w:val="1"/>
        </w:numPr>
        <w:autoSpaceDE w:val="0"/>
        <w:autoSpaceDN w:val="0"/>
        <w:adjustRightInd w:val="0"/>
        <w:spacing w:line="240" w:lineRule="auto"/>
        <w:jc w:val="left"/>
        <w:rPr>
          <w:rFonts w:ascii="Arial" w:hAnsi="Arial" w:cs="Arial"/>
          <w:sz w:val="32"/>
          <w:szCs w:val="32"/>
          <w:lang w:val="ru-RU"/>
        </w:rPr>
      </w:pPr>
      <w:r w:rsidRPr="0064352A">
        <w:rPr>
          <w:sz w:val="32"/>
          <w:szCs w:val="32"/>
        </w:rPr>
        <w:t>Створення центрів допомоги іноземним інвесторам</w:t>
      </w:r>
    </w:p>
    <w:p w:rsidR="001E4DAF" w:rsidRDefault="001E4DAF" w:rsidP="001E4DAF">
      <w:pPr>
        <w:autoSpaceDE w:val="0"/>
        <w:autoSpaceDN w:val="0"/>
        <w:adjustRightInd w:val="0"/>
        <w:spacing w:line="240" w:lineRule="auto"/>
        <w:ind w:firstLine="0"/>
        <w:jc w:val="left"/>
        <w:rPr>
          <w:sz w:val="32"/>
          <w:szCs w:val="32"/>
        </w:rPr>
      </w:pPr>
      <w:r w:rsidRPr="0064352A">
        <w:rPr>
          <w:sz w:val="32"/>
          <w:szCs w:val="32"/>
        </w:rPr>
        <w:t>До системи податкових і митних пільг входять "податкові канікули", зниження ставок оподаткування в разі реінвестування отриманого при</w:t>
      </w:r>
      <w:r w:rsidRPr="0064352A">
        <w:rPr>
          <w:sz w:val="32"/>
          <w:szCs w:val="32"/>
        </w:rPr>
        <w:softHyphen/>
        <w:t>бутку чи інвестування у певні регіони та галузі, захист від подвійного</w:t>
      </w:r>
      <w:r w:rsidR="005763D8">
        <w:rPr>
          <w:sz w:val="32"/>
          <w:szCs w:val="32"/>
        </w:rPr>
        <w:t xml:space="preserve"> </w:t>
      </w:r>
      <w:r w:rsidRPr="0064352A">
        <w:rPr>
          <w:sz w:val="32"/>
          <w:szCs w:val="32"/>
        </w:rPr>
        <w:t>оподаткування, а також звільнення від митних зборів на імпорт новітніх машин та обладнання, технологій, ноу-хау, експорту продукції власного виробництва для покриття валютних витрат або зменшення цих зборів. Спеціальні економічні зони передбачають ще розвиненішу систему податкових та митних пільг, спрощення адміністративних процедур. Ця система пільг передбачає зміцнення позицій національної валюти, її конвертованість; можливість для підприємств, створених з участю іноземних інвесторів, без труднощів конвертувати отримані до</w:t>
      </w:r>
      <w:r w:rsidRPr="0064352A">
        <w:rPr>
          <w:sz w:val="32"/>
          <w:szCs w:val="32"/>
        </w:rPr>
        <w:softHyphen/>
        <w:t>ходи; користування банківською системою країни; надання державних кредитів для інвестиційних проектів у пріоритетні сфери. Інформаційне забезпечення та центри допомоги іноземним бізнесменам мають інфор</w:t>
      </w:r>
      <w:r w:rsidRPr="0064352A">
        <w:rPr>
          <w:sz w:val="32"/>
          <w:szCs w:val="32"/>
        </w:rPr>
        <w:softHyphen/>
        <w:t>мувати інвесторів про різні проекти та умови їх здійснення за кордоном, систему оподаткування, адміністративно-правові проц</w:t>
      </w:r>
      <w:r w:rsidR="00431DC6">
        <w:rPr>
          <w:sz w:val="32"/>
          <w:szCs w:val="32"/>
        </w:rPr>
        <w:t>едури господарсь</w:t>
      </w:r>
      <w:r w:rsidR="00431DC6">
        <w:rPr>
          <w:sz w:val="32"/>
          <w:szCs w:val="32"/>
        </w:rPr>
        <w:softHyphen/>
        <w:t>кої діяльності</w:t>
      </w:r>
      <w:r w:rsidRPr="0064352A">
        <w:rPr>
          <w:sz w:val="32"/>
          <w:szCs w:val="32"/>
        </w:rPr>
        <w:t>.</w:t>
      </w:r>
    </w:p>
    <w:p w:rsidR="00F02163" w:rsidRDefault="00F02163" w:rsidP="001E4DAF">
      <w:pPr>
        <w:autoSpaceDE w:val="0"/>
        <w:autoSpaceDN w:val="0"/>
        <w:adjustRightInd w:val="0"/>
        <w:spacing w:line="240" w:lineRule="auto"/>
        <w:ind w:firstLine="0"/>
        <w:jc w:val="left"/>
        <w:rPr>
          <w:sz w:val="32"/>
          <w:szCs w:val="32"/>
        </w:rPr>
      </w:pPr>
    </w:p>
    <w:p w:rsidR="00F02163" w:rsidRDefault="00F02163" w:rsidP="001E4DAF">
      <w:pPr>
        <w:autoSpaceDE w:val="0"/>
        <w:autoSpaceDN w:val="0"/>
        <w:adjustRightInd w:val="0"/>
        <w:spacing w:line="240" w:lineRule="auto"/>
        <w:ind w:firstLine="0"/>
        <w:jc w:val="left"/>
        <w:rPr>
          <w:sz w:val="32"/>
          <w:szCs w:val="32"/>
        </w:rPr>
      </w:pPr>
    </w:p>
    <w:p w:rsidR="00F02163" w:rsidRDefault="00F02163" w:rsidP="001E4DAF">
      <w:pPr>
        <w:autoSpaceDE w:val="0"/>
        <w:autoSpaceDN w:val="0"/>
        <w:adjustRightInd w:val="0"/>
        <w:spacing w:line="240" w:lineRule="auto"/>
        <w:ind w:firstLine="0"/>
        <w:jc w:val="left"/>
        <w:rPr>
          <w:sz w:val="32"/>
          <w:szCs w:val="32"/>
        </w:rPr>
      </w:pPr>
    </w:p>
    <w:p w:rsidR="00F02163" w:rsidRDefault="00F02163" w:rsidP="001E4DAF">
      <w:pPr>
        <w:autoSpaceDE w:val="0"/>
        <w:autoSpaceDN w:val="0"/>
        <w:adjustRightInd w:val="0"/>
        <w:spacing w:line="240" w:lineRule="auto"/>
        <w:ind w:firstLine="0"/>
        <w:jc w:val="left"/>
        <w:rPr>
          <w:sz w:val="32"/>
          <w:szCs w:val="32"/>
        </w:rPr>
      </w:pPr>
    </w:p>
    <w:p w:rsidR="00F02163" w:rsidRDefault="00F02163" w:rsidP="001E4DAF">
      <w:pPr>
        <w:autoSpaceDE w:val="0"/>
        <w:autoSpaceDN w:val="0"/>
        <w:adjustRightInd w:val="0"/>
        <w:spacing w:line="240" w:lineRule="auto"/>
        <w:ind w:firstLine="0"/>
        <w:jc w:val="left"/>
        <w:rPr>
          <w:sz w:val="32"/>
          <w:szCs w:val="32"/>
        </w:rPr>
      </w:pPr>
    </w:p>
    <w:p w:rsidR="00F02163" w:rsidRDefault="00F02163" w:rsidP="001E4DAF">
      <w:pPr>
        <w:autoSpaceDE w:val="0"/>
        <w:autoSpaceDN w:val="0"/>
        <w:adjustRightInd w:val="0"/>
        <w:spacing w:line="240" w:lineRule="auto"/>
        <w:ind w:firstLine="0"/>
        <w:jc w:val="left"/>
        <w:rPr>
          <w:sz w:val="32"/>
          <w:szCs w:val="32"/>
        </w:rPr>
      </w:pPr>
    </w:p>
    <w:p w:rsidR="00F02163" w:rsidRDefault="00F02163" w:rsidP="001E4DAF">
      <w:pPr>
        <w:autoSpaceDE w:val="0"/>
        <w:autoSpaceDN w:val="0"/>
        <w:adjustRightInd w:val="0"/>
        <w:spacing w:line="240" w:lineRule="auto"/>
        <w:ind w:firstLine="0"/>
        <w:jc w:val="left"/>
        <w:rPr>
          <w:sz w:val="32"/>
          <w:szCs w:val="32"/>
        </w:rPr>
      </w:pPr>
    </w:p>
    <w:p w:rsidR="00F02163" w:rsidRDefault="00F02163" w:rsidP="001E4DAF">
      <w:pPr>
        <w:autoSpaceDE w:val="0"/>
        <w:autoSpaceDN w:val="0"/>
        <w:adjustRightInd w:val="0"/>
        <w:spacing w:line="240" w:lineRule="auto"/>
        <w:ind w:firstLine="0"/>
        <w:jc w:val="left"/>
        <w:rPr>
          <w:sz w:val="32"/>
          <w:szCs w:val="32"/>
        </w:rPr>
      </w:pPr>
    </w:p>
    <w:p w:rsidR="00F02163" w:rsidRDefault="00F02163" w:rsidP="001E4DAF">
      <w:pPr>
        <w:autoSpaceDE w:val="0"/>
        <w:autoSpaceDN w:val="0"/>
        <w:adjustRightInd w:val="0"/>
        <w:spacing w:line="240" w:lineRule="auto"/>
        <w:ind w:firstLine="0"/>
        <w:jc w:val="left"/>
        <w:rPr>
          <w:sz w:val="32"/>
          <w:szCs w:val="32"/>
        </w:rPr>
      </w:pPr>
    </w:p>
    <w:p w:rsidR="00F02163" w:rsidRDefault="00682ECD" w:rsidP="001E4DAF">
      <w:pPr>
        <w:autoSpaceDE w:val="0"/>
        <w:autoSpaceDN w:val="0"/>
        <w:adjustRightInd w:val="0"/>
        <w:spacing w:line="240" w:lineRule="auto"/>
        <w:ind w:firstLine="0"/>
        <w:jc w:val="left"/>
        <w:rPr>
          <w:sz w:val="32"/>
          <w:szCs w:val="32"/>
        </w:rPr>
      </w:pPr>
      <w:r>
        <w:rPr>
          <w:sz w:val="32"/>
          <w:szCs w:val="32"/>
        </w:rPr>
        <w:t xml:space="preserve">  ВИСНОВОК.</w:t>
      </w:r>
    </w:p>
    <w:p w:rsidR="00F02163" w:rsidRDefault="00F02163" w:rsidP="001E4DAF">
      <w:pPr>
        <w:autoSpaceDE w:val="0"/>
        <w:autoSpaceDN w:val="0"/>
        <w:adjustRightInd w:val="0"/>
        <w:spacing w:line="240" w:lineRule="auto"/>
        <w:ind w:firstLine="0"/>
        <w:jc w:val="left"/>
        <w:rPr>
          <w:sz w:val="32"/>
          <w:szCs w:val="32"/>
        </w:rPr>
      </w:pPr>
    </w:p>
    <w:p w:rsidR="00FF51D0" w:rsidRPr="000A660E" w:rsidRDefault="00682ECD" w:rsidP="00FF51D0">
      <w:pPr>
        <w:pStyle w:val="a3"/>
        <w:ind w:firstLine="320"/>
        <w:rPr>
          <w:sz w:val="32"/>
          <w:szCs w:val="32"/>
          <w:lang w:val="uk-UA"/>
        </w:rPr>
      </w:pPr>
      <w:r>
        <w:rPr>
          <w:sz w:val="32"/>
          <w:szCs w:val="32"/>
          <w:lang w:val="uk-UA"/>
        </w:rPr>
        <w:t xml:space="preserve">  Отже, у дослідивши дану тему, слід зазначити, що в</w:t>
      </w:r>
      <w:r w:rsidR="00FF51D0" w:rsidRPr="000A660E">
        <w:rPr>
          <w:sz w:val="32"/>
          <w:szCs w:val="32"/>
          <w:lang w:val="uk-UA"/>
        </w:rPr>
        <w:t xml:space="preserve"> сучасних умовах </w:t>
      </w:r>
      <w:r w:rsidR="00FF51D0">
        <w:rPr>
          <w:sz w:val="32"/>
          <w:szCs w:val="32"/>
          <w:lang w:val="uk-UA"/>
        </w:rPr>
        <w:t>іноземні інвестиції</w:t>
      </w:r>
      <w:r w:rsidR="00FF51D0" w:rsidRPr="000A660E">
        <w:rPr>
          <w:sz w:val="32"/>
          <w:szCs w:val="32"/>
          <w:lang w:val="uk-UA"/>
        </w:rPr>
        <w:t xml:space="preserve"> </w:t>
      </w:r>
      <w:r>
        <w:rPr>
          <w:sz w:val="32"/>
          <w:szCs w:val="32"/>
          <w:lang w:val="uk-UA"/>
        </w:rPr>
        <w:t xml:space="preserve">мають важливе значення для розвитку економіки нашої держави. Вони </w:t>
      </w:r>
      <w:r w:rsidR="00FF51D0" w:rsidRPr="000A660E">
        <w:rPr>
          <w:sz w:val="32"/>
          <w:szCs w:val="32"/>
          <w:lang w:val="uk-UA"/>
        </w:rPr>
        <w:t>виступають найважливішими засобом забезпечення умов виходу зі сформованої економічної кризи, структурних зрушень у народному господарстві, забезпечення технічного прогресу, підвищення якісних показників господарської діяльності. Активізація інвестиційного процесу є одним з найбільш діючих механізмів соціально-економічних перетворень.</w:t>
      </w:r>
    </w:p>
    <w:p w:rsidR="00FF51D0" w:rsidRDefault="00FF51D0"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E8160A" w:rsidRDefault="00E8160A" w:rsidP="001E4DAF">
      <w:pPr>
        <w:autoSpaceDE w:val="0"/>
        <w:autoSpaceDN w:val="0"/>
        <w:adjustRightInd w:val="0"/>
        <w:spacing w:line="240" w:lineRule="auto"/>
        <w:ind w:firstLine="0"/>
        <w:jc w:val="left"/>
        <w:rPr>
          <w:sz w:val="32"/>
          <w:szCs w:val="32"/>
        </w:rPr>
      </w:pPr>
    </w:p>
    <w:p w:rsidR="0004786A" w:rsidRDefault="0004786A" w:rsidP="0004786A">
      <w:pPr>
        <w:widowControl/>
        <w:spacing w:line="240" w:lineRule="auto"/>
        <w:ind w:firstLine="0"/>
        <w:jc w:val="left"/>
        <w:rPr>
          <w:b/>
          <w:bCs/>
          <w:sz w:val="32"/>
          <w:szCs w:val="32"/>
        </w:rPr>
      </w:pPr>
      <w:r>
        <w:rPr>
          <w:b/>
          <w:bCs/>
          <w:sz w:val="32"/>
          <w:szCs w:val="32"/>
        </w:rPr>
        <w:t xml:space="preserve">      СПИСОК ЛІТЕРАТУРИ:</w:t>
      </w:r>
    </w:p>
    <w:p w:rsidR="0004786A" w:rsidRDefault="0004786A" w:rsidP="0004786A">
      <w:pPr>
        <w:widowControl/>
        <w:spacing w:line="240" w:lineRule="auto"/>
        <w:ind w:firstLine="0"/>
        <w:jc w:val="left"/>
        <w:rPr>
          <w:b/>
          <w:bCs/>
          <w:sz w:val="32"/>
          <w:szCs w:val="32"/>
        </w:rPr>
      </w:pPr>
    </w:p>
    <w:p w:rsidR="0004786A" w:rsidRPr="0004786A" w:rsidRDefault="0004786A" w:rsidP="0004786A">
      <w:pPr>
        <w:widowControl/>
        <w:numPr>
          <w:ilvl w:val="0"/>
          <w:numId w:val="4"/>
        </w:numPr>
        <w:spacing w:line="240" w:lineRule="auto"/>
        <w:jc w:val="left"/>
        <w:rPr>
          <w:rFonts w:ascii="Arial" w:hAnsi="Arial" w:cs="Arial"/>
          <w:sz w:val="28"/>
          <w:szCs w:val="28"/>
          <w:lang w:val="ru-RU"/>
        </w:rPr>
      </w:pPr>
      <w:r w:rsidRPr="009308C4">
        <w:rPr>
          <w:rFonts w:ascii="Arial" w:hAnsi="Arial" w:cs="Arial"/>
          <w:sz w:val="28"/>
          <w:szCs w:val="28"/>
          <w:lang w:val="ru-RU"/>
        </w:rPr>
        <w:t>З</w:t>
      </w:r>
      <w:r>
        <w:rPr>
          <w:rFonts w:ascii="Arial" w:hAnsi="Arial" w:cs="Arial"/>
          <w:sz w:val="28"/>
          <w:szCs w:val="28"/>
        </w:rPr>
        <w:t>акон</w:t>
      </w:r>
      <w:r w:rsidRPr="009308C4">
        <w:rPr>
          <w:rFonts w:ascii="Arial" w:hAnsi="Arial" w:cs="Arial"/>
          <w:sz w:val="28"/>
          <w:szCs w:val="28"/>
          <w:lang w:val="ru-RU"/>
        </w:rPr>
        <w:t xml:space="preserve"> У</w:t>
      </w:r>
      <w:r>
        <w:rPr>
          <w:rFonts w:ascii="Arial" w:hAnsi="Arial" w:cs="Arial"/>
          <w:sz w:val="28"/>
          <w:szCs w:val="28"/>
        </w:rPr>
        <w:t>країни</w:t>
      </w:r>
      <w:r w:rsidRPr="009308C4">
        <w:rPr>
          <w:rFonts w:ascii="Arial" w:hAnsi="Arial" w:cs="Arial"/>
          <w:sz w:val="28"/>
          <w:szCs w:val="28"/>
          <w:lang w:val="ru-RU"/>
        </w:rPr>
        <w:t xml:space="preserve"> </w:t>
      </w:r>
      <w:r>
        <w:rPr>
          <w:rFonts w:ascii="Arial" w:hAnsi="Arial" w:cs="Arial"/>
          <w:sz w:val="28"/>
          <w:szCs w:val="28"/>
        </w:rPr>
        <w:t>«</w:t>
      </w:r>
      <w:r w:rsidRPr="009308C4">
        <w:rPr>
          <w:rFonts w:ascii="Arial" w:hAnsi="Arial" w:cs="Arial"/>
          <w:sz w:val="28"/>
          <w:szCs w:val="28"/>
          <w:lang w:val="ru-RU"/>
        </w:rPr>
        <w:t>Про режим іноземного інвестування</w:t>
      </w:r>
      <w:r>
        <w:rPr>
          <w:rFonts w:ascii="Arial" w:hAnsi="Arial" w:cs="Arial"/>
          <w:sz w:val="28"/>
          <w:szCs w:val="28"/>
        </w:rPr>
        <w:t>» від 19.03.96р.</w:t>
      </w:r>
    </w:p>
    <w:p w:rsidR="0004786A" w:rsidRPr="009308C4" w:rsidRDefault="0004786A" w:rsidP="0004786A">
      <w:pPr>
        <w:widowControl/>
        <w:numPr>
          <w:ilvl w:val="0"/>
          <w:numId w:val="4"/>
        </w:numPr>
        <w:spacing w:line="240" w:lineRule="auto"/>
        <w:jc w:val="left"/>
        <w:rPr>
          <w:rFonts w:ascii="Arial" w:hAnsi="Arial" w:cs="Arial"/>
          <w:sz w:val="28"/>
          <w:szCs w:val="28"/>
          <w:lang w:val="ru-RU"/>
        </w:rPr>
      </w:pPr>
      <w:r>
        <w:rPr>
          <w:rFonts w:ascii="Arial" w:hAnsi="Arial" w:cs="Arial"/>
          <w:sz w:val="28"/>
          <w:szCs w:val="28"/>
        </w:rPr>
        <w:t xml:space="preserve">Основи економічної теорії. Підручник / під ред.С.В.Мочерного/,Київ, 1997 р. </w:t>
      </w:r>
    </w:p>
    <w:p w:rsidR="0004786A" w:rsidRDefault="0004786A" w:rsidP="0004786A">
      <w:pPr>
        <w:widowControl/>
        <w:numPr>
          <w:ilvl w:val="0"/>
          <w:numId w:val="4"/>
        </w:numPr>
        <w:spacing w:line="240" w:lineRule="auto"/>
        <w:jc w:val="left"/>
        <w:rPr>
          <w:rFonts w:ascii="Arial" w:hAnsi="Arial" w:cs="Arial"/>
          <w:sz w:val="28"/>
          <w:szCs w:val="28"/>
          <w:lang w:val="ru-RU"/>
        </w:rPr>
      </w:pPr>
      <w:r>
        <w:rPr>
          <w:rFonts w:ascii="Arial" w:hAnsi="Arial" w:cs="Arial"/>
          <w:sz w:val="28"/>
          <w:szCs w:val="28"/>
          <w:lang w:val="ru-RU"/>
        </w:rPr>
        <w:t>Ландарь «Особливості залучення іноземних інвестицій в Україну»</w:t>
      </w:r>
    </w:p>
    <w:p w:rsidR="0004786A" w:rsidRDefault="0004786A" w:rsidP="0004786A">
      <w:pPr>
        <w:widowControl/>
        <w:spacing w:line="240" w:lineRule="auto"/>
        <w:ind w:firstLine="0"/>
        <w:jc w:val="left"/>
        <w:rPr>
          <w:rFonts w:ascii="Arial" w:hAnsi="Arial" w:cs="Arial"/>
          <w:sz w:val="28"/>
          <w:szCs w:val="28"/>
        </w:rPr>
      </w:pPr>
      <w:r>
        <w:rPr>
          <w:rFonts w:ascii="Arial" w:hAnsi="Arial" w:cs="Arial"/>
          <w:sz w:val="28"/>
          <w:szCs w:val="28"/>
        </w:rPr>
        <w:t xml:space="preserve">     </w:t>
      </w:r>
      <w:r w:rsidRPr="00282DC7">
        <w:rPr>
          <w:rFonts w:ascii="Arial" w:hAnsi="Arial" w:cs="Arial"/>
          <w:sz w:val="28"/>
          <w:szCs w:val="28"/>
        </w:rPr>
        <w:t>// «Економіка України» № 12 грудень 1998</w:t>
      </w:r>
      <w:r>
        <w:rPr>
          <w:rFonts w:ascii="Arial" w:hAnsi="Arial" w:cs="Arial"/>
          <w:sz w:val="28"/>
          <w:szCs w:val="28"/>
        </w:rPr>
        <w:t>р.</w:t>
      </w:r>
      <w:r w:rsidRPr="00282DC7">
        <w:rPr>
          <w:rFonts w:ascii="Arial" w:hAnsi="Arial" w:cs="Arial"/>
          <w:sz w:val="28"/>
          <w:szCs w:val="28"/>
        </w:rPr>
        <w:t xml:space="preserve"> Шевчук, Рогожин  </w:t>
      </w:r>
    </w:p>
    <w:p w:rsidR="0004786A" w:rsidRDefault="0004786A" w:rsidP="0004786A">
      <w:pPr>
        <w:widowControl/>
        <w:numPr>
          <w:ilvl w:val="0"/>
          <w:numId w:val="4"/>
        </w:numPr>
        <w:spacing w:line="240" w:lineRule="auto"/>
        <w:jc w:val="left"/>
        <w:rPr>
          <w:rFonts w:ascii="Arial" w:hAnsi="Arial" w:cs="Arial"/>
          <w:sz w:val="28"/>
          <w:szCs w:val="28"/>
        </w:rPr>
      </w:pPr>
      <w:r>
        <w:rPr>
          <w:rFonts w:ascii="Arial" w:hAnsi="Arial" w:cs="Arial"/>
          <w:sz w:val="28"/>
          <w:szCs w:val="28"/>
        </w:rPr>
        <w:t>Омельченко «Іноземні інвестиції</w:t>
      </w:r>
      <w:r w:rsidRPr="00282DC7">
        <w:rPr>
          <w:rFonts w:ascii="Arial" w:hAnsi="Arial" w:cs="Arial"/>
          <w:sz w:val="28"/>
          <w:szCs w:val="28"/>
        </w:rPr>
        <w:t xml:space="preserve"> в Україні</w:t>
      </w:r>
      <w:r>
        <w:rPr>
          <w:rFonts w:ascii="Arial" w:hAnsi="Arial" w:cs="Arial"/>
          <w:sz w:val="28"/>
          <w:szCs w:val="28"/>
        </w:rPr>
        <w:t>»</w:t>
      </w:r>
      <w:r w:rsidRPr="00282DC7">
        <w:rPr>
          <w:rFonts w:ascii="Arial" w:hAnsi="Arial" w:cs="Arial"/>
          <w:sz w:val="28"/>
          <w:szCs w:val="28"/>
        </w:rPr>
        <w:t xml:space="preserve"> довідник з правових питань</w:t>
      </w:r>
      <w:r>
        <w:rPr>
          <w:rFonts w:ascii="Arial" w:hAnsi="Arial" w:cs="Arial"/>
          <w:sz w:val="28"/>
          <w:szCs w:val="28"/>
        </w:rPr>
        <w:t>,</w:t>
      </w:r>
      <w:r w:rsidRPr="00282DC7">
        <w:rPr>
          <w:rFonts w:ascii="Arial" w:hAnsi="Arial" w:cs="Arial"/>
          <w:sz w:val="28"/>
          <w:szCs w:val="28"/>
        </w:rPr>
        <w:t xml:space="preserve"> Київ</w:t>
      </w:r>
      <w:r>
        <w:rPr>
          <w:rFonts w:ascii="Arial" w:hAnsi="Arial" w:cs="Arial"/>
          <w:sz w:val="28"/>
          <w:szCs w:val="28"/>
        </w:rPr>
        <w:t>,</w:t>
      </w:r>
      <w:r w:rsidRPr="00282DC7">
        <w:rPr>
          <w:rFonts w:ascii="Arial" w:hAnsi="Arial" w:cs="Arial"/>
          <w:sz w:val="28"/>
          <w:szCs w:val="28"/>
        </w:rPr>
        <w:t xml:space="preserve"> </w:t>
      </w:r>
      <w:r>
        <w:rPr>
          <w:rFonts w:ascii="Arial" w:hAnsi="Arial" w:cs="Arial"/>
          <w:sz w:val="28"/>
          <w:szCs w:val="28"/>
        </w:rPr>
        <w:t>«Хрінком»</w:t>
      </w:r>
      <w:r w:rsidRPr="00282DC7">
        <w:rPr>
          <w:rFonts w:ascii="Arial" w:hAnsi="Arial" w:cs="Arial"/>
          <w:sz w:val="28"/>
          <w:szCs w:val="28"/>
        </w:rPr>
        <w:t xml:space="preserve"> 1997р. </w:t>
      </w:r>
    </w:p>
    <w:p w:rsidR="0004786A" w:rsidRDefault="0004786A" w:rsidP="0004786A">
      <w:pPr>
        <w:widowControl/>
        <w:numPr>
          <w:ilvl w:val="0"/>
          <w:numId w:val="4"/>
        </w:numPr>
        <w:spacing w:line="240" w:lineRule="auto"/>
        <w:jc w:val="left"/>
        <w:rPr>
          <w:rFonts w:ascii="Arial" w:hAnsi="Arial" w:cs="Arial"/>
          <w:sz w:val="28"/>
          <w:szCs w:val="28"/>
        </w:rPr>
      </w:pPr>
      <w:r>
        <w:rPr>
          <w:rFonts w:ascii="Arial" w:hAnsi="Arial" w:cs="Arial"/>
          <w:sz w:val="28"/>
          <w:szCs w:val="28"/>
          <w:lang w:val="ru-RU"/>
        </w:rPr>
        <w:t xml:space="preserve">Пересада </w:t>
      </w:r>
      <w:r>
        <w:rPr>
          <w:rFonts w:ascii="Arial" w:hAnsi="Arial" w:cs="Arial"/>
          <w:sz w:val="28"/>
          <w:szCs w:val="28"/>
        </w:rPr>
        <w:t>«</w:t>
      </w:r>
      <w:r>
        <w:rPr>
          <w:rFonts w:ascii="Arial" w:hAnsi="Arial" w:cs="Arial"/>
          <w:sz w:val="28"/>
          <w:szCs w:val="28"/>
          <w:lang w:val="ru-RU"/>
        </w:rPr>
        <w:t>Інвестиційний процес в Україні</w:t>
      </w:r>
      <w:r>
        <w:rPr>
          <w:rFonts w:ascii="Arial" w:hAnsi="Arial" w:cs="Arial"/>
          <w:sz w:val="28"/>
          <w:szCs w:val="28"/>
        </w:rPr>
        <w:t>»</w:t>
      </w:r>
      <w:r w:rsidRPr="00B95E96">
        <w:rPr>
          <w:rFonts w:ascii="Arial" w:hAnsi="Arial" w:cs="Arial"/>
          <w:sz w:val="28"/>
          <w:szCs w:val="28"/>
          <w:lang w:val="ru-RU"/>
        </w:rPr>
        <w:t xml:space="preserve"> Київ</w:t>
      </w:r>
      <w:r>
        <w:rPr>
          <w:rFonts w:ascii="Arial" w:hAnsi="Arial" w:cs="Arial"/>
          <w:sz w:val="28"/>
          <w:szCs w:val="28"/>
        </w:rPr>
        <w:t>,</w:t>
      </w:r>
      <w:r w:rsidRPr="00B95E96">
        <w:rPr>
          <w:rFonts w:ascii="Arial" w:hAnsi="Arial" w:cs="Arial"/>
          <w:sz w:val="28"/>
          <w:szCs w:val="28"/>
          <w:lang w:val="ru-RU"/>
        </w:rPr>
        <w:t xml:space="preserve"> </w:t>
      </w:r>
      <w:r w:rsidR="002E04E0">
        <w:rPr>
          <w:rFonts w:ascii="Arial" w:hAnsi="Arial" w:cs="Arial"/>
          <w:sz w:val="28"/>
          <w:szCs w:val="28"/>
        </w:rPr>
        <w:t>«</w:t>
      </w:r>
      <w:r w:rsidRPr="00B95E96">
        <w:rPr>
          <w:rFonts w:ascii="Arial" w:hAnsi="Arial" w:cs="Arial"/>
          <w:sz w:val="28"/>
          <w:szCs w:val="28"/>
          <w:lang w:val="ru-RU"/>
        </w:rPr>
        <w:t>Лібра</w:t>
      </w:r>
      <w:r w:rsidR="002E04E0">
        <w:rPr>
          <w:rFonts w:ascii="Arial" w:hAnsi="Arial" w:cs="Arial"/>
          <w:sz w:val="28"/>
          <w:szCs w:val="28"/>
        </w:rPr>
        <w:t>»</w:t>
      </w:r>
      <w:r w:rsidRPr="00B95E96">
        <w:rPr>
          <w:rFonts w:ascii="Arial" w:hAnsi="Arial" w:cs="Arial"/>
          <w:sz w:val="28"/>
          <w:szCs w:val="28"/>
          <w:lang w:val="ru-RU"/>
        </w:rPr>
        <w:t xml:space="preserve"> 1998</w:t>
      </w:r>
      <w:r>
        <w:rPr>
          <w:rFonts w:ascii="Arial" w:hAnsi="Arial" w:cs="Arial"/>
          <w:sz w:val="28"/>
          <w:szCs w:val="28"/>
        </w:rPr>
        <w:t>р.</w:t>
      </w:r>
    </w:p>
    <w:p w:rsidR="0004786A" w:rsidRPr="00282DC7" w:rsidRDefault="002E04E0" w:rsidP="0004786A">
      <w:pPr>
        <w:widowControl/>
        <w:numPr>
          <w:ilvl w:val="0"/>
          <w:numId w:val="4"/>
        </w:numPr>
        <w:spacing w:line="240" w:lineRule="auto"/>
        <w:jc w:val="left"/>
        <w:rPr>
          <w:rFonts w:ascii="Arial" w:hAnsi="Arial" w:cs="Arial"/>
          <w:sz w:val="28"/>
          <w:szCs w:val="28"/>
        </w:rPr>
      </w:pPr>
      <w:r>
        <w:rPr>
          <w:rFonts w:ascii="Arial" w:hAnsi="Arial" w:cs="Arial"/>
          <w:sz w:val="28"/>
          <w:szCs w:val="28"/>
          <w:lang w:val="ru-RU"/>
        </w:rPr>
        <w:t xml:space="preserve">Шевчук, Рогожин </w:t>
      </w:r>
      <w:r>
        <w:rPr>
          <w:rFonts w:ascii="Arial" w:hAnsi="Arial" w:cs="Arial"/>
          <w:sz w:val="28"/>
          <w:szCs w:val="28"/>
        </w:rPr>
        <w:t>«</w:t>
      </w:r>
      <w:r w:rsidR="0004786A" w:rsidRPr="00B95E96">
        <w:rPr>
          <w:rFonts w:ascii="Arial" w:hAnsi="Arial" w:cs="Arial"/>
          <w:sz w:val="28"/>
          <w:szCs w:val="28"/>
          <w:lang w:val="ru-RU"/>
        </w:rPr>
        <w:t>Основи інвестиційної діяльності</w:t>
      </w:r>
      <w:r>
        <w:rPr>
          <w:rFonts w:ascii="Arial" w:hAnsi="Arial" w:cs="Arial"/>
          <w:sz w:val="28"/>
          <w:szCs w:val="28"/>
        </w:rPr>
        <w:t>»</w:t>
      </w:r>
      <w:r w:rsidR="0004786A" w:rsidRPr="00B95E96">
        <w:rPr>
          <w:rFonts w:ascii="Arial" w:hAnsi="Arial" w:cs="Arial"/>
          <w:sz w:val="28"/>
          <w:szCs w:val="28"/>
          <w:lang w:val="ru-RU"/>
        </w:rPr>
        <w:t xml:space="preserve"> Київ</w:t>
      </w:r>
      <w:r>
        <w:rPr>
          <w:rFonts w:ascii="Arial" w:hAnsi="Arial" w:cs="Arial"/>
          <w:sz w:val="28"/>
          <w:szCs w:val="28"/>
        </w:rPr>
        <w:t>,</w:t>
      </w:r>
      <w:r w:rsidR="0004786A" w:rsidRPr="00B95E96">
        <w:rPr>
          <w:rFonts w:ascii="Arial" w:hAnsi="Arial" w:cs="Arial"/>
          <w:sz w:val="28"/>
          <w:szCs w:val="28"/>
          <w:lang w:val="ru-RU"/>
        </w:rPr>
        <w:t xml:space="preserve"> </w:t>
      </w:r>
      <w:r>
        <w:rPr>
          <w:rFonts w:ascii="Arial" w:hAnsi="Arial" w:cs="Arial"/>
          <w:sz w:val="28"/>
          <w:szCs w:val="28"/>
        </w:rPr>
        <w:t>«</w:t>
      </w:r>
      <w:r>
        <w:rPr>
          <w:rFonts w:ascii="Arial" w:hAnsi="Arial" w:cs="Arial"/>
          <w:sz w:val="28"/>
          <w:szCs w:val="28"/>
          <w:lang w:val="ru-RU"/>
        </w:rPr>
        <w:t>Генеза</w:t>
      </w:r>
      <w:r>
        <w:rPr>
          <w:rFonts w:ascii="Arial" w:hAnsi="Arial" w:cs="Arial"/>
          <w:sz w:val="28"/>
          <w:szCs w:val="28"/>
        </w:rPr>
        <w:t>»</w:t>
      </w:r>
      <w:r w:rsidR="0004786A" w:rsidRPr="00B95E96">
        <w:rPr>
          <w:rFonts w:ascii="Arial" w:hAnsi="Arial" w:cs="Arial"/>
          <w:sz w:val="28"/>
          <w:szCs w:val="28"/>
          <w:lang w:val="ru-RU"/>
        </w:rPr>
        <w:t xml:space="preserve"> 1997</w:t>
      </w:r>
      <w:r w:rsidR="0004786A">
        <w:rPr>
          <w:rFonts w:ascii="Arial" w:hAnsi="Arial" w:cs="Arial"/>
          <w:sz w:val="28"/>
          <w:szCs w:val="28"/>
        </w:rPr>
        <w:t>р.</w:t>
      </w:r>
    </w:p>
    <w:p w:rsidR="0004786A" w:rsidRDefault="0004786A" w:rsidP="001E4DAF">
      <w:pPr>
        <w:autoSpaceDE w:val="0"/>
        <w:autoSpaceDN w:val="0"/>
        <w:adjustRightInd w:val="0"/>
        <w:spacing w:line="240" w:lineRule="auto"/>
        <w:ind w:firstLine="0"/>
        <w:jc w:val="left"/>
        <w:rPr>
          <w:sz w:val="32"/>
          <w:szCs w:val="32"/>
        </w:rPr>
      </w:pPr>
      <w:bookmarkStart w:id="0" w:name="_GoBack"/>
      <w:bookmarkEnd w:id="0"/>
    </w:p>
    <w:sectPr w:rsidR="0004786A" w:rsidSect="00DF0849">
      <w:headerReference w:type="default" r:id="rId7"/>
      <w:pgSz w:w="11906" w:h="16838"/>
      <w:pgMar w:top="1134" w:right="850" w:bottom="1134" w:left="1701"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CCA" w:rsidRDefault="00A52CCA">
      <w:pPr>
        <w:widowControl/>
        <w:spacing w:line="240" w:lineRule="auto"/>
        <w:ind w:firstLine="0"/>
        <w:jc w:val="left"/>
        <w:rPr>
          <w:sz w:val="24"/>
          <w:szCs w:val="24"/>
          <w:lang w:val="ru-RU"/>
        </w:rPr>
      </w:pPr>
      <w:r>
        <w:rPr>
          <w:sz w:val="24"/>
          <w:szCs w:val="24"/>
          <w:lang w:val="ru-RU"/>
        </w:rPr>
        <w:separator/>
      </w:r>
    </w:p>
  </w:endnote>
  <w:endnote w:type="continuationSeparator" w:id="0">
    <w:p w:rsidR="00A52CCA" w:rsidRDefault="00A52CCA">
      <w:pPr>
        <w:widowControl/>
        <w:spacing w:line="240" w:lineRule="auto"/>
        <w:ind w:firstLine="0"/>
        <w:jc w:val="left"/>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CCA" w:rsidRDefault="00A52CCA">
      <w:pPr>
        <w:widowControl/>
        <w:spacing w:line="240" w:lineRule="auto"/>
        <w:ind w:firstLine="0"/>
        <w:jc w:val="left"/>
        <w:rPr>
          <w:sz w:val="24"/>
          <w:szCs w:val="24"/>
          <w:lang w:val="ru-RU"/>
        </w:rPr>
      </w:pPr>
      <w:r>
        <w:rPr>
          <w:sz w:val="24"/>
          <w:szCs w:val="24"/>
          <w:lang w:val="ru-RU"/>
        </w:rPr>
        <w:separator/>
      </w:r>
    </w:p>
  </w:footnote>
  <w:footnote w:type="continuationSeparator" w:id="0">
    <w:p w:rsidR="00A52CCA" w:rsidRDefault="00A52CCA">
      <w:pPr>
        <w:widowControl/>
        <w:spacing w:line="240" w:lineRule="auto"/>
        <w:ind w:firstLine="0"/>
        <w:jc w:val="left"/>
        <w:rPr>
          <w:sz w:val="24"/>
          <w:szCs w:val="24"/>
          <w:lang w:val="ru-RU"/>
        </w:rPr>
      </w:pPr>
      <w:r>
        <w:rPr>
          <w:sz w:val="24"/>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11D" w:rsidRDefault="0039211D" w:rsidP="00DF0849">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F28E5">
      <w:rPr>
        <w:rStyle w:val="a7"/>
        <w:noProof/>
      </w:rPr>
      <w:t>- 2 -</w:t>
    </w:r>
    <w:r>
      <w:rPr>
        <w:rStyle w:val="a7"/>
      </w:rPr>
      <w:fldChar w:fldCharType="end"/>
    </w:r>
  </w:p>
  <w:p w:rsidR="0039211D" w:rsidRDefault="0039211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E24A0"/>
    <w:multiLevelType w:val="hybridMultilevel"/>
    <w:tmpl w:val="87F433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8765115"/>
    <w:multiLevelType w:val="singleLevel"/>
    <w:tmpl w:val="0419000F"/>
    <w:lvl w:ilvl="0">
      <w:start w:val="1"/>
      <w:numFmt w:val="decimal"/>
      <w:lvlText w:val="%1."/>
      <w:lvlJc w:val="left"/>
      <w:pPr>
        <w:tabs>
          <w:tab w:val="num" w:pos="360"/>
        </w:tabs>
        <w:ind w:left="360" w:hanging="360"/>
      </w:pPr>
    </w:lvl>
  </w:abstractNum>
  <w:abstractNum w:abstractNumId="2">
    <w:nsid w:val="3C362FF9"/>
    <w:multiLevelType w:val="hybridMultilevel"/>
    <w:tmpl w:val="22BCD7CE"/>
    <w:lvl w:ilvl="0" w:tplc="0AC0AECA">
      <w:start w:val="1"/>
      <w:numFmt w:val="decimal"/>
      <w:lvlText w:val="%1."/>
      <w:lvlJc w:val="left"/>
      <w:pPr>
        <w:tabs>
          <w:tab w:val="num" w:pos="680"/>
        </w:tabs>
        <w:ind w:left="680" w:hanging="360"/>
      </w:pPr>
      <w:rPr>
        <w:rFonts w:hint="default"/>
      </w:rPr>
    </w:lvl>
    <w:lvl w:ilvl="1" w:tplc="04190019">
      <w:start w:val="1"/>
      <w:numFmt w:val="lowerLetter"/>
      <w:lvlText w:val="%2."/>
      <w:lvlJc w:val="left"/>
      <w:pPr>
        <w:tabs>
          <w:tab w:val="num" w:pos="1400"/>
        </w:tabs>
        <w:ind w:left="1400" w:hanging="360"/>
      </w:pPr>
    </w:lvl>
    <w:lvl w:ilvl="2" w:tplc="0419001B">
      <w:start w:val="1"/>
      <w:numFmt w:val="lowerRoman"/>
      <w:lvlText w:val="%3."/>
      <w:lvlJc w:val="right"/>
      <w:pPr>
        <w:tabs>
          <w:tab w:val="num" w:pos="2120"/>
        </w:tabs>
        <w:ind w:left="2120" w:hanging="180"/>
      </w:pPr>
    </w:lvl>
    <w:lvl w:ilvl="3" w:tplc="0419000F">
      <w:start w:val="1"/>
      <w:numFmt w:val="decimal"/>
      <w:lvlText w:val="%4."/>
      <w:lvlJc w:val="left"/>
      <w:pPr>
        <w:tabs>
          <w:tab w:val="num" w:pos="2840"/>
        </w:tabs>
        <w:ind w:left="2840" w:hanging="360"/>
      </w:pPr>
    </w:lvl>
    <w:lvl w:ilvl="4" w:tplc="04190019">
      <w:start w:val="1"/>
      <w:numFmt w:val="lowerLetter"/>
      <w:lvlText w:val="%5."/>
      <w:lvlJc w:val="left"/>
      <w:pPr>
        <w:tabs>
          <w:tab w:val="num" w:pos="3560"/>
        </w:tabs>
        <w:ind w:left="3560" w:hanging="360"/>
      </w:pPr>
    </w:lvl>
    <w:lvl w:ilvl="5" w:tplc="0419001B">
      <w:start w:val="1"/>
      <w:numFmt w:val="lowerRoman"/>
      <w:lvlText w:val="%6."/>
      <w:lvlJc w:val="right"/>
      <w:pPr>
        <w:tabs>
          <w:tab w:val="num" w:pos="4280"/>
        </w:tabs>
        <w:ind w:left="4280" w:hanging="180"/>
      </w:pPr>
    </w:lvl>
    <w:lvl w:ilvl="6" w:tplc="0419000F">
      <w:start w:val="1"/>
      <w:numFmt w:val="decimal"/>
      <w:lvlText w:val="%7."/>
      <w:lvlJc w:val="left"/>
      <w:pPr>
        <w:tabs>
          <w:tab w:val="num" w:pos="5000"/>
        </w:tabs>
        <w:ind w:left="5000" w:hanging="360"/>
      </w:pPr>
    </w:lvl>
    <w:lvl w:ilvl="7" w:tplc="04190019">
      <w:start w:val="1"/>
      <w:numFmt w:val="lowerLetter"/>
      <w:lvlText w:val="%8."/>
      <w:lvlJc w:val="left"/>
      <w:pPr>
        <w:tabs>
          <w:tab w:val="num" w:pos="5720"/>
        </w:tabs>
        <w:ind w:left="5720" w:hanging="360"/>
      </w:pPr>
    </w:lvl>
    <w:lvl w:ilvl="8" w:tplc="0419001B">
      <w:start w:val="1"/>
      <w:numFmt w:val="lowerRoman"/>
      <w:lvlText w:val="%9."/>
      <w:lvlJc w:val="right"/>
      <w:pPr>
        <w:tabs>
          <w:tab w:val="num" w:pos="6440"/>
        </w:tabs>
        <w:ind w:left="6440" w:hanging="180"/>
      </w:pPr>
    </w:lvl>
  </w:abstractNum>
  <w:abstractNum w:abstractNumId="3">
    <w:nsid w:val="7F924C95"/>
    <w:multiLevelType w:val="hybridMultilevel"/>
    <w:tmpl w:val="2CD69464"/>
    <w:lvl w:ilvl="0" w:tplc="7C08B1F8">
      <w:start w:val="1"/>
      <w:numFmt w:val="decimal"/>
      <w:lvlText w:val="%1."/>
      <w:lvlJc w:val="left"/>
      <w:pPr>
        <w:tabs>
          <w:tab w:val="num" w:pos="680"/>
        </w:tabs>
        <w:ind w:left="680" w:hanging="360"/>
      </w:pPr>
      <w:rPr>
        <w:rFonts w:hint="default"/>
      </w:rPr>
    </w:lvl>
    <w:lvl w:ilvl="1" w:tplc="04190019">
      <w:start w:val="1"/>
      <w:numFmt w:val="lowerLetter"/>
      <w:lvlText w:val="%2."/>
      <w:lvlJc w:val="left"/>
      <w:pPr>
        <w:tabs>
          <w:tab w:val="num" w:pos="1400"/>
        </w:tabs>
        <w:ind w:left="1400" w:hanging="360"/>
      </w:pPr>
    </w:lvl>
    <w:lvl w:ilvl="2" w:tplc="0419001B">
      <w:start w:val="1"/>
      <w:numFmt w:val="lowerRoman"/>
      <w:lvlText w:val="%3."/>
      <w:lvlJc w:val="right"/>
      <w:pPr>
        <w:tabs>
          <w:tab w:val="num" w:pos="2120"/>
        </w:tabs>
        <w:ind w:left="2120" w:hanging="180"/>
      </w:pPr>
    </w:lvl>
    <w:lvl w:ilvl="3" w:tplc="0419000F">
      <w:start w:val="1"/>
      <w:numFmt w:val="decimal"/>
      <w:lvlText w:val="%4."/>
      <w:lvlJc w:val="left"/>
      <w:pPr>
        <w:tabs>
          <w:tab w:val="num" w:pos="2840"/>
        </w:tabs>
        <w:ind w:left="2840" w:hanging="360"/>
      </w:pPr>
    </w:lvl>
    <w:lvl w:ilvl="4" w:tplc="04190019">
      <w:start w:val="1"/>
      <w:numFmt w:val="lowerLetter"/>
      <w:lvlText w:val="%5."/>
      <w:lvlJc w:val="left"/>
      <w:pPr>
        <w:tabs>
          <w:tab w:val="num" w:pos="3560"/>
        </w:tabs>
        <w:ind w:left="3560" w:hanging="360"/>
      </w:pPr>
    </w:lvl>
    <w:lvl w:ilvl="5" w:tplc="0419001B">
      <w:start w:val="1"/>
      <w:numFmt w:val="lowerRoman"/>
      <w:lvlText w:val="%6."/>
      <w:lvlJc w:val="right"/>
      <w:pPr>
        <w:tabs>
          <w:tab w:val="num" w:pos="4280"/>
        </w:tabs>
        <w:ind w:left="4280" w:hanging="180"/>
      </w:pPr>
    </w:lvl>
    <w:lvl w:ilvl="6" w:tplc="0419000F">
      <w:start w:val="1"/>
      <w:numFmt w:val="decimal"/>
      <w:lvlText w:val="%7."/>
      <w:lvlJc w:val="left"/>
      <w:pPr>
        <w:tabs>
          <w:tab w:val="num" w:pos="5000"/>
        </w:tabs>
        <w:ind w:left="5000" w:hanging="360"/>
      </w:pPr>
    </w:lvl>
    <w:lvl w:ilvl="7" w:tplc="04190019">
      <w:start w:val="1"/>
      <w:numFmt w:val="lowerLetter"/>
      <w:lvlText w:val="%8."/>
      <w:lvlJc w:val="left"/>
      <w:pPr>
        <w:tabs>
          <w:tab w:val="num" w:pos="5720"/>
        </w:tabs>
        <w:ind w:left="5720" w:hanging="360"/>
      </w:pPr>
    </w:lvl>
    <w:lvl w:ilvl="8" w:tplc="0419001B">
      <w:start w:val="1"/>
      <w:numFmt w:val="lowerRoman"/>
      <w:lvlText w:val="%9."/>
      <w:lvlJc w:val="right"/>
      <w:pPr>
        <w:tabs>
          <w:tab w:val="num" w:pos="6440"/>
        </w:tabs>
        <w:ind w:left="644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E75"/>
    <w:rsid w:val="00002B04"/>
    <w:rsid w:val="0004786A"/>
    <w:rsid w:val="000A660E"/>
    <w:rsid w:val="000B703F"/>
    <w:rsid w:val="000F3595"/>
    <w:rsid w:val="00127D18"/>
    <w:rsid w:val="00161284"/>
    <w:rsid w:val="001663D5"/>
    <w:rsid w:val="0018232D"/>
    <w:rsid w:val="001A6FC9"/>
    <w:rsid w:val="001D1FF5"/>
    <w:rsid w:val="001E4DAF"/>
    <w:rsid w:val="00282DC7"/>
    <w:rsid w:val="00294E75"/>
    <w:rsid w:val="00297EE4"/>
    <w:rsid w:val="002E04E0"/>
    <w:rsid w:val="00306B3E"/>
    <w:rsid w:val="0036119C"/>
    <w:rsid w:val="0039211D"/>
    <w:rsid w:val="00431DC6"/>
    <w:rsid w:val="004F334E"/>
    <w:rsid w:val="005442A3"/>
    <w:rsid w:val="00567691"/>
    <w:rsid w:val="005763D8"/>
    <w:rsid w:val="0059580C"/>
    <w:rsid w:val="0064352A"/>
    <w:rsid w:val="006656D0"/>
    <w:rsid w:val="00682ECD"/>
    <w:rsid w:val="006F35E8"/>
    <w:rsid w:val="00745F8E"/>
    <w:rsid w:val="007A259D"/>
    <w:rsid w:val="00817090"/>
    <w:rsid w:val="008723D3"/>
    <w:rsid w:val="008809A9"/>
    <w:rsid w:val="008841BA"/>
    <w:rsid w:val="008E309E"/>
    <w:rsid w:val="008F28E5"/>
    <w:rsid w:val="009100F5"/>
    <w:rsid w:val="009308C4"/>
    <w:rsid w:val="0099275D"/>
    <w:rsid w:val="009C6983"/>
    <w:rsid w:val="009F3A2E"/>
    <w:rsid w:val="00A27F87"/>
    <w:rsid w:val="00A50D55"/>
    <w:rsid w:val="00A52CCA"/>
    <w:rsid w:val="00A72239"/>
    <w:rsid w:val="00AA0887"/>
    <w:rsid w:val="00AB6199"/>
    <w:rsid w:val="00AC5BE6"/>
    <w:rsid w:val="00B95E96"/>
    <w:rsid w:val="00BA7FED"/>
    <w:rsid w:val="00BC17CF"/>
    <w:rsid w:val="00C41D8A"/>
    <w:rsid w:val="00C8275E"/>
    <w:rsid w:val="00CC2AC7"/>
    <w:rsid w:val="00D02C56"/>
    <w:rsid w:val="00D26E54"/>
    <w:rsid w:val="00D94D23"/>
    <w:rsid w:val="00DF0849"/>
    <w:rsid w:val="00E1666E"/>
    <w:rsid w:val="00E62827"/>
    <w:rsid w:val="00E62FE0"/>
    <w:rsid w:val="00E8160A"/>
    <w:rsid w:val="00EB7338"/>
    <w:rsid w:val="00EC1493"/>
    <w:rsid w:val="00F02163"/>
    <w:rsid w:val="00F04BE8"/>
    <w:rsid w:val="00F12775"/>
    <w:rsid w:val="00F36692"/>
    <w:rsid w:val="00F56D4E"/>
    <w:rsid w:val="00F66262"/>
    <w:rsid w:val="00FB2DFD"/>
    <w:rsid w:val="00FE2112"/>
    <w:rsid w:val="00FF5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16D3EF-032F-431C-814C-0CE51B2A7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F56D4E"/>
    <w:pPr>
      <w:widowControl w:val="0"/>
      <w:spacing w:line="280" w:lineRule="auto"/>
      <w:ind w:firstLine="320"/>
      <w:jc w:val="both"/>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uiPriority w:val="99"/>
    <w:qFormat/>
    <w:rsid w:val="00294E75"/>
    <w:pPr>
      <w:widowControl/>
      <w:spacing w:line="240" w:lineRule="auto"/>
      <w:ind w:firstLine="567"/>
    </w:pPr>
    <w:rPr>
      <w:sz w:val="28"/>
      <w:szCs w:val="28"/>
      <w:lang w:val="ru-RU"/>
    </w:rPr>
  </w:style>
  <w:style w:type="character" w:customStyle="1" w:styleId="a4">
    <w:name w:val="Подзаголовок Знак"/>
    <w:link w:val="a3"/>
    <w:uiPriority w:val="11"/>
    <w:rPr>
      <w:rFonts w:ascii="Cambria" w:eastAsia="Times New Roman" w:hAnsi="Cambria" w:cs="Times New Roman"/>
      <w:sz w:val="24"/>
      <w:szCs w:val="24"/>
    </w:rPr>
  </w:style>
  <w:style w:type="paragraph" w:styleId="2">
    <w:name w:val="Body Text 2"/>
    <w:basedOn w:val="a"/>
    <w:link w:val="20"/>
    <w:uiPriority w:val="99"/>
    <w:rsid w:val="00F56D4E"/>
    <w:pPr>
      <w:widowControl/>
      <w:spacing w:line="240" w:lineRule="auto"/>
      <w:ind w:firstLine="720"/>
    </w:pPr>
    <w:rPr>
      <w:sz w:val="26"/>
      <w:szCs w:val="26"/>
    </w:rPr>
  </w:style>
  <w:style w:type="character" w:customStyle="1" w:styleId="20">
    <w:name w:val="Основной текст 2 Знак"/>
    <w:link w:val="2"/>
    <w:uiPriority w:val="99"/>
    <w:semiHidden/>
    <w:rPr>
      <w:sz w:val="20"/>
      <w:szCs w:val="20"/>
      <w:lang w:val="uk-UA"/>
    </w:rPr>
  </w:style>
  <w:style w:type="paragraph" w:styleId="3">
    <w:name w:val="Body Text 3"/>
    <w:basedOn w:val="a"/>
    <w:link w:val="30"/>
    <w:uiPriority w:val="99"/>
    <w:rsid w:val="00F56D4E"/>
    <w:pPr>
      <w:widowControl/>
      <w:spacing w:line="240" w:lineRule="auto"/>
      <w:ind w:firstLine="0"/>
    </w:pPr>
    <w:rPr>
      <w:sz w:val="26"/>
      <w:szCs w:val="26"/>
    </w:rPr>
  </w:style>
  <w:style w:type="character" w:customStyle="1" w:styleId="30">
    <w:name w:val="Основной текст 3 Знак"/>
    <w:link w:val="3"/>
    <w:uiPriority w:val="99"/>
    <w:semiHidden/>
    <w:rPr>
      <w:sz w:val="16"/>
      <w:szCs w:val="16"/>
      <w:lang w:val="uk-UA"/>
    </w:rPr>
  </w:style>
  <w:style w:type="paragraph" w:styleId="a5">
    <w:name w:val="header"/>
    <w:basedOn w:val="a"/>
    <w:link w:val="a6"/>
    <w:uiPriority w:val="99"/>
    <w:rsid w:val="00BA7FED"/>
    <w:pPr>
      <w:widowControl/>
      <w:tabs>
        <w:tab w:val="center" w:pos="4677"/>
        <w:tab w:val="right" w:pos="9355"/>
      </w:tabs>
      <w:spacing w:line="240" w:lineRule="auto"/>
      <w:ind w:firstLine="0"/>
      <w:jc w:val="left"/>
    </w:pPr>
    <w:rPr>
      <w:sz w:val="24"/>
      <w:szCs w:val="24"/>
      <w:lang w:val="ru-RU"/>
    </w:rPr>
  </w:style>
  <w:style w:type="character" w:customStyle="1" w:styleId="a6">
    <w:name w:val="Верхний колонтитул Знак"/>
    <w:link w:val="a5"/>
    <w:uiPriority w:val="99"/>
    <w:semiHidden/>
    <w:rPr>
      <w:sz w:val="20"/>
      <w:szCs w:val="20"/>
      <w:lang w:val="uk-UA"/>
    </w:rPr>
  </w:style>
  <w:style w:type="character" w:styleId="a7">
    <w:name w:val="page number"/>
    <w:uiPriority w:val="99"/>
    <w:rsid w:val="00BA7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435382">
      <w:marLeft w:val="0"/>
      <w:marRight w:val="0"/>
      <w:marTop w:val="0"/>
      <w:marBottom w:val="0"/>
      <w:divBdr>
        <w:top w:val="none" w:sz="0" w:space="0" w:color="auto"/>
        <w:left w:val="none" w:sz="0" w:space="0" w:color="auto"/>
        <w:bottom w:val="none" w:sz="0" w:space="0" w:color="auto"/>
        <w:right w:val="none" w:sz="0" w:space="0" w:color="auto"/>
      </w:divBdr>
    </w:div>
    <w:div w:id="1633435383">
      <w:marLeft w:val="0"/>
      <w:marRight w:val="0"/>
      <w:marTop w:val="0"/>
      <w:marBottom w:val="0"/>
      <w:divBdr>
        <w:top w:val="none" w:sz="0" w:space="0" w:color="auto"/>
        <w:left w:val="none" w:sz="0" w:space="0" w:color="auto"/>
        <w:bottom w:val="none" w:sz="0" w:space="0" w:color="auto"/>
        <w:right w:val="none" w:sz="0" w:space="0" w:color="auto"/>
      </w:divBdr>
    </w:div>
    <w:div w:id="1633435384">
      <w:marLeft w:val="0"/>
      <w:marRight w:val="0"/>
      <w:marTop w:val="0"/>
      <w:marBottom w:val="0"/>
      <w:divBdr>
        <w:top w:val="none" w:sz="0" w:space="0" w:color="auto"/>
        <w:left w:val="none" w:sz="0" w:space="0" w:color="auto"/>
        <w:bottom w:val="none" w:sz="0" w:space="0" w:color="auto"/>
        <w:right w:val="none" w:sz="0" w:space="0" w:color="auto"/>
      </w:divBdr>
    </w:div>
    <w:div w:id="1633435385">
      <w:marLeft w:val="0"/>
      <w:marRight w:val="0"/>
      <w:marTop w:val="0"/>
      <w:marBottom w:val="0"/>
      <w:divBdr>
        <w:top w:val="none" w:sz="0" w:space="0" w:color="auto"/>
        <w:left w:val="none" w:sz="0" w:space="0" w:color="auto"/>
        <w:bottom w:val="none" w:sz="0" w:space="0" w:color="auto"/>
        <w:right w:val="none" w:sz="0" w:space="0" w:color="auto"/>
      </w:divBdr>
    </w:div>
    <w:div w:id="16334353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2352</Words>
  <Characters>13407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Дослідження проблем інвестування економіки завжди перебуває в центрі уваги економічної науки</vt:lpstr>
    </vt:vector>
  </TitlesOfParts>
  <Company/>
  <LinksUpToDate>false</LinksUpToDate>
  <CharactersWithSpaces>15728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Дослідження проблем інвестування економіки завжди перебуває в центрі уваги економічної науки</dc:title>
  <dc:subject/>
  <dc:creator>Oleg</dc:creator>
  <cp:keywords/>
  <dc:description/>
  <cp:lastModifiedBy>admin</cp:lastModifiedBy>
  <cp:revision>2</cp:revision>
  <cp:lastPrinted>2004-12-16T17:34:00Z</cp:lastPrinted>
  <dcterms:created xsi:type="dcterms:W3CDTF">2014-04-03T00:16:00Z</dcterms:created>
  <dcterms:modified xsi:type="dcterms:W3CDTF">2014-04-03T00:16:00Z</dcterms:modified>
</cp:coreProperties>
</file>