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F92" w:rsidRPr="004F7851" w:rsidRDefault="00F53F92" w:rsidP="00F53F92">
      <w:pPr>
        <w:spacing w:line="360" w:lineRule="auto"/>
        <w:ind w:firstLine="709"/>
        <w:jc w:val="center"/>
        <w:rPr>
          <w:color w:val="000000"/>
          <w:sz w:val="28"/>
          <w:szCs w:val="28"/>
        </w:rPr>
      </w:pPr>
      <w:r w:rsidRPr="004F7851">
        <w:rPr>
          <w:color w:val="000000"/>
          <w:sz w:val="28"/>
          <w:szCs w:val="28"/>
        </w:rPr>
        <w:t>ФЕДЕРАЛЬНОЕ АГЕНТСТВО ПО ОБРАЗОВАНИЮ</w:t>
      </w:r>
    </w:p>
    <w:p w:rsidR="00F53F92" w:rsidRPr="004F7851" w:rsidRDefault="00F53F92" w:rsidP="00F53F92">
      <w:pPr>
        <w:spacing w:line="360" w:lineRule="auto"/>
        <w:ind w:firstLine="709"/>
        <w:jc w:val="center"/>
        <w:rPr>
          <w:color w:val="000000"/>
          <w:sz w:val="28"/>
          <w:szCs w:val="28"/>
        </w:rPr>
      </w:pPr>
      <w:r w:rsidRPr="004F7851">
        <w:rPr>
          <w:color w:val="000000"/>
          <w:sz w:val="28"/>
          <w:szCs w:val="28"/>
        </w:rPr>
        <w:t>ГОСУДАРСТВЕННОЕ ОБРАЗОВАТЕЛЬНОЕ УЧРЕЖДЕНИЕ</w:t>
      </w:r>
    </w:p>
    <w:p w:rsidR="00F53F92" w:rsidRPr="004F7851" w:rsidRDefault="00F53F92" w:rsidP="00F53F92">
      <w:pPr>
        <w:spacing w:line="360" w:lineRule="auto"/>
        <w:ind w:firstLine="709"/>
        <w:jc w:val="center"/>
        <w:rPr>
          <w:color w:val="000000"/>
          <w:spacing w:val="4"/>
          <w:sz w:val="28"/>
          <w:szCs w:val="28"/>
        </w:rPr>
      </w:pPr>
      <w:r w:rsidRPr="004F7851">
        <w:rPr>
          <w:color w:val="000000"/>
          <w:spacing w:val="4"/>
          <w:sz w:val="28"/>
          <w:szCs w:val="28"/>
        </w:rPr>
        <w:t>ВЫСШЕГО ПРОФЕССИОНАЛЬНОГО ОБРАЗОВАНИЯ</w:t>
      </w:r>
    </w:p>
    <w:p w:rsidR="00F53F92" w:rsidRPr="004F7851" w:rsidRDefault="00F53F92" w:rsidP="00F53F92">
      <w:pPr>
        <w:spacing w:line="360" w:lineRule="auto"/>
        <w:ind w:firstLine="709"/>
        <w:jc w:val="center"/>
        <w:rPr>
          <w:color w:val="000000"/>
          <w:spacing w:val="4"/>
          <w:sz w:val="28"/>
          <w:szCs w:val="28"/>
        </w:rPr>
      </w:pPr>
      <w:r w:rsidRPr="004F7851">
        <w:rPr>
          <w:color w:val="000000"/>
          <w:spacing w:val="4"/>
          <w:sz w:val="28"/>
          <w:szCs w:val="28"/>
        </w:rPr>
        <w:t>«ВОРОНЕЖСКИЙ ГОСУДАРСТВЕННЫЙ УНИВЕРСИТЕТ»</w:t>
      </w:r>
    </w:p>
    <w:p w:rsidR="00F53F92" w:rsidRPr="004F7851" w:rsidRDefault="00F53F92" w:rsidP="00F53F92">
      <w:pPr>
        <w:spacing w:line="360" w:lineRule="auto"/>
        <w:ind w:firstLine="709"/>
        <w:jc w:val="center"/>
        <w:rPr>
          <w:color w:val="000000"/>
          <w:spacing w:val="4"/>
          <w:sz w:val="28"/>
          <w:szCs w:val="28"/>
        </w:rPr>
      </w:pPr>
      <w:r w:rsidRPr="004F7851">
        <w:rPr>
          <w:color w:val="000000"/>
          <w:spacing w:val="4"/>
          <w:sz w:val="28"/>
          <w:szCs w:val="28"/>
        </w:rPr>
        <w:t>ЭКОНОМИЧЕСКИЙ ФАКУЛЬТЕТ</w:t>
      </w:r>
    </w:p>
    <w:p w:rsidR="00F53F92" w:rsidRPr="004F7851" w:rsidRDefault="00F53F92" w:rsidP="00F53F92">
      <w:pPr>
        <w:spacing w:line="360" w:lineRule="auto"/>
        <w:ind w:firstLine="709"/>
        <w:jc w:val="center"/>
        <w:rPr>
          <w:color w:val="000000"/>
          <w:spacing w:val="4"/>
          <w:sz w:val="28"/>
          <w:szCs w:val="28"/>
        </w:rPr>
      </w:pPr>
      <w:r w:rsidRPr="004F7851">
        <w:rPr>
          <w:color w:val="000000"/>
          <w:spacing w:val="4"/>
          <w:sz w:val="28"/>
          <w:szCs w:val="28"/>
        </w:rPr>
        <w:t>КАФЕДРА БУГАЛТЕРСКОГО УЧЕТА, АНАЛИЗА И АУДИТА</w:t>
      </w:r>
    </w:p>
    <w:p w:rsidR="00F53F92" w:rsidRPr="004F7851" w:rsidRDefault="00F53F92" w:rsidP="00F53F92">
      <w:pPr>
        <w:spacing w:line="360" w:lineRule="auto"/>
        <w:ind w:firstLine="709"/>
        <w:jc w:val="center"/>
        <w:rPr>
          <w:color w:val="000000"/>
          <w:spacing w:val="4"/>
          <w:sz w:val="28"/>
          <w:szCs w:val="28"/>
        </w:rPr>
      </w:pPr>
    </w:p>
    <w:p w:rsidR="00F53F92" w:rsidRPr="004F7851" w:rsidRDefault="00F53F92" w:rsidP="00F53F92">
      <w:pPr>
        <w:spacing w:line="360" w:lineRule="auto"/>
        <w:ind w:firstLine="709"/>
        <w:jc w:val="center"/>
        <w:rPr>
          <w:color w:val="000000"/>
          <w:spacing w:val="4"/>
          <w:sz w:val="28"/>
          <w:szCs w:val="28"/>
        </w:rPr>
      </w:pPr>
    </w:p>
    <w:p w:rsidR="00F53F92" w:rsidRPr="004F7851" w:rsidRDefault="00F53F92" w:rsidP="00EB0587">
      <w:pPr>
        <w:spacing w:line="360" w:lineRule="auto"/>
        <w:ind w:firstLine="709"/>
        <w:jc w:val="center"/>
        <w:rPr>
          <w:color w:val="000000"/>
          <w:spacing w:val="4"/>
          <w:sz w:val="28"/>
          <w:szCs w:val="28"/>
        </w:rPr>
      </w:pPr>
    </w:p>
    <w:p w:rsidR="00F53F92" w:rsidRDefault="00F53F92" w:rsidP="00EB0587">
      <w:pPr>
        <w:spacing w:line="360" w:lineRule="auto"/>
        <w:ind w:firstLine="709"/>
        <w:jc w:val="center"/>
        <w:rPr>
          <w:color w:val="000000"/>
          <w:spacing w:val="3"/>
          <w:sz w:val="28"/>
          <w:szCs w:val="28"/>
        </w:rPr>
      </w:pPr>
      <w:r w:rsidRPr="004F7851">
        <w:rPr>
          <w:color w:val="000000"/>
          <w:spacing w:val="3"/>
          <w:sz w:val="28"/>
          <w:szCs w:val="28"/>
        </w:rPr>
        <w:t>Контрольная работа</w:t>
      </w:r>
    </w:p>
    <w:p w:rsidR="00EB0587" w:rsidRPr="00EB0587" w:rsidRDefault="00F53F92" w:rsidP="00EB0587">
      <w:pPr>
        <w:spacing w:line="360" w:lineRule="auto"/>
        <w:ind w:firstLine="709"/>
        <w:jc w:val="center"/>
        <w:rPr>
          <w:color w:val="000000"/>
          <w:spacing w:val="3"/>
          <w:sz w:val="28"/>
          <w:szCs w:val="28"/>
        </w:rPr>
      </w:pPr>
      <w:r w:rsidRPr="00EB0587">
        <w:rPr>
          <w:color w:val="000000"/>
          <w:spacing w:val="3"/>
          <w:sz w:val="28"/>
          <w:szCs w:val="28"/>
        </w:rPr>
        <w:t>По дисциплине «Мировая экономика»</w:t>
      </w:r>
    </w:p>
    <w:p w:rsidR="00EB0587" w:rsidRPr="00EB0587" w:rsidRDefault="00EB0587" w:rsidP="00EB0587">
      <w:pPr>
        <w:spacing w:line="360" w:lineRule="auto"/>
        <w:ind w:firstLine="709"/>
        <w:jc w:val="center"/>
        <w:rPr>
          <w:color w:val="000000"/>
          <w:spacing w:val="3"/>
          <w:sz w:val="28"/>
          <w:szCs w:val="28"/>
        </w:rPr>
      </w:pPr>
      <w:r w:rsidRPr="00EB0587">
        <w:rPr>
          <w:sz w:val="28"/>
          <w:szCs w:val="28"/>
        </w:rPr>
        <w:t>на тему: «Мировой экспорт промышленных товаров</w:t>
      </w:r>
      <w:r w:rsidRPr="00EB0587">
        <w:t>»</w:t>
      </w:r>
    </w:p>
    <w:p w:rsidR="00F53F92" w:rsidRPr="004F7851" w:rsidRDefault="00F53F92" w:rsidP="00EB0587">
      <w:pPr>
        <w:spacing w:line="360" w:lineRule="auto"/>
        <w:jc w:val="center"/>
        <w:rPr>
          <w:color w:val="000000"/>
          <w:sz w:val="28"/>
          <w:szCs w:val="28"/>
        </w:rPr>
      </w:pPr>
      <w:r w:rsidRPr="004F7851">
        <w:rPr>
          <w:color w:val="000000"/>
          <w:sz w:val="28"/>
          <w:szCs w:val="28"/>
        </w:rPr>
        <w:t>Специальность  080109 «Бухгалтерский учет, анализ и аудит»</w:t>
      </w:r>
    </w:p>
    <w:p w:rsidR="00F53F92" w:rsidRPr="004F7851" w:rsidRDefault="00F53F92" w:rsidP="00EB0587">
      <w:pPr>
        <w:spacing w:line="360" w:lineRule="auto"/>
        <w:ind w:firstLine="709"/>
        <w:jc w:val="center"/>
        <w:rPr>
          <w:color w:val="000000"/>
          <w:sz w:val="28"/>
          <w:szCs w:val="28"/>
        </w:rPr>
      </w:pPr>
      <w:r w:rsidRPr="004F7851">
        <w:rPr>
          <w:color w:val="000000"/>
          <w:sz w:val="28"/>
          <w:szCs w:val="28"/>
        </w:rPr>
        <w:t>Заочное отделение</w:t>
      </w:r>
    </w:p>
    <w:p w:rsidR="00F53F92" w:rsidRPr="004F7851" w:rsidRDefault="00F53F92" w:rsidP="00F53F92">
      <w:pPr>
        <w:spacing w:line="360" w:lineRule="auto"/>
        <w:ind w:firstLine="709"/>
        <w:rPr>
          <w:color w:val="000000"/>
          <w:sz w:val="28"/>
          <w:szCs w:val="28"/>
        </w:rPr>
      </w:pPr>
    </w:p>
    <w:p w:rsidR="00F53F92" w:rsidRPr="004F7851" w:rsidRDefault="00F53F92" w:rsidP="00F53F92">
      <w:pPr>
        <w:spacing w:line="360" w:lineRule="auto"/>
        <w:ind w:firstLine="709"/>
        <w:rPr>
          <w:color w:val="000000"/>
          <w:sz w:val="28"/>
          <w:szCs w:val="28"/>
        </w:rPr>
      </w:pPr>
    </w:p>
    <w:p w:rsidR="00F53F92" w:rsidRPr="004F7851" w:rsidRDefault="00F53F92" w:rsidP="00F53F92">
      <w:pPr>
        <w:pStyle w:val="3"/>
        <w:spacing w:line="360" w:lineRule="auto"/>
        <w:jc w:val="both"/>
        <w:rPr>
          <w:color w:val="000000"/>
        </w:rPr>
      </w:pPr>
    </w:p>
    <w:p w:rsidR="00F53F92" w:rsidRPr="004F7851" w:rsidRDefault="00F53F92" w:rsidP="00F53F92">
      <w:pPr>
        <w:pStyle w:val="3"/>
        <w:spacing w:line="360" w:lineRule="auto"/>
        <w:jc w:val="both"/>
        <w:rPr>
          <w:color w:val="000000"/>
        </w:rPr>
      </w:pPr>
    </w:p>
    <w:p w:rsidR="00F53F92" w:rsidRPr="00F53F92" w:rsidRDefault="00F53F92" w:rsidP="00F53F92">
      <w:pPr>
        <w:pStyle w:val="3"/>
        <w:tabs>
          <w:tab w:val="left" w:pos="7305"/>
        </w:tabs>
        <w:spacing w:line="360" w:lineRule="auto"/>
        <w:rPr>
          <w:rFonts w:ascii="Times New Roman" w:hAnsi="Times New Roman" w:cs="Times New Roman"/>
          <w:b w:val="0"/>
          <w:color w:val="000000"/>
          <w:sz w:val="28"/>
          <w:szCs w:val="28"/>
        </w:rPr>
      </w:pPr>
      <w:r w:rsidRPr="00F53F92">
        <w:rPr>
          <w:rFonts w:ascii="Times New Roman" w:hAnsi="Times New Roman" w:cs="Times New Roman"/>
          <w:b w:val="0"/>
          <w:color w:val="000000"/>
          <w:sz w:val="28"/>
          <w:szCs w:val="28"/>
        </w:rPr>
        <w:t xml:space="preserve">Проверила    </w:t>
      </w:r>
      <w:r>
        <w:rPr>
          <w:rFonts w:ascii="Times New Roman" w:hAnsi="Times New Roman" w:cs="Times New Roman"/>
          <w:b w:val="0"/>
          <w:color w:val="000000"/>
          <w:sz w:val="28"/>
          <w:szCs w:val="28"/>
        </w:rPr>
        <w:t xml:space="preserve">                                                                                  Ключищева В.Г.         </w:t>
      </w:r>
      <w:r w:rsidRPr="00F53F92">
        <w:rPr>
          <w:rFonts w:ascii="Times New Roman" w:hAnsi="Times New Roman" w:cs="Times New Roman"/>
          <w:b w:val="0"/>
          <w:color w:val="000000"/>
          <w:sz w:val="28"/>
          <w:szCs w:val="28"/>
        </w:rPr>
        <w:t xml:space="preserve">                                                                                </w:t>
      </w:r>
    </w:p>
    <w:p w:rsidR="00F53F92" w:rsidRPr="004F7851" w:rsidRDefault="00F53F92" w:rsidP="00F53F92">
      <w:pPr>
        <w:spacing w:line="360" w:lineRule="auto"/>
        <w:jc w:val="both"/>
        <w:rPr>
          <w:color w:val="000000"/>
          <w:sz w:val="28"/>
          <w:szCs w:val="28"/>
        </w:rPr>
      </w:pPr>
    </w:p>
    <w:p w:rsidR="00F53F92" w:rsidRPr="004F7851" w:rsidRDefault="00F53F92" w:rsidP="00F53F92">
      <w:pPr>
        <w:spacing w:line="360" w:lineRule="auto"/>
        <w:jc w:val="both"/>
        <w:rPr>
          <w:color w:val="000000"/>
          <w:sz w:val="28"/>
          <w:szCs w:val="28"/>
        </w:rPr>
      </w:pPr>
    </w:p>
    <w:p w:rsidR="00F53F92" w:rsidRPr="004F7851" w:rsidRDefault="00F53F92" w:rsidP="00F53F92">
      <w:pPr>
        <w:spacing w:line="360" w:lineRule="auto"/>
        <w:jc w:val="both"/>
        <w:rPr>
          <w:color w:val="000000"/>
          <w:sz w:val="28"/>
          <w:szCs w:val="28"/>
        </w:rPr>
      </w:pPr>
    </w:p>
    <w:p w:rsidR="00F53F92" w:rsidRPr="004F7851" w:rsidRDefault="00F53F92" w:rsidP="00F53F92">
      <w:pPr>
        <w:spacing w:line="360" w:lineRule="auto"/>
        <w:jc w:val="both"/>
        <w:rPr>
          <w:color w:val="000000"/>
          <w:sz w:val="28"/>
          <w:szCs w:val="28"/>
        </w:rPr>
      </w:pPr>
      <w:r w:rsidRPr="004F7851">
        <w:rPr>
          <w:color w:val="000000"/>
          <w:sz w:val="28"/>
          <w:szCs w:val="28"/>
        </w:rPr>
        <w:t>Выполнила</w:t>
      </w:r>
    </w:p>
    <w:p w:rsidR="00F53F92" w:rsidRPr="004F7851" w:rsidRDefault="00F53F92" w:rsidP="00F53F92">
      <w:pPr>
        <w:tabs>
          <w:tab w:val="center" w:pos="4677"/>
        </w:tabs>
        <w:spacing w:line="360" w:lineRule="auto"/>
        <w:jc w:val="right"/>
        <w:rPr>
          <w:color w:val="000000"/>
          <w:sz w:val="28"/>
          <w:szCs w:val="28"/>
        </w:rPr>
      </w:pPr>
      <w:r w:rsidRPr="004F7851">
        <w:rPr>
          <w:color w:val="000000"/>
          <w:sz w:val="28"/>
          <w:szCs w:val="28"/>
        </w:rPr>
        <w:t xml:space="preserve">студентка 4 курса </w:t>
      </w:r>
      <w:r w:rsidRPr="004F7851">
        <w:rPr>
          <w:color w:val="000000"/>
          <w:sz w:val="28"/>
          <w:szCs w:val="28"/>
        </w:rPr>
        <w:tab/>
        <w:t xml:space="preserve">                                                                          Бредихина Ю.В.</w:t>
      </w:r>
    </w:p>
    <w:p w:rsidR="002B281C" w:rsidRDefault="00F53F92" w:rsidP="002B281C">
      <w:pPr>
        <w:spacing w:line="360" w:lineRule="auto"/>
        <w:ind w:firstLine="720"/>
        <w:jc w:val="center"/>
        <w:rPr>
          <w:sz w:val="28"/>
          <w:szCs w:val="28"/>
        </w:rPr>
      </w:pPr>
      <w:r>
        <w:rPr>
          <w:sz w:val="28"/>
          <w:szCs w:val="28"/>
        </w:rPr>
        <w:br w:type="page"/>
      </w:r>
      <w:r w:rsidR="002B281C">
        <w:rPr>
          <w:sz w:val="28"/>
          <w:szCs w:val="28"/>
        </w:rPr>
        <w:t>Содержание</w:t>
      </w:r>
    </w:p>
    <w:p w:rsidR="002B281C" w:rsidRDefault="002B281C" w:rsidP="002B281C">
      <w:pPr>
        <w:spacing w:line="360" w:lineRule="auto"/>
        <w:ind w:firstLine="720"/>
        <w:rPr>
          <w:sz w:val="28"/>
          <w:szCs w:val="28"/>
        </w:rPr>
      </w:pPr>
      <w:r>
        <w:rPr>
          <w:sz w:val="28"/>
          <w:szCs w:val="28"/>
        </w:rPr>
        <w:t>Введение</w:t>
      </w:r>
    </w:p>
    <w:p w:rsidR="002B281C" w:rsidRPr="005F386D" w:rsidRDefault="00317117" w:rsidP="005F386D">
      <w:pPr>
        <w:spacing w:line="360" w:lineRule="auto"/>
        <w:ind w:firstLine="539"/>
        <w:rPr>
          <w:sz w:val="28"/>
        </w:rPr>
      </w:pPr>
      <w:r>
        <w:rPr>
          <w:sz w:val="28"/>
          <w:szCs w:val="28"/>
        </w:rPr>
        <w:t>1.</w:t>
      </w:r>
      <w:r w:rsidRPr="00800CE4">
        <w:rPr>
          <w:sz w:val="28"/>
        </w:rPr>
        <w:t xml:space="preserve"> Динамика производства</w:t>
      </w:r>
    </w:p>
    <w:p w:rsidR="002B281C" w:rsidRDefault="00317117" w:rsidP="005F386D">
      <w:pPr>
        <w:spacing w:line="360" w:lineRule="auto"/>
        <w:ind w:firstLine="539"/>
        <w:rPr>
          <w:sz w:val="28"/>
          <w:szCs w:val="28"/>
        </w:rPr>
      </w:pPr>
      <w:r w:rsidRPr="00800CE4">
        <w:rPr>
          <w:sz w:val="28"/>
          <w:szCs w:val="28"/>
        </w:rPr>
        <w:t xml:space="preserve">2. Мировая и национальная </w:t>
      </w:r>
      <w:r w:rsidR="005F386D">
        <w:rPr>
          <w:sz w:val="28"/>
          <w:szCs w:val="28"/>
        </w:rPr>
        <w:t xml:space="preserve">продовольственная безопасность. </w:t>
      </w:r>
      <w:r w:rsidRPr="00800CE4">
        <w:rPr>
          <w:sz w:val="28"/>
          <w:szCs w:val="28"/>
        </w:rPr>
        <w:t>Общие понятия.</w:t>
      </w:r>
    </w:p>
    <w:p w:rsidR="003F61F2" w:rsidRDefault="005F386D" w:rsidP="005F386D">
      <w:pPr>
        <w:spacing w:line="360" w:lineRule="auto"/>
        <w:ind w:firstLine="539"/>
        <w:rPr>
          <w:sz w:val="28"/>
          <w:szCs w:val="28"/>
        </w:rPr>
      </w:pPr>
      <w:r w:rsidRPr="00800CE4">
        <w:rPr>
          <w:sz w:val="28"/>
          <w:szCs w:val="28"/>
        </w:rPr>
        <w:t>3. Самообеспеченность и внешняя торговля.</w:t>
      </w:r>
    </w:p>
    <w:p w:rsidR="005F386D" w:rsidRDefault="005F386D" w:rsidP="005F386D">
      <w:pPr>
        <w:spacing w:line="360" w:lineRule="auto"/>
        <w:ind w:firstLine="539"/>
        <w:rPr>
          <w:sz w:val="28"/>
          <w:szCs w:val="28"/>
        </w:rPr>
      </w:pPr>
      <w:r w:rsidRPr="00800CE4">
        <w:rPr>
          <w:sz w:val="28"/>
          <w:szCs w:val="28"/>
        </w:rPr>
        <w:t>4. Продовольственная помощь</w:t>
      </w:r>
    </w:p>
    <w:p w:rsidR="00687EF8" w:rsidRDefault="005F386D" w:rsidP="00687EF8">
      <w:pPr>
        <w:spacing w:line="360" w:lineRule="auto"/>
        <w:ind w:firstLine="540"/>
        <w:rPr>
          <w:sz w:val="28"/>
          <w:szCs w:val="28"/>
        </w:rPr>
      </w:pPr>
      <w:r w:rsidRPr="00800CE4">
        <w:rPr>
          <w:bCs/>
          <w:color w:val="000000"/>
          <w:sz w:val="28"/>
          <w:szCs w:val="28"/>
        </w:rPr>
        <w:t>5. Социально-экономические аспекты продовольственной проблемы</w:t>
      </w:r>
    </w:p>
    <w:p w:rsidR="00687EF8" w:rsidRDefault="002B281C" w:rsidP="00687EF8">
      <w:pPr>
        <w:spacing w:line="360" w:lineRule="auto"/>
        <w:ind w:firstLine="540"/>
        <w:rPr>
          <w:sz w:val="28"/>
          <w:szCs w:val="28"/>
        </w:rPr>
      </w:pPr>
      <w:r>
        <w:rPr>
          <w:sz w:val="28"/>
          <w:szCs w:val="28"/>
        </w:rPr>
        <w:t>Вывод</w:t>
      </w:r>
    </w:p>
    <w:p w:rsidR="008332F5" w:rsidRPr="00800CE4" w:rsidRDefault="002B281C" w:rsidP="00687EF8">
      <w:pPr>
        <w:spacing w:line="360" w:lineRule="auto"/>
        <w:ind w:firstLine="540"/>
        <w:rPr>
          <w:sz w:val="28"/>
          <w:szCs w:val="28"/>
        </w:rPr>
      </w:pPr>
      <w:r>
        <w:rPr>
          <w:sz w:val="28"/>
          <w:szCs w:val="28"/>
        </w:rPr>
        <w:t>Список использованных источников</w:t>
      </w:r>
      <w:r>
        <w:rPr>
          <w:sz w:val="28"/>
          <w:szCs w:val="28"/>
        </w:rPr>
        <w:br w:type="page"/>
      </w:r>
      <w:r w:rsidR="008332F5" w:rsidRPr="00800CE4">
        <w:rPr>
          <w:sz w:val="28"/>
          <w:szCs w:val="28"/>
        </w:rPr>
        <w:t>Введение</w:t>
      </w:r>
    </w:p>
    <w:p w:rsidR="004507D1" w:rsidRPr="00800CE4" w:rsidRDefault="008332F5" w:rsidP="0058425D">
      <w:pPr>
        <w:spacing w:line="360" w:lineRule="auto"/>
        <w:ind w:firstLine="720"/>
        <w:jc w:val="both"/>
        <w:rPr>
          <w:sz w:val="28"/>
          <w:szCs w:val="28"/>
        </w:rPr>
      </w:pPr>
      <w:r w:rsidRPr="00800CE4">
        <w:rPr>
          <w:sz w:val="28"/>
          <w:szCs w:val="28"/>
        </w:rPr>
        <w:t xml:space="preserve"> </w:t>
      </w:r>
      <w:r w:rsidR="00234B8E" w:rsidRPr="00800CE4">
        <w:rPr>
          <w:sz w:val="28"/>
          <w:szCs w:val="28"/>
        </w:rPr>
        <w:t xml:space="preserve">В структуре сельскохозяйственного производства произошли сдвиги, связанные с повышением доли продовольственных и снижением доли технических культур. Среди продовольственных культур основой питания человека остается зерно. За счет зерна население мира обеспечивает около 50% своих потребностей в пище. Это соотношение постепенно меняется в пользу животноводческой продукции. Для того чтобы произвести 1кг мяса, в среднем используется </w:t>
      </w:r>
      <w:smartTag w:uri="urn:schemas-microsoft-com:office:smarttags" w:element="metricconverter">
        <w:smartTagPr>
          <w:attr w:name="ProductID" w:val="7 кг"/>
        </w:smartTagPr>
        <w:r w:rsidR="00234B8E" w:rsidRPr="00800CE4">
          <w:rPr>
            <w:sz w:val="28"/>
            <w:szCs w:val="28"/>
          </w:rPr>
          <w:t>7 кг</w:t>
        </w:r>
      </w:smartTag>
      <w:r w:rsidR="004507D1" w:rsidRPr="00800CE4">
        <w:rPr>
          <w:sz w:val="28"/>
          <w:szCs w:val="28"/>
        </w:rPr>
        <w:t xml:space="preserve"> кормового зерна.</w:t>
      </w:r>
      <w:r w:rsidR="004507D1" w:rsidRPr="00800CE4">
        <w:rPr>
          <w:sz w:val="28"/>
          <w:szCs w:val="28"/>
        </w:rPr>
        <w:br/>
      </w:r>
      <w:r w:rsidR="00234B8E" w:rsidRPr="00800CE4">
        <w:rPr>
          <w:sz w:val="28"/>
          <w:szCs w:val="28"/>
        </w:rPr>
        <w:t>Основное место в производстве продовольствия принадлежи</w:t>
      </w:r>
      <w:r w:rsidR="004507D1" w:rsidRPr="00800CE4">
        <w:rPr>
          <w:sz w:val="28"/>
          <w:szCs w:val="28"/>
        </w:rPr>
        <w:t>т развитым странам.</w:t>
      </w:r>
    </w:p>
    <w:p w:rsidR="00BE7A5B" w:rsidRPr="00800CE4" w:rsidRDefault="00BE7A5B" w:rsidP="0058425D">
      <w:pPr>
        <w:spacing w:line="360" w:lineRule="auto"/>
        <w:ind w:firstLine="720"/>
        <w:jc w:val="both"/>
        <w:rPr>
          <w:sz w:val="28"/>
          <w:lang w:val="en-US"/>
        </w:rPr>
      </w:pPr>
    </w:p>
    <w:p w:rsidR="00BE7A5B" w:rsidRPr="00800CE4" w:rsidRDefault="008332F5" w:rsidP="0058425D">
      <w:pPr>
        <w:spacing w:line="360" w:lineRule="auto"/>
        <w:ind w:firstLine="720"/>
        <w:jc w:val="center"/>
        <w:rPr>
          <w:sz w:val="28"/>
        </w:rPr>
      </w:pPr>
      <w:r w:rsidRPr="00800CE4">
        <w:rPr>
          <w:sz w:val="28"/>
        </w:rPr>
        <w:br w:type="page"/>
        <w:t xml:space="preserve">1. </w:t>
      </w:r>
      <w:r w:rsidR="004507D1" w:rsidRPr="00800CE4">
        <w:rPr>
          <w:sz w:val="28"/>
        </w:rPr>
        <w:t>Динамика производства</w:t>
      </w:r>
    </w:p>
    <w:p w:rsidR="00BE7A5B" w:rsidRPr="00800CE4" w:rsidRDefault="00BE7A5B" w:rsidP="0058425D">
      <w:pPr>
        <w:spacing w:line="360" w:lineRule="auto"/>
        <w:ind w:firstLine="720"/>
        <w:jc w:val="both"/>
        <w:rPr>
          <w:sz w:val="28"/>
          <w:szCs w:val="28"/>
        </w:rPr>
      </w:pPr>
    </w:p>
    <w:p w:rsidR="00BE7A5B" w:rsidRPr="00800CE4" w:rsidRDefault="00234B8E" w:rsidP="00CF121F">
      <w:pPr>
        <w:spacing w:line="360" w:lineRule="auto"/>
        <w:ind w:firstLine="720"/>
        <w:rPr>
          <w:sz w:val="28"/>
          <w:szCs w:val="28"/>
        </w:rPr>
      </w:pPr>
      <w:r w:rsidRPr="00800CE4">
        <w:rPr>
          <w:sz w:val="28"/>
          <w:szCs w:val="28"/>
        </w:rPr>
        <w:t>Мировое производство продовольствия растет довольно быстро. Только за 80—90 годы оно увеличилось в 1,7 раза и обогнало рост населения (табл. 10.1). В промышленно развитых странах производство продовольствия выросло на 15,5%, а в расчете на душу населения — на 2%. В развивающихся странах общий рост производства в эти годы шел быстрыми темпами, и объем производства увеличился на 90%. Такой сдвиг был обеспечен большими приростами сельскохозяйственной продукции прежде всего в КНР и Индии (155 и 76% соответственно). Также значительно увеличилось производство сельскохозяйственной продукции на душу населения — 15%. Этот позитивный процесс охватил не все регионы развивающегося мира. В странах Африки, Ближнего Востока уровень производства на душу населения упал</w:t>
      </w:r>
      <w:r w:rsidR="00CF121F" w:rsidRPr="00CF121F">
        <w:rPr>
          <w:sz w:val="28"/>
          <w:szCs w:val="28"/>
        </w:rPr>
        <w:t xml:space="preserve"> [4]</w:t>
      </w:r>
      <w:r w:rsidRPr="00800CE4">
        <w:rPr>
          <w:sz w:val="28"/>
          <w:szCs w:val="28"/>
        </w:rPr>
        <w:t>.</w:t>
      </w:r>
      <w:r w:rsidRPr="00800CE4">
        <w:rPr>
          <w:sz w:val="28"/>
          <w:szCs w:val="28"/>
        </w:rPr>
        <w:br/>
        <w:t>  Неблагоприятные изменения произошли в странах с переходной экономикой. В восточноевропейских странах и бывшем СССР отмечается значительное сокращение производства в целом и на душу населения. В 90-е годы сельскохозяйственное производство ежегодно сокращалось более чем на 6%.</w:t>
      </w:r>
      <w:r w:rsidRPr="00800CE4">
        <w:rPr>
          <w:sz w:val="28"/>
          <w:szCs w:val="28"/>
        </w:rPr>
        <w:br/>
        <w:t>  Общий рост мирового производства продовольствия, благоприятные структурные изменения в производстве сопровождались другими положительными явлениями, в частности, значительным за последние полвека снижением стоимости производства важнейших продуктов питания.</w:t>
      </w:r>
      <w:r w:rsidRPr="00800CE4">
        <w:rPr>
          <w:sz w:val="28"/>
          <w:szCs w:val="28"/>
        </w:rPr>
        <w:br/>
        <w:t xml:space="preserve">  Источники и факторы производства. Исходным моментом сельскохозяйственного производства являются земельные ресурсы. Крупные земельные ресурсы имеются в Австралии, Северной Америке и Новой Зеландии (соответственно 671, 155 и </w:t>
      </w:r>
      <w:smartTag w:uri="urn:schemas-microsoft-com:office:smarttags" w:element="metricconverter">
        <w:smartTagPr>
          <w:attr w:name="ProductID" w:val="69 га"/>
        </w:smartTagPr>
        <w:r w:rsidRPr="00800CE4">
          <w:rPr>
            <w:sz w:val="28"/>
            <w:szCs w:val="28"/>
          </w:rPr>
          <w:t>69 га</w:t>
        </w:r>
      </w:smartTag>
      <w:r w:rsidRPr="00800CE4">
        <w:rPr>
          <w:sz w:val="28"/>
          <w:szCs w:val="28"/>
        </w:rPr>
        <w:t xml:space="preserve"> на одного человека, занятого в сельском хозяйстве). В Западной Европе соответствующий показатель не превышает </w:t>
      </w:r>
      <w:smartTag w:uri="urn:schemas-microsoft-com:office:smarttags" w:element="metricconverter">
        <w:smartTagPr>
          <w:attr w:name="ProductID" w:val="12 га"/>
        </w:smartTagPr>
        <w:r w:rsidRPr="00800CE4">
          <w:rPr>
            <w:sz w:val="28"/>
            <w:szCs w:val="28"/>
          </w:rPr>
          <w:t>12 га</w:t>
        </w:r>
      </w:smartTag>
      <w:r w:rsidRPr="00800CE4">
        <w:rPr>
          <w:sz w:val="28"/>
          <w:szCs w:val="28"/>
        </w:rPr>
        <w:t xml:space="preserve">. Среди развивающихся стран ни один регион не имеет таких земельных ресурсов, как Северная Америка и Австралия. Только в Латинской Америке отмечаются относительно высокие показатели сельскохозяйственных земель на одного человека — </w:t>
      </w:r>
      <w:smartTag w:uri="urn:schemas-microsoft-com:office:smarttags" w:element="metricconverter">
        <w:smartTagPr>
          <w:attr w:name="ProductID" w:val="13,8 га"/>
        </w:smartTagPr>
        <w:r w:rsidRPr="00800CE4">
          <w:rPr>
            <w:sz w:val="28"/>
            <w:szCs w:val="28"/>
          </w:rPr>
          <w:t>13,8 га</w:t>
        </w:r>
      </w:smartTag>
      <w:r w:rsidRPr="00800CE4">
        <w:rPr>
          <w:sz w:val="28"/>
          <w:szCs w:val="28"/>
        </w:rPr>
        <w:t xml:space="preserve">. В развивающихся странах в целом на одного сельского жителя приходится только </w:t>
      </w:r>
      <w:smartTag w:uri="urn:schemas-microsoft-com:office:smarttags" w:element="metricconverter">
        <w:smartTagPr>
          <w:attr w:name="ProductID" w:val="2,2 га"/>
        </w:smartTagPr>
        <w:r w:rsidRPr="00800CE4">
          <w:rPr>
            <w:sz w:val="28"/>
            <w:szCs w:val="28"/>
          </w:rPr>
          <w:t>2,2 га</w:t>
        </w:r>
      </w:smartTag>
      <w:r w:rsidRPr="00800CE4">
        <w:rPr>
          <w:sz w:val="28"/>
          <w:szCs w:val="28"/>
        </w:rPr>
        <w:t xml:space="preserve">, а всего в мире — </w:t>
      </w:r>
      <w:smartTag w:uri="urn:schemas-microsoft-com:office:smarttags" w:element="metricconverter">
        <w:smartTagPr>
          <w:attr w:name="ProductID" w:val="3,7 га"/>
        </w:smartTagPr>
        <w:r w:rsidRPr="00800CE4">
          <w:rPr>
            <w:sz w:val="28"/>
            <w:szCs w:val="28"/>
          </w:rPr>
          <w:t>3,7 га</w:t>
        </w:r>
      </w:smartTag>
      <w:r w:rsidRPr="00800CE4">
        <w:rPr>
          <w:sz w:val="28"/>
          <w:szCs w:val="28"/>
        </w:rPr>
        <w:t xml:space="preserve"> сельскохозяйственных земель.  </w:t>
      </w:r>
      <w:r w:rsidRPr="00800CE4">
        <w:rPr>
          <w:sz w:val="28"/>
          <w:szCs w:val="28"/>
        </w:rPr>
        <w:br/>
        <w:t>  Подсистемы и регионы 1979-1981 1996-1998 Мир 75,7 130,3 страны с низким доходом на душу населения 71,3 124,3 страны со средним доходом на душу населения 71,8 143,8 страны с в</w:t>
      </w:r>
      <w:r w:rsidR="007E6719" w:rsidRPr="00800CE4">
        <w:rPr>
          <w:sz w:val="28"/>
          <w:szCs w:val="28"/>
        </w:rPr>
        <w:t xml:space="preserve">ысоким уровнем дохода на душу </w:t>
      </w:r>
      <w:r w:rsidRPr="00800CE4">
        <w:rPr>
          <w:sz w:val="28"/>
          <w:szCs w:val="28"/>
        </w:rPr>
        <w:t>населен</w:t>
      </w:r>
      <w:r w:rsidR="007E6719" w:rsidRPr="00800CE4">
        <w:rPr>
          <w:sz w:val="28"/>
          <w:szCs w:val="28"/>
        </w:rPr>
        <w:t xml:space="preserve">ия 93,1 </w:t>
      </w:r>
      <w:r w:rsidR="00E3688C" w:rsidRPr="00800CE4">
        <w:rPr>
          <w:sz w:val="28"/>
          <w:szCs w:val="28"/>
        </w:rPr>
        <w:t>107,5,</w:t>
      </w:r>
      <w:r w:rsidR="007E6719" w:rsidRPr="00800CE4">
        <w:rPr>
          <w:sz w:val="28"/>
          <w:szCs w:val="28"/>
        </w:rPr>
        <w:t xml:space="preserve"> в том числе </w:t>
      </w:r>
      <w:r w:rsidRPr="00800CE4">
        <w:rPr>
          <w:sz w:val="28"/>
          <w:szCs w:val="28"/>
        </w:rPr>
        <w:t>Восточная Азия 67,0 152,1 Лат</w:t>
      </w:r>
      <w:r w:rsidR="007E6719" w:rsidRPr="00800CE4">
        <w:rPr>
          <w:sz w:val="28"/>
          <w:szCs w:val="28"/>
        </w:rPr>
        <w:t xml:space="preserve">инская Америка 80,4 123,3 РФ </w:t>
      </w:r>
      <w:r w:rsidRPr="00800CE4">
        <w:rPr>
          <w:sz w:val="28"/>
          <w:szCs w:val="28"/>
        </w:rPr>
        <w:t xml:space="preserve">64,4 Средний Восток и Северная Африка 70,1 138,0 Южная Азия 70,4 122,1 Тропическая Африка 78,8 124,3 </w:t>
      </w:r>
      <w:r w:rsidRPr="00800CE4">
        <w:rPr>
          <w:sz w:val="28"/>
          <w:szCs w:val="28"/>
        </w:rPr>
        <w:br/>
        <w:t xml:space="preserve"> </w:t>
      </w:r>
      <w:r w:rsidRPr="00800CE4">
        <w:rPr>
          <w:sz w:val="28"/>
          <w:szCs w:val="28"/>
        </w:rPr>
        <w:br/>
        <w:t xml:space="preserve">  Важное значение имеет количество обрабатываемой земли (пашня). В последние десятилетия оно соответствовало росту населения в мире и сохранилось на уровне </w:t>
      </w:r>
      <w:smartTag w:uri="urn:schemas-microsoft-com:office:smarttags" w:element="metricconverter">
        <w:smartTagPr>
          <w:attr w:name="ProductID" w:val="0,24 га"/>
        </w:smartTagPr>
        <w:r w:rsidRPr="00800CE4">
          <w:rPr>
            <w:sz w:val="28"/>
            <w:szCs w:val="28"/>
          </w:rPr>
          <w:t>0,24 га</w:t>
        </w:r>
      </w:smartTag>
      <w:r w:rsidRPr="00800CE4">
        <w:rPr>
          <w:sz w:val="28"/>
          <w:szCs w:val="28"/>
        </w:rPr>
        <w:t xml:space="preserve"> на душу населения. Но в бедных странах Азии, Африки и Латинской Америки произошло сокращение используемых сельскохозяйственных земель. В этих условиях увеличение продукции обеспечивалось за счет интенсификации производства.</w:t>
      </w:r>
      <w:r w:rsidRPr="00800CE4">
        <w:rPr>
          <w:sz w:val="28"/>
          <w:szCs w:val="28"/>
        </w:rPr>
        <w:br/>
        <w:t xml:space="preserve">  1. Крупным фактором увеличения производства стала химизация сельского хозяйства. Применение химических удобрений, средств борьбы с вредителями, сорняками обеспечивало до 40% полученного общего прироста урожайности основных сельскохозяйственных культур. Если в </w:t>
      </w:r>
      <w:smartTag w:uri="urn:schemas-microsoft-com:office:smarttags" w:element="metricconverter">
        <w:smartTagPr>
          <w:attr w:name="ProductID" w:val="1973 г"/>
        </w:smartTagPr>
        <w:r w:rsidRPr="00800CE4">
          <w:rPr>
            <w:sz w:val="28"/>
            <w:szCs w:val="28"/>
          </w:rPr>
          <w:t>1973 г</w:t>
        </w:r>
      </w:smartTag>
      <w:r w:rsidRPr="00800CE4">
        <w:rPr>
          <w:sz w:val="28"/>
          <w:szCs w:val="28"/>
        </w:rPr>
        <w:t xml:space="preserve">. во всем мире на </w:t>
      </w:r>
      <w:smartTag w:uri="urn:schemas-microsoft-com:office:smarttags" w:element="metricconverter">
        <w:smartTagPr>
          <w:attr w:name="ProductID" w:val="1 га"/>
        </w:smartTagPr>
        <w:r w:rsidRPr="00800CE4">
          <w:rPr>
            <w:sz w:val="28"/>
            <w:szCs w:val="28"/>
          </w:rPr>
          <w:t>1 га</w:t>
        </w:r>
      </w:smartTag>
      <w:r w:rsidRPr="00800CE4">
        <w:rPr>
          <w:sz w:val="28"/>
          <w:szCs w:val="28"/>
        </w:rPr>
        <w:t xml:space="preserve"> обрабатываемых земель и многолетних культур вносилось </w:t>
      </w:r>
      <w:smartTag w:uri="urn:schemas-microsoft-com:office:smarttags" w:element="metricconverter">
        <w:smartTagPr>
          <w:attr w:name="ProductID" w:val="60 кг"/>
        </w:smartTagPr>
        <w:r w:rsidRPr="00800CE4">
          <w:rPr>
            <w:sz w:val="28"/>
            <w:szCs w:val="28"/>
          </w:rPr>
          <w:t>60 кг</w:t>
        </w:r>
      </w:smartTag>
      <w:r w:rsidRPr="00800CE4">
        <w:rPr>
          <w:sz w:val="28"/>
          <w:szCs w:val="28"/>
        </w:rPr>
        <w:t xml:space="preserve">, то в 1995—1997 гг. — </w:t>
      </w:r>
      <w:smartTag w:uri="urn:schemas-microsoft-com:office:smarttags" w:element="metricconverter">
        <w:smartTagPr>
          <w:attr w:name="ProductID" w:val="94 кг"/>
        </w:smartTagPr>
        <w:r w:rsidRPr="00800CE4">
          <w:rPr>
            <w:sz w:val="28"/>
            <w:szCs w:val="28"/>
          </w:rPr>
          <w:t>94 кг</w:t>
        </w:r>
      </w:smartTag>
      <w:r w:rsidRPr="00800CE4">
        <w:rPr>
          <w:sz w:val="28"/>
          <w:szCs w:val="28"/>
        </w:rPr>
        <w:t xml:space="preserve"> удобрений. Наиболее крупные дозы минеральных удобрений применяются в дальневосточных и европейских странах. В промышленно развитых странах под влиянием экологического движения использование минеральных удобрений уменьшилось со 123 до </w:t>
      </w:r>
      <w:smartTag w:uri="urn:schemas-microsoft-com:office:smarttags" w:element="metricconverter">
        <w:smartTagPr>
          <w:attr w:name="ProductID" w:val="116 кг"/>
        </w:smartTagPr>
        <w:r w:rsidRPr="00800CE4">
          <w:rPr>
            <w:sz w:val="28"/>
            <w:szCs w:val="28"/>
          </w:rPr>
          <w:t>116 кг</w:t>
        </w:r>
      </w:smartTag>
      <w:r w:rsidRPr="00800CE4">
        <w:rPr>
          <w:sz w:val="28"/>
          <w:szCs w:val="28"/>
        </w:rPr>
        <w:t xml:space="preserve"> на </w:t>
      </w:r>
      <w:smartTag w:uri="urn:schemas-microsoft-com:office:smarttags" w:element="metricconverter">
        <w:smartTagPr>
          <w:attr w:name="ProductID" w:val="1 га"/>
        </w:smartTagPr>
        <w:r w:rsidRPr="00800CE4">
          <w:rPr>
            <w:sz w:val="28"/>
            <w:szCs w:val="28"/>
          </w:rPr>
          <w:t>1 га</w:t>
        </w:r>
      </w:smartTag>
      <w:r w:rsidRPr="00800CE4">
        <w:rPr>
          <w:sz w:val="28"/>
          <w:szCs w:val="28"/>
        </w:rPr>
        <w:t xml:space="preserve">. В незначительных количествах применяются минеральные удобрения в африканских странах — </w:t>
      </w:r>
      <w:smartTag w:uri="urn:schemas-microsoft-com:office:smarttags" w:element="metricconverter">
        <w:smartTagPr>
          <w:attr w:name="ProductID" w:val="10,8 кг"/>
        </w:smartTagPr>
        <w:r w:rsidRPr="00800CE4">
          <w:rPr>
            <w:sz w:val="28"/>
            <w:szCs w:val="28"/>
          </w:rPr>
          <w:t>10,8 кг</w:t>
        </w:r>
      </w:smartTag>
      <w:r w:rsidRPr="00800CE4">
        <w:rPr>
          <w:sz w:val="28"/>
          <w:szCs w:val="28"/>
        </w:rPr>
        <w:t xml:space="preserve"> на </w:t>
      </w:r>
      <w:smartTag w:uri="urn:schemas-microsoft-com:office:smarttags" w:element="metricconverter">
        <w:smartTagPr>
          <w:attr w:name="ProductID" w:val="1 га"/>
        </w:smartTagPr>
        <w:r w:rsidRPr="00800CE4">
          <w:rPr>
            <w:sz w:val="28"/>
            <w:szCs w:val="28"/>
          </w:rPr>
          <w:t>1 га</w:t>
        </w:r>
      </w:smartTag>
      <w:r w:rsidRPr="00800CE4">
        <w:rPr>
          <w:sz w:val="28"/>
          <w:szCs w:val="28"/>
        </w:rPr>
        <w:t xml:space="preserve"> обрабатываемых земель и мно</w:t>
      </w:r>
      <w:r w:rsidR="00BE7A5B" w:rsidRPr="00800CE4">
        <w:rPr>
          <w:sz w:val="28"/>
          <w:szCs w:val="28"/>
        </w:rPr>
        <w:t>голетних трав (РФ —14—16 кг)</w:t>
      </w:r>
      <w:r w:rsidR="00CF121F" w:rsidRPr="00CF121F">
        <w:rPr>
          <w:sz w:val="28"/>
          <w:szCs w:val="28"/>
        </w:rPr>
        <w:t xml:space="preserve"> [3]</w:t>
      </w:r>
      <w:r w:rsidR="00BE7A5B" w:rsidRPr="00800CE4">
        <w:rPr>
          <w:sz w:val="28"/>
          <w:szCs w:val="28"/>
        </w:rPr>
        <w:t>.</w:t>
      </w:r>
    </w:p>
    <w:p w:rsidR="00BE7A5B" w:rsidRPr="00800CE4" w:rsidRDefault="00234B8E" w:rsidP="0058425D">
      <w:pPr>
        <w:spacing w:line="360" w:lineRule="auto"/>
        <w:ind w:firstLine="720"/>
        <w:jc w:val="both"/>
        <w:rPr>
          <w:sz w:val="28"/>
          <w:szCs w:val="28"/>
          <w:lang w:val="en-US"/>
        </w:rPr>
      </w:pPr>
      <w:r w:rsidRPr="00800CE4">
        <w:rPr>
          <w:sz w:val="28"/>
          <w:szCs w:val="28"/>
        </w:rPr>
        <w:t>2. Важным источником роста сельскохозяйственного производства явилось орошение сельскохозяйственных земель. В 1995—1997 гг. в мире орошалось 18,8% обрабатываемых земель (</w:t>
      </w:r>
      <w:smartTag w:uri="urn:schemas-microsoft-com:office:smarttags" w:element="metricconverter">
        <w:smartTagPr>
          <w:attr w:name="ProductID" w:val="1980 г"/>
        </w:smartTagPr>
        <w:r w:rsidRPr="00800CE4">
          <w:rPr>
            <w:sz w:val="28"/>
            <w:szCs w:val="28"/>
          </w:rPr>
          <w:t>1980 г</w:t>
        </w:r>
      </w:smartTag>
      <w:r w:rsidRPr="00800CE4">
        <w:rPr>
          <w:sz w:val="28"/>
          <w:szCs w:val="28"/>
        </w:rPr>
        <w:t>. — 14,9%), но они дали около 40% всей сельскохозяйственной продукции. Наиболее высокие показатели ирригации земель в Южной Азии (39%), в Восточной Азии и странах Ближнего Востока (35%). В странах Тропической Африки орошаетс</w:t>
      </w:r>
      <w:r w:rsidR="00BE7A5B" w:rsidRPr="00800CE4">
        <w:rPr>
          <w:sz w:val="28"/>
          <w:szCs w:val="28"/>
        </w:rPr>
        <w:t>я 4,3% обрабатываемых земель.</w:t>
      </w:r>
    </w:p>
    <w:p w:rsidR="00BE7A5B" w:rsidRPr="00800CE4" w:rsidRDefault="00234B8E" w:rsidP="0058425D">
      <w:pPr>
        <w:spacing w:line="360" w:lineRule="auto"/>
        <w:ind w:firstLine="720"/>
        <w:jc w:val="both"/>
        <w:rPr>
          <w:sz w:val="28"/>
          <w:szCs w:val="28"/>
          <w:lang w:val="en-US"/>
        </w:rPr>
      </w:pPr>
      <w:r w:rsidRPr="00800CE4">
        <w:rPr>
          <w:sz w:val="28"/>
          <w:szCs w:val="28"/>
        </w:rPr>
        <w:t>3. Значительный вклад в интенсификацию сельскохозяйственного производства внесен научной селекцией, прежде всего созданием высокоурожайных гибридных и генетически измененных сортов зерновых и кормовых культур. Их применение в растениеводстве определило увеличение урожайности зерновых более чем на 1/3. Урожайность з</w:t>
      </w:r>
      <w:r w:rsidR="00BE7A5B" w:rsidRPr="00800CE4">
        <w:rPr>
          <w:sz w:val="28"/>
          <w:szCs w:val="28"/>
        </w:rPr>
        <w:t>ерновых превысила 2,8 т с га.</w:t>
      </w:r>
    </w:p>
    <w:p w:rsidR="00BE7A5B" w:rsidRPr="00800CE4" w:rsidRDefault="00234B8E" w:rsidP="0058425D">
      <w:pPr>
        <w:spacing w:line="360" w:lineRule="auto"/>
        <w:ind w:firstLine="720"/>
        <w:jc w:val="both"/>
        <w:rPr>
          <w:sz w:val="28"/>
          <w:szCs w:val="28"/>
        </w:rPr>
      </w:pPr>
      <w:r w:rsidRPr="00800CE4">
        <w:rPr>
          <w:sz w:val="28"/>
          <w:szCs w:val="28"/>
        </w:rPr>
        <w:t>За последнюю четверть XX в. сельскохозяйственное производство стало боле интенсивным не только в развитых, но и в развивающихся странах</w:t>
      </w:r>
      <w:r w:rsidR="007E6719" w:rsidRPr="00800CE4">
        <w:rPr>
          <w:sz w:val="28"/>
          <w:szCs w:val="28"/>
        </w:rPr>
        <w:t>.</w:t>
      </w:r>
      <w:r w:rsidRPr="00800CE4">
        <w:rPr>
          <w:sz w:val="28"/>
          <w:szCs w:val="28"/>
        </w:rPr>
        <w:br/>
        <w:t>  Увеличение сельскохозяй</w:t>
      </w:r>
      <w:r w:rsidR="007E6719" w:rsidRPr="00800CE4">
        <w:rPr>
          <w:sz w:val="28"/>
          <w:szCs w:val="28"/>
        </w:rPr>
        <w:t xml:space="preserve">ственного производства улучшило </w:t>
      </w:r>
      <w:r w:rsidRPr="00800CE4">
        <w:rPr>
          <w:sz w:val="28"/>
          <w:szCs w:val="28"/>
        </w:rPr>
        <w:t>международную продовольственн</w:t>
      </w:r>
      <w:r w:rsidR="007E6719" w:rsidRPr="00800CE4">
        <w:rPr>
          <w:sz w:val="28"/>
          <w:szCs w:val="28"/>
        </w:rPr>
        <w:t xml:space="preserve">ую безопасность в мире. Мировое </w:t>
      </w:r>
      <w:r w:rsidRPr="00800CE4">
        <w:rPr>
          <w:sz w:val="28"/>
          <w:szCs w:val="28"/>
        </w:rPr>
        <w:t>производство продовольствия незначительно колебалось по годам, а разрыв в мировом предложении и спросе был относительно небольшим: уменьшение производства составляло примерно 4% по зерновым, 20% — по полевым и садовым культурам и 0,5%</w:t>
      </w:r>
      <w:r w:rsidR="00BE7A5B" w:rsidRPr="00800CE4">
        <w:rPr>
          <w:sz w:val="28"/>
          <w:szCs w:val="28"/>
        </w:rPr>
        <w:t xml:space="preserve"> — по продовольствию в целом.</w:t>
      </w:r>
    </w:p>
    <w:p w:rsidR="00BE7A5B" w:rsidRPr="00E3688C" w:rsidRDefault="00234B8E" w:rsidP="0058425D">
      <w:pPr>
        <w:spacing w:line="360" w:lineRule="auto"/>
        <w:ind w:firstLine="720"/>
        <w:jc w:val="both"/>
        <w:rPr>
          <w:sz w:val="28"/>
          <w:szCs w:val="28"/>
        </w:rPr>
      </w:pPr>
      <w:r w:rsidRPr="00800CE4">
        <w:rPr>
          <w:sz w:val="28"/>
          <w:szCs w:val="28"/>
        </w:rPr>
        <w:t xml:space="preserve">Величина колебаний в производстве продовольствия в отдельных странах значительно больше. В целом небольшие изменения в мировом производстве показывают, что дефицит продуктов питания в отдельных странах не создавал непреодолимых препятствий в мировой продовольственной системе. Возникающий дефицит мог уравновешиваться увеличением </w:t>
      </w:r>
      <w:r w:rsidR="00BE7A5B" w:rsidRPr="00800CE4">
        <w:rPr>
          <w:sz w:val="28"/>
          <w:szCs w:val="28"/>
        </w:rPr>
        <w:t>производства в других странах.</w:t>
      </w:r>
    </w:p>
    <w:p w:rsidR="007E6719" w:rsidRPr="00CF121F" w:rsidRDefault="00234B8E" w:rsidP="0058425D">
      <w:pPr>
        <w:spacing w:line="360" w:lineRule="auto"/>
        <w:ind w:firstLine="720"/>
        <w:jc w:val="center"/>
        <w:rPr>
          <w:sz w:val="28"/>
          <w:szCs w:val="28"/>
        </w:rPr>
      </w:pPr>
      <w:r w:rsidRPr="00800CE4">
        <w:rPr>
          <w:sz w:val="28"/>
          <w:szCs w:val="28"/>
        </w:rPr>
        <w:t>Но в рассматриваемый период в развивающихся странах отмечалось значительное снижение темпов прироста урожайности, в связи с чем ожидается увеличение спроса на пищевое зерно в предстоящий период. По оценке ФАО (</w:t>
      </w:r>
      <w:smartTag w:uri="urn:schemas-microsoft-com:office:smarttags" w:element="metricconverter">
        <w:smartTagPr>
          <w:attr w:name="ProductID" w:val="1993 г"/>
        </w:smartTagPr>
        <w:r w:rsidRPr="00800CE4">
          <w:rPr>
            <w:sz w:val="28"/>
            <w:szCs w:val="28"/>
          </w:rPr>
          <w:t>1993 г</w:t>
        </w:r>
      </w:smartTag>
      <w:r w:rsidRPr="00800CE4">
        <w:rPr>
          <w:sz w:val="28"/>
          <w:szCs w:val="28"/>
        </w:rPr>
        <w:t>.), четыре серьезные опасности угрожают надежности снабжения продовольствием в мировом масштабе в ближайшем столетии: ухудшение климатических условий, истощение водных и ископаемых энергетических ресурсов, ухудшение почвы, экономической либерализм</w:t>
      </w:r>
      <w:r w:rsidR="00CF121F" w:rsidRPr="00CF121F">
        <w:rPr>
          <w:sz w:val="28"/>
          <w:szCs w:val="28"/>
        </w:rPr>
        <w:t xml:space="preserve"> [4]</w:t>
      </w:r>
      <w:r w:rsidRPr="00800CE4">
        <w:rPr>
          <w:sz w:val="28"/>
          <w:szCs w:val="28"/>
        </w:rPr>
        <w:t>.</w:t>
      </w:r>
      <w:r w:rsidRPr="00800CE4">
        <w:rPr>
          <w:sz w:val="28"/>
          <w:szCs w:val="28"/>
        </w:rPr>
        <w:br/>
        <w:t> </w:t>
      </w:r>
      <w:r w:rsidRPr="00800CE4">
        <w:rPr>
          <w:sz w:val="28"/>
          <w:szCs w:val="28"/>
        </w:rPr>
        <w:br/>
      </w:r>
      <w:r w:rsidR="00A16969" w:rsidRPr="00800CE4">
        <w:rPr>
          <w:sz w:val="28"/>
          <w:szCs w:val="28"/>
        </w:rPr>
        <w:t>2.</w:t>
      </w:r>
      <w:r w:rsidRPr="00800CE4">
        <w:rPr>
          <w:sz w:val="28"/>
          <w:szCs w:val="28"/>
        </w:rPr>
        <w:t> </w:t>
      </w:r>
      <w:r w:rsidR="007E6719" w:rsidRPr="00800CE4">
        <w:rPr>
          <w:sz w:val="28"/>
          <w:szCs w:val="28"/>
        </w:rPr>
        <w:t xml:space="preserve">Мировая и национальная </w:t>
      </w:r>
      <w:r w:rsidRPr="00800CE4">
        <w:rPr>
          <w:sz w:val="28"/>
          <w:szCs w:val="28"/>
        </w:rPr>
        <w:t>продовольственна</w:t>
      </w:r>
      <w:r w:rsidR="004507D1" w:rsidRPr="00800CE4">
        <w:rPr>
          <w:sz w:val="28"/>
          <w:szCs w:val="28"/>
        </w:rPr>
        <w:t>я безопасность</w:t>
      </w:r>
      <w:r w:rsidR="004507D1" w:rsidRPr="00800CE4">
        <w:rPr>
          <w:sz w:val="28"/>
          <w:szCs w:val="28"/>
        </w:rPr>
        <w:br/>
        <w:t> </w:t>
      </w:r>
      <w:r w:rsidRPr="00800CE4">
        <w:rPr>
          <w:sz w:val="28"/>
          <w:szCs w:val="28"/>
        </w:rPr>
        <w:t>Общие понятия.</w:t>
      </w:r>
    </w:p>
    <w:p w:rsidR="007E6719" w:rsidRPr="00800CE4" w:rsidRDefault="007E6719" w:rsidP="0058425D">
      <w:pPr>
        <w:spacing w:line="360" w:lineRule="auto"/>
        <w:ind w:firstLine="720"/>
        <w:jc w:val="both"/>
        <w:rPr>
          <w:sz w:val="28"/>
          <w:szCs w:val="28"/>
        </w:rPr>
      </w:pPr>
    </w:p>
    <w:p w:rsidR="004507D1" w:rsidRPr="00800CE4" w:rsidRDefault="00234B8E" w:rsidP="0058425D">
      <w:pPr>
        <w:spacing w:line="360" w:lineRule="auto"/>
        <w:ind w:firstLine="720"/>
        <w:jc w:val="both"/>
        <w:rPr>
          <w:sz w:val="28"/>
          <w:szCs w:val="28"/>
        </w:rPr>
      </w:pPr>
      <w:r w:rsidRPr="00800CE4">
        <w:rPr>
          <w:sz w:val="28"/>
          <w:szCs w:val="28"/>
        </w:rPr>
        <w:t>Продовольственная безопасность определяется как постоянная доступность достаточного количества продовольствия для поддержания активной, здоровой жизни всех людей. В основе безопасности находится достаточность продовольствия и способность людей физически</w:t>
      </w:r>
      <w:r w:rsidR="004507D1" w:rsidRPr="00800CE4">
        <w:rPr>
          <w:sz w:val="28"/>
          <w:szCs w:val="28"/>
        </w:rPr>
        <w:t xml:space="preserve"> и экономически получить его. </w:t>
      </w:r>
      <w:r w:rsidRPr="00800CE4">
        <w:rPr>
          <w:sz w:val="28"/>
          <w:szCs w:val="28"/>
        </w:rPr>
        <w:t>Продовольственная безопасность определяется на различных уровнях: мировом, региональном, национальном, местном и</w:t>
      </w:r>
      <w:r w:rsidR="004507D1" w:rsidRPr="00800CE4">
        <w:rPr>
          <w:sz w:val="28"/>
          <w:szCs w:val="28"/>
        </w:rPr>
        <w:t xml:space="preserve"> на уровне домашних хозяйств. </w:t>
      </w:r>
      <w:r w:rsidRPr="00800CE4">
        <w:rPr>
          <w:sz w:val="28"/>
          <w:szCs w:val="28"/>
        </w:rPr>
        <w:t>Мировая продовольственная безопасность подразумевает, что мир как целое должен производить достаточное количество продовольствия для удовлетворения растущих потребностей. При этом торговля должна осуществляться без помех при относительно стабильных ценах с тем, чтобы страны могли по мере надобности дополнять свое производство за счет импорта. Это предполагает и функционирование определенной системы обеспечения необходимых резервов для того, чтобы обезопаситься от неожиданных спадов производст</w:t>
      </w:r>
      <w:r w:rsidR="004507D1" w:rsidRPr="00800CE4">
        <w:rPr>
          <w:sz w:val="28"/>
          <w:szCs w:val="28"/>
        </w:rPr>
        <w:t xml:space="preserve">ва или резких повышений цен. </w:t>
      </w:r>
      <w:r w:rsidRPr="00800CE4">
        <w:rPr>
          <w:sz w:val="28"/>
          <w:szCs w:val="28"/>
        </w:rPr>
        <w:t xml:space="preserve">Продовольственная безопасность измеряется количеством дней, в течение которых потребление может быть обеспечено за счет существующих запасов всех стран. Продовольственная и сельскохозяйственная организация (ФАО) считает мировые запасы продовольствия от прошлого урожая, равные 17% от мирового потребления или достаточные для удовлетворения потребностей в течение примерно двух месяцев. В 80-е годы мировые запасы зерна не опускались ниже этого расчетного уровня. Только в середине 70-х и 90-х годов они сократились до 40 дней. Так, в </w:t>
      </w:r>
      <w:smartTag w:uri="urn:schemas-microsoft-com:office:smarttags" w:element="metricconverter">
        <w:smartTagPr>
          <w:attr w:name="ProductID" w:val="1995 г"/>
        </w:smartTagPr>
        <w:r w:rsidRPr="00800CE4">
          <w:rPr>
            <w:sz w:val="28"/>
            <w:szCs w:val="28"/>
          </w:rPr>
          <w:t>1995 г</w:t>
        </w:r>
      </w:smartTag>
      <w:r w:rsidRPr="00800CE4">
        <w:rPr>
          <w:sz w:val="28"/>
          <w:szCs w:val="28"/>
        </w:rPr>
        <w:t>. запасы зерна снизились до 14% мирового потребления, что вызвало значительный рост цен на зерновые. В целом, по расчетам, в мире производится достаточное количество продовольствия для удовлетво</w:t>
      </w:r>
      <w:r w:rsidR="004507D1" w:rsidRPr="00800CE4">
        <w:rPr>
          <w:sz w:val="28"/>
          <w:szCs w:val="28"/>
        </w:rPr>
        <w:t xml:space="preserve">рения потребностей населения. </w:t>
      </w:r>
      <w:r w:rsidRPr="00800CE4">
        <w:rPr>
          <w:sz w:val="28"/>
          <w:szCs w:val="28"/>
        </w:rPr>
        <w:t xml:space="preserve">Концепция продовольственной безопасности на национальном уровне не означает самообеспечение продовольствием. Она предполагает, что страна должна производить достаточно продуктов для собственных нужд, но если сравнительные преимущества не способствуют этому, то она должна быть в состоянии импортировать необходимое количество продовольствия и обеспечить </w:t>
      </w:r>
      <w:r w:rsidR="004507D1" w:rsidRPr="00800CE4">
        <w:rPr>
          <w:sz w:val="28"/>
          <w:szCs w:val="28"/>
        </w:rPr>
        <w:t xml:space="preserve">потребности в продовольствии. </w:t>
      </w:r>
      <w:r w:rsidRPr="00800CE4">
        <w:rPr>
          <w:sz w:val="28"/>
          <w:szCs w:val="28"/>
        </w:rPr>
        <w:t xml:space="preserve">Определение национальной продовольственной безопасности основывается на различных показателях, включая существующий уровень потребления продовольствия на душу населения, коэффициент самообеспеченности. В соответствии с расчетами, в </w:t>
      </w:r>
      <w:smartTag w:uri="urn:schemas-microsoft-com:office:smarttags" w:element="metricconverter">
        <w:smartTagPr>
          <w:attr w:name="ProductID" w:val="1994 г"/>
        </w:smartTagPr>
        <w:r w:rsidRPr="00800CE4">
          <w:rPr>
            <w:sz w:val="28"/>
            <w:szCs w:val="28"/>
          </w:rPr>
          <w:t>1994 г</w:t>
        </w:r>
      </w:smartTag>
      <w:r w:rsidRPr="00800CE4">
        <w:rPr>
          <w:sz w:val="28"/>
          <w:szCs w:val="28"/>
        </w:rPr>
        <w:t>. из 113 развивающихся стран низкий уровень продовольственной безопасности имели 24 страны, из них 22 — африканские. Индекс продовольственной безопасности хотя и показывает уязвимость страны, но не дает полного представления о действительном обеспечен</w:t>
      </w:r>
      <w:r w:rsidR="004507D1" w:rsidRPr="00800CE4">
        <w:rPr>
          <w:sz w:val="28"/>
          <w:szCs w:val="28"/>
        </w:rPr>
        <w:t>ии населения продовольствием.</w:t>
      </w:r>
    </w:p>
    <w:p w:rsidR="004507D1" w:rsidRPr="00800CE4" w:rsidRDefault="00234B8E" w:rsidP="0058425D">
      <w:pPr>
        <w:spacing w:line="360" w:lineRule="auto"/>
        <w:ind w:firstLine="720"/>
        <w:jc w:val="both"/>
        <w:rPr>
          <w:sz w:val="28"/>
          <w:szCs w:val="28"/>
          <w:lang w:val="en-US"/>
        </w:rPr>
      </w:pPr>
      <w:r w:rsidRPr="00800CE4">
        <w:rPr>
          <w:sz w:val="28"/>
          <w:szCs w:val="28"/>
        </w:rPr>
        <w:t>Продовольственная безопасность на национальном и региональном уровнях — необходимое, но не достаточное условие для обеспечения продовольствием людей. Она включает способность страны, домашних хозяйств получить необходимые товары.</w:t>
      </w:r>
      <w:r w:rsidR="004507D1" w:rsidRPr="00800CE4">
        <w:rPr>
          <w:sz w:val="28"/>
          <w:szCs w:val="28"/>
        </w:rPr>
        <w:t xml:space="preserve"> </w:t>
      </w:r>
    </w:p>
    <w:p w:rsidR="004507D1" w:rsidRPr="00800CE4" w:rsidRDefault="00234B8E" w:rsidP="0058425D">
      <w:pPr>
        <w:spacing w:line="360" w:lineRule="auto"/>
        <w:ind w:firstLine="720"/>
        <w:jc w:val="both"/>
        <w:rPr>
          <w:sz w:val="28"/>
          <w:szCs w:val="28"/>
        </w:rPr>
      </w:pPr>
      <w:r w:rsidRPr="00800CE4">
        <w:rPr>
          <w:sz w:val="28"/>
          <w:szCs w:val="28"/>
        </w:rPr>
        <w:t xml:space="preserve">Обеспечение продовольственной безопасности на уровне домашних хозяйств связано с доходами на душу населения. Низкий уровень доходов населения приводит к тому, что колебания цен непосредственно сказываются на продовольственном положении беднейших слоев не только в городе, но и в сельской местности. В целом ряде стран владельцы мелких участков земли являются чистыми покупателями продовольствия, не обеспечивают себя продуктами </w:t>
      </w:r>
      <w:r w:rsidR="004507D1" w:rsidRPr="00800CE4">
        <w:rPr>
          <w:sz w:val="28"/>
          <w:szCs w:val="28"/>
        </w:rPr>
        <w:t>за счет своих участков</w:t>
      </w:r>
      <w:r w:rsidR="00CF121F" w:rsidRPr="00CF121F">
        <w:rPr>
          <w:sz w:val="28"/>
          <w:szCs w:val="28"/>
        </w:rPr>
        <w:t xml:space="preserve"> [3]</w:t>
      </w:r>
      <w:r w:rsidR="004507D1" w:rsidRPr="00800CE4">
        <w:rPr>
          <w:sz w:val="28"/>
          <w:szCs w:val="28"/>
        </w:rPr>
        <w:t xml:space="preserve">. </w:t>
      </w:r>
    </w:p>
    <w:p w:rsidR="004507D1" w:rsidRPr="00800CE4" w:rsidRDefault="00234B8E" w:rsidP="0058425D">
      <w:pPr>
        <w:spacing w:line="360" w:lineRule="auto"/>
        <w:ind w:firstLine="720"/>
        <w:jc w:val="both"/>
        <w:rPr>
          <w:sz w:val="28"/>
          <w:szCs w:val="28"/>
        </w:rPr>
      </w:pPr>
      <w:r w:rsidRPr="00800CE4">
        <w:rPr>
          <w:sz w:val="28"/>
          <w:szCs w:val="28"/>
        </w:rPr>
        <w:t xml:space="preserve">Голод. Существует несколько способов определения обеспеченности продовольственными продуктами населения. Это показатели: обеспеченности продуктами для поддержания необходимой физической активности, показатели веса и роста людей, содержания в потребляемых продуктах питательных и минеральных веществ, способности населения приобрести </w:t>
      </w:r>
      <w:r w:rsidR="004507D1" w:rsidRPr="00800CE4">
        <w:rPr>
          <w:sz w:val="28"/>
          <w:szCs w:val="28"/>
        </w:rPr>
        <w:t xml:space="preserve">необходимые продукты питания. </w:t>
      </w:r>
    </w:p>
    <w:p w:rsidR="004507D1" w:rsidRPr="00800CE4" w:rsidRDefault="00234B8E" w:rsidP="0058425D">
      <w:pPr>
        <w:spacing w:line="360" w:lineRule="auto"/>
        <w:ind w:firstLine="720"/>
        <w:jc w:val="both"/>
        <w:rPr>
          <w:sz w:val="28"/>
          <w:szCs w:val="28"/>
        </w:rPr>
      </w:pPr>
      <w:r w:rsidRPr="00800CE4">
        <w:rPr>
          <w:sz w:val="28"/>
          <w:szCs w:val="28"/>
        </w:rPr>
        <w:t>Наиболее часто используется подсчет, основанный на потребностях в калориях. Люди, не получающие необходимого количества калорий, относятся к хронически голодающим. В конце 80-х годов необходимые энергетические потребности человека, обеспечиваемые питанием, оценивались в 2700 калорий в день: 3400 — в промышленно развитых и 2470 — в развивающихся странах. Рубежом недоедания, по оценкам ФАО, является 1761 и 1836 калорий в день в зависимости от региона при средней величине 1784 калории. Нормативы, разработанные применительно к отдельным странам и регионам, исходят из демографической структуры их населения с учетом условий и физио</w:t>
      </w:r>
      <w:r w:rsidR="004507D1" w:rsidRPr="00800CE4">
        <w:rPr>
          <w:sz w:val="28"/>
          <w:szCs w:val="28"/>
        </w:rPr>
        <w:t>логических потребностей.</w:t>
      </w:r>
    </w:p>
    <w:p w:rsidR="004507D1" w:rsidRPr="00800CE4" w:rsidRDefault="00234B8E" w:rsidP="0058425D">
      <w:pPr>
        <w:spacing w:line="360" w:lineRule="auto"/>
        <w:ind w:firstLine="720"/>
        <w:jc w:val="both"/>
        <w:rPr>
          <w:sz w:val="28"/>
          <w:szCs w:val="28"/>
        </w:rPr>
      </w:pPr>
      <w:r w:rsidRPr="00800CE4">
        <w:rPr>
          <w:sz w:val="28"/>
          <w:szCs w:val="28"/>
        </w:rPr>
        <w:t>За последние десятилетия произошли позитивные изменения в обеспеченности продовольствием в мире. За 70—90-е годы доля населения, не получающего необходимого минимума питания, сократилась до 824 млн</w:t>
      </w:r>
      <w:r w:rsidR="00E3688C">
        <w:rPr>
          <w:sz w:val="28"/>
          <w:szCs w:val="28"/>
        </w:rPr>
        <w:t>.</w:t>
      </w:r>
      <w:r w:rsidRPr="00800CE4">
        <w:rPr>
          <w:sz w:val="28"/>
          <w:szCs w:val="28"/>
        </w:rPr>
        <w:t xml:space="preserve"> человек. В развивающихся странах доля голодающих уменьшилась с 36 до 20%, а в абсолютном выражении — с 918 до 800 млн</w:t>
      </w:r>
      <w:r w:rsidR="00E3688C">
        <w:rPr>
          <w:sz w:val="28"/>
          <w:szCs w:val="28"/>
        </w:rPr>
        <w:t>.</w:t>
      </w:r>
      <w:r w:rsidRPr="00800CE4">
        <w:rPr>
          <w:sz w:val="28"/>
          <w:szCs w:val="28"/>
        </w:rPr>
        <w:t xml:space="preserve"> человек. В западных странах 32 млн</w:t>
      </w:r>
      <w:r w:rsidR="00E3688C">
        <w:rPr>
          <w:sz w:val="28"/>
          <w:szCs w:val="28"/>
        </w:rPr>
        <w:t>.</w:t>
      </w:r>
      <w:r w:rsidRPr="00800CE4">
        <w:rPr>
          <w:sz w:val="28"/>
          <w:szCs w:val="28"/>
        </w:rPr>
        <w:t xml:space="preserve"> человек относятся к голодающим. Почти 60% голодающих живут в Азии, 30% — в Африке и примерно 10% — в Западной Азии и Латинской Америке</w:t>
      </w:r>
      <w:r w:rsidR="004507D1" w:rsidRPr="00800CE4">
        <w:rPr>
          <w:sz w:val="28"/>
          <w:szCs w:val="28"/>
        </w:rPr>
        <w:t>.</w:t>
      </w:r>
    </w:p>
    <w:p w:rsidR="004507D1" w:rsidRPr="00800CE4" w:rsidRDefault="00234B8E" w:rsidP="0058425D">
      <w:pPr>
        <w:spacing w:line="360" w:lineRule="auto"/>
        <w:ind w:firstLine="720"/>
        <w:jc w:val="both"/>
        <w:rPr>
          <w:sz w:val="28"/>
          <w:szCs w:val="28"/>
        </w:rPr>
      </w:pPr>
      <w:r w:rsidRPr="00800CE4">
        <w:rPr>
          <w:sz w:val="28"/>
          <w:szCs w:val="28"/>
        </w:rPr>
        <w:t xml:space="preserve">Изменение общей картины голода и недоедания связано с улучшением ситуации в Азии, где число недоедающих сократилось за последние десятилетия с 750 до 530 </w:t>
      </w:r>
      <w:r w:rsidR="00E3688C" w:rsidRPr="00800CE4">
        <w:rPr>
          <w:sz w:val="28"/>
          <w:szCs w:val="28"/>
        </w:rPr>
        <w:t>млн</w:t>
      </w:r>
      <w:r w:rsidR="00E3688C">
        <w:rPr>
          <w:sz w:val="28"/>
          <w:szCs w:val="28"/>
        </w:rPr>
        <w:t>.</w:t>
      </w:r>
      <w:r w:rsidRPr="00800CE4">
        <w:rPr>
          <w:sz w:val="28"/>
          <w:szCs w:val="28"/>
        </w:rPr>
        <w:t xml:space="preserve"> человек. Существенный прогресс в этом отношении достигнут в КНР, Индии, где доля недоедающих сократилась с 40 до 16% населения. Значительно улучшилась ситуация с обеспечением населения продовольствием в странах Ближне</w:t>
      </w:r>
      <w:r w:rsidR="004507D1" w:rsidRPr="00800CE4">
        <w:rPr>
          <w:sz w:val="28"/>
          <w:szCs w:val="28"/>
        </w:rPr>
        <w:t>го Востока и Северной Африки.</w:t>
      </w:r>
    </w:p>
    <w:p w:rsidR="004507D1" w:rsidRPr="00800CE4" w:rsidRDefault="00234B8E" w:rsidP="0058425D">
      <w:pPr>
        <w:spacing w:line="360" w:lineRule="auto"/>
        <w:ind w:firstLine="720"/>
        <w:jc w:val="both"/>
        <w:rPr>
          <w:sz w:val="28"/>
          <w:szCs w:val="28"/>
        </w:rPr>
      </w:pPr>
      <w:r w:rsidRPr="00800CE4">
        <w:rPr>
          <w:sz w:val="28"/>
          <w:szCs w:val="28"/>
        </w:rPr>
        <w:t>В странах Латинской Америки в 90-е годы положение с обеспечением продовольствием улучшилось. Ухудшилась ситуация с продовольствием в странах Тропической Африки, где число голодающих составляет 43% населения. В 90-е годы получили развитие отрицательные тенденции в республи</w:t>
      </w:r>
      <w:r w:rsidR="004507D1" w:rsidRPr="00800CE4">
        <w:rPr>
          <w:sz w:val="28"/>
          <w:szCs w:val="28"/>
        </w:rPr>
        <w:t>ках бывшего Советского Союза.</w:t>
      </w:r>
    </w:p>
    <w:p w:rsidR="004507D1" w:rsidRPr="00800CE4" w:rsidRDefault="00234B8E" w:rsidP="0058425D">
      <w:pPr>
        <w:spacing w:line="360" w:lineRule="auto"/>
        <w:ind w:firstLine="720"/>
        <w:jc w:val="both"/>
        <w:rPr>
          <w:sz w:val="28"/>
          <w:szCs w:val="28"/>
        </w:rPr>
      </w:pPr>
      <w:r w:rsidRPr="00800CE4">
        <w:rPr>
          <w:sz w:val="28"/>
          <w:szCs w:val="28"/>
        </w:rPr>
        <w:t xml:space="preserve">И хотя абсолютные и относительные размеры населения, страдающего от недоедания, сократились, общее число людей, постоянно голодающих либо подверженных недоеданию, остается огромным. Только в развивающихся странах от недоедания ежегодно умирает 20 </w:t>
      </w:r>
      <w:r w:rsidR="00E3688C" w:rsidRPr="00800CE4">
        <w:rPr>
          <w:sz w:val="28"/>
          <w:szCs w:val="28"/>
        </w:rPr>
        <w:t>млн</w:t>
      </w:r>
      <w:r w:rsidR="00E3688C">
        <w:rPr>
          <w:sz w:val="28"/>
          <w:szCs w:val="28"/>
        </w:rPr>
        <w:t>.</w:t>
      </w:r>
      <w:r w:rsidRPr="00800CE4">
        <w:rPr>
          <w:sz w:val="28"/>
          <w:szCs w:val="28"/>
        </w:rPr>
        <w:t xml:space="preserve"> человек. Поэтому понятно, что решение мировой продовольственной проблемы — политическое требование мирового масштаба. На фоне огромных научно-технических достижений человечества как никогда злободневно звучит</w:t>
      </w:r>
      <w:r w:rsidR="004507D1" w:rsidRPr="00800CE4">
        <w:rPr>
          <w:sz w:val="28"/>
          <w:szCs w:val="28"/>
        </w:rPr>
        <w:t xml:space="preserve"> лозунг ФАО: «Да будет хлеб!»</w:t>
      </w:r>
    </w:p>
    <w:p w:rsidR="004507D1" w:rsidRPr="00800CE4" w:rsidRDefault="00234B8E" w:rsidP="0058425D">
      <w:pPr>
        <w:spacing w:line="360" w:lineRule="auto"/>
        <w:ind w:firstLine="720"/>
        <w:jc w:val="both"/>
        <w:rPr>
          <w:sz w:val="28"/>
          <w:szCs w:val="28"/>
        </w:rPr>
      </w:pPr>
      <w:r w:rsidRPr="00800CE4">
        <w:rPr>
          <w:sz w:val="28"/>
          <w:szCs w:val="28"/>
        </w:rPr>
        <w:t xml:space="preserve">Недоедание — обычное состояние для широких слоев населения мира. </w:t>
      </w:r>
      <w:r w:rsidR="00E3688C" w:rsidRPr="00800CE4">
        <w:rPr>
          <w:sz w:val="28"/>
          <w:szCs w:val="28"/>
        </w:rPr>
        <w:t>Традиционные рационы многих стран</w:t>
      </w:r>
      <w:r w:rsidR="00E3688C">
        <w:rPr>
          <w:sz w:val="28"/>
          <w:szCs w:val="28"/>
        </w:rPr>
        <w:t>,</w:t>
      </w:r>
      <w:r w:rsidR="00E3688C" w:rsidRPr="00800CE4">
        <w:rPr>
          <w:sz w:val="28"/>
          <w:szCs w:val="28"/>
        </w:rPr>
        <w:t xml:space="preserve"> хотя нередко и содержат достаточно калорий, но не включают необходимого количества белков и жиров. </w:t>
      </w:r>
      <w:r w:rsidRPr="00800CE4">
        <w:rPr>
          <w:sz w:val="28"/>
          <w:szCs w:val="28"/>
        </w:rPr>
        <w:t>Их нехватка отрицательно сказывается на здоровье людей и качестве рабочей силы, которая во многих случаях мало пригодна для использования в со</w:t>
      </w:r>
      <w:r w:rsidR="004507D1" w:rsidRPr="00800CE4">
        <w:rPr>
          <w:sz w:val="28"/>
          <w:szCs w:val="28"/>
        </w:rPr>
        <w:t>временных секторах хозяйства.</w:t>
      </w:r>
    </w:p>
    <w:p w:rsidR="004507D1" w:rsidRPr="00800CE4" w:rsidRDefault="00234B8E" w:rsidP="0058425D">
      <w:pPr>
        <w:spacing w:line="360" w:lineRule="auto"/>
        <w:ind w:firstLine="720"/>
        <w:jc w:val="both"/>
        <w:rPr>
          <w:sz w:val="28"/>
          <w:szCs w:val="28"/>
        </w:rPr>
      </w:pPr>
      <w:r w:rsidRPr="00800CE4">
        <w:rPr>
          <w:sz w:val="28"/>
          <w:szCs w:val="28"/>
        </w:rPr>
        <w:t xml:space="preserve">Недоедание включает также недостаток в пище микроэлементов и витаминов (витамин А, йод, железо). </w:t>
      </w:r>
      <w:r w:rsidR="00E3688C" w:rsidRPr="00800CE4">
        <w:rPr>
          <w:sz w:val="28"/>
          <w:szCs w:val="28"/>
        </w:rPr>
        <w:t>На развитии 656 млн</w:t>
      </w:r>
      <w:r w:rsidR="00E3688C">
        <w:rPr>
          <w:sz w:val="28"/>
          <w:szCs w:val="28"/>
        </w:rPr>
        <w:t>.</w:t>
      </w:r>
      <w:r w:rsidR="00E3688C" w:rsidRPr="00800CE4">
        <w:rPr>
          <w:sz w:val="28"/>
          <w:szCs w:val="28"/>
        </w:rPr>
        <w:t xml:space="preserve"> человек сказывается недостаток йода, на 2150 млн</w:t>
      </w:r>
      <w:r w:rsidR="00E3688C">
        <w:rPr>
          <w:sz w:val="28"/>
          <w:szCs w:val="28"/>
        </w:rPr>
        <w:t>.</w:t>
      </w:r>
      <w:r w:rsidR="00E3688C" w:rsidRPr="00800CE4">
        <w:rPr>
          <w:sz w:val="28"/>
          <w:szCs w:val="28"/>
        </w:rPr>
        <w:t xml:space="preserve"> — железа, на 2,8 млн</w:t>
      </w:r>
      <w:r w:rsidR="00E3688C">
        <w:rPr>
          <w:sz w:val="28"/>
          <w:szCs w:val="28"/>
        </w:rPr>
        <w:t>.</w:t>
      </w:r>
      <w:r w:rsidR="00E3688C" w:rsidRPr="00800CE4">
        <w:rPr>
          <w:sz w:val="28"/>
          <w:szCs w:val="28"/>
        </w:rPr>
        <w:t xml:space="preserve"> — витамина А. Так, недостаток йода в организме оказывает вредное влияние на рост и развитие детей и может вызывать базедову болезнь, являющуюся самой распространенной причиной умственной отсталости. </w:t>
      </w:r>
      <w:r w:rsidRPr="00800CE4">
        <w:rPr>
          <w:sz w:val="28"/>
          <w:szCs w:val="28"/>
        </w:rPr>
        <w:t xml:space="preserve">Почти 6 </w:t>
      </w:r>
      <w:r w:rsidR="00E3688C" w:rsidRPr="00800CE4">
        <w:rPr>
          <w:sz w:val="28"/>
          <w:szCs w:val="28"/>
        </w:rPr>
        <w:t>млн</w:t>
      </w:r>
      <w:r w:rsidR="00E3688C">
        <w:rPr>
          <w:sz w:val="28"/>
          <w:szCs w:val="28"/>
        </w:rPr>
        <w:t>.</w:t>
      </w:r>
      <w:r w:rsidRPr="00800CE4">
        <w:rPr>
          <w:sz w:val="28"/>
          <w:szCs w:val="28"/>
        </w:rPr>
        <w:t xml:space="preserve"> человек страдает от явно выраженного кретинизма. Особенно остро данная проблема проявляе</w:t>
      </w:r>
      <w:r w:rsidR="004507D1" w:rsidRPr="00800CE4">
        <w:rPr>
          <w:sz w:val="28"/>
          <w:szCs w:val="28"/>
        </w:rPr>
        <w:t>тся в Южной и Восточной Азии</w:t>
      </w:r>
      <w:r w:rsidR="00CF121F" w:rsidRPr="00CF121F">
        <w:rPr>
          <w:sz w:val="28"/>
          <w:szCs w:val="28"/>
        </w:rPr>
        <w:t xml:space="preserve"> [2]</w:t>
      </w:r>
      <w:r w:rsidR="004507D1" w:rsidRPr="00800CE4">
        <w:rPr>
          <w:sz w:val="28"/>
          <w:szCs w:val="28"/>
        </w:rPr>
        <w:t>.</w:t>
      </w:r>
    </w:p>
    <w:p w:rsidR="004507D1" w:rsidRPr="00CF121F" w:rsidRDefault="004507D1" w:rsidP="0058425D">
      <w:pPr>
        <w:spacing w:line="360" w:lineRule="auto"/>
        <w:ind w:firstLine="720"/>
        <w:jc w:val="both"/>
        <w:rPr>
          <w:sz w:val="28"/>
          <w:szCs w:val="28"/>
        </w:rPr>
      </w:pPr>
    </w:p>
    <w:p w:rsidR="007E6719" w:rsidRPr="00800CE4" w:rsidRDefault="00800CE4" w:rsidP="0058425D">
      <w:pPr>
        <w:spacing w:line="360" w:lineRule="auto"/>
        <w:ind w:firstLine="720"/>
        <w:jc w:val="center"/>
        <w:rPr>
          <w:sz w:val="28"/>
          <w:szCs w:val="28"/>
        </w:rPr>
      </w:pPr>
      <w:r w:rsidRPr="00800CE4">
        <w:rPr>
          <w:sz w:val="28"/>
          <w:szCs w:val="28"/>
        </w:rPr>
        <w:t xml:space="preserve">3. </w:t>
      </w:r>
      <w:r w:rsidR="00234B8E" w:rsidRPr="00800CE4">
        <w:rPr>
          <w:sz w:val="28"/>
          <w:szCs w:val="28"/>
        </w:rPr>
        <w:t>Самообеспеченность и внешняя торговля.</w:t>
      </w:r>
    </w:p>
    <w:p w:rsidR="004507D1" w:rsidRPr="00800CE4" w:rsidRDefault="004507D1" w:rsidP="0058425D">
      <w:pPr>
        <w:spacing w:line="360" w:lineRule="auto"/>
        <w:ind w:firstLine="720"/>
        <w:jc w:val="both"/>
        <w:rPr>
          <w:sz w:val="28"/>
          <w:szCs w:val="28"/>
        </w:rPr>
      </w:pPr>
    </w:p>
    <w:p w:rsidR="004507D1" w:rsidRPr="00800CE4" w:rsidRDefault="00234B8E" w:rsidP="0058425D">
      <w:pPr>
        <w:spacing w:line="360" w:lineRule="auto"/>
        <w:ind w:firstLine="720"/>
        <w:jc w:val="both"/>
        <w:rPr>
          <w:sz w:val="28"/>
          <w:szCs w:val="28"/>
        </w:rPr>
      </w:pPr>
      <w:r w:rsidRPr="00800CE4">
        <w:rPr>
          <w:sz w:val="28"/>
          <w:szCs w:val="28"/>
        </w:rPr>
        <w:t>Наличие большого числа голодающих, особенно в развивающихся странах, связано с тем, что сельское хозяйство этих стран не может удовлетворить потребности в продовольствии за счет собственного производства. Если в промышленно развитых саранах за 60 — 90-е годы коэффициент</w:t>
      </w:r>
      <w:r w:rsidR="007E6719" w:rsidRPr="00800CE4">
        <w:rPr>
          <w:sz w:val="28"/>
          <w:szCs w:val="28"/>
        </w:rPr>
        <w:t xml:space="preserve"> </w:t>
      </w:r>
      <w:r w:rsidRPr="00800CE4">
        <w:rPr>
          <w:sz w:val="28"/>
          <w:szCs w:val="28"/>
        </w:rPr>
        <w:t>самообеспеченности поднялся с 99 до 113%, то в развивающихся странах он понизился с 103 до 98%. Во многих регионах развивающегося мира степень самообеспеченности снизилась за исключением Азии, но и там она ниже 100%. Самообеспеченность продуктами питания уменьшилась в восточно-европей</w:t>
      </w:r>
      <w:r w:rsidR="004507D1" w:rsidRPr="00800CE4">
        <w:rPr>
          <w:sz w:val="28"/>
          <w:szCs w:val="28"/>
        </w:rPr>
        <w:t>ских странах и в бывшем СССР.</w:t>
      </w:r>
    </w:p>
    <w:p w:rsidR="004507D1" w:rsidRPr="00800CE4" w:rsidRDefault="00234B8E" w:rsidP="0058425D">
      <w:pPr>
        <w:spacing w:line="360" w:lineRule="auto"/>
        <w:ind w:firstLine="720"/>
        <w:jc w:val="both"/>
        <w:rPr>
          <w:sz w:val="28"/>
          <w:szCs w:val="28"/>
        </w:rPr>
      </w:pPr>
      <w:r w:rsidRPr="00800CE4">
        <w:rPr>
          <w:sz w:val="28"/>
          <w:szCs w:val="28"/>
        </w:rPr>
        <w:t xml:space="preserve">Недостаток продовольствия в отдельных странах, как отмечалось, может нивелироваться за счет внешней торговли. Продовольствие — важная составная часть внешней торговли (9,5%). Мировой импорт зерна составляет 11% общего объема его производства и превышает 200 </w:t>
      </w:r>
      <w:r w:rsidR="00E3688C" w:rsidRPr="00800CE4">
        <w:rPr>
          <w:sz w:val="28"/>
          <w:szCs w:val="28"/>
        </w:rPr>
        <w:t>млн</w:t>
      </w:r>
      <w:r w:rsidR="00E3688C">
        <w:rPr>
          <w:sz w:val="28"/>
          <w:szCs w:val="28"/>
        </w:rPr>
        <w:t>.</w:t>
      </w:r>
      <w:r w:rsidRPr="00800CE4">
        <w:rPr>
          <w:sz w:val="28"/>
          <w:szCs w:val="28"/>
        </w:rPr>
        <w:t xml:space="preserve"> т. Основными поставщиками продовольственных товаров на мировых рынках выступают промышленно развитые страны Запада. Производя 50% сельскохозяйственной продукции, они обеспечивают 70% мирового экспорта сельскохозяйственных товаров и только 40% импорта, причем за последнее десятилетие их доля в экспорте возросла и сократилась в импорте. Основным экспортером продовольствия в мире остаются США — 13,3%. Их доля в мировом экспорте зерна, мяса возросла, увеличилась доля стран ЕС.</w:t>
      </w:r>
    </w:p>
    <w:p w:rsidR="004507D1" w:rsidRPr="00800CE4" w:rsidRDefault="00234B8E" w:rsidP="0058425D">
      <w:pPr>
        <w:spacing w:line="360" w:lineRule="auto"/>
        <w:ind w:firstLine="720"/>
        <w:jc w:val="both"/>
        <w:rPr>
          <w:sz w:val="28"/>
          <w:szCs w:val="28"/>
        </w:rPr>
      </w:pPr>
      <w:r w:rsidRPr="00800CE4">
        <w:rPr>
          <w:sz w:val="28"/>
          <w:szCs w:val="28"/>
        </w:rPr>
        <w:t>Рост сельскохозяйственного экспорта индустриальных стран Запада произошел по многим продуктам, которые раньше поставляли развивающиеся страны. Так, экспорт сахара из промышленно развитых стран составляет 27% этого вида экспорта, риса — 40, цитрусовых — 73%. Промышленно развитые страны из чистых импортеров продовольствия прев</w:t>
      </w:r>
      <w:r w:rsidR="004507D1" w:rsidRPr="00800CE4">
        <w:rPr>
          <w:sz w:val="28"/>
          <w:szCs w:val="28"/>
        </w:rPr>
        <w:t>ратились в нетто-экспортеров</w:t>
      </w:r>
      <w:r w:rsidR="00CF121F" w:rsidRPr="00CF121F">
        <w:rPr>
          <w:sz w:val="28"/>
          <w:szCs w:val="28"/>
        </w:rPr>
        <w:t xml:space="preserve"> [3]</w:t>
      </w:r>
      <w:r w:rsidR="004507D1" w:rsidRPr="00800CE4">
        <w:rPr>
          <w:sz w:val="28"/>
          <w:szCs w:val="28"/>
        </w:rPr>
        <w:t>.</w:t>
      </w:r>
    </w:p>
    <w:p w:rsidR="004507D1" w:rsidRPr="00800CE4" w:rsidRDefault="00234B8E" w:rsidP="0058425D">
      <w:pPr>
        <w:spacing w:line="360" w:lineRule="auto"/>
        <w:ind w:firstLine="720"/>
        <w:jc w:val="both"/>
        <w:rPr>
          <w:sz w:val="28"/>
          <w:szCs w:val="28"/>
        </w:rPr>
      </w:pPr>
      <w:r w:rsidRPr="00800CE4">
        <w:rPr>
          <w:sz w:val="28"/>
          <w:szCs w:val="28"/>
        </w:rPr>
        <w:t xml:space="preserve">До середины прошлого века развивающиеся страны больше экспортировали зерна, чем импортировали, в основном за счет предельного ограничения потребления. В 1948—1952 гг. у них появился дефицит порядка 4 </w:t>
      </w:r>
      <w:r w:rsidR="00E3688C" w:rsidRPr="00800CE4">
        <w:rPr>
          <w:sz w:val="28"/>
          <w:szCs w:val="28"/>
        </w:rPr>
        <w:t>млн</w:t>
      </w:r>
      <w:r w:rsidR="00E3688C">
        <w:rPr>
          <w:sz w:val="28"/>
          <w:szCs w:val="28"/>
        </w:rPr>
        <w:t>.</w:t>
      </w:r>
      <w:r w:rsidRPr="00800CE4">
        <w:rPr>
          <w:sz w:val="28"/>
          <w:szCs w:val="28"/>
        </w:rPr>
        <w:t xml:space="preserve"> т, или 2% производства, в 1987—1991 гг. он достиг 84 </w:t>
      </w:r>
      <w:r w:rsidR="00E3688C" w:rsidRPr="00800CE4">
        <w:rPr>
          <w:sz w:val="28"/>
          <w:szCs w:val="28"/>
        </w:rPr>
        <w:t>млн.</w:t>
      </w:r>
      <w:r w:rsidRPr="00800CE4">
        <w:rPr>
          <w:sz w:val="28"/>
          <w:szCs w:val="28"/>
        </w:rPr>
        <w:t xml:space="preserve"> т, или 16% производства. Уровень зависимости от импорта сильно колеблется по регионам. Наиболее высокий уровень сложился на Ближнем Востоке (45%) и в Тропической Африке (28%). Многие исследователи в качестве критического считают 25—30%-ный уровень потребления импортных продуктов питания, после которого наступает стратегическая зависимость от импор</w:t>
      </w:r>
      <w:r w:rsidR="004507D1" w:rsidRPr="00800CE4">
        <w:rPr>
          <w:sz w:val="28"/>
          <w:szCs w:val="28"/>
        </w:rPr>
        <w:t>та.</w:t>
      </w:r>
    </w:p>
    <w:p w:rsidR="004507D1" w:rsidRPr="00800CE4" w:rsidRDefault="00234B8E" w:rsidP="0058425D">
      <w:pPr>
        <w:spacing w:line="360" w:lineRule="auto"/>
        <w:ind w:firstLine="720"/>
        <w:jc w:val="both"/>
        <w:rPr>
          <w:sz w:val="28"/>
          <w:szCs w:val="28"/>
          <w:lang w:val="en-US"/>
        </w:rPr>
      </w:pPr>
      <w:r w:rsidRPr="00800CE4">
        <w:rPr>
          <w:sz w:val="28"/>
          <w:szCs w:val="28"/>
        </w:rPr>
        <w:t>Перепроизводство продуктов в развитых странах в долгосрочном плане понизило цены на сельскохозяйственные продукты на мировых рынках, что создавало препятствия для увеличения производства в развивающихся странах. Частично по этой причине, частично из-за повышения спроса поставки зерна в развивающиеся страны увеличились за 70—90-е годы. Большая часть развивающихся стран являются нетто-импортерами зерна (133). Уменьшение роли указанных стран в мировом сельскохозяйственном экспорте относительно сокращает их валютные поступления, негативно сказывается на валютных запасах особенно слаборазвитых стран. Многие страны не в состоянии обеспечить продовольственную безопасность на национальном у</w:t>
      </w:r>
      <w:r w:rsidR="004507D1" w:rsidRPr="00800CE4">
        <w:rPr>
          <w:sz w:val="28"/>
          <w:szCs w:val="28"/>
        </w:rPr>
        <w:t>ровне. Почему так происходит?</w:t>
      </w:r>
    </w:p>
    <w:p w:rsidR="004507D1" w:rsidRPr="00800CE4" w:rsidRDefault="00234B8E" w:rsidP="0058425D">
      <w:pPr>
        <w:spacing w:line="360" w:lineRule="auto"/>
        <w:ind w:firstLine="720"/>
        <w:jc w:val="both"/>
        <w:rPr>
          <w:sz w:val="28"/>
          <w:szCs w:val="28"/>
          <w:lang w:val="en-US"/>
        </w:rPr>
      </w:pPr>
      <w:r w:rsidRPr="00800CE4">
        <w:rPr>
          <w:sz w:val="28"/>
          <w:szCs w:val="28"/>
        </w:rPr>
        <w:t>Причины недопроизводства и голода. Воспроизводственный процесс в мировой сельскохозяйственной системе во многих отношениях сдерживается негативными факторами. Слишком много продукции производится в районах с высокими издержками производства, а потенциально эффективные производители теряют свои рынки в пользу конкурентов. Как отмечалось, среди промышленно развитых стран наибольшими естественными преимуществами обладают немногие страны — США, Канада, Австралия, имеющие обширные сельскохозяйственные угодья в расчете на одного сельского жителя, благоприятные климатические условия. Но на мировых рынках продовольствия в качестве экспортеров выступают практически все западные страны, оказывая существенное влияние на ценообразование. Так, страны Западной Европы стал</w:t>
      </w:r>
      <w:r w:rsidR="004507D1" w:rsidRPr="00800CE4">
        <w:rPr>
          <w:sz w:val="28"/>
          <w:szCs w:val="28"/>
        </w:rPr>
        <w:t>и чистыми экспортерами зерна.</w:t>
      </w:r>
    </w:p>
    <w:p w:rsidR="004507D1" w:rsidRPr="00800CE4" w:rsidRDefault="00234B8E" w:rsidP="0058425D">
      <w:pPr>
        <w:spacing w:line="360" w:lineRule="auto"/>
        <w:ind w:firstLine="720"/>
        <w:jc w:val="both"/>
        <w:rPr>
          <w:sz w:val="28"/>
          <w:szCs w:val="28"/>
        </w:rPr>
      </w:pPr>
      <w:r w:rsidRPr="00800CE4">
        <w:rPr>
          <w:sz w:val="28"/>
          <w:szCs w:val="28"/>
        </w:rPr>
        <w:t xml:space="preserve">1. Такое положение определяется не только высоким техническим уровнем сельского хозяйства этих стран. Важную роль играет аграрная политика государства. Развитие сельского хозяйства стран западных во многом зависит от субсидирования производства. В последние десятилетия этот компонент аграрной политики стал более масштабным. Объем субсидий (прямые платежи, дешевые займы, гарантированные цены) составляет 40% стоимости производства. Согласно оценкам ОЭСР, величина субсидий в </w:t>
      </w:r>
      <w:smartTag w:uri="urn:schemas-microsoft-com:office:smarttags" w:element="metricconverter">
        <w:smartTagPr>
          <w:attr w:name="ProductID" w:val="1995 г"/>
        </w:smartTagPr>
        <w:r w:rsidRPr="00800CE4">
          <w:rPr>
            <w:sz w:val="28"/>
            <w:szCs w:val="28"/>
          </w:rPr>
          <w:t>1995 г</w:t>
        </w:r>
      </w:smartTag>
      <w:r w:rsidRPr="00800CE4">
        <w:rPr>
          <w:sz w:val="28"/>
          <w:szCs w:val="28"/>
        </w:rPr>
        <w:t>. колебалась от 4% объема сельскохозяйственного производства в Новой Зеландии и 10% в Австралии, свыше 20% в США и 30% в Канаде, 43% в странах ЕС, до 62— 80% в Японии и странах ЕАСТ. Значительная часть расходов фермеров промышленно развитых стран компенсируется государством. Государство не только обеспечивает более высокий уровень производства, но и поддерживает экспорт, защищает производителей сельскохозяйственной прод</w:t>
      </w:r>
      <w:r w:rsidR="004507D1" w:rsidRPr="00800CE4">
        <w:rPr>
          <w:sz w:val="28"/>
          <w:szCs w:val="28"/>
        </w:rPr>
        <w:t>укции от внешней конкуренции.</w:t>
      </w:r>
    </w:p>
    <w:p w:rsidR="004507D1" w:rsidRPr="00800CE4" w:rsidRDefault="00234B8E" w:rsidP="0058425D">
      <w:pPr>
        <w:spacing w:line="360" w:lineRule="auto"/>
        <w:ind w:firstLine="720"/>
        <w:jc w:val="both"/>
        <w:rPr>
          <w:sz w:val="28"/>
          <w:szCs w:val="28"/>
        </w:rPr>
      </w:pPr>
      <w:r w:rsidRPr="00800CE4">
        <w:rPr>
          <w:sz w:val="28"/>
          <w:szCs w:val="28"/>
        </w:rPr>
        <w:t>Многие другие страны обладают огромными природными ресурсами для развития сельскохозяйственного производства, располагают возможностью выращивать по два урожая в год. Это позволяет ряду исследователей говорить о них, как о потенциальной житнице человечества. Но именно они в целом оказываются не в состоянии обеспечить свое население продуктами питания. Причин для этого много, включая, прежде всего, уровень их экономического развития.</w:t>
      </w:r>
    </w:p>
    <w:p w:rsidR="004507D1" w:rsidRPr="00800CE4" w:rsidRDefault="00234B8E" w:rsidP="0058425D">
      <w:pPr>
        <w:spacing w:line="360" w:lineRule="auto"/>
        <w:ind w:firstLine="720"/>
        <w:jc w:val="both"/>
        <w:rPr>
          <w:sz w:val="28"/>
          <w:szCs w:val="28"/>
        </w:rPr>
      </w:pPr>
      <w:r w:rsidRPr="00800CE4">
        <w:rPr>
          <w:sz w:val="28"/>
          <w:szCs w:val="28"/>
        </w:rPr>
        <w:t>2. Сельское хозяйство восточноевропейских и развивающихся стран в целом остается отсталым по технической оснащенности. Несмотря на позитивные изменения в целом ряде стран, связанные с «зеленой революцией», развивающиеся страны отстают от уровня промышленно развитых стран по применению минеральных удобрений в 1,5 раза (без КНР — более чем в 2 раза), по производительности труда н</w:t>
      </w:r>
      <w:r w:rsidR="004507D1" w:rsidRPr="00800CE4">
        <w:rPr>
          <w:sz w:val="28"/>
          <w:szCs w:val="28"/>
        </w:rPr>
        <w:t>а одного жителя — в 9,5 раза.</w:t>
      </w:r>
    </w:p>
    <w:p w:rsidR="004507D1" w:rsidRPr="00800CE4" w:rsidRDefault="00234B8E" w:rsidP="0058425D">
      <w:pPr>
        <w:spacing w:line="360" w:lineRule="auto"/>
        <w:ind w:firstLine="720"/>
        <w:jc w:val="both"/>
        <w:rPr>
          <w:sz w:val="28"/>
          <w:szCs w:val="28"/>
        </w:rPr>
      </w:pPr>
      <w:r w:rsidRPr="00800CE4">
        <w:rPr>
          <w:sz w:val="28"/>
          <w:szCs w:val="28"/>
        </w:rPr>
        <w:t xml:space="preserve">3. Во многих странах характер землепользования отягощается формами отсталых отношений, представленных натуральными и полунатуральными индивидуальными крестьянскими хозяйствами, крупными латифундиями, общиной, сохранением ростовщичества, издольщины. Мельчайшие хозяйства преобладают в странах Азии и Африки. Они не могут использовать современные орудия труда, минеральные удобрения, пользоваться услугами кредитных учреждений. Многие из них не обеспечивают семьи владельцев достаточным питанием. В Индии к таким относятся около 60 </w:t>
      </w:r>
      <w:r w:rsidR="00E3688C" w:rsidRPr="00800CE4">
        <w:rPr>
          <w:sz w:val="28"/>
          <w:szCs w:val="28"/>
        </w:rPr>
        <w:t>млн.</w:t>
      </w:r>
      <w:r w:rsidRPr="00800CE4">
        <w:rPr>
          <w:sz w:val="28"/>
          <w:szCs w:val="28"/>
        </w:rPr>
        <w:t xml:space="preserve"> хозяйств площадью менее </w:t>
      </w:r>
      <w:smartTag w:uri="urn:schemas-microsoft-com:office:smarttags" w:element="metricconverter">
        <w:smartTagPr>
          <w:attr w:name="ProductID" w:val="1 га"/>
        </w:smartTagPr>
        <w:r w:rsidRPr="00800CE4">
          <w:rPr>
            <w:sz w:val="28"/>
            <w:szCs w:val="28"/>
          </w:rPr>
          <w:t>1 га</w:t>
        </w:r>
      </w:smartTag>
      <w:r w:rsidR="004507D1" w:rsidRPr="00800CE4">
        <w:rPr>
          <w:sz w:val="28"/>
          <w:szCs w:val="28"/>
        </w:rPr>
        <w:t xml:space="preserve"> земли.</w:t>
      </w:r>
    </w:p>
    <w:p w:rsidR="004507D1" w:rsidRPr="00800CE4" w:rsidRDefault="00234B8E" w:rsidP="0058425D">
      <w:pPr>
        <w:spacing w:line="360" w:lineRule="auto"/>
        <w:ind w:firstLine="720"/>
        <w:jc w:val="both"/>
        <w:rPr>
          <w:sz w:val="28"/>
          <w:szCs w:val="28"/>
        </w:rPr>
      </w:pPr>
      <w:r w:rsidRPr="00800CE4">
        <w:rPr>
          <w:sz w:val="28"/>
          <w:szCs w:val="28"/>
        </w:rPr>
        <w:t xml:space="preserve">4. В странах со значительным сельскохозяйственным потенциалом аграрное производство использовалось в целях общего развития страны. Цены, устанавливаемые на сельскохозяйственные продукты, занижались для поддержания жизненного уровня промышленных рабочих, сельскохозяйственный экспорт облагается пошлинами для финансирования </w:t>
      </w:r>
      <w:r w:rsidR="004507D1" w:rsidRPr="00800CE4">
        <w:rPr>
          <w:sz w:val="28"/>
          <w:szCs w:val="28"/>
        </w:rPr>
        <w:t>импорта машин и оборудования</w:t>
      </w:r>
      <w:r w:rsidR="00CF121F" w:rsidRPr="00CF121F">
        <w:rPr>
          <w:sz w:val="28"/>
          <w:szCs w:val="28"/>
        </w:rPr>
        <w:t xml:space="preserve"> [1]</w:t>
      </w:r>
      <w:r w:rsidR="004507D1" w:rsidRPr="00800CE4">
        <w:rPr>
          <w:sz w:val="28"/>
          <w:szCs w:val="28"/>
        </w:rPr>
        <w:t>.</w:t>
      </w:r>
    </w:p>
    <w:p w:rsidR="004507D1" w:rsidRPr="00800CE4" w:rsidRDefault="00234B8E" w:rsidP="0058425D">
      <w:pPr>
        <w:spacing w:line="360" w:lineRule="auto"/>
        <w:ind w:firstLine="720"/>
        <w:jc w:val="both"/>
        <w:rPr>
          <w:sz w:val="28"/>
          <w:szCs w:val="28"/>
        </w:rPr>
      </w:pPr>
      <w:r w:rsidRPr="00800CE4">
        <w:rPr>
          <w:sz w:val="28"/>
          <w:szCs w:val="28"/>
        </w:rPr>
        <w:t>В ряде стран с высоким сельскохозяйственным потенциалом этот перекос значителен. Так, в Аргентине и Колумбии ценовые удержания составляли соответственно 38 и 55% стоимости сельскохозяйственной продукции в 1982—1987 гг. В группе беднейших стран сельскохозяйственные производители недополучали 25% их дохода. В этом же направлении на ценообразование воздействует господство на мировом рынке сельскохозяйственных продуктов ТНК, занижающих закупочные цены. В начале 80-х годов четыре ТНК контролировали 60—65% торговли сахаром, три ТНК — 80% рынка бананов, три—пять ТНК — 85% чая и какао-бобов, от четырех до восьми ТНК держали в своих руках 85—90% всей тор</w:t>
      </w:r>
      <w:r w:rsidR="004507D1" w:rsidRPr="00800CE4">
        <w:rPr>
          <w:sz w:val="28"/>
          <w:szCs w:val="28"/>
        </w:rPr>
        <w:t>говли кофе, табаком и хлопком.</w:t>
      </w:r>
    </w:p>
    <w:p w:rsidR="004507D1" w:rsidRPr="00800CE4" w:rsidRDefault="00234B8E" w:rsidP="0058425D">
      <w:pPr>
        <w:spacing w:line="360" w:lineRule="auto"/>
        <w:ind w:firstLine="720"/>
        <w:jc w:val="both"/>
        <w:rPr>
          <w:sz w:val="28"/>
          <w:szCs w:val="28"/>
          <w:lang w:val="en-US"/>
        </w:rPr>
      </w:pPr>
      <w:r w:rsidRPr="00800CE4">
        <w:rPr>
          <w:sz w:val="28"/>
          <w:szCs w:val="28"/>
        </w:rPr>
        <w:t>5. Деформации воспроизводства в аграрном секторе проявляются не только в ценообразовании, но и в приоритетах развития, включая финансирование со стороны правительства сельскохозяйственных услуг, инфраструктуры, исследований. Чтобы получить необходимые валютные средства для сокращения внешней задолженности, многие страны под давлением МВФ, МБРР вынуждены переключать значительные посевные площади на производство экспортных культур, таких, как хлопчатник, арахис и другие в ущерб продовольственным. С этим связан тот факт, что число импортер</w:t>
      </w:r>
      <w:r w:rsidR="004507D1" w:rsidRPr="00800CE4">
        <w:rPr>
          <w:sz w:val="28"/>
          <w:szCs w:val="28"/>
        </w:rPr>
        <w:t xml:space="preserve">ов продовольствия возрастает. </w:t>
      </w:r>
    </w:p>
    <w:p w:rsidR="004507D1" w:rsidRPr="00800CE4" w:rsidRDefault="00234B8E" w:rsidP="0058425D">
      <w:pPr>
        <w:spacing w:line="360" w:lineRule="auto"/>
        <w:ind w:firstLine="720"/>
        <w:jc w:val="both"/>
        <w:rPr>
          <w:sz w:val="28"/>
          <w:szCs w:val="28"/>
        </w:rPr>
      </w:pPr>
      <w:r w:rsidRPr="00800CE4">
        <w:rPr>
          <w:sz w:val="28"/>
          <w:szCs w:val="28"/>
        </w:rPr>
        <w:t xml:space="preserve">Это свидетельствует о том, что продовольственная проблема определяется различными аспектами мирового развития — от экономических и политических до социокультурных и этносоциальных. Среди них важнейшая роль принадлежит общему развитию производительных сил </w:t>
      </w:r>
      <w:r w:rsidR="004507D1" w:rsidRPr="00800CE4">
        <w:rPr>
          <w:sz w:val="28"/>
          <w:szCs w:val="28"/>
        </w:rPr>
        <w:t>и производственных отношений.</w:t>
      </w:r>
    </w:p>
    <w:p w:rsidR="004507D1" w:rsidRPr="00800CE4" w:rsidRDefault="00234B8E" w:rsidP="0058425D">
      <w:pPr>
        <w:spacing w:line="360" w:lineRule="auto"/>
        <w:ind w:firstLine="720"/>
        <w:jc w:val="both"/>
        <w:rPr>
          <w:sz w:val="28"/>
          <w:szCs w:val="28"/>
        </w:rPr>
      </w:pPr>
      <w:r w:rsidRPr="00800CE4">
        <w:rPr>
          <w:sz w:val="28"/>
          <w:szCs w:val="28"/>
        </w:rPr>
        <w:t>Статистический анализ показывает, что сельскому хозяйству развивающихся стран серьезный ущерб наносит политика промышленно развитых стран. Отдельные оценки показывают, что устранение нарушений в действии рыночных сил в их сельском хозяйстве приведет к снижению самообеспеченности развитых стран продуктами питания до 85%, повышению самообеспеченности развивающихся стран до 102%, и увеличению чистых поступлений развивающихся стра</w:t>
      </w:r>
      <w:r w:rsidR="004507D1" w:rsidRPr="00800CE4">
        <w:rPr>
          <w:sz w:val="28"/>
          <w:szCs w:val="28"/>
        </w:rPr>
        <w:t>н от экспорта продовольствия</w:t>
      </w:r>
      <w:r w:rsidR="00CF121F" w:rsidRPr="00CF121F">
        <w:rPr>
          <w:sz w:val="28"/>
          <w:szCs w:val="28"/>
        </w:rPr>
        <w:t xml:space="preserve"> [4]</w:t>
      </w:r>
      <w:r w:rsidR="004507D1" w:rsidRPr="00800CE4">
        <w:rPr>
          <w:sz w:val="28"/>
          <w:szCs w:val="28"/>
        </w:rPr>
        <w:t>.</w:t>
      </w:r>
    </w:p>
    <w:p w:rsidR="004507D1" w:rsidRPr="00800CE4" w:rsidRDefault="00234B8E" w:rsidP="0058425D">
      <w:pPr>
        <w:spacing w:line="360" w:lineRule="auto"/>
        <w:ind w:firstLine="720"/>
        <w:jc w:val="both"/>
        <w:rPr>
          <w:sz w:val="28"/>
          <w:szCs w:val="28"/>
        </w:rPr>
      </w:pPr>
      <w:r w:rsidRPr="00800CE4">
        <w:rPr>
          <w:sz w:val="28"/>
          <w:szCs w:val="28"/>
        </w:rPr>
        <w:t xml:space="preserve">Увеличение производства продовольствия в развивающихся и восточноевропейских странах и освобождение международной торговли от деформаций могут способствовать доступности продуктов питания в этих странах и повышению уровня питания. Но часто этого бывает недостаточно. Широкомасштабный голод происходил, когда запасы продовольствия значительно не уменьшались (Эфиопия — 1972—1974 гг.) или даже увеличивались (Бангладеш, </w:t>
      </w:r>
      <w:smartTag w:uri="urn:schemas-microsoft-com:office:smarttags" w:element="metricconverter">
        <w:smartTagPr>
          <w:attr w:name="ProductID" w:val="1974 г"/>
        </w:smartTagPr>
        <w:r w:rsidRPr="00800CE4">
          <w:rPr>
            <w:sz w:val="28"/>
            <w:szCs w:val="28"/>
          </w:rPr>
          <w:t>1974 г</w:t>
        </w:r>
      </w:smartTag>
      <w:r w:rsidRPr="00800CE4">
        <w:rPr>
          <w:sz w:val="28"/>
          <w:szCs w:val="28"/>
        </w:rPr>
        <w:t xml:space="preserve">.). В то же время голода удавалось избегать, хотя происходило сокращение производства продовольствия. Есть целый ряд стран, в которых, хотя обеспеченность продовольствием на душу населения и улучшалась, но значительные слои населения </w:t>
      </w:r>
      <w:r w:rsidR="004507D1" w:rsidRPr="00800CE4">
        <w:rPr>
          <w:sz w:val="28"/>
          <w:szCs w:val="28"/>
        </w:rPr>
        <w:t>хронически недоедали.</w:t>
      </w:r>
    </w:p>
    <w:p w:rsidR="004507D1" w:rsidRPr="00800CE4" w:rsidRDefault="00234B8E" w:rsidP="0058425D">
      <w:pPr>
        <w:spacing w:line="360" w:lineRule="auto"/>
        <w:ind w:firstLine="720"/>
        <w:jc w:val="both"/>
        <w:rPr>
          <w:sz w:val="28"/>
          <w:szCs w:val="28"/>
        </w:rPr>
      </w:pPr>
      <w:r w:rsidRPr="00800CE4">
        <w:rPr>
          <w:sz w:val="28"/>
          <w:szCs w:val="28"/>
        </w:rPr>
        <w:t>Это свидетельствует о том, что достаточное количество продовольствия на национальном уровне не означает, что каждый житель сможет получить его в необходимом количестве. В современных условиях рыночные силы оказываются неспособными решить проблемы голода и недоедания людей во многих районах мира. Дестабилизация рынков продовольствия, протекционистская политика промышленно развитых стран, огромная финансовая задолженность развивающихся стран делают практически не реальным для большинства стран импорт продовольст</w:t>
      </w:r>
      <w:r w:rsidR="004507D1" w:rsidRPr="00800CE4">
        <w:rPr>
          <w:sz w:val="28"/>
          <w:szCs w:val="28"/>
        </w:rPr>
        <w:t>вия в необходимых количествах</w:t>
      </w:r>
      <w:r w:rsidR="00CF121F" w:rsidRPr="00CF121F">
        <w:rPr>
          <w:sz w:val="28"/>
          <w:szCs w:val="28"/>
        </w:rPr>
        <w:t xml:space="preserve"> [4]</w:t>
      </w:r>
      <w:r w:rsidR="004507D1" w:rsidRPr="00800CE4">
        <w:rPr>
          <w:sz w:val="28"/>
          <w:szCs w:val="28"/>
        </w:rPr>
        <w:t>.</w:t>
      </w:r>
    </w:p>
    <w:p w:rsidR="004507D1" w:rsidRPr="00CF121F" w:rsidRDefault="004507D1" w:rsidP="0058425D">
      <w:pPr>
        <w:spacing w:line="360" w:lineRule="auto"/>
        <w:ind w:firstLine="720"/>
        <w:jc w:val="both"/>
        <w:rPr>
          <w:sz w:val="28"/>
          <w:szCs w:val="28"/>
        </w:rPr>
      </w:pPr>
    </w:p>
    <w:p w:rsidR="004507D1" w:rsidRPr="00800CE4" w:rsidRDefault="00800CE4" w:rsidP="0058425D">
      <w:pPr>
        <w:spacing w:line="360" w:lineRule="auto"/>
        <w:ind w:firstLine="720"/>
        <w:jc w:val="both"/>
        <w:rPr>
          <w:sz w:val="28"/>
          <w:szCs w:val="28"/>
        </w:rPr>
      </w:pPr>
      <w:r w:rsidRPr="00800CE4">
        <w:rPr>
          <w:sz w:val="28"/>
          <w:szCs w:val="28"/>
        </w:rPr>
        <w:t xml:space="preserve">4. </w:t>
      </w:r>
      <w:r w:rsidR="007E6719" w:rsidRPr="00800CE4">
        <w:rPr>
          <w:sz w:val="28"/>
          <w:szCs w:val="28"/>
        </w:rPr>
        <w:t>П</w:t>
      </w:r>
      <w:r w:rsidR="004507D1" w:rsidRPr="00800CE4">
        <w:rPr>
          <w:sz w:val="28"/>
          <w:szCs w:val="28"/>
        </w:rPr>
        <w:t>родовольственная помощь</w:t>
      </w:r>
    </w:p>
    <w:p w:rsidR="004507D1" w:rsidRPr="00800CE4" w:rsidRDefault="004507D1" w:rsidP="0058425D">
      <w:pPr>
        <w:spacing w:line="360" w:lineRule="auto"/>
        <w:ind w:firstLine="720"/>
        <w:jc w:val="both"/>
        <w:rPr>
          <w:sz w:val="28"/>
          <w:szCs w:val="28"/>
        </w:rPr>
      </w:pPr>
    </w:p>
    <w:p w:rsidR="004507D1" w:rsidRPr="00800CE4" w:rsidRDefault="00234B8E" w:rsidP="0058425D">
      <w:pPr>
        <w:spacing w:line="360" w:lineRule="auto"/>
        <w:ind w:firstLine="720"/>
        <w:jc w:val="both"/>
        <w:rPr>
          <w:sz w:val="28"/>
          <w:szCs w:val="28"/>
        </w:rPr>
      </w:pPr>
      <w:r w:rsidRPr="00800CE4">
        <w:rPr>
          <w:sz w:val="28"/>
          <w:szCs w:val="28"/>
        </w:rPr>
        <w:t>Обострение положения с продовольствием в целом ряде развивающихся стран в начале 70-х годов вызвало необходимость принятия срочных мер, направленных на смягчение продовольственной проблемы. Важным инструментом уменьшения проблемы голода явилась продовольственная помощь, под которой понимается передача средств на условиях льготных кр</w:t>
      </w:r>
      <w:r w:rsidR="004507D1" w:rsidRPr="00800CE4">
        <w:rPr>
          <w:sz w:val="28"/>
          <w:szCs w:val="28"/>
        </w:rPr>
        <w:t>едитов и безвозмездных даров.</w:t>
      </w:r>
    </w:p>
    <w:p w:rsidR="004507D1" w:rsidRPr="00800CE4" w:rsidRDefault="00234B8E" w:rsidP="0058425D">
      <w:pPr>
        <w:spacing w:line="360" w:lineRule="auto"/>
        <w:ind w:firstLine="720"/>
        <w:jc w:val="both"/>
        <w:rPr>
          <w:sz w:val="28"/>
          <w:szCs w:val="28"/>
        </w:rPr>
      </w:pPr>
      <w:r w:rsidRPr="00800CE4">
        <w:rPr>
          <w:sz w:val="28"/>
          <w:szCs w:val="28"/>
        </w:rPr>
        <w:t>Масштабы и влияние. Продовольственная помощь стала одним из элементов обеспечения продовольственной безопасности. С середины 70-х годов ее объем возрос с 8 до 13 млн</w:t>
      </w:r>
      <w:r w:rsidR="007E6719" w:rsidRPr="00800CE4">
        <w:rPr>
          <w:sz w:val="28"/>
          <w:szCs w:val="28"/>
        </w:rPr>
        <w:t>.</w:t>
      </w:r>
      <w:r w:rsidRPr="00800CE4">
        <w:rPr>
          <w:sz w:val="28"/>
          <w:szCs w:val="28"/>
        </w:rPr>
        <w:t xml:space="preserve"> т зерна в год в </w:t>
      </w:r>
      <w:smartTag w:uri="urn:schemas-microsoft-com:office:smarttags" w:element="metricconverter">
        <w:smartTagPr>
          <w:attr w:name="ProductID" w:val="1995 г"/>
        </w:smartTagPr>
        <w:r w:rsidRPr="00800CE4">
          <w:rPr>
            <w:sz w:val="28"/>
            <w:szCs w:val="28"/>
          </w:rPr>
          <w:t>1995 г</w:t>
        </w:r>
      </w:smartTag>
      <w:r w:rsidRPr="00800CE4">
        <w:rPr>
          <w:sz w:val="28"/>
          <w:szCs w:val="28"/>
        </w:rPr>
        <w:t>., или до 0,7% производства. Кроме того, за указанный период возросли льготные поставки незерновых продуктов питания (порошковое молоко, растительное</w:t>
      </w:r>
      <w:r w:rsidR="007E6719" w:rsidRPr="00800CE4">
        <w:rPr>
          <w:sz w:val="28"/>
          <w:szCs w:val="28"/>
        </w:rPr>
        <w:t xml:space="preserve"> масло) с 330 тыс. т до 1,2 млн. </w:t>
      </w:r>
      <w:r w:rsidRPr="00800CE4">
        <w:rPr>
          <w:sz w:val="28"/>
          <w:szCs w:val="28"/>
        </w:rPr>
        <w:t>т. Следует отметить, что, несмотря на рост абсолютных размеров продовольственной помощи, значение импорта зерна в общих его поступлениях для потребления населением развивающихся стран постепенно увеличилос</w:t>
      </w:r>
      <w:r w:rsidR="004507D1" w:rsidRPr="00800CE4">
        <w:rPr>
          <w:sz w:val="28"/>
          <w:szCs w:val="28"/>
        </w:rPr>
        <w:t>ь, а доля помощи сокращалась.</w:t>
      </w:r>
    </w:p>
    <w:p w:rsidR="004507D1" w:rsidRPr="00800CE4" w:rsidRDefault="00234B8E" w:rsidP="0058425D">
      <w:pPr>
        <w:spacing w:line="360" w:lineRule="auto"/>
        <w:ind w:firstLine="720"/>
        <w:jc w:val="both"/>
        <w:rPr>
          <w:sz w:val="28"/>
          <w:szCs w:val="28"/>
        </w:rPr>
      </w:pPr>
      <w:r w:rsidRPr="00800CE4">
        <w:rPr>
          <w:sz w:val="28"/>
          <w:szCs w:val="28"/>
        </w:rPr>
        <w:t>Основные поставки продовольственной помощи идут в страны присахарской Африки, на долю которой приходится свыше 70% ее общего объема. В целом в последнее десятилетие произошло увеличение помощи наименее развитым странам. Среди других наиболее крупную помощь получают Египет, Иордания, Марокко и Тунис, в Азии — Индия, Пакистан, Шри-Ланка, в Латинской Америке — Сальвадор, Гватемала, Ямайка, Перу. В связи с резким спадом сельскохозяйственного производства продовольственная помощь стала поступать в восточноевропейские страны и в</w:t>
      </w:r>
      <w:r w:rsidR="004507D1" w:rsidRPr="00800CE4">
        <w:rPr>
          <w:sz w:val="28"/>
          <w:szCs w:val="28"/>
        </w:rPr>
        <w:t xml:space="preserve"> республики Центральной Азии.</w:t>
      </w:r>
    </w:p>
    <w:p w:rsidR="004507D1" w:rsidRPr="00800CE4" w:rsidRDefault="00234B8E" w:rsidP="0058425D">
      <w:pPr>
        <w:spacing w:line="360" w:lineRule="auto"/>
        <w:ind w:firstLine="720"/>
        <w:jc w:val="both"/>
        <w:rPr>
          <w:sz w:val="28"/>
          <w:szCs w:val="28"/>
        </w:rPr>
      </w:pPr>
      <w:r w:rsidRPr="00800CE4">
        <w:rPr>
          <w:sz w:val="28"/>
          <w:szCs w:val="28"/>
        </w:rPr>
        <w:t>Многолетние поставки продовольственных продуктов в больших количествах дают несомненные временные выгоды странам-получателям. Они смягчают нехватку продовольствия, облегчают оказание неотложной помощи голодающим. Помощь уменьшает валютные расходы на импорт продовольствия и позволяет сэкономить средства, необходимые д</w:t>
      </w:r>
      <w:r w:rsidR="004507D1" w:rsidRPr="00800CE4">
        <w:rPr>
          <w:sz w:val="28"/>
          <w:szCs w:val="28"/>
        </w:rPr>
        <w:t>ля других отраслей экономики.</w:t>
      </w:r>
    </w:p>
    <w:p w:rsidR="004507D1" w:rsidRPr="00800CE4" w:rsidRDefault="00234B8E" w:rsidP="0058425D">
      <w:pPr>
        <w:spacing w:line="360" w:lineRule="auto"/>
        <w:ind w:firstLine="720"/>
        <w:jc w:val="both"/>
        <w:rPr>
          <w:sz w:val="28"/>
          <w:szCs w:val="28"/>
        </w:rPr>
      </w:pPr>
      <w:r w:rsidRPr="00800CE4">
        <w:rPr>
          <w:sz w:val="28"/>
          <w:szCs w:val="28"/>
        </w:rPr>
        <w:t xml:space="preserve">Однако для социально-экономического развития принимающих стран она может иметь отрицательные краткосрочные и долгосрочные последствия. В связи с этим происходит переориентация международной помощи с поставок продовольствия на передачу технологии и снабжение техникой и другими средствами производства. Техническая и финансовая помощь оказывается не только сельскому хозяйству развивающихся стран, но и другим отраслям продовольственного комплекса. Отставание их от Запада у развивающихся стран, так же как и в развитии </w:t>
      </w:r>
      <w:r w:rsidR="004507D1" w:rsidRPr="00800CE4">
        <w:rPr>
          <w:sz w:val="28"/>
          <w:szCs w:val="28"/>
        </w:rPr>
        <w:t>сельского хозяйства, большое.</w:t>
      </w:r>
    </w:p>
    <w:p w:rsidR="004507D1" w:rsidRPr="00800CE4" w:rsidRDefault="00234B8E" w:rsidP="0058425D">
      <w:pPr>
        <w:spacing w:line="360" w:lineRule="auto"/>
        <w:ind w:firstLine="720"/>
        <w:jc w:val="both"/>
        <w:rPr>
          <w:sz w:val="28"/>
          <w:szCs w:val="28"/>
        </w:rPr>
      </w:pPr>
      <w:r w:rsidRPr="00800CE4">
        <w:rPr>
          <w:sz w:val="28"/>
          <w:szCs w:val="28"/>
        </w:rPr>
        <w:t>Развивающиеся страны стремятся исключить отрицательные воздействия со стороны стран-доноров при получении продовольственной помощи. Они выступают против использования помощи для оказания политического давления, проявляют интерес к расширению помощи на многосторонней основе, к увеличению льготного кредитования и безвозмездной помощи, увязке продовольственной помощи с программами экономиче</w:t>
      </w:r>
      <w:r w:rsidR="004507D1" w:rsidRPr="00800CE4">
        <w:rPr>
          <w:sz w:val="28"/>
          <w:szCs w:val="28"/>
        </w:rPr>
        <w:t>ского и социального развития.</w:t>
      </w:r>
    </w:p>
    <w:p w:rsidR="004507D1" w:rsidRPr="00800CE4" w:rsidRDefault="00234B8E" w:rsidP="0058425D">
      <w:pPr>
        <w:spacing w:line="360" w:lineRule="auto"/>
        <w:ind w:firstLine="720"/>
        <w:jc w:val="both"/>
        <w:rPr>
          <w:sz w:val="28"/>
          <w:szCs w:val="28"/>
        </w:rPr>
      </w:pPr>
      <w:r w:rsidRPr="00800CE4">
        <w:rPr>
          <w:sz w:val="28"/>
          <w:szCs w:val="28"/>
        </w:rPr>
        <w:t xml:space="preserve">Доноры продовольственной помощи. Предоставление продовольственной помощи осуществляется на двухсторонней и многосторонней основах. Ею занимаются межгосударственные организации и объединения — ОЭСР, ЕС, ОПЕК и др. В 80— 90-е годы отмечалась тенденция сокращения предоставляемой помощи через межгосударственные организации и увеличение </w:t>
      </w:r>
      <w:r w:rsidR="004507D1" w:rsidRPr="00800CE4">
        <w:rPr>
          <w:sz w:val="28"/>
          <w:szCs w:val="28"/>
        </w:rPr>
        <w:t>ее через неправительственные.</w:t>
      </w:r>
    </w:p>
    <w:p w:rsidR="004507D1" w:rsidRPr="00800CE4" w:rsidRDefault="00234B8E" w:rsidP="0058425D">
      <w:pPr>
        <w:spacing w:line="360" w:lineRule="auto"/>
        <w:ind w:firstLine="720"/>
        <w:jc w:val="both"/>
        <w:rPr>
          <w:sz w:val="28"/>
          <w:szCs w:val="28"/>
        </w:rPr>
      </w:pPr>
      <w:r w:rsidRPr="00800CE4">
        <w:rPr>
          <w:sz w:val="28"/>
          <w:szCs w:val="28"/>
        </w:rPr>
        <w:t xml:space="preserve">Крупнейшей международной организацией, занимающейся вопросами продовольствия и сельского хозяйства в мире, является Продовольственная и сельскохозяйственная организация I (ФАО), созданная в </w:t>
      </w:r>
      <w:smartTag w:uri="urn:schemas-microsoft-com:office:smarttags" w:element="metricconverter">
        <w:smartTagPr>
          <w:attr w:name="ProductID" w:val="1945 г"/>
        </w:smartTagPr>
        <w:r w:rsidRPr="00800CE4">
          <w:rPr>
            <w:sz w:val="28"/>
            <w:szCs w:val="28"/>
          </w:rPr>
          <w:t>1945 г</w:t>
        </w:r>
      </w:smartTag>
      <w:r w:rsidRPr="00800CE4">
        <w:rPr>
          <w:sz w:val="28"/>
          <w:szCs w:val="28"/>
        </w:rPr>
        <w:t xml:space="preserve">. Помимо сбора и анализа информации ФАО занимается вопросами координации оказания продовольственной помощи развивающимся странам, а также содействия развитию сельского хозяйства. Она разрабатывает и осуществляет разнообразные проекты технической помощи. В системе ФАО с </w:t>
      </w:r>
      <w:smartTag w:uri="urn:schemas-microsoft-com:office:smarttags" w:element="metricconverter">
        <w:smartTagPr>
          <w:attr w:name="ProductID" w:val="1967 г"/>
        </w:smartTagPr>
        <w:r w:rsidRPr="00800CE4">
          <w:rPr>
            <w:sz w:val="28"/>
            <w:szCs w:val="28"/>
          </w:rPr>
          <w:t>1967 г</w:t>
        </w:r>
      </w:smartTag>
      <w:r w:rsidRPr="00800CE4">
        <w:rPr>
          <w:sz w:val="28"/>
          <w:szCs w:val="28"/>
        </w:rPr>
        <w:t>. действует программа промышленного сотрудничества, в реализации которой принимают участие боле</w:t>
      </w:r>
      <w:r w:rsidR="004507D1" w:rsidRPr="00800CE4">
        <w:rPr>
          <w:sz w:val="28"/>
          <w:szCs w:val="28"/>
        </w:rPr>
        <w:t>е ста корпораций агробизнеса.</w:t>
      </w:r>
    </w:p>
    <w:p w:rsidR="004507D1" w:rsidRPr="00800CE4" w:rsidRDefault="00234B8E" w:rsidP="0058425D">
      <w:pPr>
        <w:spacing w:line="360" w:lineRule="auto"/>
        <w:ind w:firstLine="720"/>
        <w:jc w:val="both"/>
        <w:rPr>
          <w:sz w:val="28"/>
          <w:szCs w:val="28"/>
        </w:rPr>
      </w:pPr>
      <w:r w:rsidRPr="00800CE4">
        <w:rPr>
          <w:sz w:val="28"/>
          <w:szCs w:val="28"/>
        </w:rPr>
        <w:t xml:space="preserve">Существенный вклад в разработку продовольственных вопросов вносят другие международные организации, в том числе созданный ООН в </w:t>
      </w:r>
      <w:smartTag w:uri="urn:schemas-microsoft-com:office:smarttags" w:element="metricconverter">
        <w:smartTagPr>
          <w:attr w:name="ProductID" w:val="1974 г"/>
        </w:smartTagPr>
        <w:r w:rsidRPr="00800CE4">
          <w:rPr>
            <w:sz w:val="28"/>
            <w:szCs w:val="28"/>
          </w:rPr>
          <w:t>1974 г</w:t>
        </w:r>
      </w:smartTag>
      <w:r w:rsidRPr="00800CE4">
        <w:rPr>
          <w:sz w:val="28"/>
          <w:szCs w:val="28"/>
        </w:rPr>
        <w:t xml:space="preserve">. Всемирный продовольственный совет, который наблюдает за мировым продовольственным положением и организует помощь нуждающимся странам. В </w:t>
      </w:r>
      <w:smartTag w:uri="urn:schemas-microsoft-com:office:smarttags" w:element="metricconverter">
        <w:smartTagPr>
          <w:attr w:name="ProductID" w:val="1977 г"/>
        </w:smartTagPr>
        <w:r w:rsidRPr="00800CE4">
          <w:rPr>
            <w:sz w:val="28"/>
            <w:szCs w:val="28"/>
          </w:rPr>
          <w:t>1977 г</w:t>
        </w:r>
      </w:smartTag>
      <w:r w:rsidRPr="00800CE4">
        <w:rPr>
          <w:sz w:val="28"/>
          <w:szCs w:val="28"/>
        </w:rPr>
        <w:t>. был создан Международный фонд сельскохозяйственного развития (ИФАД), он оказывает содействие развивающимся странам в целях улучшения положения с продовольствием, предоставляя средства в виде займов на льго</w:t>
      </w:r>
      <w:r w:rsidR="004507D1" w:rsidRPr="00800CE4">
        <w:rPr>
          <w:sz w:val="28"/>
          <w:szCs w:val="28"/>
        </w:rPr>
        <w:t>тных условиях и в виде даров</w:t>
      </w:r>
      <w:r w:rsidR="00CF121F" w:rsidRPr="00CF121F">
        <w:rPr>
          <w:sz w:val="28"/>
          <w:szCs w:val="28"/>
        </w:rPr>
        <w:t xml:space="preserve"> [2]</w:t>
      </w:r>
      <w:r w:rsidR="004507D1" w:rsidRPr="00800CE4">
        <w:rPr>
          <w:sz w:val="28"/>
          <w:szCs w:val="28"/>
        </w:rPr>
        <w:t>.</w:t>
      </w:r>
    </w:p>
    <w:p w:rsidR="004507D1" w:rsidRPr="00800CE4" w:rsidRDefault="00234B8E" w:rsidP="0058425D">
      <w:pPr>
        <w:spacing w:line="360" w:lineRule="auto"/>
        <w:ind w:firstLine="720"/>
        <w:jc w:val="both"/>
        <w:rPr>
          <w:sz w:val="28"/>
          <w:szCs w:val="28"/>
        </w:rPr>
      </w:pPr>
      <w:r w:rsidRPr="00800CE4">
        <w:rPr>
          <w:sz w:val="28"/>
          <w:szCs w:val="28"/>
        </w:rPr>
        <w:t>Основным поставщиком помощи на двухсторонней и многосторонней основах являются США. В течение многих лет они поставляют продовольственные товары развивающимся странам либо на льготных условиях, либо безвозмездно. В середине 60-х годов на США приходилось 96% объема продовольственной помощи. В 90-е годы это доля понизилась на 40%. Являясь крупнейшим поставщиком помощи, США в своих внешнеэкономических отношениях не раз прибегали к политике «продовольственного оружия». Крупные поставки продовольственной помощи предоставлялись в 70-е годы Египту во времена Садата, Чили — после военного переворота. В 60-е годы значительная безвозмездная помощь предоставлялась Тунису, Филиппинам и Южному Вьетнаму, а на льготных условиях — Индии, Пакистану, Ю</w:t>
      </w:r>
      <w:r w:rsidR="004507D1" w:rsidRPr="00800CE4">
        <w:rPr>
          <w:sz w:val="28"/>
          <w:szCs w:val="28"/>
        </w:rPr>
        <w:t>жному Вьетнаму и Южной Корее.</w:t>
      </w:r>
    </w:p>
    <w:p w:rsidR="004507D1" w:rsidRPr="00800CE4" w:rsidRDefault="00234B8E" w:rsidP="0058425D">
      <w:pPr>
        <w:spacing w:line="360" w:lineRule="auto"/>
        <w:ind w:firstLine="720"/>
        <w:jc w:val="both"/>
        <w:rPr>
          <w:sz w:val="28"/>
          <w:szCs w:val="28"/>
        </w:rPr>
      </w:pPr>
      <w:r w:rsidRPr="00800CE4">
        <w:rPr>
          <w:sz w:val="28"/>
          <w:szCs w:val="28"/>
        </w:rPr>
        <w:t>Наряду с оказанием продовольственной помощи, расширением сельскохозяйственного экспорта США с конца 70-х годов пришли к политике стимулирования производства продовольствия в развивающихся странах. Они исходили из того, что данный подход способствует политической и социальной стабилизации в мире и позволяет США р</w:t>
      </w:r>
      <w:r w:rsidR="004507D1" w:rsidRPr="00800CE4">
        <w:rPr>
          <w:sz w:val="28"/>
          <w:szCs w:val="28"/>
        </w:rPr>
        <w:t>асширить свои торговые связи.</w:t>
      </w:r>
    </w:p>
    <w:p w:rsidR="00345D8F" w:rsidRPr="00800CE4" w:rsidRDefault="00234B8E" w:rsidP="0058425D">
      <w:pPr>
        <w:spacing w:line="360" w:lineRule="auto"/>
        <w:ind w:firstLine="720"/>
        <w:jc w:val="both"/>
        <w:rPr>
          <w:sz w:val="28"/>
          <w:szCs w:val="28"/>
        </w:rPr>
      </w:pPr>
      <w:r w:rsidRPr="00800CE4">
        <w:rPr>
          <w:sz w:val="28"/>
          <w:szCs w:val="28"/>
        </w:rPr>
        <w:t>В 80-е годы в продовольственной помощи возросла роль стран Западной Европы. В сравнении с США ЕС придерживается более умеренной направленности в оказании продовольственной помощи. Поставки продовольствия включают зерновые, порошковое молоко, топленое масло и сахар. Большая часть помощи направляется в наименее развитые страны Африки и Азии. В основном она концентрируется в странах, связанных с Союзом системой различных соглашений. Отдельное направление в оказании продовольственной помощи ЕС — выделение средств на цели развития сельского хозяйства развивающихся стран.</w:t>
      </w:r>
    </w:p>
    <w:p w:rsidR="00800CE4" w:rsidRPr="00800CE4" w:rsidRDefault="00800CE4" w:rsidP="0058425D">
      <w:pPr>
        <w:spacing w:line="360" w:lineRule="auto"/>
        <w:ind w:firstLine="720"/>
        <w:jc w:val="both"/>
        <w:rPr>
          <w:sz w:val="28"/>
          <w:szCs w:val="28"/>
        </w:rPr>
      </w:pPr>
    </w:p>
    <w:p w:rsidR="00800CE4" w:rsidRPr="00800CE4" w:rsidRDefault="00800CE4" w:rsidP="0058425D">
      <w:pPr>
        <w:spacing w:line="360" w:lineRule="auto"/>
        <w:ind w:firstLine="720"/>
        <w:jc w:val="both"/>
        <w:rPr>
          <w:sz w:val="28"/>
          <w:szCs w:val="28"/>
        </w:rPr>
      </w:pPr>
    </w:p>
    <w:p w:rsidR="00800CE4" w:rsidRPr="00800CE4" w:rsidRDefault="00800CE4" w:rsidP="0058425D">
      <w:pPr>
        <w:spacing w:line="360" w:lineRule="auto"/>
        <w:ind w:firstLine="720"/>
        <w:jc w:val="both"/>
        <w:rPr>
          <w:sz w:val="28"/>
          <w:szCs w:val="28"/>
        </w:rPr>
      </w:pPr>
    </w:p>
    <w:p w:rsidR="00800CE4" w:rsidRPr="00800CE4" w:rsidRDefault="00800CE4" w:rsidP="0058425D">
      <w:pPr>
        <w:spacing w:line="360" w:lineRule="auto"/>
        <w:ind w:firstLine="720"/>
        <w:jc w:val="both"/>
        <w:rPr>
          <w:sz w:val="28"/>
          <w:szCs w:val="28"/>
        </w:rPr>
      </w:pPr>
    </w:p>
    <w:p w:rsidR="00800CE4" w:rsidRPr="00800CE4" w:rsidRDefault="00800CE4" w:rsidP="0058425D">
      <w:pPr>
        <w:spacing w:line="360" w:lineRule="auto"/>
        <w:ind w:firstLine="720"/>
        <w:jc w:val="both"/>
        <w:rPr>
          <w:sz w:val="28"/>
          <w:szCs w:val="28"/>
        </w:rPr>
      </w:pPr>
    </w:p>
    <w:p w:rsidR="00800CE4" w:rsidRPr="00800CE4" w:rsidRDefault="00800CE4" w:rsidP="0058425D">
      <w:pPr>
        <w:spacing w:line="360" w:lineRule="auto"/>
        <w:ind w:firstLine="720"/>
        <w:jc w:val="both"/>
        <w:rPr>
          <w:sz w:val="28"/>
          <w:szCs w:val="28"/>
        </w:rPr>
      </w:pPr>
    </w:p>
    <w:p w:rsidR="00800CE4" w:rsidRPr="00800CE4" w:rsidRDefault="00800CE4" w:rsidP="0058425D">
      <w:pPr>
        <w:spacing w:line="360" w:lineRule="auto"/>
        <w:ind w:firstLine="720"/>
        <w:jc w:val="both"/>
        <w:rPr>
          <w:sz w:val="28"/>
          <w:szCs w:val="28"/>
        </w:rPr>
      </w:pPr>
    </w:p>
    <w:p w:rsidR="00800CE4" w:rsidRPr="00800CE4" w:rsidRDefault="00800CE4" w:rsidP="0058425D">
      <w:pPr>
        <w:spacing w:line="360" w:lineRule="auto"/>
        <w:ind w:firstLine="720"/>
        <w:jc w:val="both"/>
        <w:rPr>
          <w:sz w:val="28"/>
          <w:szCs w:val="28"/>
        </w:rPr>
      </w:pPr>
    </w:p>
    <w:p w:rsidR="00800CE4" w:rsidRPr="00800CE4" w:rsidRDefault="00800CE4" w:rsidP="0058425D">
      <w:pPr>
        <w:spacing w:line="360" w:lineRule="auto"/>
        <w:ind w:firstLine="720"/>
        <w:jc w:val="both"/>
        <w:rPr>
          <w:sz w:val="28"/>
          <w:szCs w:val="28"/>
        </w:rPr>
      </w:pPr>
    </w:p>
    <w:p w:rsidR="00800CE4" w:rsidRPr="00800CE4" w:rsidRDefault="00800CE4" w:rsidP="0058425D">
      <w:pPr>
        <w:spacing w:line="360" w:lineRule="auto"/>
        <w:ind w:firstLine="720"/>
        <w:jc w:val="both"/>
        <w:rPr>
          <w:sz w:val="28"/>
          <w:szCs w:val="28"/>
        </w:rPr>
      </w:pPr>
    </w:p>
    <w:p w:rsidR="00800CE4" w:rsidRPr="00800CE4" w:rsidRDefault="00800CE4" w:rsidP="0058425D">
      <w:pPr>
        <w:spacing w:line="360" w:lineRule="auto"/>
        <w:ind w:firstLine="720"/>
        <w:rPr>
          <w:bCs/>
          <w:color w:val="000000"/>
          <w:sz w:val="28"/>
          <w:szCs w:val="28"/>
        </w:rPr>
      </w:pPr>
      <w:r w:rsidRPr="00800CE4">
        <w:rPr>
          <w:bCs/>
          <w:color w:val="000000"/>
          <w:sz w:val="28"/>
          <w:szCs w:val="28"/>
        </w:rPr>
        <w:t>5. Социально-экономические аспекты продовольственной проблемы</w:t>
      </w:r>
    </w:p>
    <w:p w:rsidR="00800CE4" w:rsidRPr="00800CE4" w:rsidRDefault="00800CE4" w:rsidP="0058425D">
      <w:pPr>
        <w:pStyle w:val="a3"/>
        <w:spacing w:line="360" w:lineRule="auto"/>
        <w:ind w:firstLine="720"/>
        <w:rPr>
          <w:rStyle w:val="a4"/>
          <w:b w:val="0"/>
          <w:color w:val="000000"/>
          <w:sz w:val="28"/>
          <w:szCs w:val="28"/>
        </w:rPr>
      </w:pPr>
    </w:p>
    <w:p w:rsidR="00800CE4" w:rsidRPr="00800CE4" w:rsidRDefault="00800CE4" w:rsidP="0058425D">
      <w:pPr>
        <w:pStyle w:val="a3"/>
        <w:spacing w:line="360" w:lineRule="auto"/>
        <w:ind w:firstLine="720"/>
        <w:rPr>
          <w:color w:val="000000"/>
          <w:sz w:val="28"/>
          <w:szCs w:val="28"/>
        </w:rPr>
      </w:pPr>
      <w:r w:rsidRPr="00800CE4">
        <w:rPr>
          <w:rStyle w:val="a4"/>
          <w:b w:val="0"/>
          <w:color w:val="000000"/>
          <w:sz w:val="28"/>
          <w:szCs w:val="28"/>
        </w:rPr>
        <w:t>Мировую продовольственную проблему</w:t>
      </w:r>
      <w:bookmarkStart w:id="0" w:name="i01679"/>
      <w:bookmarkEnd w:id="0"/>
      <w:r w:rsidRPr="00800CE4">
        <w:rPr>
          <w:color w:val="000000"/>
          <w:sz w:val="28"/>
          <w:szCs w:val="28"/>
        </w:rPr>
        <w:t xml:space="preserve"> называют одной из главных нерешенных проблем XX в. За последние 50 лет в производстве продовольствия достигнут существенный прогресс — численность недоедающих и голодающих сократилась почти вдвое. В то же время немалая часть населения планеты до сих пор ощущает дефицит продуктов питания. Численность нуждающихся в них превышает 800 млн. человек, т.е. абсолютную нехватку продовольствия (по калориям) испытывает каждый седьмой.</w:t>
      </w:r>
    </w:p>
    <w:p w:rsidR="00800CE4" w:rsidRPr="00800CE4" w:rsidRDefault="00800CE4" w:rsidP="0058425D">
      <w:pPr>
        <w:pStyle w:val="a3"/>
        <w:spacing w:line="360" w:lineRule="auto"/>
        <w:ind w:firstLine="720"/>
        <w:rPr>
          <w:color w:val="000000"/>
          <w:sz w:val="28"/>
          <w:szCs w:val="28"/>
        </w:rPr>
      </w:pPr>
      <w:r w:rsidRPr="00800CE4">
        <w:rPr>
          <w:color w:val="000000"/>
          <w:sz w:val="28"/>
          <w:szCs w:val="28"/>
        </w:rPr>
        <w:t>Наиболее остро проблема дефицита продуктов питания стоит во многих развивающихся странах (к ним по статистике ООН</w:t>
      </w:r>
      <w:bookmarkStart w:id="1" w:name="i01681"/>
      <w:bookmarkEnd w:id="1"/>
      <w:r w:rsidRPr="00800CE4">
        <w:rPr>
          <w:color w:val="000000"/>
          <w:sz w:val="28"/>
          <w:szCs w:val="28"/>
        </w:rPr>
        <w:t xml:space="preserve"> относится и ряд постсоциалистических государств). К числу наиболее нуждающихся стран, где среднее душевое потребление продовольствия по энергетической ценности составляет менее 2000 ккал в день и продолжает снижаться, относятся Того и Монголия. В то же время в ряде развивающихся стран уровень потребления на душу населения в настоящее время превышает 3000 ккал в день, т.е. находится на вполне приемлемом уровне. К данной категории относятся, в частности, Аргентина</w:t>
      </w:r>
      <w:bookmarkStart w:id="2" w:name="i01682"/>
      <w:bookmarkEnd w:id="2"/>
      <w:r w:rsidRPr="00800CE4">
        <w:rPr>
          <w:color w:val="000000"/>
          <w:sz w:val="28"/>
          <w:szCs w:val="28"/>
        </w:rPr>
        <w:t>, Бразилия</w:t>
      </w:r>
      <w:bookmarkStart w:id="3" w:name="i01683"/>
      <w:bookmarkEnd w:id="3"/>
      <w:r w:rsidRPr="00800CE4">
        <w:rPr>
          <w:color w:val="000000"/>
          <w:sz w:val="28"/>
          <w:szCs w:val="28"/>
        </w:rPr>
        <w:t>, Индонезия</w:t>
      </w:r>
      <w:bookmarkStart w:id="4" w:name="i01684"/>
      <w:bookmarkEnd w:id="4"/>
      <w:r w:rsidRPr="00800CE4">
        <w:rPr>
          <w:color w:val="000000"/>
          <w:sz w:val="28"/>
          <w:szCs w:val="28"/>
        </w:rPr>
        <w:t>, Марокко</w:t>
      </w:r>
      <w:bookmarkStart w:id="5" w:name="i01685"/>
      <w:bookmarkEnd w:id="5"/>
      <w:r w:rsidRPr="00800CE4">
        <w:rPr>
          <w:color w:val="000000"/>
          <w:sz w:val="28"/>
          <w:szCs w:val="28"/>
        </w:rPr>
        <w:t>, Мексика</w:t>
      </w:r>
      <w:bookmarkStart w:id="6" w:name="i01686"/>
      <w:bookmarkEnd w:id="6"/>
      <w:r w:rsidRPr="00800CE4">
        <w:rPr>
          <w:color w:val="000000"/>
          <w:sz w:val="28"/>
          <w:szCs w:val="28"/>
        </w:rPr>
        <w:t>, Сирия</w:t>
      </w:r>
      <w:bookmarkStart w:id="7" w:name="i01687"/>
      <w:bookmarkEnd w:id="7"/>
      <w:r w:rsidRPr="00800CE4">
        <w:rPr>
          <w:color w:val="000000"/>
          <w:sz w:val="28"/>
          <w:szCs w:val="28"/>
        </w:rPr>
        <w:t>.</w:t>
      </w:r>
    </w:p>
    <w:p w:rsidR="00800CE4" w:rsidRPr="00800CE4" w:rsidRDefault="00800CE4" w:rsidP="0058425D">
      <w:pPr>
        <w:pStyle w:val="a3"/>
        <w:spacing w:line="360" w:lineRule="auto"/>
        <w:ind w:firstLine="720"/>
        <w:rPr>
          <w:color w:val="000000"/>
          <w:sz w:val="28"/>
          <w:szCs w:val="28"/>
        </w:rPr>
      </w:pPr>
      <w:r w:rsidRPr="00800CE4">
        <w:rPr>
          <w:rStyle w:val="a4"/>
          <w:b w:val="0"/>
          <w:color w:val="000000"/>
          <w:sz w:val="28"/>
          <w:szCs w:val="28"/>
        </w:rPr>
        <w:t>Мировое производство сельскохозяйственной продукции</w:t>
      </w:r>
      <w:r w:rsidRPr="00800CE4">
        <w:rPr>
          <w:color w:val="000000"/>
          <w:sz w:val="28"/>
          <w:szCs w:val="28"/>
        </w:rPr>
        <w:t xml:space="preserve"> сдерживается ввиду ограниченности угодий, причем как в развитых, так и в развивающихся странах. Это связано с высоким уровнем урбанизации</w:t>
      </w:r>
      <w:bookmarkStart w:id="8" w:name="i01689"/>
      <w:bookmarkEnd w:id="8"/>
      <w:r w:rsidRPr="00800CE4">
        <w:rPr>
          <w:color w:val="000000"/>
          <w:sz w:val="28"/>
          <w:szCs w:val="28"/>
        </w:rPr>
        <w:t>, необходимостью сохранения лесных массивов, ограниченностью водных ресурсов. Наиболее остро проблема дефицита продовольствия стоит перед беднейшими странами, которые не в состоянии выделять значительные средства на импорт продуктов питания</w:t>
      </w:r>
      <w:r w:rsidR="00CF121F" w:rsidRPr="00CF121F">
        <w:rPr>
          <w:color w:val="000000"/>
          <w:sz w:val="28"/>
          <w:szCs w:val="28"/>
        </w:rPr>
        <w:t xml:space="preserve"> [3]</w:t>
      </w:r>
      <w:r w:rsidRPr="00800CE4">
        <w:rPr>
          <w:color w:val="000000"/>
          <w:sz w:val="28"/>
          <w:szCs w:val="28"/>
        </w:rPr>
        <w:t>.</w:t>
      </w:r>
    </w:p>
    <w:p w:rsidR="00800CE4" w:rsidRPr="00800CE4" w:rsidRDefault="00800CE4" w:rsidP="0058425D">
      <w:pPr>
        <w:pStyle w:val="a3"/>
        <w:spacing w:line="360" w:lineRule="auto"/>
        <w:ind w:firstLine="720"/>
        <w:rPr>
          <w:color w:val="000000"/>
          <w:sz w:val="28"/>
          <w:szCs w:val="28"/>
        </w:rPr>
      </w:pPr>
      <w:r w:rsidRPr="00800CE4">
        <w:rPr>
          <w:color w:val="000000"/>
          <w:sz w:val="28"/>
          <w:szCs w:val="28"/>
        </w:rPr>
        <w:t xml:space="preserve">Несмотря на то, что основная часть продовольствия потребляется там, где оно произведено, </w:t>
      </w:r>
      <w:r w:rsidRPr="00800CE4">
        <w:rPr>
          <w:rStyle w:val="a4"/>
          <w:b w:val="0"/>
          <w:color w:val="000000"/>
          <w:sz w:val="28"/>
          <w:szCs w:val="28"/>
        </w:rPr>
        <w:t>международная торговля продуктами питания</w:t>
      </w:r>
      <w:r w:rsidRPr="00800CE4">
        <w:rPr>
          <w:color w:val="000000"/>
          <w:sz w:val="28"/>
          <w:szCs w:val="28"/>
        </w:rPr>
        <w:t xml:space="preserve"> ведется весьма интенсивно. Объем мирового экспорта продовольствия составляет более 300 млрд. долларов в год. Основные участники международной торговли продовольствием — развитые страны: США</w:t>
      </w:r>
      <w:bookmarkStart w:id="9" w:name="i01691"/>
      <w:bookmarkEnd w:id="9"/>
      <w:r w:rsidRPr="00800CE4">
        <w:rPr>
          <w:color w:val="000000"/>
          <w:sz w:val="28"/>
          <w:szCs w:val="28"/>
        </w:rPr>
        <w:t>, Франция</w:t>
      </w:r>
      <w:bookmarkStart w:id="10" w:name="i01692"/>
      <w:bookmarkEnd w:id="10"/>
      <w:r w:rsidRPr="00800CE4">
        <w:rPr>
          <w:color w:val="000000"/>
          <w:sz w:val="28"/>
          <w:szCs w:val="28"/>
        </w:rPr>
        <w:t>, Нидерланды</w:t>
      </w:r>
      <w:bookmarkStart w:id="11" w:name="i01693"/>
      <w:bookmarkEnd w:id="11"/>
      <w:r w:rsidRPr="00800CE4">
        <w:rPr>
          <w:color w:val="000000"/>
          <w:sz w:val="28"/>
          <w:szCs w:val="28"/>
        </w:rPr>
        <w:t>, ФРГ</w:t>
      </w:r>
      <w:bookmarkStart w:id="12" w:name="i01694"/>
      <w:bookmarkEnd w:id="12"/>
      <w:r w:rsidRPr="00800CE4">
        <w:rPr>
          <w:color w:val="000000"/>
          <w:sz w:val="28"/>
          <w:szCs w:val="28"/>
        </w:rPr>
        <w:t xml:space="preserve"> и др. На их долю приходится 60% мирового экспорта</w:t>
      </w:r>
      <w:bookmarkStart w:id="13" w:name="i01695"/>
      <w:bookmarkEnd w:id="13"/>
      <w:r w:rsidRPr="00800CE4">
        <w:rPr>
          <w:color w:val="000000"/>
          <w:sz w:val="28"/>
          <w:szCs w:val="28"/>
        </w:rPr>
        <w:t xml:space="preserve"> и импорта</w:t>
      </w:r>
      <w:bookmarkStart w:id="14" w:name="i01696"/>
      <w:bookmarkEnd w:id="14"/>
      <w:r w:rsidRPr="00800CE4">
        <w:rPr>
          <w:color w:val="000000"/>
          <w:sz w:val="28"/>
          <w:szCs w:val="28"/>
        </w:rPr>
        <w:t>. Примерно треть закупок и продаж продовольствия приходится на страны Азии</w:t>
      </w:r>
      <w:bookmarkStart w:id="15" w:name="i01697"/>
      <w:bookmarkEnd w:id="15"/>
      <w:r w:rsidRPr="00800CE4">
        <w:rPr>
          <w:color w:val="000000"/>
          <w:sz w:val="28"/>
          <w:szCs w:val="28"/>
        </w:rPr>
        <w:t>, Африки</w:t>
      </w:r>
      <w:bookmarkStart w:id="16" w:name="i01698"/>
      <w:bookmarkEnd w:id="16"/>
      <w:r w:rsidRPr="00800CE4">
        <w:rPr>
          <w:color w:val="000000"/>
          <w:sz w:val="28"/>
          <w:szCs w:val="28"/>
        </w:rPr>
        <w:t xml:space="preserve"> и Латинской Америки</w:t>
      </w:r>
      <w:bookmarkStart w:id="17" w:name="i01699"/>
      <w:bookmarkEnd w:id="17"/>
      <w:r w:rsidRPr="00800CE4">
        <w:rPr>
          <w:color w:val="000000"/>
          <w:sz w:val="28"/>
          <w:szCs w:val="28"/>
        </w:rPr>
        <w:t>. Доля стран с переходной экономикой</w:t>
      </w:r>
      <w:bookmarkStart w:id="18" w:name="i01700"/>
      <w:bookmarkEnd w:id="18"/>
      <w:r w:rsidRPr="00800CE4">
        <w:rPr>
          <w:color w:val="000000"/>
          <w:sz w:val="28"/>
          <w:szCs w:val="28"/>
        </w:rPr>
        <w:t xml:space="preserve"> незначительна и составляет менее 5%.</w:t>
      </w:r>
    </w:p>
    <w:p w:rsidR="00800CE4" w:rsidRPr="00800CE4" w:rsidRDefault="00800CE4" w:rsidP="0058425D">
      <w:pPr>
        <w:pStyle w:val="a3"/>
        <w:spacing w:line="360" w:lineRule="auto"/>
        <w:ind w:firstLine="720"/>
        <w:rPr>
          <w:color w:val="000000"/>
          <w:sz w:val="28"/>
          <w:szCs w:val="28"/>
        </w:rPr>
      </w:pPr>
      <w:r w:rsidRPr="00800CE4">
        <w:rPr>
          <w:color w:val="000000"/>
          <w:sz w:val="28"/>
          <w:szCs w:val="28"/>
        </w:rPr>
        <w:t>Наиболее активно ведется международная торговля зерновой продукцией, в меньшей степени мясными и молочными товарами и сахаром. Главными поставщиками зерна являются США</w:t>
      </w:r>
      <w:bookmarkStart w:id="19" w:name="i01701"/>
      <w:bookmarkEnd w:id="19"/>
      <w:r w:rsidRPr="00800CE4">
        <w:rPr>
          <w:color w:val="000000"/>
          <w:sz w:val="28"/>
          <w:szCs w:val="28"/>
        </w:rPr>
        <w:t>, Канада</w:t>
      </w:r>
      <w:bookmarkStart w:id="20" w:name="i01702"/>
      <w:bookmarkEnd w:id="20"/>
      <w:r w:rsidRPr="00800CE4">
        <w:rPr>
          <w:color w:val="000000"/>
          <w:sz w:val="28"/>
          <w:szCs w:val="28"/>
        </w:rPr>
        <w:t>, ЕС</w:t>
      </w:r>
      <w:bookmarkStart w:id="21" w:name="i01703"/>
      <w:bookmarkEnd w:id="21"/>
      <w:r w:rsidRPr="00800CE4">
        <w:rPr>
          <w:color w:val="000000"/>
          <w:sz w:val="28"/>
          <w:szCs w:val="28"/>
        </w:rPr>
        <w:t xml:space="preserve"> (в основном, Франция</w:t>
      </w:r>
      <w:bookmarkStart w:id="22" w:name="i01704"/>
      <w:bookmarkEnd w:id="22"/>
      <w:r w:rsidRPr="00800CE4">
        <w:rPr>
          <w:color w:val="000000"/>
          <w:sz w:val="28"/>
          <w:szCs w:val="28"/>
        </w:rPr>
        <w:t>), Аргентина</w:t>
      </w:r>
      <w:bookmarkStart w:id="23" w:name="i01705"/>
      <w:bookmarkEnd w:id="23"/>
      <w:r w:rsidRPr="00800CE4">
        <w:rPr>
          <w:color w:val="000000"/>
          <w:sz w:val="28"/>
          <w:szCs w:val="28"/>
        </w:rPr>
        <w:t xml:space="preserve"> и Австралия</w:t>
      </w:r>
      <w:bookmarkStart w:id="24" w:name="i01706"/>
      <w:bookmarkEnd w:id="24"/>
      <w:r w:rsidRPr="00800CE4">
        <w:rPr>
          <w:color w:val="000000"/>
          <w:sz w:val="28"/>
          <w:szCs w:val="28"/>
        </w:rPr>
        <w:t>. На их долю приходится 9/10 мирового экспорта пшеницы и кормового зерна.</w:t>
      </w:r>
    </w:p>
    <w:p w:rsidR="00800CE4" w:rsidRPr="00800CE4" w:rsidRDefault="00800CE4" w:rsidP="0058425D">
      <w:pPr>
        <w:pStyle w:val="a3"/>
        <w:spacing w:line="360" w:lineRule="auto"/>
        <w:ind w:firstLine="720"/>
        <w:rPr>
          <w:color w:val="000000"/>
          <w:sz w:val="28"/>
          <w:szCs w:val="28"/>
        </w:rPr>
      </w:pPr>
      <w:r w:rsidRPr="00800CE4">
        <w:rPr>
          <w:color w:val="000000"/>
          <w:sz w:val="28"/>
          <w:szCs w:val="28"/>
        </w:rPr>
        <w:t>Страны — ведущие экспортеры продовольствия — являются одновременно его крупными покупателями. Так, США, обеспечив себе ключевые позиции в поставках стратегического продовольственного сырья, импортируют в больших количествах фрукты и овощи, кофе, какао, чай, специи и ряд других товаров.</w:t>
      </w:r>
    </w:p>
    <w:p w:rsidR="00800CE4" w:rsidRPr="00800CE4" w:rsidRDefault="00800CE4" w:rsidP="0058425D">
      <w:pPr>
        <w:pStyle w:val="a3"/>
        <w:spacing w:line="360" w:lineRule="auto"/>
        <w:ind w:firstLine="720"/>
        <w:rPr>
          <w:color w:val="000000"/>
          <w:sz w:val="28"/>
          <w:szCs w:val="28"/>
        </w:rPr>
      </w:pPr>
      <w:r w:rsidRPr="00800CE4">
        <w:rPr>
          <w:rStyle w:val="a4"/>
          <w:b w:val="0"/>
          <w:color w:val="000000"/>
          <w:sz w:val="28"/>
          <w:szCs w:val="28"/>
        </w:rPr>
        <w:t>Система международной торговли сельскохозяйственной продукцией</w:t>
      </w:r>
      <w:r w:rsidRPr="00800CE4">
        <w:rPr>
          <w:color w:val="000000"/>
          <w:sz w:val="28"/>
          <w:szCs w:val="28"/>
        </w:rPr>
        <w:t>, в том числе продовольствием, в настоящее время претерпевает коренные изменения. Необходимость осуществления реформ в указанной сфере была вызвана ростом государственной поддержки и протекционизма</w:t>
      </w:r>
      <w:bookmarkStart w:id="25" w:name="i01708"/>
      <w:bookmarkEnd w:id="25"/>
      <w:r w:rsidRPr="00800CE4">
        <w:rPr>
          <w:color w:val="000000"/>
          <w:sz w:val="28"/>
          <w:szCs w:val="28"/>
        </w:rPr>
        <w:t xml:space="preserve"> во многих странах, особенно развитых.</w:t>
      </w:r>
    </w:p>
    <w:p w:rsidR="00800CE4" w:rsidRPr="00800CE4" w:rsidRDefault="00800CE4" w:rsidP="0058425D">
      <w:pPr>
        <w:pStyle w:val="a3"/>
        <w:spacing w:line="360" w:lineRule="auto"/>
        <w:ind w:firstLine="720"/>
        <w:rPr>
          <w:color w:val="000000"/>
          <w:sz w:val="28"/>
          <w:szCs w:val="28"/>
        </w:rPr>
      </w:pPr>
      <w:r w:rsidRPr="00800CE4">
        <w:rPr>
          <w:color w:val="000000"/>
          <w:sz w:val="28"/>
          <w:szCs w:val="28"/>
        </w:rPr>
        <w:t xml:space="preserve">Проводимая политика поддержки высоких внутренних цен привела к перепроизводству ряда сельскохозяйственных товаров и широкому распространению </w:t>
      </w:r>
      <w:r w:rsidRPr="00800CE4">
        <w:rPr>
          <w:rStyle w:val="a4"/>
          <w:b w:val="0"/>
          <w:color w:val="000000"/>
          <w:sz w:val="28"/>
          <w:szCs w:val="28"/>
        </w:rPr>
        <w:t>экспортных субсидий</w:t>
      </w:r>
      <w:bookmarkStart w:id="26" w:name="i01710"/>
      <w:bookmarkEnd w:id="26"/>
      <w:r w:rsidRPr="00800CE4">
        <w:rPr>
          <w:rStyle w:val="a4"/>
          <w:b w:val="0"/>
          <w:color w:val="000000"/>
          <w:sz w:val="28"/>
          <w:szCs w:val="28"/>
        </w:rPr>
        <w:t xml:space="preserve"> и ограничений на импорт</w:t>
      </w:r>
      <w:bookmarkStart w:id="27" w:name="i01711"/>
      <w:bookmarkEnd w:id="27"/>
      <w:r w:rsidRPr="00800CE4">
        <w:rPr>
          <w:color w:val="000000"/>
          <w:sz w:val="28"/>
          <w:szCs w:val="28"/>
        </w:rPr>
        <w:t>, что в свою очередь осложнило межгосударственные отношения во внешнеэкономической сфере. Отсутствие согласованных на международном уровне правил и процедур неоднократно являлось поводом для возникновения противоречий, чреватых подрывом стабильности международной торговли и возникновением торговых войн. Основные «битвы» развертывались между ЕС</w:t>
      </w:r>
      <w:bookmarkStart w:id="28" w:name="i01712"/>
      <w:bookmarkEnd w:id="28"/>
      <w:r w:rsidRPr="00800CE4">
        <w:rPr>
          <w:color w:val="000000"/>
          <w:sz w:val="28"/>
          <w:szCs w:val="28"/>
        </w:rPr>
        <w:t xml:space="preserve"> и США</w:t>
      </w:r>
      <w:bookmarkStart w:id="29" w:name="i01713"/>
      <w:bookmarkEnd w:id="29"/>
      <w:r w:rsidRPr="00800CE4">
        <w:rPr>
          <w:color w:val="000000"/>
          <w:sz w:val="28"/>
          <w:szCs w:val="28"/>
        </w:rPr>
        <w:t>, которые вследствие проблем со сбытом практиковали широкомасштабное применение субсидий при поставках своего зерна на внешние рынки</w:t>
      </w:r>
      <w:bookmarkStart w:id="30" w:name="i01714"/>
      <w:bookmarkEnd w:id="30"/>
      <w:r w:rsidRPr="00800CE4">
        <w:rPr>
          <w:color w:val="000000"/>
          <w:sz w:val="28"/>
          <w:szCs w:val="28"/>
        </w:rPr>
        <w:t>. Эти действия вызывали активное противодействие со стороны Канады</w:t>
      </w:r>
      <w:bookmarkStart w:id="31" w:name="i01715"/>
      <w:bookmarkEnd w:id="31"/>
      <w:r w:rsidRPr="00800CE4">
        <w:rPr>
          <w:color w:val="000000"/>
          <w:sz w:val="28"/>
          <w:szCs w:val="28"/>
        </w:rPr>
        <w:t>, Австралии</w:t>
      </w:r>
      <w:bookmarkStart w:id="32" w:name="i01716"/>
      <w:bookmarkEnd w:id="32"/>
      <w:r w:rsidRPr="00800CE4">
        <w:rPr>
          <w:color w:val="000000"/>
          <w:sz w:val="28"/>
          <w:szCs w:val="28"/>
        </w:rPr>
        <w:t xml:space="preserve"> и других более мелких экспортеров, чье финансовое положение не позволяет применять субсидии</w:t>
      </w:r>
      <w:bookmarkStart w:id="33" w:name="i01717"/>
      <w:bookmarkEnd w:id="33"/>
      <w:r w:rsidRPr="00800CE4">
        <w:rPr>
          <w:color w:val="000000"/>
          <w:sz w:val="28"/>
          <w:szCs w:val="28"/>
        </w:rPr>
        <w:t xml:space="preserve"> в больших размерах</w:t>
      </w:r>
      <w:r w:rsidR="00CF121F" w:rsidRPr="00CF121F">
        <w:rPr>
          <w:color w:val="000000"/>
          <w:sz w:val="28"/>
          <w:szCs w:val="28"/>
        </w:rPr>
        <w:t xml:space="preserve"> [1]</w:t>
      </w:r>
      <w:r w:rsidRPr="00800CE4">
        <w:rPr>
          <w:color w:val="000000"/>
          <w:sz w:val="28"/>
          <w:szCs w:val="28"/>
        </w:rPr>
        <w:t>.</w:t>
      </w:r>
    </w:p>
    <w:p w:rsidR="00800CE4" w:rsidRPr="00800CE4" w:rsidRDefault="00800CE4" w:rsidP="0058425D">
      <w:pPr>
        <w:pStyle w:val="a3"/>
        <w:spacing w:line="360" w:lineRule="auto"/>
        <w:ind w:firstLine="720"/>
        <w:rPr>
          <w:color w:val="000000"/>
          <w:sz w:val="28"/>
          <w:szCs w:val="28"/>
        </w:rPr>
      </w:pPr>
      <w:r w:rsidRPr="00800CE4">
        <w:rPr>
          <w:color w:val="000000"/>
          <w:sz w:val="28"/>
          <w:szCs w:val="28"/>
        </w:rPr>
        <w:t xml:space="preserve">Вопрос </w:t>
      </w:r>
      <w:r w:rsidRPr="00800CE4">
        <w:rPr>
          <w:rStyle w:val="a4"/>
          <w:b w:val="0"/>
          <w:color w:val="000000"/>
          <w:sz w:val="28"/>
          <w:szCs w:val="28"/>
        </w:rPr>
        <w:t>ослабления протекционизма</w:t>
      </w:r>
      <w:bookmarkStart w:id="34" w:name="i01719"/>
      <w:bookmarkEnd w:id="34"/>
      <w:r w:rsidRPr="00800CE4">
        <w:rPr>
          <w:rStyle w:val="a4"/>
          <w:b w:val="0"/>
          <w:color w:val="000000"/>
          <w:sz w:val="28"/>
          <w:szCs w:val="28"/>
        </w:rPr>
        <w:t xml:space="preserve"> во внешней торговле сельскохозяйственной продукцией</w:t>
      </w:r>
      <w:r w:rsidRPr="00800CE4">
        <w:rPr>
          <w:color w:val="000000"/>
          <w:sz w:val="28"/>
          <w:szCs w:val="28"/>
        </w:rPr>
        <w:t xml:space="preserve"> является одним из главных в деятельности </w:t>
      </w:r>
      <w:r w:rsidRPr="00800CE4">
        <w:rPr>
          <w:rStyle w:val="-"/>
          <w:b w:val="0"/>
          <w:color w:val="000000"/>
          <w:sz w:val="28"/>
          <w:szCs w:val="28"/>
        </w:rPr>
        <w:t>Всемирной торговой организации (ВТО)</w:t>
      </w:r>
      <w:bookmarkStart w:id="35" w:name="i01721"/>
      <w:bookmarkEnd w:id="35"/>
      <w:r w:rsidRPr="00800CE4">
        <w:rPr>
          <w:color w:val="000000"/>
          <w:sz w:val="28"/>
          <w:szCs w:val="28"/>
        </w:rPr>
        <w:t xml:space="preserve">. Важное место в ее основных документах занимает </w:t>
      </w:r>
      <w:r w:rsidRPr="00800CE4">
        <w:rPr>
          <w:rStyle w:val="a4"/>
          <w:b w:val="0"/>
          <w:color w:val="000000"/>
          <w:sz w:val="28"/>
          <w:szCs w:val="28"/>
        </w:rPr>
        <w:t>Соглашение по сельскому хозяйству</w:t>
      </w:r>
      <w:r w:rsidRPr="00800CE4">
        <w:rPr>
          <w:color w:val="000000"/>
          <w:sz w:val="28"/>
          <w:szCs w:val="28"/>
        </w:rPr>
        <w:t>, которое предполагает перевод всех нетарифных барьеров в тарифные эквиваленты и постепенное снижение тарифов, снижение экспортных субсидий</w:t>
      </w:r>
      <w:bookmarkStart w:id="36" w:name="i01723"/>
      <w:bookmarkEnd w:id="36"/>
      <w:r w:rsidRPr="00800CE4">
        <w:rPr>
          <w:color w:val="000000"/>
          <w:sz w:val="28"/>
          <w:szCs w:val="28"/>
        </w:rPr>
        <w:t>, сокращение уровня государственной поддержки сельскохозяйственного производства.</w:t>
      </w:r>
    </w:p>
    <w:p w:rsidR="00800CE4" w:rsidRPr="00800CE4" w:rsidRDefault="00800CE4" w:rsidP="0058425D">
      <w:pPr>
        <w:pStyle w:val="a3"/>
        <w:spacing w:line="360" w:lineRule="auto"/>
        <w:ind w:firstLine="720"/>
        <w:rPr>
          <w:color w:val="000000"/>
          <w:sz w:val="28"/>
          <w:szCs w:val="28"/>
        </w:rPr>
      </w:pPr>
      <w:r w:rsidRPr="00800CE4">
        <w:rPr>
          <w:color w:val="000000"/>
          <w:sz w:val="28"/>
          <w:szCs w:val="28"/>
        </w:rPr>
        <w:t>При этом развивающиеся страны</w:t>
      </w:r>
      <w:bookmarkStart w:id="37" w:name="i01724"/>
      <w:bookmarkEnd w:id="37"/>
      <w:r w:rsidRPr="00800CE4">
        <w:rPr>
          <w:color w:val="000000"/>
          <w:sz w:val="28"/>
          <w:szCs w:val="28"/>
        </w:rPr>
        <w:t xml:space="preserve"> принимают пониженные обязательства (2/3 от обязательств развитых стран), и они вводятся в действие на протяжении 10 лет. Наименее развитые страны вообще освобождаются от обязательств.</w:t>
      </w:r>
    </w:p>
    <w:p w:rsidR="00800CE4" w:rsidRPr="00800CE4" w:rsidRDefault="00800CE4" w:rsidP="0058425D">
      <w:pPr>
        <w:pStyle w:val="a3"/>
        <w:spacing w:line="360" w:lineRule="auto"/>
        <w:ind w:firstLine="720"/>
        <w:rPr>
          <w:color w:val="000000"/>
          <w:sz w:val="28"/>
          <w:szCs w:val="28"/>
        </w:rPr>
      </w:pPr>
      <w:r w:rsidRPr="00800CE4">
        <w:rPr>
          <w:color w:val="000000"/>
          <w:sz w:val="28"/>
          <w:szCs w:val="28"/>
        </w:rPr>
        <w:t>В результате реализации этих мер можно ожидать усиления позиций на мировом продовольственном рынке стран, которые обладают наиболее развитым сельским хозяйством, ориентированным на потребности внешнего рынка (США</w:t>
      </w:r>
      <w:bookmarkStart w:id="38" w:name="i01725"/>
      <w:bookmarkEnd w:id="38"/>
      <w:r w:rsidRPr="00800CE4">
        <w:rPr>
          <w:color w:val="000000"/>
          <w:sz w:val="28"/>
          <w:szCs w:val="28"/>
        </w:rPr>
        <w:t>, ЕС</w:t>
      </w:r>
      <w:bookmarkStart w:id="39" w:name="i01726"/>
      <w:bookmarkEnd w:id="39"/>
      <w:r w:rsidRPr="00800CE4">
        <w:rPr>
          <w:color w:val="000000"/>
          <w:sz w:val="28"/>
          <w:szCs w:val="28"/>
        </w:rPr>
        <w:t>, Канада</w:t>
      </w:r>
      <w:bookmarkStart w:id="40" w:name="i01727"/>
      <w:bookmarkEnd w:id="40"/>
      <w:r w:rsidRPr="00800CE4">
        <w:rPr>
          <w:color w:val="000000"/>
          <w:sz w:val="28"/>
          <w:szCs w:val="28"/>
        </w:rPr>
        <w:t>, Австралия</w:t>
      </w:r>
      <w:bookmarkStart w:id="41" w:name="i01728"/>
      <w:bookmarkEnd w:id="41"/>
      <w:r w:rsidRPr="00800CE4">
        <w:rPr>
          <w:color w:val="000000"/>
          <w:sz w:val="28"/>
          <w:szCs w:val="28"/>
        </w:rPr>
        <w:t>, Аргентина</w:t>
      </w:r>
      <w:bookmarkStart w:id="42" w:name="i01729"/>
      <w:bookmarkEnd w:id="42"/>
      <w:r w:rsidRPr="00800CE4">
        <w:rPr>
          <w:color w:val="000000"/>
          <w:sz w:val="28"/>
          <w:szCs w:val="28"/>
        </w:rPr>
        <w:t xml:space="preserve"> и др.). В то же время производители сельскохозяйственной продукции в государствах — нетто-импортерах</w:t>
      </w:r>
      <w:bookmarkStart w:id="43" w:name="i01730"/>
      <w:bookmarkEnd w:id="43"/>
      <w:r w:rsidRPr="00800CE4">
        <w:rPr>
          <w:color w:val="000000"/>
          <w:sz w:val="28"/>
          <w:szCs w:val="28"/>
        </w:rPr>
        <w:t xml:space="preserve"> продовольствия, — если не сумеют приспособиться к новым условиям, понесут значительные потери вследствие сокращения субсидирования их производства. Население этих стран может столкнуться с возрастающим импортом основных видов сельскохозяйственной продукции, в первую очередь, зерна, сахара, мясных и молочных продуктов, и соответственно с удорожанием продаваемого продовольствия, т.к. местные продукты не будут больше субсидироваться.</w:t>
      </w:r>
    </w:p>
    <w:p w:rsidR="00800CE4" w:rsidRPr="00800CE4" w:rsidRDefault="00800CE4" w:rsidP="0058425D">
      <w:pPr>
        <w:pStyle w:val="a3"/>
        <w:spacing w:line="360" w:lineRule="auto"/>
        <w:ind w:firstLine="720"/>
        <w:rPr>
          <w:color w:val="000000"/>
          <w:sz w:val="28"/>
          <w:szCs w:val="28"/>
        </w:rPr>
      </w:pPr>
      <w:r w:rsidRPr="00800CE4">
        <w:rPr>
          <w:color w:val="000000"/>
          <w:sz w:val="28"/>
          <w:szCs w:val="28"/>
        </w:rPr>
        <w:t>Помимо ВТО</w:t>
      </w:r>
      <w:bookmarkStart w:id="44" w:name="i01731"/>
      <w:bookmarkEnd w:id="44"/>
      <w:r w:rsidRPr="00800CE4">
        <w:rPr>
          <w:color w:val="000000"/>
          <w:sz w:val="28"/>
          <w:szCs w:val="28"/>
        </w:rPr>
        <w:t xml:space="preserve">, другой важной организацией, где определяются перспективы мировой продовольственной ситуации, является </w:t>
      </w:r>
      <w:r w:rsidRPr="00800CE4">
        <w:rPr>
          <w:rStyle w:val="-"/>
          <w:b w:val="0"/>
          <w:color w:val="000000"/>
          <w:sz w:val="28"/>
          <w:szCs w:val="28"/>
        </w:rPr>
        <w:t>Продовольственная и сельскохозяйственная организация ООН</w:t>
      </w:r>
      <w:bookmarkStart w:id="45" w:name="i01733"/>
      <w:bookmarkEnd w:id="45"/>
      <w:r w:rsidRPr="00800CE4">
        <w:rPr>
          <w:rStyle w:val="-"/>
          <w:b w:val="0"/>
          <w:color w:val="000000"/>
          <w:sz w:val="28"/>
          <w:szCs w:val="28"/>
        </w:rPr>
        <w:t xml:space="preserve"> (ФАО)</w:t>
      </w:r>
      <w:bookmarkStart w:id="46" w:name="i01734"/>
      <w:bookmarkEnd w:id="46"/>
      <w:r w:rsidRPr="00800CE4">
        <w:rPr>
          <w:color w:val="000000"/>
          <w:sz w:val="28"/>
          <w:szCs w:val="28"/>
        </w:rPr>
        <w:t>. Эта организация, в деятельности которой Россия участвует в качестве постоянного наблюдателя, и мировое сообщество в целом, уделяют серьезное внимание перспективам решения продовольственной проблемы в нуждающихся странах, в том числе в странах с переходной экономикой</w:t>
      </w:r>
      <w:bookmarkStart w:id="47" w:name="i01735"/>
      <w:bookmarkEnd w:id="47"/>
      <w:r w:rsidRPr="00800CE4">
        <w:rPr>
          <w:color w:val="000000"/>
          <w:sz w:val="28"/>
          <w:szCs w:val="28"/>
        </w:rPr>
        <w:t>. Если ранее (в 70-80-е гг.) наиболее важная роль отводилась продовольственной помощи, то к настоящему времени акцент сместился на оказание содействия развитию национального сельского хозяйства. Основной формой помощи аграрному сектору со стороны как ФАО, так и крупнейших стран-доноров (США</w:t>
      </w:r>
      <w:bookmarkStart w:id="48" w:name="i01737"/>
      <w:bookmarkEnd w:id="48"/>
      <w:r w:rsidRPr="00800CE4">
        <w:rPr>
          <w:color w:val="000000"/>
          <w:sz w:val="28"/>
          <w:szCs w:val="28"/>
        </w:rPr>
        <w:t xml:space="preserve"> и ЕС</w:t>
      </w:r>
      <w:bookmarkStart w:id="49" w:name="i01738"/>
      <w:bookmarkEnd w:id="49"/>
      <w:r w:rsidRPr="00800CE4">
        <w:rPr>
          <w:color w:val="000000"/>
          <w:sz w:val="28"/>
          <w:szCs w:val="28"/>
        </w:rPr>
        <w:t>) является финансирование конкретных проектов, ориентированных на подъем сельского хозяйства. На эти цели, в частности, расходуется основная часть бюджета</w:t>
      </w:r>
      <w:bookmarkStart w:id="50" w:name="i01739"/>
      <w:bookmarkEnd w:id="50"/>
      <w:r w:rsidRPr="00800CE4">
        <w:rPr>
          <w:color w:val="000000"/>
          <w:sz w:val="28"/>
          <w:szCs w:val="28"/>
        </w:rPr>
        <w:t xml:space="preserve"> ФАО, составляющего 1 млрд. долларов. Оказывается также техническая помощь, включая подготовку кадров для сельского хозяйства, предоставление консультаций специалистов, осуществление экспертных оценок и т.д. Примерами реальной поддержки развития национального сельского хозяйства со стороны ФАО являются распространение новых высокоурожайных сортов культур в нуждающихся странах, передача им достижений в области биотехнологии, разработка и помощь в осуществлении проектов расширения производства продовольствия, строительство объектов инфраструктуры в сельской местности и т.п.</w:t>
      </w:r>
    </w:p>
    <w:p w:rsidR="00800CE4" w:rsidRDefault="00800CE4" w:rsidP="0058425D">
      <w:pPr>
        <w:pStyle w:val="a3"/>
        <w:spacing w:line="360" w:lineRule="auto"/>
        <w:ind w:firstLine="720"/>
        <w:rPr>
          <w:color w:val="000000"/>
          <w:sz w:val="28"/>
          <w:szCs w:val="28"/>
        </w:rPr>
      </w:pPr>
      <w:r w:rsidRPr="00800CE4">
        <w:rPr>
          <w:color w:val="000000"/>
          <w:sz w:val="28"/>
          <w:szCs w:val="28"/>
        </w:rPr>
        <w:t>Многие международные эксперты сходятся в том, что производство продовольствия в мире в ближайшие 20 лет будет способно в целом удовлетворить спрос населения на продукты питания, даже если население планеты будет ежегодно возрастать на 80 млн. человек. При этом спрос на продовольствие в развитых странах, где он и так достаточно высок, останется примерно на современном уровне (изменения коснутся главным образом структуры потребления и качества продуктов). В то же время усилия мирового сообщества по решению продовольственной проблемы приведут, как предполагается, к реальному росту потребления продовольствия в странах, где наблюдается его нехватка, т.е. в ряде государств Азии</w:t>
      </w:r>
      <w:bookmarkStart w:id="51" w:name="i01740"/>
      <w:bookmarkEnd w:id="51"/>
      <w:r w:rsidRPr="00800CE4">
        <w:rPr>
          <w:color w:val="000000"/>
          <w:sz w:val="28"/>
          <w:szCs w:val="28"/>
        </w:rPr>
        <w:t>, Африки</w:t>
      </w:r>
      <w:bookmarkStart w:id="52" w:name="i01741"/>
      <w:bookmarkEnd w:id="52"/>
      <w:r w:rsidRPr="00800CE4">
        <w:rPr>
          <w:color w:val="000000"/>
          <w:sz w:val="28"/>
          <w:szCs w:val="28"/>
        </w:rPr>
        <w:t>, Латинской Америки</w:t>
      </w:r>
      <w:bookmarkStart w:id="53" w:name="i01742"/>
      <w:bookmarkEnd w:id="53"/>
      <w:r w:rsidRPr="00800CE4">
        <w:rPr>
          <w:color w:val="000000"/>
          <w:sz w:val="28"/>
          <w:szCs w:val="28"/>
        </w:rPr>
        <w:t>, а также Восточной Европы</w:t>
      </w:r>
      <w:bookmarkStart w:id="54" w:name="i01743"/>
      <w:bookmarkEnd w:id="54"/>
      <w:r w:rsidRPr="00800CE4">
        <w:rPr>
          <w:color w:val="000000"/>
          <w:sz w:val="28"/>
          <w:szCs w:val="28"/>
        </w:rPr>
        <w:t>.</w:t>
      </w:r>
    </w:p>
    <w:p w:rsidR="000B5582" w:rsidRDefault="000B5582" w:rsidP="0058425D">
      <w:pPr>
        <w:pStyle w:val="a3"/>
        <w:spacing w:line="360" w:lineRule="auto"/>
        <w:ind w:firstLine="720"/>
        <w:rPr>
          <w:color w:val="000000"/>
          <w:sz w:val="28"/>
          <w:szCs w:val="28"/>
        </w:rPr>
      </w:pPr>
    </w:p>
    <w:p w:rsidR="000B5582" w:rsidRDefault="0058425D" w:rsidP="0058425D">
      <w:pPr>
        <w:pStyle w:val="a3"/>
        <w:spacing w:line="360" w:lineRule="auto"/>
        <w:ind w:firstLine="720"/>
        <w:rPr>
          <w:color w:val="000000"/>
          <w:sz w:val="28"/>
          <w:szCs w:val="28"/>
        </w:rPr>
      </w:pPr>
      <w:r>
        <w:rPr>
          <w:color w:val="000000"/>
          <w:sz w:val="28"/>
          <w:szCs w:val="28"/>
        </w:rPr>
        <w:br w:type="page"/>
      </w:r>
      <w:r w:rsidR="000B5582">
        <w:rPr>
          <w:color w:val="000000"/>
          <w:sz w:val="28"/>
          <w:szCs w:val="28"/>
        </w:rPr>
        <w:t>Вывод</w:t>
      </w:r>
    </w:p>
    <w:p w:rsidR="000B5582" w:rsidRPr="00E20F14" w:rsidRDefault="000B5582" w:rsidP="0058425D">
      <w:pPr>
        <w:pStyle w:val="20"/>
        <w:spacing w:line="360" w:lineRule="auto"/>
        <w:ind w:firstLine="540"/>
        <w:rPr>
          <w:szCs w:val="28"/>
        </w:rPr>
      </w:pPr>
      <w:r w:rsidRPr="00E20F14">
        <w:rPr>
          <w:szCs w:val="28"/>
        </w:rPr>
        <w:t>Развитие экспортных производств позволит привлекать иностранных инвесторов в те отрасли АПК, привлекательность которых для зарубежного бизнеса в настоящее время считается недостаточной. Финансовые средства, вложенные в стимулирование агропродовольственного экспорта, окупаются значительно быстрее, нежели во многих других отраслях, ориентированных преимущественно на внутренний рынок.</w:t>
      </w:r>
    </w:p>
    <w:p w:rsidR="000B5582" w:rsidRPr="00E20F14" w:rsidRDefault="000B5582" w:rsidP="0058425D">
      <w:pPr>
        <w:pStyle w:val="20"/>
        <w:spacing w:line="360" w:lineRule="auto"/>
        <w:ind w:firstLine="720"/>
        <w:rPr>
          <w:szCs w:val="28"/>
        </w:rPr>
      </w:pPr>
      <w:r w:rsidRPr="00E20F14">
        <w:rPr>
          <w:szCs w:val="28"/>
        </w:rPr>
        <w:t>По прогнозам, более активный вывоз за границу российского продовольствия позволит сокращать отрицательное внешнеторговое сальдо АПК на 2,5 - 3 млрд. долларов в год. Многие предприятия получат возможность своевременно и в полной мере расплачиваться по банковским кредитам.</w:t>
      </w:r>
    </w:p>
    <w:p w:rsidR="000B5582" w:rsidRPr="00E20F14" w:rsidRDefault="000B5582" w:rsidP="0058425D">
      <w:pPr>
        <w:pStyle w:val="20"/>
        <w:spacing w:line="360" w:lineRule="auto"/>
        <w:ind w:firstLine="720"/>
        <w:rPr>
          <w:szCs w:val="28"/>
        </w:rPr>
      </w:pPr>
      <w:r w:rsidRPr="00E20F14">
        <w:rPr>
          <w:szCs w:val="28"/>
        </w:rPr>
        <w:t>Наращивание агропродовольственного экспорта приведет к оздоровлению экономической и социальной ситуации в АПК. Увеличение производства продукции в расчете на экспорт позволит создавать новые рабочие места, повышать покупательскую способность внутри страны, расширять налогооблагаемую базу. Реализация экспортного потенциала АПК также позволит России играть значимую роль в общемировом производстве и экспорте продовольствия.</w:t>
      </w:r>
    </w:p>
    <w:p w:rsidR="000B5582" w:rsidRPr="00800CE4" w:rsidRDefault="000B5582" w:rsidP="0058425D">
      <w:pPr>
        <w:pStyle w:val="a3"/>
        <w:spacing w:line="360" w:lineRule="auto"/>
        <w:ind w:firstLine="720"/>
        <w:rPr>
          <w:color w:val="000000"/>
          <w:sz w:val="28"/>
          <w:szCs w:val="28"/>
        </w:rPr>
      </w:pPr>
    </w:p>
    <w:p w:rsidR="00FD556A" w:rsidRDefault="005A07C8" w:rsidP="00FD556A">
      <w:pPr>
        <w:spacing w:line="360" w:lineRule="auto"/>
        <w:ind w:firstLine="720"/>
        <w:jc w:val="both"/>
        <w:rPr>
          <w:sz w:val="28"/>
          <w:szCs w:val="28"/>
        </w:rPr>
      </w:pPr>
      <w:r>
        <w:rPr>
          <w:sz w:val="28"/>
          <w:szCs w:val="28"/>
        </w:rPr>
        <w:br w:type="page"/>
        <w:t>Список использованных источников</w:t>
      </w:r>
    </w:p>
    <w:p w:rsidR="00FD556A" w:rsidRDefault="00FD556A" w:rsidP="00FD556A">
      <w:pPr>
        <w:ind w:firstLine="720"/>
        <w:rPr>
          <w:sz w:val="28"/>
          <w:szCs w:val="28"/>
        </w:rPr>
      </w:pPr>
    </w:p>
    <w:p w:rsidR="00FD556A" w:rsidRDefault="00FD556A" w:rsidP="00FD556A">
      <w:pPr>
        <w:spacing w:line="360" w:lineRule="auto"/>
        <w:ind w:firstLine="720"/>
        <w:rPr>
          <w:sz w:val="28"/>
          <w:szCs w:val="28"/>
        </w:rPr>
      </w:pPr>
      <w:r w:rsidRPr="00FD556A">
        <w:rPr>
          <w:sz w:val="28"/>
          <w:szCs w:val="28"/>
        </w:rPr>
        <w:t>1. Фомич</w:t>
      </w:r>
      <w:r w:rsidR="00762417">
        <w:rPr>
          <w:sz w:val="28"/>
          <w:szCs w:val="28"/>
        </w:rPr>
        <w:t>ев В.И. Международная торговля: учеб. пособие / В.И. Фомичев. - У</w:t>
      </w:r>
      <w:r w:rsidRPr="00FD556A">
        <w:rPr>
          <w:sz w:val="28"/>
          <w:szCs w:val="28"/>
        </w:rPr>
        <w:t>нив</w:t>
      </w:r>
      <w:r>
        <w:rPr>
          <w:sz w:val="28"/>
          <w:szCs w:val="28"/>
        </w:rPr>
        <w:t xml:space="preserve">ерситет С.Петербург, 1993 г.; </w:t>
      </w:r>
    </w:p>
    <w:p w:rsidR="00FD556A" w:rsidRDefault="00762417" w:rsidP="00FD556A">
      <w:pPr>
        <w:spacing w:line="360" w:lineRule="auto"/>
        <w:ind w:firstLine="720"/>
        <w:rPr>
          <w:sz w:val="28"/>
          <w:szCs w:val="28"/>
        </w:rPr>
      </w:pPr>
      <w:r>
        <w:rPr>
          <w:sz w:val="28"/>
          <w:szCs w:val="28"/>
        </w:rPr>
        <w:t xml:space="preserve">2. Петро  Мишель </w:t>
      </w:r>
      <w:r w:rsidR="00FD556A" w:rsidRPr="00FD556A">
        <w:rPr>
          <w:sz w:val="28"/>
          <w:szCs w:val="28"/>
        </w:rPr>
        <w:t>Международные экономические ва</w:t>
      </w:r>
      <w:r>
        <w:rPr>
          <w:sz w:val="28"/>
          <w:szCs w:val="28"/>
        </w:rPr>
        <w:t xml:space="preserve">лютные и динамические отношения / Мишель Петро. - </w:t>
      </w:r>
      <w:r w:rsidR="00FD556A" w:rsidRPr="00FD556A">
        <w:rPr>
          <w:sz w:val="28"/>
          <w:szCs w:val="28"/>
        </w:rPr>
        <w:t xml:space="preserve"> перевод с францу</w:t>
      </w:r>
      <w:r>
        <w:rPr>
          <w:sz w:val="28"/>
          <w:szCs w:val="28"/>
        </w:rPr>
        <w:t>зского, М., Прогресс, 1994.</w:t>
      </w:r>
    </w:p>
    <w:p w:rsidR="00FD556A" w:rsidRDefault="00762417" w:rsidP="00FD556A">
      <w:pPr>
        <w:spacing w:line="360" w:lineRule="auto"/>
        <w:ind w:firstLine="720"/>
        <w:rPr>
          <w:sz w:val="28"/>
          <w:szCs w:val="28"/>
        </w:rPr>
      </w:pPr>
      <w:r>
        <w:rPr>
          <w:sz w:val="28"/>
          <w:szCs w:val="28"/>
        </w:rPr>
        <w:t xml:space="preserve">3. Постоленко М.Л. </w:t>
      </w:r>
      <w:r w:rsidR="00FD556A" w:rsidRPr="00FD556A">
        <w:rPr>
          <w:sz w:val="28"/>
          <w:szCs w:val="28"/>
        </w:rPr>
        <w:t>Практика внешнеэкономическо</w:t>
      </w:r>
      <w:r>
        <w:rPr>
          <w:sz w:val="28"/>
          <w:szCs w:val="28"/>
        </w:rPr>
        <w:t>й деятельности / М.Л. Постоленко. -  М., 1994.</w:t>
      </w:r>
    </w:p>
    <w:p w:rsidR="00FD556A" w:rsidRDefault="00FD556A" w:rsidP="00FD556A">
      <w:pPr>
        <w:spacing w:line="360" w:lineRule="auto"/>
        <w:ind w:firstLine="720"/>
        <w:rPr>
          <w:sz w:val="28"/>
          <w:szCs w:val="28"/>
        </w:rPr>
      </w:pPr>
      <w:r w:rsidRPr="00FD556A">
        <w:rPr>
          <w:sz w:val="28"/>
          <w:szCs w:val="28"/>
        </w:rPr>
        <w:t>4. Б&amp;Б (Бухгалтерия и ба</w:t>
      </w:r>
      <w:r w:rsidR="00762417">
        <w:rPr>
          <w:sz w:val="28"/>
          <w:szCs w:val="28"/>
        </w:rPr>
        <w:t>нки). Журнал, январь, 1996.</w:t>
      </w:r>
    </w:p>
    <w:p w:rsidR="00800CE4" w:rsidRPr="00FD556A" w:rsidRDefault="00762417" w:rsidP="00FD556A">
      <w:pPr>
        <w:spacing w:line="360" w:lineRule="auto"/>
        <w:ind w:firstLine="720"/>
        <w:rPr>
          <w:sz w:val="28"/>
          <w:szCs w:val="28"/>
        </w:rPr>
      </w:pPr>
      <w:r>
        <w:rPr>
          <w:sz w:val="28"/>
          <w:szCs w:val="28"/>
        </w:rPr>
        <w:t>5. Эксперт. Журнал, № 3, 1996</w:t>
      </w:r>
      <w:r w:rsidR="00FD556A" w:rsidRPr="00FD556A">
        <w:rPr>
          <w:sz w:val="28"/>
          <w:szCs w:val="28"/>
        </w:rPr>
        <w:t>.</w:t>
      </w:r>
      <w:bookmarkStart w:id="55" w:name="_GoBack"/>
      <w:bookmarkEnd w:id="55"/>
    </w:p>
    <w:sectPr w:rsidR="00800CE4" w:rsidRPr="00FD55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4B8E"/>
    <w:rsid w:val="000B5582"/>
    <w:rsid w:val="001C564F"/>
    <w:rsid w:val="001D2625"/>
    <w:rsid w:val="00234B8E"/>
    <w:rsid w:val="002B281C"/>
    <w:rsid w:val="00317117"/>
    <w:rsid w:val="00345D8F"/>
    <w:rsid w:val="003F61F2"/>
    <w:rsid w:val="004507D1"/>
    <w:rsid w:val="00515BA0"/>
    <w:rsid w:val="0058425D"/>
    <w:rsid w:val="005A07C8"/>
    <w:rsid w:val="005F386D"/>
    <w:rsid w:val="00687EF8"/>
    <w:rsid w:val="00762417"/>
    <w:rsid w:val="007E6719"/>
    <w:rsid w:val="00800CE4"/>
    <w:rsid w:val="008332F5"/>
    <w:rsid w:val="008E5A47"/>
    <w:rsid w:val="00A16969"/>
    <w:rsid w:val="00BE7A5B"/>
    <w:rsid w:val="00CD5B4C"/>
    <w:rsid w:val="00CF121F"/>
    <w:rsid w:val="00DD41B1"/>
    <w:rsid w:val="00E3688C"/>
    <w:rsid w:val="00EB0587"/>
    <w:rsid w:val="00F53F92"/>
    <w:rsid w:val="00FD556A"/>
    <w:rsid w:val="00FD7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A058330-2687-4F55-B9D7-DAB1EBEA2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BE7A5B"/>
    <w:pPr>
      <w:keepNext/>
      <w:spacing w:before="240" w:after="60"/>
      <w:outlineLvl w:val="0"/>
    </w:pPr>
    <w:rPr>
      <w:rFonts w:ascii="Arial" w:hAnsi="Arial" w:cs="Arial"/>
      <w:b/>
      <w:bCs/>
      <w:kern w:val="32"/>
      <w:sz w:val="32"/>
      <w:szCs w:val="32"/>
    </w:rPr>
  </w:style>
  <w:style w:type="paragraph" w:styleId="2">
    <w:name w:val="heading 2"/>
    <w:basedOn w:val="a"/>
    <w:next w:val="a"/>
    <w:qFormat/>
    <w:rsid w:val="00BE7A5B"/>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E7A5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00CE4"/>
    <w:pPr>
      <w:spacing w:after="168"/>
    </w:pPr>
  </w:style>
  <w:style w:type="character" w:customStyle="1" w:styleId="a4">
    <w:name w:val="выделение"/>
    <w:basedOn w:val="a0"/>
    <w:rsid w:val="00800CE4"/>
    <w:rPr>
      <w:b/>
      <w:bCs/>
      <w:color w:val="910025"/>
    </w:rPr>
  </w:style>
  <w:style w:type="character" w:customStyle="1" w:styleId="-">
    <w:name w:val="опред-е"/>
    <w:basedOn w:val="a0"/>
    <w:rsid w:val="00800CE4"/>
    <w:rPr>
      <w:b/>
      <w:bCs/>
    </w:rPr>
  </w:style>
  <w:style w:type="paragraph" w:styleId="20">
    <w:name w:val="Body Text 2"/>
    <w:basedOn w:val="a"/>
    <w:rsid w:val="000B5582"/>
    <w:pPr>
      <w:jc w:val="both"/>
    </w:pPr>
    <w:rPr>
      <w:sz w:val="28"/>
      <w:szCs w:val="20"/>
    </w:rPr>
  </w:style>
  <w:style w:type="character" w:customStyle="1" w:styleId="30">
    <w:name w:val="Заголовок 3 Знак"/>
    <w:basedOn w:val="a0"/>
    <w:link w:val="3"/>
    <w:semiHidden/>
    <w:locked/>
    <w:rsid w:val="00F53F92"/>
    <w:rPr>
      <w:rFonts w:ascii="Arial" w:hAnsi="Arial" w:cs="Arial"/>
      <w:b/>
      <w:bCs/>
      <w:sz w:val="26"/>
      <w:szCs w:val="2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5869</Words>
  <Characters>33455</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В структуре сельскохозяйственного производства произошли сдвиги, связанные с повышением доли продовольственных и снижением доли технических культур</vt:lpstr>
    </vt:vector>
  </TitlesOfParts>
  <Company>ХАТА</Company>
  <LinksUpToDate>false</LinksUpToDate>
  <CharactersWithSpaces>39246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структуре сельскохозяйственного производства произошли сдвиги, связанные с повышением доли продовольственных и снижением доли технических культур</dc:title>
  <dc:subject/>
  <dc:creator>АНТОН+ЮЛЯ</dc:creator>
  <cp:keywords/>
  <dc:description/>
  <cp:lastModifiedBy>Irina</cp:lastModifiedBy>
  <cp:revision>2</cp:revision>
  <dcterms:created xsi:type="dcterms:W3CDTF">2014-08-13T16:28:00Z</dcterms:created>
  <dcterms:modified xsi:type="dcterms:W3CDTF">2014-08-13T16:28:00Z</dcterms:modified>
</cp:coreProperties>
</file>