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311" w:rsidRDefault="00214311" w:rsidP="00365B4C">
      <w:pPr>
        <w:ind w:firstLine="709"/>
        <w:rPr>
          <w:caps/>
          <w:sz w:val="28"/>
          <w:szCs w:val="28"/>
        </w:rPr>
      </w:pPr>
      <w:r w:rsidRPr="00365B4C">
        <w:rPr>
          <w:caps/>
          <w:sz w:val="28"/>
          <w:szCs w:val="28"/>
        </w:rPr>
        <w:t>СОДЕРЖАНИЕ</w:t>
      </w:r>
    </w:p>
    <w:p w:rsidR="00365B4C" w:rsidRDefault="00365B4C" w:rsidP="00365B4C">
      <w:pPr>
        <w:ind w:firstLine="709"/>
        <w:rPr>
          <w:caps/>
          <w:sz w:val="28"/>
          <w:szCs w:val="28"/>
        </w:rPr>
      </w:pPr>
    </w:p>
    <w:p w:rsidR="00214311" w:rsidRPr="00365B4C" w:rsidRDefault="00214311" w:rsidP="00365B4C">
      <w:pPr>
        <w:rPr>
          <w:caps/>
          <w:sz w:val="28"/>
          <w:szCs w:val="28"/>
        </w:rPr>
      </w:pPr>
      <w:r w:rsidRPr="00365B4C">
        <w:rPr>
          <w:caps/>
          <w:sz w:val="28"/>
          <w:szCs w:val="28"/>
        </w:rPr>
        <w:t>Введение</w:t>
      </w:r>
    </w:p>
    <w:p w:rsidR="00214311" w:rsidRPr="00365B4C" w:rsidRDefault="00214311" w:rsidP="00365B4C">
      <w:pPr>
        <w:rPr>
          <w:caps/>
          <w:sz w:val="28"/>
          <w:szCs w:val="28"/>
        </w:rPr>
      </w:pPr>
      <w:r w:rsidRPr="00365B4C">
        <w:rPr>
          <w:caps/>
          <w:sz w:val="28"/>
          <w:szCs w:val="28"/>
        </w:rPr>
        <w:t>1</w:t>
      </w:r>
      <w:r w:rsidR="00365B4C">
        <w:rPr>
          <w:caps/>
          <w:sz w:val="28"/>
          <w:szCs w:val="28"/>
        </w:rPr>
        <w:t>.</w:t>
      </w:r>
      <w:r w:rsidRPr="00365B4C">
        <w:rPr>
          <w:caps/>
          <w:sz w:val="28"/>
          <w:szCs w:val="28"/>
        </w:rPr>
        <w:t xml:space="preserve"> Основные сведения о предприятии</w:t>
      </w:r>
    </w:p>
    <w:p w:rsidR="00214311" w:rsidRPr="00365B4C" w:rsidRDefault="00214311" w:rsidP="00365B4C">
      <w:pPr>
        <w:rPr>
          <w:caps/>
          <w:sz w:val="28"/>
          <w:szCs w:val="28"/>
        </w:rPr>
      </w:pPr>
      <w:r w:rsidRPr="00365B4C">
        <w:rPr>
          <w:caps/>
          <w:sz w:val="28"/>
          <w:szCs w:val="28"/>
        </w:rPr>
        <w:t>2</w:t>
      </w:r>
      <w:r w:rsidR="00365B4C">
        <w:rPr>
          <w:caps/>
          <w:sz w:val="28"/>
          <w:szCs w:val="28"/>
        </w:rPr>
        <w:t>.</w:t>
      </w:r>
      <w:r w:rsidRPr="00365B4C">
        <w:rPr>
          <w:caps/>
          <w:sz w:val="28"/>
          <w:szCs w:val="28"/>
        </w:rPr>
        <w:t xml:space="preserve"> Разработка производственной программы</w:t>
      </w:r>
    </w:p>
    <w:p w:rsidR="00214311" w:rsidRPr="00365B4C" w:rsidRDefault="00214311" w:rsidP="00365B4C">
      <w:pPr>
        <w:rPr>
          <w:sz w:val="28"/>
          <w:szCs w:val="28"/>
        </w:rPr>
      </w:pPr>
      <w:r w:rsidRPr="00365B4C">
        <w:rPr>
          <w:sz w:val="28"/>
          <w:szCs w:val="28"/>
        </w:rPr>
        <w:t>2.1 Производственная программа</w:t>
      </w:r>
    </w:p>
    <w:p w:rsidR="00214311" w:rsidRPr="00365B4C" w:rsidRDefault="00214311" w:rsidP="00365B4C">
      <w:pPr>
        <w:rPr>
          <w:sz w:val="28"/>
          <w:szCs w:val="28"/>
        </w:rPr>
      </w:pPr>
      <w:r w:rsidRPr="00365B4C">
        <w:rPr>
          <w:sz w:val="28"/>
          <w:szCs w:val="28"/>
        </w:rPr>
        <w:t>2.2 Планирование объема работ в физическом выражении</w:t>
      </w:r>
    </w:p>
    <w:p w:rsidR="00214311" w:rsidRPr="00365B4C" w:rsidRDefault="00214311" w:rsidP="00365B4C">
      <w:pPr>
        <w:rPr>
          <w:caps/>
          <w:sz w:val="28"/>
          <w:szCs w:val="28"/>
        </w:rPr>
      </w:pPr>
      <w:r w:rsidRPr="00365B4C">
        <w:rPr>
          <w:caps/>
          <w:sz w:val="28"/>
          <w:szCs w:val="28"/>
        </w:rPr>
        <w:t>3</w:t>
      </w:r>
      <w:r w:rsidR="00365B4C">
        <w:rPr>
          <w:caps/>
          <w:sz w:val="28"/>
          <w:szCs w:val="28"/>
        </w:rPr>
        <w:t>.</w:t>
      </w:r>
      <w:r w:rsidRPr="00365B4C">
        <w:rPr>
          <w:caps/>
          <w:sz w:val="28"/>
          <w:szCs w:val="28"/>
        </w:rPr>
        <w:t xml:space="preserve"> План по прибыли</w:t>
      </w:r>
    </w:p>
    <w:p w:rsidR="00214311" w:rsidRPr="00365B4C" w:rsidRDefault="00214311" w:rsidP="00365B4C">
      <w:pPr>
        <w:rPr>
          <w:caps/>
          <w:sz w:val="28"/>
          <w:szCs w:val="28"/>
        </w:rPr>
      </w:pPr>
      <w:r w:rsidRPr="00365B4C">
        <w:rPr>
          <w:caps/>
          <w:sz w:val="28"/>
          <w:szCs w:val="28"/>
        </w:rPr>
        <w:t>4</w:t>
      </w:r>
      <w:r w:rsidR="00365B4C">
        <w:rPr>
          <w:caps/>
          <w:sz w:val="28"/>
          <w:szCs w:val="28"/>
        </w:rPr>
        <w:t>.</w:t>
      </w:r>
      <w:r w:rsidRPr="00365B4C">
        <w:rPr>
          <w:caps/>
          <w:sz w:val="28"/>
          <w:szCs w:val="28"/>
        </w:rPr>
        <w:t xml:space="preserve"> План технического развития</w:t>
      </w:r>
    </w:p>
    <w:p w:rsidR="00214311" w:rsidRPr="00365B4C" w:rsidRDefault="00214311" w:rsidP="00365B4C">
      <w:pPr>
        <w:rPr>
          <w:caps/>
          <w:sz w:val="28"/>
          <w:szCs w:val="28"/>
        </w:rPr>
      </w:pPr>
      <w:r w:rsidRPr="00365B4C">
        <w:rPr>
          <w:caps/>
          <w:sz w:val="28"/>
          <w:szCs w:val="28"/>
        </w:rPr>
        <w:t>5</w:t>
      </w:r>
      <w:r w:rsidR="00365B4C">
        <w:rPr>
          <w:caps/>
          <w:sz w:val="28"/>
          <w:szCs w:val="28"/>
        </w:rPr>
        <w:t>.</w:t>
      </w:r>
      <w:r w:rsidRPr="00365B4C">
        <w:rPr>
          <w:caps/>
          <w:sz w:val="28"/>
          <w:szCs w:val="28"/>
        </w:rPr>
        <w:t xml:space="preserve"> План по труду</w:t>
      </w:r>
    </w:p>
    <w:p w:rsidR="00214311" w:rsidRPr="00365B4C" w:rsidRDefault="00214311" w:rsidP="00365B4C">
      <w:pPr>
        <w:rPr>
          <w:sz w:val="28"/>
          <w:szCs w:val="28"/>
        </w:rPr>
      </w:pPr>
      <w:r w:rsidRPr="00365B4C">
        <w:rPr>
          <w:sz w:val="28"/>
          <w:szCs w:val="28"/>
        </w:rPr>
        <w:t>5.1 Расчет затрат труда и заработной платы рабочих</w:t>
      </w:r>
    </w:p>
    <w:p w:rsidR="00214311" w:rsidRPr="00365B4C" w:rsidRDefault="00214311" w:rsidP="00365B4C">
      <w:pPr>
        <w:rPr>
          <w:sz w:val="28"/>
          <w:szCs w:val="28"/>
        </w:rPr>
      </w:pPr>
      <w:r w:rsidRPr="00365B4C">
        <w:rPr>
          <w:sz w:val="28"/>
          <w:szCs w:val="28"/>
        </w:rPr>
        <w:t>5.2 Баланс календарного времени</w:t>
      </w:r>
    </w:p>
    <w:p w:rsidR="00214311" w:rsidRPr="00365B4C" w:rsidRDefault="00214311" w:rsidP="00365B4C">
      <w:pPr>
        <w:rPr>
          <w:sz w:val="28"/>
          <w:szCs w:val="28"/>
        </w:rPr>
      </w:pPr>
      <w:r w:rsidRPr="00365B4C">
        <w:rPr>
          <w:sz w:val="28"/>
          <w:szCs w:val="28"/>
        </w:rPr>
        <w:t>5.3 Штатное расписание</w:t>
      </w:r>
    </w:p>
    <w:p w:rsidR="00214311" w:rsidRPr="00365B4C" w:rsidRDefault="00214311" w:rsidP="00365B4C">
      <w:pPr>
        <w:rPr>
          <w:sz w:val="28"/>
          <w:szCs w:val="28"/>
        </w:rPr>
      </w:pPr>
      <w:r w:rsidRPr="00365B4C">
        <w:rPr>
          <w:sz w:val="28"/>
          <w:szCs w:val="28"/>
        </w:rPr>
        <w:t>5.4 Расчет численности, фонда оплаты труда и средней зарплаты по категориям работников</w:t>
      </w:r>
    </w:p>
    <w:p w:rsidR="00214311" w:rsidRPr="00365B4C" w:rsidRDefault="00214311" w:rsidP="00365B4C">
      <w:pPr>
        <w:rPr>
          <w:sz w:val="28"/>
          <w:szCs w:val="28"/>
        </w:rPr>
      </w:pPr>
      <w:r w:rsidRPr="00365B4C">
        <w:rPr>
          <w:sz w:val="28"/>
          <w:szCs w:val="28"/>
        </w:rPr>
        <w:t>5.5 Обоснование планового темпа роста производительности труда</w:t>
      </w:r>
    </w:p>
    <w:p w:rsidR="00214311" w:rsidRPr="00365B4C" w:rsidRDefault="00214311" w:rsidP="00365B4C">
      <w:pPr>
        <w:rPr>
          <w:caps/>
          <w:sz w:val="28"/>
          <w:szCs w:val="28"/>
        </w:rPr>
      </w:pPr>
      <w:r w:rsidRPr="00365B4C">
        <w:rPr>
          <w:caps/>
          <w:sz w:val="28"/>
          <w:szCs w:val="28"/>
        </w:rPr>
        <w:t>6</w:t>
      </w:r>
      <w:r w:rsidR="00365B4C">
        <w:rPr>
          <w:caps/>
          <w:sz w:val="28"/>
          <w:szCs w:val="28"/>
        </w:rPr>
        <w:t>.</w:t>
      </w:r>
      <w:r w:rsidRPr="00365B4C">
        <w:rPr>
          <w:caps/>
          <w:sz w:val="28"/>
          <w:szCs w:val="28"/>
        </w:rPr>
        <w:t xml:space="preserve"> Финансовый план</w:t>
      </w:r>
    </w:p>
    <w:p w:rsidR="00214311" w:rsidRPr="00365B4C" w:rsidRDefault="00214311" w:rsidP="00365B4C">
      <w:pPr>
        <w:rPr>
          <w:caps/>
          <w:sz w:val="28"/>
          <w:szCs w:val="28"/>
        </w:rPr>
      </w:pPr>
      <w:r w:rsidRPr="00365B4C">
        <w:rPr>
          <w:caps/>
          <w:sz w:val="28"/>
          <w:szCs w:val="28"/>
        </w:rPr>
        <w:t>Заключение</w:t>
      </w:r>
    </w:p>
    <w:p w:rsidR="00214311" w:rsidRPr="00365B4C" w:rsidRDefault="00214311" w:rsidP="00365B4C">
      <w:pPr>
        <w:rPr>
          <w:caps/>
          <w:sz w:val="28"/>
          <w:szCs w:val="28"/>
        </w:rPr>
      </w:pPr>
      <w:r w:rsidRPr="00365B4C">
        <w:rPr>
          <w:caps/>
          <w:sz w:val="28"/>
          <w:szCs w:val="28"/>
        </w:rPr>
        <w:t>Литература</w:t>
      </w:r>
    </w:p>
    <w:p w:rsidR="00214311" w:rsidRPr="00365B4C" w:rsidRDefault="00214311" w:rsidP="00365B4C">
      <w:pPr>
        <w:pStyle w:val="a4"/>
        <w:spacing w:before="0" w:line="360" w:lineRule="auto"/>
        <w:ind w:firstLine="709"/>
        <w:rPr>
          <w:i w:val="0"/>
          <w:caps/>
          <w:szCs w:val="28"/>
        </w:rPr>
      </w:pPr>
    </w:p>
    <w:p w:rsidR="00013689" w:rsidRPr="00365B4C" w:rsidRDefault="00214311" w:rsidP="00365B4C">
      <w:pPr>
        <w:pStyle w:val="a4"/>
        <w:spacing w:before="0" w:line="360" w:lineRule="auto"/>
        <w:ind w:firstLine="709"/>
        <w:rPr>
          <w:i w:val="0"/>
          <w:szCs w:val="28"/>
        </w:rPr>
      </w:pPr>
      <w:r w:rsidRPr="00365B4C">
        <w:rPr>
          <w:i w:val="0"/>
          <w:caps/>
          <w:szCs w:val="28"/>
        </w:rPr>
        <w:br w:type="page"/>
      </w:r>
      <w:r w:rsidR="00013689" w:rsidRPr="00365B4C">
        <w:rPr>
          <w:i w:val="0"/>
          <w:caps/>
          <w:szCs w:val="28"/>
        </w:rPr>
        <w:t>вВЕДЕНИЕ</w:t>
      </w:r>
    </w:p>
    <w:p w:rsidR="00365B4C" w:rsidRDefault="00365B4C" w:rsidP="00365B4C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13689" w:rsidRPr="00365B4C" w:rsidRDefault="008030CF" w:rsidP="00365B4C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По мере роста сложности и динамичности внешней среды, объектов и субъектов хозяйствования, нововведений возрастает роль планирования в менеджменте строительных организациях.</w:t>
      </w:r>
      <w:r w:rsidR="00365B4C">
        <w:rPr>
          <w:sz w:val="28"/>
          <w:szCs w:val="28"/>
        </w:rPr>
        <w:t xml:space="preserve"> </w:t>
      </w:r>
      <w:r w:rsidRPr="00365B4C">
        <w:rPr>
          <w:sz w:val="28"/>
          <w:szCs w:val="28"/>
        </w:rPr>
        <w:t>По многим источникам известно, что наблюдается жесткая связь между успехом организации и планированием, так наибольшая доля неудач фирм в условиях рынка связана с ошибками при планировании</w:t>
      </w:r>
      <w:r w:rsidR="009C357E" w:rsidRPr="00365B4C">
        <w:rPr>
          <w:sz w:val="28"/>
          <w:szCs w:val="28"/>
        </w:rPr>
        <w:t>.</w:t>
      </w:r>
      <w:r w:rsidR="00365B4C">
        <w:rPr>
          <w:sz w:val="28"/>
          <w:szCs w:val="28"/>
        </w:rPr>
        <w:t xml:space="preserve"> </w:t>
      </w:r>
      <w:r w:rsidR="003067FB" w:rsidRPr="00365B4C">
        <w:rPr>
          <w:sz w:val="28"/>
          <w:szCs w:val="28"/>
        </w:rPr>
        <w:t>Планирование – это не просто умение предусмотреть все необходимые действия. Это также способность предвидеть любые неожиданности, которые могут возникнуть по ходу дела, и уметь с ними справляться.</w:t>
      </w:r>
      <w:r w:rsidR="00365B4C">
        <w:rPr>
          <w:sz w:val="28"/>
          <w:szCs w:val="28"/>
        </w:rPr>
        <w:t xml:space="preserve"> </w:t>
      </w:r>
      <w:r w:rsidR="00013689" w:rsidRPr="00365B4C">
        <w:rPr>
          <w:sz w:val="28"/>
          <w:szCs w:val="28"/>
        </w:rPr>
        <w:t>Необходимость планирования деятельности предприятия в условиях рынка объективно возрастает, так как предприятие является обособленным хозяйственным субъектом, целью деятельности которого является долговременная максимальная прибыль. Чтобы цель была достигнута, необходимо решить целый комплекс плановых задач:</w:t>
      </w:r>
    </w:p>
    <w:p w:rsidR="00013689" w:rsidRPr="00365B4C" w:rsidRDefault="00013689" w:rsidP="00365B4C">
      <w:pPr>
        <w:pStyle w:val="a4"/>
        <w:numPr>
          <w:ilvl w:val="0"/>
          <w:numId w:val="1"/>
        </w:numPr>
        <w:tabs>
          <w:tab w:val="clear" w:pos="360"/>
        </w:tabs>
        <w:spacing w:before="0" w:line="360" w:lineRule="auto"/>
        <w:ind w:left="0" w:firstLine="709"/>
        <w:rPr>
          <w:i w:val="0"/>
          <w:szCs w:val="28"/>
        </w:rPr>
      </w:pPr>
      <w:r w:rsidRPr="00365B4C">
        <w:rPr>
          <w:i w:val="0"/>
          <w:szCs w:val="28"/>
        </w:rPr>
        <w:t>определение роли и места предприятия на рынке;</w:t>
      </w:r>
    </w:p>
    <w:p w:rsidR="00013689" w:rsidRPr="00365B4C" w:rsidRDefault="00013689" w:rsidP="00365B4C">
      <w:pPr>
        <w:pStyle w:val="a4"/>
        <w:numPr>
          <w:ilvl w:val="0"/>
          <w:numId w:val="1"/>
        </w:numPr>
        <w:tabs>
          <w:tab w:val="clear" w:pos="360"/>
        </w:tabs>
        <w:spacing w:before="0" w:line="360" w:lineRule="auto"/>
        <w:ind w:left="0" w:firstLine="709"/>
        <w:rPr>
          <w:i w:val="0"/>
          <w:szCs w:val="28"/>
        </w:rPr>
      </w:pPr>
      <w:r w:rsidRPr="00365B4C">
        <w:rPr>
          <w:i w:val="0"/>
          <w:szCs w:val="28"/>
        </w:rPr>
        <w:t>планирование программ своей деятельности;</w:t>
      </w:r>
    </w:p>
    <w:p w:rsidR="00013689" w:rsidRPr="00365B4C" w:rsidRDefault="00013689" w:rsidP="00365B4C">
      <w:pPr>
        <w:pStyle w:val="a4"/>
        <w:numPr>
          <w:ilvl w:val="0"/>
          <w:numId w:val="1"/>
        </w:numPr>
        <w:tabs>
          <w:tab w:val="clear" w:pos="360"/>
        </w:tabs>
        <w:spacing w:before="0" w:line="360" w:lineRule="auto"/>
        <w:ind w:left="0" w:firstLine="709"/>
        <w:rPr>
          <w:i w:val="0"/>
          <w:szCs w:val="28"/>
        </w:rPr>
      </w:pPr>
      <w:r w:rsidRPr="00365B4C">
        <w:rPr>
          <w:i w:val="0"/>
          <w:szCs w:val="28"/>
        </w:rPr>
        <w:t>прогнозирование цен на выпускаемую продукцию;</w:t>
      </w:r>
    </w:p>
    <w:p w:rsidR="00013689" w:rsidRPr="00365B4C" w:rsidRDefault="00013689" w:rsidP="00365B4C">
      <w:pPr>
        <w:pStyle w:val="a4"/>
        <w:numPr>
          <w:ilvl w:val="0"/>
          <w:numId w:val="1"/>
        </w:numPr>
        <w:tabs>
          <w:tab w:val="clear" w:pos="360"/>
        </w:tabs>
        <w:spacing w:before="0" w:line="360" w:lineRule="auto"/>
        <w:ind w:left="0" w:firstLine="709"/>
        <w:rPr>
          <w:i w:val="0"/>
          <w:szCs w:val="28"/>
        </w:rPr>
      </w:pPr>
      <w:r w:rsidRPr="00365B4C">
        <w:rPr>
          <w:i w:val="0"/>
          <w:szCs w:val="28"/>
        </w:rPr>
        <w:t>снижение затрат на единицу продукции;</w:t>
      </w:r>
    </w:p>
    <w:p w:rsidR="00013689" w:rsidRPr="00365B4C" w:rsidRDefault="00013689" w:rsidP="00365B4C">
      <w:pPr>
        <w:pStyle w:val="a4"/>
        <w:numPr>
          <w:ilvl w:val="0"/>
          <w:numId w:val="1"/>
        </w:numPr>
        <w:tabs>
          <w:tab w:val="clear" w:pos="360"/>
        </w:tabs>
        <w:spacing w:before="0" w:line="360" w:lineRule="auto"/>
        <w:ind w:left="0" w:firstLine="709"/>
        <w:rPr>
          <w:i w:val="0"/>
          <w:szCs w:val="28"/>
        </w:rPr>
      </w:pPr>
      <w:r w:rsidRPr="00365B4C">
        <w:rPr>
          <w:i w:val="0"/>
          <w:szCs w:val="28"/>
        </w:rPr>
        <w:t>планирование технического развития предприятия;</w:t>
      </w:r>
    </w:p>
    <w:p w:rsidR="00013689" w:rsidRPr="00365B4C" w:rsidRDefault="00013689" w:rsidP="00365B4C">
      <w:pPr>
        <w:pStyle w:val="a4"/>
        <w:numPr>
          <w:ilvl w:val="0"/>
          <w:numId w:val="1"/>
        </w:numPr>
        <w:tabs>
          <w:tab w:val="clear" w:pos="360"/>
        </w:tabs>
        <w:spacing w:before="0" w:line="360" w:lineRule="auto"/>
        <w:ind w:left="0" w:firstLine="709"/>
        <w:rPr>
          <w:i w:val="0"/>
          <w:szCs w:val="28"/>
        </w:rPr>
      </w:pPr>
      <w:r w:rsidRPr="00365B4C">
        <w:rPr>
          <w:i w:val="0"/>
          <w:szCs w:val="28"/>
        </w:rPr>
        <w:t>определение направлений использования собственных финансовых средств;</w:t>
      </w:r>
    </w:p>
    <w:p w:rsidR="00013689" w:rsidRPr="00365B4C" w:rsidRDefault="00013689" w:rsidP="00365B4C">
      <w:pPr>
        <w:pStyle w:val="a4"/>
        <w:numPr>
          <w:ilvl w:val="0"/>
          <w:numId w:val="1"/>
        </w:numPr>
        <w:tabs>
          <w:tab w:val="clear" w:pos="360"/>
        </w:tabs>
        <w:spacing w:before="0" w:line="360" w:lineRule="auto"/>
        <w:ind w:left="0" w:firstLine="709"/>
        <w:rPr>
          <w:i w:val="0"/>
          <w:szCs w:val="28"/>
        </w:rPr>
      </w:pPr>
      <w:r w:rsidRPr="00365B4C">
        <w:rPr>
          <w:i w:val="0"/>
          <w:szCs w:val="28"/>
        </w:rPr>
        <w:t>планирование привлекательности заемных средств.</w:t>
      </w:r>
    </w:p>
    <w:p w:rsidR="00013689" w:rsidRPr="00365B4C" w:rsidRDefault="00013689" w:rsidP="00365B4C">
      <w:pPr>
        <w:pStyle w:val="a4"/>
        <w:spacing w:before="0" w:line="360" w:lineRule="auto"/>
        <w:ind w:firstLine="709"/>
        <w:rPr>
          <w:i w:val="0"/>
          <w:szCs w:val="28"/>
        </w:rPr>
      </w:pPr>
      <w:r w:rsidRPr="00365B4C">
        <w:rPr>
          <w:i w:val="0"/>
          <w:szCs w:val="28"/>
        </w:rPr>
        <w:t>Планирование является важнейшей частью предпринимательской практики. И серьёзный подход к планированию создает основу для устойчивой и эффективной работы.</w:t>
      </w:r>
    </w:p>
    <w:p w:rsidR="00013689" w:rsidRPr="00365B4C" w:rsidRDefault="00013689" w:rsidP="00365B4C">
      <w:pPr>
        <w:pStyle w:val="a4"/>
        <w:spacing w:before="0" w:line="360" w:lineRule="auto"/>
        <w:ind w:firstLine="709"/>
        <w:rPr>
          <w:i w:val="0"/>
          <w:szCs w:val="28"/>
        </w:rPr>
      </w:pPr>
      <w:r w:rsidRPr="00365B4C">
        <w:rPr>
          <w:i w:val="0"/>
          <w:szCs w:val="28"/>
        </w:rPr>
        <w:t xml:space="preserve">Целью </w:t>
      </w:r>
      <w:r w:rsidR="00481178" w:rsidRPr="00365B4C">
        <w:rPr>
          <w:i w:val="0"/>
          <w:szCs w:val="28"/>
        </w:rPr>
        <w:t>курсовой работы</w:t>
      </w:r>
      <w:r w:rsidRPr="00365B4C">
        <w:rPr>
          <w:i w:val="0"/>
          <w:szCs w:val="28"/>
        </w:rPr>
        <w:t xml:space="preserve"> является закрепление теоретического материала и приобретение навыков текущего планирования </w:t>
      </w:r>
      <w:r w:rsidR="005069D8" w:rsidRPr="00365B4C">
        <w:rPr>
          <w:i w:val="0"/>
          <w:szCs w:val="28"/>
        </w:rPr>
        <w:t xml:space="preserve">деятельности строительного </w:t>
      </w:r>
      <w:r w:rsidRPr="00365B4C">
        <w:rPr>
          <w:i w:val="0"/>
          <w:szCs w:val="28"/>
        </w:rPr>
        <w:t>предприятия.</w:t>
      </w:r>
    </w:p>
    <w:p w:rsidR="00013689" w:rsidRPr="00365B4C" w:rsidRDefault="00013689" w:rsidP="00365B4C">
      <w:pPr>
        <w:pStyle w:val="a4"/>
        <w:spacing w:before="0" w:line="360" w:lineRule="auto"/>
        <w:ind w:firstLine="709"/>
        <w:rPr>
          <w:i w:val="0"/>
          <w:szCs w:val="28"/>
        </w:rPr>
      </w:pPr>
      <w:r w:rsidRPr="00365B4C">
        <w:rPr>
          <w:i w:val="0"/>
          <w:szCs w:val="28"/>
        </w:rPr>
        <w:t>Задачи</w:t>
      </w:r>
      <w:r w:rsidR="00481178" w:rsidRPr="00365B4C">
        <w:rPr>
          <w:i w:val="0"/>
          <w:szCs w:val="28"/>
        </w:rPr>
        <w:t xml:space="preserve"> курсовой работы</w:t>
      </w:r>
      <w:r w:rsidRPr="00365B4C">
        <w:rPr>
          <w:i w:val="0"/>
          <w:szCs w:val="28"/>
        </w:rPr>
        <w:t>:</w:t>
      </w:r>
    </w:p>
    <w:p w:rsidR="00013689" w:rsidRPr="00365B4C" w:rsidRDefault="00AD018F" w:rsidP="00365B4C">
      <w:pPr>
        <w:pStyle w:val="a4"/>
        <w:numPr>
          <w:ilvl w:val="0"/>
          <w:numId w:val="3"/>
        </w:numPr>
        <w:tabs>
          <w:tab w:val="clear" w:pos="720"/>
          <w:tab w:val="num" w:pos="-1980"/>
        </w:tabs>
        <w:spacing w:before="0" w:line="360" w:lineRule="auto"/>
        <w:ind w:left="0" w:firstLine="709"/>
        <w:rPr>
          <w:i w:val="0"/>
          <w:szCs w:val="28"/>
        </w:rPr>
      </w:pPr>
      <w:r w:rsidRPr="00365B4C">
        <w:rPr>
          <w:i w:val="0"/>
          <w:szCs w:val="28"/>
        </w:rPr>
        <w:t>С</w:t>
      </w:r>
      <w:r w:rsidR="00013689" w:rsidRPr="00365B4C">
        <w:rPr>
          <w:i w:val="0"/>
          <w:szCs w:val="28"/>
        </w:rPr>
        <w:t xml:space="preserve">оставление характеристики организации </w:t>
      </w:r>
      <w:r w:rsidRPr="00365B4C">
        <w:rPr>
          <w:i w:val="0"/>
          <w:szCs w:val="28"/>
        </w:rPr>
        <w:t>для</w:t>
      </w:r>
      <w:r w:rsidR="00013689" w:rsidRPr="00365B4C">
        <w:rPr>
          <w:i w:val="0"/>
          <w:szCs w:val="28"/>
        </w:rPr>
        <w:t xml:space="preserve"> </w:t>
      </w:r>
      <w:r w:rsidRPr="00365B4C">
        <w:rPr>
          <w:i w:val="0"/>
          <w:szCs w:val="28"/>
        </w:rPr>
        <w:t>оценки открывающихся перспектив</w:t>
      </w:r>
      <w:r w:rsidR="00013689" w:rsidRPr="00365B4C">
        <w:rPr>
          <w:i w:val="0"/>
          <w:szCs w:val="28"/>
        </w:rPr>
        <w:t xml:space="preserve"> и </w:t>
      </w:r>
      <w:r w:rsidR="00FF7798" w:rsidRPr="00365B4C">
        <w:rPr>
          <w:i w:val="0"/>
          <w:szCs w:val="28"/>
        </w:rPr>
        <w:t>выработка</w:t>
      </w:r>
      <w:r w:rsidR="00013689" w:rsidRPr="00365B4C">
        <w:rPr>
          <w:i w:val="0"/>
          <w:szCs w:val="28"/>
        </w:rPr>
        <w:t xml:space="preserve"> плана конкретных действий, направленных на достижение поставленн</w:t>
      </w:r>
      <w:r w:rsidR="00DB1413" w:rsidRPr="00365B4C">
        <w:rPr>
          <w:i w:val="0"/>
          <w:szCs w:val="28"/>
        </w:rPr>
        <w:t>ых</w:t>
      </w:r>
      <w:r w:rsidR="00013689" w:rsidRPr="00365B4C">
        <w:rPr>
          <w:i w:val="0"/>
          <w:szCs w:val="28"/>
        </w:rPr>
        <w:t xml:space="preserve"> цел</w:t>
      </w:r>
      <w:r w:rsidR="00DB1413" w:rsidRPr="00365B4C">
        <w:rPr>
          <w:i w:val="0"/>
          <w:szCs w:val="28"/>
        </w:rPr>
        <w:t>ей</w:t>
      </w:r>
      <w:r w:rsidR="00013689" w:rsidRPr="00365B4C">
        <w:rPr>
          <w:i w:val="0"/>
          <w:szCs w:val="28"/>
        </w:rPr>
        <w:t>.</w:t>
      </w:r>
    </w:p>
    <w:p w:rsidR="00013689" w:rsidRPr="00365B4C" w:rsidRDefault="00013689" w:rsidP="00365B4C">
      <w:pPr>
        <w:pStyle w:val="a4"/>
        <w:numPr>
          <w:ilvl w:val="0"/>
          <w:numId w:val="3"/>
        </w:numPr>
        <w:tabs>
          <w:tab w:val="clear" w:pos="720"/>
          <w:tab w:val="num" w:pos="-1980"/>
        </w:tabs>
        <w:spacing w:before="0" w:line="360" w:lineRule="auto"/>
        <w:ind w:left="0" w:firstLine="709"/>
        <w:rPr>
          <w:i w:val="0"/>
          <w:szCs w:val="28"/>
        </w:rPr>
      </w:pPr>
      <w:r w:rsidRPr="00365B4C">
        <w:rPr>
          <w:i w:val="0"/>
          <w:szCs w:val="28"/>
        </w:rPr>
        <w:t>Составление плана производства. При его разработке предусматривается выполнение двух расчетов: плана подрядных работ и ведомости физических объемов работ.</w:t>
      </w:r>
    </w:p>
    <w:p w:rsidR="00013689" w:rsidRPr="00365B4C" w:rsidRDefault="00013689" w:rsidP="00365B4C">
      <w:pPr>
        <w:pStyle w:val="a4"/>
        <w:numPr>
          <w:ilvl w:val="0"/>
          <w:numId w:val="3"/>
        </w:numPr>
        <w:tabs>
          <w:tab w:val="clear" w:pos="720"/>
          <w:tab w:val="num" w:pos="-1980"/>
        </w:tabs>
        <w:spacing w:before="0" w:line="360" w:lineRule="auto"/>
        <w:ind w:left="0" w:firstLine="709"/>
        <w:rPr>
          <w:i w:val="0"/>
          <w:szCs w:val="28"/>
        </w:rPr>
      </w:pPr>
      <w:r w:rsidRPr="00365B4C">
        <w:rPr>
          <w:i w:val="0"/>
          <w:szCs w:val="28"/>
        </w:rPr>
        <w:t>Составление плана по прибыли. Прибыль является одним из важнейших показателей, характеризующих деятельность любого предприятия. Планирование прибыли необходимо для формирования финансовой стратегии предприятия на предстоящий плановый период.</w:t>
      </w:r>
    </w:p>
    <w:p w:rsidR="00013689" w:rsidRPr="00365B4C" w:rsidRDefault="00013689" w:rsidP="00365B4C">
      <w:pPr>
        <w:pStyle w:val="a4"/>
        <w:numPr>
          <w:ilvl w:val="0"/>
          <w:numId w:val="3"/>
        </w:numPr>
        <w:tabs>
          <w:tab w:val="clear" w:pos="720"/>
          <w:tab w:val="num" w:pos="-1980"/>
        </w:tabs>
        <w:spacing w:before="0" w:line="360" w:lineRule="auto"/>
        <w:ind w:left="0" w:firstLine="709"/>
        <w:rPr>
          <w:i w:val="0"/>
          <w:szCs w:val="28"/>
        </w:rPr>
      </w:pPr>
      <w:r w:rsidRPr="00365B4C">
        <w:rPr>
          <w:i w:val="0"/>
          <w:szCs w:val="28"/>
        </w:rPr>
        <w:t xml:space="preserve">Составление плана технического развития, </w:t>
      </w:r>
      <w:r w:rsidR="002E4CA2" w:rsidRPr="00365B4C">
        <w:rPr>
          <w:i w:val="0"/>
          <w:szCs w:val="28"/>
        </w:rPr>
        <w:t xml:space="preserve">мероприятия которого обеспечивают </w:t>
      </w:r>
      <w:r w:rsidRPr="00365B4C">
        <w:rPr>
          <w:i w:val="0"/>
          <w:szCs w:val="28"/>
        </w:rPr>
        <w:t>повышение эффективности производства и внедрение интенсивных способов развития производства.</w:t>
      </w:r>
    </w:p>
    <w:p w:rsidR="00013689" w:rsidRPr="00365B4C" w:rsidRDefault="00013689" w:rsidP="00365B4C">
      <w:pPr>
        <w:pStyle w:val="a4"/>
        <w:numPr>
          <w:ilvl w:val="0"/>
          <w:numId w:val="3"/>
        </w:numPr>
        <w:tabs>
          <w:tab w:val="clear" w:pos="720"/>
          <w:tab w:val="num" w:pos="-1980"/>
        </w:tabs>
        <w:spacing w:before="0" w:line="360" w:lineRule="auto"/>
        <w:ind w:left="0" w:firstLine="709"/>
        <w:rPr>
          <w:i w:val="0"/>
          <w:szCs w:val="28"/>
        </w:rPr>
      </w:pPr>
      <w:r w:rsidRPr="00365B4C">
        <w:rPr>
          <w:i w:val="0"/>
          <w:szCs w:val="28"/>
        </w:rPr>
        <w:t>Составление плана по труду. Для разработки плана по труду выполняются следующие расчеты: расчет затрат труда и заработной платы рабочих, баланс календарного времени одного рабочего, штатное расписание, расчет численности, фонда оплаты труда и средней заработной платы по категориям работников.</w:t>
      </w:r>
    </w:p>
    <w:p w:rsidR="00214311" w:rsidRPr="00365B4C" w:rsidRDefault="00013689" w:rsidP="00365B4C">
      <w:pPr>
        <w:pStyle w:val="a4"/>
        <w:numPr>
          <w:ilvl w:val="0"/>
          <w:numId w:val="3"/>
        </w:numPr>
        <w:tabs>
          <w:tab w:val="clear" w:pos="720"/>
          <w:tab w:val="num" w:pos="-1980"/>
        </w:tabs>
        <w:spacing w:before="0" w:line="360" w:lineRule="auto"/>
        <w:ind w:left="0" w:firstLine="709"/>
        <w:rPr>
          <w:i w:val="0"/>
          <w:szCs w:val="28"/>
        </w:rPr>
      </w:pPr>
      <w:r w:rsidRPr="00365B4C">
        <w:rPr>
          <w:i w:val="0"/>
          <w:szCs w:val="28"/>
        </w:rPr>
        <w:t>Составление финансового плана. Финансовый план строительной организации является обобщающим и завершающим разделом бизнес – плана и содержит расчеты, обосновывающие плановые размеры доходов и расходов предприятия.</w:t>
      </w:r>
    </w:p>
    <w:p w:rsidR="004A1CD7" w:rsidRPr="00747199" w:rsidRDefault="004A1CD7" w:rsidP="004A1CD7">
      <w:pPr>
        <w:ind w:firstLine="709"/>
        <w:rPr>
          <w:color w:val="FFFFFF"/>
          <w:sz w:val="28"/>
          <w:szCs w:val="28"/>
        </w:rPr>
      </w:pPr>
      <w:r w:rsidRPr="00747199">
        <w:rPr>
          <w:color w:val="FFFFFF"/>
          <w:sz w:val="28"/>
          <w:szCs w:val="28"/>
        </w:rPr>
        <w:t>прибыль труд заработная затрата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br w:type="page"/>
        <w:t>1</w:t>
      </w:r>
      <w:r w:rsidR="00365B4C">
        <w:rPr>
          <w:sz w:val="28"/>
          <w:szCs w:val="28"/>
        </w:rPr>
        <w:t>.</w:t>
      </w:r>
      <w:r w:rsidRPr="00365B4C">
        <w:rPr>
          <w:sz w:val="28"/>
          <w:szCs w:val="28"/>
        </w:rPr>
        <w:t xml:space="preserve"> ОСНОВНЫЕ СВЕДЕНИЯ О ПРЕДПРИЯТИИ</w:t>
      </w:r>
    </w:p>
    <w:p w:rsidR="00365B4C" w:rsidRDefault="00365B4C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bCs/>
          <w:sz w:val="28"/>
          <w:szCs w:val="28"/>
        </w:rPr>
      </w:pPr>
      <w:r w:rsidRPr="00365B4C">
        <w:rPr>
          <w:sz w:val="28"/>
          <w:szCs w:val="28"/>
        </w:rPr>
        <w:t xml:space="preserve">ОАО «Мастер» было создано в 1999 году. За 10 лет работы компания сдала более 400 тысяч квадратных метров коммерческой и жилой недвижимости. На сегодняшний момент «Мастер» это одна из крупнейших строительных организаций города, собственная проектно-конструкторская фирма, агентство недвижимости. Компания выполняет весь комплекс работ, связанных с реализацией инвестиционного проекта, начиная с проектных разработок, и заканчивая реализацией готового жилья. В сферу деятельности компании входит строительство многоэтажного и малоэтажного жилья, коммерческие объекты. </w:t>
      </w:r>
      <w:r w:rsidRPr="00365B4C">
        <w:rPr>
          <w:bCs/>
          <w:sz w:val="28"/>
          <w:szCs w:val="28"/>
        </w:rPr>
        <w:t xml:space="preserve">Целью деятельности предприятия является извлечение прибыли посредством быстрого и качественного удовлетворения спроса населения. </w:t>
      </w:r>
      <w:r w:rsidRPr="00365B4C">
        <w:rPr>
          <w:sz w:val="28"/>
          <w:szCs w:val="28"/>
        </w:rPr>
        <w:t>Производство строительно-монтажных работ ОАО «</w:t>
      </w:r>
      <w:r w:rsidRPr="00365B4C">
        <w:rPr>
          <w:bCs/>
          <w:sz w:val="28"/>
          <w:szCs w:val="28"/>
        </w:rPr>
        <w:t>Мастер</w:t>
      </w:r>
      <w:r w:rsidRPr="00365B4C">
        <w:rPr>
          <w:sz w:val="28"/>
          <w:szCs w:val="28"/>
        </w:rPr>
        <w:t>» выполняет, как генеральный подрядчик, так и собственными силами и средствами, а для выполнения специальных и монтажных работ привлекает на основе договоров субподряда специализированные строительные и монтажные организации (субподрядчиков). Заказчиками ОАО «</w:t>
      </w:r>
      <w:r w:rsidRPr="00365B4C">
        <w:rPr>
          <w:bCs/>
          <w:sz w:val="28"/>
          <w:szCs w:val="28"/>
        </w:rPr>
        <w:t>Мастер</w:t>
      </w:r>
      <w:r w:rsidRPr="00365B4C">
        <w:rPr>
          <w:sz w:val="28"/>
          <w:szCs w:val="28"/>
        </w:rPr>
        <w:t>» являются, как предприятия и организации города, так и физические лица.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Организационно-правовой формой предприятия является открытое акционерное общество. Количество акций предприятия – 15 000 шт. Объем строительно-монтажных работ в отчетном году составил 69 000 тыс.р., себестоимость СМР – 60 380 тыс.р. При этом среднемесячная заработная плата в отчетном году составила 4 600 рублей. ОАО «</w:t>
      </w:r>
      <w:r w:rsidRPr="00365B4C">
        <w:rPr>
          <w:bCs/>
          <w:sz w:val="28"/>
          <w:szCs w:val="28"/>
        </w:rPr>
        <w:t>Мастер</w:t>
      </w:r>
      <w:r w:rsidRPr="00365B4C">
        <w:rPr>
          <w:sz w:val="28"/>
          <w:szCs w:val="28"/>
        </w:rPr>
        <w:t>» имеет активы, стоимость которых на конец отчетного года составляет: внеоборотные активы – 10 800 тыс.р.; материальные запасы – 2 000 тыс.р.; денежные и прочие средства – 1 700 тыс.р. Плановая производственная мощность предприятия составляет 70 000 тыс.р.</w:t>
      </w:r>
    </w:p>
    <w:p w:rsidR="00214311" w:rsidRPr="00365B4C" w:rsidRDefault="00214311" w:rsidP="00365B4C">
      <w:pPr>
        <w:pStyle w:val="2"/>
        <w:spacing w:after="0" w:line="360" w:lineRule="auto"/>
        <w:ind w:left="0" w:firstLine="709"/>
        <w:rPr>
          <w:snapToGrid w:val="0"/>
          <w:sz w:val="28"/>
          <w:szCs w:val="28"/>
        </w:rPr>
      </w:pPr>
      <w:r w:rsidRPr="00365B4C">
        <w:rPr>
          <w:sz w:val="28"/>
          <w:szCs w:val="28"/>
        </w:rPr>
        <w:br w:type="page"/>
      </w:r>
      <w:r w:rsidRPr="00365B4C">
        <w:rPr>
          <w:snapToGrid w:val="0"/>
          <w:sz w:val="28"/>
          <w:szCs w:val="28"/>
        </w:rPr>
        <w:t>2</w:t>
      </w:r>
      <w:r w:rsidR="00365B4C">
        <w:rPr>
          <w:snapToGrid w:val="0"/>
          <w:sz w:val="28"/>
          <w:szCs w:val="28"/>
        </w:rPr>
        <w:t>.</w:t>
      </w:r>
      <w:r w:rsidRPr="00365B4C">
        <w:rPr>
          <w:snapToGrid w:val="0"/>
          <w:sz w:val="28"/>
          <w:szCs w:val="28"/>
        </w:rPr>
        <w:t xml:space="preserve"> РАЗРАБОТКА ПРОИЗВОДСТВЕННОЙ ПРОГРАММЫ</w:t>
      </w:r>
    </w:p>
    <w:p w:rsidR="00365B4C" w:rsidRDefault="00365B4C" w:rsidP="00365B4C">
      <w:pPr>
        <w:pStyle w:val="2"/>
        <w:spacing w:after="0" w:line="360" w:lineRule="auto"/>
        <w:ind w:left="0" w:firstLine="709"/>
        <w:rPr>
          <w:snapToGrid w:val="0"/>
          <w:sz w:val="28"/>
          <w:szCs w:val="28"/>
        </w:rPr>
      </w:pPr>
    </w:p>
    <w:p w:rsidR="00214311" w:rsidRPr="00365B4C" w:rsidRDefault="00214311" w:rsidP="00365B4C">
      <w:pPr>
        <w:pStyle w:val="2"/>
        <w:spacing w:after="0" w:line="360" w:lineRule="auto"/>
        <w:ind w:left="0" w:firstLine="709"/>
        <w:rPr>
          <w:snapToGrid w:val="0"/>
          <w:sz w:val="28"/>
          <w:szCs w:val="28"/>
        </w:rPr>
      </w:pPr>
      <w:r w:rsidRPr="00365B4C">
        <w:rPr>
          <w:snapToGrid w:val="0"/>
          <w:sz w:val="28"/>
          <w:szCs w:val="28"/>
        </w:rPr>
        <w:t>2.1 Производственная программа</w:t>
      </w:r>
    </w:p>
    <w:p w:rsidR="00365B4C" w:rsidRDefault="00365B4C" w:rsidP="00365B4C">
      <w:pPr>
        <w:pStyle w:val="2"/>
        <w:spacing w:after="0" w:line="360" w:lineRule="auto"/>
        <w:ind w:left="0" w:firstLine="709"/>
        <w:rPr>
          <w:snapToGrid w:val="0"/>
          <w:sz w:val="28"/>
          <w:szCs w:val="28"/>
        </w:rPr>
      </w:pPr>
    </w:p>
    <w:p w:rsidR="00214311" w:rsidRPr="00365B4C" w:rsidRDefault="00214311" w:rsidP="00365B4C">
      <w:pPr>
        <w:pStyle w:val="2"/>
        <w:spacing w:after="0" w:line="360" w:lineRule="auto"/>
        <w:ind w:left="0" w:firstLine="709"/>
        <w:rPr>
          <w:snapToGrid w:val="0"/>
          <w:sz w:val="28"/>
          <w:szCs w:val="28"/>
        </w:rPr>
      </w:pPr>
      <w:r w:rsidRPr="00365B4C">
        <w:rPr>
          <w:snapToGrid w:val="0"/>
          <w:sz w:val="28"/>
          <w:szCs w:val="28"/>
        </w:rPr>
        <w:t>Производственная программа представляет собой перечень объектов, на которых строительная организация предполагает выполнять работы в плановом периоде.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Исходные данные для разработки производственной программы представлены в задании. При разработке производственной программы должны соблюдаться следующие условия:</w:t>
      </w:r>
    </w:p>
    <w:p w:rsidR="00214311" w:rsidRPr="00365B4C" w:rsidRDefault="00214311" w:rsidP="00365B4C">
      <w:pPr>
        <w:numPr>
          <w:ilvl w:val="12"/>
          <w:numId w:val="0"/>
        </w:num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1) доля работ, выполняемых собственными силами, по объектам культурно-бытового назначения выполняется в размере 60% общего объема, а по объектам жилищного строительства на разных стадиях строительства доля составляет: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а) подготовительный период - 80%;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б) подземная часть - 0%;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в) надземная часть - 100%;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г) отделочные работы - 50%;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2) порядок расчета за выполненные работы: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а) по объектам жилищного строительства: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- при сроке строительства до 7 мес. - за объект в целом;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- при сроке строительства более 7 мес. - ежемесячно;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б) по объектам культурно-бытового назначения - ежеквартально;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3) рентабельность: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а) по объектам жилищного строительства - 35 %;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б) по объектам культурно-бытового назначения - 25 %.</w:t>
      </w:r>
    </w:p>
    <w:p w:rsidR="00214311" w:rsidRPr="00365B4C" w:rsidRDefault="00214311" w:rsidP="00365B4C">
      <w:pPr>
        <w:pStyle w:val="a4"/>
        <w:spacing w:before="0" w:line="360" w:lineRule="auto"/>
        <w:ind w:firstLine="709"/>
        <w:rPr>
          <w:i w:val="0"/>
          <w:szCs w:val="28"/>
        </w:rPr>
      </w:pPr>
      <w:r w:rsidRPr="00365B4C">
        <w:rPr>
          <w:i w:val="0"/>
          <w:szCs w:val="28"/>
        </w:rPr>
        <w:t>Для составления календарного графика необходимо произвести расчет объемов работ собственными силами по каждому объекту, включаемому в план. Расчет произведем в табличной форме (Таблицы 2.1-2.2).</w:t>
      </w:r>
    </w:p>
    <w:p w:rsidR="00214311" w:rsidRPr="00365B4C" w:rsidRDefault="00214311" w:rsidP="00365B4C">
      <w:pPr>
        <w:ind w:firstLine="709"/>
        <w:rPr>
          <w:bCs/>
          <w:iCs/>
          <w:sz w:val="28"/>
          <w:szCs w:val="28"/>
        </w:rPr>
      </w:pPr>
      <w:r w:rsidRPr="00365B4C">
        <w:rPr>
          <w:bCs/>
          <w:iCs/>
          <w:sz w:val="28"/>
          <w:szCs w:val="28"/>
        </w:rPr>
        <w:t>Условные обозначения:</w:t>
      </w:r>
    </w:p>
    <w:p w:rsidR="00214311" w:rsidRPr="00365B4C" w:rsidRDefault="00214311" w:rsidP="00365B4C">
      <w:pPr>
        <w:ind w:firstLine="709"/>
        <w:rPr>
          <w:snapToGrid w:val="0"/>
          <w:sz w:val="28"/>
          <w:szCs w:val="28"/>
        </w:rPr>
      </w:pPr>
      <w:r w:rsidRPr="00365B4C">
        <w:rPr>
          <w:snapToGrid w:val="0"/>
          <w:sz w:val="28"/>
          <w:szCs w:val="28"/>
        </w:rPr>
        <w:t>ПП – продолжительность подготовительного периода;</w:t>
      </w:r>
    </w:p>
    <w:p w:rsidR="00214311" w:rsidRPr="00365B4C" w:rsidRDefault="00214311" w:rsidP="00365B4C">
      <w:pPr>
        <w:ind w:firstLine="709"/>
        <w:rPr>
          <w:snapToGrid w:val="0"/>
          <w:sz w:val="28"/>
          <w:szCs w:val="28"/>
        </w:rPr>
      </w:pPr>
      <w:r w:rsidRPr="00365B4C">
        <w:rPr>
          <w:snapToGrid w:val="0"/>
          <w:sz w:val="28"/>
          <w:szCs w:val="28"/>
        </w:rPr>
        <w:t>ПЧ – продолжительность возведения подземной части;</w:t>
      </w:r>
    </w:p>
    <w:p w:rsidR="00214311" w:rsidRPr="00365B4C" w:rsidRDefault="00214311" w:rsidP="00365B4C">
      <w:pPr>
        <w:ind w:firstLine="709"/>
        <w:rPr>
          <w:snapToGrid w:val="0"/>
          <w:sz w:val="28"/>
          <w:szCs w:val="28"/>
        </w:rPr>
      </w:pPr>
      <w:r w:rsidRPr="00365B4C">
        <w:rPr>
          <w:snapToGrid w:val="0"/>
          <w:sz w:val="28"/>
          <w:szCs w:val="28"/>
        </w:rPr>
        <w:t>НЧ – продолжительность возведения надземной части;</w:t>
      </w:r>
    </w:p>
    <w:p w:rsidR="00214311" w:rsidRPr="00365B4C" w:rsidRDefault="00214311" w:rsidP="00365B4C">
      <w:pPr>
        <w:ind w:firstLine="709"/>
        <w:rPr>
          <w:snapToGrid w:val="0"/>
          <w:sz w:val="28"/>
          <w:szCs w:val="28"/>
        </w:rPr>
      </w:pPr>
      <w:r w:rsidRPr="00365B4C">
        <w:rPr>
          <w:snapToGrid w:val="0"/>
          <w:sz w:val="28"/>
          <w:szCs w:val="28"/>
        </w:rPr>
        <w:t>О – продолжительность выполнения отделки.</w:t>
      </w:r>
    </w:p>
    <w:p w:rsidR="00365B4C" w:rsidRDefault="00365B4C" w:rsidP="00365B4C">
      <w:pPr>
        <w:tabs>
          <w:tab w:val="left" w:pos="-2700"/>
          <w:tab w:val="left" w:pos="-2340"/>
        </w:tabs>
        <w:ind w:firstLine="709"/>
        <w:rPr>
          <w:snapToGrid w:val="0"/>
          <w:sz w:val="28"/>
          <w:szCs w:val="28"/>
        </w:rPr>
      </w:pPr>
    </w:p>
    <w:p w:rsidR="00214311" w:rsidRPr="00365B4C" w:rsidRDefault="00214311" w:rsidP="00365B4C">
      <w:pPr>
        <w:tabs>
          <w:tab w:val="left" w:pos="-2700"/>
          <w:tab w:val="left" w:pos="-2340"/>
        </w:tabs>
        <w:ind w:firstLine="709"/>
        <w:rPr>
          <w:snapToGrid w:val="0"/>
          <w:sz w:val="28"/>
          <w:szCs w:val="28"/>
        </w:rPr>
      </w:pPr>
      <w:r w:rsidRPr="00365B4C">
        <w:rPr>
          <w:snapToGrid w:val="0"/>
          <w:sz w:val="28"/>
          <w:szCs w:val="28"/>
        </w:rPr>
        <w:t>Таблица 2.1 – Расчет объемов работ по 5-эт. к/п жилому дому (</w:t>
      </w:r>
      <w:smartTag w:uri="urn:schemas-microsoft-com:office:smarttags" w:element="metricconverter">
        <w:smartTagPr>
          <w:attr w:name="ProductID" w:val="3930 м2"/>
        </w:smartTagPr>
        <w:r w:rsidRPr="00365B4C">
          <w:rPr>
            <w:snapToGrid w:val="0"/>
            <w:sz w:val="28"/>
            <w:szCs w:val="28"/>
          </w:rPr>
          <w:t>3930 м</w:t>
        </w:r>
        <w:r w:rsidRPr="00365B4C">
          <w:rPr>
            <w:snapToGrid w:val="0"/>
            <w:sz w:val="28"/>
            <w:szCs w:val="28"/>
            <w:vertAlign w:val="superscript"/>
          </w:rPr>
          <w:t>2</w:t>
        </w:r>
      </w:smartTag>
      <w:r w:rsidRPr="00365B4C">
        <w:rPr>
          <w:snapToGrid w:val="0"/>
          <w:sz w:val="28"/>
          <w:szCs w:val="28"/>
        </w:rPr>
        <w:t>) стоимостью 7500 тыс. р.</w:t>
      </w:r>
    </w:p>
    <w:tbl>
      <w:tblPr>
        <w:tblW w:w="878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253"/>
        <w:gridCol w:w="567"/>
        <w:gridCol w:w="567"/>
        <w:gridCol w:w="708"/>
        <w:gridCol w:w="709"/>
        <w:gridCol w:w="709"/>
        <w:gridCol w:w="709"/>
        <w:gridCol w:w="567"/>
      </w:tblGrid>
      <w:tr w:rsidR="00214311" w:rsidRPr="00365B4C" w:rsidTr="00365B4C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Этапы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ПП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ПЧ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НЧ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НЧ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НЧ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НЧ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О</w:t>
            </w:r>
          </w:p>
        </w:tc>
      </w:tr>
      <w:tr w:rsidR="00214311" w:rsidRPr="00365B4C" w:rsidTr="00365B4C">
        <w:trPr>
          <w:trHeight w:val="35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Норма готовности на конец месяца, 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100</w:t>
            </w:r>
          </w:p>
        </w:tc>
      </w:tr>
      <w:tr w:rsidR="00214311" w:rsidRPr="00365B4C" w:rsidTr="00365B4C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Готовность по месяцам, 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5</w:t>
            </w:r>
          </w:p>
        </w:tc>
      </w:tr>
      <w:tr w:rsidR="00214311" w:rsidRPr="00365B4C" w:rsidTr="00365B4C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Объем работ по генподряду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975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1575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1425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375</w:t>
            </w:r>
          </w:p>
        </w:tc>
      </w:tr>
      <w:tr w:rsidR="00214311" w:rsidRPr="00365B4C" w:rsidTr="00365B4C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Процент выполнения работ собственными силами, 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50</w:t>
            </w:r>
          </w:p>
        </w:tc>
      </w:tr>
      <w:tr w:rsidR="00214311" w:rsidRPr="00365B4C" w:rsidTr="00365B4C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Объем работ собственными силами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1575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1425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188</w:t>
            </w:r>
          </w:p>
        </w:tc>
      </w:tr>
    </w:tbl>
    <w:p w:rsidR="00365B4C" w:rsidRDefault="00365B4C" w:rsidP="00365B4C">
      <w:pPr>
        <w:tabs>
          <w:tab w:val="left" w:pos="-2700"/>
          <w:tab w:val="left" w:pos="-2340"/>
        </w:tabs>
        <w:ind w:firstLine="709"/>
        <w:rPr>
          <w:snapToGrid w:val="0"/>
          <w:sz w:val="28"/>
          <w:szCs w:val="28"/>
        </w:rPr>
      </w:pPr>
    </w:p>
    <w:p w:rsidR="00214311" w:rsidRPr="00365B4C" w:rsidRDefault="00214311" w:rsidP="00365B4C">
      <w:pPr>
        <w:tabs>
          <w:tab w:val="left" w:pos="-2700"/>
          <w:tab w:val="left" w:pos="-2340"/>
        </w:tabs>
        <w:ind w:firstLine="709"/>
        <w:rPr>
          <w:snapToGrid w:val="0"/>
          <w:sz w:val="28"/>
          <w:szCs w:val="28"/>
        </w:rPr>
      </w:pPr>
      <w:r w:rsidRPr="00365B4C">
        <w:rPr>
          <w:snapToGrid w:val="0"/>
          <w:sz w:val="28"/>
          <w:szCs w:val="28"/>
        </w:rPr>
        <w:t>Таблица 2.2 – Расчет объемов работ по 9-эт. к/п жилому дому (</w:t>
      </w:r>
      <w:smartTag w:uri="urn:schemas-microsoft-com:office:smarttags" w:element="metricconverter">
        <w:smartTagPr>
          <w:attr w:name="ProductID" w:val="6020 м2"/>
        </w:smartTagPr>
        <w:r w:rsidRPr="00365B4C">
          <w:rPr>
            <w:snapToGrid w:val="0"/>
            <w:sz w:val="28"/>
            <w:szCs w:val="28"/>
          </w:rPr>
          <w:t>6020 м</w:t>
        </w:r>
        <w:r w:rsidRPr="00365B4C">
          <w:rPr>
            <w:snapToGrid w:val="0"/>
            <w:sz w:val="28"/>
            <w:szCs w:val="28"/>
            <w:vertAlign w:val="superscript"/>
          </w:rPr>
          <w:t>2</w:t>
        </w:r>
      </w:smartTag>
      <w:r w:rsidRPr="00365B4C">
        <w:rPr>
          <w:snapToGrid w:val="0"/>
          <w:sz w:val="28"/>
          <w:szCs w:val="28"/>
        </w:rPr>
        <w:t>) стоимостью 15000 тыс. р.</w:t>
      </w:r>
    </w:p>
    <w:tbl>
      <w:tblPr>
        <w:tblW w:w="921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738"/>
        <w:gridCol w:w="696"/>
        <w:gridCol w:w="736"/>
        <w:gridCol w:w="736"/>
        <w:gridCol w:w="622"/>
        <w:gridCol w:w="709"/>
        <w:gridCol w:w="709"/>
        <w:gridCol w:w="709"/>
        <w:gridCol w:w="850"/>
        <w:gridCol w:w="709"/>
      </w:tblGrid>
      <w:tr w:rsidR="00214311" w:rsidRPr="00365B4C" w:rsidTr="00365B4C">
        <w:trPr>
          <w:trHeight w:val="255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Этапы строительства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ПП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ПЧ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НЧ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НЧ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НЧ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НЧ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НЧ/О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О</w:t>
            </w:r>
          </w:p>
        </w:tc>
      </w:tr>
      <w:tr w:rsidR="00214311" w:rsidRPr="00365B4C" w:rsidTr="00365B4C">
        <w:trPr>
          <w:trHeight w:val="255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Норма готовности на конец месяца, 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15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26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76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100</w:t>
            </w:r>
          </w:p>
        </w:tc>
      </w:tr>
      <w:tr w:rsidR="00214311" w:rsidRPr="00365B4C" w:rsidTr="00365B4C">
        <w:trPr>
          <w:trHeight w:val="255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Готовность по месяцам, 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14311" w:rsidRPr="00365B4C" w:rsidRDefault="00214311" w:rsidP="00365B4C">
            <w:r w:rsidRPr="00365B4C"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6</w:t>
            </w:r>
          </w:p>
        </w:tc>
      </w:tr>
      <w:tr w:rsidR="00214311" w:rsidRPr="00365B4C" w:rsidTr="00365B4C">
        <w:trPr>
          <w:trHeight w:val="255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Объем работ по генподряду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900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1350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1650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2550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1350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900</w:t>
            </w:r>
          </w:p>
        </w:tc>
      </w:tr>
      <w:tr w:rsidR="00214311" w:rsidRPr="00365B4C" w:rsidTr="00365B4C">
        <w:trPr>
          <w:trHeight w:val="255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Процент выполнения работ собственными силами, 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80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50</w:t>
            </w:r>
          </w:p>
        </w:tc>
      </w:tr>
      <w:tr w:rsidR="00214311" w:rsidRPr="00365B4C" w:rsidTr="00365B4C">
        <w:trPr>
          <w:trHeight w:val="255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4311" w:rsidRPr="00365B4C" w:rsidRDefault="00214311" w:rsidP="00365B4C">
            <w:r w:rsidRPr="00365B4C">
              <w:t>Объем работ собственными силами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720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1650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2550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1350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365B4C">
            <w:r w:rsidRPr="00365B4C">
              <w:t>450</w:t>
            </w:r>
          </w:p>
        </w:tc>
      </w:tr>
    </w:tbl>
    <w:p w:rsidR="00365B4C" w:rsidRDefault="00365B4C" w:rsidP="00365B4C">
      <w:pPr>
        <w:pStyle w:val="a4"/>
        <w:spacing w:before="0" w:line="360" w:lineRule="auto"/>
        <w:ind w:firstLine="709"/>
        <w:rPr>
          <w:i w:val="0"/>
          <w:szCs w:val="28"/>
        </w:rPr>
      </w:pPr>
    </w:p>
    <w:p w:rsidR="00214311" w:rsidRPr="00365B4C" w:rsidRDefault="00214311" w:rsidP="00365B4C">
      <w:pPr>
        <w:pStyle w:val="a4"/>
        <w:spacing w:before="0" w:line="360" w:lineRule="auto"/>
        <w:ind w:firstLine="709"/>
        <w:rPr>
          <w:i w:val="0"/>
          <w:szCs w:val="28"/>
        </w:rPr>
      </w:pPr>
      <w:r w:rsidRPr="00365B4C">
        <w:rPr>
          <w:i w:val="0"/>
          <w:szCs w:val="28"/>
        </w:rPr>
        <w:t>Планирование производственной программы включает разработку следующих разделов:</w:t>
      </w:r>
    </w:p>
    <w:p w:rsidR="00214311" w:rsidRPr="00365B4C" w:rsidRDefault="00214311" w:rsidP="00365B4C">
      <w:pPr>
        <w:numPr>
          <w:ilvl w:val="0"/>
          <w:numId w:val="4"/>
        </w:numPr>
        <w:tabs>
          <w:tab w:val="clear" w:pos="720"/>
          <w:tab w:val="num" w:pos="-2340"/>
        </w:tabs>
        <w:ind w:left="0" w:firstLine="709"/>
        <w:rPr>
          <w:snapToGrid w:val="0"/>
          <w:sz w:val="28"/>
          <w:szCs w:val="28"/>
        </w:rPr>
      </w:pPr>
      <w:r w:rsidRPr="00365B4C">
        <w:rPr>
          <w:snapToGrid w:val="0"/>
          <w:sz w:val="28"/>
          <w:szCs w:val="28"/>
        </w:rPr>
        <w:t>план ввода в действие производственных мощностей и объектов;</w:t>
      </w:r>
    </w:p>
    <w:p w:rsidR="00214311" w:rsidRPr="00365B4C" w:rsidRDefault="00214311" w:rsidP="00365B4C">
      <w:pPr>
        <w:numPr>
          <w:ilvl w:val="0"/>
          <w:numId w:val="4"/>
        </w:numPr>
        <w:tabs>
          <w:tab w:val="clear" w:pos="720"/>
          <w:tab w:val="num" w:pos="-2340"/>
        </w:tabs>
        <w:ind w:left="0" w:firstLine="709"/>
        <w:rPr>
          <w:snapToGrid w:val="0"/>
          <w:sz w:val="28"/>
          <w:szCs w:val="28"/>
        </w:rPr>
      </w:pPr>
      <w:r w:rsidRPr="00365B4C">
        <w:rPr>
          <w:snapToGrid w:val="0"/>
          <w:sz w:val="28"/>
          <w:szCs w:val="28"/>
        </w:rPr>
        <w:t>план подрядных работ;</w:t>
      </w:r>
    </w:p>
    <w:p w:rsidR="00214311" w:rsidRPr="00365B4C" w:rsidRDefault="00214311" w:rsidP="00365B4C">
      <w:pPr>
        <w:numPr>
          <w:ilvl w:val="0"/>
          <w:numId w:val="4"/>
        </w:numPr>
        <w:tabs>
          <w:tab w:val="clear" w:pos="720"/>
          <w:tab w:val="num" w:pos="-2340"/>
        </w:tabs>
        <w:ind w:left="0" w:firstLine="709"/>
        <w:rPr>
          <w:snapToGrid w:val="0"/>
          <w:sz w:val="28"/>
          <w:szCs w:val="28"/>
        </w:rPr>
      </w:pPr>
      <w:r w:rsidRPr="00365B4C">
        <w:rPr>
          <w:snapToGrid w:val="0"/>
          <w:sz w:val="28"/>
          <w:szCs w:val="28"/>
        </w:rPr>
        <w:t>план реализации строительной продукции;</w:t>
      </w:r>
    </w:p>
    <w:p w:rsidR="00214311" w:rsidRPr="00365B4C" w:rsidRDefault="00214311" w:rsidP="00365B4C">
      <w:pPr>
        <w:numPr>
          <w:ilvl w:val="0"/>
          <w:numId w:val="4"/>
        </w:numPr>
        <w:tabs>
          <w:tab w:val="clear" w:pos="720"/>
          <w:tab w:val="num" w:pos="-2340"/>
        </w:tabs>
        <w:ind w:left="0" w:firstLine="709"/>
        <w:rPr>
          <w:snapToGrid w:val="0"/>
          <w:sz w:val="28"/>
          <w:szCs w:val="28"/>
        </w:rPr>
      </w:pPr>
      <w:r w:rsidRPr="00365B4C">
        <w:rPr>
          <w:snapToGrid w:val="0"/>
          <w:sz w:val="28"/>
          <w:szCs w:val="28"/>
        </w:rPr>
        <w:t>ведомость физических объемов СМР.</w:t>
      </w:r>
    </w:p>
    <w:p w:rsidR="00214311" w:rsidRPr="00365B4C" w:rsidRDefault="00214311" w:rsidP="00365B4C">
      <w:pPr>
        <w:numPr>
          <w:ilvl w:val="12"/>
          <w:numId w:val="0"/>
        </w:num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Исходными данными для разработки этого раздела плана являются данные о плановой производственной мощности строительной организации, договоры подряда и субподряда, титульные списки строек, протоколы-заказы, сетевые (календарные) графики производства строительно-монтажных работ.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Итогом разработки производственной программы является план подрядных работ, выполненный в форме таблицы (Таблица 2.4). Составление плана подрядных работ производится в следующем порядке:</w:t>
      </w:r>
    </w:p>
    <w:p w:rsidR="00214311" w:rsidRPr="00365B4C" w:rsidRDefault="00214311" w:rsidP="00365B4C">
      <w:pPr>
        <w:numPr>
          <w:ilvl w:val="12"/>
          <w:numId w:val="0"/>
        </w:num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1) разрабатывается календарный график строительства объектов, указанных в задании с обязательными сроками ввода. Готовность объектов определяется по нормам. Календарный график выполняется в табличной форме (Таблица 2.3);</w:t>
      </w:r>
    </w:p>
    <w:p w:rsidR="00214311" w:rsidRPr="00365B4C" w:rsidRDefault="00214311" w:rsidP="00365B4C">
      <w:pPr>
        <w:numPr>
          <w:ilvl w:val="12"/>
          <w:numId w:val="0"/>
        </w:num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2) на основе календарного графика определяется объем подрядных работ по генподряду и собственными силами, в целом на год и с разбивкой по кварталам;</w:t>
      </w:r>
    </w:p>
    <w:p w:rsidR="00214311" w:rsidRPr="00365B4C" w:rsidRDefault="00214311" w:rsidP="00365B4C">
      <w:pPr>
        <w:numPr>
          <w:ilvl w:val="12"/>
          <w:numId w:val="0"/>
        </w:num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3) производится проверка выполнения следующих условий:</w:t>
      </w:r>
    </w:p>
    <w:p w:rsidR="00214311" w:rsidRPr="00365B4C" w:rsidRDefault="00214311" w:rsidP="00365B4C">
      <w:pPr>
        <w:numPr>
          <w:ilvl w:val="0"/>
          <w:numId w:val="5"/>
        </w:numPr>
        <w:tabs>
          <w:tab w:val="clear" w:pos="72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отклонение годового объема подрядных работ, выполняемого собственными силами, от плановой производственной мощности не должно превышать 10%;</w:t>
      </w:r>
    </w:p>
    <w:p w:rsidR="00214311" w:rsidRPr="00365B4C" w:rsidRDefault="00214311" w:rsidP="00365B4C">
      <w:pPr>
        <w:numPr>
          <w:ilvl w:val="0"/>
          <w:numId w:val="5"/>
        </w:numPr>
        <w:tabs>
          <w:tab w:val="clear" w:pos="72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распределение объемов работ по кварталам должно быть равномерным, т.е. квартальный объем работ должен быть в пределах 20 - 30% годового объема работ;</w:t>
      </w:r>
    </w:p>
    <w:p w:rsidR="00214311" w:rsidRPr="00365B4C" w:rsidRDefault="00214311" w:rsidP="00365B4C">
      <w:pPr>
        <w:numPr>
          <w:ilvl w:val="0"/>
          <w:numId w:val="5"/>
        </w:numPr>
        <w:tabs>
          <w:tab w:val="clear" w:pos="72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формирование задела в размере 10–12% от плановой производственной мощности;</w:t>
      </w:r>
    </w:p>
    <w:p w:rsidR="00214311" w:rsidRPr="00365B4C" w:rsidRDefault="00214311" w:rsidP="00365B4C">
      <w:pPr>
        <w:numPr>
          <w:ilvl w:val="0"/>
          <w:numId w:val="5"/>
        </w:numPr>
        <w:tabs>
          <w:tab w:val="clear" w:pos="72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обеспечение требуемого условия минимально необходимого объема квартальной прибыли.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Если хотя бы одно из вышеперечисленных условий не выполняется, производится оптимизация календарного графика путем включения в план дополнительных объектов.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 xml:space="preserve">Условие 1: </w:t>
      </w:r>
      <w:r w:rsidRPr="00365B4C">
        <w:rPr>
          <w:sz w:val="28"/>
          <w:szCs w:val="28"/>
          <w:lang w:val="en-US"/>
        </w:rPr>
        <w:t>Vcc</w:t>
      </w:r>
      <w:r w:rsidRPr="00365B4C">
        <w:rPr>
          <w:sz w:val="28"/>
          <w:szCs w:val="28"/>
        </w:rPr>
        <w:t>=70838/70000×100-100=1,2%.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Условие 2: Объемы работ распределены по кварталам следующим образом: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  <w:lang w:val="en-US"/>
        </w:rPr>
        <w:t>I</w:t>
      </w:r>
      <w:r w:rsidRPr="00365B4C">
        <w:rPr>
          <w:sz w:val="28"/>
          <w:szCs w:val="28"/>
        </w:rPr>
        <w:t xml:space="preserve"> квартал – 20,44%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  <w:lang w:val="en-US"/>
        </w:rPr>
        <w:t>II</w:t>
      </w:r>
      <w:r w:rsidRPr="00365B4C">
        <w:rPr>
          <w:sz w:val="28"/>
          <w:szCs w:val="28"/>
        </w:rPr>
        <w:t xml:space="preserve"> квартал – 23,68%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  <w:lang w:val="en-US"/>
        </w:rPr>
        <w:t>III</w:t>
      </w:r>
      <w:r w:rsidRPr="00365B4C">
        <w:rPr>
          <w:sz w:val="28"/>
          <w:szCs w:val="28"/>
        </w:rPr>
        <w:t xml:space="preserve"> квартал – 29,2%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  <w:lang w:val="en-US"/>
        </w:rPr>
        <w:t>IV</w:t>
      </w:r>
      <w:r w:rsidRPr="00365B4C">
        <w:rPr>
          <w:sz w:val="28"/>
          <w:szCs w:val="28"/>
        </w:rPr>
        <w:t xml:space="preserve"> квартал – 26,68%.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Условие 3: Задел равен 7725 тыс.р.</w:t>
      </w:r>
    </w:p>
    <w:p w:rsidR="00365B4C" w:rsidRDefault="00365B4C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2.2 Планирование объема работ в физическом выражении</w:t>
      </w:r>
    </w:p>
    <w:p w:rsidR="00365B4C" w:rsidRDefault="00365B4C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Для определения потребности строительной организации в ресурсах в составе производственной программы разрабатывается в натуральном выражении ведомость потребности в материальных ресурсах. Разработка ведомости потребности в материальных ресурсах производится на основании данных о плановом объеме подрядных работ, выполняемом собственными силами, и данных о потребности в материальных ресурсах на 10 млн. р. сметной стоимости СМР.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Для составления ведомости потребности в материальных ресурсах рассчитаем плановый объем работ, выполняемый собственными силами в соответствии с видом строительства:</w:t>
      </w:r>
    </w:p>
    <w:p w:rsidR="00365B4C" w:rsidRDefault="00365B4C" w:rsidP="00365B4C">
      <w:pPr>
        <w:ind w:firstLine="709"/>
        <w:rPr>
          <w:sz w:val="28"/>
          <w:szCs w:val="28"/>
        </w:rPr>
      </w:pPr>
    </w:p>
    <w:p w:rsidR="00214311" w:rsidRPr="00365B4C" w:rsidRDefault="00331029" w:rsidP="00365B4C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8.5pt;height:24.75pt">
            <v:imagedata r:id="rId7" o:title=""/>
          </v:shape>
        </w:pict>
      </w:r>
      <w:r w:rsidR="00214311" w:rsidRPr="00365B4C">
        <w:rPr>
          <w:sz w:val="28"/>
          <w:szCs w:val="28"/>
        </w:rPr>
        <w:t>(2.1)</w:t>
      </w:r>
    </w:p>
    <w:p w:rsidR="00365B4C" w:rsidRDefault="00365B4C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 xml:space="preserve">где </w:t>
      </w:r>
      <w:r w:rsidR="00331029">
        <w:rPr>
          <w:position w:val="-6"/>
          <w:sz w:val="28"/>
          <w:szCs w:val="28"/>
        </w:rPr>
        <w:pict>
          <v:shape id="_x0000_i1026" type="#_x0000_t75" style="width:26.25pt;height:17.25pt">
            <v:imagedata r:id="rId8" o:title=""/>
          </v:shape>
        </w:pict>
      </w:r>
      <w:r w:rsidRPr="00365B4C">
        <w:rPr>
          <w:sz w:val="28"/>
          <w:szCs w:val="28"/>
        </w:rPr>
        <w:t xml:space="preserve"> – объем работ заложенный в опорной программе в соответствии с видом строительства, тыс.р.;</w:t>
      </w:r>
    </w:p>
    <w:p w:rsidR="00214311" w:rsidRPr="00365B4C" w:rsidRDefault="00331029" w:rsidP="00365B4C">
      <w:pPr>
        <w:ind w:firstLine="709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27" type="#_x0000_t75" style="width:30pt;height:17.25pt">
            <v:imagedata r:id="rId9" o:title=""/>
          </v:shape>
        </w:pict>
      </w:r>
      <w:r w:rsidR="00214311" w:rsidRPr="00365B4C">
        <w:rPr>
          <w:sz w:val="28"/>
          <w:szCs w:val="28"/>
        </w:rPr>
        <w:t>- объем работ по объектам, включенным в производственную программу, выполненный собственными силами по данному виду строительства, тыс.р.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Доля жилищного строительства в опорной программе составляет 71%, доля объектов культурно-бытового назначения – 29%.</w:t>
      </w:r>
    </w:p>
    <w:p w:rsidR="00214311" w:rsidRPr="00365B4C" w:rsidRDefault="00331029" w:rsidP="00365B4C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28" type="#_x0000_t75" style="width:311.25pt;height:24.75pt">
            <v:imagedata r:id="rId10" o:title=""/>
          </v:shape>
        </w:pict>
      </w:r>
    </w:p>
    <w:p w:rsidR="00214311" w:rsidRPr="00365B4C" w:rsidRDefault="00331029" w:rsidP="00365B4C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29" type="#_x0000_t75" style="width:242.25pt;height:24pt">
            <v:imagedata r:id="rId11" o:title=""/>
          </v:shape>
        </w:pic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Таким образом, объем работ, выполняемый собственными силами, составляет:</w:t>
      </w:r>
    </w:p>
    <w:p w:rsidR="00214311" w:rsidRPr="00365B4C" w:rsidRDefault="00331029" w:rsidP="00365B4C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30" type="#_x0000_t75" style="width:212.25pt;height:24.75pt">
            <v:imagedata r:id="rId12" o:title=""/>
          </v:shape>
        </w:pic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Ведомость потребности в материальных ресурсах оформим в виде таблицы (Таблица 2.5).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caps/>
          <w:sz w:val="28"/>
          <w:szCs w:val="28"/>
        </w:rPr>
      </w:pPr>
      <w:r w:rsidRPr="00365B4C">
        <w:rPr>
          <w:sz w:val="28"/>
          <w:szCs w:val="28"/>
        </w:rPr>
        <w:br w:type="page"/>
      </w:r>
      <w:r w:rsidRPr="00365B4C">
        <w:rPr>
          <w:caps/>
          <w:sz w:val="28"/>
          <w:szCs w:val="28"/>
        </w:rPr>
        <w:t>3</w:t>
      </w:r>
      <w:r w:rsidR="00F17872">
        <w:rPr>
          <w:caps/>
          <w:sz w:val="28"/>
          <w:szCs w:val="28"/>
        </w:rPr>
        <w:t>.</w:t>
      </w:r>
      <w:r w:rsidRPr="00365B4C">
        <w:rPr>
          <w:caps/>
          <w:sz w:val="28"/>
          <w:szCs w:val="28"/>
        </w:rPr>
        <w:t xml:space="preserve"> План по прибыли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Прибыль является одним из важнейших показателей, характеризующих деятельность любого предприятия, ее обобщающим финансовым результатом. Планирование прибыли необходимо для формирования финансовой стратегии предприятия на предстоящий плановый период. Вместе с тем эта задача должна по-новому решаться в условиях постоянно меняющейся хозяйственной ситуации, инфляции. Планирование прибыли осуществляется в два этапа.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На первом этапе определяется плановая прибыль исходя из расчета количественного влияния факторов на размер прибыли в плановом году.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На втором этапе первоначально определенное значение уточняется с учетом результатов расчетов, обосновывающих плановую величину снижения себестоимости.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Планирование прибыли с учетом влияния факторов включает несколько этапов:</w:t>
      </w:r>
    </w:p>
    <w:p w:rsidR="00214311" w:rsidRPr="00365B4C" w:rsidRDefault="00214311" w:rsidP="00365B4C">
      <w:pPr>
        <w:numPr>
          <w:ilvl w:val="0"/>
          <w:numId w:val="6"/>
        </w:numPr>
        <w:tabs>
          <w:tab w:val="clear" w:pos="720"/>
          <w:tab w:val="num" w:pos="-216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расчет базового показателя за предшествующий год;</w:t>
      </w:r>
    </w:p>
    <w:p w:rsidR="00214311" w:rsidRPr="00365B4C" w:rsidRDefault="00214311" w:rsidP="00365B4C">
      <w:pPr>
        <w:numPr>
          <w:ilvl w:val="0"/>
          <w:numId w:val="6"/>
        </w:numPr>
        <w:tabs>
          <w:tab w:val="clear" w:pos="720"/>
          <w:tab w:val="num" w:pos="-216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постановка целей хозяйственной деятельности на планируемый год;</w:t>
      </w:r>
    </w:p>
    <w:p w:rsidR="00214311" w:rsidRPr="00365B4C" w:rsidRDefault="00214311" w:rsidP="00365B4C">
      <w:pPr>
        <w:numPr>
          <w:ilvl w:val="0"/>
          <w:numId w:val="6"/>
        </w:numPr>
        <w:tabs>
          <w:tab w:val="clear" w:pos="720"/>
          <w:tab w:val="num" w:pos="-216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прогнозирование индексов инфляции;</w:t>
      </w:r>
    </w:p>
    <w:p w:rsidR="00214311" w:rsidRPr="00365B4C" w:rsidRDefault="00214311" w:rsidP="00365B4C">
      <w:pPr>
        <w:numPr>
          <w:ilvl w:val="0"/>
          <w:numId w:val="6"/>
        </w:numPr>
        <w:tabs>
          <w:tab w:val="clear" w:pos="720"/>
          <w:tab w:val="num" w:pos="-216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расчет плановой прибыли по вариантам;</w:t>
      </w:r>
    </w:p>
    <w:p w:rsidR="00214311" w:rsidRPr="00365B4C" w:rsidRDefault="00214311" w:rsidP="00365B4C">
      <w:pPr>
        <w:numPr>
          <w:ilvl w:val="0"/>
          <w:numId w:val="6"/>
        </w:numPr>
        <w:tabs>
          <w:tab w:val="clear" w:pos="720"/>
          <w:tab w:val="num" w:pos="-216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выбор оптимального варианта.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При этом в качестве факторов, влияющих на размер прибыли в плановом году, могут быть рекомендованы следующие:</w:t>
      </w:r>
    </w:p>
    <w:p w:rsidR="00214311" w:rsidRPr="00365B4C" w:rsidRDefault="00214311" w:rsidP="00365B4C">
      <w:pPr>
        <w:numPr>
          <w:ilvl w:val="0"/>
          <w:numId w:val="7"/>
        </w:numPr>
        <w:tabs>
          <w:tab w:val="clear" w:pos="720"/>
          <w:tab w:val="num" w:pos="-270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рост (снижение) выручки от реализации продукции в сопоставимых ценах;</w:t>
      </w:r>
    </w:p>
    <w:p w:rsidR="00214311" w:rsidRPr="00365B4C" w:rsidRDefault="00214311" w:rsidP="00365B4C">
      <w:pPr>
        <w:numPr>
          <w:ilvl w:val="0"/>
          <w:numId w:val="7"/>
        </w:numPr>
        <w:tabs>
          <w:tab w:val="clear" w:pos="720"/>
          <w:tab w:val="num" w:pos="-270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изменение уровня затрат на производство продукции;</w:t>
      </w:r>
    </w:p>
    <w:p w:rsidR="00214311" w:rsidRPr="00365B4C" w:rsidRDefault="00214311" w:rsidP="00365B4C">
      <w:pPr>
        <w:numPr>
          <w:ilvl w:val="0"/>
          <w:numId w:val="7"/>
        </w:numPr>
        <w:tabs>
          <w:tab w:val="clear" w:pos="720"/>
          <w:tab w:val="num" w:pos="-270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изменение цен на продукцию предприятия;</w:t>
      </w:r>
    </w:p>
    <w:p w:rsidR="00214311" w:rsidRPr="00365B4C" w:rsidRDefault="00214311" w:rsidP="00365B4C">
      <w:pPr>
        <w:numPr>
          <w:ilvl w:val="0"/>
          <w:numId w:val="7"/>
        </w:numPr>
        <w:tabs>
          <w:tab w:val="clear" w:pos="720"/>
          <w:tab w:val="num" w:pos="-270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изменение цен на покупные товарно-материальные ценности;</w:t>
      </w:r>
    </w:p>
    <w:p w:rsidR="00214311" w:rsidRPr="00365B4C" w:rsidRDefault="00214311" w:rsidP="00365B4C">
      <w:pPr>
        <w:numPr>
          <w:ilvl w:val="0"/>
          <w:numId w:val="7"/>
        </w:numPr>
        <w:tabs>
          <w:tab w:val="clear" w:pos="720"/>
          <w:tab w:val="num" w:pos="-270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изменение стоимости основных средств и капиталовложений предприятия;</w:t>
      </w:r>
    </w:p>
    <w:p w:rsidR="00214311" w:rsidRPr="00365B4C" w:rsidRDefault="00214311" w:rsidP="00365B4C">
      <w:pPr>
        <w:numPr>
          <w:ilvl w:val="0"/>
          <w:numId w:val="7"/>
        </w:numPr>
        <w:tabs>
          <w:tab w:val="clear" w:pos="720"/>
          <w:tab w:val="num" w:pos="-270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изменение размера оплаты труда.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Для определения величины каждого из элементов затрат в составе себестоимости сданных СМР рекомендуется принимать следующую структуру затрат:</w:t>
      </w:r>
    </w:p>
    <w:p w:rsidR="00214311" w:rsidRPr="00365B4C" w:rsidRDefault="00214311" w:rsidP="00365B4C">
      <w:pPr>
        <w:numPr>
          <w:ilvl w:val="0"/>
          <w:numId w:val="8"/>
        </w:numPr>
        <w:tabs>
          <w:tab w:val="clear" w:pos="720"/>
          <w:tab w:val="num" w:pos="-252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материальные затраты – 56%;</w:t>
      </w:r>
    </w:p>
    <w:p w:rsidR="00214311" w:rsidRPr="00365B4C" w:rsidRDefault="00214311" w:rsidP="00365B4C">
      <w:pPr>
        <w:numPr>
          <w:ilvl w:val="0"/>
          <w:numId w:val="8"/>
        </w:numPr>
        <w:tabs>
          <w:tab w:val="clear" w:pos="720"/>
          <w:tab w:val="num" w:pos="-252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затраты на оплату труда – 23%;</w:t>
      </w:r>
    </w:p>
    <w:p w:rsidR="00214311" w:rsidRPr="00365B4C" w:rsidRDefault="00214311" w:rsidP="00365B4C">
      <w:pPr>
        <w:numPr>
          <w:ilvl w:val="0"/>
          <w:numId w:val="8"/>
        </w:numPr>
        <w:tabs>
          <w:tab w:val="clear" w:pos="720"/>
          <w:tab w:val="num" w:pos="-252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отчисления на социальные нужды – 8,5%;</w:t>
      </w:r>
    </w:p>
    <w:p w:rsidR="00214311" w:rsidRPr="00365B4C" w:rsidRDefault="00214311" w:rsidP="00365B4C">
      <w:pPr>
        <w:numPr>
          <w:ilvl w:val="0"/>
          <w:numId w:val="8"/>
        </w:numPr>
        <w:tabs>
          <w:tab w:val="clear" w:pos="720"/>
          <w:tab w:val="num" w:pos="-252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амортизация основных фондов – 4,5%;</w:t>
      </w:r>
    </w:p>
    <w:p w:rsidR="00214311" w:rsidRPr="00365B4C" w:rsidRDefault="00214311" w:rsidP="00365B4C">
      <w:pPr>
        <w:numPr>
          <w:ilvl w:val="0"/>
          <w:numId w:val="8"/>
        </w:numPr>
        <w:tabs>
          <w:tab w:val="clear" w:pos="720"/>
          <w:tab w:val="num" w:pos="-252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прочие затраты – 8%.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Расчеты по факторам выполняются с помощью следующих формул.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Прибыль отчетного года от сдачи СМР: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Пб</w:t>
      </w:r>
      <w:r w:rsidR="00F17872">
        <w:rPr>
          <w:sz w:val="28"/>
          <w:szCs w:val="28"/>
        </w:rPr>
        <w:t xml:space="preserve"> </w:t>
      </w:r>
      <w:r w:rsidRPr="00365B4C">
        <w:rPr>
          <w:sz w:val="28"/>
          <w:szCs w:val="28"/>
        </w:rPr>
        <w:t>=</w:t>
      </w:r>
      <w:r w:rsidR="00F17872">
        <w:rPr>
          <w:sz w:val="28"/>
          <w:szCs w:val="28"/>
        </w:rPr>
        <w:t xml:space="preserve"> </w:t>
      </w:r>
      <w:r w:rsidRPr="00365B4C">
        <w:rPr>
          <w:sz w:val="28"/>
          <w:szCs w:val="28"/>
        </w:rPr>
        <w:t>Вб-Сб, (3.1)</w:t>
      </w:r>
    </w:p>
    <w:p w:rsidR="00F17872" w:rsidRDefault="00F17872" w:rsidP="00365B4C">
      <w:pPr>
        <w:tabs>
          <w:tab w:val="left" w:pos="-1980"/>
        </w:tabs>
        <w:ind w:firstLine="709"/>
        <w:rPr>
          <w:sz w:val="28"/>
          <w:szCs w:val="28"/>
        </w:rPr>
      </w:pPr>
    </w:p>
    <w:p w:rsidR="00214311" w:rsidRPr="00365B4C" w:rsidRDefault="00F17872" w:rsidP="00365B4C">
      <w:pPr>
        <w:tabs>
          <w:tab w:val="left" w:pos="-1980"/>
        </w:tabs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Г</w:t>
      </w:r>
      <w:r w:rsidR="00214311" w:rsidRPr="00365B4C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214311" w:rsidRPr="00365B4C">
        <w:rPr>
          <w:sz w:val="28"/>
          <w:szCs w:val="28"/>
        </w:rPr>
        <w:t>Пб – прибыль отчетного года от сдачи СМР, тыс.р.;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Вб – объем сданных СМР в отчетном году, тыс.р.;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Сб – себестоимость сданных СМР в отчетном году, тыс.р.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Пб=69000-60380=8620 тыс.р.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Изменение прибыли за счет изменения объема СМР: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По</w:t>
      </w:r>
      <w:r w:rsidR="00F17872">
        <w:rPr>
          <w:sz w:val="28"/>
          <w:szCs w:val="28"/>
        </w:rPr>
        <w:t xml:space="preserve"> </w:t>
      </w:r>
      <w:r w:rsidRPr="00365B4C">
        <w:rPr>
          <w:sz w:val="28"/>
          <w:szCs w:val="28"/>
        </w:rPr>
        <w:t>=</w:t>
      </w:r>
      <w:r w:rsidR="00F17872">
        <w:rPr>
          <w:sz w:val="28"/>
          <w:szCs w:val="28"/>
        </w:rPr>
        <w:t xml:space="preserve"> </w:t>
      </w:r>
      <w:r w:rsidRPr="00365B4C">
        <w:rPr>
          <w:sz w:val="28"/>
          <w:szCs w:val="28"/>
        </w:rPr>
        <w:t>Пб×(</w:t>
      </w:r>
      <w:r w:rsidRPr="00365B4C">
        <w:rPr>
          <w:sz w:val="28"/>
          <w:szCs w:val="28"/>
          <w:lang w:val="en-US"/>
        </w:rPr>
        <w:t>J</w:t>
      </w:r>
      <w:r w:rsidRPr="00365B4C">
        <w:rPr>
          <w:sz w:val="28"/>
          <w:szCs w:val="28"/>
        </w:rPr>
        <w:t>о-1),(3.2)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F17872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Г</w:t>
      </w:r>
      <w:r w:rsidR="00214311" w:rsidRPr="00365B4C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214311" w:rsidRPr="00365B4C">
        <w:rPr>
          <w:sz w:val="28"/>
          <w:szCs w:val="28"/>
        </w:rPr>
        <w:t>По - изменение прибыли за счет изменения объема СМР, тыс.р.;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  <w:lang w:val="en-US"/>
        </w:rPr>
        <w:t>J</w:t>
      </w:r>
      <w:r w:rsidRPr="00365B4C">
        <w:rPr>
          <w:sz w:val="28"/>
          <w:szCs w:val="28"/>
        </w:rPr>
        <w:t>о – индекс роста объема СМР в плановом году по сравнению с отчетным, считается как отношение запланированного объема СМР к объему работ в отчетном году.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По=8620×(70838/69000-1)=8620×0,027=232,74 тыс.р.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br w:type="page"/>
        <w:t>Изменение прибыли за счет снижения себестоимости СМР: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Пс</w:t>
      </w:r>
      <w:r w:rsidR="00F17872">
        <w:rPr>
          <w:sz w:val="28"/>
          <w:szCs w:val="28"/>
        </w:rPr>
        <w:t xml:space="preserve"> </w:t>
      </w:r>
      <w:r w:rsidRPr="00365B4C">
        <w:rPr>
          <w:sz w:val="28"/>
          <w:szCs w:val="28"/>
        </w:rPr>
        <w:t>=</w:t>
      </w:r>
      <w:r w:rsidR="00F17872">
        <w:rPr>
          <w:sz w:val="28"/>
          <w:szCs w:val="28"/>
        </w:rPr>
        <w:t xml:space="preserve"> </w:t>
      </w:r>
      <w:r w:rsidRPr="00365B4C">
        <w:rPr>
          <w:sz w:val="28"/>
          <w:szCs w:val="28"/>
        </w:rPr>
        <w:t>Сб×</w:t>
      </w:r>
      <w:r w:rsidRPr="00365B4C">
        <w:rPr>
          <w:sz w:val="28"/>
          <w:szCs w:val="28"/>
          <w:lang w:val="en-US"/>
        </w:rPr>
        <w:t>J</w:t>
      </w:r>
      <w:r w:rsidRPr="00365B4C">
        <w:rPr>
          <w:sz w:val="28"/>
          <w:szCs w:val="28"/>
        </w:rPr>
        <w:t>о×Эс/100,(3.3)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F17872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Г</w:t>
      </w:r>
      <w:r w:rsidR="00214311" w:rsidRPr="00365B4C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214311" w:rsidRPr="00365B4C">
        <w:rPr>
          <w:sz w:val="28"/>
          <w:szCs w:val="28"/>
        </w:rPr>
        <w:t>Пс – изменение прибыли за счет снижения себестоимости СМР, тыс.р.;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Эс – плановая величина снижения себестоимости, %.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Пс=60380×1,027×3,15/100=1953,32 тыс.р.</w:t>
      </w:r>
    </w:p>
    <w:p w:rsidR="00214311" w:rsidRPr="00365B4C" w:rsidRDefault="00214311" w:rsidP="00365B4C">
      <w:pPr>
        <w:tabs>
          <w:tab w:val="left" w:pos="-2340"/>
        </w:tabs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Изменение прибыли за счет изменения цен на строительную продукцию:</w:t>
      </w:r>
    </w:p>
    <w:p w:rsidR="00F17872" w:rsidRDefault="00F17872" w:rsidP="00365B4C">
      <w:pPr>
        <w:tabs>
          <w:tab w:val="left" w:pos="-2340"/>
        </w:tabs>
        <w:ind w:firstLine="709"/>
        <w:rPr>
          <w:sz w:val="28"/>
          <w:szCs w:val="28"/>
        </w:rPr>
      </w:pPr>
    </w:p>
    <w:p w:rsidR="00214311" w:rsidRPr="00365B4C" w:rsidRDefault="00214311" w:rsidP="00365B4C">
      <w:pPr>
        <w:tabs>
          <w:tab w:val="left" w:pos="-2340"/>
        </w:tabs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Пц</w:t>
      </w:r>
      <w:r w:rsidR="00F17872">
        <w:rPr>
          <w:sz w:val="28"/>
          <w:szCs w:val="28"/>
        </w:rPr>
        <w:t xml:space="preserve"> </w:t>
      </w:r>
      <w:r w:rsidRPr="00365B4C">
        <w:rPr>
          <w:sz w:val="28"/>
          <w:szCs w:val="28"/>
        </w:rPr>
        <w:t>=</w:t>
      </w:r>
      <w:r w:rsidR="00F17872">
        <w:rPr>
          <w:sz w:val="28"/>
          <w:szCs w:val="28"/>
        </w:rPr>
        <w:t xml:space="preserve"> </w:t>
      </w:r>
      <w:r w:rsidRPr="00365B4C">
        <w:rPr>
          <w:sz w:val="28"/>
          <w:szCs w:val="28"/>
        </w:rPr>
        <w:t>Вб×</w:t>
      </w:r>
      <w:r w:rsidRPr="00365B4C">
        <w:rPr>
          <w:sz w:val="28"/>
          <w:szCs w:val="28"/>
          <w:lang w:val="en-US"/>
        </w:rPr>
        <w:t>J</w:t>
      </w:r>
      <w:r w:rsidRPr="00365B4C">
        <w:rPr>
          <w:sz w:val="28"/>
          <w:szCs w:val="28"/>
        </w:rPr>
        <w:t>о×(</w:t>
      </w:r>
      <w:r w:rsidRPr="00365B4C">
        <w:rPr>
          <w:sz w:val="28"/>
          <w:szCs w:val="28"/>
          <w:lang w:val="en-US"/>
        </w:rPr>
        <w:t>J</w:t>
      </w:r>
      <w:r w:rsidRPr="00365B4C">
        <w:rPr>
          <w:sz w:val="28"/>
          <w:szCs w:val="28"/>
        </w:rPr>
        <w:t>ц-1)/10,1,(3.4)</w:t>
      </w:r>
    </w:p>
    <w:p w:rsidR="00F17872" w:rsidRDefault="00F17872" w:rsidP="00365B4C">
      <w:pPr>
        <w:tabs>
          <w:tab w:val="left" w:pos="-2340"/>
        </w:tabs>
        <w:ind w:firstLine="709"/>
        <w:rPr>
          <w:sz w:val="28"/>
          <w:szCs w:val="28"/>
        </w:rPr>
      </w:pPr>
    </w:p>
    <w:p w:rsidR="00214311" w:rsidRPr="00365B4C" w:rsidRDefault="00F17872" w:rsidP="00365B4C">
      <w:pPr>
        <w:tabs>
          <w:tab w:val="left" w:pos="-2340"/>
        </w:tabs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Г</w:t>
      </w:r>
      <w:r w:rsidR="00214311" w:rsidRPr="00365B4C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214311" w:rsidRPr="00365B4C">
        <w:rPr>
          <w:sz w:val="28"/>
          <w:szCs w:val="28"/>
        </w:rPr>
        <w:t>Пц – изменение прибыли за счет изменения цен на строительную продукцию, тыс.р.;</w:t>
      </w:r>
    </w:p>
    <w:p w:rsidR="00214311" w:rsidRPr="00365B4C" w:rsidRDefault="00214311" w:rsidP="00365B4C">
      <w:pPr>
        <w:tabs>
          <w:tab w:val="left" w:pos="-2340"/>
        </w:tabs>
        <w:ind w:firstLine="709"/>
        <w:rPr>
          <w:sz w:val="28"/>
          <w:szCs w:val="28"/>
        </w:rPr>
      </w:pPr>
      <w:r w:rsidRPr="00365B4C">
        <w:rPr>
          <w:sz w:val="28"/>
          <w:szCs w:val="28"/>
          <w:lang w:val="en-US"/>
        </w:rPr>
        <w:t>J</w:t>
      </w:r>
      <w:r w:rsidRPr="00365B4C">
        <w:rPr>
          <w:sz w:val="28"/>
          <w:szCs w:val="28"/>
        </w:rPr>
        <w:t>ц – индекс изменения договорных цен в плановом году по сравнению с базовым.</w:t>
      </w:r>
    </w:p>
    <w:p w:rsidR="00214311" w:rsidRPr="00365B4C" w:rsidRDefault="00214311" w:rsidP="00365B4C">
      <w:pPr>
        <w:tabs>
          <w:tab w:val="left" w:pos="-2340"/>
        </w:tabs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Пц=69000×1,027×(1,82-1)/10,1=5753,23 тыс.р.</w:t>
      </w:r>
    </w:p>
    <w:p w:rsidR="00214311" w:rsidRPr="00365B4C" w:rsidRDefault="00214311" w:rsidP="00365B4C">
      <w:pPr>
        <w:tabs>
          <w:tab w:val="left" w:pos="-2340"/>
        </w:tabs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Изменение прибыли за счет изменения цен на покупные материальные ценности:</w:t>
      </w:r>
    </w:p>
    <w:p w:rsidR="00F17872" w:rsidRDefault="00F17872" w:rsidP="00365B4C">
      <w:pPr>
        <w:tabs>
          <w:tab w:val="left" w:pos="-2340"/>
        </w:tabs>
        <w:ind w:firstLine="709"/>
        <w:rPr>
          <w:sz w:val="28"/>
          <w:szCs w:val="28"/>
        </w:rPr>
      </w:pPr>
    </w:p>
    <w:p w:rsidR="00214311" w:rsidRPr="00365B4C" w:rsidRDefault="00214311" w:rsidP="00365B4C">
      <w:pPr>
        <w:tabs>
          <w:tab w:val="left" w:pos="-2340"/>
        </w:tabs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Пм</w:t>
      </w:r>
      <w:r w:rsidR="00F17872">
        <w:rPr>
          <w:sz w:val="28"/>
          <w:szCs w:val="28"/>
        </w:rPr>
        <w:t xml:space="preserve"> </w:t>
      </w:r>
      <w:r w:rsidRPr="00365B4C">
        <w:rPr>
          <w:sz w:val="28"/>
          <w:szCs w:val="28"/>
        </w:rPr>
        <w:t>=</w:t>
      </w:r>
      <w:r w:rsidR="00F17872">
        <w:rPr>
          <w:sz w:val="28"/>
          <w:szCs w:val="28"/>
        </w:rPr>
        <w:t xml:space="preserve"> </w:t>
      </w:r>
      <w:r w:rsidRPr="00365B4C">
        <w:rPr>
          <w:sz w:val="28"/>
          <w:szCs w:val="28"/>
        </w:rPr>
        <w:t>Сб×</w:t>
      </w:r>
      <w:r w:rsidRPr="00365B4C">
        <w:rPr>
          <w:sz w:val="28"/>
          <w:szCs w:val="28"/>
          <w:lang w:val="en-US"/>
        </w:rPr>
        <w:t>J</w:t>
      </w:r>
      <w:r w:rsidRPr="00365B4C">
        <w:rPr>
          <w:sz w:val="28"/>
          <w:szCs w:val="28"/>
        </w:rPr>
        <w:t>о×Ум×(</w:t>
      </w:r>
      <w:r w:rsidRPr="00365B4C">
        <w:rPr>
          <w:sz w:val="28"/>
          <w:szCs w:val="28"/>
          <w:lang w:val="en-US"/>
        </w:rPr>
        <w:t>J</w:t>
      </w:r>
      <w:r w:rsidRPr="00365B4C">
        <w:rPr>
          <w:sz w:val="28"/>
          <w:szCs w:val="28"/>
        </w:rPr>
        <w:t>м-1),(3.5)</w:t>
      </w:r>
    </w:p>
    <w:p w:rsidR="00F17872" w:rsidRDefault="00F17872" w:rsidP="00365B4C">
      <w:pPr>
        <w:tabs>
          <w:tab w:val="left" w:pos="-2340"/>
        </w:tabs>
        <w:ind w:firstLine="709"/>
        <w:rPr>
          <w:sz w:val="28"/>
          <w:szCs w:val="28"/>
        </w:rPr>
      </w:pPr>
    </w:p>
    <w:p w:rsidR="00214311" w:rsidRPr="00365B4C" w:rsidRDefault="00F17872" w:rsidP="00365B4C">
      <w:pPr>
        <w:tabs>
          <w:tab w:val="left" w:pos="-2340"/>
        </w:tabs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Г</w:t>
      </w:r>
      <w:r w:rsidR="00214311" w:rsidRPr="00365B4C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214311" w:rsidRPr="00365B4C">
        <w:rPr>
          <w:sz w:val="28"/>
          <w:szCs w:val="28"/>
        </w:rPr>
        <w:t>Пм – изменение прибыли за счет изменения цен на покупные материальные ценности, тыс.р.;</w:t>
      </w:r>
    </w:p>
    <w:p w:rsidR="00214311" w:rsidRPr="00365B4C" w:rsidRDefault="00214311" w:rsidP="00365B4C">
      <w:pPr>
        <w:tabs>
          <w:tab w:val="left" w:pos="-2340"/>
        </w:tabs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Ум – удельный вес материальных ресурсов в себестоимости СМР;</w:t>
      </w:r>
    </w:p>
    <w:p w:rsidR="00214311" w:rsidRPr="00365B4C" w:rsidRDefault="00214311" w:rsidP="00365B4C">
      <w:pPr>
        <w:tabs>
          <w:tab w:val="left" w:pos="-2340"/>
        </w:tabs>
        <w:ind w:firstLine="709"/>
        <w:rPr>
          <w:sz w:val="28"/>
          <w:szCs w:val="28"/>
        </w:rPr>
      </w:pPr>
      <w:r w:rsidRPr="00365B4C">
        <w:rPr>
          <w:sz w:val="28"/>
          <w:szCs w:val="28"/>
          <w:lang w:val="en-US"/>
        </w:rPr>
        <w:t>J</w:t>
      </w:r>
      <w:r w:rsidRPr="00365B4C">
        <w:rPr>
          <w:sz w:val="28"/>
          <w:szCs w:val="28"/>
        </w:rPr>
        <w:t>м – индекс изменения цен на материалы.</w:t>
      </w:r>
    </w:p>
    <w:p w:rsidR="00214311" w:rsidRPr="00365B4C" w:rsidRDefault="00214311" w:rsidP="00365B4C">
      <w:pPr>
        <w:tabs>
          <w:tab w:val="left" w:pos="-2340"/>
        </w:tabs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Пм=60380×1,027×0,56×(1,2-1)=6945,15 тыс.р.</w:t>
      </w:r>
    </w:p>
    <w:p w:rsidR="00214311" w:rsidRPr="00365B4C" w:rsidRDefault="00214311" w:rsidP="00365B4C">
      <w:pPr>
        <w:tabs>
          <w:tab w:val="left" w:pos="-2340"/>
        </w:tabs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Изменение прибыли за счет изменения стоимости основных средств:</w:t>
      </w:r>
    </w:p>
    <w:p w:rsidR="00214311" w:rsidRPr="00365B4C" w:rsidRDefault="00F17872" w:rsidP="00365B4C">
      <w:pPr>
        <w:tabs>
          <w:tab w:val="left" w:pos="-234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14311" w:rsidRPr="00365B4C">
        <w:rPr>
          <w:sz w:val="28"/>
          <w:szCs w:val="28"/>
        </w:rPr>
        <w:t>Пк</w:t>
      </w:r>
      <w:r>
        <w:rPr>
          <w:sz w:val="28"/>
          <w:szCs w:val="28"/>
        </w:rPr>
        <w:t xml:space="preserve"> </w:t>
      </w:r>
      <w:r w:rsidR="00214311" w:rsidRPr="00365B4C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214311" w:rsidRPr="00365B4C">
        <w:rPr>
          <w:sz w:val="28"/>
          <w:szCs w:val="28"/>
        </w:rPr>
        <w:t>Сб×</w:t>
      </w:r>
      <w:r w:rsidR="00214311" w:rsidRPr="00365B4C">
        <w:rPr>
          <w:sz w:val="28"/>
          <w:szCs w:val="28"/>
          <w:lang w:val="en-US"/>
        </w:rPr>
        <w:t>J</w:t>
      </w:r>
      <w:r w:rsidR="00214311" w:rsidRPr="00365B4C">
        <w:rPr>
          <w:sz w:val="28"/>
          <w:szCs w:val="28"/>
        </w:rPr>
        <w:t>о×Уа×(</w:t>
      </w:r>
      <w:r w:rsidR="00214311" w:rsidRPr="00365B4C">
        <w:rPr>
          <w:sz w:val="28"/>
          <w:szCs w:val="28"/>
          <w:lang w:val="en-US"/>
        </w:rPr>
        <w:t>J</w:t>
      </w:r>
      <w:r w:rsidR="00214311" w:rsidRPr="00365B4C">
        <w:rPr>
          <w:sz w:val="28"/>
          <w:szCs w:val="28"/>
        </w:rPr>
        <w:t>а-1),(3.6)</w:t>
      </w:r>
    </w:p>
    <w:p w:rsidR="00F17872" w:rsidRDefault="00F17872" w:rsidP="00365B4C">
      <w:pPr>
        <w:tabs>
          <w:tab w:val="left" w:pos="-2340"/>
        </w:tabs>
        <w:ind w:firstLine="709"/>
        <w:rPr>
          <w:sz w:val="28"/>
          <w:szCs w:val="28"/>
        </w:rPr>
      </w:pPr>
    </w:p>
    <w:p w:rsidR="00214311" w:rsidRPr="00365B4C" w:rsidRDefault="00F17872" w:rsidP="00365B4C">
      <w:pPr>
        <w:tabs>
          <w:tab w:val="left" w:pos="-2340"/>
        </w:tabs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Г</w:t>
      </w:r>
      <w:r w:rsidR="00214311" w:rsidRPr="00365B4C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214311" w:rsidRPr="00365B4C">
        <w:rPr>
          <w:sz w:val="28"/>
          <w:szCs w:val="28"/>
        </w:rPr>
        <w:t>Пк – изменение прибыли за счет изменения стоимости основных средств, тыс.р.;</w:t>
      </w:r>
    </w:p>
    <w:p w:rsidR="00214311" w:rsidRPr="00365B4C" w:rsidRDefault="00214311" w:rsidP="00365B4C">
      <w:pPr>
        <w:tabs>
          <w:tab w:val="left" w:pos="-2340"/>
        </w:tabs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Уа – удельный вес амортизационных отчислений в себестоимости СМР;</w:t>
      </w:r>
      <w:r w:rsidR="00F17872">
        <w:rPr>
          <w:sz w:val="28"/>
          <w:szCs w:val="28"/>
        </w:rPr>
        <w:t xml:space="preserve"> </w:t>
      </w:r>
      <w:r w:rsidRPr="00365B4C">
        <w:rPr>
          <w:sz w:val="28"/>
          <w:szCs w:val="28"/>
          <w:lang w:val="en-US"/>
        </w:rPr>
        <w:t>J</w:t>
      </w:r>
      <w:r w:rsidRPr="00365B4C">
        <w:rPr>
          <w:sz w:val="28"/>
          <w:szCs w:val="28"/>
        </w:rPr>
        <w:t>а – индекс изменения стоимости основных средств.</w:t>
      </w:r>
    </w:p>
    <w:p w:rsidR="00214311" w:rsidRPr="00365B4C" w:rsidRDefault="00214311" w:rsidP="00365B4C">
      <w:pPr>
        <w:tabs>
          <w:tab w:val="left" w:pos="-2340"/>
        </w:tabs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Пк=60380×1,027×0,045×(1,5-1)=1395,23 тыс.р.</w:t>
      </w:r>
    </w:p>
    <w:p w:rsidR="00214311" w:rsidRPr="00365B4C" w:rsidRDefault="00214311" w:rsidP="00365B4C">
      <w:pPr>
        <w:tabs>
          <w:tab w:val="left" w:pos="-2340"/>
        </w:tabs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Изменение прибыли за счет изменения размера оплаты труда:</w:t>
      </w:r>
    </w:p>
    <w:p w:rsidR="00F17872" w:rsidRDefault="00F17872" w:rsidP="00365B4C">
      <w:pPr>
        <w:tabs>
          <w:tab w:val="left" w:pos="-2340"/>
        </w:tabs>
        <w:ind w:firstLine="709"/>
        <w:rPr>
          <w:sz w:val="28"/>
          <w:szCs w:val="28"/>
        </w:rPr>
      </w:pPr>
    </w:p>
    <w:p w:rsidR="00214311" w:rsidRPr="00365B4C" w:rsidRDefault="00214311" w:rsidP="00365B4C">
      <w:pPr>
        <w:tabs>
          <w:tab w:val="left" w:pos="-2340"/>
        </w:tabs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Пз</w:t>
      </w:r>
      <w:r w:rsidR="00F17872">
        <w:rPr>
          <w:sz w:val="28"/>
          <w:szCs w:val="28"/>
        </w:rPr>
        <w:t xml:space="preserve"> </w:t>
      </w:r>
      <w:r w:rsidRPr="00365B4C">
        <w:rPr>
          <w:sz w:val="28"/>
          <w:szCs w:val="28"/>
        </w:rPr>
        <w:t>=</w:t>
      </w:r>
      <w:r w:rsidR="00F17872">
        <w:rPr>
          <w:sz w:val="28"/>
          <w:szCs w:val="28"/>
        </w:rPr>
        <w:t xml:space="preserve"> </w:t>
      </w:r>
      <w:r w:rsidRPr="00365B4C">
        <w:rPr>
          <w:sz w:val="28"/>
          <w:szCs w:val="28"/>
        </w:rPr>
        <w:t>Сб×</w:t>
      </w:r>
      <w:r w:rsidRPr="00365B4C">
        <w:rPr>
          <w:sz w:val="28"/>
          <w:szCs w:val="28"/>
          <w:lang w:val="en-US"/>
        </w:rPr>
        <w:t>J</w:t>
      </w:r>
      <w:r w:rsidRPr="00365B4C">
        <w:rPr>
          <w:sz w:val="28"/>
          <w:szCs w:val="28"/>
        </w:rPr>
        <w:t>о×Уз×(</w:t>
      </w:r>
      <w:r w:rsidRPr="00365B4C">
        <w:rPr>
          <w:sz w:val="28"/>
          <w:szCs w:val="28"/>
          <w:lang w:val="en-US"/>
        </w:rPr>
        <w:t>J</w:t>
      </w:r>
      <w:r w:rsidRPr="00365B4C">
        <w:rPr>
          <w:sz w:val="28"/>
          <w:szCs w:val="28"/>
        </w:rPr>
        <w:t>з-1),(3.7)</w:t>
      </w:r>
    </w:p>
    <w:p w:rsidR="00F17872" w:rsidRDefault="00F17872" w:rsidP="00365B4C">
      <w:pPr>
        <w:tabs>
          <w:tab w:val="left" w:pos="-2340"/>
        </w:tabs>
        <w:ind w:firstLine="709"/>
        <w:rPr>
          <w:sz w:val="28"/>
          <w:szCs w:val="28"/>
        </w:rPr>
      </w:pPr>
    </w:p>
    <w:p w:rsidR="00214311" w:rsidRPr="00365B4C" w:rsidRDefault="00F17872" w:rsidP="00365B4C">
      <w:pPr>
        <w:tabs>
          <w:tab w:val="left" w:pos="-2340"/>
        </w:tabs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Г</w:t>
      </w:r>
      <w:r w:rsidR="00214311" w:rsidRPr="00365B4C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214311" w:rsidRPr="00365B4C">
        <w:rPr>
          <w:sz w:val="28"/>
          <w:szCs w:val="28"/>
        </w:rPr>
        <w:t>Пз – изменение прибыли за счет изменения размера оплаты труда, тыс.р.;</w:t>
      </w:r>
    </w:p>
    <w:p w:rsidR="00214311" w:rsidRPr="00365B4C" w:rsidRDefault="00214311" w:rsidP="00365B4C">
      <w:pPr>
        <w:tabs>
          <w:tab w:val="left" w:pos="-2340"/>
        </w:tabs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Уз – удельный вес заработной платы с начислениями в себестоимости СМР;</w:t>
      </w:r>
    </w:p>
    <w:p w:rsidR="00214311" w:rsidRPr="00365B4C" w:rsidRDefault="00214311" w:rsidP="00365B4C">
      <w:pPr>
        <w:tabs>
          <w:tab w:val="left" w:pos="-2340"/>
        </w:tabs>
        <w:ind w:firstLine="709"/>
        <w:rPr>
          <w:sz w:val="28"/>
          <w:szCs w:val="28"/>
        </w:rPr>
      </w:pPr>
      <w:r w:rsidRPr="00365B4C">
        <w:rPr>
          <w:sz w:val="28"/>
          <w:szCs w:val="28"/>
          <w:lang w:val="en-US"/>
        </w:rPr>
        <w:t>J</w:t>
      </w:r>
      <w:r w:rsidRPr="00365B4C">
        <w:rPr>
          <w:sz w:val="28"/>
          <w:szCs w:val="28"/>
        </w:rPr>
        <w:t>з – индекс изменения заработной платы.</w:t>
      </w:r>
    </w:p>
    <w:p w:rsidR="00214311" w:rsidRPr="00365B4C" w:rsidRDefault="00214311" w:rsidP="00365B4C">
      <w:pPr>
        <w:tabs>
          <w:tab w:val="left" w:pos="-2340"/>
        </w:tabs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Пз=60380×1,027×0,315×(1,1-1)=1953,32 тыс.р.</w:t>
      </w:r>
    </w:p>
    <w:p w:rsidR="00214311" w:rsidRPr="00365B4C" w:rsidRDefault="00214311" w:rsidP="00365B4C">
      <w:pPr>
        <w:tabs>
          <w:tab w:val="left" w:pos="-2340"/>
        </w:tabs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Рассчитанные показатели заносятся в таблицу (Таблица 3.1).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Таблица 3.1 - План по прибыли</w:t>
      </w:r>
    </w:p>
    <w:tbl>
      <w:tblPr>
        <w:tblpPr w:leftFromText="180" w:rightFromText="180" w:vertAnchor="page" w:horzAnchor="page" w:tblpX="2251" w:tblpY="10861"/>
        <w:tblW w:w="592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326"/>
        <w:gridCol w:w="1603"/>
      </w:tblGrid>
      <w:tr w:rsidR="00F17872" w:rsidTr="00F17872">
        <w:trPr>
          <w:trHeight w:val="494"/>
        </w:trPr>
        <w:tc>
          <w:tcPr>
            <w:tcW w:w="4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7872" w:rsidRDefault="00F17872" w:rsidP="00F17872">
            <w:r>
              <w:t>Показатели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7872" w:rsidRDefault="00F17872" w:rsidP="00F17872">
            <w:r>
              <w:t>Величина, тыс.р.</w:t>
            </w:r>
          </w:p>
        </w:tc>
      </w:tr>
      <w:tr w:rsidR="00F17872" w:rsidTr="00F17872">
        <w:trPr>
          <w:trHeight w:val="247"/>
        </w:trPr>
        <w:tc>
          <w:tcPr>
            <w:tcW w:w="4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7872" w:rsidRDefault="00F17872" w:rsidP="00F17872">
            <w:r>
              <w:t>1. Базовая прибыль от сдачи СМР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7872" w:rsidRDefault="00F17872" w:rsidP="00F17872">
            <w:r>
              <w:t>8620</w:t>
            </w:r>
          </w:p>
        </w:tc>
      </w:tr>
      <w:tr w:rsidR="00F17872" w:rsidTr="00F17872">
        <w:trPr>
          <w:trHeight w:val="247"/>
        </w:trPr>
        <w:tc>
          <w:tcPr>
            <w:tcW w:w="4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7872" w:rsidRDefault="00F17872" w:rsidP="00F17872">
            <w:r>
              <w:t>2. Рост (+), снижение (-) прибыли, всего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7872" w:rsidRDefault="00F17872" w:rsidP="00F17872">
            <w:r>
              <w:t>-2354,41</w:t>
            </w:r>
          </w:p>
        </w:tc>
      </w:tr>
      <w:tr w:rsidR="00F17872" w:rsidTr="00F17872">
        <w:trPr>
          <w:trHeight w:val="247"/>
        </w:trPr>
        <w:tc>
          <w:tcPr>
            <w:tcW w:w="4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7872" w:rsidRDefault="00F17872" w:rsidP="00F17872">
            <w:r>
              <w:t>в т.ч. за счет: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872" w:rsidRDefault="00F17872" w:rsidP="00F17872"/>
        </w:tc>
      </w:tr>
      <w:tr w:rsidR="00F17872" w:rsidTr="00F17872">
        <w:trPr>
          <w:trHeight w:val="247"/>
        </w:trPr>
        <w:tc>
          <w:tcPr>
            <w:tcW w:w="4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7872" w:rsidRDefault="00F17872" w:rsidP="00F17872">
            <w:r>
              <w:t>2.1. Роста объема СМР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7872" w:rsidRDefault="00F17872" w:rsidP="00F17872">
            <w:r>
              <w:t>232,74</w:t>
            </w:r>
          </w:p>
        </w:tc>
      </w:tr>
      <w:tr w:rsidR="00F17872" w:rsidTr="00F17872">
        <w:trPr>
          <w:trHeight w:val="247"/>
        </w:trPr>
        <w:tc>
          <w:tcPr>
            <w:tcW w:w="4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7872" w:rsidRDefault="00F17872" w:rsidP="00F17872">
            <w:r>
              <w:t>2.2. Снижения себестоимости работ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7872" w:rsidRDefault="00F17872" w:rsidP="00F17872">
            <w:r>
              <w:t>1953,32</w:t>
            </w:r>
          </w:p>
        </w:tc>
      </w:tr>
      <w:tr w:rsidR="00F17872" w:rsidTr="00F17872">
        <w:trPr>
          <w:trHeight w:val="494"/>
        </w:trPr>
        <w:tc>
          <w:tcPr>
            <w:tcW w:w="4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7872" w:rsidRDefault="00F17872" w:rsidP="00F17872">
            <w:r>
              <w:t>2.3. Изменения цен на строительную продукцию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7872" w:rsidRDefault="00F17872" w:rsidP="00F17872">
            <w:r>
              <w:t>5753,23</w:t>
            </w:r>
          </w:p>
        </w:tc>
      </w:tr>
      <w:tr w:rsidR="00F17872" w:rsidTr="00F17872">
        <w:trPr>
          <w:trHeight w:val="247"/>
        </w:trPr>
        <w:tc>
          <w:tcPr>
            <w:tcW w:w="4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7872" w:rsidRDefault="00F17872" w:rsidP="00F17872">
            <w:r>
              <w:t>2.4. Изменения цен на материалы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7872" w:rsidRDefault="00F17872" w:rsidP="00F17872">
            <w:r>
              <w:t>-6945,15</w:t>
            </w:r>
          </w:p>
        </w:tc>
      </w:tr>
      <w:tr w:rsidR="00F17872" w:rsidTr="00F17872">
        <w:trPr>
          <w:trHeight w:val="247"/>
        </w:trPr>
        <w:tc>
          <w:tcPr>
            <w:tcW w:w="4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7872" w:rsidRDefault="00F17872" w:rsidP="00F17872">
            <w:r>
              <w:t>2.5. Изменения стоимости основных средств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7872" w:rsidRDefault="00F17872" w:rsidP="00F17872">
            <w:r>
              <w:t>-1395,23</w:t>
            </w:r>
          </w:p>
        </w:tc>
      </w:tr>
      <w:tr w:rsidR="00F17872" w:rsidTr="00F17872">
        <w:trPr>
          <w:trHeight w:val="247"/>
        </w:trPr>
        <w:tc>
          <w:tcPr>
            <w:tcW w:w="4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7872" w:rsidRDefault="00F17872" w:rsidP="00F17872">
            <w:r>
              <w:t>2.6. Изменения размера оплаты труда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7872" w:rsidRDefault="00F17872" w:rsidP="00F17872">
            <w:r>
              <w:t>-1953,32</w:t>
            </w:r>
          </w:p>
        </w:tc>
      </w:tr>
      <w:tr w:rsidR="00F17872" w:rsidTr="00F17872">
        <w:trPr>
          <w:trHeight w:val="247"/>
        </w:trPr>
        <w:tc>
          <w:tcPr>
            <w:tcW w:w="4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7872" w:rsidRDefault="00F17872" w:rsidP="00F17872">
            <w:r>
              <w:t>3. Плановая прибыль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7872" w:rsidRDefault="00F17872" w:rsidP="00F17872">
            <w:r>
              <w:t>6265,59</w:t>
            </w:r>
          </w:p>
        </w:tc>
      </w:tr>
    </w:tbl>
    <w:p w:rsidR="00214311" w:rsidRPr="00365B4C" w:rsidRDefault="00214311" w:rsidP="00365B4C">
      <w:pPr>
        <w:tabs>
          <w:tab w:val="left" w:pos="-2340"/>
        </w:tabs>
        <w:ind w:firstLine="709"/>
        <w:rPr>
          <w:sz w:val="28"/>
          <w:szCs w:val="28"/>
        </w:rPr>
      </w:pPr>
    </w:p>
    <w:p w:rsidR="00F17872" w:rsidRDefault="00F17872" w:rsidP="00365B4C">
      <w:pPr>
        <w:ind w:firstLine="709"/>
        <w:rPr>
          <w:sz w:val="28"/>
          <w:szCs w:val="28"/>
        </w:rPr>
      </w:pPr>
    </w:p>
    <w:p w:rsidR="00F17872" w:rsidRDefault="00F17872" w:rsidP="00365B4C">
      <w:pPr>
        <w:ind w:firstLine="709"/>
        <w:rPr>
          <w:sz w:val="28"/>
          <w:szCs w:val="28"/>
        </w:rPr>
      </w:pPr>
    </w:p>
    <w:p w:rsidR="00F17872" w:rsidRDefault="00F17872" w:rsidP="00365B4C">
      <w:pPr>
        <w:ind w:firstLine="709"/>
        <w:rPr>
          <w:sz w:val="28"/>
          <w:szCs w:val="28"/>
        </w:rPr>
      </w:pPr>
    </w:p>
    <w:p w:rsidR="00F17872" w:rsidRDefault="00F17872" w:rsidP="00365B4C">
      <w:pPr>
        <w:ind w:firstLine="709"/>
        <w:rPr>
          <w:sz w:val="28"/>
          <w:szCs w:val="28"/>
        </w:rPr>
      </w:pPr>
    </w:p>
    <w:p w:rsidR="00F17872" w:rsidRDefault="00F17872" w:rsidP="00365B4C">
      <w:pPr>
        <w:ind w:firstLine="709"/>
        <w:rPr>
          <w:sz w:val="28"/>
          <w:szCs w:val="28"/>
        </w:rPr>
      </w:pPr>
    </w:p>
    <w:p w:rsidR="00F17872" w:rsidRDefault="00F17872" w:rsidP="00365B4C">
      <w:pPr>
        <w:ind w:firstLine="709"/>
        <w:rPr>
          <w:sz w:val="28"/>
          <w:szCs w:val="28"/>
        </w:rPr>
      </w:pPr>
    </w:p>
    <w:p w:rsidR="00F17872" w:rsidRDefault="00F17872" w:rsidP="00365B4C">
      <w:pPr>
        <w:ind w:firstLine="709"/>
        <w:rPr>
          <w:sz w:val="28"/>
          <w:szCs w:val="28"/>
        </w:rPr>
      </w:pP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br w:type="page"/>
        <w:t>4</w:t>
      </w:r>
      <w:r w:rsidR="00F17872">
        <w:rPr>
          <w:sz w:val="28"/>
          <w:szCs w:val="28"/>
        </w:rPr>
        <w:t>.</w:t>
      </w:r>
      <w:r w:rsidRPr="00365B4C">
        <w:rPr>
          <w:sz w:val="28"/>
          <w:szCs w:val="28"/>
        </w:rPr>
        <w:t xml:space="preserve"> ПЛАН ТЕХНИЧЕСКОГО РАЗВИТИЯ</w:t>
      </w:r>
    </w:p>
    <w:p w:rsidR="00F17872" w:rsidRDefault="00F17872" w:rsidP="00365B4C">
      <w:pPr>
        <w:numPr>
          <w:ilvl w:val="12"/>
          <w:numId w:val="0"/>
        </w:numPr>
        <w:ind w:firstLine="709"/>
        <w:rPr>
          <w:sz w:val="28"/>
          <w:szCs w:val="28"/>
        </w:rPr>
      </w:pPr>
    </w:p>
    <w:p w:rsidR="00214311" w:rsidRPr="00365B4C" w:rsidRDefault="00214311" w:rsidP="00365B4C">
      <w:pPr>
        <w:numPr>
          <w:ilvl w:val="12"/>
          <w:numId w:val="0"/>
        </w:num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План технического развития - это система технических и организационно-хозяйственных мероприятий, направленных на повышение технического и организационного уровня, повышение качества строительства, выполнение важнейших плановых показателей. Составление плана технического развития с отбора мероприятий по целевым признакам, т. е. задается исходя из конечных целей строительной организации, а именно:</w:t>
      </w:r>
    </w:p>
    <w:p w:rsidR="00214311" w:rsidRPr="00365B4C" w:rsidRDefault="00214311" w:rsidP="00365B4C">
      <w:pPr>
        <w:numPr>
          <w:ilvl w:val="0"/>
          <w:numId w:val="9"/>
        </w:numPr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своевременный ввод в действие объектов;</w:t>
      </w:r>
    </w:p>
    <w:p w:rsidR="00214311" w:rsidRPr="00365B4C" w:rsidRDefault="00214311" w:rsidP="00365B4C">
      <w:pPr>
        <w:numPr>
          <w:ilvl w:val="0"/>
          <w:numId w:val="9"/>
        </w:numPr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повышение производительности труда;</w:t>
      </w:r>
    </w:p>
    <w:p w:rsidR="00214311" w:rsidRPr="00365B4C" w:rsidRDefault="00214311" w:rsidP="00365B4C">
      <w:pPr>
        <w:numPr>
          <w:ilvl w:val="0"/>
          <w:numId w:val="9"/>
        </w:numPr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снижение удельных затрат на производство;</w:t>
      </w:r>
    </w:p>
    <w:p w:rsidR="00214311" w:rsidRPr="00365B4C" w:rsidRDefault="00214311" w:rsidP="00365B4C">
      <w:pPr>
        <w:numPr>
          <w:ilvl w:val="0"/>
          <w:numId w:val="9"/>
        </w:numPr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повышение качества продукции.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По направлениям научно-технического прогресса мероприятия плана технического развития могут быть сгруппированы следующим образом:</w:t>
      </w:r>
    </w:p>
    <w:p w:rsidR="00214311" w:rsidRPr="00365B4C" w:rsidRDefault="00214311" w:rsidP="00365B4C">
      <w:pPr>
        <w:numPr>
          <w:ilvl w:val="0"/>
          <w:numId w:val="10"/>
        </w:numPr>
        <w:tabs>
          <w:tab w:val="clear" w:pos="1420"/>
          <w:tab w:val="left" w:pos="-1960"/>
          <w:tab w:val="left" w:pos="-182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внедрение новой техники и технологии строительного производства;</w:t>
      </w:r>
    </w:p>
    <w:p w:rsidR="00214311" w:rsidRPr="00365B4C" w:rsidRDefault="00214311" w:rsidP="00365B4C">
      <w:pPr>
        <w:numPr>
          <w:ilvl w:val="0"/>
          <w:numId w:val="10"/>
        </w:numPr>
        <w:tabs>
          <w:tab w:val="clear" w:pos="1420"/>
          <w:tab w:val="left" w:pos="-1960"/>
          <w:tab w:val="left" w:pos="-182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применение прогрессивных проектных решений, новых эффективных материалов, конструкций и изделий;</w:t>
      </w:r>
    </w:p>
    <w:p w:rsidR="00214311" w:rsidRPr="00365B4C" w:rsidRDefault="00214311" w:rsidP="00365B4C">
      <w:pPr>
        <w:numPr>
          <w:ilvl w:val="0"/>
          <w:numId w:val="10"/>
        </w:numPr>
        <w:tabs>
          <w:tab w:val="clear" w:pos="1420"/>
          <w:tab w:val="left" w:pos="-1960"/>
          <w:tab w:val="left" w:pos="-182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совершенствование организации строительного производства, труда и управления;</w:t>
      </w:r>
    </w:p>
    <w:p w:rsidR="00214311" w:rsidRPr="00365B4C" w:rsidRDefault="00214311" w:rsidP="00365B4C">
      <w:pPr>
        <w:numPr>
          <w:ilvl w:val="0"/>
          <w:numId w:val="10"/>
        </w:numPr>
        <w:tabs>
          <w:tab w:val="clear" w:pos="1420"/>
          <w:tab w:val="left" w:pos="-1960"/>
          <w:tab w:val="left" w:pos="-182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улучшение качества строительной продукции;</w:t>
      </w:r>
    </w:p>
    <w:p w:rsidR="00214311" w:rsidRPr="00365B4C" w:rsidRDefault="00214311" w:rsidP="00365B4C">
      <w:pPr>
        <w:numPr>
          <w:ilvl w:val="0"/>
          <w:numId w:val="10"/>
        </w:numPr>
        <w:tabs>
          <w:tab w:val="clear" w:pos="1420"/>
          <w:tab w:val="left" w:pos="-1960"/>
          <w:tab w:val="left" w:pos="-182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совершенствование материально-технического снабжения;</w:t>
      </w:r>
    </w:p>
    <w:p w:rsidR="00214311" w:rsidRPr="00365B4C" w:rsidRDefault="00214311" w:rsidP="00365B4C">
      <w:pPr>
        <w:numPr>
          <w:ilvl w:val="0"/>
          <w:numId w:val="10"/>
        </w:numPr>
        <w:tabs>
          <w:tab w:val="clear" w:pos="1420"/>
          <w:tab w:val="left" w:pos="-1960"/>
          <w:tab w:val="left" w:pos="-182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улучшение использования материально-технических ресурсов;</w:t>
      </w:r>
    </w:p>
    <w:p w:rsidR="00214311" w:rsidRPr="00365B4C" w:rsidRDefault="00214311" w:rsidP="00365B4C">
      <w:pPr>
        <w:numPr>
          <w:ilvl w:val="0"/>
          <w:numId w:val="10"/>
        </w:numPr>
        <w:tabs>
          <w:tab w:val="clear" w:pos="1420"/>
          <w:tab w:val="left" w:pos="-1960"/>
          <w:tab w:val="left" w:pos="-182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улучшение условий труда и техники безопасности.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План технического развития тесно связан с другими разделами производственно-финансового плана предприятия и разрабатывается с целью обеспечения их показателей. В первую очередь мероприятия плана технического развития связаны с планом по прибыли, поскольку их внедрение приводит к снижению себестоимости, а также с планом по труду, т.к. большинство мероприятий приводят к сокращению удельных затрат труда и росту его производительности.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Разработка плана технического развития осуществляется с целью обеспечить снижение себестоимости строительных работ, намеченное планом по прибыли.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При отборе мероприятий в план необходимо учитывать результаты, полученные при планировании производственной программы в натуральном выражении (ведомость потребности в материальных ресурсах): максимальный объем внедрения мероприятия не должен превышать планируемый на год объем соответствующего вида работ.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Кроме того, необходимо учитывать то обстоятельство, что большинство мероприятий для внедрения требуют осуществления дополнительных инвестиций в производственную базу организации, поэтому при разработке плана технического развития необходимо учитывать финансовые возможности организации, либо предусматривать привлечение заемных средств, отражая это при разработке финансового плана.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Затраты на внедрение: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Звн</w:t>
      </w:r>
      <w:r w:rsidR="00F17872">
        <w:rPr>
          <w:sz w:val="28"/>
          <w:szCs w:val="28"/>
        </w:rPr>
        <w:t xml:space="preserve"> </w:t>
      </w:r>
      <w:r w:rsidRPr="00365B4C">
        <w:rPr>
          <w:sz w:val="28"/>
          <w:szCs w:val="28"/>
        </w:rPr>
        <w:t>=</w:t>
      </w:r>
      <w:r w:rsidR="00F17872">
        <w:rPr>
          <w:sz w:val="28"/>
          <w:szCs w:val="28"/>
        </w:rPr>
        <w:t xml:space="preserve"> </w:t>
      </w:r>
      <w:r w:rsidRPr="00365B4C">
        <w:rPr>
          <w:sz w:val="28"/>
          <w:szCs w:val="28"/>
          <w:lang w:val="en-US"/>
        </w:rPr>
        <w:t>V</w:t>
      </w:r>
      <w:r w:rsidRPr="00365B4C">
        <w:rPr>
          <w:sz w:val="28"/>
          <w:szCs w:val="28"/>
        </w:rPr>
        <w:t>вн×КВу×</w:t>
      </w:r>
      <w:r w:rsidRPr="00365B4C">
        <w:rPr>
          <w:sz w:val="28"/>
          <w:szCs w:val="28"/>
          <w:lang w:val="en-US"/>
        </w:rPr>
        <w:t>I</w:t>
      </w:r>
      <w:r w:rsidRPr="00365B4C">
        <w:rPr>
          <w:sz w:val="28"/>
          <w:szCs w:val="28"/>
        </w:rPr>
        <w:t>ц,(4.1)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F17872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Г</w:t>
      </w:r>
      <w:r w:rsidR="00214311" w:rsidRPr="00365B4C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214311" w:rsidRPr="00365B4C">
        <w:rPr>
          <w:sz w:val="28"/>
          <w:szCs w:val="28"/>
          <w:lang w:val="en-US"/>
        </w:rPr>
        <w:t>V</w:t>
      </w:r>
      <w:r w:rsidR="00214311" w:rsidRPr="00365B4C">
        <w:rPr>
          <w:sz w:val="28"/>
          <w:szCs w:val="28"/>
        </w:rPr>
        <w:t>вн – объем внедрения, ед.;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КВу – удельные капиталовложения на 1 ед. измерения, тыс.р.;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  <w:lang w:val="en-US"/>
        </w:rPr>
        <w:t>I</w:t>
      </w:r>
      <w:r w:rsidRPr="00365B4C">
        <w:rPr>
          <w:sz w:val="28"/>
          <w:szCs w:val="28"/>
        </w:rPr>
        <w:t>ц – индекс изменения цен.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Снижение себестоимости: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Сн</w:t>
      </w:r>
      <w:r w:rsidR="00F17872">
        <w:rPr>
          <w:sz w:val="28"/>
          <w:szCs w:val="28"/>
        </w:rPr>
        <w:t xml:space="preserve"> </w:t>
      </w:r>
      <w:r w:rsidRPr="00365B4C">
        <w:rPr>
          <w:sz w:val="28"/>
          <w:szCs w:val="28"/>
        </w:rPr>
        <w:t>=</w:t>
      </w:r>
      <w:r w:rsidR="00F17872">
        <w:rPr>
          <w:sz w:val="28"/>
          <w:szCs w:val="28"/>
        </w:rPr>
        <w:t xml:space="preserve"> </w:t>
      </w:r>
      <w:r w:rsidRPr="00365B4C">
        <w:rPr>
          <w:sz w:val="28"/>
          <w:szCs w:val="28"/>
          <w:lang w:val="en-US"/>
        </w:rPr>
        <w:t>V</w:t>
      </w:r>
      <w:r w:rsidRPr="00365B4C">
        <w:rPr>
          <w:sz w:val="28"/>
          <w:szCs w:val="28"/>
        </w:rPr>
        <w:t>вн×СН×</w:t>
      </w:r>
      <w:r w:rsidRPr="00365B4C">
        <w:rPr>
          <w:sz w:val="28"/>
          <w:szCs w:val="28"/>
          <w:lang w:val="en-US"/>
        </w:rPr>
        <w:t>I</w:t>
      </w:r>
      <w:r w:rsidRPr="00365B4C">
        <w:rPr>
          <w:sz w:val="28"/>
          <w:szCs w:val="28"/>
        </w:rPr>
        <w:t>м,(4.2)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F17872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Г</w:t>
      </w:r>
      <w:r w:rsidR="00214311" w:rsidRPr="00365B4C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214311" w:rsidRPr="00365B4C">
        <w:rPr>
          <w:sz w:val="28"/>
          <w:szCs w:val="28"/>
        </w:rPr>
        <w:t>СН – снижение себестоимости на 1 ед. измерения, тыс.р.;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  <w:lang w:val="en-US"/>
        </w:rPr>
        <w:t>I</w:t>
      </w:r>
      <w:r w:rsidRPr="00365B4C">
        <w:rPr>
          <w:sz w:val="28"/>
          <w:szCs w:val="28"/>
        </w:rPr>
        <w:t>м – индекс изменения цен на материалы.</w:t>
      </w:r>
    </w:p>
    <w:p w:rsidR="00214311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Экономия затрат:</w:t>
      </w:r>
    </w:p>
    <w:p w:rsidR="00214311" w:rsidRPr="00365B4C" w:rsidRDefault="00F17872" w:rsidP="00365B4C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14311" w:rsidRPr="00365B4C">
        <w:rPr>
          <w:sz w:val="28"/>
          <w:szCs w:val="28"/>
        </w:rPr>
        <w:t>Этр</w:t>
      </w:r>
      <w:r>
        <w:rPr>
          <w:sz w:val="28"/>
          <w:szCs w:val="28"/>
        </w:rPr>
        <w:t xml:space="preserve"> </w:t>
      </w:r>
      <w:r w:rsidR="00214311" w:rsidRPr="00365B4C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214311" w:rsidRPr="00365B4C">
        <w:rPr>
          <w:sz w:val="28"/>
          <w:szCs w:val="28"/>
          <w:lang w:val="en-US"/>
        </w:rPr>
        <w:t>V</w:t>
      </w:r>
      <w:r w:rsidR="00214311" w:rsidRPr="00365B4C">
        <w:rPr>
          <w:sz w:val="28"/>
          <w:szCs w:val="28"/>
        </w:rPr>
        <w:t>вн×Э,(4.3)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F17872" w:rsidP="00365B4C">
      <w:pPr>
        <w:ind w:firstLine="709"/>
        <w:rPr>
          <w:b/>
          <w:sz w:val="28"/>
          <w:szCs w:val="28"/>
        </w:rPr>
      </w:pPr>
      <w:r w:rsidRPr="00365B4C">
        <w:rPr>
          <w:sz w:val="28"/>
          <w:szCs w:val="28"/>
        </w:rPr>
        <w:t>Г</w:t>
      </w:r>
      <w:r w:rsidR="00214311" w:rsidRPr="00365B4C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214311" w:rsidRPr="00365B4C">
        <w:rPr>
          <w:sz w:val="28"/>
          <w:szCs w:val="28"/>
        </w:rPr>
        <w:t>Э – экономия затрат труда на 1 ед. измерения, чел.-дн.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Таблица 4.1 – План технического развития и использования достижений науки и техники</w:t>
      </w:r>
    </w:p>
    <w:tbl>
      <w:tblPr>
        <w:tblW w:w="9214" w:type="dxa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21"/>
        <w:gridCol w:w="560"/>
        <w:gridCol w:w="840"/>
        <w:gridCol w:w="1143"/>
        <w:gridCol w:w="1237"/>
        <w:gridCol w:w="1137"/>
        <w:gridCol w:w="1276"/>
      </w:tblGrid>
      <w:tr w:rsidR="00214311" w:rsidRPr="00365B4C" w:rsidTr="00F17872">
        <w:trPr>
          <w:trHeight w:val="494"/>
        </w:trPr>
        <w:tc>
          <w:tcPr>
            <w:tcW w:w="30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4311" w:rsidRPr="00365B4C" w:rsidRDefault="00214311" w:rsidP="00F17872">
            <w:r w:rsidRPr="00365B4C">
              <w:t>Наименование мероприятия</w:t>
            </w:r>
          </w:p>
        </w:tc>
        <w:tc>
          <w:tcPr>
            <w:tcW w:w="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4311" w:rsidRPr="00365B4C" w:rsidRDefault="00214311" w:rsidP="00F17872">
            <w:r w:rsidRPr="00365B4C">
              <w:t>Ед. изм.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4311" w:rsidRPr="00365B4C" w:rsidRDefault="00214311" w:rsidP="00F17872">
            <w:r w:rsidRPr="00365B4C">
              <w:t>Объем внедрения</w:t>
            </w:r>
          </w:p>
        </w:tc>
        <w:tc>
          <w:tcPr>
            <w:tcW w:w="12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4311" w:rsidRPr="00365B4C" w:rsidRDefault="00214311" w:rsidP="00F17872">
            <w:r w:rsidRPr="00365B4C">
              <w:t>Снижение затрат труда, чел.-дн.</w:t>
            </w:r>
          </w:p>
        </w:tc>
        <w:tc>
          <w:tcPr>
            <w:tcW w:w="11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4311" w:rsidRPr="00365B4C" w:rsidRDefault="00214311" w:rsidP="00F17872">
            <w:r w:rsidRPr="00365B4C">
              <w:t>Снижение себестоимости, тыс.р.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4311" w:rsidRPr="00365B4C" w:rsidRDefault="00214311" w:rsidP="00F17872">
            <w:r w:rsidRPr="00365B4C">
              <w:t>Капитальные вложения, тыс.р.</w:t>
            </w:r>
          </w:p>
        </w:tc>
      </w:tr>
      <w:tr w:rsidR="00214311" w:rsidRPr="00365B4C" w:rsidTr="00F17872">
        <w:trPr>
          <w:trHeight w:val="247"/>
        </w:trPr>
        <w:tc>
          <w:tcPr>
            <w:tcW w:w="30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/>
        </w:tc>
        <w:tc>
          <w:tcPr>
            <w:tcW w:w="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/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%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натур.</w:t>
            </w:r>
          </w:p>
        </w:tc>
        <w:tc>
          <w:tcPr>
            <w:tcW w:w="12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/>
        </w:tc>
        <w:tc>
          <w:tcPr>
            <w:tcW w:w="11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/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/>
        </w:tc>
      </w:tr>
      <w:tr w:rsidR="00214311" w:rsidRPr="00365B4C" w:rsidTr="00F17872">
        <w:trPr>
          <w:trHeight w:val="989"/>
        </w:trPr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1) Применение наплавляемого рубероида при устройстве рулонных кровель механизированным способом (рулонная кровля)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smartTag w:uri="urn:schemas-microsoft-com:office:smarttags" w:element="metricconverter">
              <w:smartTagPr>
                <w:attr w:name="ProductID" w:val="100 м2"/>
              </w:smartTagPr>
              <w:r w:rsidRPr="00365B4C">
                <w:t>100 м2</w:t>
              </w:r>
            </w:smartTag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65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66,0725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878,76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1625,38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841,76</w:t>
            </w:r>
          </w:p>
        </w:tc>
      </w:tr>
      <w:tr w:rsidR="00214311" w:rsidRPr="00365B4C" w:rsidTr="00F17872">
        <w:trPr>
          <w:trHeight w:val="494"/>
        </w:trPr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2) Устройство индустриальных перегородок (кирпичные перегородки)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тыс. м2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60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0,4008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12,42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21,64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0,73</w:t>
            </w:r>
          </w:p>
        </w:tc>
      </w:tr>
      <w:tr w:rsidR="00214311" w:rsidRPr="00365B4C" w:rsidTr="00F17872">
        <w:trPr>
          <w:trHeight w:val="924"/>
        </w:trPr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3) Внедрение инструмента на штукатурных работах (штукатурка)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smartTag w:uri="urn:schemas-microsoft-com:office:smarttags" w:element="metricconverter">
              <w:smartTagPr>
                <w:attr w:name="ProductID" w:val="100 м2"/>
              </w:smartTagPr>
              <w:r w:rsidRPr="00365B4C">
                <w:t>100 м2</w:t>
              </w:r>
            </w:smartTag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40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94,9972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335,34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214,31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259,34</w:t>
            </w:r>
          </w:p>
        </w:tc>
      </w:tr>
      <w:tr w:rsidR="00214311" w:rsidRPr="00365B4C" w:rsidTr="00F17872">
        <w:trPr>
          <w:trHeight w:val="1434"/>
        </w:trPr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4) Возведение конструкций и сооружений из монолитного железобетона с использованием прогрессивных видов опалубки (монолитный железобетон)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тыс. м3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100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1,6231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29,70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56,29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56,13</w:t>
            </w:r>
          </w:p>
        </w:tc>
      </w:tr>
      <w:tr w:rsidR="00214311" w:rsidRPr="00365B4C" w:rsidTr="00F17872">
        <w:trPr>
          <w:trHeight w:val="964"/>
        </w:trPr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5) Использование стекол унифицированных размеров (остекление)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smartTag w:uri="urn:schemas-microsoft-com:office:smarttags" w:element="metricconverter">
              <w:smartTagPr>
                <w:attr w:name="ProductID" w:val="100 м2"/>
              </w:smartTagPr>
              <w:r w:rsidRPr="00365B4C">
                <w:t>100 м2</w:t>
              </w:r>
            </w:smartTag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46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12,39378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123,94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35,69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-</w:t>
            </w:r>
          </w:p>
        </w:tc>
      </w:tr>
      <w:tr w:rsidR="00214311" w:rsidRPr="00365B4C" w:rsidTr="00F17872">
        <w:trPr>
          <w:trHeight w:val="350"/>
        </w:trPr>
        <w:tc>
          <w:tcPr>
            <w:tcW w:w="3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Итого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-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-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-</w:t>
            </w:r>
          </w:p>
        </w:tc>
        <w:tc>
          <w:tcPr>
            <w:tcW w:w="1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1380,17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1953,32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F17872">
            <w:r w:rsidRPr="00365B4C">
              <w:t>1157,96</w:t>
            </w:r>
          </w:p>
        </w:tc>
      </w:tr>
    </w:tbl>
    <w:p w:rsidR="00214311" w:rsidRPr="00365B4C" w:rsidRDefault="00214311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1. Применение наплавляемого рубероида при устройстве рулонных кровель механизированным способом: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Звн=66,0725×7×1,82=841,76 тыс.р.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Сн=66,0725×20,50×1,2=1625,38 тыс.р.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Этр=66,0725×13,3=878,76 чел.-дн.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2. Устройство индустриальных перегородок: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Звн=0,4008×1×1,82=0,73 тыс.р.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Сн=0,4008×45×1,2=21,64 тыс.р.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Этр=0,4008×31=12,42 чел.-дн.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3. Внедрение инструмента на штукатурных работах: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Звн=94,9972×1,5×1,82=259,34 тыс.р.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Сн=94,9972×1,88×1,2=214,31 тыс.р.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Этр=94,9972×3,53=335,34 чел.-дн.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4. Возведение конструкций и сооружений из монолитного железобетона с использованием прогрессивных видов опалубки: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Звн=1,6231×19×1,82=56,13 тыс.р.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Сн=1,6231×28,9×1,2=56,29 тыс.р.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Этр=1,6231×18,3=29,7 чел.-дн.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5. Использование стекол унифицированных размеров: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Сн=12,39378×2,4×1,2=35,69 тыс.р.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Этр=12,39378×10=123,94 чел.-дн.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Таким образом общее сокращение затрат труда за счет внедрения в производство достижений науки и техники составляет 1380,17 чел.-дн., снижение себестоимости составляет 1953,32 тыс. р. Для внедрение данных мероприятий потребуется 1157,96 тыс. р.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br w:type="page"/>
        <w:t>5</w:t>
      </w:r>
      <w:r w:rsidR="00F17872">
        <w:rPr>
          <w:sz w:val="28"/>
          <w:szCs w:val="28"/>
        </w:rPr>
        <w:t>.</w:t>
      </w:r>
      <w:r w:rsidRPr="00365B4C">
        <w:rPr>
          <w:sz w:val="28"/>
          <w:szCs w:val="28"/>
        </w:rPr>
        <w:t xml:space="preserve"> ПЛАН ПО ТРУДУ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Этот раздел является одним из центральных в составе годового плана и содержит показатели численности, выработки, средней заработной платы, расходов на оплату труда персонала строительной организации.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Для разработки плана по труду выполняются следующие расчеты:</w:t>
      </w:r>
    </w:p>
    <w:p w:rsidR="00214311" w:rsidRPr="00365B4C" w:rsidRDefault="00214311" w:rsidP="00365B4C">
      <w:pPr>
        <w:numPr>
          <w:ilvl w:val="0"/>
          <w:numId w:val="13"/>
        </w:numPr>
        <w:tabs>
          <w:tab w:val="clear" w:pos="749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расчет затрат труда и заработной платы рабочих на годовую программу работ;</w:t>
      </w:r>
    </w:p>
    <w:p w:rsidR="00214311" w:rsidRPr="00365B4C" w:rsidRDefault="00214311" w:rsidP="00365B4C">
      <w:pPr>
        <w:numPr>
          <w:ilvl w:val="0"/>
          <w:numId w:val="13"/>
        </w:numPr>
        <w:tabs>
          <w:tab w:val="clear" w:pos="749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баланс календарного времени одного рабочего;</w:t>
      </w:r>
    </w:p>
    <w:p w:rsidR="00214311" w:rsidRPr="00365B4C" w:rsidRDefault="00214311" w:rsidP="00365B4C">
      <w:pPr>
        <w:numPr>
          <w:ilvl w:val="0"/>
          <w:numId w:val="13"/>
        </w:numPr>
        <w:tabs>
          <w:tab w:val="clear" w:pos="749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штатное расписание АУП;</w:t>
      </w:r>
    </w:p>
    <w:p w:rsidR="00214311" w:rsidRPr="00365B4C" w:rsidRDefault="00214311" w:rsidP="00365B4C">
      <w:pPr>
        <w:numPr>
          <w:ilvl w:val="0"/>
          <w:numId w:val="13"/>
        </w:numPr>
        <w:tabs>
          <w:tab w:val="clear" w:pos="749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расчет численности, фонда оплаты труда и средней зарплаты по категориям работников.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Исходные данные для разработки плана по труду:</w:t>
      </w:r>
    </w:p>
    <w:p w:rsidR="00214311" w:rsidRPr="00365B4C" w:rsidRDefault="00214311" w:rsidP="00365B4C">
      <w:pPr>
        <w:numPr>
          <w:ilvl w:val="0"/>
          <w:numId w:val="12"/>
        </w:numPr>
        <w:tabs>
          <w:tab w:val="clear" w:pos="1789"/>
          <w:tab w:val="left" w:pos="-126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план подрядных работ;</w:t>
      </w:r>
    </w:p>
    <w:p w:rsidR="00214311" w:rsidRPr="00365B4C" w:rsidRDefault="00214311" w:rsidP="00365B4C">
      <w:pPr>
        <w:numPr>
          <w:ilvl w:val="0"/>
          <w:numId w:val="12"/>
        </w:numPr>
        <w:tabs>
          <w:tab w:val="clear" w:pos="1789"/>
          <w:tab w:val="left" w:pos="-126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ведомость физических объемов работ;</w:t>
      </w:r>
    </w:p>
    <w:p w:rsidR="00214311" w:rsidRPr="00365B4C" w:rsidRDefault="00214311" w:rsidP="00365B4C">
      <w:pPr>
        <w:numPr>
          <w:ilvl w:val="0"/>
          <w:numId w:val="12"/>
        </w:numPr>
        <w:tabs>
          <w:tab w:val="clear" w:pos="1789"/>
          <w:tab w:val="left" w:pos="-126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нормативы затрат труда и средний разряд работ на укрупненную единицу работ;</w:t>
      </w:r>
    </w:p>
    <w:p w:rsidR="00214311" w:rsidRPr="00365B4C" w:rsidRDefault="00214311" w:rsidP="00365B4C">
      <w:pPr>
        <w:numPr>
          <w:ilvl w:val="0"/>
          <w:numId w:val="12"/>
        </w:numPr>
        <w:tabs>
          <w:tab w:val="clear" w:pos="1789"/>
          <w:tab w:val="left" w:pos="-126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план технического развития.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5.1 Расчет затрат труда и заработной платы рабочих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Данный расчет выполняется на ЭВМ с использованием следующих исходных данных:</w:t>
      </w:r>
    </w:p>
    <w:p w:rsidR="00214311" w:rsidRPr="00365B4C" w:rsidRDefault="00214311" w:rsidP="00365B4C">
      <w:pPr>
        <w:numPr>
          <w:ilvl w:val="3"/>
          <w:numId w:val="11"/>
        </w:numPr>
        <w:tabs>
          <w:tab w:val="clear" w:pos="3589"/>
          <w:tab w:val="num" w:pos="-210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средний разряд работ;</w:t>
      </w:r>
    </w:p>
    <w:p w:rsidR="00214311" w:rsidRPr="00365B4C" w:rsidRDefault="00214311" w:rsidP="00365B4C">
      <w:pPr>
        <w:numPr>
          <w:ilvl w:val="3"/>
          <w:numId w:val="11"/>
        </w:numPr>
        <w:tabs>
          <w:tab w:val="clear" w:pos="3589"/>
          <w:tab w:val="num" w:pos="-210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плановая тарифная ставка рабочего 1 разряда;</w:t>
      </w:r>
    </w:p>
    <w:p w:rsidR="00214311" w:rsidRPr="00365B4C" w:rsidRDefault="00214311" w:rsidP="00365B4C">
      <w:pPr>
        <w:numPr>
          <w:ilvl w:val="3"/>
          <w:numId w:val="11"/>
        </w:numPr>
        <w:tabs>
          <w:tab w:val="clear" w:pos="3589"/>
          <w:tab w:val="num" w:pos="-210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 xml:space="preserve">нормы дополнительных затрат при производстве СМР в зимнее время (СНиП </w:t>
      </w:r>
      <w:r w:rsidRPr="00365B4C">
        <w:rPr>
          <w:sz w:val="28"/>
          <w:szCs w:val="28"/>
          <w:lang w:val="en-US"/>
        </w:rPr>
        <w:t>IV</w:t>
      </w:r>
      <w:r w:rsidRPr="00365B4C">
        <w:rPr>
          <w:sz w:val="28"/>
          <w:szCs w:val="28"/>
        </w:rPr>
        <w:t>-7-82);</w:t>
      </w:r>
    </w:p>
    <w:p w:rsidR="00214311" w:rsidRPr="00365B4C" w:rsidRDefault="00214311" w:rsidP="00365B4C">
      <w:pPr>
        <w:numPr>
          <w:ilvl w:val="3"/>
          <w:numId w:val="11"/>
        </w:numPr>
        <w:tabs>
          <w:tab w:val="clear" w:pos="3589"/>
          <w:tab w:val="num" w:pos="-210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нормативы дополнительных затрат труда и заработной платы, компенсирующих пониженную выработку в зимнее время (ЕНиР, общая часть);</w:t>
      </w:r>
    </w:p>
    <w:p w:rsidR="00214311" w:rsidRPr="00365B4C" w:rsidRDefault="00214311" w:rsidP="00365B4C">
      <w:pPr>
        <w:numPr>
          <w:ilvl w:val="3"/>
          <w:numId w:val="11"/>
        </w:numPr>
        <w:tabs>
          <w:tab w:val="clear" w:pos="3589"/>
          <w:tab w:val="num" w:pos="-210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доля затрат на зарплату в составе стоимости дополнительных работ, выполняемых в зимнее время;</w:t>
      </w:r>
    </w:p>
    <w:p w:rsidR="00214311" w:rsidRPr="00365B4C" w:rsidRDefault="00214311" w:rsidP="00365B4C">
      <w:pPr>
        <w:numPr>
          <w:ilvl w:val="3"/>
          <w:numId w:val="11"/>
        </w:numPr>
        <w:tabs>
          <w:tab w:val="clear" w:pos="3589"/>
          <w:tab w:val="num" w:pos="-210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плановая среднедневная зарплата одного рабочего;</w:t>
      </w:r>
    </w:p>
    <w:p w:rsidR="00214311" w:rsidRPr="00365B4C" w:rsidRDefault="00214311" w:rsidP="00365B4C">
      <w:pPr>
        <w:numPr>
          <w:ilvl w:val="3"/>
          <w:numId w:val="11"/>
        </w:numPr>
        <w:tabs>
          <w:tab w:val="clear" w:pos="3589"/>
          <w:tab w:val="num" w:pos="-210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плановая часовая ставка одного рабочего;</w:t>
      </w:r>
    </w:p>
    <w:p w:rsidR="00214311" w:rsidRPr="00365B4C" w:rsidRDefault="00214311" w:rsidP="00365B4C">
      <w:pPr>
        <w:numPr>
          <w:ilvl w:val="3"/>
          <w:numId w:val="11"/>
        </w:numPr>
        <w:tabs>
          <w:tab w:val="clear" w:pos="3589"/>
          <w:tab w:val="num" w:pos="-210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плановый процент выполнения норм выработки;</w:t>
      </w:r>
    </w:p>
    <w:p w:rsidR="00214311" w:rsidRPr="00365B4C" w:rsidRDefault="00214311" w:rsidP="00365B4C">
      <w:pPr>
        <w:numPr>
          <w:ilvl w:val="3"/>
          <w:numId w:val="11"/>
        </w:numPr>
        <w:tabs>
          <w:tab w:val="clear" w:pos="3589"/>
          <w:tab w:val="num" w:pos="-2100"/>
        </w:tabs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средняя продолжительность отпуска одного рабочего.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Часовая ставка 1 рабочего определяется по формуле: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331029" w:rsidP="00365B4C">
      <w:pPr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1" type="#_x0000_t75" style="width:196.5pt;height:20.25pt">
            <v:imagedata r:id="rId13" o:title=""/>
          </v:shape>
        </w:pict>
      </w:r>
      <w:r w:rsidR="00214311" w:rsidRPr="00365B4C">
        <w:rPr>
          <w:sz w:val="28"/>
          <w:szCs w:val="28"/>
        </w:rPr>
        <w:t>,(5.1)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где 0,7 – доля тарифной части в заработной плате в отчетном году;</w:t>
      </w:r>
    </w:p>
    <w:p w:rsidR="00214311" w:rsidRPr="00365B4C" w:rsidRDefault="00331029" w:rsidP="00365B4C">
      <w:pPr>
        <w:ind w:firstLine="709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32" type="#_x0000_t75" style="width:21pt;height:17.25pt">
            <v:imagedata r:id="rId14" o:title=""/>
          </v:shape>
        </w:pict>
      </w:r>
      <w:r w:rsidR="00214311" w:rsidRPr="00365B4C">
        <w:rPr>
          <w:sz w:val="28"/>
          <w:szCs w:val="28"/>
        </w:rPr>
        <w:t xml:space="preserve"> - среднемесячная зарплата 1 рабочего в базовом году, р.;</w:t>
      </w:r>
    </w:p>
    <w:p w:rsidR="00214311" w:rsidRPr="00365B4C" w:rsidRDefault="00331029" w:rsidP="00365B4C">
      <w:pPr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3" type="#_x0000_t75" style="width:34.5pt;height:20.25pt">
            <v:imagedata r:id="rId15" o:title=""/>
          </v:shape>
        </w:pict>
      </w:r>
      <w:r w:rsidR="00214311" w:rsidRPr="00365B4C">
        <w:rPr>
          <w:sz w:val="28"/>
          <w:szCs w:val="28"/>
        </w:rPr>
        <w:t xml:space="preserve"> - средний тарифный коэффициент (1,26);</w:t>
      </w:r>
    </w:p>
    <w:p w:rsidR="00214311" w:rsidRPr="00365B4C" w:rsidRDefault="00331029" w:rsidP="00365B4C">
      <w:pPr>
        <w:ind w:firstLine="709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34" type="#_x0000_t75" style="width:15.75pt;height:17.25pt">
            <v:imagedata r:id="rId16" o:title=""/>
          </v:shape>
        </w:pict>
      </w:r>
      <w:r w:rsidR="00214311" w:rsidRPr="00365B4C">
        <w:rPr>
          <w:sz w:val="28"/>
          <w:szCs w:val="28"/>
        </w:rPr>
        <w:t xml:space="preserve"> - индекс роста заработной платы в плановом году в связи с инфляцией;</w:t>
      </w:r>
    </w:p>
    <w:p w:rsidR="00214311" w:rsidRPr="00365B4C" w:rsidRDefault="00331029" w:rsidP="00365B4C">
      <w:pPr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5" type="#_x0000_t75" style="width:18pt;height:20.25pt">
            <v:imagedata r:id="rId17" o:title=""/>
          </v:shape>
        </w:pict>
      </w:r>
      <w:r w:rsidR="00214311" w:rsidRPr="00365B4C">
        <w:rPr>
          <w:sz w:val="28"/>
          <w:szCs w:val="28"/>
        </w:rPr>
        <w:t xml:space="preserve"> - среднее количество рабочих часов в месяце, ч.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Д=213/12×8 ч.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ЧТС*=0,7×4600×1,26×1,1/142=31,43 р.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Дневная заработная плата рассчитывается по следующей формуле: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ЗПдн</w:t>
      </w:r>
      <w:r w:rsidR="00F17872">
        <w:rPr>
          <w:sz w:val="28"/>
          <w:szCs w:val="28"/>
        </w:rPr>
        <w:t xml:space="preserve"> </w:t>
      </w:r>
      <w:r w:rsidRPr="00365B4C">
        <w:rPr>
          <w:sz w:val="28"/>
          <w:szCs w:val="28"/>
        </w:rPr>
        <w:t>*=</w:t>
      </w:r>
      <w:r w:rsidR="00F17872">
        <w:rPr>
          <w:sz w:val="28"/>
          <w:szCs w:val="28"/>
        </w:rPr>
        <w:t xml:space="preserve"> </w:t>
      </w:r>
      <w:r w:rsidRPr="00365B4C">
        <w:rPr>
          <w:sz w:val="28"/>
          <w:szCs w:val="28"/>
        </w:rPr>
        <w:t>ЧТС*×8,(5.2)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где8 – количество рабочих часов в день, ч.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ЗПдн*=31,43×8=251,44 р.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Среднемесячная заработная плата:</w:t>
      </w:r>
    </w:p>
    <w:p w:rsidR="00214311" w:rsidRPr="00365B4C" w:rsidRDefault="00F17872" w:rsidP="00365B4C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14311" w:rsidRPr="00365B4C">
        <w:rPr>
          <w:sz w:val="28"/>
          <w:szCs w:val="28"/>
        </w:rPr>
        <w:t>ЗП</w:t>
      </w:r>
      <w:r>
        <w:rPr>
          <w:sz w:val="28"/>
          <w:szCs w:val="28"/>
        </w:rPr>
        <w:t xml:space="preserve"> </w:t>
      </w:r>
      <w:r w:rsidR="00214311" w:rsidRPr="00365B4C">
        <w:rPr>
          <w:sz w:val="28"/>
          <w:szCs w:val="28"/>
        </w:rPr>
        <w:t>срм*=ЗПдн*×21,(5.3)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где21 – среднее количество рабочих дней в месяц.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ЗПсрм*=251,44×21=5280,24 р.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Для Новосибирской области, районный коэффициент принимаем равным 1,2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Процент перевыполнения норм выработки принимается 120%.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Данные полученные в результате расчета затрат труда и заработной платы рабочих с использованием специализированного программного обеспечения приведены в приложении А.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5.2 Баланс календарного времени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На основании баланса календарного времени определяется плановое количество выходов на одного рабочего, необходимое для планирования численности рабочих.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Таблица 5.1 – Баланс календарного времени 1 рабочего на 2011 год</w:t>
      </w:r>
    </w:p>
    <w:tbl>
      <w:tblPr>
        <w:tblW w:w="8080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544"/>
        <w:gridCol w:w="1275"/>
        <w:gridCol w:w="709"/>
        <w:gridCol w:w="709"/>
        <w:gridCol w:w="709"/>
        <w:gridCol w:w="1134"/>
      </w:tblGrid>
      <w:tr w:rsidR="00214311" w:rsidRPr="00365B4C" w:rsidTr="00F17872">
        <w:trPr>
          <w:trHeight w:val="315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Показатель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Всего на год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Количество дней по кварталам</w:t>
            </w:r>
          </w:p>
        </w:tc>
      </w:tr>
      <w:tr w:rsidR="00214311" w:rsidRPr="00365B4C" w:rsidTr="00F17872">
        <w:trPr>
          <w:trHeight w:val="315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IV</w:t>
            </w:r>
          </w:p>
        </w:tc>
      </w:tr>
      <w:tr w:rsidR="00214311" w:rsidRPr="00365B4C" w:rsidTr="00F17872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Общее количество календарных дней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92</w:t>
            </w:r>
          </w:p>
        </w:tc>
      </w:tr>
      <w:tr w:rsidR="00214311" w:rsidRPr="00365B4C" w:rsidTr="00F17872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Количество нерабочих дней, 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28</w:t>
            </w:r>
          </w:p>
        </w:tc>
      </w:tr>
      <w:tr w:rsidR="00214311" w:rsidRPr="00365B4C" w:rsidTr="00F17872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- праздничных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1</w:t>
            </w:r>
          </w:p>
        </w:tc>
      </w:tr>
      <w:tr w:rsidR="00214311" w:rsidRPr="00365B4C" w:rsidTr="00F17872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- выходных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27</w:t>
            </w:r>
          </w:p>
        </w:tc>
      </w:tr>
      <w:tr w:rsidR="00214311" w:rsidRPr="00365B4C" w:rsidTr="00F17872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Количество рабочих дней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64</w:t>
            </w:r>
          </w:p>
        </w:tc>
      </w:tr>
      <w:tr w:rsidR="00214311" w:rsidRPr="00365B4C" w:rsidTr="00F17872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Невыходы на работу, 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5</w:t>
            </w:r>
          </w:p>
        </w:tc>
      </w:tr>
      <w:tr w:rsidR="00214311" w:rsidRPr="00365B4C" w:rsidTr="00F17872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- очередные и дополнительные отпуска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3</w:t>
            </w:r>
          </w:p>
        </w:tc>
      </w:tr>
      <w:tr w:rsidR="00214311" w:rsidRPr="00365B4C" w:rsidTr="00F17872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- по болезни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2</w:t>
            </w:r>
          </w:p>
        </w:tc>
      </w:tr>
      <w:tr w:rsidR="00214311" w:rsidRPr="00365B4C" w:rsidTr="00F17872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- отпуск по учебе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-</w:t>
            </w:r>
          </w:p>
        </w:tc>
      </w:tr>
      <w:tr w:rsidR="00214311" w:rsidRPr="00365B4C" w:rsidTr="00F17872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Количество выходов 1 рабочего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59</w:t>
            </w:r>
          </w:p>
        </w:tc>
      </w:tr>
    </w:tbl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F17872" w:rsidP="00365B4C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14311" w:rsidRPr="00365B4C">
        <w:rPr>
          <w:sz w:val="28"/>
          <w:szCs w:val="28"/>
        </w:rPr>
        <w:t>5.3 Штатное расписание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Поскольку численный состав АУП не регламентируется, а определяется на каждом предприятии самостоятельно, исходя из соображений экономичности и целесообразности, то численность АУП+ЛП принимаем в размере 10-15% от численности рабочих.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Ч</w:t>
      </w:r>
      <w:r w:rsidRPr="00365B4C">
        <w:rPr>
          <w:sz w:val="28"/>
          <w:szCs w:val="28"/>
          <w:vertAlign w:val="subscript"/>
        </w:rPr>
        <w:t>АУП+ЛП</w:t>
      </w:r>
      <w:r w:rsidRPr="00365B4C">
        <w:rPr>
          <w:sz w:val="28"/>
          <w:szCs w:val="28"/>
        </w:rPr>
        <w:t>=210×0,10=21 чел.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Расчет должностных окладов производится с учетом единой межотраслевой сетки, минимальной месячной тарифной ставки 1-го разряда по действующему законодательству.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Действующее в настоящее время отраслевое тарифное соглашение рекомендует устанавливать минимальные тарифные ставки рабочих 1-го разряда при работе в нормальных условиях труда не ниже определенных размеров. На строительно-монтажных и ремонтно-строительных работах минимальный размер тарифной ставки принимается в размере 4500 рублей.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При установлении должностных окладов руководителей и специалистов используются рекомендации территориального тарифного соглашения.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Таблица 5.2 – Штатное расписание</w:t>
      </w:r>
    </w:p>
    <w:tbl>
      <w:tblPr>
        <w:tblW w:w="9260" w:type="dxa"/>
        <w:tblInd w:w="250" w:type="dxa"/>
        <w:tblLook w:val="0000" w:firstRow="0" w:lastRow="0" w:firstColumn="0" w:lastColumn="0" w:noHBand="0" w:noVBand="0"/>
      </w:tblPr>
      <w:tblGrid>
        <w:gridCol w:w="2223"/>
        <w:gridCol w:w="1417"/>
        <w:gridCol w:w="919"/>
        <w:gridCol w:w="1592"/>
        <w:gridCol w:w="1388"/>
        <w:gridCol w:w="1721"/>
      </w:tblGrid>
      <w:tr w:rsidR="00214311" w:rsidRPr="00365B4C" w:rsidTr="00F17872">
        <w:trPr>
          <w:trHeight w:val="1020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Структурные подразделения и должности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Количество штатных единиц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Разряд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Тарифный коэффициент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Должностной оклад, р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Годовой фонд зарплаты, тыс.р.</w:t>
            </w:r>
          </w:p>
        </w:tc>
      </w:tr>
      <w:tr w:rsidR="00214311" w:rsidRPr="00365B4C" w:rsidTr="00F17872">
        <w:trPr>
          <w:trHeight w:val="255"/>
        </w:trPr>
        <w:tc>
          <w:tcPr>
            <w:tcW w:w="9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pPr>
              <w:rPr>
                <w:b/>
                <w:bCs/>
              </w:rPr>
            </w:pPr>
            <w:r w:rsidRPr="00365B4C">
              <w:rPr>
                <w:b/>
                <w:bCs/>
              </w:rPr>
              <w:t>АУП</w:t>
            </w:r>
          </w:p>
        </w:tc>
      </w:tr>
      <w:tr w:rsidR="00214311" w:rsidRPr="00365B4C" w:rsidTr="00F17872">
        <w:trPr>
          <w:trHeight w:val="255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Генеральный директор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15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12,4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55800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803,52</w:t>
            </w:r>
          </w:p>
        </w:tc>
      </w:tr>
      <w:tr w:rsidR="00214311" w:rsidRPr="00365B4C" w:rsidTr="00F17872">
        <w:trPr>
          <w:trHeight w:val="255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Заместитель директора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11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40500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583,20</w:t>
            </w:r>
          </w:p>
        </w:tc>
      </w:tr>
      <w:tr w:rsidR="00214311" w:rsidRPr="00365B4C" w:rsidTr="00F17872">
        <w:trPr>
          <w:trHeight w:val="255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Главный бухгалтер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11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40500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583,20</w:t>
            </w:r>
          </w:p>
        </w:tc>
      </w:tr>
      <w:tr w:rsidR="00214311" w:rsidRPr="00365B4C" w:rsidTr="00F17872">
        <w:trPr>
          <w:trHeight w:val="255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Главный инженер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10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8,2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36900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531,36</w:t>
            </w:r>
          </w:p>
        </w:tc>
      </w:tr>
      <w:tr w:rsidR="00214311" w:rsidRPr="00365B4C" w:rsidTr="00F17872">
        <w:trPr>
          <w:trHeight w:val="255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Главный экономист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7,4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33300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479,52</w:t>
            </w:r>
          </w:p>
        </w:tc>
      </w:tr>
      <w:tr w:rsidR="00214311" w:rsidRPr="00365B4C" w:rsidTr="00F17872">
        <w:trPr>
          <w:trHeight w:val="255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Начальник отдела охраны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6,45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29025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417,96</w:t>
            </w:r>
          </w:p>
        </w:tc>
      </w:tr>
      <w:tr w:rsidR="00214311" w:rsidRPr="00365B4C" w:rsidTr="00F17872">
        <w:trPr>
          <w:trHeight w:val="255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Бухгалтер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4,65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20925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602,64</w:t>
            </w:r>
          </w:p>
        </w:tc>
      </w:tr>
      <w:tr w:rsidR="00214311" w:rsidRPr="00365B4C" w:rsidTr="00F17872">
        <w:trPr>
          <w:trHeight w:val="255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Экономист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4,65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20925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602,64</w:t>
            </w:r>
          </w:p>
        </w:tc>
      </w:tr>
      <w:tr w:rsidR="00214311" w:rsidRPr="00365B4C" w:rsidTr="00F17872">
        <w:trPr>
          <w:trHeight w:val="255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Заведующий складом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5,55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24975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719,28</w:t>
            </w:r>
          </w:p>
        </w:tc>
      </w:tr>
      <w:tr w:rsidR="00214311" w:rsidRPr="00365B4C" w:rsidTr="00F17872">
        <w:trPr>
          <w:trHeight w:val="255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Юрист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6,45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29025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417,96</w:t>
            </w:r>
          </w:p>
        </w:tc>
      </w:tr>
      <w:tr w:rsidR="00214311" w:rsidRPr="00365B4C" w:rsidTr="00F17872">
        <w:trPr>
          <w:trHeight w:val="255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Секретарь-референт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2,2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9900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142,56</w:t>
            </w:r>
          </w:p>
        </w:tc>
      </w:tr>
      <w:tr w:rsidR="00214311" w:rsidRPr="00365B4C" w:rsidTr="00F17872">
        <w:trPr>
          <w:trHeight w:val="255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pPr>
              <w:rPr>
                <w:b/>
                <w:bCs/>
                <w:iCs/>
              </w:rPr>
            </w:pPr>
            <w:r w:rsidRPr="00365B4C">
              <w:rPr>
                <w:b/>
                <w:bCs/>
                <w:iCs/>
              </w:rPr>
              <w:t>Итого АУП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14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-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-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5883,84</w:t>
            </w:r>
          </w:p>
        </w:tc>
      </w:tr>
      <w:tr w:rsidR="00214311" w:rsidRPr="00365B4C" w:rsidTr="00F17872">
        <w:trPr>
          <w:trHeight w:val="255"/>
        </w:trPr>
        <w:tc>
          <w:tcPr>
            <w:tcW w:w="9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pPr>
              <w:rPr>
                <w:b/>
                <w:bCs/>
              </w:rPr>
            </w:pPr>
            <w:r w:rsidRPr="00365B4C">
              <w:rPr>
                <w:b/>
                <w:bCs/>
              </w:rPr>
              <w:t>Линейный персонал</w:t>
            </w:r>
          </w:p>
        </w:tc>
      </w:tr>
      <w:tr w:rsidR="00214311" w:rsidRPr="00365B4C" w:rsidTr="00F17872">
        <w:trPr>
          <w:trHeight w:val="255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Начальник участка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6,45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29025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417,96</w:t>
            </w:r>
          </w:p>
        </w:tc>
      </w:tr>
      <w:tr w:rsidR="00214311" w:rsidRPr="00365B4C" w:rsidTr="00F17872">
        <w:trPr>
          <w:trHeight w:val="255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Прораб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5,55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24975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719,28</w:t>
            </w:r>
          </w:p>
        </w:tc>
      </w:tr>
      <w:tr w:rsidR="00214311" w:rsidRPr="00365B4C" w:rsidTr="00F17872">
        <w:trPr>
          <w:trHeight w:val="255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Мастер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4,65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20925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1205,28</w:t>
            </w:r>
          </w:p>
        </w:tc>
      </w:tr>
      <w:tr w:rsidR="00214311" w:rsidRPr="00365B4C" w:rsidTr="00F17872">
        <w:trPr>
          <w:trHeight w:val="255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pPr>
              <w:rPr>
                <w:b/>
                <w:bCs/>
                <w:iCs/>
              </w:rPr>
            </w:pPr>
            <w:r w:rsidRPr="00365B4C">
              <w:rPr>
                <w:b/>
                <w:bCs/>
                <w:iCs/>
              </w:rPr>
              <w:t>Итого ЛП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-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-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2342,52</w:t>
            </w:r>
          </w:p>
        </w:tc>
      </w:tr>
      <w:tr w:rsidR="00214311" w:rsidRPr="00365B4C" w:rsidTr="00F17872">
        <w:trPr>
          <w:trHeight w:val="255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pPr>
              <w:rPr>
                <w:b/>
                <w:bCs/>
                <w:iCs/>
              </w:rPr>
            </w:pPr>
            <w:r w:rsidRPr="00365B4C">
              <w:rPr>
                <w:b/>
                <w:bCs/>
                <w:iCs/>
              </w:rPr>
              <w:t>Итого АУП+ЛП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21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-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-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8226,36</w:t>
            </w:r>
          </w:p>
        </w:tc>
      </w:tr>
      <w:tr w:rsidR="00214311" w:rsidRPr="00365B4C" w:rsidTr="00F17872">
        <w:trPr>
          <w:trHeight w:val="255"/>
        </w:trPr>
        <w:tc>
          <w:tcPr>
            <w:tcW w:w="9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pPr>
              <w:rPr>
                <w:b/>
                <w:bCs/>
              </w:rPr>
            </w:pPr>
            <w:r w:rsidRPr="00365B4C">
              <w:rPr>
                <w:b/>
                <w:bCs/>
              </w:rPr>
              <w:t>Заготовительно-складской персонал</w:t>
            </w:r>
          </w:p>
        </w:tc>
      </w:tr>
      <w:tr w:rsidR="00214311" w:rsidRPr="00365B4C" w:rsidTr="00F17872">
        <w:trPr>
          <w:trHeight w:val="255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Кладовщик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2,85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12825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369,36</w:t>
            </w:r>
          </w:p>
        </w:tc>
      </w:tr>
      <w:tr w:rsidR="00214311" w:rsidRPr="00365B4C" w:rsidTr="00F17872">
        <w:trPr>
          <w:trHeight w:val="255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Грузчик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1,6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7200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414,72</w:t>
            </w:r>
          </w:p>
        </w:tc>
      </w:tr>
      <w:tr w:rsidR="00214311" w:rsidRPr="00365B4C" w:rsidTr="00F17872">
        <w:trPr>
          <w:trHeight w:val="255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Такелажник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2,2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9900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285,12</w:t>
            </w:r>
          </w:p>
        </w:tc>
      </w:tr>
      <w:tr w:rsidR="00214311" w:rsidRPr="00365B4C" w:rsidTr="00F17872">
        <w:trPr>
          <w:trHeight w:val="255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pPr>
              <w:rPr>
                <w:b/>
                <w:bCs/>
                <w:iCs/>
              </w:rPr>
            </w:pPr>
            <w:r w:rsidRPr="00365B4C">
              <w:rPr>
                <w:b/>
                <w:bCs/>
                <w:iCs/>
              </w:rPr>
              <w:t>Итого ЗСП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-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-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1069,20</w:t>
            </w:r>
          </w:p>
        </w:tc>
      </w:tr>
      <w:tr w:rsidR="00214311" w:rsidRPr="00365B4C" w:rsidTr="00F17872">
        <w:trPr>
          <w:trHeight w:val="255"/>
        </w:trPr>
        <w:tc>
          <w:tcPr>
            <w:tcW w:w="9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pPr>
              <w:rPr>
                <w:b/>
                <w:bCs/>
              </w:rPr>
            </w:pPr>
            <w:r w:rsidRPr="00365B4C">
              <w:rPr>
                <w:b/>
                <w:bCs/>
              </w:rPr>
              <w:t>Пожарная и сторожевая охрана</w:t>
            </w:r>
          </w:p>
        </w:tc>
      </w:tr>
      <w:tr w:rsidR="00214311" w:rsidRPr="00365B4C" w:rsidTr="00F17872">
        <w:trPr>
          <w:trHeight w:val="510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Ответственный за пожарную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3,75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16875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243,00</w:t>
            </w:r>
          </w:p>
        </w:tc>
      </w:tr>
      <w:tr w:rsidR="00214311" w:rsidRPr="00365B4C" w:rsidTr="00F17872">
        <w:trPr>
          <w:trHeight w:val="255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Охранник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12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1,6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7200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1244,16</w:t>
            </w:r>
          </w:p>
        </w:tc>
      </w:tr>
      <w:tr w:rsidR="00214311" w:rsidRPr="00365B4C" w:rsidTr="00F17872">
        <w:trPr>
          <w:trHeight w:val="255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pPr>
              <w:rPr>
                <w:b/>
                <w:bCs/>
                <w:iCs/>
              </w:rPr>
            </w:pPr>
            <w:r w:rsidRPr="00365B4C">
              <w:rPr>
                <w:b/>
                <w:bCs/>
                <w:iCs/>
              </w:rPr>
              <w:t>Итого ПиСО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13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-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-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1487,16</w:t>
            </w:r>
          </w:p>
        </w:tc>
      </w:tr>
      <w:tr w:rsidR="00214311" w:rsidRPr="00365B4C" w:rsidTr="00F17872">
        <w:trPr>
          <w:trHeight w:val="255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pPr>
              <w:rPr>
                <w:b/>
                <w:bCs/>
                <w:iCs/>
              </w:rPr>
            </w:pPr>
            <w:r w:rsidRPr="00365B4C">
              <w:rPr>
                <w:b/>
                <w:bCs/>
                <w:iCs/>
              </w:rPr>
              <w:t>Итого ЗСП+ПиСО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21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-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-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2556,36</w:t>
            </w:r>
          </w:p>
        </w:tc>
      </w:tr>
      <w:tr w:rsidR="00214311" w:rsidRPr="00365B4C" w:rsidTr="00F17872">
        <w:trPr>
          <w:trHeight w:val="255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pPr>
              <w:rPr>
                <w:b/>
                <w:bCs/>
                <w:iCs/>
              </w:rPr>
            </w:pPr>
            <w:r w:rsidRPr="00365B4C">
              <w:rPr>
                <w:b/>
                <w:bCs/>
                <w:iCs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42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-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-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F17872">
            <w:r w:rsidRPr="00365B4C">
              <w:t>-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4311" w:rsidRPr="00365B4C" w:rsidRDefault="00214311" w:rsidP="00F17872">
            <w:r w:rsidRPr="00365B4C">
              <w:t>10782,72</w:t>
            </w:r>
          </w:p>
        </w:tc>
      </w:tr>
    </w:tbl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Должностной оклад рассчитывается по формуле 5.4, а годовой фонд заработной платы по формуле 5.5.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До</w:t>
      </w:r>
      <w:r w:rsidR="00F17872">
        <w:rPr>
          <w:sz w:val="28"/>
          <w:szCs w:val="28"/>
        </w:rPr>
        <w:t xml:space="preserve"> </w:t>
      </w:r>
      <w:r w:rsidRPr="00365B4C">
        <w:rPr>
          <w:sz w:val="28"/>
          <w:szCs w:val="28"/>
        </w:rPr>
        <w:t>=</w:t>
      </w:r>
      <w:r w:rsidR="00F17872">
        <w:rPr>
          <w:sz w:val="28"/>
          <w:szCs w:val="28"/>
        </w:rPr>
        <w:t xml:space="preserve"> </w:t>
      </w:r>
      <w:r w:rsidRPr="00365B4C">
        <w:rPr>
          <w:sz w:val="28"/>
          <w:szCs w:val="28"/>
        </w:rPr>
        <w:t>МРТС×Тк,(5.4)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где МРТС – минимальный размер тарифной ставки, р.;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Тк – тарифный коэффициент.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Фзп=До×12×Ч×Кр,(5.5)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где Ч – количество штатных единиц, чел.;</w:t>
      </w:r>
    </w:p>
    <w:p w:rsidR="00214311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Кр – районный коэффициент.</w:t>
      </w:r>
    </w:p>
    <w:p w:rsidR="00214311" w:rsidRDefault="00F17872" w:rsidP="00365B4C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14311" w:rsidRPr="00365B4C">
        <w:rPr>
          <w:sz w:val="28"/>
          <w:szCs w:val="28"/>
        </w:rPr>
        <w:t>5.4 Расчет численности, фонда оплаты труда и средней зарплаты по категориям работников</w:t>
      </w:r>
    </w:p>
    <w:p w:rsidR="00F17872" w:rsidRPr="00365B4C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Численность рабочих на годовую программу работ строительной организации рассчитывается по формуле: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Чр</w:t>
      </w:r>
      <w:r w:rsidR="00F17872">
        <w:rPr>
          <w:sz w:val="28"/>
          <w:szCs w:val="28"/>
        </w:rPr>
        <w:t xml:space="preserve"> </w:t>
      </w:r>
      <w:r w:rsidRPr="00365B4C">
        <w:rPr>
          <w:sz w:val="28"/>
          <w:szCs w:val="28"/>
        </w:rPr>
        <w:t>=</w:t>
      </w:r>
      <w:r w:rsidR="00F17872">
        <w:rPr>
          <w:sz w:val="28"/>
          <w:szCs w:val="28"/>
        </w:rPr>
        <w:t xml:space="preserve"> </w:t>
      </w:r>
      <w:r w:rsidRPr="00365B4C">
        <w:rPr>
          <w:sz w:val="28"/>
          <w:szCs w:val="28"/>
        </w:rPr>
        <w:t>Тр/Бк, (5.6)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где Тр - трудоемкость общая на весь объем работ, чел.-дн.;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Бк - баланс календарного времени одного рабочего.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Чр=44922,53/213=209,9≈210 чел.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Общая численность рабочих определяется как сумма полученной величины и сотрудников, оплачиваемых по рабочей сетке (заготовительно-складской персонал, пожарная и сторожевая охрана).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Фонд оплаты труда рабочих определяется по формуле: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ФОТр</w:t>
      </w:r>
      <w:r w:rsidR="00F17872">
        <w:rPr>
          <w:sz w:val="28"/>
          <w:szCs w:val="28"/>
        </w:rPr>
        <w:t xml:space="preserve"> </w:t>
      </w:r>
      <w:r w:rsidRPr="00365B4C">
        <w:rPr>
          <w:sz w:val="28"/>
          <w:szCs w:val="28"/>
        </w:rPr>
        <w:t>=</w:t>
      </w:r>
      <w:r w:rsidR="00F17872">
        <w:rPr>
          <w:sz w:val="28"/>
          <w:szCs w:val="28"/>
        </w:rPr>
        <w:t xml:space="preserve"> </w:t>
      </w:r>
      <w:r w:rsidRPr="00365B4C">
        <w:rPr>
          <w:sz w:val="28"/>
          <w:szCs w:val="28"/>
        </w:rPr>
        <w:t>ФОТра+К×(ФОТз+ФОТо),(5.7)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где ФОТра - фонд оплаты труда рабочих на годовую программу работ (принимается по результатам расчетов на ЭВМ), р.;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ФОТз, ФОТо - фонд оплаты труда соответственно заготовительно-складского персонала и охраны из штатного расписания, р.,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К - коэффициент премирования рабочих (К=1,2).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ФОТр=20326524,32+1,2×(1069200+1487160)=23394156,32 р.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Для расчета средней заработной платы по категориям работников, исходя из полученных данных, составим план по труду в виде таблицы 5.3.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Среднемесячная заработная плата рассчитывается по формуле:</w:t>
      </w:r>
    </w:p>
    <w:p w:rsidR="00F17872" w:rsidRDefault="00F17872" w:rsidP="00365B4C">
      <w:pPr>
        <w:ind w:firstLine="709"/>
        <w:rPr>
          <w:sz w:val="28"/>
          <w:szCs w:val="28"/>
        </w:rPr>
      </w:pPr>
    </w:p>
    <w:p w:rsidR="00214311" w:rsidRDefault="00F17872" w:rsidP="00365B4C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14311" w:rsidRPr="00365B4C">
        <w:rPr>
          <w:sz w:val="28"/>
          <w:szCs w:val="28"/>
        </w:rPr>
        <w:t>З/п</w:t>
      </w:r>
      <w:r w:rsidR="00214311" w:rsidRPr="00365B4C">
        <w:rPr>
          <w:sz w:val="28"/>
          <w:szCs w:val="28"/>
          <w:vertAlign w:val="subscript"/>
        </w:rPr>
        <w:t xml:space="preserve">i </w:t>
      </w:r>
      <w:r w:rsidR="00214311" w:rsidRPr="00365B4C">
        <w:rPr>
          <w:sz w:val="28"/>
          <w:szCs w:val="28"/>
        </w:rPr>
        <w:t>=ФОТ</w:t>
      </w:r>
      <w:r w:rsidR="00214311" w:rsidRPr="00365B4C">
        <w:rPr>
          <w:sz w:val="28"/>
          <w:szCs w:val="28"/>
          <w:vertAlign w:val="subscript"/>
        </w:rPr>
        <w:t>i</w:t>
      </w:r>
      <w:r w:rsidR="00214311" w:rsidRPr="00365B4C">
        <w:rPr>
          <w:sz w:val="28"/>
          <w:szCs w:val="28"/>
        </w:rPr>
        <w:t>×1000/(Ч</w:t>
      </w:r>
      <w:r w:rsidR="00214311" w:rsidRPr="00365B4C">
        <w:rPr>
          <w:sz w:val="28"/>
          <w:szCs w:val="28"/>
          <w:vertAlign w:val="subscript"/>
        </w:rPr>
        <w:t>i</w:t>
      </w:r>
      <w:r w:rsidR="00214311" w:rsidRPr="00365B4C">
        <w:rPr>
          <w:sz w:val="28"/>
          <w:szCs w:val="28"/>
        </w:rPr>
        <w:t>×12),(5.8)</w:t>
      </w:r>
    </w:p>
    <w:p w:rsidR="00F17872" w:rsidRPr="00365B4C" w:rsidRDefault="00F17872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где З/п</w:t>
      </w:r>
      <w:r w:rsidRPr="00365B4C">
        <w:rPr>
          <w:sz w:val="28"/>
          <w:szCs w:val="28"/>
          <w:vertAlign w:val="subscript"/>
        </w:rPr>
        <w:t>i</w:t>
      </w:r>
      <w:r w:rsidRPr="00365B4C">
        <w:rPr>
          <w:sz w:val="28"/>
          <w:szCs w:val="28"/>
        </w:rPr>
        <w:t xml:space="preserve"> – среднемесячная заработная плата работника, рабочего или АУП, р.;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ФОТ</w:t>
      </w:r>
      <w:r w:rsidRPr="00365B4C">
        <w:rPr>
          <w:sz w:val="28"/>
          <w:szCs w:val="28"/>
          <w:vertAlign w:val="subscript"/>
        </w:rPr>
        <w:t>i</w:t>
      </w:r>
      <w:r w:rsidRPr="00365B4C">
        <w:rPr>
          <w:sz w:val="28"/>
          <w:szCs w:val="28"/>
        </w:rPr>
        <w:t xml:space="preserve"> – фонд оплаты труда, соответственно всего, рабочего или АУП, тыс.р.;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Ч</w:t>
      </w:r>
      <w:r w:rsidRPr="00365B4C">
        <w:rPr>
          <w:sz w:val="28"/>
          <w:szCs w:val="28"/>
          <w:vertAlign w:val="subscript"/>
        </w:rPr>
        <w:t>i</w:t>
      </w:r>
      <w:r w:rsidRPr="00365B4C">
        <w:rPr>
          <w:sz w:val="28"/>
          <w:szCs w:val="28"/>
        </w:rPr>
        <w:t xml:space="preserve"> – численность соответственно работников, рабочих или АУП, чел.;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12 – количество месяцев в году.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З/п</w:t>
      </w:r>
      <w:r w:rsidRPr="00365B4C">
        <w:rPr>
          <w:sz w:val="28"/>
          <w:szCs w:val="28"/>
          <w:vertAlign w:val="subscript"/>
        </w:rPr>
        <w:t>раб</w:t>
      </w:r>
      <w:r w:rsidRPr="00365B4C">
        <w:rPr>
          <w:sz w:val="28"/>
          <w:szCs w:val="28"/>
        </w:rPr>
        <w:t>=23394,16×1000/((210 + 21) × 12)=8439,45 р.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З/п</w:t>
      </w:r>
      <w:r w:rsidRPr="00365B4C">
        <w:rPr>
          <w:sz w:val="28"/>
          <w:szCs w:val="28"/>
          <w:vertAlign w:val="subscript"/>
        </w:rPr>
        <w:t>АУП</w:t>
      </w:r>
      <w:r w:rsidRPr="00365B4C">
        <w:rPr>
          <w:sz w:val="28"/>
          <w:szCs w:val="28"/>
        </w:rPr>
        <w:t>=8226,36×1000/(21×12)=32644,29 р.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З/п</w:t>
      </w:r>
      <w:r w:rsidRPr="00365B4C">
        <w:rPr>
          <w:sz w:val="28"/>
          <w:szCs w:val="28"/>
          <w:vertAlign w:val="subscript"/>
        </w:rPr>
        <w:t>общ</w:t>
      </w:r>
      <w:r w:rsidRPr="00365B4C">
        <w:rPr>
          <w:sz w:val="28"/>
          <w:szCs w:val="28"/>
        </w:rPr>
        <w:t>=31620,52×1000/((210+21+21)×12)=10456,52 р.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Расчет среднемесячной заработной платы по кварталам для рабочих и АУП осуществляется аналогичным образом.</w:t>
      </w:r>
    </w:p>
    <w:p w:rsidR="00985256" w:rsidRDefault="00985256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5.5 Обоснование планового темпа роста производительности труда</w:t>
      </w:r>
    </w:p>
    <w:p w:rsidR="00985256" w:rsidRDefault="00985256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Плановый темп роста производительности труда определяется пофакторными расчетами, выявляющими степень влияния отдельных мероприятий на уровень выработки.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Определяется процент снижения трудозатрат:</w:t>
      </w:r>
    </w:p>
    <w:p w:rsidR="00985256" w:rsidRDefault="00985256" w:rsidP="00365B4C">
      <w:pPr>
        <w:ind w:firstLine="709"/>
        <w:rPr>
          <w:sz w:val="28"/>
          <w:szCs w:val="28"/>
        </w:rPr>
      </w:pPr>
    </w:p>
    <w:p w:rsidR="00214311" w:rsidRPr="00365B4C" w:rsidRDefault="00331029" w:rsidP="00365B4C">
      <w:pPr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6" type="#_x0000_t75" style="width:9pt;height:17.25pt">
            <v:imagedata r:id="rId18" o:title=""/>
          </v:shape>
        </w:pict>
      </w:r>
      <w:r>
        <w:rPr>
          <w:position w:val="-14"/>
          <w:sz w:val="28"/>
          <w:szCs w:val="28"/>
        </w:rPr>
        <w:pict>
          <v:shape id="_x0000_i1037" type="#_x0000_t75" style="width:99pt;height:22.5pt">
            <v:imagedata r:id="rId19" o:title=""/>
          </v:shape>
        </w:pict>
      </w:r>
      <w:r w:rsidR="00214311" w:rsidRPr="00365B4C">
        <w:rPr>
          <w:sz w:val="28"/>
          <w:szCs w:val="28"/>
        </w:rPr>
        <w:t>(5.9)</w:t>
      </w:r>
    </w:p>
    <w:p w:rsidR="00985256" w:rsidRDefault="00985256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где</w:t>
      </w:r>
      <w:r w:rsidR="00331029">
        <w:rPr>
          <w:position w:val="-12"/>
          <w:sz w:val="28"/>
          <w:szCs w:val="28"/>
        </w:rPr>
        <w:pict>
          <v:shape id="_x0000_i1038" type="#_x0000_t75" style="width:18pt;height:22.5pt">
            <v:imagedata r:id="rId20" o:title=""/>
          </v:shape>
        </w:pict>
      </w:r>
      <w:r w:rsidRPr="00365B4C">
        <w:rPr>
          <w:sz w:val="28"/>
          <w:szCs w:val="28"/>
        </w:rPr>
        <w:t xml:space="preserve"> - процент снижения трудозатрат </w:t>
      </w:r>
      <w:r w:rsidRPr="00365B4C">
        <w:rPr>
          <w:sz w:val="28"/>
          <w:szCs w:val="28"/>
          <w:lang w:val="en-US"/>
        </w:rPr>
        <w:t>i</w:t>
      </w:r>
      <w:r w:rsidRPr="00365B4C">
        <w:rPr>
          <w:sz w:val="28"/>
          <w:szCs w:val="28"/>
        </w:rPr>
        <w:t>-го фактора, %;</w:t>
      </w:r>
    </w:p>
    <w:p w:rsidR="00214311" w:rsidRPr="00365B4C" w:rsidRDefault="00331029" w:rsidP="00365B4C">
      <w:pPr>
        <w:ind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9" type="#_x0000_t75" style="width:12.75pt;height:22.5pt">
            <v:imagedata r:id="rId21" o:title=""/>
          </v:shape>
        </w:pict>
      </w:r>
      <w:r w:rsidR="00214311" w:rsidRPr="00365B4C">
        <w:rPr>
          <w:sz w:val="28"/>
          <w:szCs w:val="28"/>
        </w:rPr>
        <w:t xml:space="preserve"> - экономия затрат труда за счет </w:t>
      </w:r>
      <w:r w:rsidR="00214311" w:rsidRPr="00365B4C">
        <w:rPr>
          <w:sz w:val="28"/>
          <w:szCs w:val="28"/>
          <w:lang w:val="en-US"/>
        </w:rPr>
        <w:t>i</w:t>
      </w:r>
      <w:r w:rsidR="00214311" w:rsidRPr="00365B4C">
        <w:rPr>
          <w:sz w:val="28"/>
          <w:szCs w:val="28"/>
        </w:rPr>
        <w:t>-го фактора, чел.-дн.;</w:t>
      </w:r>
    </w:p>
    <w:p w:rsidR="00214311" w:rsidRPr="00365B4C" w:rsidRDefault="00331029" w:rsidP="00365B4C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40" type="#_x0000_t75" style="width:15.75pt;height:23.25pt">
            <v:imagedata r:id="rId22" o:title=""/>
          </v:shape>
        </w:pict>
      </w:r>
      <w:r w:rsidR="00214311" w:rsidRPr="00365B4C">
        <w:rPr>
          <w:sz w:val="28"/>
          <w:szCs w:val="28"/>
        </w:rPr>
        <w:t xml:space="preserve"> - общие трудозатраты, чел.-дн.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Прирост производительности труда за счет влияния всех факторов определяется следующим образом:</w:t>
      </w:r>
    </w:p>
    <w:p w:rsidR="00214311" w:rsidRPr="00365B4C" w:rsidRDefault="00985256" w:rsidP="00365B4C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31029">
        <w:rPr>
          <w:position w:val="-10"/>
          <w:sz w:val="28"/>
          <w:szCs w:val="28"/>
        </w:rPr>
        <w:pict>
          <v:shape id="_x0000_i1041" type="#_x0000_t75" style="width:150pt;height:19.5pt">
            <v:imagedata r:id="rId23" o:title=""/>
          </v:shape>
        </w:pict>
      </w:r>
      <w:r w:rsidR="00214311" w:rsidRPr="00365B4C">
        <w:rPr>
          <w:sz w:val="28"/>
          <w:szCs w:val="28"/>
        </w:rPr>
        <w:t>(5.10)</w:t>
      </w:r>
    </w:p>
    <w:p w:rsidR="00985256" w:rsidRDefault="00985256" w:rsidP="00365B4C">
      <w:pPr>
        <w:ind w:firstLine="709"/>
        <w:rPr>
          <w:sz w:val="28"/>
          <w:szCs w:val="28"/>
        </w:rPr>
      </w:pPr>
    </w:p>
    <w:p w:rsidR="00214311" w:rsidRPr="00365B4C" w:rsidRDefault="00985256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Г</w:t>
      </w:r>
      <w:r w:rsidR="00214311" w:rsidRPr="00365B4C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214311" w:rsidRPr="00365B4C">
        <w:rPr>
          <w:sz w:val="28"/>
          <w:szCs w:val="28"/>
        </w:rPr>
        <w:t>П – общий прирост производительности труда, %;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Э – итоговый процент, %.</w:t>
      </w:r>
    </w:p>
    <w:p w:rsidR="00214311" w:rsidRPr="00365B4C" w:rsidRDefault="00331029" w:rsidP="00365B4C">
      <w:pPr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42" type="#_x0000_t75" style="width:244.5pt;height:19.5pt">
            <v:imagedata r:id="rId24" o:title=""/>
          </v:shape>
        </w:pict>
      </w:r>
      <w:r w:rsidR="00214311" w:rsidRPr="00365B4C">
        <w:rPr>
          <w:sz w:val="28"/>
          <w:szCs w:val="28"/>
        </w:rPr>
        <w:t>.</w:t>
      </w:r>
    </w:p>
    <w:p w:rsidR="00985256" w:rsidRDefault="00985256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Таблица 5.4 – Обоснование планового темпа роста СМР</w:t>
      </w:r>
    </w:p>
    <w:tbl>
      <w:tblPr>
        <w:tblW w:w="9072" w:type="dxa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5"/>
        <w:gridCol w:w="4085"/>
        <w:gridCol w:w="1296"/>
        <w:gridCol w:w="1276"/>
      </w:tblGrid>
      <w:tr w:rsidR="00214311" w:rsidRPr="00365B4C" w:rsidTr="00985256">
        <w:trPr>
          <w:trHeight w:val="375"/>
        </w:trPr>
        <w:tc>
          <w:tcPr>
            <w:tcW w:w="24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r w:rsidRPr="00365B4C">
              <w:t>Группы факторов роста производительности труда</w:t>
            </w:r>
          </w:p>
        </w:tc>
        <w:tc>
          <w:tcPr>
            <w:tcW w:w="40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r w:rsidRPr="00365B4C">
              <w:t>Факторы (мероприятия) роста производительности труда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r w:rsidRPr="00365B4C">
              <w:t>Экономия затрат труда</w:t>
            </w:r>
          </w:p>
        </w:tc>
      </w:tr>
      <w:tr w:rsidR="00214311" w:rsidRPr="00365B4C" w:rsidTr="00985256">
        <w:trPr>
          <w:trHeight w:val="250"/>
        </w:trPr>
        <w:tc>
          <w:tcPr>
            <w:tcW w:w="24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/>
        </w:tc>
        <w:tc>
          <w:tcPr>
            <w:tcW w:w="40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/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331029" w:rsidP="00985256">
            <w:r>
              <w:rPr>
                <w:position w:val="-12"/>
              </w:rPr>
              <w:pict>
                <v:shape id="_x0000_i1043" type="#_x0000_t75" style="width:13.5pt;height:23.25pt">
                  <v:imagedata r:id="rId21" o:title=""/>
                </v:shape>
              </w:pict>
            </w:r>
            <w:r w:rsidR="00214311" w:rsidRPr="00365B4C">
              <w:t>, чел.-дн.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331029" w:rsidP="00985256">
            <w:r>
              <w:rPr>
                <w:position w:val="-12"/>
              </w:rPr>
              <w:pict>
                <v:shape id="_x0000_i1044" type="#_x0000_t75" style="width:18pt;height:22.5pt">
                  <v:imagedata r:id="rId25" o:title=""/>
                </v:shape>
              </w:pict>
            </w:r>
            <w:r w:rsidR="00214311" w:rsidRPr="00365B4C">
              <w:t>, %</w:t>
            </w:r>
          </w:p>
        </w:tc>
      </w:tr>
      <w:tr w:rsidR="00214311" w:rsidRPr="00365B4C" w:rsidTr="00985256">
        <w:trPr>
          <w:trHeight w:val="499"/>
        </w:trPr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4311" w:rsidRPr="00365B4C" w:rsidRDefault="00214311" w:rsidP="00985256">
            <w:r w:rsidRPr="00365B4C">
              <w:t>Повышение технического уровня</w:t>
            </w:r>
          </w:p>
        </w:tc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pPr>
              <w:rPr>
                <w:iCs/>
              </w:rPr>
            </w:pPr>
            <w:r w:rsidRPr="00365B4C">
              <w:rPr>
                <w:iCs/>
              </w:rPr>
              <w:t>1. Повышение сборности: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r w:rsidRPr="00365B4C">
              <w:t>136,36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r w:rsidRPr="00365B4C">
              <w:t>0,30</w:t>
            </w:r>
          </w:p>
        </w:tc>
      </w:tr>
      <w:tr w:rsidR="00214311" w:rsidRPr="00365B4C" w:rsidTr="00985256">
        <w:trPr>
          <w:trHeight w:val="499"/>
        </w:trPr>
        <w:tc>
          <w:tcPr>
            <w:tcW w:w="2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14311" w:rsidRPr="00365B4C" w:rsidRDefault="00214311" w:rsidP="00985256"/>
        </w:tc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r w:rsidRPr="00365B4C">
              <w:t>- Устройство индустриальных перегородок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r w:rsidRPr="00365B4C">
              <w:t>12,42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r w:rsidRPr="00365B4C">
              <w:t>0,03</w:t>
            </w:r>
          </w:p>
        </w:tc>
      </w:tr>
      <w:tr w:rsidR="00214311" w:rsidRPr="00365B4C" w:rsidTr="00985256">
        <w:trPr>
          <w:trHeight w:val="499"/>
        </w:trPr>
        <w:tc>
          <w:tcPr>
            <w:tcW w:w="2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14311" w:rsidRPr="00365B4C" w:rsidRDefault="00214311" w:rsidP="00985256"/>
        </w:tc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r w:rsidRPr="00365B4C">
              <w:t>- Использование стекол унифицированных размеров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r w:rsidRPr="00365B4C">
              <w:t>123,94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r w:rsidRPr="00365B4C">
              <w:t>0,28</w:t>
            </w:r>
          </w:p>
        </w:tc>
      </w:tr>
      <w:tr w:rsidR="00214311" w:rsidRPr="00365B4C" w:rsidTr="00985256">
        <w:trPr>
          <w:trHeight w:val="499"/>
        </w:trPr>
        <w:tc>
          <w:tcPr>
            <w:tcW w:w="2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14311" w:rsidRPr="00365B4C" w:rsidRDefault="00214311" w:rsidP="00985256"/>
        </w:tc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pPr>
              <w:rPr>
                <w:iCs/>
              </w:rPr>
            </w:pPr>
            <w:r w:rsidRPr="00365B4C">
              <w:rPr>
                <w:iCs/>
              </w:rPr>
              <w:t>2. Применение новых эффективных конструкций и материалов: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r w:rsidRPr="00365B4C">
              <w:t>29,7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r w:rsidRPr="00365B4C">
              <w:t>0,07</w:t>
            </w:r>
          </w:p>
        </w:tc>
      </w:tr>
      <w:tr w:rsidR="00214311" w:rsidRPr="00365B4C" w:rsidTr="00985256">
        <w:trPr>
          <w:trHeight w:val="998"/>
        </w:trPr>
        <w:tc>
          <w:tcPr>
            <w:tcW w:w="2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14311" w:rsidRPr="00365B4C" w:rsidRDefault="00214311" w:rsidP="00985256"/>
        </w:tc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r w:rsidRPr="00365B4C">
              <w:t>- Возведение конструкций и сооружений из монолитного железобетона с использованием прогрессивных видов опалубки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r w:rsidRPr="00365B4C">
              <w:t>29,7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r w:rsidRPr="00365B4C">
              <w:t>0,07</w:t>
            </w:r>
          </w:p>
        </w:tc>
      </w:tr>
      <w:tr w:rsidR="00214311" w:rsidRPr="00365B4C" w:rsidTr="00985256">
        <w:trPr>
          <w:trHeight w:val="250"/>
        </w:trPr>
        <w:tc>
          <w:tcPr>
            <w:tcW w:w="2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14311" w:rsidRPr="00365B4C" w:rsidRDefault="00214311" w:rsidP="00985256"/>
        </w:tc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pPr>
              <w:rPr>
                <w:iCs/>
              </w:rPr>
            </w:pPr>
            <w:r w:rsidRPr="00365B4C">
              <w:rPr>
                <w:iCs/>
              </w:rPr>
              <w:t>3. Рост уровня механизации: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r w:rsidRPr="00365B4C">
              <w:t>1214,1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r w:rsidRPr="00365B4C">
              <w:t>2,70</w:t>
            </w:r>
          </w:p>
        </w:tc>
      </w:tr>
      <w:tr w:rsidR="00214311" w:rsidRPr="00365B4C" w:rsidTr="00985256">
        <w:trPr>
          <w:trHeight w:val="749"/>
        </w:trPr>
        <w:tc>
          <w:tcPr>
            <w:tcW w:w="24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14311" w:rsidRPr="00365B4C" w:rsidRDefault="00214311" w:rsidP="00985256"/>
        </w:tc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r w:rsidRPr="00365B4C">
              <w:t>- Применение наплавляемого рубероида при устройстве рулонных кровель механизированным способом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r w:rsidRPr="00365B4C">
              <w:t>878,76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r w:rsidRPr="00365B4C">
              <w:t>1,96</w:t>
            </w:r>
          </w:p>
        </w:tc>
      </w:tr>
      <w:tr w:rsidR="00214311" w:rsidRPr="00365B4C" w:rsidTr="00985256">
        <w:trPr>
          <w:trHeight w:val="499"/>
        </w:trPr>
        <w:tc>
          <w:tcPr>
            <w:tcW w:w="24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/>
        </w:tc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r w:rsidRPr="00365B4C">
              <w:t>- Внедрение инструмента на штукатурных работах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r w:rsidRPr="00365B4C">
              <w:t>335,34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r w:rsidRPr="00365B4C">
              <w:t>0,75</w:t>
            </w:r>
          </w:p>
        </w:tc>
      </w:tr>
      <w:tr w:rsidR="00214311" w:rsidRPr="00365B4C" w:rsidTr="00985256">
        <w:trPr>
          <w:trHeight w:val="499"/>
        </w:trPr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r w:rsidRPr="00365B4C">
              <w:t>Влияние сдвигов в структуре работ</w:t>
            </w:r>
          </w:p>
        </w:tc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r w:rsidRPr="00365B4C">
              <w:t>Изменение видовой структуры работ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r w:rsidRPr="00365B4C">
              <w:t>4300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r w:rsidRPr="00365B4C">
              <w:t>9,57</w:t>
            </w:r>
          </w:p>
        </w:tc>
      </w:tr>
      <w:tr w:rsidR="00214311" w:rsidRPr="00365B4C" w:rsidTr="00985256">
        <w:trPr>
          <w:trHeight w:val="250"/>
        </w:trPr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r w:rsidRPr="00365B4C">
              <w:t>Итого</w:t>
            </w:r>
          </w:p>
        </w:tc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/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r w:rsidRPr="00365B4C">
              <w:t>5680,16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311" w:rsidRPr="00365B4C" w:rsidRDefault="00214311" w:rsidP="00985256">
            <w:r w:rsidRPr="00365B4C">
              <w:t>12,64</w:t>
            </w:r>
          </w:p>
        </w:tc>
      </w:tr>
    </w:tbl>
    <w:p w:rsidR="00985256" w:rsidRDefault="00985256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На основе полученного значения прироста производительности труда определяем рост производительности труда в плане по труду:</w:t>
      </w:r>
    </w:p>
    <w:p w:rsidR="00985256" w:rsidRDefault="00985256" w:rsidP="00365B4C">
      <w:pPr>
        <w:ind w:firstLine="709"/>
        <w:rPr>
          <w:sz w:val="28"/>
          <w:szCs w:val="28"/>
        </w:rPr>
      </w:pPr>
    </w:p>
    <w:p w:rsidR="00214311" w:rsidRDefault="00331029" w:rsidP="00365B4C">
      <w:pPr>
        <w:ind w:firstLine="709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45" type="#_x0000_t75" style="width:79.5pt;height:19.5pt">
            <v:imagedata r:id="rId26" o:title=""/>
          </v:shape>
        </w:pict>
      </w:r>
      <w:r w:rsidR="00214311" w:rsidRPr="00365B4C">
        <w:rPr>
          <w:sz w:val="28"/>
          <w:szCs w:val="28"/>
        </w:rPr>
        <w:t>(5.11)</w:t>
      </w:r>
    </w:p>
    <w:p w:rsidR="00985256" w:rsidRDefault="00985256" w:rsidP="00365B4C">
      <w:pPr>
        <w:ind w:firstLine="709"/>
        <w:rPr>
          <w:sz w:val="28"/>
          <w:szCs w:val="28"/>
        </w:rPr>
      </w:pPr>
    </w:p>
    <w:p w:rsidR="00214311" w:rsidRPr="00365B4C" w:rsidRDefault="00985256" w:rsidP="00365B4C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365B4C">
        <w:rPr>
          <w:sz w:val="28"/>
          <w:szCs w:val="28"/>
        </w:rPr>
        <w:t>Г</w:t>
      </w:r>
      <w:r w:rsidR="00214311" w:rsidRPr="00365B4C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214311" w:rsidRPr="00365B4C">
        <w:rPr>
          <w:sz w:val="28"/>
          <w:szCs w:val="28"/>
        </w:rPr>
        <w:t>Р – рост производительности труда, %.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Р=100+14,47=114,47%.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Таким образом, рост производительности труда за счет внедрения в производство достижений науки и техники составил 114,47%.</w:t>
      </w:r>
    </w:p>
    <w:p w:rsidR="00985256" w:rsidRDefault="00985256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caps/>
          <w:sz w:val="28"/>
          <w:szCs w:val="28"/>
        </w:rPr>
      </w:pPr>
      <w:r w:rsidRPr="00365B4C">
        <w:rPr>
          <w:sz w:val="28"/>
          <w:szCs w:val="28"/>
        </w:rPr>
        <w:br w:type="page"/>
      </w:r>
      <w:r w:rsidRPr="00365B4C">
        <w:rPr>
          <w:caps/>
          <w:sz w:val="28"/>
          <w:szCs w:val="28"/>
        </w:rPr>
        <w:t>6</w:t>
      </w:r>
      <w:r w:rsidR="00985256">
        <w:rPr>
          <w:caps/>
          <w:sz w:val="28"/>
          <w:szCs w:val="28"/>
        </w:rPr>
        <w:t>.</w:t>
      </w:r>
      <w:r w:rsidRPr="00365B4C">
        <w:rPr>
          <w:caps/>
          <w:sz w:val="28"/>
          <w:szCs w:val="28"/>
        </w:rPr>
        <w:t xml:space="preserve"> Финансовый план</w:t>
      </w:r>
    </w:p>
    <w:p w:rsidR="00985256" w:rsidRDefault="00985256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Финансовый план строительной организации является обобщающим и завершающим разделом бизнес-плана, содержит расчеты, обосновывающие плановые размеры доходов и расходов предприятия. Информация для разработки финансового плана содержится во всех разделах бизнес-плана.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К финансовому плану прилагаются расчеты плановой себестоимости (Таблица 6.1), расчет платежей в бюджет (Таблица 6.2), план распределения прибыли (Таблица 6.3).</w:t>
      </w:r>
    </w:p>
    <w:p w:rsidR="00985256" w:rsidRDefault="00985256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Таблица 6.1 – Расчет плановой себестоимости строительных работ</w:t>
      </w:r>
    </w:p>
    <w:tbl>
      <w:tblPr>
        <w:tblW w:w="8930" w:type="dxa"/>
        <w:tblInd w:w="250" w:type="dxa"/>
        <w:tblLook w:val="0000" w:firstRow="0" w:lastRow="0" w:firstColumn="0" w:lastColumn="0" w:noHBand="0" w:noVBand="0"/>
      </w:tblPr>
      <w:tblGrid>
        <w:gridCol w:w="6095"/>
        <w:gridCol w:w="1418"/>
        <w:gridCol w:w="1417"/>
      </w:tblGrid>
      <w:tr w:rsidR="00214311" w:rsidRPr="00365B4C" w:rsidTr="00985256">
        <w:trPr>
          <w:trHeight w:val="745"/>
        </w:trPr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Показатели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B4C" w:rsidRDefault="00214311" w:rsidP="00985256">
            <w:r w:rsidRPr="00365B4C">
              <w:t>Экономия (-)</w:t>
            </w:r>
          </w:p>
          <w:p w:rsidR="00214311" w:rsidRPr="00365B4C" w:rsidRDefault="00214311" w:rsidP="00985256">
            <w:r w:rsidRPr="00365B4C">
              <w:t>Повышение (+)</w:t>
            </w:r>
          </w:p>
        </w:tc>
      </w:tr>
      <w:tr w:rsidR="00214311" w:rsidRPr="00365B4C" w:rsidTr="00985256">
        <w:trPr>
          <w:trHeight w:val="156"/>
        </w:trPr>
        <w:tc>
          <w:tcPr>
            <w:tcW w:w="6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/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тыс.р.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%</w:t>
            </w:r>
          </w:p>
        </w:tc>
      </w:tr>
      <w:tr w:rsidR="00214311" w:rsidRPr="00365B4C" w:rsidTr="00985256">
        <w:trPr>
          <w:trHeight w:val="166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3</w:t>
            </w:r>
          </w:p>
        </w:tc>
      </w:tr>
      <w:tr w:rsidR="00214311" w:rsidRPr="00365B4C" w:rsidTr="00985256">
        <w:trPr>
          <w:trHeight w:val="549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14311" w:rsidRPr="00365B4C" w:rsidRDefault="00214311" w:rsidP="00985256">
            <w:r w:rsidRPr="00365B4C">
              <w:t>Объем СМР, выполняемый собственными силами,</w:t>
            </w:r>
          </w:p>
          <w:p w:rsidR="00214311" w:rsidRPr="00365B4C" w:rsidRDefault="00214311" w:rsidP="00985256">
            <w:r w:rsidRPr="00365B4C">
              <w:t>в т.ч. по кварталам: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70838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100</w:t>
            </w:r>
          </w:p>
        </w:tc>
      </w:tr>
      <w:tr w:rsidR="00214311" w:rsidRPr="00365B4C" w:rsidTr="00985256">
        <w:trPr>
          <w:trHeight w:val="168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14311" w:rsidRPr="00365B4C" w:rsidRDefault="00214311" w:rsidP="00985256">
            <w:r w:rsidRPr="00365B4C">
              <w:t>I квартал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14480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20,44</w:t>
            </w:r>
          </w:p>
        </w:tc>
      </w:tr>
      <w:tr w:rsidR="00214311" w:rsidRPr="00365B4C" w:rsidTr="00985256">
        <w:trPr>
          <w:trHeight w:val="163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14311" w:rsidRPr="00365B4C" w:rsidRDefault="00214311" w:rsidP="00985256">
            <w:r w:rsidRPr="00365B4C">
              <w:t>II квартал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16775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23,68</w:t>
            </w:r>
          </w:p>
        </w:tc>
      </w:tr>
      <w:tr w:rsidR="00214311" w:rsidRPr="00365B4C" w:rsidTr="00985256">
        <w:trPr>
          <w:trHeight w:val="160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14311" w:rsidRPr="00365B4C" w:rsidRDefault="00214311" w:rsidP="00985256">
            <w:r w:rsidRPr="00365B4C">
              <w:t>III квартал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20683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29,20</w:t>
            </w:r>
          </w:p>
        </w:tc>
      </w:tr>
      <w:tr w:rsidR="00214311" w:rsidRPr="00365B4C" w:rsidTr="00985256">
        <w:trPr>
          <w:trHeight w:val="183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14311" w:rsidRPr="00365B4C" w:rsidRDefault="00214311" w:rsidP="00985256">
            <w:r w:rsidRPr="00365B4C">
              <w:t>IV квартал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18900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26,68</w:t>
            </w:r>
          </w:p>
        </w:tc>
      </w:tr>
      <w:tr w:rsidR="00214311" w:rsidRPr="00365B4C" w:rsidTr="00985256">
        <w:trPr>
          <w:trHeight w:val="587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Экономия от снижения себестоимости, определенная по уровню, достигнутому в базовом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-8854,75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12,50</w:t>
            </w:r>
          </w:p>
        </w:tc>
      </w:tr>
      <w:tr w:rsidR="00214311" w:rsidRPr="00365B4C" w:rsidTr="00985256">
        <w:trPr>
          <w:trHeight w:val="70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14311" w:rsidRPr="00365B4C" w:rsidRDefault="00214311" w:rsidP="00985256">
            <w:r w:rsidRPr="00365B4C">
              <w:t>Экономия от снижения себестоимости, определенная на планируемый период по факторам, всего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2587,15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3,65</w:t>
            </w:r>
          </w:p>
        </w:tc>
      </w:tr>
      <w:tr w:rsidR="00214311" w:rsidRPr="00365B4C" w:rsidTr="00985256">
        <w:trPr>
          <w:trHeight w:val="221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14311" w:rsidRPr="00365B4C" w:rsidRDefault="00214311" w:rsidP="00985256">
            <w:r w:rsidRPr="00365B4C">
              <w:t>в т.ч. за счет: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4311" w:rsidRPr="00365B4C" w:rsidRDefault="00214311" w:rsidP="00985256"/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4311" w:rsidRPr="00365B4C" w:rsidRDefault="00214311" w:rsidP="00985256"/>
        </w:tc>
      </w:tr>
      <w:tr w:rsidR="00214311" w:rsidRPr="00365B4C" w:rsidTr="00985256">
        <w:trPr>
          <w:trHeight w:val="182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14311" w:rsidRPr="00365B4C" w:rsidRDefault="00214311" w:rsidP="00985256">
            <w:r w:rsidRPr="00365B4C">
              <w:t>- внедрения мероприятий плана технического развития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-1953,32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2,76</w:t>
            </w:r>
          </w:p>
        </w:tc>
      </w:tr>
      <w:tr w:rsidR="00214311" w:rsidRPr="00365B4C" w:rsidTr="00985256">
        <w:trPr>
          <w:trHeight w:val="248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14311" w:rsidRPr="00365B4C" w:rsidRDefault="00214311" w:rsidP="00985256">
            <w:r w:rsidRPr="00365B4C">
              <w:t>- изменения цен на материалы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6945,15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9,80</w:t>
            </w:r>
          </w:p>
        </w:tc>
      </w:tr>
      <w:tr w:rsidR="00214311" w:rsidRPr="00365B4C" w:rsidTr="00985256">
        <w:trPr>
          <w:trHeight w:val="327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14311" w:rsidRPr="00365B4C" w:rsidRDefault="00214311" w:rsidP="00985256">
            <w:r w:rsidRPr="00365B4C">
              <w:t>- изменения оценки основных средств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1395,23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1,97</w:t>
            </w:r>
          </w:p>
        </w:tc>
      </w:tr>
      <w:tr w:rsidR="00214311" w:rsidRPr="00365B4C" w:rsidTr="00985256">
        <w:trPr>
          <w:trHeight w:val="338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14311" w:rsidRPr="00365B4C" w:rsidRDefault="00214311" w:rsidP="00985256">
            <w:r w:rsidRPr="00365B4C">
              <w:t>- изменения заработной платы в связи с инфляцией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1953,32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2,76</w:t>
            </w:r>
          </w:p>
        </w:tc>
      </w:tr>
      <w:tr w:rsidR="00214311" w:rsidRPr="00365B4C" w:rsidTr="00985256">
        <w:trPr>
          <w:trHeight w:val="181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14311" w:rsidRPr="00365B4C" w:rsidRDefault="00214311" w:rsidP="00985256">
            <w:r w:rsidRPr="00365B4C">
              <w:t>- изменения цен на СМР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-5753,23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8,12</w:t>
            </w:r>
          </w:p>
        </w:tc>
      </w:tr>
      <w:tr w:rsidR="00214311" w:rsidRPr="00365B4C" w:rsidTr="00985256">
        <w:trPr>
          <w:trHeight w:val="187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14311" w:rsidRPr="00365B4C" w:rsidRDefault="00214311" w:rsidP="00985256">
            <w:r w:rsidRPr="00365B4C">
              <w:t>Общий размер экономии, в т.ч. по кварталам: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-6267,60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8,85</w:t>
            </w:r>
          </w:p>
        </w:tc>
      </w:tr>
      <w:tr w:rsidR="00214311" w:rsidRPr="00365B4C" w:rsidTr="00985256">
        <w:trPr>
          <w:trHeight w:val="268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14311" w:rsidRPr="00365B4C" w:rsidRDefault="00214311" w:rsidP="00985256">
            <w:r w:rsidRPr="00365B4C">
              <w:t>I квартал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-1321,11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1,86</w:t>
            </w:r>
          </w:p>
        </w:tc>
      </w:tr>
      <w:tr w:rsidR="00214311" w:rsidRPr="00365B4C" w:rsidTr="00985256">
        <w:trPr>
          <w:trHeight w:val="153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14311" w:rsidRPr="00365B4C" w:rsidRDefault="00214311" w:rsidP="00985256">
            <w:r w:rsidRPr="00365B4C">
              <w:t>II квартал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-1495,75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2,11</w:t>
            </w:r>
          </w:p>
        </w:tc>
      </w:tr>
      <w:tr w:rsidR="00214311" w:rsidRPr="00365B4C" w:rsidTr="00985256">
        <w:trPr>
          <w:trHeight w:val="234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14311" w:rsidRPr="00365B4C" w:rsidRDefault="00214311" w:rsidP="00985256">
            <w:r w:rsidRPr="00365B4C">
              <w:t>III квартал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-1793,29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2,53</w:t>
            </w:r>
          </w:p>
        </w:tc>
      </w:tr>
      <w:tr w:rsidR="00214311" w:rsidRPr="00365B4C" w:rsidTr="00985256">
        <w:trPr>
          <w:trHeight w:val="133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14311" w:rsidRPr="00365B4C" w:rsidRDefault="00214311" w:rsidP="00985256">
            <w:r w:rsidRPr="00365B4C">
              <w:t>IV квартал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-1657,45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2,34</w:t>
            </w:r>
          </w:p>
        </w:tc>
      </w:tr>
      <w:tr w:rsidR="00214311" w:rsidRPr="00365B4C" w:rsidTr="00985256">
        <w:trPr>
          <w:trHeight w:val="200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14311" w:rsidRPr="00365B4C" w:rsidRDefault="00214311" w:rsidP="00985256">
            <w:r w:rsidRPr="00365B4C">
              <w:t>Плановая себестоимость, в т.ч. по кварталам: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64570,40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91,15</w:t>
            </w:r>
          </w:p>
        </w:tc>
      </w:tr>
      <w:tr w:rsidR="00214311" w:rsidRPr="00365B4C" w:rsidTr="00985256">
        <w:trPr>
          <w:trHeight w:val="99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14311" w:rsidRPr="00365B4C" w:rsidRDefault="00214311" w:rsidP="00985256">
            <w:r w:rsidRPr="00365B4C">
              <w:t>I квартал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13158,89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18,58</w:t>
            </w:r>
          </w:p>
        </w:tc>
      </w:tr>
      <w:tr w:rsidR="00214311" w:rsidRPr="00365B4C" w:rsidTr="00985256">
        <w:trPr>
          <w:trHeight w:val="166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14311" w:rsidRPr="00365B4C" w:rsidRDefault="00214311" w:rsidP="00985256">
            <w:r w:rsidRPr="00365B4C">
              <w:t>II квартал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15279,25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21,57</w:t>
            </w:r>
          </w:p>
        </w:tc>
      </w:tr>
      <w:tr w:rsidR="00214311" w:rsidRPr="00365B4C" w:rsidTr="00985256">
        <w:trPr>
          <w:trHeight w:val="246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14311" w:rsidRPr="00365B4C" w:rsidRDefault="00214311" w:rsidP="00985256">
            <w:r w:rsidRPr="00365B4C">
              <w:t>III квартал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18889,71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26,67</w:t>
            </w:r>
          </w:p>
        </w:tc>
      </w:tr>
      <w:tr w:rsidR="00214311" w:rsidRPr="00365B4C" w:rsidTr="00985256">
        <w:trPr>
          <w:trHeight w:val="132"/>
        </w:trPr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14311" w:rsidRPr="00365B4C" w:rsidRDefault="00214311" w:rsidP="00985256">
            <w:r w:rsidRPr="00365B4C">
              <w:t>IV квартал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17242,55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24,34</w:t>
            </w:r>
          </w:p>
        </w:tc>
      </w:tr>
    </w:tbl>
    <w:p w:rsidR="00214311" w:rsidRPr="00365B4C" w:rsidRDefault="00214311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Плановая себестоимость годового объема подрядных работ, выполняемого собственными силами, определяется путем расчета влияния различных факторов на ее уровень в базовом году.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Проценты по показателям рассчитывается относительно годового объема работ.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Экономия от снижения себестоимости, определенная по уровню отчетного года, рассчитывается по формуле:</w:t>
      </w:r>
    </w:p>
    <w:p w:rsidR="00985256" w:rsidRDefault="00985256" w:rsidP="00365B4C">
      <w:pPr>
        <w:ind w:firstLine="709"/>
        <w:rPr>
          <w:sz w:val="28"/>
          <w:szCs w:val="28"/>
        </w:rPr>
      </w:pPr>
    </w:p>
    <w:p w:rsidR="00214311" w:rsidRPr="00365B4C" w:rsidRDefault="00331029" w:rsidP="00365B4C">
      <w:pPr>
        <w:ind w:firstLine="709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46" type="#_x0000_t75" style="width:171pt;height:25.5pt">
            <v:imagedata r:id="rId27" o:title=""/>
          </v:shape>
        </w:pict>
      </w:r>
      <w:r w:rsidR="00214311" w:rsidRPr="00365B4C">
        <w:rPr>
          <w:sz w:val="28"/>
          <w:szCs w:val="28"/>
        </w:rPr>
        <w:t>(6.1)</w:t>
      </w:r>
    </w:p>
    <w:p w:rsidR="00985256" w:rsidRDefault="00985256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где</w:t>
      </w:r>
      <w:r w:rsidR="00331029">
        <w:rPr>
          <w:position w:val="-14"/>
          <w:sz w:val="28"/>
          <w:szCs w:val="28"/>
        </w:rPr>
        <w:pict>
          <v:shape id="_x0000_i1047" type="#_x0000_t75" style="width:35.25pt;height:25.5pt">
            <v:imagedata r:id="rId28" o:title=""/>
          </v:shape>
        </w:pict>
      </w:r>
      <w:r w:rsidRPr="00365B4C">
        <w:rPr>
          <w:sz w:val="28"/>
          <w:szCs w:val="28"/>
        </w:rPr>
        <w:t xml:space="preserve"> - объем работ, выполняемый собственными силами в плановом году, тыс.р.;</w:t>
      </w:r>
    </w:p>
    <w:p w:rsidR="00214311" w:rsidRPr="00365B4C" w:rsidRDefault="00331029" w:rsidP="00365B4C">
      <w:pPr>
        <w:ind w:firstLine="709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48" type="#_x0000_t75" style="width:25.5pt;height:18pt">
            <v:imagedata r:id="rId29" o:title=""/>
          </v:shape>
        </w:pict>
      </w:r>
      <w:r w:rsidR="00214311" w:rsidRPr="00365B4C">
        <w:rPr>
          <w:sz w:val="28"/>
          <w:szCs w:val="28"/>
        </w:rPr>
        <w:t xml:space="preserve"> - объем работ, выполняемый собственными силами в отчетном году, тыс.р.;</w:t>
      </w:r>
    </w:p>
    <w:p w:rsidR="00214311" w:rsidRPr="00365B4C" w:rsidRDefault="00331029" w:rsidP="00365B4C">
      <w:pPr>
        <w:ind w:firstLine="709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49" type="#_x0000_t75" style="width:25.5pt;height:18pt">
            <v:imagedata r:id="rId30" o:title=""/>
          </v:shape>
        </w:pict>
      </w:r>
      <w:r w:rsidR="00214311" w:rsidRPr="00365B4C">
        <w:rPr>
          <w:sz w:val="28"/>
          <w:szCs w:val="28"/>
        </w:rPr>
        <w:t>- фактическая себестоимость строительных работ в базовом году, тыс.р.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Объемы подрядных работ по кварталам не одинаковы, что приводит к необходимости дифференциации годового размера экономии от снижения себестоимости. Вместе с тем в их состав входят постоянные расходы, которые по абсолютной величине распределяются по кварталам равномерно, но по удельному весу резко колеблются в зависимости от объема работ. Долю условно постоянных расходов в объеме работ принимаем на уровне 14%.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Необходимо также произвести расчет отчислений в бюджет, используя нормативные документы, определяющие порядок расчета налога на прибыль и налога на имущество, и составить план распределения прибыли с расшифровкой отчислений по всем направлениям расходования (на социальные цели, развитие производства и материальное поощрение).</w:t>
      </w:r>
    </w:p>
    <w:p w:rsidR="00985256" w:rsidRDefault="00985256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Таблица 6.2 – Расчет платежей в бюджет, тыс.р.</w:t>
      </w:r>
    </w:p>
    <w:tbl>
      <w:tblPr>
        <w:tblW w:w="921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789"/>
        <w:gridCol w:w="1029"/>
        <w:gridCol w:w="1338"/>
        <w:gridCol w:w="1542"/>
        <w:gridCol w:w="1440"/>
        <w:gridCol w:w="1076"/>
      </w:tblGrid>
      <w:tr w:rsidR="00214311" w:rsidRPr="00365B4C" w:rsidTr="00985256">
        <w:trPr>
          <w:trHeight w:val="510"/>
        </w:trPr>
        <w:tc>
          <w:tcPr>
            <w:tcW w:w="2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Наименование показателей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План на год</w:t>
            </w:r>
          </w:p>
        </w:tc>
        <w:tc>
          <w:tcPr>
            <w:tcW w:w="53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В том числе по кварталам</w:t>
            </w:r>
          </w:p>
        </w:tc>
      </w:tr>
      <w:tr w:rsidR="00214311" w:rsidRPr="00365B4C" w:rsidTr="00985256">
        <w:trPr>
          <w:trHeight w:val="255"/>
        </w:trPr>
        <w:tc>
          <w:tcPr>
            <w:tcW w:w="2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/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/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I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II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III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IV</w:t>
            </w:r>
          </w:p>
        </w:tc>
      </w:tr>
      <w:tr w:rsidR="00214311" w:rsidRPr="00365B4C" w:rsidTr="00985256">
        <w:trPr>
          <w:trHeight w:val="255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Выручка от реализации СМР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70838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14480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16775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20683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18900</w:t>
            </w:r>
          </w:p>
        </w:tc>
      </w:tr>
      <w:tr w:rsidR="00214311" w:rsidRPr="00365B4C" w:rsidTr="00985256">
        <w:trPr>
          <w:trHeight w:val="510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Себестоимость реализованной продукции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64570,40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13158,89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15279,25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18889,71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17242,55</w:t>
            </w:r>
          </w:p>
        </w:tc>
      </w:tr>
      <w:tr w:rsidR="00214311" w:rsidRPr="00365B4C" w:rsidTr="00985256">
        <w:trPr>
          <w:trHeight w:val="255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Прибыль от реализации СМР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6267,60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1321,11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1495,75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1793,29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1657,45</w:t>
            </w:r>
          </w:p>
        </w:tc>
      </w:tr>
      <w:tr w:rsidR="00214311" w:rsidRPr="00365B4C" w:rsidTr="00985256">
        <w:trPr>
          <w:trHeight w:val="255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Налог на имущество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352,00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88,00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88,00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88,00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88,00</w:t>
            </w:r>
          </w:p>
        </w:tc>
      </w:tr>
      <w:tr w:rsidR="00214311" w:rsidRPr="00365B4C" w:rsidTr="00985256">
        <w:trPr>
          <w:trHeight w:val="255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Прибыль валовая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5915,60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1233,11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1407,75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1705,29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1569,45</w:t>
            </w:r>
          </w:p>
        </w:tc>
      </w:tr>
      <w:tr w:rsidR="00214311" w:rsidRPr="00365B4C" w:rsidTr="00985256">
        <w:trPr>
          <w:trHeight w:val="255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Льготы по налогу на прибыль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532,40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110,98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126,70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153,48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141,25</w:t>
            </w:r>
          </w:p>
        </w:tc>
      </w:tr>
      <w:tr w:rsidR="00214311" w:rsidRPr="00365B4C" w:rsidTr="00985256">
        <w:trPr>
          <w:trHeight w:val="765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- направление на научно-исследовательские и опытно-конструкторские работы (5%)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295,78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61,66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70,39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85,26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78,47</w:t>
            </w:r>
          </w:p>
        </w:tc>
      </w:tr>
      <w:tr w:rsidR="00214311" w:rsidRPr="00365B4C" w:rsidTr="00985256">
        <w:trPr>
          <w:trHeight w:val="510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- взносы на благотворительные цели (3%)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177,47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36,99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42,23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51,16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47,08</w:t>
            </w:r>
          </w:p>
        </w:tc>
      </w:tr>
      <w:tr w:rsidR="00214311" w:rsidRPr="00365B4C" w:rsidTr="00985256">
        <w:trPr>
          <w:trHeight w:val="765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- взносы в фонды поддержки образования и творчества (1%)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59,16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12,33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14,08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17,05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15,69</w:t>
            </w:r>
          </w:p>
        </w:tc>
      </w:tr>
      <w:tr w:rsidR="00214311" w:rsidRPr="00365B4C" w:rsidTr="00985256">
        <w:trPr>
          <w:trHeight w:val="255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Налогооблагаемая прибыль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5915,60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1233,11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1407,75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1705,29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1569,45</w:t>
            </w:r>
          </w:p>
        </w:tc>
      </w:tr>
      <w:tr w:rsidR="00214311" w:rsidRPr="00365B4C" w:rsidTr="00985256">
        <w:trPr>
          <w:trHeight w:val="255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Налог на прибыль (20%)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1076,64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224,43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256,21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310,36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285,64</w:t>
            </w:r>
          </w:p>
        </w:tc>
      </w:tr>
      <w:tr w:rsidR="00214311" w:rsidRPr="00365B4C" w:rsidTr="00985256">
        <w:trPr>
          <w:trHeight w:val="255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Чистая прибыль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4838,96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1008,68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1151,54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1394,93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1283,81</w:t>
            </w:r>
          </w:p>
        </w:tc>
      </w:tr>
    </w:tbl>
    <w:p w:rsidR="00985256" w:rsidRDefault="00985256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Налог на имущество планируется в размере 2,2% от среднегодовой стоимости имущества. В соответствии с действующим законодательством расчет среднегодовой стоимости облагаемого налогом имущества производится по формуле средней хронологической. В курсовом проекте для упрощения расчетов следует исчислять размер данного налога по формуле средней арифметической:</w:t>
      </w:r>
    </w:p>
    <w:p w:rsidR="00214311" w:rsidRPr="00365B4C" w:rsidRDefault="00985256" w:rsidP="00365B4C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14311" w:rsidRPr="00365B4C">
        <w:rPr>
          <w:sz w:val="28"/>
          <w:szCs w:val="28"/>
        </w:rPr>
        <w:t>Ним</w:t>
      </w:r>
      <w:r>
        <w:rPr>
          <w:sz w:val="28"/>
          <w:szCs w:val="28"/>
        </w:rPr>
        <w:t xml:space="preserve"> </w:t>
      </w:r>
      <w:r w:rsidR="00214311" w:rsidRPr="00365B4C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214311" w:rsidRPr="00365B4C">
        <w:rPr>
          <w:sz w:val="28"/>
          <w:szCs w:val="28"/>
        </w:rPr>
        <w:t>(ОСн+ОСк)/2×0,022,(6.2)</w:t>
      </w:r>
    </w:p>
    <w:p w:rsidR="00985256" w:rsidRDefault="00985256" w:rsidP="00365B4C">
      <w:pPr>
        <w:ind w:firstLine="709"/>
        <w:rPr>
          <w:sz w:val="28"/>
          <w:szCs w:val="28"/>
        </w:rPr>
      </w:pPr>
    </w:p>
    <w:p w:rsidR="00214311" w:rsidRPr="00365B4C" w:rsidRDefault="00985256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Г</w:t>
      </w:r>
      <w:r w:rsidR="00214311" w:rsidRPr="00365B4C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214311" w:rsidRPr="00365B4C">
        <w:rPr>
          <w:sz w:val="28"/>
          <w:szCs w:val="28"/>
        </w:rPr>
        <w:t>Ним - налог на имущество;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ОСн, ОСк - остаточная стоимость вышеперечисленных активов на начало и конец года, тыс. р.;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0,022 - ставка налога на имущество (2,2 %).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Стоимость основных средств на конец года рассчитаем по следующей формуле:</w:t>
      </w:r>
    </w:p>
    <w:p w:rsidR="00985256" w:rsidRDefault="00985256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ОСк</w:t>
      </w:r>
      <w:r w:rsidR="00985256">
        <w:rPr>
          <w:sz w:val="28"/>
          <w:szCs w:val="28"/>
        </w:rPr>
        <w:t xml:space="preserve"> </w:t>
      </w:r>
      <w:r w:rsidRPr="00365B4C">
        <w:rPr>
          <w:sz w:val="28"/>
          <w:szCs w:val="28"/>
        </w:rPr>
        <w:t>=</w:t>
      </w:r>
      <w:r w:rsidR="00985256">
        <w:rPr>
          <w:sz w:val="28"/>
          <w:szCs w:val="28"/>
        </w:rPr>
        <w:t xml:space="preserve"> </w:t>
      </w:r>
      <w:r w:rsidRPr="00365B4C">
        <w:rPr>
          <w:sz w:val="28"/>
          <w:szCs w:val="28"/>
        </w:rPr>
        <w:t>ОСн×</w:t>
      </w:r>
      <w:r w:rsidRPr="00365B4C">
        <w:rPr>
          <w:sz w:val="28"/>
          <w:szCs w:val="28"/>
          <w:lang w:val="en-US"/>
        </w:rPr>
        <w:t>J</w:t>
      </w:r>
      <w:r w:rsidRPr="00365B4C">
        <w:rPr>
          <w:sz w:val="28"/>
          <w:szCs w:val="28"/>
        </w:rPr>
        <w:t>а,(6.3)</w:t>
      </w:r>
    </w:p>
    <w:p w:rsidR="00985256" w:rsidRDefault="00985256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где</w:t>
      </w:r>
      <w:r w:rsidRPr="00365B4C">
        <w:rPr>
          <w:sz w:val="28"/>
          <w:szCs w:val="28"/>
          <w:lang w:val="en-US"/>
        </w:rPr>
        <w:t>J</w:t>
      </w:r>
      <w:r w:rsidRPr="00365B4C">
        <w:rPr>
          <w:sz w:val="28"/>
          <w:szCs w:val="28"/>
        </w:rPr>
        <w:t>а – индекс изменения стоимости основных средств.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ОСк=12800×1,5=19200 тыс.р.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Ним=(12800+19200)/2×0,022=352 тыс.р.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Распределение налога на имущество по кварталам производится в размере 1/4 части годовой суммы налогов.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Балансовая прибыль определяется как сумма прибыли, полученной в результате реализации продукции, работ, услуг, произведенных всеми производствами, хозяйствами и службами, находящимися на балансе СМО, результатов внереализационной деятельности и других доходов и расходов организации.</w:t>
      </w:r>
    </w:p>
    <w:p w:rsidR="00214311" w:rsidRPr="00365B4C" w:rsidRDefault="00214311" w:rsidP="00365B4C">
      <w:pPr>
        <w:pStyle w:val="center1"/>
        <w:spacing w:before="0" w:beforeAutospacing="0" w:after="0" w:afterAutospacing="0"/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Распределяется прибыль каждой организацией самостоятельно. В первую очередь уплачиваются налоги на прибыль и отдельные виды доходов - в соответствии с инструкцией Государственной налоговой службы РФ «О порядке исчисления и уплаты в бюджет налога на прибыль предприятий и организаций» с изменениями и дополнениями.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Объектом налогообложения по налогу на прибыль является валовая прибыль предприятия. Ставка налога на прибыль предприятий и организаций установлена в размере 20% по действующему законодательству.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При исчислении налога на прибыль облагаемая прибыль при фактически произведенных затратах и расходах за счет прибыли, остающейся в распоряжении предприятия, уменьшается на суммы: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1) взносов на благотворительные цели, в экологические и оздоровительные фонды, в фонды поддержки образования и творчества, детским и молодежным общественным объединениям и пр., но не более 5 процентов облагаемой налогом прибыли;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2) направленные предприятиями на проведение научно-исследовательских и опытно-конструкторских работ, а также в Российский фонд фундаментальных исследований и Российский фонд технологического развития, но не более 10 процентов в общей сложности от суммы налогооблагаемой прибыли.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Подробный перечень сумм, уменьшающих облагаемую налогом прибыль, представлен в статье 6 Закона РФ «О налоге на прибыль предприятий и организаций».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После налогообложения валовой прибыли определяется чистая прибыль строительной организации (как разница между валовой прибылью и налогом на прибыль, уплачиваемым в бюджет). Чистая прибыль распределяется по решению собственника (рассматривается и утверждается общим собранием собственников) с учетом потребностей трудового коллектива и выбранной стратегии деятельности организации. Обычно основные направления расходования чистой прибыли оговариваются в уставе организации - формирование резервного фонда, фонда финансового риска, фондов материального поощрения, научно-технического развития и т.п.</w:t>
      </w:r>
    </w:p>
    <w:p w:rsidR="00985256" w:rsidRDefault="00985256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Таблица 6.3 – План распределения прибыли, тыс.р.</w:t>
      </w:r>
    </w:p>
    <w:tbl>
      <w:tblPr>
        <w:tblW w:w="864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353"/>
        <w:gridCol w:w="1007"/>
        <w:gridCol w:w="1027"/>
        <w:gridCol w:w="992"/>
        <w:gridCol w:w="992"/>
        <w:gridCol w:w="1276"/>
      </w:tblGrid>
      <w:tr w:rsidR="00214311" w:rsidRPr="00365B4C" w:rsidTr="00985256">
        <w:trPr>
          <w:trHeight w:val="255"/>
        </w:trPr>
        <w:tc>
          <w:tcPr>
            <w:tcW w:w="3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Наименование показателей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План на год</w:t>
            </w:r>
          </w:p>
        </w:tc>
        <w:tc>
          <w:tcPr>
            <w:tcW w:w="42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В том числе по кварталам</w:t>
            </w:r>
          </w:p>
        </w:tc>
      </w:tr>
      <w:tr w:rsidR="00214311" w:rsidRPr="00365B4C" w:rsidTr="00985256">
        <w:trPr>
          <w:trHeight w:val="255"/>
        </w:trPr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/>
        </w:tc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/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IV</w:t>
            </w:r>
          </w:p>
        </w:tc>
      </w:tr>
      <w:tr w:rsidR="00214311" w:rsidRPr="00365B4C" w:rsidTr="00985256">
        <w:trPr>
          <w:trHeight w:val="255"/>
        </w:trPr>
        <w:tc>
          <w:tcPr>
            <w:tcW w:w="3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Выручка от сдачи СМР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70838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14480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16775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20683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18900</w:t>
            </w:r>
          </w:p>
        </w:tc>
      </w:tr>
      <w:tr w:rsidR="00214311" w:rsidRPr="00365B4C" w:rsidTr="00985256">
        <w:trPr>
          <w:trHeight w:val="510"/>
        </w:trPr>
        <w:tc>
          <w:tcPr>
            <w:tcW w:w="3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Себестоимость реализованной продукции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64570,4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13158,89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15279,25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18889,71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17242,55</w:t>
            </w:r>
          </w:p>
        </w:tc>
      </w:tr>
      <w:tr w:rsidR="00214311" w:rsidRPr="00365B4C" w:rsidTr="00985256">
        <w:trPr>
          <w:trHeight w:val="255"/>
        </w:trPr>
        <w:tc>
          <w:tcPr>
            <w:tcW w:w="3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Прибыль от сдачи СМР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6267,6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1321,11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1495,75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1793,29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1657,45</w:t>
            </w:r>
          </w:p>
        </w:tc>
      </w:tr>
      <w:tr w:rsidR="00214311" w:rsidRPr="00365B4C" w:rsidTr="00985256">
        <w:trPr>
          <w:trHeight w:val="255"/>
        </w:trPr>
        <w:tc>
          <w:tcPr>
            <w:tcW w:w="3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Прибыль балансовая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6267,6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1321,11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1495,75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1793,29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1657,45</w:t>
            </w:r>
          </w:p>
        </w:tc>
      </w:tr>
      <w:tr w:rsidR="00214311" w:rsidRPr="00365B4C" w:rsidTr="00985256">
        <w:trPr>
          <w:trHeight w:val="255"/>
        </w:trPr>
        <w:tc>
          <w:tcPr>
            <w:tcW w:w="3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Платежи в бюджет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1428,64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312,43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344,21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398,36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373,64</w:t>
            </w:r>
          </w:p>
        </w:tc>
      </w:tr>
      <w:tr w:rsidR="00214311" w:rsidRPr="00365B4C" w:rsidTr="00985256">
        <w:trPr>
          <w:trHeight w:val="510"/>
        </w:trPr>
        <w:tc>
          <w:tcPr>
            <w:tcW w:w="3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Прибыль, остающаяся в распоряжении предприятия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4838,96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1008,68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1151,54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1394,93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1283,81</w:t>
            </w:r>
          </w:p>
        </w:tc>
      </w:tr>
      <w:tr w:rsidR="00214311" w:rsidRPr="00365B4C" w:rsidTr="00985256">
        <w:trPr>
          <w:trHeight w:val="255"/>
        </w:trPr>
        <w:tc>
          <w:tcPr>
            <w:tcW w:w="3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Отчисления из прибыли в: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4838,96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1008,68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1151,54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1394,93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1283,81</w:t>
            </w:r>
          </w:p>
        </w:tc>
      </w:tr>
      <w:tr w:rsidR="00214311" w:rsidRPr="00365B4C" w:rsidTr="00985256">
        <w:trPr>
          <w:trHeight w:val="255"/>
        </w:trPr>
        <w:tc>
          <w:tcPr>
            <w:tcW w:w="3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- фонд социального развития (15%)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725,84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151,30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172,73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209,24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192,57</w:t>
            </w:r>
          </w:p>
        </w:tc>
      </w:tr>
      <w:tr w:rsidR="00214311" w:rsidRPr="00365B4C" w:rsidTr="00985256">
        <w:trPr>
          <w:trHeight w:val="255"/>
        </w:trPr>
        <w:tc>
          <w:tcPr>
            <w:tcW w:w="3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- фонд развития производства (43%)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2080,75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433,73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495,16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599,82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552,04</w:t>
            </w:r>
          </w:p>
        </w:tc>
      </w:tr>
      <w:tr w:rsidR="00214311" w:rsidRPr="00365B4C" w:rsidTr="00985256">
        <w:trPr>
          <w:trHeight w:val="255"/>
        </w:trPr>
        <w:tc>
          <w:tcPr>
            <w:tcW w:w="3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- фонд материального поощрения (15%)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725,84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151,30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172,73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209,24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192,57</w:t>
            </w:r>
          </w:p>
        </w:tc>
      </w:tr>
      <w:tr w:rsidR="00214311" w:rsidRPr="00365B4C" w:rsidTr="00985256">
        <w:trPr>
          <w:trHeight w:val="255"/>
        </w:trPr>
        <w:tc>
          <w:tcPr>
            <w:tcW w:w="3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- резервный фонд (10%)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483,90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100,87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115,15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139,49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128,38</w:t>
            </w:r>
          </w:p>
        </w:tc>
      </w:tr>
      <w:tr w:rsidR="00214311" w:rsidRPr="00365B4C" w:rsidTr="00985256">
        <w:trPr>
          <w:trHeight w:val="255"/>
        </w:trPr>
        <w:tc>
          <w:tcPr>
            <w:tcW w:w="3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- финансовый резерв (7%)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338,73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70,61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80,61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97,64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89,87</w:t>
            </w:r>
          </w:p>
        </w:tc>
      </w:tr>
      <w:tr w:rsidR="00214311" w:rsidRPr="00365B4C" w:rsidTr="00985256">
        <w:trPr>
          <w:trHeight w:val="255"/>
        </w:trPr>
        <w:tc>
          <w:tcPr>
            <w:tcW w:w="3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- фонд дивидендов (10%)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483,90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100,87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115,15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139,49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128,38</w:t>
            </w:r>
          </w:p>
        </w:tc>
      </w:tr>
    </w:tbl>
    <w:p w:rsidR="00214311" w:rsidRPr="00365B4C" w:rsidRDefault="00214311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На основании плана распределения прибыли составляется финансовый план, который является балансом расходов и доходов в организации.</w:t>
      </w:r>
    </w:p>
    <w:p w:rsidR="00985256" w:rsidRDefault="00985256" w:rsidP="00365B4C">
      <w:pPr>
        <w:ind w:firstLine="709"/>
        <w:rPr>
          <w:sz w:val="28"/>
          <w:szCs w:val="28"/>
        </w:rPr>
      </w:pP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 xml:space="preserve">Таблица 6.4 – Финансовый план на </w:t>
      </w:r>
      <w:smartTag w:uri="urn:schemas-microsoft-com:office:smarttags" w:element="metricconverter">
        <w:smartTagPr>
          <w:attr w:name="ProductID" w:val="2011 г"/>
        </w:smartTagPr>
        <w:r w:rsidRPr="00365B4C">
          <w:rPr>
            <w:sz w:val="28"/>
            <w:szCs w:val="28"/>
          </w:rPr>
          <w:t>2011 г</w:t>
        </w:r>
      </w:smartTag>
      <w:r w:rsidRPr="00365B4C">
        <w:rPr>
          <w:sz w:val="28"/>
          <w:szCs w:val="28"/>
        </w:rPr>
        <w:t>., тыс.р.</w:t>
      </w:r>
    </w:p>
    <w:tbl>
      <w:tblPr>
        <w:tblW w:w="8647" w:type="dxa"/>
        <w:tblInd w:w="392" w:type="dxa"/>
        <w:tblLook w:val="0000" w:firstRow="0" w:lastRow="0" w:firstColumn="0" w:lastColumn="0" w:noHBand="0" w:noVBand="0"/>
      </w:tblPr>
      <w:tblGrid>
        <w:gridCol w:w="3066"/>
        <w:gridCol w:w="1252"/>
        <w:gridCol w:w="1068"/>
        <w:gridCol w:w="993"/>
        <w:gridCol w:w="1134"/>
        <w:gridCol w:w="1134"/>
      </w:tblGrid>
      <w:tr w:rsidR="00214311" w:rsidRPr="00365B4C" w:rsidTr="00985256">
        <w:trPr>
          <w:trHeight w:val="255"/>
        </w:trPr>
        <w:tc>
          <w:tcPr>
            <w:tcW w:w="3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Наименование показателей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План на год</w:t>
            </w:r>
          </w:p>
        </w:tc>
        <w:tc>
          <w:tcPr>
            <w:tcW w:w="43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В том числе по кварталам</w:t>
            </w:r>
          </w:p>
        </w:tc>
      </w:tr>
      <w:tr w:rsidR="00214311" w:rsidRPr="00365B4C" w:rsidTr="00985256">
        <w:trPr>
          <w:trHeight w:val="255"/>
        </w:trPr>
        <w:tc>
          <w:tcPr>
            <w:tcW w:w="3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/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/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IV</w:t>
            </w:r>
          </w:p>
        </w:tc>
      </w:tr>
      <w:tr w:rsidR="00214311" w:rsidRPr="00365B4C" w:rsidTr="00985256">
        <w:trPr>
          <w:trHeight w:val="255"/>
        </w:trPr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1. Доходы и поступления средств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70838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14480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16775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20683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18900</w:t>
            </w:r>
          </w:p>
        </w:tc>
      </w:tr>
      <w:tr w:rsidR="00214311" w:rsidRPr="00365B4C" w:rsidTr="00985256">
        <w:trPr>
          <w:trHeight w:val="510"/>
        </w:trPr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2. Расходы и отчисления средств (всего), в т.ч.: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64570,4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13158,89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15279,25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18889,71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17242,55</w:t>
            </w:r>
          </w:p>
        </w:tc>
      </w:tr>
      <w:tr w:rsidR="00214311" w:rsidRPr="00365B4C" w:rsidTr="00985256">
        <w:trPr>
          <w:trHeight w:val="255"/>
        </w:trPr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- материальные затраты (56%)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36159,42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7368,98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8556,38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10578,24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9655,83</w:t>
            </w:r>
          </w:p>
        </w:tc>
      </w:tr>
      <w:tr w:rsidR="00214311" w:rsidRPr="00365B4C" w:rsidTr="00985256">
        <w:trPr>
          <w:trHeight w:val="255"/>
        </w:trPr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- амортизация основных средств (4,5%)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2905,67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592,15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687,57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850,04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775,91</w:t>
            </w:r>
          </w:p>
        </w:tc>
      </w:tr>
      <w:tr w:rsidR="00214311" w:rsidRPr="00365B4C" w:rsidTr="00985256">
        <w:trPr>
          <w:trHeight w:val="255"/>
        </w:trPr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- затраты на оплату труда (23%)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14851,19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3026,54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3514,23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4344,63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3965,79</w:t>
            </w:r>
          </w:p>
        </w:tc>
      </w:tr>
      <w:tr w:rsidR="00214311" w:rsidRPr="00365B4C" w:rsidTr="00985256">
        <w:trPr>
          <w:trHeight w:val="255"/>
        </w:trPr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- отчисления на социальные нужды (8,5%)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5488,48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1118,51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1298,74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1605,63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1465,62</w:t>
            </w:r>
          </w:p>
        </w:tc>
      </w:tr>
      <w:tr w:rsidR="00214311" w:rsidRPr="00365B4C" w:rsidTr="00985256">
        <w:trPr>
          <w:trHeight w:val="255"/>
        </w:trPr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- прочие затраты (8%)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5165,63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1052,71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1222,34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1511,18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1379,40</w:t>
            </w:r>
          </w:p>
        </w:tc>
      </w:tr>
      <w:tr w:rsidR="00214311" w:rsidRPr="00365B4C" w:rsidTr="00985256">
        <w:trPr>
          <w:trHeight w:val="510"/>
        </w:trPr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3. Отчисления средств за счет использования прибыли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6267,60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1321,11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1495,75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1793,29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1657,45</w:t>
            </w:r>
          </w:p>
        </w:tc>
      </w:tr>
      <w:tr w:rsidR="00214311" w:rsidRPr="00365B4C" w:rsidTr="00985256">
        <w:trPr>
          <w:trHeight w:val="255"/>
        </w:trPr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3.1. Платежи в бюджет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1428,64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312,43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344,21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398,36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373,64</w:t>
            </w:r>
          </w:p>
        </w:tc>
      </w:tr>
      <w:tr w:rsidR="00214311" w:rsidRPr="00365B4C" w:rsidTr="00985256">
        <w:trPr>
          <w:trHeight w:val="255"/>
        </w:trPr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3.2. На социальное развитие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725,84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151,30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172,73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209,24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192,57</w:t>
            </w:r>
          </w:p>
        </w:tc>
      </w:tr>
      <w:tr w:rsidR="00214311" w:rsidRPr="00365B4C" w:rsidTr="00985256">
        <w:trPr>
          <w:trHeight w:val="255"/>
        </w:trPr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3.3. На развитие производства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2080,75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433,73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495,16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599,82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552,04</w:t>
            </w:r>
          </w:p>
        </w:tc>
      </w:tr>
      <w:tr w:rsidR="00214311" w:rsidRPr="00365B4C" w:rsidTr="00985256">
        <w:trPr>
          <w:trHeight w:val="255"/>
        </w:trPr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3.4. На материальное поощрение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725,84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151,30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172,73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209,24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192,57</w:t>
            </w:r>
          </w:p>
        </w:tc>
      </w:tr>
      <w:tr w:rsidR="00214311" w:rsidRPr="00365B4C" w:rsidTr="00985256">
        <w:trPr>
          <w:trHeight w:val="255"/>
        </w:trPr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3.5. В резервный фонд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483,90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100,87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115,15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139,49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128,38</w:t>
            </w:r>
          </w:p>
        </w:tc>
      </w:tr>
      <w:tr w:rsidR="00214311" w:rsidRPr="00365B4C" w:rsidTr="00985256">
        <w:trPr>
          <w:trHeight w:val="255"/>
        </w:trPr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3.6. В финансовый резерв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338,73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70,61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80,61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97,64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89,87</w:t>
            </w:r>
          </w:p>
        </w:tc>
      </w:tr>
      <w:tr w:rsidR="00214311" w:rsidRPr="00365B4C" w:rsidTr="00985256">
        <w:trPr>
          <w:trHeight w:val="255"/>
        </w:trPr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3.7. На выплату дивидендов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483,90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100,87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115,15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139,49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311" w:rsidRPr="00365B4C" w:rsidRDefault="00214311" w:rsidP="00985256">
            <w:r w:rsidRPr="00365B4C">
              <w:t>128,38</w:t>
            </w:r>
          </w:p>
        </w:tc>
      </w:tr>
    </w:tbl>
    <w:p w:rsidR="00985256" w:rsidRDefault="00985256" w:rsidP="00365B4C">
      <w:pPr>
        <w:pStyle w:val="a4"/>
        <w:spacing w:before="0" w:line="360" w:lineRule="auto"/>
        <w:ind w:firstLine="709"/>
        <w:rPr>
          <w:i w:val="0"/>
          <w:szCs w:val="28"/>
        </w:rPr>
      </w:pPr>
    </w:p>
    <w:p w:rsidR="00214311" w:rsidRPr="00365B4C" w:rsidRDefault="00214311" w:rsidP="00365B4C">
      <w:pPr>
        <w:pStyle w:val="a4"/>
        <w:spacing w:before="0" w:line="360" w:lineRule="auto"/>
        <w:ind w:firstLine="709"/>
        <w:rPr>
          <w:i w:val="0"/>
          <w:szCs w:val="28"/>
        </w:rPr>
      </w:pPr>
      <w:r w:rsidRPr="00365B4C">
        <w:rPr>
          <w:i w:val="0"/>
          <w:szCs w:val="28"/>
        </w:rPr>
        <w:t>В завершении необходимо произвести расчет темпа роста заработной платы, рентабельности производства и рентабельности продукции.</w:t>
      </w:r>
    </w:p>
    <w:p w:rsidR="00214311" w:rsidRPr="00365B4C" w:rsidRDefault="00214311" w:rsidP="00365B4C">
      <w:pPr>
        <w:pStyle w:val="a4"/>
        <w:spacing w:before="0" w:line="360" w:lineRule="auto"/>
        <w:ind w:firstLine="709"/>
        <w:rPr>
          <w:bCs/>
          <w:i w:val="0"/>
          <w:iCs/>
          <w:szCs w:val="28"/>
        </w:rPr>
      </w:pPr>
      <w:r w:rsidRPr="00365B4C">
        <w:rPr>
          <w:bCs/>
          <w:i w:val="0"/>
          <w:iCs/>
          <w:szCs w:val="28"/>
        </w:rPr>
        <w:t>Рентабельность производства:</w:t>
      </w:r>
    </w:p>
    <w:p w:rsidR="00985256" w:rsidRDefault="00985256" w:rsidP="00365B4C">
      <w:pPr>
        <w:pStyle w:val="a4"/>
        <w:spacing w:before="0" w:line="360" w:lineRule="auto"/>
        <w:ind w:firstLine="709"/>
        <w:rPr>
          <w:bCs/>
          <w:i w:val="0"/>
          <w:szCs w:val="28"/>
        </w:rPr>
      </w:pPr>
    </w:p>
    <w:p w:rsidR="00214311" w:rsidRPr="00365B4C" w:rsidRDefault="00214311" w:rsidP="00365B4C">
      <w:pPr>
        <w:pStyle w:val="a4"/>
        <w:spacing w:before="0" w:line="360" w:lineRule="auto"/>
        <w:ind w:firstLine="709"/>
        <w:rPr>
          <w:bCs/>
          <w:i w:val="0"/>
          <w:szCs w:val="28"/>
        </w:rPr>
      </w:pPr>
      <w:r w:rsidRPr="00365B4C">
        <w:rPr>
          <w:bCs/>
          <w:i w:val="0"/>
          <w:szCs w:val="28"/>
        </w:rPr>
        <w:t>Рпр</w:t>
      </w:r>
      <w:r w:rsidR="00985256">
        <w:rPr>
          <w:bCs/>
          <w:i w:val="0"/>
          <w:szCs w:val="28"/>
        </w:rPr>
        <w:t xml:space="preserve"> </w:t>
      </w:r>
      <w:r w:rsidRPr="00365B4C">
        <w:rPr>
          <w:bCs/>
          <w:i w:val="0"/>
          <w:szCs w:val="28"/>
        </w:rPr>
        <w:t>=</w:t>
      </w:r>
      <w:r w:rsidR="00985256">
        <w:rPr>
          <w:bCs/>
          <w:i w:val="0"/>
          <w:szCs w:val="28"/>
        </w:rPr>
        <w:t xml:space="preserve"> </w:t>
      </w:r>
      <w:r w:rsidRPr="00365B4C">
        <w:rPr>
          <w:bCs/>
          <w:i w:val="0"/>
          <w:szCs w:val="28"/>
        </w:rPr>
        <w:t>(Пб/Сб)×100,(6.4)</w:t>
      </w:r>
    </w:p>
    <w:p w:rsidR="00985256" w:rsidRDefault="00985256" w:rsidP="00365B4C">
      <w:pPr>
        <w:pStyle w:val="a4"/>
        <w:spacing w:before="0" w:line="360" w:lineRule="auto"/>
        <w:ind w:firstLine="709"/>
        <w:rPr>
          <w:bCs/>
          <w:i w:val="0"/>
          <w:szCs w:val="28"/>
        </w:rPr>
      </w:pPr>
    </w:p>
    <w:p w:rsidR="00214311" w:rsidRPr="00365B4C" w:rsidRDefault="00985256" w:rsidP="00365B4C">
      <w:pPr>
        <w:pStyle w:val="a4"/>
        <w:spacing w:before="0" w:line="360" w:lineRule="auto"/>
        <w:ind w:firstLine="709"/>
        <w:rPr>
          <w:bCs/>
          <w:i w:val="0"/>
          <w:szCs w:val="28"/>
        </w:rPr>
      </w:pPr>
      <w:r w:rsidRPr="00365B4C">
        <w:rPr>
          <w:bCs/>
          <w:i w:val="0"/>
          <w:szCs w:val="28"/>
        </w:rPr>
        <w:t>Г</w:t>
      </w:r>
      <w:r w:rsidR="00214311" w:rsidRPr="00365B4C">
        <w:rPr>
          <w:bCs/>
          <w:i w:val="0"/>
          <w:szCs w:val="28"/>
        </w:rPr>
        <w:t>де</w:t>
      </w:r>
      <w:r>
        <w:rPr>
          <w:bCs/>
          <w:i w:val="0"/>
          <w:szCs w:val="28"/>
        </w:rPr>
        <w:t xml:space="preserve"> </w:t>
      </w:r>
      <w:r w:rsidR="00214311" w:rsidRPr="00365B4C">
        <w:rPr>
          <w:bCs/>
          <w:i w:val="0"/>
          <w:szCs w:val="28"/>
        </w:rPr>
        <w:t>Рпр – рентабельность производства, %;</w:t>
      </w:r>
    </w:p>
    <w:p w:rsidR="00214311" w:rsidRPr="00365B4C" w:rsidRDefault="00214311" w:rsidP="00365B4C">
      <w:pPr>
        <w:pStyle w:val="a4"/>
        <w:spacing w:before="0" w:line="360" w:lineRule="auto"/>
        <w:ind w:firstLine="709"/>
        <w:rPr>
          <w:bCs/>
          <w:i w:val="0"/>
          <w:szCs w:val="28"/>
        </w:rPr>
      </w:pPr>
      <w:r w:rsidRPr="00365B4C">
        <w:rPr>
          <w:bCs/>
          <w:i w:val="0"/>
          <w:szCs w:val="28"/>
        </w:rPr>
        <w:t>Пб – балансовая прибыль, тыс.р.;</w:t>
      </w:r>
    </w:p>
    <w:p w:rsidR="00214311" w:rsidRPr="00365B4C" w:rsidRDefault="00214311" w:rsidP="00365B4C">
      <w:pPr>
        <w:pStyle w:val="a4"/>
        <w:spacing w:before="0" w:line="360" w:lineRule="auto"/>
        <w:ind w:firstLine="709"/>
        <w:rPr>
          <w:bCs/>
          <w:i w:val="0"/>
          <w:szCs w:val="28"/>
        </w:rPr>
      </w:pPr>
      <w:r w:rsidRPr="00365B4C">
        <w:rPr>
          <w:bCs/>
          <w:i w:val="0"/>
          <w:szCs w:val="28"/>
        </w:rPr>
        <w:t>Сб – себестоимость реализованной продукции, тыс.р.</w:t>
      </w:r>
    </w:p>
    <w:p w:rsidR="00214311" w:rsidRPr="00365B4C" w:rsidRDefault="00214311" w:rsidP="00365B4C">
      <w:pPr>
        <w:pStyle w:val="a4"/>
        <w:spacing w:before="0" w:line="360" w:lineRule="auto"/>
        <w:ind w:firstLine="709"/>
        <w:rPr>
          <w:bCs/>
          <w:i w:val="0"/>
          <w:szCs w:val="28"/>
        </w:rPr>
      </w:pPr>
      <w:r w:rsidRPr="00365B4C">
        <w:rPr>
          <w:bCs/>
          <w:i w:val="0"/>
          <w:szCs w:val="28"/>
        </w:rPr>
        <w:t>Рпр=(6267,6/64570,4)×100=9,7%.</w:t>
      </w:r>
    </w:p>
    <w:p w:rsidR="00214311" w:rsidRPr="00365B4C" w:rsidRDefault="00214311" w:rsidP="00365B4C">
      <w:pPr>
        <w:pStyle w:val="a4"/>
        <w:spacing w:before="0" w:line="360" w:lineRule="auto"/>
        <w:ind w:firstLine="709"/>
        <w:rPr>
          <w:bCs/>
          <w:i w:val="0"/>
          <w:iCs/>
          <w:szCs w:val="28"/>
        </w:rPr>
      </w:pPr>
      <w:r w:rsidRPr="00365B4C">
        <w:rPr>
          <w:bCs/>
          <w:i w:val="0"/>
          <w:iCs/>
          <w:szCs w:val="28"/>
        </w:rPr>
        <w:t>Рентабельность продукции:</w:t>
      </w:r>
    </w:p>
    <w:p w:rsidR="00985256" w:rsidRDefault="00985256" w:rsidP="00365B4C">
      <w:pPr>
        <w:pStyle w:val="a4"/>
        <w:spacing w:before="0" w:line="360" w:lineRule="auto"/>
        <w:ind w:firstLine="709"/>
        <w:rPr>
          <w:bCs/>
          <w:i w:val="0"/>
          <w:szCs w:val="28"/>
        </w:rPr>
      </w:pPr>
    </w:p>
    <w:p w:rsidR="00214311" w:rsidRPr="00365B4C" w:rsidRDefault="00214311" w:rsidP="00365B4C">
      <w:pPr>
        <w:pStyle w:val="a4"/>
        <w:spacing w:before="0" w:line="360" w:lineRule="auto"/>
        <w:ind w:firstLine="709"/>
        <w:rPr>
          <w:bCs/>
          <w:i w:val="0"/>
          <w:szCs w:val="28"/>
        </w:rPr>
      </w:pPr>
      <w:r w:rsidRPr="00365B4C">
        <w:rPr>
          <w:bCs/>
          <w:i w:val="0"/>
          <w:szCs w:val="28"/>
        </w:rPr>
        <w:t>Рп</w:t>
      </w:r>
      <w:r w:rsidR="00985256">
        <w:rPr>
          <w:bCs/>
          <w:i w:val="0"/>
          <w:szCs w:val="28"/>
        </w:rPr>
        <w:t xml:space="preserve"> </w:t>
      </w:r>
      <w:r w:rsidRPr="00365B4C">
        <w:rPr>
          <w:bCs/>
          <w:i w:val="0"/>
          <w:szCs w:val="28"/>
        </w:rPr>
        <w:t>=</w:t>
      </w:r>
      <w:r w:rsidR="00985256">
        <w:rPr>
          <w:bCs/>
          <w:i w:val="0"/>
          <w:szCs w:val="28"/>
        </w:rPr>
        <w:t xml:space="preserve"> </w:t>
      </w:r>
      <w:r w:rsidRPr="00365B4C">
        <w:rPr>
          <w:bCs/>
          <w:i w:val="0"/>
          <w:szCs w:val="28"/>
        </w:rPr>
        <w:t>(Пр/Вр)×100,(6.5)</w:t>
      </w:r>
    </w:p>
    <w:p w:rsidR="00985256" w:rsidRDefault="00985256" w:rsidP="00365B4C">
      <w:pPr>
        <w:pStyle w:val="a4"/>
        <w:spacing w:before="0" w:line="360" w:lineRule="auto"/>
        <w:ind w:firstLine="709"/>
        <w:rPr>
          <w:bCs/>
          <w:i w:val="0"/>
          <w:szCs w:val="28"/>
        </w:rPr>
      </w:pPr>
    </w:p>
    <w:p w:rsidR="00214311" w:rsidRPr="00365B4C" w:rsidRDefault="00985256" w:rsidP="00365B4C">
      <w:pPr>
        <w:pStyle w:val="a4"/>
        <w:spacing w:before="0" w:line="360" w:lineRule="auto"/>
        <w:ind w:firstLine="709"/>
        <w:rPr>
          <w:bCs/>
          <w:i w:val="0"/>
          <w:szCs w:val="28"/>
        </w:rPr>
      </w:pPr>
      <w:r w:rsidRPr="00365B4C">
        <w:rPr>
          <w:bCs/>
          <w:i w:val="0"/>
          <w:szCs w:val="28"/>
        </w:rPr>
        <w:t>Г</w:t>
      </w:r>
      <w:r w:rsidR="00214311" w:rsidRPr="00365B4C">
        <w:rPr>
          <w:bCs/>
          <w:i w:val="0"/>
          <w:szCs w:val="28"/>
        </w:rPr>
        <w:t>де</w:t>
      </w:r>
      <w:r>
        <w:rPr>
          <w:bCs/>
          <w:i w:val="0"/>
          <w:szCs w:val="28"/>
        </w:rPr>
        <w:t xml:space="preserve"> </w:t>
      </w:r>
      <w:r w:rsidR="00214311" w:rsidRPr="00365B4C">
        <w:rPr>
          <w:bCs/>
          <w:i w:val="0"/>
          <w:szCs w:val="28"/>
        </w:rPr>
        <w:t>Рп – рентабельность продукции, %;</w:t>
      </w:r>
    </w:p>
    <w:p w:rsidR="00214311" w:rsidRPr="00365B4C" w:rsidRDefault="00214311" w:rsidP="00365B4C">
      <w:pPr>
        <w:pStyle w:val="a4"/>
        <w:spacing w:before="0" w:line="360" w:lineRule="auto"/>
        <w:ind w:firstLine="709"/>
        <w:rPr>
          <w:bCs/>
          <w:i w:val="0"/>
          <w:szCs w:val="28"/>
        </w:rPr>
      </w:pPr>
      <w:r w:rsidRPr="00365B4C">
        <w:rPr>
          <w:bCs/>
          <w:i w:val="0"/>
          <w:szCs w:val="28"/>
        </w:rPr>
        <w:t>Пр – прибыль от реализации продукции, тыс.р.;</w:t>
      </w:r>
    </w:p>
    <w:p w:rsidR="00214311" w:rsidRPr="00365B4C" w:rsidRDefault="00214311" w:rsidP="00365B4C">
      <w:pPr>
        <w:pStyle w:val="a4"/>
        <w:spacing w:before="0" w:line="360" w:lineRule="auto"/>
        <w:ind w:firstLine="709"/>
        <w:rPr>
          <w:bCs/>
          <w:i w:val="0"/>
          <w:szCs w:val="28"/>
        </w:rPr>
      </w:pPr>
      <w:r w:rsidRPr="00365B4C">
        <w:rPr>
          <w:bCs/>
          <w:i w:val="0"/>
          <w:szCs w:val="28"/>
        </w:rPr>
        <w:t>Вр – выручка от реализации продукции, тыс.р.</w:t>
      </w:r>
    </w:p>
    <w:p w:rsidR="00214311" w:rsidRPr="00365B4C" w:rsidRDefault="00214311" w:rsidP="00365B4C">
      <w:pPr>
        <w:pStyle w:val="a4"/>
        <w:spacing w:before="0" w:line="360" w:lineRule="auto"/>
        <w:ind w:firstLine="709"/>
        <w:rPr>
          <w:i w:val="0"/>
          <w:szCs w:val="28"/>
        </w:rPr>
      </w:pPr>
      <w:r w:rsidRPr="00365B4C">
        <w:rPr>
          <w:i w:val="0"/>
          <w:szCs w:val="28"/>
        </w:rPr>
        <w:t>Рп=(6267,6/70838)</w:t>
      </w:r>
      <w:r w:rsidRPr="00365B4C">
        <w:rPr>
          <w:bCs/>
          <w:i w:val="0"/>
          <w:szCs w:val="28"/>
        </w:rPr>
        <w:t>×100=8,85%.</w:t>
      </w:r>
    </w:p>
    <w:p w:rsidR="00214311" w:rsidRPr="00365B4C" w:rsidRDefault="00214311" w:rsidP="00365B4C">
      <w:pPr>
        <w:pStyle w:val="a4"/>
        <w:spacing w:before="0" w:line="360" w:lineRule="auto"/>
        <w:ind w:firstLine="709"/>
        <w:rPr>
          <w:i w:val="0"/>
          <w:szCs w:val="28"/>
        </w:rPr>
      </w:pPr>
      <w:r w:rsidRPr="00365B4C">
        <w:rPr>
          <w:i w:val="0"/>
          <w:szCs w:val="28"/>
        </w:rPr>
        <w:t>Темп роста заработной платы:</w:t>
      </w:r>
    </w:p>
    <w:p w:rsidR="00985256" w:rsidRDefault="00985256" w:rsidP="00365B4C">
      <w:pPr>
        <w:pStyle w:val="a4"/>
        <w:spacing w:before="0" w:line="360" w:lineRule="auto"/>
        <w:ind w:firstLine="709"/>
        <w:rPr>
          <w:i w:val="0"/>
          <w:szCs w:val="28"/>
        </w:rPr>
      </w:pPr>
    </w:p>
    <w:p w:rsidR="00214311" w:rsidRPr="00365B4C" w:rsidRDefault="00214311" w:rsidP="00365B4C">
      <w:pPr>
        <w:pStyle w:val="a4"/>
        <w:spacing w:before="0" w:line="360" w:lineRule="auto"/>
        <w:ind w:firstLine="709"/>
        <w:rPr>
          <w:i w:val="0"/>
          <w:szCs w:val="28"/>
        </w:rPr>
      </w:pPr>
      <w:r w:rsidRPr="00365B4C">
        <w:rPr>
          <w:i w:val="0"/>
          <w:szCs w:val="28"/>
        </w:rPr>
        <w:t>Р</w:t>
      </w:r>
      <w:r w:rsidRPr="00365B4C">
        <w:rPr>
          <w:i w:val="0"/>
          <w:szCs w:val="28"/>
          <w:vertAlign w:val="subscript"/>
        </w:rPr>
        <w:t xml:space="preserve">зп </w:t>
      </w:r>
      <w:r w:rsidR="00985256">
        <w:rPr>
          <w:i w:val="0"/>
          <w:szCs w:val="28"/>
          <w:vertAlign w:val="subscript"/>
        </w:rPr>
        <w:t xml:space="preserve"> </w:t>
      </w:r>
      <w:r w:rsidRPr="00365B4C">
        <w:rPr>
          <w:i w:val="0"/>
          <w:szCs w:val="28"/>
        </w:rPr>
        <w:t>=</w:t>
      </w:r>
      <w:r w:rsidR="00985256">
        <w:rPr>
          <w:i w:val="0"/>
          <w:szCs w:val="28"/>
        </w:rPr>
        <w:t xml:space="preserve"> </w:t>
      </w:r>
      <w:r w:rsidRPr="00365B4C">
        <w:rPr>
          <w:i w:val="0"/>
          <w:szCs w:val="28"/>
        </w:rPr>
        <w:t>ЗП</w:t>
      </w:r>
      <w:r w:rsidRPr="00365B4C">
        <w:rPr>
          <w:i w:val="0"/>
          <w:szCs w:val="28"/>
          <w:vertAlign w:val="subscript"/>
        </w:rPr>
        <w:t>пл</w:t>
      </w:r>
      <w:r w:rsidRPr="00365B4C">
        <w:rPr>
          <w:i w:val="0"/>
          <w:szCs w:val="28"/>
          <w:vertAlign w:val="superscript"/>
        </w:rPr>
        <w:t>срм</w:t>
      </w:r>
      <w:r w:rsidRPr="00365B4C">
        <w:rPr>
          <w:i w:val="0"/>
          <w:szCs w:val="28"/>
        </w:rPr>
        <w:t>/(ЗП</w:t>
      </w:r>
      <w:r w:rsidRPr="00365B4C">
        <w:rPr>
          <w:i w:val="0"/>
          <w:szCs w:val="28"/>
          <w:vertAlign w:val="subscript"/>
        </w:rPr>
        <w:t>б</w:t>
      </w:r>
      <w:r w:rsidRPr="00365B4C">
        <w:rPr>
          <w:i w:val="0"/>
          <w:szCs w:val="28"/>
        </w:rPr>
        <w:t>×</w:t>
      </w:r>
      <w:r w:rsidRPr="00365B4C">
        <w:rPr>
          <w:i w:val="0"/>
          <w:szCs w:val="28"/>
          <w:lang w:val="en-US"/>
        </w:rPr>
        <w:t>I</w:t>
      </w:r>
      <w:r w:rsidRPr="00365B4C">
        <w:rPr>
          <w:i w:val="0"/>
          <w:szCs w:val="28"/>
        </w:rPr>
        <w:t>з)×100,(6.6)</w:t>
      </w:r>
    </w:p>
    <w:p w:rsidR="00985256" w:rsidRDefault="00985256" w:rsidP="00365B4C">
      <w:pPr>
        <w:pStyle w:val="a4"/>
        <w:spacing w:before="0" w:line="360" w:lineRule="auto"/>
        <w:ind w:firstLine="709"/>
        <w:rPr>
          <w:i w:val="0"/>
          <w:szCs w:val="28"/>
        </w:rPr>
      </w:pPr>
    </w:p>
    <w:p w:rsidR="00214311" w:rsidRPr="00365B4C" w:rsidRDefault="00985256" w:rsidP="00365B4C">
      <w:pPr>
        <w:pStyle w:val="a4"/>
        <w:spacing w:before="0" w:line="360" w:lineRule="auto"/>
        <w:ind w:firstLine="709"/>
        <w:rPr>
          <w:i w:val="0"/>
          <w:szCs w:val="28"/>
        </w:rPr>
      </w:pPr>
      <w:r w:rsidRPr="00365B4C">
        <w:rPr>
          <w:i w:val="0"/>
          <w:szCs w:val="28"/>
        </w:rPr>
        <w:t>Г</w:t>
      </w:r>
      <w:r w:rsidR="00214311" w:rsidRPr="00365B4C">
        <w:rPr>
          <w:i w:val="0"/>
          <w:szCs w:val="28"/>
        </w:rPr>
        <w:t>де</w:t>
      </w:r>
      <w:r>
        <w:rPr>
          <w:i w:val="0"/>
          <w:szCs w:val="28"/>
        </w:rPr>
        <w:t xml:space="preserve"> </w:t>
      </w:r>
      <w:r w:rsidR="00214311" w:rsidRPr="00365B4C">
        <w:rPr>
          <w:i w:val="0"/>
          <w:szCs w:val="28"/>
        </w:rPr>
        <w:t>ЗП</w:t>
      </w:r>
      <w:r w:rsidR="00214311" w:rsidRPr="00365B4C">
        <w:rPr>
          <w:i w:val="0"/>
          <w:szCs w:val="28"/>
          <w:vertAlign w:val="subscript"/>
        </w:rPr>
        <w:t>пл</w:t>
      </w:r>
      <w:r w:rsidR="00214311" w:rsidRPr="00365B4C">
        <w:rPr>
          <w:i w:val="0"/>
          <w:szCs w:val="28"/>
          <w:vertAlign w:val="superscript"/>
        </w:rPr>
        <w:t>срм</w:t>
      </w:r>
      <w:r w:rsidR="00214311" w:rsidRPr="00365B4C">
        <w:rPr>
          <w:i w:val="0"/>
          <w:szCs w:val="28"/>
        </w:rPr>
        <w:t xml:space="preserve"> – среднемесячная заработная плата работника в плановом году, р.;</w:t>
      </w:r>
    </w:p>
    <w:p w:rsidR="00214311" w:rsidRPr="00365B4C" w:rsidRDefault="00214311" w:rsidP="00365B4C">
      <w:pPr>
        <w:pStyle w:val="a4"/>
        <w:spacing w:before="0" w:line="360" w:lineRule="auto"/>
        <w:ind w:firstLine="709"/>
        <w:rPr>
          <w:i w:val="0"/>
          <w:szCs w:val="28"/>
        </w:rPr>
      </w:pPr>
      <w:r w:rsidRPr="00365B4C">
        <w:rPr>
          <w:i w:val="0"/>
          <w:szCs w:val="28"/>
        </w:rPr>
        <w:t>ЗП</w:t>
      </w:r>
      <w:r w:rsidRPr="00365B4C">
        <w:rPr>
          <w:i w:val="0"/>
          <w:szCs w:val="28"/>
          <w:vertAlign w:val="subscript"/>
        </w:rPr>
        <w:t>б</w:t>
      </w:r>
      <w:r w:rsidRPr="00365B4C">
        <w:rPr>
          <w:i w:val="0"/>
          <w:szCs w:val="28"/>
        </w:rPr>
        <w:t xml:space="preserve"> - среднемесячная заработная плата работника в отчетном году, р.;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sz w:val="28"/>
          <w:szCs w:val="28"/>
        </w:rPr>
        <w:t>Р</w:t>
      </w:r>
      <w:r w:rsidRPr="00365B4C">
        <w:rPr>
          <w:sz w:val="28"/>
          <w:szCs w:val="28"/>
          <w:vertAlign w:val="subscript"/>
        </w:rPr>
        <w:t>зп</w:t>
      </w:r>
      <w:r w:rsidRPr="00365B4C">
        <w:rPr>
          <w:sz w:val="28"/>
          <w:szCs w:val="28"/>
        </w:rPr>
        <w:t>=10456,52/(4600</w:t>
      </w:r>
      <w:r w:rsidRPr="00365B4C">
        <w:rPr>
          <w:bCs/>
          <w:sz w:val="28"/>
          <w:szCs w:val="28"/>
        </w:rPr>
        <w:t>×1,1)</w:t>
      </w:r>
      <w:r w:rsidRPr="00365B4C">
        <w:rPr>
          <w:sz w:val="28"/>
          <w:szCs w:val="28"/>
        </w:rPr>
        <w:t>×</w:t>
      </w:r>
      <w:r w:rsidRPr="00365B4C">
        <w:rPr>
          <w:bCs/>
          <w:sz w:val="28"/>
          <w:szCs w:val="28"/>
        </w:rPr>
        <w:t>100=206,65%.</w:t>
      </w:r>
    </w:p>
    <w:p w:rsidR="00214311" w:rsidRPr="00365B4C" w:rsidRDefault="00214311" w:rsidP="00365B4C">
      <w:pPr>
        <w:pStyle w:val="a4"/>
        <w:spacing w:before="0" w:line="360" w:lineRule="auto"/>
        <w:ind w:firstLine="709"/>
        <w:rPr>
          <w:i w:val="0"/>
          <w:szCs w:val="28"/>
        </w:rPr>
      </w:pPr>
      <w:r w:rsidRPr="00365B4C">
        <w:rPr>
          <w:i w:val="0"/>
          <w:szCs w:val="28"/>
        </w:rPr>
        <w:t>Рост производительности труда составляет 114,47%, а рост среднемесячной заработной платы – 206,65%. Данный факт является негативным, так как значительный рост заработной платы не обеспечен ростом производительности труда.</w:t>
      </w:r>
    </w:p>
    <w:p w:rsidR="00985256" w:rsidRDefault="00985256" w:rsidP="00365B4C">
      <w:pPr>
        <w:pStyle w:val="a4"/>
        <w:spacing w:before="0" w:line="360" w:lineRule="auto"/>
        <w:ind w:firstLine="709"/>
        <w:rPr>
          <w:i w:val="0"/>
          <w:szCs w:val="28"/>
        </w:rPr>
      </w:pPr>
    </w:p>
    <w:p w:rsidR="00214311" w:rsidRPr="00365B4C" w:rsidRDefault="00214311" w:rsidP="00365B4C">
      <w:pPr>
        <w:pStyle w:val="a4"/>
        <w:spacing w:before="0" w:line="360" w:lineRule="auto"/>
        <w:ind w:firstLine="709"/>
        <w:rPr>
          <w:i w:val="0"/>
          <w:szCs w:val="28"/>
        </w:rPr>
      </w:pPr>
      <w:r w:rsidRPr="00365B4C">
        <w:rPr>
          <w:i w:val="0"/>
          <w:szCs w:val="28"/>
        </w:rPr>
        <w:br w:type="page"/>
        <w:t>ЗАКЛЮЧЕНИЕ</w:t>
      </w:r>
    </w:p>
    <w:p w:rsidR="00985256" w:rsidRDefault="00985256" w:rsidP="00365B4C">
      <w:pPr>
        <w:pStyle w:val="a7"/>
        <w:spacing w:after="0"/>
        <w:ind w:left="0" w:firstLine="709"/>
        <w:rPr>
          <w:sz w:val="28"/>
          <w:szCs w:val="28"/>
        </w:rPr>
      </w:pPr>
    </w:p>
    <w:p w:rsidR="00214311" w:rsidRPr="00365B4C" w:rsidRDefault="00214311" w:rsidP="00365B4C">
      <w:pPr>
        <w:pStyle w:val="a7"/>
        <w:spacing w:after="0"/>
        <w:ind w:left="0" w:firstLine="709"/>
        <w:rPr>
          <w:sz w:val="28"/>
          <w:szCs w:val="28"/>
        </w:rPr>
      </w:pPr>
      <w:r w:rsidRPr="00365B4C">
        <w:rPr>
          <w:sz w:val="28"/>
          <w:szCs w:val="28"/>
        </w:rPr>
        <w:t>В результате выполнения курсового проекта разработаны основные разделы годового производственно-финансового плана строительной организации: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b/>
          <w:sz w:val="28"/>
          <w:szCs w:val="28"/>
        </w:rPr>
        <w:t>План по прибыли</w:t>
      </w:r>
      <w:r w:rsidRPr="00365B4C">
        <w:rPr>
          <w:sz w:val="28"/>
          <w:szCs w:val="28"/>
        </w:rPr>
        <w:t>. Плановая прибыль составила 6 265,59 тыс. р.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b/>
          <w:sz w:val="28"/>
          <w:szCs w:val="28"/>
        </w:rPr>
        <w:t>План технического развития</w:t>
      </w:r>
      <w:r w:rsidRPr="00365B4C">
        <w:rPr>
          <w:sz w:val="28"/>
          <w:szCs w:val="28"/>
        </w:rPr>
        <w:t xml:space="preserve"> – запланировано внедрить пять мероприятий, которые обеспечат снижение себестоимости на 1 953,32 тыс. р., и будет достигнута экономия трудозатрат в размере 1 380,17 чел.-дн. Затраты на внедрение данных мероприятий составят 1 157,96 тыс. р.,</w:t>
      </w:r>
    </w:p>
    <w:p w:rsidR="00214311" w:rsidRPr="00365B4C" w:rsidRDefault="00214311" w:rsidP="00365B4C">
      <w:pPr>
        <w:ind w:firstLine="709"/>
        <w:rPr>
          <w:sz w:val="28"/>
          <w:szCs w:val="28"/>
        </w:rPr>
      </w:pPr>
      <w:r w:rsidRPr="00365B4C">
        <w:rPr>
          <w:b/>
          <w:sz w:val="28"/>
          <w:szCs w:val="28"/>
        </w:rPr>
        <w:t>План по труду</w:t>
      </w:r>
      <w:r w:rsidRPr="00365B4C">
        <w:rPr>
          <w:sz w:val="28"/>
          <w:szCs w:val="28"/>
        </w:rPr>
        <w:t>. Фонд оплаты труда составил 31 620,52 тыс. р., численность работников – 252 чел., в т. ч. рабочих – 231 чел., АУП – 21 чел., среднемесячная заработная плата работника составила 10 456,52 рублей, а с учетом выплат из фонда поощрения – 10 696,55 рублей.</w:t>
      </w:r>
    </w:p>
    <w:p w:rsidR="00214311" w:rsidRPr="00365B4C" w:rsidRDefault="00214311" w:rsidP="00365B4C">
      <w:pPr>
        <w:pStyle w:val="a4"/>
        <w:spacing w:before="0" w:line="360" w:lineRule="auto"/>
        <w:ind w:firstLine="709"/>
        <w:rPr>
          <w:i w:val="0"/>
          <w:szCs w:val="28"/>
        </w:rPr>
      </w:pPr>
      <w:r w:rsidRPr="00365B4C">
        <w:rPr>
          <w:b/>
          <w:i w:val="0"/>
          <w:szCs w:val="28"/>
        </w:rPr>
        <w:t>Финансовый план</w:t>
      </w:r>
      <w:r w:rsidRPr="00365B4C">
        <w:rPr>
          <w:i w:val="0"/>
          <w:szCs w:val="28"/>
        </w:rPr>
        <w:t>. Плановая прибыль составила 6267,06 тыс. р. Из прибыли произведены следующие отчисления:</w:t>
      </w:r>
    </w:p>
    <w:p w:rsidR="00214311" w:rsidRPr="00365B4C" w:rsidRDefault="00214311" w:rsidP="00365B4C">
      <w:pPr>
        <w:pStyle w:val="a4"/>
        <w:numPr>
          <w:ilvl w:val="0"/>
          <w:numId w:val="14"/>
        </w:numPr>
        <w:tabs>
          <w:tab w:val="clear" w:pos="708"/>
        </w:tabs>
        <w:spacing w:before="0" w:line="360" w:lineRule="auto"/>
        <w:ind w:left="0" w:firstLine="709"/>
        <w:rPr>
          <w:i w:val="0"/>
          <w:szCs w:val="28"/>
        </w:rPr>
      </w:pPr>
      <w:r w:rsidRPr="00365B4C">
        <w:rPr>
          <w:i w:val="0"/>
          <w:szCs w:val="28"/>
        </w:rPr>
        <w:t>в фонд социального развития – 15% (725,84 тыс. р.);</w:t>
      </w:r>
    </w:p>
    <w:p w:rsidR="00214311" w:rsidRPr="00365B4C" w:rsidRDefault="00214311" w:rsidP="00365B4C">
      <w:pPr>
        <w:pStyle w:val="a4"/>
        <w:numPr>
          <w:ilvl w:val="0"/>
          <w:numId w:val="14"/>
        </w:numPr>
        <w:tabs>
          <w:tab w:val="clear" w:pos="708"/>
        </w:tabs>
        <w:spacing w:before="0" w:line="360" w:lineRule="auto"/>
        <w:ind w:left="0" w:firstLine="709"/>
        <w:rPr>
          <w:i w:val="0"/>
          <w:szCs w:val="28"/>
        </w:rPr>
      </w:pPr>
      <w:r w:rsidRPr="00365B4C">
        <w:rPr>
          <w:i w:val="0"/>
          <w:szCs w:val="28"/>
        </w:rPr>
        <w:t>в фонд развития производства - 43% (2080,75 тыс. р.);</w:t>
      </w:r>
    </w:p>
    <w:p w:rsidR="00214311" w:rsidRPr="00365B4C" w:rsidRDefault="00214311" w:rsidP="00365B4C">
      <w:pPr>
        <w:pStyle w:val="a4"/>
        <w:numPr>
          <w:ilvl w:val="0"/>
          <w:numId w:val="14"/>
        </w:numPr>
        <w:tabs>
          <w:tab w:val="clear" w:pos="708"/>
        </w:tabs>
        <w:spacing w:before="0" w:line="360" w:lineRule="auto"/>
        <w:ind w:left="0" w:firstLine="709"/>
        <w:rPr>
          <w:i w:val="0"/>
          <w:szCs w:val="28"/>
        </w:rPr>
      </w:pPr>
      <w:r w:rsidRPr="00365B4C">
        <w:rPr>
          <w:i w:val="0"/>
          <w:szCs w:val="28"/>
        </w:rPr>
        <w:t>в фонд материального поощрения – 15% (725,84 тыс. р.);</w:t>
      </w:r>
    </w:p>
    <w:p w:rsidR="00214311" w:rsidRPr="00365B4C" w:rsidRDefault="00214311" w:rsidP="00365B4C">
      <w:pPr>
        <w:pStyle w:val="a4"/>
        <w:numPr>
          <w:ilvl w:val="0"/>
          <w:numId w:val="14"/>
        </w:numPr>
        <w:tabs>
          <w:tab w:val="clear" w:pos="708"/>
        </w:tabs>
        <w:spacing w:before="0" w:line="360" w:lineRule="auto"/>
        <w:ind w:left="0" w:firstLine="709"/>
        <w:rPr>
          <w:i w:val="0"/>
          <w:szCs w:val="28"/>
        </w:rPr>
      </w:pPr>
      <w:r w:rsidRPr="00365B4C">
        <w:rPr>
          <w:i w:val="0"/>
          <w:szCs w:val="28"/>
        </w:rPr>
        <w:t>в резервный фонд – 10% (483,90 тыс. р.);</w:t>
      </w:r>
    </w:p>
    <w:p w:rsidR="00214311" w:rsidRPr="00365B4C" w:rsidRDefault="00214311" w:rsidP="00365B4C">
      <w:pPr>
        <w:pStyle w:val="a4"/>
        <w:numPr>
          <w:ilvl w:val="0"/>
          <w:numId w:val="14"/>
        </w:numPr>
        <w:tabs>
          <w:tab w:val="clear" w:pos="708"/>
        </w:tabs>
        <w:spacing w:before="0" w:line="360" w:lineRule="auto"/>
        <w:ind w:left="0" w:firstLine="709"/>
        <w:rPr>
          <w:i w:val="0"/>
          <w:szCs w:val="28"/>
        </w:rPr>
      </w:pPr>
      <w:r w:rsidRPr="00365B4C">
        <w:rPr>
          <w:i w:val="0"/>
          <w:szCs w:val="28"/>
        </w:rPr>
        <w:t>в финансовый резерв – 7% (338,73 тыс. р.);</w:t>
      </w:r>
    </w:p>
    <w:p w:rsidR="00214311" w:rsidRPr="00365B4C" w:rsidRDefault="00214311" w:rsidP="00365B4C">
      <w:pPr>
        <w:pStyle w:val="a4"/>
        <w:numPr>
          <w:ilvl w:val="0"/>
          <w:numId w:val="14"/>
        </w:numPr>
        <w:tabs>
          <w:tab w:val="clear" w:pos="708"/>
        </w:tabs>
        <w:spacing w:before="0" w:line="360" w:lineRule="auto"/>
        <w:ind w:left="0" w:firstLine="709"/>
        <w:rPr>
          <w:i w:val="0"/>
          <w:szCs w:val="28"/>
        </w:rPr>
      </w:pPr>
      <w:r w:rsidRPr="00365B4C">
        <w:rPr>
          <w:i w:val="0"/>
          <w:szCs w:val="28"/>
        </w:rPr>
        <w:t>в фонд дивидендов – 10% (483,90 тыс. р.).</w:t>
      </w:r>
    </w:p>
    <w:p w:rsidR="00214311" w:rsidRPr="00365B4C" w:rsidRDefault="00214311" w:rsidP="00365B4C">
      <w:pPr>
        <w:pStyle w:val="a4"/>
        <w:spacing w:before="0" w:line="360" w:lineRule="auto"/>
        <w:ind w:firstLine="709"/>
        <w:rPr>
          <w:i w:val="0"/>
          <w:szCs w:val="28"/>
        </w:rPr>
      </w:pPr>
      <w:r w:rsidRPr="00365B4C">
        <w:rPr>
          <w:i w:val="0"/>
          <w:szCs w:val="28"/>
        </w:rPr>
        <w:t>При правильной разработке производственной программы в процессе своей деятельности предприятие получит прибыль. Однако запланировано сокращение прибыли по сравнению с базовым годом на 2354,41 тыс.р.</w:t>
      </w:r>
    </w:p>
    <w:p w:rsidR="00214311" w:rsidRPr="00365B4C" w:rsidRDefault="00214311" w:rsidP="00365B4C">
      <w:pPr>
        <w:pStyle w:val="a4"/>
        <w:spacing w:before="0" w:line="360" w:lineRule="auto"/>
        <w:ind w:firstLine="709"/>
        <w:rPr>
          <w:i w:val="0"/>
          <w:szCs w:val="28"/>
        </w:rPr>
      </w:pPr>
      <w:r w:rsidRPr="00365B4C">
        <w:rPr>
          <w:i w:val="0"/>
          <w:szCs w:val="28"/>
        </w:rPr>
        <w:t>Чтобы удержаться на рынке строительное предприятие должно постоянно улучшать качество строительной продукции. Этому будет способствовать внедрение новых технологий производства работ, совершенствование материально-технического оснащения, улучшения условий труда и техники безопасности.</w:t>
      </w:r>
    </w:p>
    <w:p w:rsidR="00214311" w:rsidRPr="00365B4C" w:rsidRDefault="00214311" w:rsidP="00365B4C">
      <w:pPr>
        <w:pStyle w:val="a4"/>
        <w:spacing w:before="0" w:line="360" w:lineRule="auto"/>
        <w:ind w:firstLine="709"/>
        <w:rPr>
          <w:i w:val="0"/>
          <w:szCs w:val="28"/>
        </w:rPr>
      </w:pPr>
      <w:r w:rsidRPr="00365B4C">
        <w:rPr>
          <w:i w:val="0"/>
          <w:szCs w:val="28"/>
        </w:rPr>
        <w:t>Рост производительности труда составляет 114,47%, а рост среднемесячной заработной платы – 206,65%. Данный факт является негативным, так как значительный рост заработной платы не обеспечен ростом производительности труда.</w:t>
      </w:r>
    </w:p>
    <w:p w:rsidR="00985256" w:rsidRDefault="00985256" w:rsidP="00365B4C">
      <w:pPr>
        <w:ind w:firstLine="709"/>
        <w:rPr>
          <w:snapToGrid w:val="0"/>
          <w:sz w:val="28"/>
          <w:szCs w:val="28"/>
        </w:rPr>
      </w:pPr>
    </w:p>
    <w:p w:rsidR="00214311" w:rsidRDefault="00985256" w:rsidP="00365B4C">
      <w:pPr>
        <w:ind w:firstLine="709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  <w:r w:rsidR="00214311" w:rsidRPr="00365B4C">
        <w:rPr>
          <w:snapToGrid w:val="0"/>
          <w:sz w:val="28"/>
          <w:szCs w:val="28"/>
        </w:rPr>
        <w:t>ЛИТЕРАТУРА</w:t>
      </w:r>
    </w:p>
    <w:p w:rsidR="00985256" w:rsidRPr="00365B4C" w:rsidRDefault="00985256" w:rsidP="00365B4C">
      <w:pPr>
        <w:ind w:firstLine="709"/>
        <w:rPr>
          <w:snapToGrid w:val="0"/>
          <w:sz w:val="28"/>
          <w:szCs w:val="28"/>
        </w:rPr>
      </w:pPr>
    </w:p>
    <w:p w:rsidR="00214311" w:rsidRPr="00365B4C" w:rsidRDefault="00214311" w:rsidP="00985256">
      <w:pPr>
        <w:numPr>
          <w:ilvl w:val="0"/>
          <w:numId w:val="15"/>
        </w:numPr>
        <w:tabs>
          <w:tab w:val="clear" w:pos="1005"/>
          <w:tab w:val="num" w:pos="-2160"/>
        </w:tabs>
        <w:ind w:left="0" w:firstLine="0"/>
        <w:rPr>
          <w:snapToGrid w:val="0"/>
          <w:sz w:val="28"/>
          <w:szCs w:val="28"/>
        </w:rPr>
      </w:pPr>
      <w:r w:rsidRPr="00365B4C">
        <w:rPr>
          <w:snapToGrid w:val="0"/>
          <w:sz w:val="28"/>
          <w:szCs w:val="28"/>
        </w:rPr>
        <w:t>Алексеева М.А. Планирование деятельности фирмы – М.: Финансы и статистика</w:t>
      </w:r>
      <w:r w:rsidRPr="00365B4C">
        <w:rPr>
          <w:b/>
          <w:snapToGrid w:val="0"/>
          <w:sz w:val="28"/>
          <w:szCs w:val="28"/>
        </w:rPr>
        <w:t>,</w:t>
      </w:r>
      <w:r w:rsidRPr="00365B4C">
        <w:rPr>
          <w:snapToGrid w:val="0"/>
          <w:sz w:val="28"/>
          <w:szCs w:val="28"/>
        </w:rPr>
        <w:t xml:space="preserve"> 2004.</w:t>
      </w:r>
    </w:p>
    <w:p w:rsidR="00214311" w:rsidRPr="00365B4C" w:rsidRDefault="00214311" w:rsidP="00985256">
      <w:pPr>
        <w:numPr>
          <w:ilvl w:val="0"/>
          <w:numId w:val="15"/>
        </w:numPr>
        <w:tabs>
          <w:tab w:val="clear" w:pos="1005"/>
          <w:tab w:val="num" w:pos="-2160"/>
        </w:tabs>
        <w:ind w:left="0" w:firstLine="0"/>
        <w:rPr>
          <w:snapToGrid w:val="0"/>
          <w:sz w:val="28"/>
          <w:szCs w:val="28"/>
        </w:rPr>
      </w:pPr>
      <w:r w:rsidRPr="00365B4C">
        <w:rPr>
          <w:snapToGrid w:val="0"/>
          <w:sz w:val="28"/>
          <w:szCs w:val="28"/>
        </w:rPr>
        <w:t>Гражданский кодекс Российской Федерации. – М.: Юридическая литература, 2004.</w:t>
      </w:r>
    </w:p>
    <w:p w:rsidR="00214311" w:rsidRPr="00365B4C" w:rsidRDefault="00214311" w:rsidP="00985256">
      <w:pPr>
        <w:widowControl w:val="0"/>
        <w:numPr>
          <w:ilvl w:val="0"/>
          <w:numId w:val="15"/>
        </w:numPr>
        <w:shd w:val="clear" w:color="auto" w:fill="FFFFFF"/>
        <w:tabs>
          <w:tab w:val="clear" w:pos="1005"/>
          <w:tab w:val="num" w:pos="-2160"/>
        </w:tabs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365B4C">
        <w:rPr>
          <w:sz w:val="28"/>
          <w:szCs w:val="28"/>
        </w:rPr>
        <w:t>ЕНиР. Общая часть. – М.: Стройиздат, 1979.</w:t>
      </w:r>
    </w:p>
    <w:p w:rsidR="00214311" w:rsidRPr="00365B4C" w:rsidRDefault="00214311" w:rsidP="00985256">
      <w:pPr>
        <w:numPr>
          <w:ilvl w:val="0"/>
          <w:numId w:val="15"/>
        </w:numPr>
        <w:tabs>
          <w:tab w:val="clear" w:pos="1005"/>
          <w:tab w:val="num" w:pos="-2160"/>
        </w:tabs>
        <w:ind w:left="0" w:firstLine="0"/>
        <w:rPr>
          <w:snapToGrid w:val="0"/>
          <w:sz w:val="28"/>
          <w:szCs w:val="28"/>
        </w:rPr>
      </w:pPr>
      <w:r w:rsidRPr="00365B4C">
        <w:rPr>
          <w:snapToGrid w:val="0"/>
          <w:sz w:val="28"/>
          <w:szCs w:val="28"/>
        </w:rPr>
        <w:t>Минина Л.С., Манаков Л.Ф. Планирование в строительных организациях: Учебное пособие. – Новосибирск: НГАСУ, 1999. – 96 с.</w:t>
      </w:r>
    </w:p>
    <w:p w:rsidR="00214311" w:rsidRPr="00365B4C" w:rsidRDefault="00214311" w:rsidP="00985256">
      <w:pPr>
        <w:numPr>
          <w:ilvl w:val="0"/>
          <w:numId w:val="15"/>
        </w:numPr>
        <w:tabs>
          <w:tab w:val="clear" w:pos="1005"/>
          <w:tab w:val="left" w:pos="-2700"/>
          <w:tab w:val="num" w:pos="-2160"/>
          <w:tab w:val="left" w:pos="-1980"/>
        </w:tabs>
        <w:ind w:left="0" w:firstLine="0"/>
        <w:rPr>
          <w:sz w:val="28"/>
          <w:szCs w:val="28"/>
        </w:rPr>
      </w:pPr>
      <w:r w:rsidRPr="00365B4C">
        <w:rPr>
          <w:sz w:val="28"/>
          <w:szCs w:val="28"/>
        </w:rPr>
        <w:t>Минина Л.С., Яненко Е.Н., Кемпель Г.Л. Планирование в строительной организации. Методические указания по выполнению курсовой работы для студентов специальности 080502 «Экономика и управление на предприятии (в строительстве)».- Новосибирск: НГАСУ, 2005. – 36 с.</w:t>
      </w:r>
    </w:p>
    <w:p w:rsidR="00214311" w:rsidRPr="00365B4C" w:rsidRDefault="00214311" w:rsidP="00985256">
      <w:pPr>
        <w:pStyle w:val="a4"/>
        <w:numPr>
          <w:ilvl w:val="0"/>
          <w:numId w:val="15"/>
        </w:numPr>
        <w:tabs>
          <w:tab w:val="clear" w:pos="1005"/>
          <w:tab w:val="num" w:pos="-2160"/>
        </w:tabs>
        <w:spacing w:before="0" w:line="360" w:lineRule="auto"/>
        <w:ind w:left="0" w:firstLine="0"/>
        <w:rPr>
          <w:i w:val="0"/>
          <w:szCs w:val="28"/>
        </w:rPr>
      </w:pPr>
      <w:r w:rsidRPr="00365B4C">
        <w:rPr>
          <w:i w:val="0"/>
          <w:szCs w:val="28"/>
        </w:rPr>
        <w:t>Налоговый кодекс РФ (часть первая) от 31.07.98. - № 146-ФЗ (с последующими дополнениями и изменениями).</w:t>
      </w:r>
    </w:p>
    <w:p w:rsidR="00214311" w:rsidRPr="00365B4C" w:rsidRDefault="00214311" w:rsidP="00985256">
      <w:pPr>
        <w:numPr>
          <w:ilvl w:val="0"/>
          <w:numId w:val="15"/>
        </w:numPr>
        <w:tabs>
          <w:tab w:val="clear" w:pos="1005"/>
          <w:tab w:val="num" w:pos="-2160"/>
        </w:tabs>
        <w:ind w:left="0" w:firstLine="0"/>
        <w:rPr>
          <w:snapToGrid w:val="0"/>
          <w:sz w:val="28"/>
          <w:szCs w:val="28"/>
        </w:rPr>
      </w:pPr>
      <w:r w:rsidRPr="00365B4C">
        <w:rPr>
          <w:snapToGrid w:val="0"/>
          <w:sz w:val="28"/>
          <w:szCs w:val="28"/>
        </w:rPr>
        <w:t>Попова В.М. Деловое планирование. - М: Финансы и статистика, 2003.-364 с.</w:t>
      </w:r>
    </w:p>
    <w:p w:rsidR="00214311" w:rsidRPr="00365B4C" w:rsidRDefault="00214311" w:rsidP="00985256">
      <w:pPr>
        <w:numPr>
          <w:ilvl w:val="0"/>
          <w:numId w:val="15"/>
        </w:numPr>
        <w:tabs>
          <w:tab w:val="clear" w:pos="1005"/>
          <w:tab w:val="num" w:pos="-2160"/>
        </w:tabs>
        <w:ind w:left="0" w:firstLine="0"/>
        <w:rPr>
          <w:snapToGrid w:val="0"/>
          <w:sz w:val="28"/>
          <w:szCs w:val="28"/>
        </w:rPr>
      </w:pPr>
      <w:r w:rsidRPr="00365B4C">
        <w:rPr>
          <w:snapToGrid w:val="0"/>
          <w:sz w:val="28"/>
          <w:szCs w:val="28"/>
        </w:rPr>
        <w:t>СНиП 1.04.03-85 Нормы продолжительности строительства и задела в строительстве предприятий, зданий и сооружений. - М: Стройиздат, 1987.</w:t>
      </w:r>
    </w:p>
    <w:p w:rsidR="00214311" w:rsidRPr="00365B4C" w:rsidRDefault="00214311" w:rsidP="00985256">
      <w:pPr>
        <w:widowControl w:val="0"/>
        <w:numPr>
          <w:ilvl w:val="0"/>
          <w:numId w:val="15"/>
        </w:numPr>
        <w:shd w:val="clear" w:color="auto" w:fill="FFFFFF"/>
        <w:tabs>
          <w:tab w:val="clear" w:pos="1005"/>
          <w:tab w:val="num" w:pos="-2160"/>
        </w:tabs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365B4C">
        <w:rPr>
          <w:sz w:val="28"/>
          <w:szCs w:val="28"/>
        </w:rPr>
        <w:t xml:space="preserve">СНиП </w:t>
      </w:r>
      <w:r w:rsidRPr="00365B4C">
        <w:rPr>
          <w:sz w:val="28"/>
          <w:szCs w:val="28"/>
          <w:lang w:val="en-US"/>
        </w:rPr>
        <w:t>IV</w:t>
      </w:r>
      <w:r w:rsidRPr="00365B4C">
        <w:rPr>
          <w:sz w:val="28"/>
          <w:szCs w:val="28"/>
        </w:rPr>
        <w:t>-7-82 Правила определения дополнительных затрат при производстве строительно-монтажных работ в зимнее время. – М.: Стройиздат, 1983.</w:t>
      </w:r>
    </w:p>
    <w:p w:rsidR="00985256" w:rsidRPr="00365B4C" w:rsidRDefault="00985256" w:rsidP="00985256">
      <w:pPr>
        <w:ind w:firstLine="709"/>
        <w:jc w:val="center"/>
        <w:rPr>
          <w:sz w:val="28"/>
          <w:szCs w:val="28"/>
        </w:rPr>
      </w:pPr>
      <w:bookmarkStart w:id="0" w:name="_GoBack"/>
      <w:bookmarkEnd w:id="0"/>
    </w:p>
    <w:sectPr w:rsidR="00985256" w:rsidRPr="00365B4C" w:rsidSect="00365B4C">
      <w:headerReference w:type="default" r:id="rId31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199" w:rsidRDefault="00747199" w:rsidP="00365B4C">
      <w:pPr>
        <w:spacing w:line="240" w:lineRule="auto"/>
      </w:pPr>
      <w:r>
        <w:separator/>
      </w:r>
    </w:p>
  </w:endnote>
  <w:endnote w:type="continuationSeparator" w:id="0">
    <w:p w:rsidR="00747199" w:rsidRDefault="00747199" w:rsidP="00365B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199" w:rsidRDefault="00747199" w:rsidP="00365B4C">
      <w:pPr>
        <w:spacing w:line="240" w:lineRule="auto"/>
      </w:pPr>
      <w:r>
        <w:separator/>
      </w:r>
    </w:p>
  </w:footnote>
  <w:footnote w:type="continuationSeparator" w:id="0">
    <w:p w:rsidR="00747199" w:rsidRDefault="00747199" w:rsidP="00365B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B4C" w:rsidRDefault="00365B4C" w:rsidP="00365B4C">
    <w:pPr>
      <w:ind w:firstLine="70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270987"/>
    <w:multiLevelType w:val="hybridMultilevel"/>
    <w:tmpl w:val="FDCE8814"/>
    <w:lvl w:ilvl="0" w:tplc="668A43BC">
      <w:start w:val="1"/>
      <w:numFmt w:val="bullet"/>
      <w:lvlText w:val=""/>
      <w:lvlJc w:val="left"/>
      <w:pPr>
        <w:tabs>
          <w:tab w:val="num" w:pos="709"/>
        </w:tabs>
        <w:ind w:left="709" w:firstLine="72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91763FA"/>
    <w:multiLevelType w:val="hybridMultilevel"/>
    <w:tmpl w:val="81F04894"/>
    <w:lvl w:ilvl="0" w:tplc="668A43BC">
      <w:start w:val="1"/>
      <w:numFmt w:val="bullet"/>
      <w:lvlText w:val=""/>
      <w:lvlJc w:val="left"/>
      <w:pPr>
        <w:tabs>
          <w:tab w:val="num" w:pos="708"/>
        </w:tabs>
        <w:ind w:left="708" w:firstLine="72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0C5153C"/>
    <w:multiLevelType w:val="hybridMultilevel"/>
    <w:tmpl w:val="95EAA0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BB7920"/>
    <w:multiLevelType w:val="hybridMultilevel"/>
    <w:tmpl w:val="344233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6FE4CC6"/>
    <w:multiLevelType w:val="hybridMultilevel"/>
    <w:tmpl w:val="3A6814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1F76AA"/>
    <w:multiLevelType w:val="hybridMultilevel"/>
    <w:tmpl w:val="3708BBC0"/>
    <w:lvl w:ilvl="0" w:tplc="0BD06D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297319"/>
    <w:multiLevelType w:val="hybridMultilevel"/>
    <w:tmpl w:val="9FF86B7A"/>
    <w:lvl w:ilvl="0" w:tplc="041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8">
    <w:nsid w:val="3F501FB6"/>
    <w:multiLevelType w:val="hybridMultilevel"/>
    <w:tmpl w:val="7B04B7E8"/>
    <w:lvl w:ilvl="0" w:tplc="0BD06D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307A4B"/>
    <w:multiLevelType w:val="singleLevel"/>
    <w:tmpl w:val="772422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outline w:val="0"/>
        <w:shadow w:val="0"/>
        <w:emboss w:val="0"/>
        <w:imprint w:val="0"/>
        <w:vanish w:val="0"/>
        <w:color w:val="auto"/>
        <w:sz w:val="28"/>
      </w:rPr>
    </w:lvl>
  </w:abstractNum>
  <w:abstractNum w:abstractNumId="10">
    <w:nsid w:val="4D83513B"/>
    <w:multiLevelType w:val="hybridMultilevel"/>
    <w:tmpl w:val="F0E4E9E8"/>
    <w:lvl w:ilvl="0" w:tplc="04190001">
      <w:start w:val="1"/>
      <w:numFmt w:val="bullet"/>
      <w:lvlText w:val=""/>
      <w:lvlJc w:val="left"/>
      <w:pPr>
        <w:tabs>
          <w:tab w:val="num" w:pos="749"/>
        </w:tabs>
        <w:ind w:left="7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11">
    <w:nsid w:val="5EBC18C0"/>
    <w:multiLevelType w:val="singleLevel"/>
    <w:tmpl w:val="E89E75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6828182A"/>
    <w:multiLevelType w:val="hybridMultilevel"/>
    <w:tmpl w:val="87DCA93A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99557AF"/>
    <w:multiLevelType w:val="hybridMultilevel"/>
    <w:tmpl w:val="4CF26A06"/>
    <w:lvl w:ilvl="0" w:tplc="350A4EF6">
      <w:start w:val="1"/>
      <w:numFmt w:val="decimal"/>
      <w:lvlText w:val="%1."/>
      <w:lvlJc w:val="left"/>
      <w:pPr>
        <w:tabs>
          <w:tab w:val="num" w:pos="1005"/>
        </w:tabs>
        <w:ind w:left="1005" w:hanging="465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E154459"/>
    <w:multiLevelType w:val="hybridMultilevel"/>
    <w:tmpl w:val="91DC09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  <w:lvlOverride w:ilvl="0">
      <w:startOverride w:val="1"/>
    </w:lvlOverride>
  </w:num>
  <w:num w:numId="3">
    <w:abstractNumId w:val="4"/>
  </w:num>
  <w:num w:numId="4">
    <w:abstractNumId w:val="8"/>
  </w:num>
  <w:num w:numId="5">
    <w:abstractNumId w:val="6"/>
  </w:num>
  <w:num w:numId="6">
    <w:abstractNumId w:val="5"/>
  </w:num>
  <w:num w:numId="7">
    <w:abstractNumId w:val="14"/>
  </w:num>
  <w:num w:numId="8">
    <w:abstractNumId w:val="3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10">
    <w:abstractNumId w:val="7"/>
  </w:num>
  <w:num w:numId="11">
    <w:abstractNumId w:val="1"/>
  </w:num>
  <w:num w:numId="12">
    <w:abstractNumId w:val="12"/>
  </w:num>
  <w:num w:numId="13">
    <w:abstractNumId w:val="10"/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689"/>
    <w:rsid w:val="00013689"/>
    <w:rsid w:val="00083573"/>
    <w:rsid w:val="0011790E"/>
    <w:rsid w:val="001825CB"/>
    <w:rsid w:val="00214311"/>
    <w:rsid w:val="00267165"/>
    <w:rsid w:val="002E15AD"/>
    <w:rsid w:val="002E4CA2"/>
    <w:rsid w:val="002E6C2B"/>
    <w:rsid w:val="003067FB"/>
    <w:rsid w:val="00331029"/>
    <w:rsid w:val="00365B4C"/>
    <w:rsid w:val="00366E14"/>
    <w:rsid w:val="003A12E8"/>
    <w:rsid w:val="00481178"/>
    <w:rsid w:val="004A1CD7"/>
    <w:rsid w:val="005069D8"/>
    <w:rsid w:val="00552034"/>
    <w:rsid w:val="006A0869"/>
    <w:rsid w:val="006E36D4"/>
    <w:rsid w:val="00747199"/>
    <w:rsid w:val="008030CF"/>
    <w:rsid w:val="008560D2"/>
    <w:rsid w:val="00985256"/>
    <w:rsid w:val="009C0E70"/>
    <w:rsid w:val="009C357E"/>
    <w:rsid w:val="009E5194"/>
    <w:rsid w:val="00AD018F"/>
    <w:rsid w:val="00B54BB9"/>
    <w:rsid w:val="00CE7EE2"/>
    <w:rsid w:val="00D041FA"/>
    <w:rsid w:val="00DB1413"/>
    <w:rsid w:val="00F17872"/>
    <w:rsid w:val="00FA7A95"/>
    <w:rsid w:val="00F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1"/>
    <o:shapelayout v:ext="edit">
      <o:idmap v:ext="edit" data="1"/>
    </o:shapelayout>
  </w:shapeDefaults>
  <w:decimalSymbol w:val=","/>
  <w:listSeparator w:val=";"/>
  <w14:defaultImageDpi w14:val="0"/>
  <w15:chartTrackingRefBased/>
  <w15:docId w15:val="{FF2CE620-4738-4479-8583-5F0743DDB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B4C"/>
    <w:pPr>
      <w:spacing w:line="360" w:lineRule="auto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13689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rsid w:val="00013689"/>
    <w:pPr>
      <w:snapToGrid w:val="0"/>
      <w:spacing w:before="20" w:line="259" w:lineRule="auto"/>
    </w:pPr>
    <w:rPr>
      <w:i/>
      <w:sz w:val="28"/>
      <w:szCs w:val="20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4"/>
      <w:szCs w:val="24"/>
    </w:rPr>
  </w:style>
  <w:style w:type="paragraph" w:customStyle="1" w:styleId="a6">
    <w:name w:val="Чертежный"/>
    <w:rsid w:val="00D041FA"/>
    <w:pPr>
      <w:jc w:val="both"/>
    </w:pPr>
    <w:rPr>
      <w:rFonts w:ascii="ISOCPEUR" w:hAnsi="ISOCPEUR"/>
      <w:i/>
      <w:sz w:val="28"/>
      <w:lang w:val="uk-UA"/>
    </w:rPr>
  </w:style>
  <w:style w:type="paragraph" w:styleId="2">
    <w:name w:val="Body Text Indent 2"/>
    <w:basedOn w:val="a"/>
    <w:link w:val="20"/>
    <w:uiPriority w:val="99"/>
    <w:rsid w:val="0021431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4"/>
      <w:szCs w:val="24"/>
    </w:rPr>
  </w:style>
  <w:style w:type="paragraph" w:customStyle="1" w:styleId="center1">
    <w:name w:val="center1"/>
    <w:basedOn w:val="a"/>
    <w:rsid w:val="00214311"/>
    <w:pPr>
      <w:spacing w:before="100" w:beforeAutospacing="1" w:after="100" w:afterAutospacing="1"/>
    </w:pPr>
  </w:style>
  <w:style w:type="paragraph" w:styleId="a7">
    <w:name w:val="Body Text Indent"/>
    <w:basedOn w:val="a"/>
    <w:link w:val="a8"/>
    <w:uiPriority w:val="99"/>
    <w:rsid w:val="00214311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365B4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365B4C"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365B4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365B4C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498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6261</Words>
  <Characters>35693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mastersoft-isk</Company>
  <LinksUpToDate>false</LinksUpToDate>
  <CharactersWithSpaces>41871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Denis</dc:creator>
  <cp:keywords/>
  <dc:description/>
  <cp:lastModifiedBy>admin</cp:lastModifiedBy>
  <cp:revision>2</cp:revision>
  <dcterms:created xsi:type="dcterms:W3CDTF">2014-03-24T11:49:00Z</dcterms:created>
  <dcterms:modified xsi:type="dcterms:W3CDTF">2014-03-24T11:49:00Z</dcterms:modified>
</cp:coreProperties>
</file>