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3E3334">
        <w:rPr>
          <w:b/>
          <w:sz w:val="28"/>
          <w:szCs w:val="28"/>
        </w:rPr>
        <w:t>1</w:t>
      </w:r>
      <w:r w:rsidR="003E3334" w:rsidRPr="003E3334">
        <w:rPr>
          <w:b/>
          <w:sz w:val="28"/>
          <w:szCs w:val="28"/>
        </w:rPr>
        <w:t>.</w:t>
      </w:r>
      <w:r w:rsidRPr="003E3334">
        <w:rPr>
          <w:b/>
          <w:sz w:val="28"/>
          <w:szCs w:val="28"/>
        </w:rPr>
        <w:t xml:space="preserve"> Понятие и правовое положение некоммерческих организаций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1.1 Понятие «некоммерческая организация», цели ее создания</w:t>
      </w:r>
    </w:p>
    <w:p w:rsidR="003E3334" w:rsidRPr="003E3334" w:rsidRDefault="003E3334" w:rsidP="003E3334">
      <w:pPr>
        <w:spacing w:line="360" w:lineRule="auto"/>
        <w:ind w:right="-82"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spacing w:line="360" w:lineRule="auto"/>
        <w:ind w:right="-82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Согласно ст. 50 ГК РФ юридические лица могут создаваться только в одной из организационно-правовых форм, предусмотренных законодательством. Гражданский кодекс Российской Федерации предусматривает создание юридических лиц в форме коммерческих и некоммерческих организаций.</w:t>
      </w:r>
    </w:p>
    <w:p w:rsidR="009502C0" w:rsidRPr="003E3334" w:rsidRDefault="009502C0" w:rsidP="003E3334">
      <w:pPr>
        <w:spacing w:line="360" w:lineRule="auto"/>
        <w:ind w:right="-82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Некоммерческими организациями являются юридические лица, не имеющие в качестве основной цели деятельности извлечение прибыли и не распределяющие полученную прибыль между участниками.</w:t>
      </w:r>
    </w:p>
    <w:p w:rsidR="009502C0" w:rsidRPr="003E3334" w:rsidRDefault="009502C0" w:rsidP="003E3334">
      <w:pPr>
        <w:pStyle w:val="ConsPlusNormal"/>
        <w:spacing w:line="360" w:lineRule="auto"/>
        <w:ind w:right="-8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Согласно ст. 2 Федерального закона «О некоммерческих организациях» некоммерческие организации могут создаваться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</w:t>
      </w:r>
    </w:p>
    <w:p w:rsidR="009502C0" w:rsidRPr="003E3334" w:rsidRDefault="009502C0" w:rsidP="003E3334">
      <w:pPr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Действительно, некоммерческие организации не ставят главной своей целью извлечение прибыли. Однако законодательства многих стран, в том числе нашей, допускают возможность получения прибыли некоммерческой организацией. Вместе с тем, в рамках некоммерческого сектора, последняя носит ограниченный характер.</w:t>
      </w:r>
    </w:p>
    <w:p w:rsidR="009502C0" w:rsidRPr="003E3334" w:rsidRDefault="009502C0" w:rsidP="003E3334">
      <w:pPr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Во-первых, некоммерческая организация может заниматься предпринимательством лишь постольку, поскольку это служит достижению целей, ради которой она создана; сама бизнес-деятельность должна соответствовать таким целям.</w:t>
      </w:r>
    </w:p>
    <w:p w:rsidR="009502C0" w:rsidRPr="003E3334" w:rsidRDefault="009502C0" w:rsidP="003E3334">
      <w:pPr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Во-вторых, возможная прибыль полностью направляется на обеспечение основного профиля некоммерческой организации и не может быть распределена среди ее участников. Например, прибыль организаций здравоохранения используется на предоставление населению дополнительных видов медицинских услуг и увеличение объема услуг уже существующих. Прибыль научных организаций расходуется на осуществление новых проектов, приобретение оборудования и сырья. Прибыль общественных организаций и объединений идет на расширение спектра услуг, предоставляемых их участникам, на совершенствование материальной базы и т. д.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В общем, прибыль от предпринимательской деятельности некоммерческих организаций не распределяется среди их учредителей и участников, а полностью реинвестируется на развитие фундаментальных социальных сфер общества (просвещение, наука, культура, здравоохранение), на укрепление социальной защиты населения.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Некоммерческая 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Филиалом некоммерческой организации является ее обособленное подразделение, расположенное вне места нахождения некоммерческой организации и осуществляющее все ее функции или часть их, в том числе функции представительства.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Представительством некоммерческой организации является обособленное подразделение, которое расположено вне места нахождения некоммерческой организации, представляет интересы некоммерческой организации и осуществляет их защиту.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Филиал и представительство некоммерческой организации не являются юридическими лицами, наделяются имуществом создавшей их некоммерческой организации и действуют на основании утвержденного ею положения. Имущество филиала или представительства учитывается на отдельном балансе и на балансе создавшей их некоммерческой организации.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Руководители филиала и представительства назначаются некоммерческой организацией и действуют на основании доверенности, выданной некоммерческой организацией.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 xml:space="preserve">Филиал и представительство осуществляют деятельность от имени создавшей их некоммерческой организации, </w:t>
      </w:r>
      <w:r w:rsidRPr="003E3334">
        <w:rPr>
          <w:sz w:val="28"/>
          <w:szCs w:val="28"/>
        </w:rPr>
        <w:tab/>
        <w:t>и должны быть указаны в учредительных документах некоммерческой организации, их создавшей.</w:t>
      </w:r>
    </w:p>
    <w:p w:rsidR="009502C0" w:rsidRPr="003E3334" w:rsidRDefault="009502C0" w:rsidP="003E3334">
      <w:pPr>
        <w:widowControl w:val="0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1.2 Различия между коммерческой и некоммерческой организацией</w:t>
      </w:r>
    </w:p>
    <w:p w:rsidR="003E3334" w:rsidRDefault="003E3334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Коммерческими организациями являются юридические лица, преследующие извлечение прибыли в качестве основной цели своей деятельности.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Некоммерческими организациями являются юридические лица, не имеющие в качестве основной цели деятельности извлечение прибыли и не распределяющие полученную прибыль между участниками.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Коммерческие организации существуют за счет получаемой ими прибыли, а некоммерческие - за счет добровольных пожертвований или соответствующего целевого финансирования. Вместе с тем некоммерческие организации могут осуществлять предпринимательскую деятельность, которая служит достижению целей, ради которых они созданы.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Следствием различий между коммерческими и некоммерческими организациями является их разная правоспособность.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В соответствии с п. 1 ст. 49 ГК РФ коммерческие организации обладают, как правило, общей правоспособностью, то есть могут иметь гражданские права и нести гражданские обязанности, необходимые для осуществления любых видов деятельности, не запрещенных законом.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Некоммерческая организация обладает специальной правоспособностью, то есть имеет только те гражданские права и обязанности, которые предусмотрены в ее учредительных документах и соответствуют целям ее деятельности. Поэтому в учредительных документах некоммерческих организаций обязательно должны быть определены предмет (т.е. вид деятельности) и цели деятельности (п. 2, ст. 52 ГК РФ).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На основе вышесказанного можно заключить, чем некоммерческие организации отличаются от коммерческих: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- извлечение прибыли не является основной целью их деятельности;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- полученная прибыль не распределяется между участниками (учредителями) организации;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- существуют за счет соответствующего целевого финансирования или за счет добровольных взносов, а не за счет получаемой ими прибыли;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- обладают специальной правоспособностью;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- правовое положение некоммерческих организаций определяется нормами ГК РФ, Федеральным законом от 12.01.96 № 7 – ФЗ «О некоммерческих организациях» (далее - Закон № 7-Ф3), а также иными законами и подзаконными актами.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3E3334" w:rsidP="003E3334">
      <w:pPr>
        <w:pStyle w:val="a3"/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502C0" w:rsidRPr="003E333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</w:t>
      </w:r>
      <w:r w:rsidR="009502C0" w:rsidRPr="003E3334">
        <w:rPr>
          <w:b/>
          <w:sz w:val="28"/>
          <w:szCs w:val="28"/>
        </w:rPr>
        <w:t xml:space="preserve"> Создание, реорганизация и ликвидация некоммерческой</w:t>
      </w:r>
      <w:r>
        <w:rPr>
          <w:b/>
          <w:sz w:val="28"/>
          <w:szCs w:val="28"/>
        </w:rPr>
        <w:t xml:space="preserve"> </w:t>
      </w:r>
      <w:r w:rsidR="009502C0" w:rsidRPr="003E3334">
        <w:rPr>
          <w:b/>
          <w:sz w:val="28"/>
          <w:szCs w:val="28"/>
        </w:rPr>
        <w:t>организации</w:t>
      </w:r>
    </w:p>
    <w:p w:rsidR="009502C0" w:rsidRPr="003E3334" w:rsidRDefault="009502C0" w:rsidP="003E3334">
      <w:pPr>
        <w:pStyle w:val="a3"/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2.1 Создание некоммерческой организации</w:t>
      </w:r>
    </w:p>
    <w:p w:rsidR="003E3334" w:rsidRDefault="003E3334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Если некоммерческая организация намерена выступать в дальнейшем как участник гражданско-правовых отношений (приобретать имущественные права и обязанности), то она должна пройти процедуры государственной регистрации для приобретения прав юридического лица, так как только статус юридического лица позволяет некоммерческим организациям защищать свои имущественные права и интересы, и вместе с этим обязывает их нести юридическую ответственность за ущемление прав и законных интересов других юридических и физических лиц.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Особо необходимо отметить, что только приобретение статуса юридического лица позволяет некоммерческим организациям пользоваться налоговыми и прочими льготами.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Следует обратить внимание на два момента: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- возможность возникновения юридического лица без регистрации оставлена в законодательстве только для общественных и религиозных организаций (объединений) и для некоммерческих партнерств;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- некоммерческие организации создаются, как правило, с правами юридического лица.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Некоммерческой организации как юридическому лицу присущи следующие характеристики: некоммерческая организация должна иметь самостоятельный баланс или смету. Некоммерческая организация вправе в установленном порядке открывать счета в банках на территории Российской Федерации и за пределами ее территории, имеет печать с полным наименованием этой некоммерческой организации на русском языке. Некоммерческая организация вправе иметь штампы и бланки со своим наименованием, а также зарегистрированную в установленном порядке эмблему.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Согласно ст. 13 ФЗ «О некоммерческих организациях» некоммерческая организация может быть создана в результате ее учреждения, а также в результате реорганизации существующей некоммерческой организации. Создание некоммерческой организации в результате ее учреждения осуществляется по решению учредителей (учредителя).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подлежит государственной регистрации в соответствии с ФЗ «О государственной регистрации юридических лиц и индивидуальных предпринимателей» с учетом установленного настоящим Федеральным законом порядка государственной регистрации некоммерческих организаций.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Решение о государственной регистрации (об отказе в государственной регистрации) некоммерческой организации принимается федеральным органом исполнительной власти, уполномоченным в сфере регистрации некоммерческих организаций или его территориальным органом.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Внесение в единый государственный реестр юридических лиц сведений о создании, реорганизации и ликвидации некоммерческих организаций, а также иных предусмотренных федеральными законами сведений осуществляется уполномоченным в соответствии со ст. 2 федеральным органом исполнительной власти на основании принимаемого уполномоченным органом или его территориальным органом решения о государственной регистрации. Формы документов, необходимых для соответствующей государственной регистрации, определяются уполномоченным федеральным органом исполнительной власти.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В государственной регистрации некоммерческой организации может быть отказано по следующим основаниям: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если учредительные документы некоммерческой организации противоречат Конституции Российской Федерации и законодательству Российской Федерации;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если ранее зарегистрирована некоммерческая организация с таким же наименованием;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если наименование некоммерческой организации оскорбляет нравственность, национальные и религиозные чувства граждан;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если необходимые для государственной регистрации документы, предусмотренные настоящим Федеральным законом, представлены не полностью, либо оформлены в ненадлежащем порядке, либо представлены в ненадлежащий орган.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2.2 Учредители и учредительные документы некоммерческой</w:t>
      </w:r>
      <w:r w:rsidR="003E3334">
        <w:rPr>
          <w:sz w:val="28"/>
          <w:szCs w:val="28"/>
        </w:rPr>
        <w:t xml:space="preserve"> </w:t>
      </w:r>
      <w:r w:rsidRPr="003E3334">
        <w:rPr>
          <w:sz w:val="28"/>
          <w:szCs w:val="28"/>
        </w:rPr>
        <w:t>организации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Учредителями некоммерческой организации в зависимости от ее организационно-правовых форм могут выступать полностью дееспособные граждане и (или) юридические лица, иностранные граждане и лица без гражданства, законно находящиеся в Российской Федерации.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 может быть учредителем (участником, членом) некоммерческой организации: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иностранный гражданин или лицо без гражданства, в отношении которых в установленном законодательством Российской Федерации порядке принято решение о нежелательности их пребывания (проживания) в Российской Федерации;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лицо, включенное в перечень в соответствии с пунктом 2 ст. 6 ФЗ «О противодействии легализации (отмыванию) денежных средств, полученных преступным путем, и финансированию терроризма»;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общественное объединение или религиозная организация, деятельность которых приостановлена в соответствии со ст. 10 ФЗ «О противодействии экстремистской деятельности»;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лицо, в отношении которого вступившим в законную силу решением суда установлено, что в его действиях содержатся признаки экстремистской деятельности.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Число учредителей некоммерческой организации не ограничено, если иное не установлено федеральным законом. Некоммерческая организация может быть учреждена одним лицом, за исключением случаев учреждения некоммерческих партнерств, ассоциаций (союзов).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Некоммерческая организация может быть создана в различных организационно-правовых формах. Конкретный выбор формы зависит от целей, ради которых образуется некоммерческая организация, ее отношений с учредителями, возможных источников финансирования и др.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Учредительными документами некоммерческих организаций являются: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устав, утвержденный учредителями (участниками, собственником имущества), для общественной организации (объединения), фонда, некоммерческого партнерства, частного учреждения и автономной некоммерческой организации;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учредительный договор, заключенный их членами, и устав, утвержденный ими, для ассоциации или союза,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учредители (участники) некоммерческих партнерств, а также автономных некоммерческих организаций вправе заключить учредительный договор.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В случаях, предусмотренных законом, некоммерческая организация может действовать на основании общего положения об организациях данного вида.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В учредительных документах некоммерческой организации должны определяться наименование некоммерческой организации, содержащее указание на характер ее деятельности и организационно - правовую форму, место нахождения некоммерческой организации, порядок управления деятельностью, предмет и цели деятельности, сведения о филиалах и представительствах, права и обязанности членов, условия и порядок приема в члены некоммерческой организации и выхода из нее (в случае, если некоммерческая организация имеет членство), источники формирования имущества некоммерческой организации, порядок внесения изменений в учредительные документы некоммерческой организации, порядок использования имущества в случае ликвидации некоммерческой организации и иные положения, предусмотренные федеральными законами.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Учредительные документы некоммерческой организации могут содержать и иные не противоречащие законодательству положения.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Требования учредительных документов некоммерческой организации обязательны для исполнения самой некоммерческой организацией, ее учредителями (участниками).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Некоммерческая организация создается без ограничения срока деятельности, если иное не установлено учредительными документами некоммерческой организации.</w:t>
      </w:r>
    </w:p>
    <w:p w:rsidR="009502C0" w:rsidRPr="003E3334" w:rsidRDefault="009502C0" w:rsidP="003E3334">
      <w:pPr>
        <w:pStyle w:val="a5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2.3 Реорганизация и преобразование некоммерческой организации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может быть реорганизована в порядке, предусмотренном Гражданским кодексом Российской Федерации в форме слияния, присоединения, разделения, выделения и преобразования.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считается реорганизованной, за исключением случаев реорганизации в форме присоединения, с момента государственной регистрации вновь возникшей организации (организаций).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При реорганизации некоммерческой организации в форме присоединения к ней другой организации первая из них считается реорганизованной с момента внесения в единый государственный реестр юридических лиц записи о прекращении деятельности присоединенной организации.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Государственная регистрация вновь возникшей в результате реорганизации организации (организаций) и внесение в единый государственный реестр юридических лиц записи о прекращении деятельности реорганизованной организации (организаций) осуществляются в порядке, установленном федеральными законами.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Преобразование некоммерческой организации зависит от ее формы: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некоммерческое партнерство вправе преобразоваться в фонд или автономную некоммерческую организацию, а также в хозяйственное общество в случаях и порядке, которые установлены федеральным законом;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частное учреждение может быть преобразовано в фонд, автономную некоммерческую организацию, хозяйственное общество.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автономная некоммерческая организация вправе преобразоваться в фонд;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ассоциация или союз вправе преобразоваться в фонд, автономную некоммерческую организацию, хозяйственное общество, товарищество или некоммерческое партнерство.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Решение о преобразовании некоммерческого партнерства принимается учредителями единогласно, ассоциации (союза) - всеми членами, заключившими договор о ее создании. Решение о преобразовании частного учреждения принимается его собственником. Решение о преобразовании автономной некоммерческой организации принимается ее высшим органом управления в порядке, предусмотренном уставом автономной некоммерческой организации. При преобразовании некоммерческой организации к вновь возникшей организации переходят права и обязанности реорганизованной некоммерческой организации в соответствии с передаточным актом.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2.4 Ликвидация некоммерческой организации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может быть ликвидирована на основании и в порядке, которые предусмотрены Гражданским кодексом Российской Федерации.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Учредители (участники) некоммерческой организации или орган, принявший решение о ликвидации некоммерческой организации, назначают ликвидационную комиссию (ликвидатора) и устанавливают сроки ликвидации некоммерческой организации.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С момента назначения ликвидационной комиссии к ней переходят полномочия по управлению делами некоммерческой организации. Ликвидационная комиссия от имени ликвидируемой некоммерческой организации выступает в суде.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Ликвидационная комиссия помещает в органах печати, в которых публикуются данные о государственной регистрации юридических лиц, публикацию о ликвидации некоммерческой организации, порядке и сроке заявления требований ее кредиторами. Срок заявления требований кредиторами не может быть менее чем два месяца со дня публикации о ликвидации некоммерческой организации.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Ликвидационная комиссия принимает меры по выявлению кредиторов и получению дебиторской задолженности, а также уведомляет в письменной форме кредиторов о ликвидации некоммерческой организации.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По окончании срока для предъявления требований кредиторами ликвидационная комиссия составляет промежуточный ликвидационный баланс, который содержит сведения о составе имущества ликвидируемой некоммерческой организации, перечне предъявленных кредиторами требований, а также о результатах их рассмотрения.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Если имеющиеся у ликвидируемой некоммерческой организации (за исключением частных учреждений) денежные средства недостаточны для удовлетворения требований кредиторов, ликвидационная комиссия осуществляет продажу имущества некоммерческой организации с публичных торгов в порядке, установленном для исполнения судебных решений.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При недостаточности у ликвидируемого частного учреждения денежных средств для удовлетворения требований кредиторов последние вправе обратиться в суд с иском об удовлетворении оставшейся части требований за счет собственника этого учреждения.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Выплата денежных сумм кредиторам ликвидируемой некоммерческой организации производится ликвидационной комиссией в порядке очередности, установленной Гражданским кодексом Российской Федерации, в соответствии с промежуточным ликвидационным балансом начиная со дня его утверждения, за исключением кредиторов пятой очереди, выплаты которым производятся по истечении месяца со дня утверждения промежуточного ликвидационного баланса.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После завершения расчетов с кредиторами ликвидационная комиссия составляет ликвидационный баланс, который утверждается учредителями (участниками) некоммерческой организации или органом, принявшим решение о ликвидации некоммерческой организации.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При ликвидации некоммерческой организации оставшееся после удовлетворения требований кредиторов имущество, направляется в соответствии с учредительными документами некоммерческой организации на цели, в интересах которых она была создана, и (или) на благотворительные цели. В случае, если использование имущества ликвидируемой некоммерческой организации в соответствии с ее учредительными документами не представляется возможным, оно обращается в доход государства.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Ликвидация некоммерческой организации считается завершенной, а некоммерческая организация - прекратившей существование после внесения об этом записи в единый государственный реестр юридических лиц.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3E3334" w:rsidP="003E3334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9502C0" w:rsidRPr="003E333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9502C0" w:rsidRPr="003E3334">
        <w:rPr>
          <w:b/>
          <w:sz w:val="28"/>
          <w:szCs w:val="28"/>
        </w:rPr>
        <w:t xml:space="preserve"> Деятельность некоммерческих организаций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3.1 Виды деятельности некоммерческих организаций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может осуществлять один вид деятельности или несколько видов деятельности, не запрещенных законодательством Российской Федерации и соответствующих целям деятельности некоммерческой организации, которые предусмотрены ее учредительными документами.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могут устанавливаться ограничения на виды деятельности, которыми вправе заниматься некоммерческие организации отдельных видов.  Отдельные виды деятельности могут осуществляться некоммерческими организациями только на основании специальных разрешений (лицензий).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может осуществлять предпринимательскую деятельность лишь постольку, поскольку это служит достижению целей, ради которых она создана. Такой деятельностью признаются приносящее прибыль производство товаров и услуг, отвечающих целям создания некоммерческой организации, а также приобретение и реализация ценных бумаг, имущественных и неимущественных прав, участие в хозяйственных обществах и участие в товариществах на вере в качестве вкладчика.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могут устанавливаться ограничения на предпринимательскую деятельность некоммерческих организаций отдельных видов:  на осуществление некоммерческими организациями пожертвований политическим партиям, их региональным отделениям, а также в избирательные фонды, фонды референдума.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В интересах достижения целей, предусмотренных уставом, некоммерческая организация может создавать другие некоммерческие организации и вступать в ассоциации и союзы.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3.2 Имущество некоммерческих организаций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может иметь в собственности или в оперативном управлении здания, сооружения, жилищный фонд, оборудование, инвентарь, денежные средства в рублях и иностранной валюте, ценные бумаги и иное имущество. Некоммерческая организация может иметь земельные участки в собственности или на ином праве в соответствии с законодательством Российской Федерации.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Законодательством могут быть установлены право некоммерческой организации формировать в составе имущества целевой капитал, а также особенности правового положения некоммерческих организаций, формирующих целевой капитал.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3.3 Источники формирования имущества некоммерческих организаций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Источниками формирования имущества некоммерческой организации в денежной и иных формах являются: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регулярные и единовременные поступления от учредителей (участников, членов);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добровольные имущественные взносы и пожертвования;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выручка от продажи товаров, работ, услуг;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дивиденды (доходы, проценты), получаемые по акциям, облигациям, другим ценным бумагам и вкладам;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доходы, получаемые от собственности некоммерческой организации.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Законодательством могут устанавливаться ограничения на источники доходов некоммерческих организаций отдельных видов.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Источниками формирования имущества государственной корпорации могут являться регулярные и (или) единовременные поступления (взносы) от юридических лиц, для которых обязанность осуществлять эти взносы определена федеральным законом.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Порядок регулярных поступлений от учредителей (участников, членов) определяется учредительными документами некоммерческой организации.  Полученная некоммерческой организацией прибыль не подлежит распределению между участниками (членами) некоммерческой организации.</w:t>
      </w:r>
    </w:p>
    <w:p w:rsidR="003E3334" w:rsidRDefault="003E3334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3.4 Поддержка некоммерческих организаций органами государственной</w:t>
      </w:r>
      <w:r w:rsidR="003E3334">
        <w:rPr>
          <w:sz w:val="28"/>
          <w:szCs w:val="28"/>
        </w:rPr>
        <w:t xml:space="preserve"> </w:t>
      </w:r>
      <w:r w:rsidRPr="003E3334">
        <w:rPr>
          <w:sz w:val="28"/>
          <w:szCs w:val="28"/>
        </w:rPr>
        <w:t>власти и органами местного самоуправления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Органы государственной власти и органы местного самоуправления в пределах своей компетенции могут оказывать некоммерческим организациям экономическую поддержку в различных формах, в том числе: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предоставление в соответствии с законодательством льгот по уплате налогов, таможенных и иных сборов и платежей некоммерческим организациям, созданным в благотворительных, образовательных, культурных и научных целях, в целях охраны здоровья граждан, развития физической культуры и спорта, других установленных законодательством целях, с учетом организационно-правовых форм некоммерческих организаций;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предоставление некоммерческим организациям иных льгот, в том числе полное или частичное освобождение от платы за пользование государственным и муниципальным имуществом;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размещение среди некоммерческих организаций государственных и муниципальных социальных заказов;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- предоставление в соответствии с законом льгот по уплате налогов гражданам и юридическим лицам, оказывающим некоммерческим организациям материальную поддержку.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Следует отметить, что не допускается предоставление льгот по уплате налогов в индивидуальном порядке отдельным некоммерческим организациям, а также отдельным гражданам и юридическим лицам, оказывающим этим некоммерческим организациям материальную поддержку.</w:t>
      </w: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502C0" w:rsidRPr="003E3334" w:rsidRDefault="009502C0" w:rsidP="003E3334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E3334">
        <w:rPr>
          <w:sz w:val="28"/>
          <w:szCs w:val="28"/>
        </w:rPr>
        <w:t>3.5 Контроль за деятельностью некоммерческой организации</w:t>
      </w:r>
    </w:p>
    <w:p w:rsidR="003E3334" w:rsidRDefault="003E3334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ведет бухгалтерский учет и статистическую отчетность в порядке, установленном законодательством Российской Федерации.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предоставляет информацию о своей деятельности органам государственной статистики и налоговым органам, учредителям и иным лицам в соответствии с законодательством Российской Федерации и учредительными документами некоммерческой организации.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Размеры и структура доходов некоммерческой организации, а также сведения о размерах и составе имущества некоммерческой организации, о ее расходах, численности и составе работников, об оплате их труда, об использовании безвозмездного труда граждан в деятельности некоммерческой организации не могут быть предметом коммерческой тайны.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Некоммерческая организация обязана представлять в уполномоченный орган документы, содержащие отчет о своей деятельности, о персональном составе руководящих органов, а также документы о расходовании денежных средств и об использовании иного имущества, в том числе полученных от международных и иностранных организаций, иностранных граждан и лиц без гражданства. Формы и сроки представления указанных документов определяются уполномоченным федеральным органом исполнительной власти.</w:t>
      </w:r>
      <w:r w:rsidR="003E096E">
        <w:rPr>
          <w:rFonts w:ascii="Times New Roman" w:hAnsi="Times New Roman" w:cs="Times New Roman"/>
          <w:sz w:val="28"/>
          <w:szCs w:val="28"/>
        </w:rPr>
        <w:t xml:space="preserve"> </w:t>
      </w:r>
      <w:r w:rsidR="003E096E" w:rsidRPr="00CD558C">
        <w:rPr>
          <w:rFonts w:ascii="Times New Roman" w:hAnsi="Times New Roman" w:cs="Times New Roman"/>
          <w:color w:val="FFFFFF"/>
          <w:sz w:val="28"/>
          <w:szCs w:val="28"/>
        </w:rPr>
        <w:t>некоммерческий организация учредительный</w:t>
      </w:r>
    </w:p>
    <w:p w:rsidR="009502C0" w:rsidRPr="003E3334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Уполномоченный орган осуществляет контроль за соответствием деятельности некоммерческой организации целям, предусмотренным ее учредительными документами, и законодательству Российской Федерации.</w:t>
      </w:r>
    </w:p>
    <w:p w:rsidR="009502C0" w:rsidRDefault="009502C0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334">
        <w:rPr>
          <w:rFonts w:ascii="Times New Roman" w:hAnsi="Times New Roman" w:cs="Times New Roman"/>
          <w:sz w:val="28"/>
          <w:szCs w:val="28"/>
        </w:rPr>
        <w:t>Неоднократное непредставление некоммерческой организацией в установленный срок сведений о своей деятельности, является основанием для обращения уполномоченного органа или его территориального органа в суд с заявлением о ликвидации данной некоммерческой организации.</w:t>
      </w:r>
    </w:p>
    <w:p w:rsidR="009B2428" w:rsidRPr="00CD558C" w:rsidRDefault="009B2428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</w:p>
    <w:p w:rsidR="009B2428" w:rsidRPr="00CD558C" w:rsidRDefault="009B2428" w:rsidP="003E33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bookmarkStart w:id="0" w:name="_GoBack"/>
      <w:bookmarkEnd w:id="0"/>
    </w:p>
    <w:sectPr w:rsidR="009B2428" w:rsidRPr="00CD558C" w:rsidSect="003E3334">
      <w:headerReference w:type="default" r:id="rId6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58C" w:rsidRDefault="00CD558C" w:rsidP="009B2428">
      <w:r>
        <w:separator/>
      </w:r>
    </w:p>
  </w:endnote>
  <w:endnote w:type="continuationSeparator" w:id="0">
    <w:p w:rsidR="00CD558C" w:rsidRDefault="00CD558C" w:rsidP="009B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58C" w:rsidRDefault="00CD558C" w:rsidP="009B2428">
      <w:r>
        <w:separator/>
      </w:r>
    </w:p>
  </w:footnote>
  <w:footnote w:type="continuationSeparator" w:id="0">
    <w:p w:rsidR="00CD558C" w:rsidRDefault="00CD558C" w:rsidP="009B2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2428" w:rsidRPr="009B2428" w:rsidRDefault="009B2428" w:rsidP="009B2428">
    <w:pPr>
      <w:pStyle w:val="a7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2C0"/>
    <w:rsid w:val="000379CE"/>
    <w:rsid w:val="001046A6"/>
    <w:rsid w:val="003E096E"/>
    <w:rsid w:val="003E3334"/>
    <w:rsid w:val="004C36DD"/>
    <w:rsid w:val="006D4DE9"/>
    <w:rsid w:val="0094272D"/>
    <w:rsid w:val="009502C0"/>
    <w:rsid w:val="009B2428"/>
    <w:rsid w:val="00A44959"/>
    <w:rsid w:val="00CD558C"/>
    <w:rsid w:val="00FF0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9E1A12-C155-40CE-B23C-F3DCC8FB1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2C0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502C0"/>
    <w:rPr>
      <w:sz w:val="32"/>
      <w:szCs w:val="20"/>
    </w:rPr>
  </w:style>
  <w:style w:type="character" w:customStyle="1" w:styleId="a4">
    <w:name w:val="Основной текст Знак"/>
    <w:link w:val="a3"/>
    <w:uiPriority w:val="99"/>
    <w:locked/>
    <w:rsid w:val="009502C0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rmal">
    <w:name w:val="ConsPlusNormal"/>
    <w:rsid w:val="009502C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9502C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9502C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header"/>
    <w:basedOn w:val="a"/>
    <w:link w:val="a8"/>
    <w:uiPriority w:val="99"/>
    <w:unhideWhenUsed/>
    <w:rsid w:val="009B242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9B2428"/>
    <w:rPr>
      <w:rFonts w:ascii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B24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9B24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3806</Words>
  <Characters>21698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PandRecords</Company>
  <LinksUpToDate>false</LinksUpToDate>
  <CharactersWithSpaces>25454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Spik</dc:creator>
  <cp:keywords/>
  <dc:description/>
  <cp:lastModifiedBy>admin</cp:lastModifiedBy>
  <cp:revision>2</cp:revision>
  <dcterms:created xsi:type="dcterms:W3CDTF">2014-03-23T10:34:00Z</dcterms:created>
  <dcterms:modified xsi:type="dcterms:W3CDTF">2014-03-23T10:34:00Z</dcterms:modified>
</cp:coreProperties>
</file>