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499" w:rsidRPr="009332F2" w:rsidRDefault="009E6499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Зміст</w:t>
      </w:r>
    </w:p>
    <w:p w:rsidR="00690C60" w:rsidRPr="009332F2" w:rsidRDefault="00690C60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9E6499" w:rsidRPr="009332F2" w:rsidRDefault="009E6499" w:rsidP="00690C60">
      <w:pPr>
        <w:spacing w:after="0" w:line="360" w:lineRule="auto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Вступ</w:t>
      </w:r>
    </w:p>
    <w:p w:rsidR="009E6499" w:rsidRPr="009332F2" w:rsidRDefault="009E6499" w:rsidP="00690C60">
      <w:pPr>
        <w:spacing w:after="0" w:line="360" w:lineRule="auto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</w:p>
    <w:p w:rsidR="009E6499" w:rsidRPr="009332F2" w:rsidRDefault="00CA7E03" w:rsidP="00690C60">
      <w:pPr>
        <w:spacing w:after="0" w:line="360" w:lineRule="auto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1.1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її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сутність.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</w:p>
    <w:p w:rsidR="009E6499" w:rsidRPr="009332F2" w:rsidRDefault="00CA7E03" w:rsidP="00690C60">
      <w:pPr>
        <w:spacing w:after="0" w:line="360" w:lineRule="auto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1.2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Характеристика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</w:p>
    <w:p w:rsidR="009E6499" w:rsidRPr="009332F2" w:rsidRDefault="009E6499" w:rsidP="00690C60">
      <w:pPr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«доход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–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споживання»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«ціна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–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споживання»</w:t>
      </w:r>
    </w:p>
    <w:p w:rsidR="009E6499" w:rsidRPr="009332F2" w:rsidRDefault="00CA7E03" w:rsidP="00690C60">
      <w:pPr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2.1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«доход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–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споживання»</w:t>
      </w:r>
    </w:p>
    <w:p w:rsidR="009E6499" w:rsidRPr="009332F2" w:rsidRDefault="00CA7E03" w:rsidP="00690C60">
      <w:pPr>
        <w:spacing w:after="0" w:line="360" w:lineRule="auto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2.2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«ціна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–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споживання»</w:t>
      </w:r>
    </w:p>
    <w:p w:rsidR="009E6499" w:rsidRPr="009332F2" w:rsidRDefault="00CA7E03" w:rsidP="00690C60">
      <w:pPr>
        <w:spacing w:after="0" w:line="360" w:lineRule="auto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2.3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Виведення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6499"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</w:p>
    <w:p w:rsidR="009E6499" w:rsidRPr="009332F2" w:rsidRDefault="009C44F7" w:rsidP="00690C60">
      <w:pPr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Висновок</w:t>
      </w:r>
    </w:p>
    <w:p w:rsidR="009C44F7" w:rsidRPr="009332F2" w:rsidRDefault="009C44F7" w:rsidP="00690C60">
      <w:pPr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Використані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джерела</w:t>
      </w:r>
    </w:p>
    <w:p w:rsidR="009C44F7" w:rsidRPr="009332F2" w:rsidRDefault="009C44F7" w:rsidP="00690C60">
      <w:pPr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Додатки</w:t>
      </w:r>
    </w:p>
    <w:p w:rsidR="009E6499" w:rsidRPr="009332F2" w:rsidRDefault="009E6499" w:rsidP="00690C60">
      <w:pPr>
        <w:spacing w:after="0" w:line="360" w:lineRule="auto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690C60" w:rsidRPr="009332F2" w:rsidRDefault="00690C60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FD62DA" w:rsidRPr="009332F2" w:rsidRDefault="00FD62DA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Вступ</w:t>
      </w:r>
    </w:p>
    <w:p w:rsidR="00690C60" w:rsidRPr="009332F2" w:rsidRDefault="00690C60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FD62DA" w:rsidRPr="009332F2" w:rsidRDefault="00FD62DA" w:rsidP="00CA7E03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громадян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викликає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інтерес і може знайти дуже просте економічне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тлумачення.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уперше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вивчена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наприкінці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XIX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століття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німецьким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статистиком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Енгелем.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Вивчаючи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структуру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робочих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родин,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вивів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A7E03"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видів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сформулював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емпіричні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літературі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звуться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"кривими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Енгеля",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причому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стоять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окремо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загальній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системі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теорії,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пов'язані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ринковою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викладаються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автономний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010EA" w:rsidRPr="009332F2">
        <w:rPr>
          <w:rFonts w:ascii="Times New Roman" w:hAnsi="Times New Roman"/>
          <w:color w:val="262626"/>
          <w:sz w:val="28"/>
          <w:szCs w:val="28"/>
          <w:lang w:val="uk-UA"/>
        </w:rPr>
        <w:t>фе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номен.</w:t>
      </w:r>
    </w:p>
    <w:p w:rsidR="00FD62DA" w:rsidRPr="009332F2" w:rsidRDefault="00FD62DA" w:rsidP="00CA7E0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Відкидаючи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різноманітні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пояснення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політекономами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суті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</w:t>
      </w:r>
      <w:r w:rsidR="00CA7E03"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відзначу,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являють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собою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функціональну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рівноважного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Обґрунтування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яснення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роботах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учених,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правило,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здійснюється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через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аналіз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байдужності,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A7E03"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причому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A7E03" w:rsidRPr="009332F2">
        <w:rPr>
          <w:rFonts w:ascii="Times New Roman" w:hAnsi="Times New Roman"/>
          <w:color w:val="262626"/>
          <w:sz w:val="28"/>
          <w:szCs w:val="28"/>
          <w:lang w:val="uk-UA"/>
        </w:rPr>
        <w:t>А.</w:t>
      </w:r>
      <w:r w:rsidR="007010EA" w:rsidRPr="009332F2">
        <w:rPr>
          <w:rFonts w:ascii="Times New Roman" w:hAnsi="Times New Roman"/>
          <w:color w:val="262626"/>
          <w:sz w:val="28"/>
          <w:szCs w:val="28"/>
          <w:lang w:val="uk-UA"/>
        </w:rPr>
        <w:t>Г.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Гранберг,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наприклад,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воліє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гово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Торнквиста,засновані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прихо</w:t>
      </w:r>
      <w:r w:rsidR="007010EA" w:rsidRPr="009332F2">
        <w:rPr>
          <w:rFonts w:ascii="Times New Roman" w:hAnsi="Times New Roman"/>
          <w:color w:val="262626"/>
          <w:sz w:val="28"/>
          <w:szCs w:val="28"/>
          <w:lang w:val="uk-UA"/>
        </w:rPr>
        <w:t>диться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010EA"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відзначати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ряд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обмежень,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незмінність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споживчих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переваг,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сталість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товари.</w:t>
      </w:r>
    </w:p>
    <w:p w:rsidR="00FD62DA" w:rsidRPr="009332F2" w:rsidRDefault="00FD62DA" w:rsidP="00CA7E0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Очевидно,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</w:t>
      </w:r>
      <w:r w:rsidR="007010EA" w:rsidRPr="009332F2">
        <w:rPr>
          <w:rFonts w:ascii="Times New Roman" w:hAnsi="Times New Roman"/>
          <w:color w:val="262626"/>
          <w:sz w:val="28"/>
          <w:szCs w:val="28"/>
          <w:lang w:val="uk-UA"/>
        </w:rPr>
        <w:t>рипущення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010EA" w:rsidRPr="009332F2">
        <w:rPr>
          <w:rFonts w:ascii="Times New Roman" w:hAnsi="Times New Roman"/>
          <w:color w:val="262626"/>
          <w:sz w:val="28"/>
          <w:szCs w:val="28"/>
          <w:lang w:val="uk-UA"/>
        </w:rPr>
        <w:t>дуже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010EA" w:rsidRPr="009332F2">
        <w:rPr>
          <w:rFonts w:ascii="Times New Roman" w:hAnsi="Times New Roman"/>
          <w:color w:val="262626"/>
          <w:sz w:val="28"/>
          <w:szCs w:val="28"/>
          <w:lang w:val="uk-UA"/>
        </w:rPr>
        <w:t>грубі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010EA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010EA"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реаліям.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Значить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висновки,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засновані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припущеннях,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умовні.</w:t>
      </w:r>
    </w:p>
    <w:p w:rsidR="00FD62DA" w:rsidRPr="009332F2" w:rsidRDefault="00FD62DA" w:rsidP="003D316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Оцінка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змінюється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поїздка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міста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власному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автомобілі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сприйматися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нормальний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поїздок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збільшуватиметься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Проте,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сприйматиме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кількагодинну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поїздку,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неякісну,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віддаватиме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перевагу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перельотові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літаком,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поїздка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власному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автомобілі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перетвориться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неякісний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курсової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роботи: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сутність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графіків,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значення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мікроекономічному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аналізі.</w:t>
      </w:r>
    </w:p>
    <w:p w:rsidR="00FD62DA" w:rsidRPr="009332F2" w:rsidRDefault="00FD62DA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Завдання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курсової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роботи:</w:t>
      </w:r>
    </w:p>
    <w:p w:rsidR="00FD62DA" w:rsidRPr="009332F2" w:rsidRDefault="00FD62DA" w:rsidP="003D316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</w:p>
    <w:p w:rsidR="00FD62DA" w:rsidRPr="009332F2" w:rsidRDefault="00FD62DA" w:rsidP="003D316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</w:p>
    <w:p w:rsidR="00FD62DA" w:rsidRPr="009332F2" w:rsidRDefault="00FD62DA" w:rsidP="003D316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проаналізувати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«дохід-споживання»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«ціна-споживання»</w:t>
      </w:r>
    </w:p>
    <w:p w:rsidR="00FD62DA" w:rsidRPr="009332F2" w:rsidRDefault="00FD62DA" w:rsidP="003D316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проаналізувати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</w:p>
    <w:p w:rsidR="00FD62DA" w:rsidRPr="009332F2" w:rsidRDefault="00FD62DA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Актуальність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зробленої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конкуренції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здійснює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задоволення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своїх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потреб,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матеріального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потреби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постійно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зростають,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зв’язку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цим,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прагне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предмети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розкоші.</w:t>
      </w:r>
    </w:p>
    <w:p w:rsidR="00FD62DA" w:rsidRPr="009332F2" w:rsidRDefault="00FD62DA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Отже,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співвідношення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товару.</w:t>
      </w:r>
    </w:p>
    <w:p w:rsidR="00FD62DA" w:rsidRPr="009332F2" w:rsidRDefault="00FD62DA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Об’єкт: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об’єктом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курсової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Енгеля.</w:t>
      </w:r>
    </w:p>
    <w:p w:rsidR="00CA7E03" w:rsidRPr="009332F2" w:rsidRDefault="00CA7E03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CA7E03" w:rsidRPr="009332F2" w:rsidRDefault="00CA7E03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BB3C81" w:rsidRPr="009332F2" w:rsidRDefault="008B56F5" w:rsidP="00CA7E03">
      <w:pPr>
        <w:spacing w:after="0" w:line="360" w:lineRule="auto"/>
        <w:ind w:left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aps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ap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aps/>
          <w:color w:val="262626"/>
          <w:sz w:val="28"/>
          <w:szCs w:val="28"/>
          <w:lang w:val="uk-UA"/>
        </w:rPr>
        <w:t>Енгеля.</w:t>
      </w:r>
      <w:r w:rsidR="00E05608" w:rsidRPr="009332F2">
        <w:rPr>
          <w:rFonts w:ascii="Times New Roman" w:hAnsi="Times New Roman"/>
          <w:caps/>
          <w:color w:val="262626"/>
          <w:sz w:val="28"/>
          <w:szCs w:val="28"/>
          <w:lang w:val="uk-UA"/>
        </w:rPr>
        <w:t xml:space="preserve"> </w:t>
      </w:r>
      <w:r w:rsidR="00FD62DA" w:rsidRPr="009332F2">
        <w:rPr>
          <w:rFonts w:ascii="Times New Roman" w:hAnsi="Times New Roman"/>
          <w:caps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aps/>
          <w:color w:val="262626"/>
          <w:sz w:val="28"/>
          <w:szCs w:val="28"/>
          <w:lang w:val="uk-UA"/>
        </w:rPr>
        <w:t xml:space="preserve"> </w:t>
      </w:r>
      <w:r w:rsidR="00FD62DA" w:rsidRPr="009332F2">
        <w:rPr>
          <w:rFonts w:ascii="Times New Roman" w:hAnsi="Times New Roman"/>
          <w:caps/>
          <w:color w:val="262626"/>
          <w:sz w:val="28"/>
          <w:szCs w:val="28"/>
          <w:lang w:val="uk-UA"/>
        </w:rPr>
        <w:t>Енге</w:t>
      </w:r>
      <w:r w:rsidR="00CA7E03" w:rsidRPr="009332F2">
        <w:rPr>
          <w:rFonts w:ascii="Times New Roman" w:hAnsi="Times New Roman"/>
          <w:caps/>
          <w:color w:val="262626"/>
          <w:sz w:val="28"/>
          <w:szCs w:val="28"/>
          <w:lang w:val="uk-UA"/>
        </w:rPr>
        <w:t>ля</w:t>
      </w:r>
    </w:p>
    <w:p w:rsidR="00CA7E03" w:rsidRPr="009332F2" w:rsidRDefault="00CA7E03" w:rsidP="00CA7E03">
      <w:pPr>
        <w:pStyle w:val="a3"/>
        <w:spacing w:after="0" w:line="360" w:lineRule="auto"/>
        <w:ind w:left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8B56F5" w:rsidRPr="009332F2" w:rsidRDefault="000E7BE4" w:rsidP="00CA7E03">
      <w:pPr>
        <w:pStyle w:val="a3"/>
        <w:spacing w:after="0" w:line="360" w:lineRule="auto"/>
        <w:ind w:left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1.1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8B56F5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8B56F5"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8B56F5" w:rsidRPr="009332F2">
        <w:rPr>
          <w:rFonts w:ascii="Times New Roman" w:hAnsi="Times New Roman"/>
          <w:color w:val="262626"/>
          <w:sz w:val="28"/>
          <w:szCs w:val="28"/>
          <w:lang w:val="uk-UA"/>
        </w:rPr>
        <w:t>її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8B56F5" w:rsidRPr="009332F2">
        <w:rPr>
          <w:rFonts w:ascii="Times New Roman" w:hAnsi="Times New Roman"/>
          <w:color w:val="262626"/>
          <w:sz w:val="28"/>
          <w:szCs w:val="28"/>
          <w:lang w:val="uk-UA"/>
        </w:rPr>
        <w:t>сутність.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A7E03"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A7E03"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</w:p>
    <w:p w:rsidR="00CA7E03" w:rsidRPr="009332F2" w:rsidRDefault="00CA7E03" w:rsidP="00CA7E03">
      <w:pPr>
        <w:spacing w:after="0" w:line="360" w:lineRule="auto"/>
        <w:ind w:left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Розподіл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споживачем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виходячи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теоретичних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передумов,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емпірично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простежити,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приймають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реальні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зробити?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принципі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просто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попросити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подумки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оцінити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вибір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мінливих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цінах)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типу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"якщо-то",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характеризують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переваги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конкретних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тут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серйозна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перешкода.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співпаде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уявна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оцінка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вибором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реальних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умовах?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Спробуйте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відповісти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питання: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розподілили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виріс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два,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п'ять,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десять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разів?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отримання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правильних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побудови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потрібно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провести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експеримент.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Однак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штучні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експерименти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вельми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важко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здійсненні.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Уявіть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собі,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вашому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потрібно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методично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спокійно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тижня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хліб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кожен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місяць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дивитися,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метаються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хвилюються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заради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нашої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наукової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цікавості.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молоко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цікавому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місці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оголосити,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експеримент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закінчився!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подивимося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уважніше,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побачити,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все-таки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"експеримент"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відбувся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собою,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природним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чином,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дозволяє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Енгеля.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вибрати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стикаються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однаковими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зафіксувати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з'явиться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можливість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зв'язку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розміщується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системі,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щоразу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доходом.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Тому,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завдавши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отримати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постараємося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захопити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представників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майнових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шарів,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вийде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вертикальний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зріз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цілого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суспільства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показано,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хто,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момент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зображає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реакцію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все-таки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ситуації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вести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себе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однаково.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існувати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однакових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сенс.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притаманні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загальні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культурні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психологічні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закономірності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поведінки.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подібні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дозволяють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зробити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загальні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висновки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"середньої"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людини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асортименті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системі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цін.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статистика,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фактичного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матеріалу,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зародилася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Англії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кінці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XVIII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ст.,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Хоча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вчені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підозрювали,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розвиток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отримати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надалі.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Перші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пов'язані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голодом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лихами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робітників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після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неврожаю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1794-1795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рр..: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Потрібно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було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дізнатися,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живуть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впливом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причини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з'являтися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країнах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Західної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Європи.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півстоліття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статистичного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матеріалу,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нехай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добре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організований.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Питання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теоретичного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вивчення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дуже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довго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ставилися,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першими,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зробив,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німецькі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статистики.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Ернст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працюючи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статистичними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років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країн,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зауважив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поступове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відносної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Наведемо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слова: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"Дослідження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показало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витрачається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також,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окрім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того,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погіршується;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показало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далі,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відводиться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фізичний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зміст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залишається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духовного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розвитку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"(Engel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Das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Rechnungsbuch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der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Hausfrau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und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seine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Bedeutung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im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Wirt-schaftleben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der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Nation.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Berlin,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1881.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S.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39).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Ймовірно,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перший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теоретичний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висновок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Звідси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випливало,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часткою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судити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добробуту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людини.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показник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використовується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зараз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міжнародній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статистиці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(сім'я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вважається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бідною,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витрачає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50%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харчування).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Пізніше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німецький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статистик,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Адольф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Швабе,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поширив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житлові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відомі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Швабе.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зв'язують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називати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хоча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графіками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користувався,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назва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цілком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виправдана,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вивчав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залежності.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18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(Бельгія)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19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(Саксонія)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переведені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користувався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Енгель.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результати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найперших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досліджень.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20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американського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провів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Райт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1875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р.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21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колишнього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СРСР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1988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р.,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взяті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радянської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статистики.</w:t>
      </w:r>
    </w:p>
    <w:p w:rsidR="005206C1" w:rsidRPr="009332F2" w:rsidRDefault="005206C1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18.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Бельгії,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1853</w:t>
      </w:r>
    </w:p>
    <w:p w:rsidR="000E7BE4" w:rsidRPr="009332F2" w:rsidRDefault="00E84C75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9" type="#_x0000_t75" alt="Описание: Описание: Описание: 50_15_f18" style="position:absolute;left:0;text-align:left;margin-left:35.7pt;margin-top:-.1pt;width:268.4pt;height:156.1pt;z-index:251658240;visibility:visible">
            <v:imagedata r:id="rId8" o:title=" 50_15_f18"/>
            <w10:wrap type="topAndBottom"/>
          </v:shape>
        </w:pict>
      </w:r>
    </w:p>
    <w:p w:rsidR="005206C1" w:rsidRPr="009332F2" w:rsidRDefault="005206C1" w:rsidP="003D3169">
      <w:pPr>
        <w:spacing w:after="0" w:line="360" w:lineRule="auto"/>
        <w:ind w:left="538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0E7BE4" w:rsidRPr="009332F2" w:rsidRDefault="000E7BE4" w:rsidP="005206C1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було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охоплено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дев'ять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областей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країни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чіткості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завдали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дані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тільки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чотирьох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них.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Незважаючи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відхилення,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чітко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виражений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напрямок.[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]</w: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0E7BE4" w:rsidRPr="009332F2" w:rsidRDefault="00E84C75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6" o:spid="_x0000_i1025" type="#_x0000_t75" style="width:266.25pt;height:10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">
            <v:imagedata r:id="rId9" o:title="" cropright="-25f"/>
            <o:lock v:ext="edit" aspectratio="f"/>
          </v:shape>
        </w:pic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19.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Саксонії,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1857</w:t>
      </w:r>
    </w:p>
    <w:p w:rsidR="005206C1" w:rsidRPr="009332F2" w:rsidRDefault="00E84C75" w:rsidP="005206C1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noProof/>
        </w:rPr>
        <w:pict>
          <v:shape id="Рисунок 5" o:spid="_x0000_s1028" type="#_x0000_t75" alt="Описание: Описание: Описание: 50_15_f20" style="position:absolute;left:0;text-align:left;margin-left:29.7pt;margin-top:47.75pt;width:260.75pt;height:106.5pt;z-index:-251659264;visibility:visible">
            <v:imagedata r:id="rId10" o:title=" 50_15_f20"/>
            <w10:wrap type="topAndBottom"/>
          </v:shape>
        </w:pict>
      </w:r>
    </w:p>
    <w:p w:rsidR="005206C1" w:rsidRPr="009332F2" w:rsidRDefault="005206C1" w:rsidP="005206C1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20.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Америки,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1875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</w:t>
      </w:r>
    </w:p>
    <w:p w:rsidR="005206C1" w:rsidRPr="009332F2" w:rsidRDefault="005206C1" w:rsidP="005206C1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57144D" w:rsidRPr="009332F2" w:rsidRDefault="0057144D" w:rsidP="005206C1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Тут,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попередньому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графіку,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займають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частину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загальних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невеликі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заощадження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"дефіцитне"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дуже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маленькому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рівні.</w:t>
      </w:r>
    </w:p>
    <w:p w:rsidR="004A12B8" w:rsidRPr="009332F2" w:rsidRDefault="004A12B8" w:rsidP="003D3169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262626"/>
          <w:sz w:val="28"/>
          <w:szCs w:val="28"/>
          <w:lang w:val="en-US"/>
        </w:rPr>
      </w:pPr>
    </w:p>
    <w:p w:rsidR="004A12B8" w:rsidRPr="009332F2" w:rsidRDefault="00E84C75" w:rsidP="003D3169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262626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20" o:spid="_x0000_i1026" type="#_x0000_t75" style="width:264pt;height:113.25pt;visibility:visible">
            <v:imagedata r:id="rId11" o:title=""/>
          </v:shape>
        </w:pict>
      </w:r>
    </w:p>
    <w:p w:rsidR="000E7BE4" w:rsidRPr="009332F2" w:rsidRDefault="000E7BE4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bCs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bC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bCs/>
          <w:color w:val="262626"/>
          <w:sz w:val="28"/>
          <w:szCs w:val="28"/>
          <w:lang w:val="uk-UA"/>
        </w:rPr>
        <w:t>21.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Кривые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Энгеля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CCCР,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1988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7144D" w:rsidRPr="009332F2">
        <w:rPr>
          <w:rFonts w:ascii="Times New Roman" w:hAnsi="Times New Roman"/>
          <w:color w:val="262626"/>
          <w:sz w:val="28"/>
          <w:szCs w:val="28"/>
          <w:lang w:val="uk-UA"/>
        </w:rPr>
        <w:t>г.</w:t>
      </w:r>
    </w:p>
    <w:p w:rsidR="005206C1" w:rsidRPr="009332F2" w:rsidRDefault="005206C1" w:rsidP="003D3169">
      <w:pPr>
        <w:pStyle w:val="a3"/>
        <w:shd w:val="clear" w:color="auto" w:fill="FFFFFF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8B56F5" w:rsidRPr="009332F2" w:rsidRDefault="008B56F5" w:rsidP="003D3169">
      <w:pPr>
        <w:pStyle w:val="a3"/>
        <w:shd w:val="clear" w:color="auto" w:fill="FFFFFF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Ернст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(1821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1896)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англійський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вивчав,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XIX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послуг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змінювався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сім'ї.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співвідношення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незмінності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факторів,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впливають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1).</w:t>
      </w:r>
    </w:p>
    <w:p w:rsidR="008B56F5" w:rsidRPr="009332F2" w:rsidRDefault="008B56F5" w:rsidP="003D3169">
      <w:pPr>
        <w:pStyle w:val="a3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нормальних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зростаючий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затуханням,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тобто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приріст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спричинює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приріст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i/>
          <w:iCs/>
          <w:color w:val="262626"/>
          <w:sz w:val="28"/>
          <w:szCs w:val="28"/>
          <w:lang w:val="uk-UA"/>
        </w:rPr>
        <w:t>X.</w:t>
      </w:r>
      <w:r w:rsidR="00E05608" w:rsidRPr="009332F2">
        <w:rPr>
          <w:rFonts w:ascii="Times New Roman" w:hAnsi="Times New Roman"/>
          <w:i/>
          <w:iC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насамперед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пояснюється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дією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спадної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корисності.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Однак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групи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прискоренням.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групи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належать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предмети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розкоші,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швидше,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споживача.</w:t>
      </w:r>
    </w:p>
    <w:p w:rsidR="005206C1" w:rsidRPr="009332F2" w:rsidRDefault="005206C1" w:rsidP="003D3169">
      <w:pPr>
        <w:pStyle w:val="a3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8B56F5" w:rsidRPr="009332F2" w:rsidRDefault="00E84C75" w:rsidP="003D3169">
      <w:pPr>
        <w:pStyle w:val="a3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24" o:spid="_x0000_i1027" type="#_x0000_t75" style="width:182.25pt;height:135.75pt;visibility:visible">
            <v:imagedata r:id="rId12" o:title=""/>
          </v:shape>
        </w:pict>
      </w:r>
    </w:p>
    <w:p w:rsidR="008B56F5" w:rsidRPr="009332F2" w:rsidRDefault="008B56F5" w:rsidP="003D3169">
      <w:pPr>
        <w:pStyle w:val="a3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>1.</w:t>
      </w:r>
      <w:r w:rsidR="00E05608"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</w:p>
    <w:p w:rsidR="005206C1" w:rsidRPr="009332F2" w:rsidRDefault="005206C1" w:rsidP="003D3169">
      <w:pPr>
        <w:pStyle w:val="a3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8B56F5" w:rsidRPr="009332F2" w:rsidRDefault="008B56F5" w:rsidP="003D3169">
      <w:pPr>
        <w:pStyle w:val="a3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помічені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сформульовані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Енгелем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ввійшли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>закони</w:t>
      </w:r>
      <w:r w:rsidR="00E05608"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>Енгеля:</w:t>
      </w:r>
    </w:p>
    <w:p w:rsidR="008B56F5" w:rsidRPr="009332F2" w:rsidRDefault="008B56F5" w:rsidP="003D3169">
      <w:pPr>
        <w:pStyle w:val="a3"/>
        <w:shd w:val="clear" w:color="auto" w:fill="FFFFFF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bCs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bC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bCs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sz w:val="28"/>
          <w:szCs w:val="28"/>
          <w:lang w:val="uk-UA"/>
        </w:rPr>
        <w:t>доходів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sz w:val="28"/>
          <w:szCs w:val="28"/>
          <w:lang w:val="uk-UA"/>
        </w:rPr>
        <w:t>першої</w:t>
      </w:r>
      <w:r w:rsidR="00E05608" w:rsidRPr="00933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sz w:val="28"/>
          <w:szCs w:val="28"/>
          <w:lang w:val="uk-UA"/>
        </w:rPr>
        <w:t>необхідності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скорочується.</w:t>
      </w:r>
    </w:p>
    <w:p w:rsidR="008B56F5" w:rsidRPr="009332F2" w:rsidRDefault="008B56F5" w:rsidP="003D3169">
      <w:pPr>
        <w:pStyle w:val="a3"/>
        <w:shd w:val="clear" w:color="auto" w:fill="FFFFFF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зводяться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наступних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положень:</w:t>
      </w:r>
    </w:p>
    <w:p w:rsidR="008B56F5" w:rsidRPr="009332F2" w:rsidRDefault="008B56F5" w:rsidP="003D3169">
      <w:pPr>
        <w:pStyle w:val="a3"/>
        <w:shd w:val="clear" w:color="auto" w:fill="FFFFFF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бідні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родини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витрачають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життя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їжу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житло;</w:t>
      </w:r>
    </w:p>
    <w:p w:rsidR="008B56F5" w:rsidRPr="009332F2" w:rsidRDefault="008B56F5" w:rsidP="003D3169">
      <w:pPr>
        <w:pStyle w:val="a3"/>
        <w:shd w:val="clear" w:color="auto" w:fill="FFFFFF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знижується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житлі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стабілізується;</w:t>
      </w:r>
    </w:p>
    <w:p w:rsidR="008B56F5" w:rsidRPr="009332F2" w:rsidRDefault="008B56F5" w:rsidP="003D3169">
      <w:pPr>
        <w:pStyle w:val="a3"/>
        <w:shd w:val="clear" w:color="auto" w:fill="FFFFFF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3)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дорогі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предмети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підвищуються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ступені,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росту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вторинних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ступені,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першої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необхідності;</w:t>
      </w:r>
    </w:p>
    <w:p w:rsidR="008B56F5" w:rsidRPr="009332F2" w:rsidRDefault="008B56F5" w:rsidP="003D3169">
      <w:pPr>
        <w:pStyle w:val="a3"/>
        <w:shd w:val="clear" w:color="auto" w:fill="FFFFFF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4)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сталості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збільшується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знижується,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причому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здійснюється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відносна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блага.</w:t>
      </w:r>
    </w:p>
    <w:p w:rsidR="008B56F5" w:rsidRPr="009332F2" w:rsidRDefault="008B56F5" w:rsidP="003D3169">
      <w:pPr>
        <w:pStyle w:val="a3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5)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освітніх,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юридичних,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медичних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послуг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послуг,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пов'язаних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відпочинком,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тенденцію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швидше,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доходи.</w:t>
      </w:r>
    </w:p>
    <w:p w:rsidR="00487A07" w:rsidRPr="009332F2" w:rsidRDefault="008B56F5" w:rsidP="003D3169">
      <w:pPr>
        <w:pStyle w:val="a3"/>
        <w:spacing w:after="0" w:line="360" w:lineRule="auto"/>
        <w:ind w:left="0"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хоча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закономірності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виявлені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понад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100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років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тому,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справедливості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легко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переконатися,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спостерігаючи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сьогодення.</w:t>
      </w:r>
    </w:p>
    <w:p w:rsidR="00C415C7" w:rsidRPr="009332F2" w:rsidRDefault="00487A07" w:rsidP="003D3169">
      <w:pPr>
        <w:spacing w:after="0" w:line="360" w:lineRule="auto"/>
        <w:ind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[7,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c.41]</w:t>
      </w:r>
    </w:p>
    <w:p w:rsidR="007F2FCE" w:rsidRPr="009332F2" w:rsidRDefault="007F2FCE" w:rsidP="003D3169">
      <w:pPr>
        <w:spacing w:after="0" w:line="360" w:lineRule="auto"/>
        <w:ind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522CFF" w:rsidRPr="009332F2" w:rsidRDefault="005206C1" w:rsidP="003C06BF">
      <w:pPr>
        <w:spacing w:after="0" w:line="360" w:lineRule="auto"/>
        <w:ind w:right="77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</w:t>
      </w:r>
      <w:r w:rsidR="00BC623A" w:rsidRPr="009332F2">
        <w:rPr>
          <w:rFonts w:ascii="Times New Roman" w:hAnsi="Times New Roman"/>
          <w:color w:val="262626"/>
          <w:sz w:val="28"/>
          <w:szCs w:val="28"/>
          <w:lang w:val="uk-UA"/>
        </w:rPr>
        <w:t>2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BC623A"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Характеристика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BC623A" w:rsidRPr="009332F2">
        <w:rPr>
          <w:rFonts w:ascii="Times New Roman" w:hAnsi="Times New Roman"/>
          <w:color w:val="262626"/>
          <w:sz w:val="28"/>
          <w:szCs w:val="28"/>
          <w:lang w:val="uk-UA"/>
        </w:rPr>
        <w:t>е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фекта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</w:p>
    <w:p w:rsidR="005206C1" w:rsidRPr="009332F2" w:rsidRDefault="005206C1" w:rsidP="003C06BF">
      <w:pPr>
        <w:shd w:val="clear" w:color="auto" w:fill="FFFFFF"/>
        <w:spacing w:after="0" w:line="360" w:lineRule="auto"/>
        <w:ind w:left="38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522CFF" w:rsidRPr="009332F2" w:rsidRDefault="00522CFF" w:rsidP="003D3169">
      <w:pPr>
        <w:shd w:val="clear" w:color="auto" w:fill="FFFFFF"/>
        <w:spacing w:after="0" w:line="360" w:lineRule="auto"/>
        <w:ind w:left="38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якого-небудь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впливає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об'єм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через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виникає,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оскільки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реальний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купівельну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спроможність,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виникає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результаті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відносної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сприяє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подешевшав,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стимулювати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скорочення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нейтральним.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того,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щоб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потрібний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елімінувати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вплив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навпаки,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щоб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потрібно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елімінувати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заміни.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14" w:right="29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З'ясування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сутності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товарно-грошових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відносин,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числі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структури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інфраструктури,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змогу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розкрити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механізм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зокрема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взаємодію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історії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світової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думки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понад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століття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напрями,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течії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школи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прагнуть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головні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механізм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досягнення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Оскільки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практика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постійно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вносить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щось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нове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розвиток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системи,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ускладнює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механізм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функціонування,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з'являються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моделі,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досягнення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рівноваги.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5" w:right="38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зміст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Проста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модель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думку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шведського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Еклунда,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існує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майже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200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років,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розвинута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форма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впродовж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останніх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100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років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ядром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політичної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економії.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Проста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модель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відображає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поведінку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продавця,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співвідношення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динаміку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купівлі-продажу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будь-якого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right="53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Вивченню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механізму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взаємодії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марксистській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політичній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приділялося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недостатньо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уваги.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могло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позначитися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процесі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пізнання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категорій,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визначалися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абстрактному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змоги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використати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розв'язанні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415C7" w:rsidRPr="009332F2">
        <w:rPr>
          <w:rFonts w:ascii="Times New Roman" w:hAnsi="Times New Roman"/>
          <w:color w:val="262626"/>
          <w:sz w:val="28"/>
          <w:szCs w:val="28"/>
          <w:lang w:val="uk-UA"/>
        </w:rPr>
        <w:t>конкретних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415C7"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пробл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Маркса,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представлена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потреба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товарах,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бу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доставлений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нього.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Американськ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К.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Макконнел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С.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Брю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готові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спроможні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можливих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упродовж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їхню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думку,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шкала,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ба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спроможний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запропонувати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продажу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конкретну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можливих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упродовж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Найбільш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узагальненими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48" w:right="29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платоспроможна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погреба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грошей,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намір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заплатити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послуги.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38" w:right="34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сукупність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послуга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готові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виробники.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29" w:right="43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багатьох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факторів.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Еклунд,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розглядаючи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покупців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сорочки,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називає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фактори:</w:t>
      </w:r>
    </w:p>
    <w:p w:rsidR="00522CFF" w:rsidRPr="009332F2" w:rsidRDefault="00522CFF" w:rsidP="003C06BF">
      <w:pPr>
        <w:widowControl w:val="0"/>
        <w:numPr>
          <w:ilvl w:val="0"/>
          <w:numId w:val="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покупців;</w:t>
      </w:r>
    </w:p>
    <w:p w:rsidR="00522CFF" w:rsidRPr="009332F2" w:rsidRDefault="00522CFF" w:rsidP="003C06BF">
      <w:pPr>
        <w:widowControl w:val="0"/>
        <w:numPr>
          <w:ilvl w:val="0"/>
          <w:numId w:val="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вважають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мати;</w:t>
      </w:r>
    </w:p>
    <w:p w:rsidR="00522CFF" w:rsidRPr="009332F2" w:rsidRDefault="00522CFF" w:rsidP="003C06BF">
      <w:pPr>
        <w:widowControl w:val="0"/>
        <w:numPr>
          <w:ilvl w:val="0"/>
          <w:numId w:val="5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60" w:lineRule="auto"/>
        <w:ind w:right="43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наявність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(джемпери,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жилети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ін.),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використати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сорочок;</w:t>
      </w:r>
    </w:p>
    <w:p w:rsidR="00522CFF" w:rsidRPr="009332F2" w:rsidRDefault="00522CFF" w:rsidP="003C06BF">
      <w:pPr>
        <w:widowControl w:val="0"/>
        <w:numPr>
          <w:ilvl w:val="0"/>
          <w:numId w:val="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(дешевші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дорожчі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сорочки);</w:t>
      </w:r>
    </w:p>
    <w:p w:rsidR="00522CFF" w:rsidRPr="009332F2" w:rsidRDefault="00522CFF" w:rsidP="003C06BF">
      <w:pPr>
        <w:widowControl w:val="0"/>
        <w:numPr>
          <w:ilvl w:val="0"/>
          <w:numId w:val="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смак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мода;</w:t>
      </w:r>
    </w:p>
    <w:p w:rsidR="00522CFF" w:rsidRPr="009332F2" w:rsidRDefault="00522CFF" w:rsidP="003C06BF">
      <w:pPr>
        <w:widowControl w:val="0"/>
        <w:numPr>
          <w:ilvl w:val="0"/>
          <w:numId w:val="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подібних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10" w:right="43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факторів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дефіцитні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очікування,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структурі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населення,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політику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уряду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(зокрема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допомога,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уряд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бідним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верствам,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ін.).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5" w:right="48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Розглядаючи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еластичність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західні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сформулювали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попиту.</w:t>
      </w:r>
    </w:p>
    <w:p w:rsidR="00C415C7" w:rsidRPr="009332F2" w:rsidRDefault="00522CFF" w:rsidP="003D3169">
      <w:pPr>
        <w:shd w:val="clear" w:color="auto" w:fill="FFFFFF"/>
        <w:spacing w:after="0" w:line="360" w:lineRule="auto"/>
        <w:ind w:right="48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згідно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незмінюваності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всіх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параметрів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зумовлює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навпаки.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right="48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Отже,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існує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обернена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свідчить,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по-перше,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низькі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спонукають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практика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розпродажу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цінами.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По-друге,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оскільки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підпорядковане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принципу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знижувальної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(покупець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отримує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задоволення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наступної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продукції),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лише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знижується.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По-третє,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підтвердженням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34" w:right="24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вказує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відмовляючи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собі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альтернативних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29" w:right="34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виражається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тому,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хоче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дешевий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аналогічних,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відносно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дорожчими.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10" w:right="29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напрямі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(тобто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зумовлюють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середньої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високої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протилежному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напрямі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низької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якості.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незначної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низької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(наприклад,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маргарину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порівняно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маслом)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переважатиме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купуватимуть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маргарину.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практиці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спостерігається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ситуація,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скорочується,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(наприклад,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подорожчанні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картоплі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незаможні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сім'ї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починають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цілком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відмовляючись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м'яса),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означає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переважання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right="43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Слід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зауважити,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простежуючи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обернену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кількістю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реалізованої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ціною,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Самуельсон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сформулював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поступового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пояснює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по-перше,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розширює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коло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покупців;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по-друге,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спонукати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зробити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по-третє,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пояснюється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намагається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замінити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(наприклад,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чаєм),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людина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біднішою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починає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кількостях.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53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Порівняння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двох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варіантів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обгрунтування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причинно-наслідкової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підставу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стверджувати,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логічніше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сформульовано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зумовлено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Самуельсоном,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відображає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лише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сторін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взаємозв'язку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виражає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Загалом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сформульовані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відображають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глибинні,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внутрішньо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суттєві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зв'язки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окремими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явищами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процесами,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поверхневі,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здорового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глузду.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38" w:right="14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приводу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американські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обгрунтуванні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зауважили,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здоровий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глузд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елементарне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спостереження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узгоджуються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Еклунд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зазначив,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модель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простій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формі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описує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діючих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господарстві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сил.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24" w:right="19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Водночас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ажіотажного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(тобто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значного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понад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нормального,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зумовленого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очікуванням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значного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зникнення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обігу),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окремих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рідкісних,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дорогих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невідтворюваних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(картини,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антикваріат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тощо).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19" w:right="34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останньому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частково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місце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престижного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(описаний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американським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ученим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Вебленом),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згідно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здійснюється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престижними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високої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(причому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дорогі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виготовляють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престижні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фірми,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межі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зростати).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right="34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Водночас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доцільно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викладати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методом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простішого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складного.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скористаємося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вдалим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описом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моделей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графічним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зображенням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Еклунда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(додаток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А).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5" w:right="38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вертикальній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зображено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вище,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дорожче),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горизонтальній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вправо,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415C7" w:rsidRPr="009332F2">
        <w:rPr>
          <w:rFonts w:ascii="Times New Roman" w:hAnsi="Times New Roman"/>
          <w:color w:val="262626"/>
          <w:sz w:val="28"/>
          <w:szCs w:val="28"/>
          <w:lang w:val="uk-UA"/>
        </w:rPr>
        <w:t>с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поживачі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хочуть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донизу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знижується,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зростає.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62" w:right="19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Ситуацію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боку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відображено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сорочки,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зумовлена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дією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низки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факторів,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є:</w:t>
      </w:r>
    </w:p>
    <w:p w:rsidR="00522CFF" w:rsidRPr="009332F2" w:rsidRDefault="00522CFF" w:rsidP="003C06BF">
      <w:pPr>
        <w:widowControl w:val="0"/>
        <w:numPr>
          <w:ilvl w:val="0"/>
          <w:numId w:val="6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виробництва;</w:t>
      </w:r>
    </w:p>
    <w:p w:rsidR="00522CFF" w:rsidRPr="009332F2" w:rsidRDefault="00522CFF" w:rsidP="003D3169">
      <w:pPr>
        <w:widowControl w:val="0"/>
        <w:numPr>
          <w:ilvl w:val="0"/>
          <w:numId w:val="6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360" w:lineRule="auto"/>
        <w:ind w:left="48" w:right="1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фірми,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значною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мірою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залежатиме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фірма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прагне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завоювати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збуту,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нижчими);</w:t>
      </w:r>
    </w:p>
    <w:p w:rsidR="00522CFF" w:rsidRPr="009332F2" w:rsidRDefault="00522CFF" w:rsidP="003D3169">
      <w:pPr>
        <w:shd w:val="clear" w:color="auto" w:fill="FFFFFF"/>
        <w:tabs>
          <w:tab w:val="left" w:pos="1186"/>
        </w:tabs>
        <w:spacing w:after="0" w:line="360" w:lineRule="auto"/>
        <w:ind w:left="43" w:right="29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3)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наявність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відсутність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конкурентів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якихзумовлює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незалежно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політики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ін.</w:t>
      </w:r>
    </w:p>
    <w:p w:rsidR="00522CFF" w:rsidRPr="009332F2" w:rsidRDefault="00522CFF" w:rsidP="003C06BF">
      <w:pPr>
        <w:shd w:val="clear" w:color="auto" w:fill="FFFFFF"/>
        <w:tabs>
          <w:tab w:val="left" w:pos="1051"/>
        </w:tabs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4)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ab/>
        <w:t>рівень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технології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(досконаліша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технологія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здешевлює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виробництво);</w:t>
      </w:r>
    </w:p>
    <w:p w:rsidR="00522CFF" w:rsidRPr="009332F2" w:rsidRDefault="00522CFF" w:rsidP="003D3169">
      <w:pPr>
        <w:shd w:val="clear" w:color="auto" w:fill="FFFFFF"/>
        <w:tabs>
          <w:tab w:val="left" w:pos="1157"/>
        </w:tabs>
        <w:spacing w:after="0" w:line="360" w:lineRule="auto"/>
        <w:ind w:left="34" w:right="29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5)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ab/>
        <w:t>рівень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податків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можливість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підприємств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виробництво);</w:t>
      </w:r>
    </w:p>
    <w:p w:rsidR="00522CFF" w:rsidRPr="009332F2" w:rsidRDefault="00522CFF" w:rsidP="003D3169">
      <w:pPr>
        <w:shd w:val="clear" w:color="auto" w:fill="FFFFFF"/>
        <w:tabs>
          <w:tab w:val="left" w:pos="1051"/>
        </w:tabs>
        <w:spacing w:after="0" w:line="360" w:lineRule="auto"/>
        <w:ind w:left="24" w:right="38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6)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ab/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наприклад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свинину,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можливе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яловичини).</w:t>
      </w:r>
    </w:p>
    <w:p w:rsidR="002F0C1E" w:rsidRPr="009332F2" w:rsidRDefault="00522CFF" w:rsidP="003D3169">
      <w:pPr>
        <w:shd w:val="clear" w:color="auto" w:fill="FFFFFF"/>
        <w:spacing w:after="0" w:line="360" w:lineRule="auto"/>
        <w:ind w:left="10" w:right="34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спрощення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передбачається,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короткому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проміжку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технологія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продуктивність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змінюються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існує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досконала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конкуренція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(наявність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багатьох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продавців,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кожен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окремо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впливати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процес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ціноутворення).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показує,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повинна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зростати.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униз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товаровиробники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згодні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виготовити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прямо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пропорційну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виражає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Перехід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складнішої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моделі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взаємозв'язку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передбачає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зіставлення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інтересів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виробників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пошук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місця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оптимального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поєднання.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Графічно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ситуація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зображена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(додаток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Б).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10" w:right="34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Обидві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перетинаються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точці,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відповіда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значенню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(К</w:t>
      </w:r>
      <w:r w:rsidR="002F0C1E"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2F0C1E" w:rsidRPr="009332F2">
        <w:rPr>
          <w:rFonts w:ascii="Times New Roman" w:hAnsi="Times New Roman"/>
          <w:color w:val="262626"/>
          <w:sz w:val="28"/>
          <w:szCs w:val="28"/>
          <w:lang w:val="uk-UA"/>
        </w:rPr>
        <w:t>(Р</w:t>
      </w:r>
      <w:r w:rsidR="002F0C1E"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одночасно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досягти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поставленої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мети.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оцінює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себе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415C7" w:rsidRPr="009332F2">
        <w:rPr>
          <w:rFonts w:ascii="Times New Roman" w:hAnsi="Times New Roman"/>
          <w:color w:val="262626"/>
          <w:sz w:val="28"/>
          <w:szCs w:val="28"/>
          <w:lang w:val="uk-UA"/>
        </w:rPr>
        <w:t>р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івновеликою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витратам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неї.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боку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максимальний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(тобто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сума,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фірма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отримати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продажу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дорівнюватиме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максимальним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(граничним)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витратам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виробництво.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оптимальна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називається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марксистській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політичній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синонімічним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поняттям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докладно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йтиметься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далі.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14" w:right="19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Водночас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описана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ситуація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означає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досягнення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лише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співвідношення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зумовлює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перебуває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система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спостерігається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загальна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Засобом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дослідження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рівноважний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метод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(пошук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системи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статики).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Хоча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влаштовує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продавця,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здебільшого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негативно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впливає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системи,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оскільки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товаровиробники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значною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мірою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втрачають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стимули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ведення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конкурентної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боротьби,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отже,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стимули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виробництва.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left="14" w:right="29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Важливою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особливістю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ціноутворення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впливом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нецінових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факторів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незмінної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скорочення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незмінного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навпаки.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Надлишок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встановленні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рівноваги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призводить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дефіцит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дефіциту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виникає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"чорний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ринок".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right="38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окремий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індивід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намагається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своєму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раціональному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розрахунку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зіставляє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постійно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справу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зростаючими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витратами,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доходами,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зменшуються,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корисністю,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продуктом.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вигода,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отримує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індивід,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послуги.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отримані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підприємством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продажу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продукція,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виготовлена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працівником.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показники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зіставляються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маргінальними)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витратами,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C415C7"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умовлені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відмовою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фірма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розширює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випуск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зрівняються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продукції,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обходиться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дешевше,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продажу.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Взаємозв'язок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ресурсів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(капіталу,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землі,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трудових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ресурсів)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виробництва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виявляється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спадної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віддачі.</w:t>
      </w:r>
    </w:p>
    <w:p w:rsidR="00522CFF" w:rsidRPr="009332F2" w:rsidRDefault="00522CFF" w:rsidP="003D3169">
      <w:pPr>
        <w:shd w:val="clear" w:color="auto" w:fill="FFFFFF"/>
        <w:spacing w:after="0" w:line="360" w:lineRule="auto"/>
        <w:ind w:right="14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Існують,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проте,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підходи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реального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пов'язані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іменами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англійського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Дж.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Хікса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російського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математика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Е.Е.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Слуцького.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Згідно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Хіксу,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грошового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забезпечують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задоволення,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тобто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дозволяють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досягти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байдужості,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представляють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однаковий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реального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Згідно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Слуцькому,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лише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грошового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достатній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набору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комбінації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забезпечує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незмінний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реального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Підхід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Хікса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мірою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положенням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порядкової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корисності,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підхід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Слуцького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перевага,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дозволяє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кількісне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задачі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статистичних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матеріалів.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[7,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с.44,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60-61]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«доход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–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споживання»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«ціна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–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споживання»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953AF" w:rsidRPr="009332F2" w:rsidRDefault="003953A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2.1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"доход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споживання"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91646E" w:rsidRPr="009332F2" w:rsidRDefault="009E323D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заданому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заданих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однозначно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свої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вибирає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точку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"корисній"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байдужості.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станеться,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зміняться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купівельні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можливості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споживача?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незмінних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виразиться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паралельному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зсуві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разі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відсунеться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початку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координат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споживачеві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стануть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доступні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далекі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байдужості,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разі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наблизиться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початку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координат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споживачеві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доведеться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перейти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1646E"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корисності.</w:t>
      </w:r>
    </w:p>
    <w:p w:rsidR="0091646E" w:rsidRPr="009332F2" w:rsidRDefault="0091646E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вибирати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набір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сказати,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своя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оптимальна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крапка.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розглянемо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можливі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з'єднаємо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крапки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вибору,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рівню,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одержимо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дохід-споживання.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1).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91646E" w:rsidRPr="009332F2" w:rsidRDefault="00E84C75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1" o:spid="_x0000_i1028" type="#_x0000_t75" style="width:150.75pt;height:148.5pt;visibility:visible">
            <v:imagedata r:id="rId13" o:title="" gain="26214f" blacklevel="5243f"/>
          </v:shape>
        </w:pict>
      </w: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дохід-споживання.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</w:t>
      </w:r>
    </w:p>
    <w:p w:rsidR="0091646E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підставі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дохід-витрати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окремого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горизонтальній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відкладати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вертикальні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–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323D" w:rsidRPr="009332F2">
        <w:rPr>
          <w:rFonts w:ascii="Times New Roman" w:hAnsi="Times New Roman"/>
          <w:color w:val="262626"/>
          <w:sz w:val="28"/>
          <w:szCs w:val="28"/>
          <w:lang w:val="uk-UA"/>
        </w:rPr>
        <w:t>грошову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323D" w:rsidRPr="009332F2">
        <w:rPr>
          <w:rFonts w:ascii="Times New Roman" w:hAnsi="Times New Roman"/>
          <w:color w:val="262626"/>
          <w:sz w:val="28"/>
          <w:szCs w:val="28"/>
          <w:lang w:val="uk-UA"/>
        </w:rPr>
        <w:t>суму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323D"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323D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E323D" w:rsidRPr="009332F2">
        <w:rPr>
          <w:rFonts w:ascii="Times New Roman" w:hAnsi="Times New Roman"/>
          <w:color w:val="262626"/>
          <w:sz w:val="28"/>
          <w:szCs w:val="28"/>
          <w:lang w:val="uk-UA"/>
        </w:rPr>
        <w:t>дане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втрачає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нахил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насичується,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все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крутішою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–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майже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всі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прирощення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йдуть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була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видна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1).</w:t>
      </w: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Відзначимо,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проте,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їжі,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кажуть,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нормальними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товарами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зору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споживача.</w:t>
      </w: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закупівель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падає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споживчого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носить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назву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блага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Наприклад,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господинь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із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починають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використовувати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приготуванні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їжі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дешевого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маргарину,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замінюючи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дорогим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(але,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загальну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думку,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привабливим)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вершковим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маслом.</w:t>
      </w: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Слід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підкреслити,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нормальним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іншого.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лише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дешевий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замінник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кави,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природно,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скорочувати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закупівлі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чаю,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замінюючи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кавою,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виявиться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п'є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тому,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подобається,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благом.</w:t>
      </w:r>
    </w:p>
    <w:p w:rsidR="003C06BF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навіть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нормальним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Розглянемо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любить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каву,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все-таки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мірі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краще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каву: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невеликому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нормальним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товаром,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однак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гаманець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витримати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перехід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каву,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ризикує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виявитися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благом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3C06BF" w:rsidRPr="009332F2" w:rsidRDefault="00E84C75" w:rsidP="004A12B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62626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23" o:spid="_x0000_i1029" type="#_x0000_t75" style="width:273pt;height:141.75pt;visibility:visible">
            <v:imagedata r:id="rId14" o:title=""/>
          </v:shape>
        </w:pict>
      </w:r>
    </w:p>
    <w:p w:rsidR="00413BE8" w:rsidRPr="009332F2" w:rsidRDefault="00E05608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E84C75"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26" o:spid="_x0000_i1030" type="#_x0000_t75" style="width:178.5pt;height:166.5pt;visibility:visible">
            <v:imagedata r:id="rId15" o:title=""/>
          </v:shape>
        </w:pict>
      </w:r>
    </w:p>
    <w:p w:rsidR="00413BE8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дохід-витрати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(а)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3.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(чай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(б).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благо)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3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представлена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чай-кава.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Легко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помітити,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ділянці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вище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413BE8" w:rsidRPr="009332F2">
        <w:rPr>
          <w:rFonts w:ascii="Times New Roman" w:hAnsi="Times New Roman"/>
          <w:color w:val="262626"/>
          <w:sz w:val="28"/>
          <w:szCs w:val="28"/>
          <w:lang w:val="uk-UA"/>
        </w:rPr>
        <w:t>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повертає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напрямку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відміну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їжі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зображеної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поворот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3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означає,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перевищує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рівень,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оптимальною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комбінацією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кави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набір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K,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3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4).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C069CB" w:rsidRPr="009332F2" w:rsidRDefault="00E84C75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29" o:spid="_x0000_i1031" type="#_x0000_t75" style="width:181.5pt;height:165.75pt;visibility:visible">
            <v:imagedata r:id="rId16" o:title=""/>
          </v:shape>
        </w:pict>
      </w: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4.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нормальний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меншому,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C069CB" w:rsidRPr="009332F2" w:rsidRDefault="0037097D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="00C069CB"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благо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вище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="00C069CB"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="00C069CB" w:rsidRPr="009332F2">
        <w:rPr>
          <w:rFonts w:ascii="Times New Roman" w:hAnsi="Times New Roman"/>
          <w:color w:val="262626"/>
          <w:sz w:val="28"/>
          <w:szCs w:val="28"/>
          <w:lang w:val="uk-UA"/>
        </w:rPr>
        <w:t>.</w:t>
      </w: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ейдемо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тепер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вельми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важливої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властивості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Енгеля: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виявляється,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представлені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графіку.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зробити?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Проведемо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площині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дохід-витрати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лінію,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дорівнюють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відомо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курсу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математики,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бісектриса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центрального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5).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6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показана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переривчастою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лінією.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вважаємо,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весь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витрачає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представляє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собою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сумарних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об'єкти,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куплені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C069CB" w:rsidRPr="009332F2" w:rsidRDefault="00E84C75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32" o:spid="_x0000_i1032" type="#_x0000_t75" style="width:177pt;height:162.75pt;visibility:visible">
            <v:imagedata r:id="rId17" o:title=""/>
          </v:shape>
        </w:pict>
      </w: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5.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Бісектриса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координатного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кута.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Нехай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їжу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Зобразимо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6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Ордината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будь-якої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показує,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відомо,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даном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Так,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F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той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G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сумарних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(виходячи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розглянутих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властивостей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ОK).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відрізок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F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G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?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Очевидно,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F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G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=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G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F</w:t>
      </w:r>
      <w:r w:rsidRPr="009332F2">
        <w:rPr>
          <w:rFonts w:ascii="Times New Roman" w:hAnsi="Times New Roman"/>
          <w:color w:val="262626"/>
          <w:sz w:val="28"/>
          <w:szCs w:val="28"/>
          <w:vertAlign w:val="subscript"/>
          <w:lang w:val="uk-UA"/>
        </w:rPr>
        <w:t>1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-величина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Аналогічні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міркування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провест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будь-якого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7097D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споживчого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чином,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6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одночасно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бачити,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змінюються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C069CB" w:rsidRPr="009332F2" w:rsidRDefault="00E84C75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35" o:spid="_x0000_i1033" type="#_x0000_t75" style="width:179.25pt;height:138pt;visibility:visible">
            <v:imagedata r:id="rId18" o:title="" croptop="2048f"/>
          </v:shape>
        </w:pict>
      </w:r>
    </w:p>
    <w:p w:rsidR="00C069CB" w:rsidRPr="009332F2" w:rsidRDefault="00C069CB" w:rsidP="003C06B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6.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харчування,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сумарні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вийти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рамки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двомірного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реальний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світ,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два,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набагато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число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товарів?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представлені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7),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побудованому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принципом,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6.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7F2FCE" w:rsidRPr="009332F2" w:rsidRDefault="00E84C75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38" o:spid="_x0000_i1034" type="#_x0000_t75" style="width:164.25pt;height:132.75pt;visibility:visible">
            <v:imagedata r:id="rId19" o:title=""/>
          </v:shape>
        </w:pict>
      </w: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7.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Розподіл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споживчих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статтями.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C069CB" w:rsidRPr="009332F2" w:rsidRDefault="00C069CB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Зауважимо,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весь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припускаємо,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весь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витрачає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дійсності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робити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заощадження.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перевищувати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заощаджень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8).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боку,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низькому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змушений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гроші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борг,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щоб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звести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кінці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кінцями.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ситуація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представлена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9.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C069CB" w:rsidRPr="009332F2" w:rsidRDefault="00E84C75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41" o:spid="_x0000_i1035" type="#_x0000_t75" style="width:165pt;height:164.25pt;visibility:visible">
            <v:imagedata r:id="rId20" o:title="" cropright="590f"/>
          </v:shape>
        </w:pict>
      </w:r>
    </w:p>
    <w:p w:rsidR="003C06BF" w:rsidRPr="009332F2" w:rsidRDefault="00E83AF5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8.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Поява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заощаджень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після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</w:p>
    <w:p w:rsidR="003C06BF" w:rsidRPr="009332F2" w:rsidRDefault="003C06BF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C06BF" w:rsidRPr="009332F2" w:rsidRDefault="00E84C75" w:rsidP="003D316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44" o:spid="_x0000_i1036" type="#_x0000_t75" style="width:160.5pt;height:163.5pt;visibility:visible">
            <v:imagedata r:id="rId21" o:title=""/>
          </v:shape>
        </w:pict>
      </w:r>
    </w:p>
    <w:p w:rsidR="0037097D" w:rsidRPr="009332F2" w:rsidRDefault="0037097D" w:rsidP="003C06B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9.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низькому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змушений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позичати,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високому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заощаджувати.</w:t>
      </w:r>
    </w:p>
    <w:p w:rsidR="00BE2063" w:rsidRPr="009332F2" w:rsidRDefault="00BE2063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bookmarkStart w:id="0" w:name="OLE_LINK4"/>
      <w:bookmarkStart w:id="1" w:name="OLE_LINK5"/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2.2.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постійних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виражала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паралельних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зрушеннях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сталості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виглядати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поворот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(мал.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10).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чином,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значенню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своя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своя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очка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дотику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якою-небудь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байдужості.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Поєднавши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вибору,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попередньому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розділі,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отримаємо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X.</w:t>
      </w: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E0336" w:rsidRPr="009332F2" w:rsidRDefault="00E84C75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62" o:spid="_x0000_i1037" type="#_x0000_t75" style="width:156pt;height:160.5pt;visibility:visible">
            <v:imagedata r:id="rId22" o:title=""/>
          </v:shape>
        </w:pic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10.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Побудова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Х.</w:t>
      </w: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536867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зробити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з'явиться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11).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Обидві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характеризують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споживчого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вибору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чином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відбувається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рух?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пам'ятати,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завжди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знаходиться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перетині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12).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обидві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просто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перетинаються,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"виходять"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гіпотетичні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доріжки,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рухатися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разі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Причому,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переміщатися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рухатися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приклеєна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13).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Обидві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завжди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повинні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виходити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знаходиться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споживач.</w:t>
      </w:r>
    </w:p>
    <w:p w:rsidR="00536867" w:rsidRPr="009332F2" w:rsidRDefault="00536867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також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відзначити,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виходить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12).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третя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доріжка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можливого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рівних.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почне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переміщатися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разі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реальній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дійсності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траєкторії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ніколи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реалізуватися,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завжди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існуючи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гіпотетично.</w:t>
      </w:r>
    </w:p>
    <w:p w:rsidR="003E0336" w:rsidRPr="009332F2" w:rsidRDefault="00E84C75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59" o:spid="_x0000_i1038" type="#_x0000_t75" style="width:321pt;height:136.5pt;visibility:visible">
            <v:imagedata r:id="rId23" o:title="" croptop="2731f"/>
          </v:shape>
        </w:pict>
      </w:r>
    </w:p>
    <w:p w:rsidR="00A97977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12.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13.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Рух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одній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ціна-споживання.</w:t>
      </w: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A97977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(I),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(II)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(III).</w: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ціна-споживання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змінюється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14,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Аналогічним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способом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14,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змінюватися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зв'язок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розберемо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прикладі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падіння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однієї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саме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сталості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Y.</w: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262626"/>
          <w:sz w:val="28"/>
          <w:szCs w:val="28"/>
          <w:lang w:val="en-US"/>
        </w:rPr>
      </w:pPr>
    </w:p>
    <w:p w:rsidR="004A12B8" w:rsidRPr="009332F2" w:rsidRDefault="00E84C75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56" o:spid="_x0000_i1039" type="#_x0000_t75" style="width:258.75pt;height:132.75pt;visibility:visible">
            <v:imagedata r:id="rId24" o:title=""/>
          </v:shape>
        </w:pic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14.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(а)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(б).</w:t>
      </w: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Площа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заштрихованого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прямокутника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позначає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товар.</w: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Отже,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знаходиться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15,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x0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y0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15,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раптово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падає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з'являється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зайва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грошей,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розпорядитися.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виграш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форми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повністю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визначається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початковим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об'ємом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x0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падіння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(-).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показує,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розподілить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вивільнену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суму.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Подивіться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15,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переходячи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Заштриховані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площі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15,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через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їх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покупкою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X.</w:t>
      </w: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E0336" w:rsidRPr="009332F2" w:rsidRDefault="00E84C75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53" o:spid="_x0000_i1040" type="#_x0000_t75" style="width:261.75pt;height:138pt;visibility:visible">
            <v:imagedata r:id="rId25" o:title=""/>
          </v:shape>
        </w:pict>
      </w:r>
    </w:p>
    <w:p w:rsidR="00A97977" w:rsidRPr="009332F2" w:rsidRDefault="003E0336" w:rsidP="003C06B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15.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Наслідки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уздовж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(а)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зсув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(б).</w:t>
      </w: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E0336" w:rsidRPr="009332F2" w:rsidRDefault="00A97977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ькоеласти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чного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X.</w:t>
      </w:r>
    </w:p>
    <w:p w:rsidR="003E0336" w:rsidRPr="009332F2" w:rsidRDefault="00795AF2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відіб'ється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другому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графіку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(рис.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15,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E0336" w:rsidRPr="009332F2">
        <w:rPr>
          <w:rFonts w:ascii="Times New Roman" w:hAnsi="Times New Roman"/>
          <w:color w:val="262626"/>
          <w:sz w:val="28"/>
          <w:szCs w:val="28"/>
          <w:lang w:val="uk-UA"/>
        </w:rPr>
        <w:t>б)?</w: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виразиться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вздовж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залишається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незмінною.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зображується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зрушенням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бік?</w: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еластичність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абсолютною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виграшу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рахунок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цілому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зменшаться.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частина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виграшу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зміститься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вправо.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Площа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заштрихованого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прямокутника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15,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видатки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Y.</w: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високоеластич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</w:t>
      </w:r>
      <w:r w:rsidR="00A97977" w:rsidRPr="009332F2">
        <w:rPr>
          <w:rFonts w:ascii="Times New Roman" w:hAnsi="Times New Roman"/>
          <w:color w:val="262626"/>
          <w:sz w:val="28"/>
          <w:szCs w:val="28"/>
          <w:lang w:val="uk-UA"/>
        </w:rPr>
        <w:t>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(еластичність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абсолютній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одиниці),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відбудеться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інакше.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купівлю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зростуть,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споживачеві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доведеться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скоротити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витрати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отже,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зміститься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вліво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(мал.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16,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б).</w:t>
      </w: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E0336" w:rsidRPr="009332F2" w:rsidRDefault="00E84C75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50" o:spid="_x0000_i1041" type="#_x0000_t75" style="width:270pt;height:135pt;visibility:visible">
            <v:imagedata r:id="rId26" o:title=""/>
          </v:shape>
        </w:pic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16.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процес,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15.</w:t>
      </w: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високоеластичного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Х.</w:t>
      </w:r>
    </w:p>
    <w:p w:rsidR="003E0336" w:rsidRPr="009332F2" w:rsidRDefault="003E0336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еластичність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залишається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постійною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протязі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17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показана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лінійна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функція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X.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Ділянка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I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характеризується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високою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еластичністю,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ділянці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зсувається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вліво.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точці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еластичність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подальшому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русі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продовжує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знижуватися,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Y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починає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зміщатися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вправо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(ділянка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II).</w:t>
      </w:r>
    </w:p>
    <w:p w:rsidR="00A97977" w:rsidRPr="009332F2" w:rsidRDefault="00A97977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Аналогічно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розглянути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падіння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цін.</w:t>
      </w: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536867" w:rsidRPr="009332F2" w:rsidRDefault="00E84C75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262626"/>
          <w:sz w:val="28"/>
          <w:szCs w:val="28"/>
        </w:rPr>
        <w:pict>
          <v:shape id="Рисунок 47" o:spid="_x0000_i1042" type="#_x0000_t75" style="width:267pt;height:141pt;visibility:visible">
            <v:imagedata r:id="rId27" o:title=""/>
          </v:shape>
        </w:pict>
      </w:r>
    </w:p>
    <w:p w:rsidR="00BE2063" w:rsidRPr="009332F2" w:rsidRDefault="003E0336" w:rsidP="003C06BF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17.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високу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еластичність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ділянці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I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низьку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36867" w:rsidRPr="009332F2">
        <w:rPr>
          <w:rFonts w:ascii="Times New Roman" w:hAnsi="Times New Roman"/>
          <w:color w:val="262626"/>
          <w:sz w:val="28"/>
          <w:szCs w:val="28"/>
          <w:lang w:val="uk-UA"/>
        </w:rPr>
        <w:t>еластичність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36867"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36867" w:rsidRPr="009332F2">
        <w:rPr>
          <w:rFonts w:ascii="Times New Roman" w:hAnsi="Times New Roman"/>
          <w:color w:val="262626"/>
          <w:sz w:val="28"/>
          <w:szCs w:val="28"/>
          <w:lang w:val="uk-UA"/>
        </w:rPr>
        <w:t>ділянці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36867" w:rsidRPr="009332F2">
        <w:rPr>
          <w:rFonts w:ascii="Times New Roman" w:hAnsi="Times New Roman"/>
          <w:color w:val="262626"/>
          <w:sz w:val="28"/>
          <w:szCs w:val="28"/>
          <w:lang w:val="uk-UA"/>
        </w:rPr>
        <w:t>II.</w:t>
      </w:r>
    </w:p>
    <w:bookmarkEnd w:id="0"/>
    <w:bookmarkEnd w:id="1"/>
    <w:p w:rsidR="00795AF2" w:rsidRPr="009332F2" w:rsidRDefault="00795AF2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C06BF" w:rsidRPr="009332F2" w:rsidRDefault="003C06BF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Висновок</w:t>
      </w:r>
    </w:p>
    <w:p w:rsidR="003C06BF" w:rsidRPr="009332F2" w:rsidRDefault="003C06BF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закінченню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підведу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підсумки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виконаної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роботи.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платоспроможна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потреба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грошей,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намір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заплатити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послуги.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Пропозиція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сукупність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ринку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послуга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певними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цінами,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готові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виробники.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багатьох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факторів.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Еклунд,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розглядаючи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покупців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сорочки,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називає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фактори:</w:t>
      </w:r>
    </w:p>
    <w:p w:rsidR="00532940" w:rsidRPr="009332F2" w:rsidRDefault="00532940" w:rsidP="003D316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покупців;</w:t>
      </w:r>
    </w:p>
    <w:p w:rsidR="00532940" w:rsidRPr="009332F2" w:rsidRDefault="00532940" w:rsidP="003D316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вважають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необхідне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мати;</w:t>
      </w:r>
    </w:p>
    <w:p w:rsidR="00532940" w:rsidRPr="009332F2" w:rsidRDefault="00532940" w:rsidP="003D316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наявність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одягу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(джемпери,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жилети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ін.),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використати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сорочок;</w:t>
      </w:r>
    </w:p>
    <w:p w:rsidR="00532940" w:rsidRPr="009332F2" w:rsidRDefault="00532940" w:rsidP="003D316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(дешевші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дорожчі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сорочки);</w:t>
      </w:r>
    </w:p>
    <w:p w:rsidR="00532940" w:rsidRPr="009332F2" w:rsidRDefault="00532940" w:rsidP="003D316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смак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мода;</w:t>
      </w:r>
    </w:p>
    <w:p w:rsidR="00532940" w:rsidRPr="009332F2" w:rsidRDefault="00532940" w:rsidP="003D316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подібних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сорочок.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факторів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дефіцитні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очікування,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структурі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населення,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економічну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політику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уряду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(зокрема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допомога,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уряд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надає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бідним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верствам,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ін.).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Розглядаючи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еластичність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рівня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E76DE0"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ахідні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економісти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сформулювали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згідно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незмінюваності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всіх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параметрів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зумовлює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відповідне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навпаки.</w:t>
      </w:r>
    </w:p>
    <w:p w:rsidR="00795AF2" w:rsidRPr="009332F2" w:rsidRDefault="00532940" w:rsidP="003C06BF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Отже,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між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величиною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існує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обернена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залежність.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закону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свідчить,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по-перше,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низькі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спонукають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практика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розпродажу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зниженими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цінами.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По-друге,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оскільки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підпорядковане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принципу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знижувальної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граничної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(покупець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отримує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менше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задоволення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корисності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кожної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наступної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продукції),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додаткові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3C06BF" w:rsidRPr="009332F2">
        <w:rPr>
          <w:rFonts w:ascii="Times New Roman" w:hAnsi="Times New Roman"/>
          <w:color w:val="262626"/>
          <w:sz w:val="28"/>
          <w:szCs w:val="28"/>
          <w:lang w:val="uk-UA"/>
        </w:rPr>
        <w:t>одиниці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продукту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лише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умови,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знижується.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По-третє,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підтвердженням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заміщення.</w:t>
      </w:r>
    </w:p>
    <w:p w:rsidR="00532940" w:rsidRPr="009332F2" w:rsidRDefault="00532940" w:rsidP="003C06BF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вказує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купити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його,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відмовляючи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собі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інших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альтернативних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виражається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тому,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нижчої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хоче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придбати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дешевий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замість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аналогічних,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стали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відносно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дорожчими.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діють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одному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напрямі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(тобто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зумовлюють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обсягу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середньої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високої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протилежному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напрямі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час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купівлі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низької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якості.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цьому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випадку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незначної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кількості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товарів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низької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якості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(наприклад,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маргарину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порівняно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маслом)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переважатиме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купуватимуть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більше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маргарину.</w:t>
      </w:r>
      <w:r w:rsidR="00E76DE0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E76DE0" w:rsidRPr="009332F2">
        <w:rPr>
          <w:rFonts w:ascii="Times New Roman" w:hAnsi="Times New Roman"/>
          <w:color w:val="FFFFFF"/>
          <w:sz w:val="28"/>
          <w:szCs w:val="28"/>
          <w:lang w:val="uk-UA"/>
        </w:rPr>
        <w:t>крива закон енгель споживання попит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об'єм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впливатиме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виникає,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оскільки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даного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зниженні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зменшує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(при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підвищенні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ціни)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реальний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дохід,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купівельну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спроможність,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споживача.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заміщення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виникає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результаті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відносної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зміни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цін.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Завдяки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зростає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об'єм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щодо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подешевшав,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збільшувати,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скорочувати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споживання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або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нейтральним.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теорії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Хікса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можуть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бути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побудовані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компенсуються,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відобразять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вплив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заміни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об'єм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Причому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криві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попиту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матимуть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вигляд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залежно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від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того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яким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маємо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справу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(якісний,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неякісний,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товар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Гіффена).</w:t>
      </w:r>
    </w:p>
    <w:p w:rsidR="00532940" w:rsidRPr="009332F2" w:rsidRDefault="00532940" w:rsidP="003D3169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нарешті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теорія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замін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ефекту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доходу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досить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795AF2" w:rsidRPr="009332F2">
        <w:rPr>
          <w:rFonts w:ascii="Times New Roman" w:hAnsi="Times New Roman"/>
          <w:color w:val="262626"/>
          <w:sz w:val="28"/>
          <w:szCs w:val="28"/>
          <w:lang w:val="uk-UA"/>
        </w:rPr>
        <w:t>широко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застосовується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практиці,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приймаючи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різні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форми.</w:t>
      </w:r>
    </w:p>
    <w:p w:rsidR="00532940" w:rsidRPr="009332F2" w:rsidRDefault="00532940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3C06BF" w:rsidRPr="009332F2" w:rsidRDefault="003C06BF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br w:type="page"/>
      </w:r>
    </w:p>
    <w:p w:rsidR="005F2C09" w:rsidRPr="009332F2" w:rsidRDefault="005F2C09" w:rsidP="003D31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СПИСОК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ВИКОРИСТАНОЇ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ЛІТЕРАТУРИ:</w:t>
      </w:r>
    </w:p>
    <w:p w:rsidR="00AF6258" w:rsidRPr="009332F2" w:rsidRDefault="00AF6258" w:rsidP="003D3169">
      <w:pPr>
        <w:spacing w:after="0" w:line="36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Алешина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И.В.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Поведение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потребителей: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учебное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пособие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ВУЗов.-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Фаир-Пресс,2000.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Базилевич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В.,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Лук'янов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В.,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Писаренко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Н.,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Квіцинська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Мікроекономіка: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Опорний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конспект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лекцій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Київ: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"Четверта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хвиля",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1997.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3.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Вэриан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Х.Р.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Микрозкономика.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Промежуточньїй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уровень.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Современный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подход: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учебник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для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ВУЗов/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англ,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ред.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Н.А.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Фроловой.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М.: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Юнити,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1997.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4.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Гальперин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В.М.,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С.М.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Игнатьев,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В.И.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Моргунов.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Микроэкономика: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Учебник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СПб.: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"Экономическая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школа".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Том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1997.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5.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Емцов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Р.Г.,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Лукин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М.Ю.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Микроэкономика: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Учебник.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2-е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издание-М.:МГУ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М.В.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Ломоносова.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Издательство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"Дело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сервис",1999.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6.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Экономика: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учебник,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3-е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издание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ред.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д.э.н.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проф.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А.С.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Булатова.-М: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Юристь,2002.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7.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3адоя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Мікроекономіка: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Курс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лекцій: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Навч.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посіб.: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Т-во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"Знання",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КОО,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2000.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8.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Курс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экономической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теории: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Учебное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пособие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ред.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д.э.н.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проф.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А.В.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Сидоровича,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2-е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издание-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М.:МГУ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М.В.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Ломоносова.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Издательство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"Дело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сервис",2001.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9.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Макконнелл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К.Р.,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Брю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С.Л.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Экономикс: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принципи,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проблеми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политика.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2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т.: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Пер.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англ.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1.-М,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1996.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10.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Микроэкономика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/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ред.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Яковлевой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Е.Б.-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М.-СПб: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"Поиск",1998.</w:t>
      </w:r>
    </w:p>
    <w:p w:rsidR="005F2C09" w:rsidRPr="009332F2" w:rsidRDefault="005F2C09" w:rsidP="003C06BF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11.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Основи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экономической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теории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практики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рыночных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реформ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вРоссии: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Учеб.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пособие.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Под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ред.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М.М.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Загорулько.-М.: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1997.</w:t>
      </w:r>
    </w:p>
    <w:p w:rsidR="005F2C09" w:rsidRPr="009332F2" w:rsidRDefault="00E05608" w:rsidP="003C06BF">
      <w:pPr>
        <w:pStyle w:val="a3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Пиндайк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Роберт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С,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Рубенфельд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Дэниэл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Л.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Микроэкономика: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Пер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с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англ.-М.: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Дело,2000.</w:t>
      </w:r>
    </w:p>
    <w:p w:rsidR="00971A65" w:rsidRPr="009332F2" w:rsidRDefault="00E05608" w:rsidP="003C06BF">
      <w:pPr>
        <w:pStyle w:val="a3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4E6B" w:rsidRPr="009332F2">
        <w:rPr>
          <w:rFonts w:ascii="Times New Roman" w:hAnsi="Times New Roman"/>
          <w:sz w:val="28"/>
          <w:szCs w:val="28"/>
          <w:lang w:val="uk-UA"/>
        </w:rPr>
        <w:t>http://economics.ru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1A4E6B" w:rsidRPr="009332F2">
        <w:rPr>
          <w:rFonts w:ascii="Times New Roman" w:hAnsi="Times New Roman"/>
          <w:color w:val="262626"/>
          <w:sz w:val="28"/>
          <w:szCs w:val="28"/>
          <w:lang w:val="uk-UA"/>
        </w:rPr>
        <w:t>,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1A4E6B" w:rsidRPr="009332F2">
        <w:rPr>
          <w:rFonts w:ascii="Times New Roman" w:hAnsi="Times New Roman"/>
          <w:color w:val="262626"/>
          <w:sz w:val="28"/>
          <w:szCs w:val="28"/>
          <w:lang w:val="uk-UA"/>
        </w:rPr>
        <w:t>электронные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1A4E6B" w:rsidRPr="009332F2">
        <w:rPr>
          <w:rFonts w:ascii="Times New Roman" w:hAnsi="Times New Roman"/>
          <w:color w:val="262626"/>
          <w:sz w:val="28"/>
          <w:szCs w:val="28"/>
          <w:lang w:val="uk-UA"/>
        </w:rPr>
        <w:t>каталоги,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1A4E6B" w:rsidRPr="009332F2">
        <w:rPr>
          <w:rFonts w:ascii="Times New Roman" w:hAnsi="Times New Roman"/>
          <w:color w:val="262626"/>
          <w:sz w:val="28"/>
          <w:szCs w:val="28"/>
          <w:lang w:val="uk-UA"/>
        </w:rPr>
        <w:t>галерея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1A4E6B" w:rsidRPr="009332F2">
        <w:rPr>
          <w:rFonts w:ascii="Times New Roman" w:hAnsi="Times New Roman"/>
          <w:color w:val="262626"/>
          <w:sz w:val="28"/>
          <w:szCs w:val="28"/>
          <w:lang w:val="uk-UA"/>
        </w:rPr>
        <w:t>э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кономистов.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Rechnungsbuch</w:t>
      </w:r>
    </w:p>
    <w:p w:rsidR="00971A65" w:rsidRPr="009332F2" w:rsidRDefault="00E05608" w:rsidP="003C06BF">
      <w:pPr>
        <w:pStyle w:val="a3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Маршалл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А.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Принципи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політичної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економії.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М.,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1983.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Т.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1.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З.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182</w:t>
      </w:r>
    </w:p>
    <w:p w:rsidR="00971A65" w:rsidRPr="009332F2" w:rsidRDefault="00971A65" w:rsidP="003C06BF">
      <w:pPr>
        <w:pStyle w:val="a3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Щербина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Ф.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Селянський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Воронеж,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1900.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403-405.</w:t>
      </w:r>
    </w:p>
    <w:p w:rsidR="00971A65" w:rsidRPr="009332F2" w:rsidRDefault="00971A65" w:rsidP="003C06BF">
      <w:pPr>
        <w:pStyle w:val="a3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sz w:val="28"/>
          <w:szCs w:val="28"/>
          <w:lang w:val="uk-UA"/>
        </w:rPr>
        <w:t>http://ek-lit.agava.ru/books.htm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"Библиотека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экономической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и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Engel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Є.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color w:val="262626"/>
          <w:sz w:val="28"/>
          <w:szCs w:val="28"/>
          <w:lang w:val="uk-UA"/>
        </w:rPr>
        <w:t>Das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деловой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1A4E6B" w:rsidRPr="009332F2">
        <w:rPr>
          <w:rFonts w:ascii="Times New Roman" w:hAnsi="Times New Roman"/>
          <w:color w:val="262626"/>
          <w:sz w:val="28"/>
          <w:szCs w:val="28"/>
          <w:lang w:val="uk-UA"/>
        </w:rPr>
        <w:t>литературы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5F2C09" w:rsidRPr="009332F2">
        <w:rPr>
          <w:rFonts w:ascii="Times New Roman" w:hAnsi="Times New Roman"/>
          <w:color w:val="262626"/>
          <w:sz w:val="28"/>
          <w:szCs w:val="28"/>
          <w:lang w:val="uk-UA"/>
        </w:rPr>
        <w:t>читальня"</w:t>
      </w:r>
    </w:p>
    <w:p w:rsidR="00971A65" w:rsidRPr="009332F2" w:rsidRDefault="00F06598" w:rsidP="003C06BF">
      <w:pPr>
        <w:pStyle w:val="a3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color w:val="262626"/>
          <w:sz w:val="28"/>
          <w:szCs w:val="28"/>
          <w:lang w:val="uk-UA"/>
        </w:rPr>
      </w:pPr>
      <w:r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>Белова</w:t>
      </w:r>
      <w:r w:rsidR="00E05608"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>Н.Ф.,</w:t>
      </w:r>
      <w:r w:rsidR="00E05608"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>Дмитричев</w:t>
      </w:r>
      <w:r w:rsidR="00E05608"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 xml:space="preserve"> </w:t>
      </w:r>
      <w:r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>И.</w:t>
      </w:r>
      <w:r w:rsidR="00971A65" w:rsidRPr="009332F2">
        <w:rPr>
          <w:rFonts w:ascii="Times New Roman" w:hAnsi="Times New Roman"/>
          <w:iCs/>
          <w:color w:val="262626"/>
          <w:sz w:val="28"/>
          <w:szCs w:val="28"/>
          <w:lang w:val="uk-UA"/>
        </w:rPr>
        <w:t>И.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Семейный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бюджет.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М.,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1990.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С.</w:t>
      </w:r>
      <w:r w:rsidR="00E05608" w:rsidRPr="009332F2">
        <w:rPr>
          <w:rFonts w:ascii="Times New Roman" w:hAnsi="Times New Roman"/>
          <w:color w:val="262626"/>
          <w:sz w:val="28"/>
          <w:szCs w:val="28"/>
          <w:lang w:val="uk-UA"/>
        </w:rPr>
        <w:t xml:space="preserve"> </w:t>
      </w:r>
      <w:r w:rsidR="00971A65" w:rsidRPr="009332F2">
        <w:rPr>
          <w:rFonts w:ascii="Times New Roman" w:hAnsi="Times New Roman"/>
          <w:color w:val="262626"/>
          <w:sz w:val="28"/>
          <w:szCs w:val="28"/>
          <w:lang w:val="uk-UA"/>
        </w:rPr>
        <w:t>68.</w:t>
      </w:r>
    </w:p>
    <w:p w:rsidR="00F06598" w:rsidRPr="009332F2" w:rsidRDefault="00F06598" w:rsidP="00F06598">
      <w:pPr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</w:p>
    <w:p w:rsidR="00F06598" w:rsidRPr="009332F2" w:rsidRDefault="00F06598" w:rsidP="00F06598">
      <w:pPr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</w:p>
    <w:p w:rsidR="00F06598" w:rsidRPr="009332F2" w:rsidRDefault="00F06598" w:rsidP="00F06598">
      <w:pPr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2" w:name="_GoBack"/>
      <w:bookmarkEnd w:id="2"/>
    </w:p>
    <w:sectPr w:rsidR="00F06598" w:rsidRPr="009332F2" w:rsidSect="003D3169">
      <w:headerReference w:type="default" r:id="rId28"/>
      <w:footerReference w:type="default" r:id="rId29"/>
      <w:type w:val="continuous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26B" w:rsidRDefault="004A526B" w:rsidP="00C415C7">
      <w:pPr>
        <w:spacing w:after="0" w:line="240" w:lineRule="auto"/>
      </w:pPr>
      <w:r>
        <w:separator/>
      </w:r>
    </w:p>
  </w:endnote>
  <w:endnote w:type="continuationSeparator" w:id="0">
    <w:p w:rsidR="004A526B" w:rsidRDefault="004A526B" w:rsidP="00C4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608" w:rsidRDefault="009332F2">
    <w:pPr>
      <w:pStyle w:val="a9"/>
      <w:jc w:val="right"/>
    </w:pPr>
    <w:r>
      <w:rPr>
        <w:noProof/>
      </w:rPr>
      <w:t>1</w:t>
    </w:r>
  </w:p>
  <w:p w:rsidR="00E05608" w:rsidRDefault="00E056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26B" w:rsidRDefault="004A526B" w:rsidP="00C415C7">
      <w:pPr>
        <w:spacing w:after="0" w:line="240" w:lineRule="auto"/>
      </w:pPr>
      <w:r>
        <w:separator/>
      </w:r>
    </w:p>
  </w:footnote>
  <w:footnote w:type="continuationSeparator" w:id="0">
    <w:p w:rsidR="004A526B" w:rsidRDefault="004A526B" w:rsidP="00C41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2B8" w:rsidRPr="004A12B8" w:rsidRDefault="004A12B8" w:rsidP="004A12B8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B5B11"/>
    <w:multiLevelType w:val="hybridMultilevel"/>
    <w:tmpl w:val="234A333C"/>
    <w:lvl w:ilvl="0" w:tplc="80580CD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4742D6C"/>
    <w:multiLevelType w:val="multilevel"/>
    <w:tmpl w:val="6FE2AD6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34B83B39"/>
    <w:multiLevelType w:val="singleLevel"/>
    <w:tmpl w:val="6ADCE896"/>
    <w:lvl w:ilvl="0">
      <w:start w:val="12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">
    <w:nsid w:val="3F2121CE"/>
    <w:multiLevelType w:val="multilevel"/>
    <w:tmpl w:val="5BA8D1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C035A6E"/>
    <w:multiLevelType w:val="singleLevel"/>
    <w:tmpl w:val="E2E880D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4EB00E2E"/>
    <w:multiLevelType w:val="singleLevel"/>
    <w:tmpl w:val="4358FAB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527E6976"/>
    <w:multiLevelType w:val="singleLevel"/>
    <w:tmpl w:val="4358FAB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59671491"/>
    <w:multiLevelType w:val="hybridMultilevel"/>
    <w:tmpl w:val="FF4CAB6C"/>
    <w:lvl w:ilvl="0" w:tplc="9882182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154DE"/>
    <w:multiLevelType w:val="hybridMultilevel"/>
    <w:tmpl w:val="E1F4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6"/>
    <w:lvlOverride w:ilvl="0">
      <w:lvl w:ilvl="0">
        <w:start w:val="1"/>
        <w:numFmt w:val="decimal"/>
        <w:lvlText w:val="%1)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6F5"/>
    <w:rsid w:val="0003745B"/>
    <w:rsid w:val="000E7BE4"/>
    <w:rsid w:val="00125B51"/>
    <w:rsid w:val="00145886"/>
    <w:rsid w:val="001748F4"/>
    <w:rsid w:val="001A4E6B"/>
    <w:rsid w:val="002F0C1E"/>
    <w:rsid w:val="0037097D"/>
    <w:rsid w:val="0038398C"/>
    <w:rsid w:val="003953AF"/>
    <w:rsid w:val="003C06BF"/>
    <w:rsid w:val="003D3169"/>
    <w:rsid w:val="003E0336"/>
    <w:rsid w:val="00413BE8"/>
    <w:rsid w:val="0048027D"/>
    <w:rsid w:val="00487A07"/>
    <w:rsid w:val="004A12B8"/>
    <w:rsid w:val="004A526B"/>
    <w:rsid w:val="004D1BC1"/>
    <w:rsid w:val="005206C1"/>
    <w:rsid w:val="00522CFF"/>
    <w:rsid w:val="00532940"/>
    <w:rsid w:val="00536867"/>
    <w:rsid w:val="0057144D"/>
    <w:rsid w:val="00596629"/>
    <w:rsid w:val="005F2C09"/>
    <w:rsid w:val="00633785"/>
    <w:rsid w:val="00643747"/>
    <w:rsid w:val="00686AB7"/>
    <w:rsid w:val="00690C60"/>
    <w:rsid w:val="007010EA"/>
    <w:rsid w:val="00780A36"/>
    <w:rsid w:val="00795AF2"/>
    <w:rsid w:val="007C12F7"/>
    <w:rsid w:val="007F2FCE"/>
    <w:rsid w:val="008B56F5"/>
    <w:rsid w:val="0091646E"/>
    <w:rsid w:val="009332F2"/>
    <w:rsid w:val="00971A65"/>
    <w:rsid w:val="009C44F7"/>
    <w:rsid w:val="009E323D"/>
    <w:rsid w:val="009E6499"/>
    <w:rsid w:val="00A97977"/>
    <w:rsid w:val="00AF6258"/>
    <w:rsid w:val="00B86DB7"/>
    <w:rsid w:val="00BA1582"/>
    <w:rsid w:val="00BB3C81"/>
    <w:rsid w:val="00BC623A"/>
    <w:rsid w:val="00BE2063"/>
    <w:rsid w:val="00C069CB"/>
    <w:rsid w:val="00C415C7"/>
    <w:rsid w:val="00CA7E03"/>
    <w:rsid w:val="00CC6756"/>
    <w:rsid w:val="00CD1099"/>
    <w:rsid w:val="00E05608"/>
    <w:rsid w:val="00E30014"/>
    <w:rsid w:val="00E76DE0"/>
    <w:rsid w:val="00E83AF5"/>
    <w:rsid w:val="00E84C75"/>
    <w:rsid w:val="00EA54B4"/>
    <w:rsid w:val="00EE4EFB"/>
    <w:rsid w:val="00EF18B9"/>
    <w:rsid w:val="00F06598"/>
    <w:rsid w:val="00F46A87"/>
    <w:rsid w:val="00FD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43D180D4-6955-4C82-98D9-CA704D9F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C8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6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5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B56F5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B56F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41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C415C7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C41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C415C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86CCA-59F4-498A-B0F6-8FEC57372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5760</Words>
  <Characters>32838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2010-11-08T19:18:00Z</cp:lastPrinted>
  <dcterms:created xsi:type="dcterms:W3CDTF">2014-03-23T01:12:00Z</dcterms:created>
  <dcterms:modified xsi:type="dcterms:W3CDTF">2014-03-23T01:12:00Z</dcterms:modified>
</cp:coreProperties>
</file>