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Федеральное агентство по культуре и кинематографии</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Федеральное государственное образовательное учреждение высшего профессионального образования</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 xml:space="preserve">Челябинская </w:t>
      </w:r>
      <w:r w:rsidR="00B569BA">
        <w:rPr>
          <w:rFonts w:ascii="Times New Roman" w:hAnsi="Times New Roman"/>
          <w:szCs w:val="28"/>
        </w:rPr>
        <w:t>г</w:t>
      </w:r>
      <w:r w:rsidRPr="00B569BA">
        <w:rPr>
          <w:rFonts w:ascii="Times New Roman" w:hAnsi="Times New Roman"/>
          <w:szCs w:val="28"/>
        </w:rPr>
        <w:t xml:space="preserve">осударственная </w:t>
      </w:r>
      <w:r w:rsidR="00B569BA">
        <w:rPr>
          <w:rFonts w:ascii="Times New Roman" w:hAnsi="Times New Roman"/>
          <w:szCs w:val="28"/>
        </w:rPr>
        <w:t>а</w:t>
      </w:r>
      <w:r w:rsidRPr="00B569BA">
        <w:rPr>
          <w:rFonts w:ascii="Times New Roman" w:hAnsi="Times New Roman"/>
          <w:szCs w:val="28"/>
        </w:rPr>
        <w:t>кадемия культуры и искусств</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Культурологический факультет</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p>
    <w:p w:rsidR="00B569BA" w:rsidRDefault="00B569BA" w:rsidP="00605D48">
      <w:pPr>
        <w:widowControl w:val="0"/>
        <w:tabs>
          <w:tab w:val="left" w:pos="924"/>
        </w:tabs>
        <w:spacing w:line="360" w:lineRule="auto"/>
        <w:ind w:firstLine="0"/>
        <w:jc w:val="center"/>
        <w:rPr>
          <w:rFonts w:ascii="Times New Roman" w:hAnsi="Times New Roman"/>
          <w:b/>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r w:rsidRPr="00B569BA">
        <w:rPr>
          <w:rFonts w:ascii="Times New Roman" w:hAnsi="Times New Roman"/>
          <w:b/>
          <w:szCs w:val="28"/>
        </w:rPr>
        <w:t>Контрольная работа</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по дисциплине:</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Экономическая теория</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тема:</w:t>
      </w: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r w:rsidRPr="00B569BA">
        <w:rPr>
          <w:rFonts w:ascii="Times New Roman" w:hAnsi="Times New Roman"/>
          <w:b/>
          <w:szCs w:val="28"/>
        </w:rPr>
        <w:t>Социальная политика</w:t>
      </w:r>
      <w:r w:rsidR="00B569BA">
        <w:rPr>
          <w:rFonts w:ascii="Times New Roman" w:hAnsi="Times New Roman"/>
          <w:b/>
          <w:szCs w:val="28"/>
        </w:rPr>
        <w:t xml:space="preserve"> </w:t>
      </w:r>
      <w:r w:rsidRPr="00B569BA">
        <w:rPr>
          <w:rFonts w:ascii="Times New Roman" w:hAnsi="Times New Roman"/>
          <w:b/>
          <w:szCs w:val="28"/>
        </w:rPr>
        <w:t>в условиях кризиса</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p>
    <w:p w:rsidR="00B569BA" w:rsidRPr="00B569BA" w:rsidRDefault="008B2DCA" w:rsidP="00605D48">
      <w:pPr>
        <w:widowControl w:val="0"/>
        <w:tabs>
          <w:tab w:val="left" w:pos="924"/>
        </w:tabs>
        <w:spacing w:line="360" w:lineRule="auto"/>
        <w:ind w:firstLine="0"/>
        <w:jc w:val="right"/>
        <w:rPr>
          <w:rFonts w:ascii="Times New Roman" w:hAnsi="Times New Roman"/>
          <w:szCs w:val="28"/>
        </w:rPr>
      </w:pPr>
      <w:r w:rsidRPr="00B569BA">
        <w:rPr>
          <w:rFonts w:ascii="Times New Roman" w:hAnsi="Times New Roman"/>
          <w:szCs w:val="28"/>
        </w:rPr>
        <w:t>Выполнила</w:t>
      </w:r>
      <w:r w:rsidR="00B569BA" w:rsidRPr="00B569BA">
        <w:rPr>
          <w:rFonts w:ascii="Times New Roman" w:hAnsi="Times New Roman"/>
          <w:szCs w:val="28"/>
        </w:rPr>
        <w:t xml:space="preserve"> с</w:t>
      </w:r>
      <w:r w:rsidRPr="00B569BA">
        <w:rPr>
          <w:rFonts w:ascii="Times New Roman" w:hAnsi="Times New Roman"/>
          <w:szCs w:val="28"/>
        </w:rPr>
        <w:t xml:space="preserve">тудентка </w:t>
      </w:r>
    </w:p>
    <w:p w:rsidR="008B2DCA" w:rsidRPr="00B569BA" w:rsidRDefault="008B2DCA" w:rsidP="00605D48">
      <w:pPr>
        <w:widowControl w:val="0"/>
        <w:tabs>
          <w:tab w:val="left" w:pos="924"/>
        </w:tabs>
        <w:spacing w:line="360" w:lineRule="auto"/>
        <w:ind w:firstLine="0"/>
        <w:jc w:val="right"/>
        <w:rPr>
          <w:rFonts w:ascii="Times New Roman" w:hAnsi="Times New Roman"/>
          <w:szCs w:val="28"/>
        </w:rPr>
      </w:pPr>
      <w:r w:rsidRPr="00B569BA">
        <w:rPr>
          <w:rFonts w:ascii="Times New Roman" w:hAnsi="Times New Roman"/>
          <w:szCs w:val="28"/>
        </w:rPr>
        <w:t>3 курса</w:t>
      </w:r>
      <w:r w:rsidR="00B569BA" w:rsidRPr="00B569BA">
        <w:rPr>
          <w:rFonts w:ascii="Times New Roman" w:hAnsi="Times New Roman"/>
          <w:szCs w:val="28"/>
        </w:rPr>
        <w:t xml:space="preserve"> з</w:t>
      </w:r>
      <w:r w:rsidRPr="00B569BA">
        <w:rPr>
          <w:rFonts w:ascii="Times New Roman" w:hAnsi="Times New Roman"/>
          <w:szCs w:val="28"/>
        </w:rPr>
        <w:t>аочно</w:t>
      </w:r>
      <w:r w:rsidR="00B569BA" w:rsidRPr="00B569BA">
        <w:rPr>
          <w:rFonts w:ascii="Times New Roman" w:hAnsi="Times New Roman"/>
          <w:szCs w:val="28"/>
        </w:rPr>
        <w:t>го</w:t>
      </w:r>
      <w:r w:rsidRPr="00B569BA">
        <w:rPr>
          <w:rFonts w:ascii="Times New Roman" w:hAnsi="Times New Roman"/>
          <w:szCs w:val="28"/>
        </w:rPr>
        <w:t xml:space="preserve"> отделени</w:t>
      </w:r>
      <w:r w:rsidR="00B569BA" w:rsidRPr="00B569BA">
        <w:rPr>
          <w:rFonts w:ascii="Times New Roman" w:hAnsi="Times New Roman"/>
          <w:szCs w:val="28"/>
        </w:rPr>
        <w:t>я</w:t>
      </w:r>
    </w:p>
    <w:p w:rsidR="008B2DCA" w:rsidRPr="00B569BA" w:rsidRDefault="008B2DCA" w:rsidP="00605D48">
      <w:pPr>
        <w:widowControl w:val="0"/>
        <w:tabs>
          <w:tab w:val="left" w:pos="924"/>
        </w:tabs>
        <w:spacing w:line="360" w:lineRule="auto"/>
        <w:ind w:firstLine="0"/>
        <w:jc w:val="right"/>
        <w:rPr>
          <w:rFonts w:ascii="Times New Roman" w:hAnsi="Times New Roman"/>
          <w:szCs w:val="28"/>
        </w:rPr>
      </w:pPr>
      <w:r w:rsidRPr="00B569BA">
        <w:rPr>
          <w:rFonts w:ascii="Times New Roman" w:hAnsi="Times New Roman"/>
          <w:szCs w:val="28"/>
        </w:rPr>
        <w:t>Группа ССО</w:t>
      </w:r>
      <w:r w:rsidR="00B569BA" w:rsidRPr="00B569BA">
        <w:rPr>
          <w:rFonts w:ascii="Times New Roman" w:hAnsi="Times New Roman"/>
          <w:szCs w:val="28"/>
        </w:rPr>
        <w:t xml:space="preserve"> </w:t>
      </w:r>
      <w:r w:rsidRPr="00B569BA">
        <w:rPr>
          <w:rFonts w:ascii="Times New Roman" w:hAnsi="Times New Roman"/>
          <w:szCs w:val="28"/>
        </w:rPr>
        <w:t>№308</w:t>
      </w:r>
    </w:p>
    <w:p w:rsidR="008B2DCA" w:rsidRPr="00B569BA" w:rsidRDefault="008B2DCA" w:rsidP="00605D48">
      <w:pPr>
        <w:widowControl w:val="0"/>
        <w:tabs>
          <w:tab w:val="left" w:pos="924"/>
        </w:tabs>
        <w:spacing w:line="360" w:lineRule="auto"/>
        <w:ind w:firstLine="0"/>
        <w:jc w:val="right"/>
        <w:rPr>
          <w:rFonts w:ascii="Times New Roman" w:hAnsi="Times New Roman"/>
          <w:szCs w:val="28"/>
        </w:rPr>
      </w:pPr>
      <w:r w:rsidRPr="00B569BA">
        <w:rPr>
          <w:rFonts w:ascii="Times New Roman" w:hAnsi="Times New Roman"/>
          <w:szCs w:val="28"/>
        </w:rPr>
        <w:t>Прямичкина Л.В.</w:t>
      </w:r>
    </w:p>
    <w:p w:rsidR="008B2DCA" w:rsidRPr="00B569BA" w:rsidRDefault="008B2DCA" w:rsidP="00605D48">
      <w:pPr>
        <w:widowControl w:val="0"/>
        <w:tabs>
          <w:tab w:val="left" w:pos="924"/>
        </w:tabs>
        <w:spacing w:line="360" w:lineRule="auto"/>
        <w:ind w:firstLine="0"/>
        <w:jc w:val="right"/>
        <w:rPr>
          <w:rFonts w:ascii="Times New Roman" w:hAnsi="Times New Roman"/>
          <w:szCs w:val="28"/>
        </w:rPr>
      </w:pPr>
      <w:r w:rsidRPr="00B569BA">
        <w:rPr>
          <w:rFonts w:ascii="Times New Roman" w:hAnsi="Times New Roman"/>
          <w:szCs w:val="28"/>
        </w:rPr>
        <w:t>Проверила:</w:t>
      </w:r>
      <w:r w:rsidR="00B569BA" w:rsidRPr="00B569BA">
        <w:rPr>
          <w:rFonts w:ascii="Times New Roman" w:hAnsi="Times New Roman"/>
          <w:szCs w:val="28"/>
        </w:rPr>
        <w:t xml:space="preserve"> </w:t>
      </w:r>
      <w:r w:rsidRPr="00B569BA">
        <w:rPr>
          <w:rFonts w:ascii="Times New Roman" w:hAnsi="Times New Roman"/>
          <w:szCs w:val="28"/>
        </w:rPr>
        <w:t>Рявкина О.Ю.</w:t>
      </w: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b/>
          <w:szCs w:val="28"/>
        </w:rPr>
      </w:pPr>
    </w:p>
    <w:p w:rsidR="00B569BA" w:rsidRDefault="00B569BA" w:rsidP="00605D48">
      <w:pPr>
        <w:widowControl w:val="0"/>
        <w:tabs>
          <w:tab w:val="left" w:pos="924"/>
        </w:tabs>
        <w:spacing w:line="360" w:lineRule="auto"/>
        <w:ind w:firstLine="0"/>
        <w:jc w:val="center"/>
        <w:rPr>
          <w:rFonts w:ascii="Times New Roman" w:hAnsi="Times New Roman"/>
          <w:szCs w:val="28"/>
        </w:rPr>
      </w:pPr>
    </w:p>
    <w:p w:rsidR="008B2DCA" w:rsidRPr="00B569BA" w:rsidRDefault="008B2DCA" w:rsidP="00605D48">
      <w:pPr>
        <w:widowControl w:val="0"/>
        <w:tabs>
          <w:tab w:val="left" w:pos="924"/>
        </w:tabs>
        <w:spacing w:line="360" w:lineRule="auto"/>
        <w:ind w:firstLine="0"/>
        <w:jc w:val="center"/>
        <w:rPr>
          <w:rFonts w:ascii="Times New Roman" w:hAnsi="Times New Roman"/>
          <w:szCs w:val="28"/>
        </w:rPr>
      </w:pPr>
      <w:r w:rsidRPr="00B569BA">
        <w:rPr>
          <w:rFonts w:ascii="Times New Roman" w:hAnsi="Times New Roman"/>
          <w:szCs w:val="28"/>
        </w:rPr>
        <w:t>г. Челябинск -2009г.</w:t>
      </w:r>
    </w:p>
    <w:p w:rsidR="00B569BA" w:rsidRDefault="00B569BA" w:rsidP="00605D48">
      <w:pPr>
        <w:tabs>
          <w:tab w:val="left" w:pos="924"/>
        </w:tabs>
        <w:spacing w:after="200" w:line="276" w:lineRule="auto"/>
        <w:ind w:firstLine="0"/>
        <w:jc w:val="left"/>
        <w:rPr>
          <w:rFonts w:ascii="Times New Roman" w:hAnsi="Times New Roman"/>
          <w:szCs w:val="28"/>
        </w:rPr>
      </w:pPr>
      <w:r>
        <w:rPr>
          <w:rFonts w:ascii="Times New Roman" w:hAnsi="Times New Roman"/>
          <w:szCs w:val="28"/>
        </w:rPr>
        <w:br w:type="page"/>
      </w:r>
    </w:p>
    <w:p w:rsidR="008B2DCA" w:rsidRPr="00B569BA" w:rsidRDefault="008B2DCA" w:rsidP="00605D48">
      <w:pPr>
        <w:widowControl w:val="0"/>
        <w:tabs>
          <w:tab w:val="left" w:pos="924"/>
        </w:tabs>
        <w:spacing w:line="360" w:lineRule="auto"/>
        <w:rPr>
          <w:rFonts w:ascii="Times New Roman" w:hAnsi="Times New Roman"/>
          <w:b/>
          <w:bCs/>
          <w:szCs w:val="28"/>
        </w:rPr>
      </w:pPr>
      <w:r w:rsidRPr="00B569BA">
        <w:rPr>
          <w:rFonts w:ascii="Times New Roman" w:hAnsi="Times New Roman"/>
          <w:b/>
          <w:bCs/>
          <w:szCs w:val="28"/>
        </w:rPr>
        <w:t>Содержание</w:t>
      </w:r>
    </w:p>
    <w:p w:rsidR="008B2DCA" w:rsidRPr="00B569BA" w:rsidRDefault="008B2DCA" w:rsidP="00605D48">
      <w:pPr>
        <w:widowControl w:val="0"/>
        <w:tabs>
          <w:tab w:val="left" w:pos="924"/>
        </w:tabs>
        <w:spacing w:line="360" w:lineRule="auto"/>
        <w:rPr>
          <w:rFonts w:ascii="Times New Roman" w:hAnsi="Times New Roman"/>
          <w:b/>
          <w:bCs/>
          <w:szCs w:val="28"/>
        </w:rPr>
      </w:pPr>
    </w:p>
    <w:p w:rsidR="008B2DCA" w:rsidRPr="00B569BA" w:rsidRDefault="008B2DCA" w:rsidP="00605D48">
      <w:pPr>
        <w:widowControl w:val="0"/>
        <w:tabs>
          <w:tab w:val="left" w:pos="924"/>
        </w:tabs>
        <w:spacing w:line="360" w:lineRule="auto"/>
        <w:ind w:firstLine="0"/>
        <w:rPr>
          <w:rFonts w:ascii="Times New Roman" w:hAnsi="Times New Roman"/>
          <w:bCs/>
          <w:szCs w:val="28"/>
        </w:rPr>
      </w:pPr>
      <w:r w:rsidRPr="00B569BA">
        <w:rPr>
          <w:rFonts w:ascii="Times New Roman" w:hAnsi="Times New Roman"/>
          <w:bCs/>
          <w:szCs w:val="28"/>
        </w:rPr>
        <w:t>Введение</w:t>
      </w:r>
    </w:p>
    <w:p w:rsidR="008B2DCA" w:rsidRPr="00B569BA" w:rsidRDefault="00B569BA" w:rsidP="00605D48">
      <w:pPr>
        <w:pStyle w:val="2"/>
        <w:widowControl w:val="0"/>
        <w:tabs>
          <w:tab w:val="left" w:pos="0"/>
          <w:tab w:val="left" w:pos="924"/>
        </w:tabs>
        <w:spacing w:before="0" w:after="0" w:line="360" w:lineRule="auto"/>
        <w:jc w:val="both"/>
        <w:rPr>
          <w:b w:val="0"/>
          <w:sz w:val="28"/>
          <w:szCs w:val="28"/>
        </w:rPr>
      </w:pPr>
      <w:r w:rsidRPr="00B569BA">
        <w:rPr>
          <w:b w:val="0"/>
          <w:sz w:val="28"/>
          <w:szCs w:val="28"/>
        </w:rPr>
        <w:t>1</w:t>
      </w:r>
      <w:r w:rsidR="008B2DCA" w:rsidRPr="00B569BA">
        <w:rPr>
          <w:b w:val="0"/>
          <w:sz w:val="28"/>
          <w:szCs w:val="28"/>
        </w:rPr>
        <w:t>.</w:t>
      </w:r>
      <w:r>
        <w:rPr>
          <w:b w:val="0"/>
          <w:sz w:val="28"/>
          <w:szCs w:val="28"/>
        </w:rPr>
        <w:t xml:space="preserve"> </w:t>
      </w:r>
      <w:r w:rsidR="008B2DCA" w:rsidRPr="00B569BA">
        <w:rPr>
          <w:b w:val="0"/>
          <w:sz w:val="28"/>
          <w:szCs w:val="28"/>
        </w:rPr>
        <w:t>Социальная политика - как часть государственного управления</w:t>
      </w:r>
    </w:p>
    <w:p w:rsidR="008B2DCA" w:rsidRPr="00B569BA" w:rsidRDefault="00B569BA" w:rsidP="00605D48">
      <w:pPr>
        <w:widowControl w:val="0"/>
        <w:tabs>
          <w:tab w:val="left" w:pos="924"/>
        </w:tabs>
        <w:spacing w:line="360" w:lineRule="auto"/>
        <w:ind w:firstLine="0"/>
        <w:rPr>
          <w:rFonts w:ascii="Times New Roman" w:hAnsi="Times New Roman"/>
          <w:szCs w:val="28"/>
        </w:rPr>
      </w:pPr>
      <w:r w:rsidRPr="00B569BA">
        <w:rPr>
          <w:rFonts w:ascii="Times New Roman" w:hAnsi="Times New Roman"/>
          <w:szCs w:val="28"/>
        </w:rPr>
        <w:t>2</w:t>
      </w:r>
      <w:r w:rsidR="008B2DCA" w:rsidRPr="00B569BA">
        <w:rPr>
          <w:rFonts w:ascii="Times New Roman" w:hAnsi="Times New Roman"/>
          <w:szCs w:val="28"/>
        </w:rPr>
        <w:t>.</w:t>
      </w:r>
      <w:r>
        <w:rPr>
          <w:rFonts w:ascii="Times New Roman" w:hAnsi="Times New Roman"/>
          <w:szCs w:val="28"/>
        </w:rPr>
        <w:t xml:space="preserve"> </w:t>
      </w:r>
      <w:r w:rsidR="008B2DCA" w:rsidRPr="00B569BA">
        <w:rPr>
          <w:rFonts w:ascii="Times New Roman" w:hAnsi="Times New Roman"/>
          <w:szCs w:val="28"/>
        </w:rPr>
        <w:t>Функционирование</w:t>
      </w:r>
      <w:r>
        <w:rPr>
          <w:rFonts w:ascii="Times New Roman" w:hAnsi="Times New Roman"/>
          <w:szCs w:val="28"/>
        </w:rPr>
        <w:t xml:space="preserve"> </w:t>
      </w:r>
      <w:r w:rsidR="008B2DCA" w:rsidRPr="00B569BA">
        <w:rPr>
          <w:rFonts w:ascii="Times New Roman" w:hAnsi="Times New Roman"/>
          <w:szCs w:val="28"/>
        </w:rPr>
        <w:t>социального государства</w:t>
      </w:r>
    </w:p>
    <w:p w:rsidR="008B2DCA" w:rsidRPr="00B569BA" w:rsidRDefault="00B569BA" w:rsidP="00605D48">
      <w:pPr>
        <w:widowControl w:val="0"/>
        <w:tabs>
          <w:tab w:val="left" w:pos="924"/>
        </w:tabs>
        <w:spacing w:line="360" w:lineRule="auto"/>
        <w:ind w:firstLine="0"/>
        <w:rPr>
          <w:rFonts w:ascii="Times New Roman" w:hAnsi="Times New Roman"/>
          <w:szCs w:val="28"/>
        </w:rPr>
      </w:pPr>
      <w:r>
        <w:rPr>
          <w:rFonts w:ascii="Times New Roman" w:hAnsi="Times New Roman"/>
          <w:szCs w:val="28"/>
        </w:rPr>
        <w:t>2.</w:t>
      </w:r>
      <w:r w:rsidR="008B2DCA" w:rsidRPr="00B569BA">
        <w:rPr>
          <w:rFonts w:ascii="Times New Roman" w:hAnsi="Times New Roman"/>
          <w:szCs w:val="28"/>
        </w:rPr>
        <w:t>1 Концепция долгосрочного социально-экономического</w:t>
      </w:r>
      <w:r>
        <w:rPr>
          <w:rFonts w:ascii="Times New Roman" w:hAnsi="Times New Roman"/>
          <w:szCs w:val="28"/>
        </w:rPr>
        <w:t xml:space="preserve"> </w:t>
      </w:r>
      <w:r w:rsidR="008B2DCA" w:rsidRPr="00B569BA">
        <w:rPr>
          <w:rFonts w:ascii="Times New Roman" w:hAnsi="Times New Roman"/>
          <w:szCs w:val="28"/>
        </w:rPr>
        <w:t>развития РФ</w:t>
      </w:r>
    </w:p>
    <w:p w:rsidR="008B2DCA" w:rsidRPr="00B569BA" w:rsidRDefault="008B2DCA" w:rsidP="00605D48">
      <w:pPr>
        <w:widowControl w:val="0"/>
        <w:tabs>
          <w:tab w:val="left" w:pos="924"/>
        </w:tabs>
        <w:spacing w:line="360" w:lineRule="auto"/>
        <w:ind w:firstLine="0"/>
        <w:rPr>
          <w:rFonts w:ascii="Times New Roman" w:hAnsi="Times New Roman"/>
          <w:szCs w:val="28"/>
        </w:rPr>
      </w:pPr>
      <w:r w:rsidRPr="00B569BA">
        <w:rPr>
          <w:rFonts w:ascii="Times New Roman" w:hAnsi="Times New Roman"/>
          <w:szCs w:val="28"/>
        </w:rPr>
        <w:t>2.</w:t>
      </w:r>
      <w:r w:rsidR="00B569BA">
        <w:rPr>
          <w:rFonts w:ascii="Times New Roman" w:hAnsi="Times New Roman"/>
          <w:szCs w:val="28"/>
        </w:rPr>
        <w:t>2</w:t>
      </w:r>
      <w:r w:rsidRPr="00B569BA">
        <w:rPr>
          <w:rFonts w:ascii="Times New Roman" w:hAnsi="Times New Roman"/>
          <w:szCs w:val="28"/>
        </w:rPr>
        <w:t xml:space="preserve"> Социальная защита</w:t>
      </w:r>
    </w:p>
    <w:p w:rsidR="008B2DCA" w:rsidRPr="00B569BA" w:rsidRDefault="00B569BA" w:rsidP="00605D48">
      <w:pPr>
        <w:widowControl w:val="0"/>
        <w:tabs>
          <w:tab w:val="left" w:pos="924"/>
        </w:tabs>
        <w:spacing w:line="360" w:lineRule="auto"/>
        <w:ind w:firstLine="0"/>
        <w:rPr>
          <w:rFonts w:ascii="Times New Roman" w:hAnsi="Times New Roman"/>
          <w:szCs w:val="28"/>
        </w:rPr>
      </w:pPr>
      <w:r>
        <w:rPr>
          <w:rFonts w:ascii="Times New Roman" w:hAnsi="Times New Roman"/>
          <w:szCs w:val="28"/>
        </w:rPr>
        <w:t>2.</w:t>
      </w:r>
      <w:r w:rsidR="008B2DCA" w:rsidRPr="00B569BA">
        <w:rPr>
          <w:rFonts w:ascii="Times New Roman" w:hAnsi="Times New Roman"/>
          <w:szCs w:val="28"/>
        </w:rPr>
        <w:t>3 Социальные стандарты</w:t>
      </w:r>
    </w:p>
    <w:p w:rsidR="008B2DCA" w:rsidRPr="00B569BA" w:rsidRDefault="00B569BA" w:rsidP="00605D48">
      <w:pPr>
        <w:widowControl w:val="0"/>
        <w:tabs>
          <w:tab w:val="left" w:pos="924"/>
        </w:tabs>
        <w:spacing w:line="360" w:lineRule="auto"/>
        <w:ind w:firstLine="0"/>
        <w:rPr>
          <w:rFonts w:ascii="Times New Roman" w:hAnsi="Times New Roman"/>
          <w:szCs w:val="28"/>
        </w:rPr>
      </w:pPr>
      <w:r>
        <w:rPr>
          <w:rFonts w:ascii="Times New Roman" w:hAnsi="Times New Roman"/>
          <w:szCs w:val="28"/>
        </w:rPr>
        <w:t>2.</w:t>
      </w:r>
      <w:r w:rsidR="008B2DCA" w:rsidRPr="00B569BA">
        <w:rPr>
          <w:rFonts w:ascii="Times New Roman" w:hAnsi="Times New Roman"/>
          <w:szCs w:val="28"/>
        </w:rPr>
        <w:t xml:space="preserve">4 Социальная статистика </w:t>
      </w:r>
    </w:p>
    <w:p w:rsidR="008B2DCA" w:rsidRPr="00B569BA" w:rsidRDefault="00B569BA" w:rsidP="00605D48">
      <w:pPr>
        <w:widowControl w:val="0"/>
        <w:tabs>
          <w:tab w:val="left" w:pos="924"/>
        </w:tabs>
        <w:spacing w:line="360" w:lineRule="auto"/>
        <w:ind w:firstLine="0"/>
        <w:rPr>
          <w:rFonts w:ascii="Times New Roman" w:hAnsi="Times New Roman"/>
          <w:szCs w:val="28"/>
        </w:rPr>
      </w:pPr>
      <w:r>
        <w:rPr>
          <w:rFonts w:ascii="Times New Roman" w:hAnsi="Times New Roman"/>
          <w:szCs w:val="28"/>
        </w:rPr>
        <w:t>3</w:t>
      </w:r>
      <w:r w:rsidR="008B2DCA" w:rsidRPr="00B569BA">
        <w:rPr>
          <w:rFonts w:ascii="Times New Roman" w:hAnsi="Times New Roman"/>
          <w:szCs w:val="28"/>
        </w:rPr>
        <w:t>.</w:t>
      </w:r>
      <w:r>
        <w:rPr>
          <w:rFonts w:ascii="Times New Roman" w:hAnsi="Times New Roman"/>
          <w:szCs w:val="28"/>
        </w:rPr>
        <w:t xml:space="preserve"> </w:t>
      </w:r>
      <w:r w:rsidR="008B2DCA" w:rsidRPr="00B569BA">
        <w:rPr>
          <w:rFonts w:ascii="Times New Roman" w:hAnsi="Times New Roman"/>
          <w:szCs w:val="28"/>
        </w:rPr>
        <w:t>Социальная политика в развитых странах</w:t>
      </w:r>
    </w:p>
    <w:p w:rsidR="008B2DCA" w:rsidRPr="00B569BA" w:rsidRDefault="008B2DCA" w:rsidP="00605D48">
      <w:pPr>
        <w:widowControl w:val="0"/>
        <w:tabs>
          <w:tab w:val="left" w:pos="924"/>
        </w:tabs>
        <w:spacing w:line="360" w:lineRule="auto"/>
        <w:ind w:firstLine="0"/>
        <w:rPr>
          <w:rFonts w:ascii="Times New Roman" w:hAnsi="Times New Roman"/>
          <w:bCs/>
          <w:szCs w:val="28"/>
        </w:rPr>
      </w:pPr>
      <w:r w:rsidRPr="00B569BA">
        <w:rPr>
          <w:rFonts w:ascii="Times New Roman" w:hAnsi="Times New Roman"/>
          <w:bCs/>
          <w:szCs w:val="28"/>
        </w:rPr>
        <w:t>Заключение</w:t>
      </w:r>
    </w:p>
    <w:p w:rsidR="008B2DCA" w:rsidRPr="00B569BA" w:rsidRDefault="008B2DCA" w:rsidP="00605D48">
      <w:pPr>
        <w:widowControl w:val="0"/>
        <w:tabs>
          <w:tab w:val="left" w:pos="924"/>
        </w:tabs>
        <w:spacing w:line="360" w:lineRule="auto"/>
        <w:ind w:firstLine="0"/>
        <w:rPr>
          <w:rFonts w:ascii="Times New Roman" w:hAnsi="Times New Roman"/>
          <w:bCs/>
          <w:szCs w:val="28"/>
        </w:rPr>
      </w:pPr>
      <w:r w:rsidRPr="00B569BA">
        <w:rPr>
          <w:rFonts w:ascii="Times New Roman" w:hAnsi="Times New Roman"/>
          <w:bCs/>
          <w:szCs w:val="28"/>
        </w:rPr>
        <w:t>Список литературы</w:t>
      </w:r>
    </w:p>
    <w:p w:rsidR="008B2DCA" w:rsidRPr="00B569BA" w:rsidRDefault="008B2DCA" w:rsidP="00605D48">
      <w:pPr>
        <w:widowControl w:val="0"/>
        <w:tabs>
          <w:tab w:val="left" w:pos="924"/>
        </w:tabs>
        <w:spacing w:line="360" w:lineRule="auto"/>
        <w:rPr>
          <w:rFonts w:ascii="Times New Roman" w:hAnsi="Times New Roman"/>
          <w:bCs/>
          <w:szCs w:val="28"/>
        </w:rPr>
      </w:pPr>
    </w:p>
    <w:p w:rsidR="00B569BA" w:rsidRDefault="00B569BA" w:rsidP="00605D48">
      <w:pPr>
        <w:tabs>
          <w:tab w:val="left" w:pos="924"/>
        </w:tabs>
        <w:spacing w:after="200" w:line="276" w:lineRule="auto"/>
        <w:ind w:firstLine="0"/>
        <w:jc w:val="left"/>
        <w:rPr>
          <w:rFonts w:ascii="Times New Roman" w:hAnsi="Times New Roman"/>
          <w:b/>
          <w:bCs/>
          <w:szCs w:val="28"/>
        </w:rPr>
      </w:pPr>
      <w:r>
        <w:rPr>
          <w:rFonts w:ascii="Times New Roman" w:hAnsi="Times New Roman"/>
          <w:b/>
          <w:bCs/>
          <w:szCs w:val="28"/>
        </w:rPr>
        <w:br w:type="page"/>
      </w:r>
    </w:p>
    <w:p w:rsidR="008B2DCA" w:rsidRPr="00B569BA" w:rsidRDefault="008B2DCA" w:rsidP="00605D48">
      <w:pPr>
        <w:widowControl w:val="0"/>
        <w:tabs>
          <w:tab w:val="left" w:pos="924"/>
        </w:tabs>
        <w:spacing w:line="360" w:lineRule="auto"/>
        <w:rPr>
          <w:rFonts w:ascii="Times New Roman" w:hAnsi="Times New Roman"/>
          <w:b/>
          <w:bCs/>
          <w:szCs w:val="28"/>
        </w:rPr>
      </w:pPr>
      <w:r w:rsidRPr="00B569BA">
        <w:rPr>
          <w:rFonts w:ascii="Times New Roman" w:hAnsi="Times New Roman"/>
          <w:b/>
          <w:bCs/>
          <w:szCs w:val="28"/>
        </w:rPr>
        <w:t>Введение</w:t>
      </w:r>
    </w:p>
    <w:p w:rsidR="00E8006A" w:rsidRDefault="00E8006A" w:rsidP="00605D48">
      <w:pPr>
        <w:pStyle w:val="a7"/>
        <w:widowControl w:val="0"/>
        <w:tabs>
          <w:tab w:val="left" w:pos="924"/>
        </w:tabs>
        <w:spacing w:line="360" w:lineRule="auto"/>
        <w:rPr>
          <w:i w:val="0"/>
          <w:iCs w:val="0"/>
          <w:szCs w:val="28"/>
        </w:rPr>
      </w:pP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«Развитие человека – это и основная цель, и необходимое условие прогресса современного общества, - отмечалось в выступлении</w:t>
      </w:r>
      <w:r w:rsidR="00B569BA">
        <w:rPr>
          <w:i w:val="0"/>
          <w:iCs w:val="0"/>
          <w:szCs w:val="28"/>
        </w:rPr>
        <w:t xml:space="preserve"> </w:t>
      </w:r>
      <w:r w:rsidRPr="00B569BA">
        <w:rPr>
          <w:i w:val="0"/>
          <w:iCs w:val="0"/>
          <w:szCs w:val="28"/>
        </w:rPr>
        <w:t>В.В. Путина 8 февраля 2008 года на расширенном заседании Государственного совета «О стратегии развития России до 2020 года». - Это и сегодня, и в долгосрочной перспективе – наш абсолютный национальный приоритет». [4]</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Законодательное обеспечение конституционных социальных прав и свобод человека и гражданина тесно связано с реальным социально-экономическим положением страны и определяющими тенденциями её развития. Мировой финансовый кризис, перешедший в острую фазу в середине сентября 2008 года, ожидался давно. Но вместе с тем, как и большинство кризисов, нынешний оказался</w:t>
      </w:r>
      <w:r w:rsidR="00B569BA">
        <w:rPr>
          <w:rFonts w:ascii="Times New Roman" w:hAnsi="Times New Roman"/>
          <w:szCs w:val="28"/>
        </w:rPr>
        <w:t xml:space="preserve"> </w:t>
      </w:r>
      <w:r w:rsidRPr="00B569BA">
        <w:rPr>
          <w:rFonts w:ascii="Times New Roman" w:hAnsi="Times New Roman"/>
          <w:szCs w:val="28"/>
        </w:rPr>
        <w:t>довольно неожиданным.[1; с.25]</w:t>
      </w:r>
    </w:p>
    <w:p w:rsidR="008B2DCA" w:rsidRPr="00B569BA" w:rsidRDefault="008B2DCA" w:rsidP="00605D48">
      <w:pPr>
        <w:pStyle w:val="2"/>
        <w:widowControl w:val="0"/>
        <w:tabs>
          <w:tab w:val="left" w:pos="0"/>
          <w:tab w:val="left" w:pos="924"/>
        </w:tabs>
        <w:spacing w:before="0" w:after="0" w:line="360" w:lineRule="auto"/>
        <w:ind w:firstLine="709"/>
        <w:jc w:val="both"/>
        <w:rPr>
          <w:b w:val="0"/>
          <w:sz w:val="28"/>
          <w:szCs w:val="28"/>
        </w:rPr>
      </w:pPr>
      <w:r w:rsidRPr="00B569BA">
        <w:rPr>
          <w:b w:val="0"/>
          <w:sz w:val="28"/>
          <w:szCs w:val="28"/>
        </w:rPr>
        <w:t>Государственная социальная политика является важнейшей сферой деятельности государственного регулирования. Россия, как и другие страны, оказавшись в условиях мирового финансового кризиса, экономической нестабильности и замедления темпов экономического роста (свою лепту вносит и инфляции, уровень которой у нас достаточно велик), неизбежно столкнется с различными социальными проблемами.</w:t>
      </w:r>
      <w:r w:rsidR="00B569BA">
        <w:rPr>
          <w:b w:val="0"/>
          <w:sz w:val="28"/>
          <w:szCs w:val="28"/>
        </w:rPr>
        <w:t xml:space="preserve"> </w:t>
      </w:r>
      <w:r w:rsidRPr="00B569BA">
        <w:rPr>
          <w:b w:val="0"/>
          <w:sz w:val="28"/>
          <w:szCs w:val="28"/>
        </w:rPr>
        <w:t>Наиболее актуальные из них: снижение уровня жизни россиян и безработица, с одной стороны, замедление развития отраслей социальной сферы - с другой [6]</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Социальные проблемы любого государства всегда очень остро стоят перед руководством страны, а больше всего волнуют население. Тяжелое, зачастую кризисное состояние социально-экономических условий жизнедеятельности некоторых категорий населения, нарастающее чувство незащищенности у граждан в вопросах трудоустройства и материального обеспечения, неясность и непредсказуемость последствий приближающейся глобализации экономики как никогда ранее требуют совершенствования сферы социальной защиты.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Эта тема ярко освещается во многих публикациях печатных изданий и журналах. «Российская газета», «Областная», журналы «Вопросы экономики», «Эксперт», «экономический»,</w:t>
      </w:r>
      <w:r w:rsidR="00E8006A">
        <w:rPr>
          <w:rFonts w:ascii="Times New Roman" w:hAnsi="Times New Roman"/>
          <w:szCs w:val="28"/>
        </w:rPr>
        <w:t xml:space="preserve"> </w:t>
      </w:r>
      <w:r w:rsidRPr="00B569BA">
        <w:rPr>
          <w:rFonts w:ascii="Times New Roman" w:hAnsi="Times New Roman"/>
          <w:szCs w:val="28"/>
        </w:rPr>
        <w:t>официальные сайты правительства – везде можно найти глубокий анализ возникновения кризиса, его следствия и способы решения этих задач на уровне государства.</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 xml:space="preserve">Основная </w:t>
      </w:r>
      <w:r w:rsidRPr="00B569BA">
        <w:rPr>
          <w:b/>
          <w:sz w:val="28"/>
          <w:szCs w:val="28"/>
        </w:rPr>
        <w:t xml:space="preserve">цель </w:t>
      </w:r>
      <w:r w:rsidRPr="00B569BA">
        <w:rPr>
          <w:sz w:val="28"/>
          <w:szCs w:val="28"/>
        </w:rPr>
        <w:t>работы состоит в том, что бы показать, что социальная политика необходима для нормального</w:t>
      </w:r>
      <w:r w:rsidR="00B569BA">
        <w:rPr>
          <w:sz w:val="28"/>
          <w:szCs w:val="28"/>
        </w:rPr>
        <w:t xml:space="preserve"> </w:t>
      </w:r>
      <w:r w:rsidRPr="00B569BA">
        <w:rPr>
          <w:sz w:val="28"/>
          <w:szCs w:val="28"/>
        </w:rPr>
        <w:t>функционирования страны и, особенно в условиях финансового кризиса.</w:t>
      </w:r>
    </w:p>
    <w:p w:rsidR="008B2DCA" w:rsidRPr="00B569BA" w:rsidRDefault="008B2DCA" w:rsidP="00605D48">
      <w:pPr>
        <w:pStyle w:val="ab"/>
        <w:widowControl w:val="0"/>
        <w:tabs>
          <w:tab w:val="left" w:pos="924"/>
        </w:tabs>
        <w:spacing w:before="0" w:after="0" w:line="360" w:lineRule="auto"/>
        <w:ind w:firstLine="709"/>
        <w:jc w:val="both"/>
        <w:rPr>
          <w:b/>
          <w:sz w:val="28"/>
          <w:szCs w:val="28"/>
        </w:rPr>
      </w:pPr>
      <w:r w:rsidRPr="00B569BA">
        <w:rPr>
          <w:b/>
          <w:sz w:val="28"/>
          <w:szCs w:val="28"/>
        </w:rPr>
        <w:t>Задачи:</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b/>
          <w:sz w:val="28"/>
          <w:szCs w:val="28"/>
        </w:rPr>
        <w:t xml:space="preserve">- </w:t>
      </w:r>
      <w:r w:rsidRPr="00B569BA">
        <w:rPr>
          <w:sz w:val="28"/>
          <w:szCs w:val="28"/>
        </w:rPr>
        <w:t>Осветить результаты социальных реформ в пенсионном, трудовом аспекте жизни общества.</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 Раскрыть сущность социальных программ на примере всевозможных видов пособий незащищенным слоям общества.</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 Показать важность социальных преобразований.</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 Необходимость выработки и внедрения в повседневную практику законов по защите тех,</w:t>
      </w:r>
      <w:r w:rsidR="00B569BA">
        <w:rPr>
          <w:sz w:val="28"/>
          <w:szCs w:val="28"/>
        </w:rPr>
        <w:t xml:space="preserve"> </w:t>
      </w:r>
      <w:r w:rsidRPr="00B569BA">
        <w:rPr>
          <w:sz w:val="28"/>
          <w:szCs w:val="28"/>
        </w:rPr>
        <w:t>кто не может по ряду причин по средствам труда обеспечить себя, или в преклонном возрасте, или по малолетству, или по другим, не зависящим от желания, причинам, своей семье проживания на уровне. Этот уровень должен соответствовать среднему прожиточному минимуму.</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b/>
          <w:sz w:val="28"/>
          <w:szCs w:val="28"/>
        </w:rPr>
        <w:t xml:space="preserve">Объектом </w:t>
      </w:r>
      <w:r w:rsidRPr="00B569BA">
        <w:rPr>
          <w:sz w:val="28"/>
          <w:szCs w:val="28"/>
        </w:rPr>
        <w:t>моей контрольной работы является</w:t>
      </w:r>
      <w:r w:rsidR="00B569BA">
        <w:rPr>
          <w:b/>
          <w:sz w:val="28"/>
          <w:szCs w:val="28"/>
        </w:rPr>
        <w:t xml:space="preserve"> </w:t>
      </w:r>
      <w:r w:rsidRPr="00B569BA">
        <w:rPr>
          <w:sz w:val="28"/>
          <w:szCs w:val="28"/>
        </w:rPr>
        <w:t>социальная политика, как главная государственная программа для выхода из кризиса.</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b/>
          <w:sz w:val="28"/>
          <w:szCs w:val="28"/>
        </w:rPr>
        <w:t xml:space="preserve">Предметом - </w:t>
      </w:r>
      <w:r w:rsidRPr="00B569BA">
        <w:rPr>
          <w:sz w:val="28"/>
          <w:szCs w:val="28"/>
        </w:rPr>
        <w:t>федеральные целевые</w:t>
      </w:r>
      <w:r w:rsidR="00B569BA">
        <w:rPr>
          <w:sz w:val="28"/>
          <w:szCs w:val="28"/>
        </w:rPr>
        <w:t xml:space="preserve"> </w:t>
      </w:r>
      <w:r w:rsidRPr="00B569BA">
        <w:rPr>
          <w:sz w:val="28"/>
          <w:szCs w:val="28"/>
        </w:rPr>
        <w:t>программы, социальная защита населения, национальные</w:t>
      </w:r>
      <w:r w:rsidR="00B569BA">
        <w:rPr>
          <w:sz w:val="28"/>
          <w:szCs w:val="28"/>
        </w:rPr>
        <w:t xml:space="preserve"> </w:t>
      </w:r>
      <w:r w:rsidRPr="00B569BA">
        <w:rPr>
          <w:sz w:val="28"/>
          <w:szCs w:val="28"/>
        </w:rPr>
        <w:t>проекты.</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В настоящее время вопрос о социальной политике остро стоит во многих государствах, в России в эпоху перемен и преобразований он особенно актуален. Социальная защита россиян в условиях кризиса - приоритетная задача правительства, и, несмотря на сокращение бюджетных расходов, финансирование социальных программ будет сохранено, заявил премьер-министр Владимир Путин в своем выступлении на конференции министров социального блока стран Совета Европы по социальному сплочению. В целом же, пообещал премьер, стратегическая цель России как социального государства остается, невзирая на кризис, прежней - подтянуть отечественные социальные стандарты до лучших европейских и мировых образцов.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Владимир Путин подчеркнул, что тема форума "абсолютно востребована". По его словам, экономический рост, не подкрепленный решением социальных задач, грозит углублением общественных противоречий, усиливает неравенство и нестабильность. И кризис эти проблемы только обостряет. Именно поэтому, заявил премьер, "в непростой период глобального финансового и экономического кризиса мы считаем необходимым обеспечить дополнительные гарантии для наших граждан". [8]</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Президент России</w:t>
      </w:r>
      <w:r w:rsidR="00B569BA">
        <w:rPr>
          <w:rFonts w:ascii="Times New Roman" w:hAnsi="Times New Roman"/>
          <w:szCs w:val="28"/>
        </w:rPr>
        <w:t xml:space="preserve"> </w:t>
      </w:r>
      <w:r w:rsidRPr="00B569BA">
        <w:rPr>
          <w:rFonts w:ascii="Times New Roman" w:hAnsi="Times New Roman"/>
          <w:szCs w:val="28"/>
        </w:rPr>
        <w:t>Дмитрий Медведев в декабре 2008 года</w:t>
      </w:r>
      <w:r w:rsidR="00B569BA">
        <w:rPr>
          <w:rFonts w:ascii="Times New Roman" w:hAnsi="Times New Roman"/>
          <w:szCs w:val="28"/>
        </w:rPr>
        <w:t xml:space="preserve"> </w:t>
      </w:r>
      <w:r w:rsidRPr="00B569BA">
        <w:rPr>
          <w:rFonts w:ascii="Times New Roman" w:hAnsi="Times New Roman"/>
          <w:szCs w:val="28"/>
        </w:rPr>
        <w:t>провел Совет по реализации приоритетных нацпроектов и демографической политике, на котором</w:t>
      </w:r>
      <w:r w:rsidR="00B569BA">
        <w:rPr>
          <w:rFonts w:ascii="Times New Roman" w:hAnsi="Times New Roman"/>
          <w:szCs w:val="28"/>
        </w:rPr>
        <w:t xml:space="preserve"> </w:t>
      </w:r>
      <w:r w:rsidRPr="00B569BA">
        <w:rPr>
          <w:rFonts w:ascii="Times New Roman" w:hAnsi="Times New Roman"/>
          <w:szCs w:val="28"/>
        </w:rPr>
        <w:t>обсуждались планы на 2009-2012 годы. Он говорил, что кризис не может быть основанием для сворачивания социальных программ. Правительство должно профинансировать все обязательства в полном объеме... Ничего не будет закрыто и</w:t>
      </w:r>
      <w:r w:rsidR="00B569BA">
        <w:rPr>
          <w:rFonts w:ascii="Times New Roman" w:hAnsi="Times New Roman"/>
          <w:szCs w:val="28"/>
        </w:rPr>
        <w:t xml:space="preserve"> </w:t>
      </w:r>
      <w:r w:rsidRPr="00B569BA">
        <w:rPr>
          <w:rFonts w:ascii="Times New Roman" w:hAnsi="Times New Roman"/>
          <w:szCs w:val="28"/>
        </w:rPr>
        <w:t>все будет продолжено.</w:t>
      </w:r>
    </w:p>
    <w:p w:rsidR="008B2DCA" w:rsidRPr="00B569BA" w:rsidRDefault="008B2DCA" w:rsidP="00605D48">
      <w:pPr>
        <w:widowControl w:val="0"/>
        <w:tabs>
          <w:tab w:val="left" w:pos="924"/>
        </w:tabs>
        <w:spacing w:line="360" w:lineRule="auto"/>
        <w:rPr>
          <w:rFonts w:ascii="Times New Roman" w:hAnsi="Times New Roman"/>
          <w:szCs w:val="28"/>
        </w:rPr>
      </w:pPr>
    </w:p>
    <w:p w:rsidR="00605D48" w:rsidRDefault="00605D48" w:rsidP="00605D48">
      <w:pPr>
        <w:tabs>
          <w:tab w:val="left" w:pos="924"/>
        </w:tabs>
        <w:spacing w:after="200" w:line="276" w:lineRule="auto"/>
        <w:ind w:firstLine="0"/>
        <w:jc w:val="left"/>
        <w:rPr>
          <w:rFonts w:ascii="Times New Roman" w:hAnsi="Times New Roman"/>
          <w:szCs w:val="28"/>
        </w:rPr>
      </w:pPr>
      <w:r>
        <w:rPr>
          <w:rFonts w:ascii="Times New Roman" w:hAnsi="Times New Roman"/>
          <w:szCs w:val="28"/>
        </w:rPr>
        <w:br w:type="page"/>
      </w:r>
    </w:p>
    <w:p w:rsidR="008B2DCA" w:rsidRPr="00B569BA" w:rsidRDefault="00605D48" w:rsidP="00605D48">
      <w:pPr>
        <w:pStyle w:val="2"/>
        <w:widowControl w:val="0"/>
        <w:tabs>
          <w:tab w:val="left" w:pos="0"/>
          <w:tab w:val="left" w:pos="924"/>
        </w:tabs>
        <w:spacing w:before="0" w:after="0" w:line="360" w:lineRule="auto"/>
        <w:ind w:firstLine="709"/>
        <w:jc w:val="both"/>
        <w:rPr>
          <w:sz w:val="28"/>
          <w:szCs w:val="28"/>
        </w:rPr>
      </w:pPr>
      <w:r w:rsidRPr="00605D48">
        <w:rPr>
          <w:sz w:val="28"/>
          <w:szCs w:val="28"/>
        </w:rPr>
        <w:t>1</w:t>
      </w:r>
      <w:r w:rsidR="008B2DCA" w:rsidRPr="00B569BA">
        <w:rPr>
          <w:sz w:val="28"/>
          <w:szCs w:val="28"/>
        </w:rPr>
        <w:t>.</w:t>
      </w:r>
      <w:r w:rsidR="00B569BA">
        <w:rPr>
          <w:sz w:val="28"/>
          <w:szCs w:val="28"/>
        </w:rPr>
        <w:t xml:space="preserve"> </w:t>
      </w:r>
      <w:r w:rsidR="008B2DCA" w:rsidRPr="00B569BA">
        <w:rPr>
          <w:sz w:val="28"/>
          <w:szCs w:val="28"/>
        </w:rPr>
        <w:t>Социальная политика - как часть государственного управления</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Статья 7 Конституции РФ [9] гласит,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Социальная политика государства включает в свое предметное поле широкий круг вопросов: доходы населения, занятость, социальную защиту и поддержку населения, здравоохранение, физическую культуру и спорт, образование и трудовые отношения и т.д. В той или иной мере государственная социальная политика охватывает все население страны.</w:t>
      </w:r>
      <w:r w:rsidR="00605D48">
        <w:rPr>
          <w:rFonts w:ascii="Times New Roman" w:hAnsi="Times New Roman"/>
          <w:szCs w:val="28"/>
        </w:rPr>
        <w:t xml:space="preserve"> </w:t>
      </w:r>
      <w:r w:rsidRPr="00B569BA">
        <w:rPr>
          <w:rFonts w:ascii="Times New Roman" w:hAnsi="Times New Roman"/>
          <w:szCs w:val="28"/>
        </w:rPr>
        <w:t>[7,</w:t>
      </w:r>
      <w:r w:rsidR="00B569BA">
        <w:rPr>
          <w:rFonts w:ascii="Times New Roman" w:hAnsi="Times New Roman"/>
          <w:szCs w:val="28"/>
        </w:rPr>
        <w:t xml:space="preserve"> </w:t>
      </w:r>
      <w:r w:rsidRPr="00B569BA">
        <w:rPr>
          <w:rFonts w:ascii="Times New Roman" w:hAnsi="Times New Roman"/>
          <w:szCs w:val="28"/>
        </w:rPr>
        <w:t>с.42]</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Экономическая теория социального государства</w:t>
      </w:r>
      <w:r w:rsidR="00B569BA">
        <w:rPr>
          <w:rFonts w:ascii="Times New Roman" w:hAnsi="Times New Roman"/>
          <w:szCs w:val="28"/>
        </w:rPr>
        <w:t xml:space="preserve"> </w:t>
      </w:r>
      <w:r w:rsidRPr="00B569BA">
        <w:rPr>
          <w:rFonts w:ascii="Times New Roman" w:hAnsi="Times New Roman"/>
          <w:szCs w:val="28"/>
        </w:rPr>
        <w:t>возникла после второй мировой войны и предполагает проведение разумной политики в области налогообложения, кредитов, инвестиций, антимонопольного и таможенного законодательства, финансирования социальных отраслей и программ. Социальное государство создает правовое поле, устанавливает правила поведения на нем, механизмы функционирования и контроля для</w:t>
      </w:r>
      <w:r w:rsidR="00B569BA">
        <w:rPr>
          <w:rFonts w:ascii="Times New Roman" w:hAnsi="Times New Roman"/>
          <w:szCs w:val="28"/>
        </w:rPr>
        <w:t xml:space="preserve"> </w:t>
      </w:r>
      <w:r w:rsidRPr="00B569BA">
        <w:rPr>
          <w:rFonts w:ascii="Times New Roman" w:hAnsi="Times New Roman"/>
          <w:szCs w:val="28"/>
        </w:rPr>
        <w:t>достижения следующих целей:</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развития и устойчивой работы отечественного рыночного хозяйства, обеспечивающего экономическую безопасность для страны;</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реального участия граждан в управлении производством, общественной и государственной жизни;</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осуществления тарифной политики в интересах работодателя и работника;</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социальной защиты и поддержки нуждающихся;</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проведения политики справедливого распределения доходов, социальной солидарности граждан;</w:t>
      </w:r>
    </w:p>
    <w:p w:rsidR="008B2DCA" w:rsidRPr="00B569BA" w:rsidRDefault="008B2DCA" w:rsidP="00605D48">
      <w:pPr>
        <w:widowControl w:val="0"/>
        <w:numPr>
          <w:ilvl w:val="0"/>
          <w:numId w:val="7"/>
        </w:numPr>
        <w:tabs>
          <w:tab w:val="left" w:pos="786"/>
          <w:tab w:val="left" w:pos="924"/>
        </w:tabs>
        <w:spacing w:line="360" w:lineRule="auto"/>
        <w:ind w:left="0" w:firstLine="709"/>
        <w:rPr>
          <w:rFonts w:ascii="Times New Roman" w:hAnsi="Times New Roman"/>
          <w:szCs w:val="28"/>
        </w:rPr>
      </w:pPr>
      <w:r w:rsidRPr="00B569BA">
        <w:rPr>
          <w:rFonts w:ascii="Times New Roman" w:hAnsi="Times New Roman"/>
          <w:szCs w:val="28"/>
        </w:rPr>
        <w:t>активной социальной политики и социального партнерства.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Социальная политика всегда связана с отношениями между людьми по поводу использования ими материальных и духовных благ и должна рассматриваться как часть общей экономической политики, конечной целью которой является повышение благосостояния населения.</w:t>
      </w:r>
    </w:p>
    <w:p w:rsidR="008B2DCA" w:rsidRPr="00B569BA" w:rsidRDefault="008B2DCA" w:rsidP="00605D48">
      <w:pPr>
        <w:pStyle w:val="1"/>
        <w:keepNext w:val="0"/>
        <w:widowControl w:val="0"/>
        <w:tabs>
          <w:tab w:val="left" w:pos="0"/>
          <w:tab w:val="left" w:pos="924"/>
        </w:tabs>
        <w:spacing w:before="0" w:after="0" w:line="360" w:lineRule="auto"/>
        <w:ind w:firstLine="709"/>
        <w:jc w:val="both"/>
        <w:rPr>
          <w:rFonts w:ascii="Times New Roman" w:hAnsi="Times New Roman" w:cs="Times New Roman"/>
          <w:b w:val="0"/>
          <w:sz w:val="28"/>
          <w:szCs w:val="28"/>
        </w:rPr>
      </w:pPr>
    </w:p>
    <w:tbl>
      <w:tblPr>
        <w:tblW w:w="8062" w:type="dxa"/>
        <w:jc w:val="center"/>
        <w:tblLayout w:type="fixed"/>
        <w:tblLook w:val="0000" w:firstRow="0" w:lastRow="0" w:firstColumn="0" w:lastColumn="0" w:noHBand="0" w:noVBand="0"/>
      </w:tblPr>
      <w:tblGrid>
        <w:gridCol w:w="1999"/>
        <w:gridCol w:w="360"/>
        <w:gridCol w:w="397"/>
        <w:gridCol w:w="1269"/>
        <w:gridCol w:w="1269"/>
        <w:gridCol w:w="305"/>
        <w:gridCol w:w="360"/>
        <w:gridCol w:w="2103"/>
      </w:tblGrid>
      <w:tr w:rsidR="008B2DCA" w:rsidRPr="00B569BA" w:rsidTr="00605D48">
        <w:trPr>
          <w:trHeight w:val="20"/>
          <w:jc w:val="center"/>
        </w:trPr>
        <w:tc>
          <w:tcPr>
            <w:tcW w:w="1999" w:type="dxa"/>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360" w:type="dxa"/>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3240" w:type="dxa"/>
            <w:gridSpan w:val="4"/>
            <w:tcBorders>
              <w:top w:val="single" w:sz="8" w:space="0" w:color="000000"/>
              <w:left w:val="single" w:sz="8" w:space="0" w:color="000000"/>
              <w:bottom w:val="single" w:sz="8" w:space="0" w:color="000000"/>
            </w:tcBorders>
            <w:vAlign w:val="center"/>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r w:rsidRPr="00605D48">
              <w:rPr>
                <w:rFonts w:ascii="Times New Roman" w:hAnsi="Times New Roman"/>
                <w:b/>
                <w:bCs/>
                <w:sz w:val="20"/>
                <w:szCs w:val="20"/>
              </w:rPr>
              <w:t>Доходы населения:</w:t>
            </w:r>
          </w:p>
          <w:p w:rsidR="008B2DCA" w:rsidRPr="00605D48" w:rsidRDefault="008B2DCA" w:rsidP="00605D48">
            <w:pPr>
              <w:widowControl w:val="0"/>
              <w:numPr>
                <w:ilvl w:val="0"/>
                <w:numId w:val="3"/>
              </w:numPr>
              <w:tabs>
                <w:tab w:val="left" w:pos="142"/>
                <w:tab w:val="left" w:pos="720"/>
                <w:tab w:val="left" w:pos="924"/>
              </w:tabs>
              <w:spacing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заработная плата;</w:t>
            </w:r>
          </w:p>
          <w:p w:rsidR="008B2DCA" w:rsidRPr="00605D48" w:rsidRDefault="008B2DCA" w:rsidP="00605D48">
            <w:pPr>
              <w:pStyle w:val="a0"/>
              <w:widowControl w:val="0"/>
              <w:numPr>
                <w:ilvl w:val="0"/>
                <w:numId w:val="3"/>
              </w:numPr>
              <w:tabs>
                <w:tab w:val="left" w:pos="142"/>
                <w:tab w:val="left" w:pos="72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социальное, пенсионное и</w:t>
            </w:r>
            <w:r w:rsidR="00B569BA" w:rsidRPr="00605D48">
              <w:rPr>
                <w:rFonts w:ascii="Times New Roman" w:hAnsi="Times New Roman"/>
                <w:sz w:val="20"/>
                <w:szCs w:val="20"/>
              </w:rPr>
              <w:t xml:space="preserve"> </w:t>
            </w:r>
            <w:r w:rsidRPr="00605D48">
              <w:rPr>
                <w:rFonts w:ascii="Times New Roman" w:hAnsi="Times New Roman"/>
                <w:sz w:val="20"/>
                <w:szCs w:val="20"/>
              </w:rPr>
              <w:t>медицинское страхование;</w:t>
            </w:r>
          </w:p>
          <w:p w:rsidR="008B2DCA" w:rsidRPr="00605D48" w:rsidRDefault="008B2DCA" w:rsidP="00605D48">
            <w:pPr>
              <w:widowControl w:val="0"/>
              <w:numPr>
                <w:ilvl w:val="0"/>
                <w:numId w:val="3"/>
              </w:numPr>
              <w:tabs>
                <w:tab w:val="left" w:pos="142"/>
                <w:tab w:val="left" w:pos="720"/>
                <w:tab w:val="left" w:pos="924"/>
              </w:tabs>
              <w:spacing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доходы от собственности</w:t>
            </w:r>
          </w:p>
        </w:tc>
        <w:tc>
          <w:tcPr>
            <w:tcW w:w="360" w:type="dxa"/>
            <w:tcBorders>
              <w:left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2103" w:type="dxa"/>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r>
      <w:tr w:rsidR="008B2DCA" w:rsidRPr="00B569BA" w:rsidTr="00605D48">
        <w:trPr>
          <w:trHeight w:val="20"/>
          <w:jc w:val="center"/>
        </w:trPr>
        <w:tc>
          <w:tcPr>
            <w:tcW w:w="1999" w:type="dxa"/>
            <w:tcBorders>
              <w:bottom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757" w:type="dxa"/>
            <w:gridSpan w:val="2"/>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1269" w:type="dxa"/>
            <w:tcBorders>
              <w:top w:val="single" w:sz="8" w:space="0" w:color="000000"/>
              <w:bottom w:val="single" w:sz="8" w:space="0" w:color="000000"/>
            </w:tcBorders>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1269" w:type="dxa"/>
            <w:tcBorders>
              <w:top w:val="single" w:sz="8" w:space="0" w:color="000000"/>
              <w:left w:val="single" w:sz="8" w:space="0" w:color="000000"/>
              <w:bottom w:val="single" w:sz="8" w:space="0" w:color="000000"/>
            </w:tcBorders>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665" w:type="dxa"/>
            <w:gridSpan w:val="2"/>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sz w:val="20"/>
                <w:szCs w:val="20"/>
              </w:rPr>
            </w:pPr>
          </w:p>
        </w:tc>
        <w:tc>
          <w:tcPr>
            <w:tcW w:w="2103" w:type="dxa"/>
            <w:tcBorders>
              <w:bottom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r>
      <w:tr w:rsidR="008B2DCA" w:rsidRPr="00B569BA" w:rsidTr="00605D48">
        <w:trPr>
          <w:cantSplit/>
          <w:trHeight w:val="20"/>
          <w:jc w:val="center"/>
        </w:trPr>
        <w:tc>
          <w:tcPr>
            <w:tcW w:w="1999" w:type="dxa"/>
            <w:vMerge w:val="restart"/>
            <w:tcBorders>
              <w:top w:val="single" w:sz="8" w:space="0" w:color="000000"/>
              <w:left w:val="single" w:sz="8" w:space="0" w:color="000000"/>
              <w:bottom w:val="single" w:sz="8" w:space="0" w:color="000000"/>
            </w:tcBorders>
            <w:vAlign w:val="center"/>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r w:rsidRPr="00605D48">
              <w:rPr>
                <w:rFonts w:ascii="Times New Roman" w:hAnsi="Times New Roman"/>
                <w:b/>
                <w:bCs/>
                <w:sz w:val="20"/>
                <w:szCs w:val="20"/>
              </w:rPr>
              <w:t>Демография:</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семейная (детская) политика;</w:t>
            </w:r>
          </w:p>
          <w:p w:rsidR="008B2DCA" w:rsidRPr="00605D48" w:rsidRDefault="008B2DCA" w:rsidP="00605D48">
            <w:pPr>
              <w:widowControl w:val="0"/>
              <w:numPr>
                <w:ilvl w:val="0"/>
                <w:numId w:val="2"/>
              </w:numPr>
              <w:tabs>
                <w:tab w:val="left" w:pos="142"/>
                <w:tab w:val="left" w:pos="360"/>
                <w:tab w:val="left" w:pos="924"/>
              </w:tabs>
              <w:spacing w:line="360" w:lineRule="auto"/>
              <w:ind w:left="0" w:firstLine="0"/>
              <w:jc w:val="center"/>
              <w:rPr>
                <w:rFonts w:ascii="Times New Roman" w:hAnsi="Times New Roman"/>
                <w:sz w:val="20"/>
                <w:szCs w:val="20"/>
              </w:rPr>
            </w:pPr>
            <w:r w:rsidRPr="00605D48">
              <w:rPr>
                <w:rFonts w:ascii="Times New Roman" w:hAnsi="Times New Roman"/>
                <w:sz w:val="20"/>
                <w:szCs w:val="20"/>
              </w:rPr>
              <w:t>молодежная политика;</w:t>
            </w:r>
          </w:p>
          <w:p w:rsidR="008B2DCA" w:rsidRPr="00605D48" w:rsidRDefault="008B2DCA" w:rsidP="00605D48">
            <w:pPr>
              <w:widowControl w:val="0"/>
              <w:numPr>
                <w:ilvl w:val="0"/>
                <w:numId w:val="2"/>
              </w:numPr>
              <w:tabs>
                <w:tab w:val="left" w:pos="142"/>
                <w:tab w:val="left" w:pos="360"/>
                <w:tab w:val="left" w:pos="924"/>
              </w:tabs>
              <w:spacing w:line="360" w:lineRule="auto"/>
              <w:ind w:left="0" w:firstLine="0"/>
              <w:jc w:val="center"/>
              <w:rPr>
                <w:rFonts w:ascii="Times New Roman" w:hAnsi="Times New Roman"/>
                <w:sz w:val="20"/>
                <w:szCs w:val="20"/>
              </w:rPr>
            </w:pPr>
            <w:r w:rsidRPr="00605D48">
              <w:rPr>
                <w:rFonts w:ascii="Times New Roman" w:hAnsi="Times New Roman"/>
                <w:sz w:val="20"/>
                <w:szCs w:val="20"/>
              </w:rPr>
              <w:t>политика в отношении пожилого возраста;</w:t>
            </w:r>
          </w:p>
          <w:p w:rsidR="008B2DCA" w:rsidRPr="00605D48" w:rsidRDefault="008B2DCA" w:rsidP="00605D48">
            <w:pPr>
              <w:widowControl w:val="0"/>
              <w:numPr>
                <w:ilvl w:val="0"/>
                <w:numId w:val="2"/>
              </w:numPr>
              <w:tabs>
                <w:tab w:val="left" w:pos="142"/>
                <w:tab w:val="left" w:pos="360"/>
                <w:tab w:val="left" w:pos="924"/>
              </w:tabs>
              <w:spacing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политика в отношении сельского населения</w:t>
            </w:r>
          </w:p>
        </w:tc>
        <w:tc>
          <w:tcPr>
            <w:tcW w:w="360" w:type="dxa"/>
            <w:tcBorders>
              <w:left w:val="single" w:sz="8" w:space="0" w:color="000000"/>
              <w:bottom w:val="single" w:sz="8" w:space="0" w:color="000000"/>
            </w:tcBorders>
          </w:tcPr>
          <w:p w:rsidR="008B2DCA" w:rsidRPr="00605D48" w:rsidRDefault="008B2DCA" w:rsidP="00605D48">
            <w:pPr>
              <w:pStyle w:val="ac"/>
              <w:widowControl w:val="0"/>
              <w:tabs>
                <w:tab w:val="clear" w:pos="4252"/>
                <w:tab w:val="clear" w:pos="8504"/>
                <w:tab w:val="left" w:pos="142"/>
                <w:tab w:val="left" w:pos="924"/>
              </w:tabs>
              <w:snapToGrid w:val="0"/>
              <w:spacing w:after="0" w:line="360" w:lineRule="auto"/>
              <w:ind w:left="0"/>
              <w:rPr>
                <w:rFonts w:ascii="Times New Roman" w:hAnsi="Times New Roman"/>
                <w:b/>
                <w:bCs/>
                <w:sz w:val="20"/>
              </w:rPr>
            </w:pPr>
          </w:p>
        </w:tc>
        <w:tc>
          <w:tcPr>
            <w:tcW w:w="3240" w:type="dxa"/>
            <w:gridSpan w:val="4"/>
            <w:vMerge w:val="restart"/>
            <w:tcBorders>
              <w:top w:val="single" w:sz="8" w:space="0" w:color="000000"/>
              <w:left w:val="single" w:sz="8" w:space="0" w:color="000000"/>
              <w:bottom w:val="single" w:sz="8" w:space="0" w:color="000000"/>
            </w:tcBorders>
            <w:vAlign w:val="center"/>
          </w:tcPr>
          <w:p w:rsidR="008B2DCA" w:rsidRPr="00605D48" w:rsidRDefault="008B2DCA" w:rsidP="00605D48">
            <w:pPr>
              <w:pStyle w:val="ac"/>
              <w:widowControl w:val="0"/>
              <w:tabs>
                <w:tab w:val="clear" w:pos="4252"/>
                <w:tab w:val="clear" w:pos="8504"/>
                <w:tab w:val="left" w:pos="142"/>
                <w:tab w:val="left" w:pos="924"/>
              </w:tabs>
              <w:snapToGrid w:val="0"/>
              <w:spacing w:after="0" w:line="360" w:lineRule="auto"/>
              <w:ind w:left="0"/>
              <w:rPr>
                <w:rFonts w:ascii="Times New Roman" w:hAnsi="Times New Roman"/>
                <w:b/>
                <w:bCs/>
                <w:sz w:val="20"/>
              </w:rPr>
            </w:pPr>
            <w:r w:rsidRPr="00605D48">
              <w:rPr>
                <w:rFonts w:ascii="Times New Roman" w:hAnsi="Times New Roman"/>
                <w:b/>
                <w:bCs/>
                <w:sz w:val="20"/>
              </w:rPr>
              <w:t>Государственная социальная политика</w:t>
            </w:r>
          </w:p>
        </w:tc>
        <w:tc>
          <w:tcPr>
            <w:tcW w:w="360" w:type="dxa"/>
            <w:tcBorders>
              <w:left w:val="single" w:sz="8" w:space="0" w:color="000000"/>
              <w:bottom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p>
        </w:tc>
        <w:tc>
          <w:tcPr>
            <w:tcW w:w="2103" w:type="dxa"/>
            <w:vMerge w:val="restart"/>
            <w:tcBorders>
              <w:top w:val="single" w:sz="8" w:space="0" w:color="000000"/>
              <w:left w:val="single" w:sz="8" w:space="0" w:color="000000"/>
              <w:bottom w:val="single" w:sz="8" w:space="0" w:color="000000"/>
              <w:right w:val="single" w:sz="8" w:space="0" w:color="000000"/>
            </w:tcBorders>
            <w:vAlign w:val="center"/>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r w:rsidRPr="00605D48">
              <w:rPr>
                <w:rFonts w:ascii="Times New Roman" w:hAnsi="Times New Roman"/>
                <w:b/>
                <w:bCs/>
                <w:sz w:val="20"/>
                <w:szCs w:val="20"/>
              </w:rPr>
              <w:t>Социальная сфера:</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здравоохранение;</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образование;</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культура;</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наука;</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спорт;</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СМИ;</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ЖКХ;</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экология</w:t>
            </w:r>
          </w:p>
        </w:tc>
      </w:tr>
      <w:tr w:rsidR="008B2DCA" w:rsidRPr="00B569BA" w:rsidTr="00605D48">
        <w:trPr>
          <w:cantSplit/>
          <w:trHeight w:val="20"/>
          <w:jc w:val="center"/>
        </w:trPr>
        <w:tc>
          <w:tcPr>
            <w:tcW w:w="1999" w:type="dxa"/>
            <w:vMerge/>
            <w:tcBorders>
              <w:top w:val="single" w:sz="8" w:space="0" w:color="000000"/>
              <w:left w:val="single" w:sz="8" w:space="0" w:color="000000"/>
              <w:bottom w:val="single" w:sz="8" w:space="0" w:color="000000"/>
            </w:tcBorders>
            <w:vAlign w:val="center"/>
          </w:tcPr>
          <w:p w:rsidR="008B2DCA" w:rsidRPr="00605D48" w:rsidRDefault="008B2DCA" w:rsidP="00605D48">
            <w:pPr>
              <w:widowControl w:val="0"/>
              <w:tabs>
                <w:tab w:val="left" w:pos="142"/>
                <w:tab w:val="left" w:pos="924"/>
              </w:tabs>
              <w:spacing w:line="360" w:lineRule="auto"/>
              <w:ind w:firstLine="0"/>
              <w:jc w:val="center"/>
              <w:rPr>
                <w:rFonts w:ascii="Times New Roman" w:hAnsi="Times New Roman"/>
                <w:sz w:val="20"/>
                <w:szCs w:val="20"/>
              </w:rPr>
            </w:pPr>
          </w:p>
        </w:tc>
        <w:tc>
          <w:tcPr>
            <w:tcW w:w="360" w:type="dxa"/>
            <w:tcBorders>
              <w:top w:val="single" w:sz="8" w:space="0" w:color="000000"/>
              <w:left w:val="single" w:sz="8" w:space="0" w:color="000000"/>
            </w:tcBorders>
          </w:tcPr>
          <w:p w:rsidR="008B2DCA" w:rsidRPr="00605D48" w:rsidRDefault="008B2DCA" w:rsidP="00605D48">
            <w:pPr>
              <w:pStyle w:val="ac"/>
              <w:widowControl w:val="0"/>
              <w:tabs>
                <w:tab w:val="clear" w:pos="4252"/>
                <w:tab w:val="clear" w:pos="8504"/>
                <w:tab w:val="left" w:pos="142"/>
                <w:tab w:val="left" w:pos="924"/>
              </w:tabs>
              <w:snapToGrid w:val="0"/>
              <w:spacing w:after="0" w:line="360" w:lineRule="auto"/>
              <w:ind w:left="0"/>
              <w:rPr>
                <w:rFonts w:ascii="Times New Roman" w:hAnsi="Times New Roman"/>
                <w:b/>
                <w:bCs/>
                <w:sz w:val="20"/>
              </w:rPr>
            </w:pPr>
          </w:p>
        </w:tc>
        <w:tc>
          <w:tcPr>
            <w:tcW w:w="3240" w:type="dxa"/>
            <w:gridSpan w:val="4"/>
            <w:vMerge/>
            <w:tcBorders>
              <w:top w:val="single" w:sz="8" w:space="0" w:color="000000"/>
              <w:left w:val="single" w:sz="8" w:space="0" w:color="000000"/>
              <w:bottom w:val="single" w:sz="8" w:space="0" w:color="000000"/>
            </w:tcBorders>
            <w:vAlign w:val="center"/>
          </w:tcPr>
          <w:p w:rsidR="008B2DCA" w:rsidRPr="00605D48" w:rsidRDefault="008B2DCA" w:rsidP="00605D48">
            <w:pPr>
              <w:widowControl w:val="0"/>
              <w:tabs>
                <w:tab w:val="left" w:pos="142"/>
                <w:tab w:val="left" w:pos="924"/>
              </w:tabs>
              <w:spacing w:line="360" w:lineRule="auto"/>
              <w:ind w:firstLine="0"/>
              <w:jc w:val="center"/>
              <w:rPr>
                <w:rFonts w:ascii="Times New Roman" w:hAnsi="Times New Roman"/>
                <w:sz w:val="20"/>
                <w:szCs w:val="20"/>
              </w:rPr>
            </w:pPr>
          </w:p>
        </w:tc>
        <w:tc>
          <w:tcPr>
            <w:tcW w:w="360" w:type="dxa"/>
            <w:tcBorders>
              <w:top w:val="single" w:sz="8" w:space="0" w:color="000000"/>
              <w:left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p>
        </w:tc>
        <w:tc>
          <w:tcPr>
            <w:tcW w:w="2103" w:type="dxa"/>
            <w:vMerge/>
            <w:tcBorders>
              <w:top w:val="single" w:sz="8" w:space="0" w:color="000000"/>
              <w:left w:val="single" w:sz="8" w:space="0" w:color="000000"/>
              <w:bottom w:val="single" w:sz="8" w:space="0" w:color="000000"/>
              <w:right w:val="single" w:sz="8" w:space="0" w:color="000000"/>
            </w:tcBorders>
            <w:vAlign w:val="center"/>
          </w:tcPr>
          <w:p w:rsidR="008B2DCA" w:rsidRPr="00605D48" w:rsidRDefault="008B2DCA" w:rsidP="00605D48">
            <w:pPr>
              <w:widowControl w:val="0"/>
              <w:tabs>
                <w:tab w:val="left" w:pos="142"/>
                <w:tab w:val="left" w:pos="924"/>
              </w:tabs>
              <w:spacing w:line="360" w:lineRule="auto"/>
              <w:ind w:firstLine="0"/>
              <w:jc w:val="center"/>
              <w:rPr>
                <w:rFonts w:ascii="Times New Roman" w:hAnsi="Times New Roman"/>
                <w:sz w:val="20"/>
                <w:szCs w:val="20"/>
              </w:rPr>
            </w:pPr>
          </w:p>
        </w:tc>
      </w:tr>
      <w:tr w:rsidR="008B2DCA" w:rsidRPr="00B569BA" w:rsidTr="00605D48">
        <w:trPr>
          <w:trHeight w:val="20"/>
          <w:jc w:val="center"/>
        </w:trPr>
        <w:tc>
          <w:tcPr>
            <w:tcW w:w="1999" w:type="dxa"/>
            <w:tcBorders>
              <w:top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757" w:type="dxa"/>
            <w:gridSpan w:val="2"/>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1269" w:type="dxa"/>
            <w:tcBorders>
              <w:top w:val="single" w:sz="8" w:space="0" w:color="000000"/>
              <w:bottom w:val="single" w:sz="8" w:space="0" w:color="000000"/>
            </w:tcBorders>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1269" w:type="dxa"/>
            <w:tcBorders>
              <w:top w:val="single" w:sz="8" w:space="0" w:color="000000"/>
              <w:left w:val="single" w:sz="8" w:space="0" w:color="000000"/>
              <w:bottom w:val="single" w:sz="8" w:space="0" w:color="000000"/>
            </w:tcBorders>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b/>
                <w:bCs/>
                <w:sz w:val="20"/>
                <w:szCs w:val="20"/>
              </w:rPr>
            </w:pPr>
          </w:p>
        </w:tc>
        <w:tc>
          <w:tcPr>
            <w:tcW w:w="665" w:type="dxa"/>
            <w:gridSpan w:val="2"/>
          </w:tcPr>
          <w:p w:rsidR="008B2DCA" w:rsidRPr="00605D48" w:rsidRDefault="008B2DCA" w:rsidP="00605D48">
            <w:pPr>
              <w:pStyle w:val="a0"/>
              <w:widowControl w:val="0"/>
              <w:tabs>
                <w:tab w:val="left" w:pos="142"/>
                <w:tab w:val="left" w:pos="924"/>
              </w:tabs>
              <w:snapToGrid w:val="0"/>
              <w:spacing w:after="0" w:line="360" w:lineRule="auto"/>
              <w:ind w:firstLine="0"/>
              <w:jc w:val="center"/>
              <w:rPr>
                <w:rFonts w:ascii="Times New Roman" w:hAnsi="Times New Roman"/>
                <w:sz w:val="20"/>
                <w:szCs w:val="20"/>
              </w:rPr>
            </w:pPr>
          </w:p>
        </w:tc>
        <w:tc>
          <w:tcPr>
            <w:tcW w:w="2103" w:type="dxa"/>
            <w:tcBorders>
              <w:top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r>
      <w:tr w:rsidR="008B2DCA" w:rsidRPr="00B569BA" w:rsidTr="00605D48">
        <w:trPr>
          <w:trHeight w:val="20"/>
          <w:jc w:val="center"/>
        </w:trPr>
        <w:tc>
          <w:tcPr>
            <w:tcW w:w="1999" w:type="dxa"/>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360" w:type="dxa"/>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p>
        </w:tc>
        <w:tc>
          <w:tcPr>
            <w:tcW w:w="3240" w:type="dxa"/>
            <w:gridSpan w:val="4"/>
            <w:tcBorders>
              <w:top w:val="single" w:sz="8" w:space="0" w:color="000000"/>
              <w:left w:val="single" w:sz="8" w:space="0" w:color="000000"/>
              <w:bottom w:val="single" w:sz="8" w:space="0" w:color="000000"/>
            </w:tcBorders>
            <w:vAlign w:val="center"/>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b/>
                <w:bCs/>
                <w:sz w:val="20"/>
                <w:szCs w:val="20"/>
              </w:rPr>
            </w:pPr>
            <w:r w:rsidRPr="00605D48">
              <w:rPr>
                <w:rFonts w:ascii="Times New Roman" w:hAnsi="Times New Roman"/>
                <w:b/>
                <w:bCs/>
                <w:sz w:val="20"/>
                <w:szCs w:val="20"/>
              </w:rPr>
              <w:t>Трудовая сфера:</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занятость;</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миграция;</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условия и охрана труда;</w:t>
            </w:r>
          </w:p>
          <w:p w:rsidR="008B2DCA" w:rsidRPr="00605D48" w:rsidRDefault="008B2DCA" w:rsidP="00605D48">
            <w:pPr>
              <w:pStyle w:val="21"/>
              <w:widowControl w:val="0"/>
              <w:numPr>
                <w:ilvl w:val="0"/>
                <w:numId w:val="2"/>
              </w:numPr>
              <w:tabs>
                <w:tab w:val="left" w:pos="142"/>
                <w:tab w:val="left" w:pos="360"/>
                <w:tab w:val="left" w:pos="924"/>
              </w:tabs>
              <w:spacing w:after="0" w:line="360" w:lineRule="auto"/>
              <w:ind w:left="0" w:firstLine="0"/>
              <w:jc w:val="center"/>
              <w:rPr>
                <w:rFonts w:ascii="Times New Roman" w:hAnsi="Times New Roman"/>
                <w:sz w:val="20"/>
                <w:szCs w:val="20"/>
              </w:rPr>
            </w:pPr>
            <w:r w:rsidRPr="00605D48">
              <w:rPr>
                <w:rFonts w:ascii="Times New Roman" w:hAnsi="Times New Roman"/>
                <w:sz w:val="20"/>
                <w:szCs w:val="20"/>
              </w:rPr>
              <w:t>-</w:t>
            </w:r>
            <w:r w:rsidR="00605D48">
              <w:rPr>
                <w:rFonts w:ascii="Times New Roman" w:hAnsi="Times New Roman"/>
                <w:sz w:val="20"/>
                <w:szCs w:val="20"/>
              </w:rPr>
              <w:t xml:space="preserve"> </w:t>
            </w:r>
            <w:r w:rsidRPr="00605D48">
              <w:rPr>
                <w:rFonts w:ascii="Times New Roman" w:hAnsi="Times New Roman"/>
                <w:sz w:val="20"/>
                <w:szCs w:val="20"/>
              </w:rPr>
              <w:t>социальные программы</w:t>
            </w:r>
          </w:p>
        </w:tc>
        <w:tc>
          <w:tcPr>
            <w:tcW w:w="360" w:type="dxa"/>
            <w:tcBorders>
              <w:left w:val="single" w:sz="8" w:space="0" w:color="000000"/>
            </w:tcBorders>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c>
          <w:tcPr>
            <w:tcW w:w="2103" w:type="dxa"/>
          </w:tcPr>
          <w:p w:rsidR="008B2DCA" w:rsidRPr="00605D48" w:rsidRDefault="008B2DCA" w:rsidP="00605D48">
            <w:pPr>
              <w:widowControl w:val="0"/>
              <w:tabs>
                <w:tab w:val="left" w:pos="142"/>
                <w:tab w:val="left" w:pos="924"/>
              </w:tabs>
              <w:snapToGrid w:val="0"/>
              <w:spacing w:line="360" w:lineRule="auto"/>
              <w:ind w:firstLine="0"/>
              <w:jc w:val="center"/>
              <w:rPr>
                <w:rFonts w:ascii="Times New Roman" w:hAnsi="Times New Roman"/>
                <w:sz w:val="20"/>
                <w:szCs w:val="20"/>
              </w:rPr>
            </w:pPr>
          </w:p>
        </w:tc>
      </w:tr>
    </w:tbl>
    <w:p w:rsidR="00605D48" w:rsidRPr="00605D48" w:rsidRDefault="00605D48" w:rsidP="00605D48">
      <w:pPr>
        <w:pStyle w:val="1"/>
        <w:keepNext w:val="0"/>
        <w:widowControl w:val="0"/>
        <w:tabs>
          <w:tab w:val="left" w:pos="0"/>
          <w:tab w:val="left" w:pos="924"/>
        </w:tabs>
        <w:spacing w:before="0" w:after="0" w:line="360" w:lineRule="auto"/>
        <w:ind w:firstLine="709"/>
        <w:jc w:val="both"/>
        <w:rPr>
          <w:rFonts w:ascii="Times New Roman" w:hAnsi="Times New Roman" w:cs="Times New Roman"/>
          <w:b w:val="0"/>
          <w:sz w:val="28"/>
          <w:szCs w:val="28"/>
        </w:rPr>
      </w:pPr>
      <w:r w:rsidRPr="00B569BA">
        <w:rPr>
          <w:rFonts w:ascii="Times New Roman" w:hAnsi="Times New Roman" w:cs="Times New Roman"/>
          <w:b w:val="0"/>
          <w:sz w:val="28"/>
          <w:szCs w:val="28"/>
        </w:rPr>
        <w:t xml:space="preserve">Структура социальной </w:t>
      </w:r>
      <w:r w:rsidRPr="00605D48">
        <w:rPr>
          <w:rFonts w:ascii="Times New Roman" w:hAnsi="Times New Roman" w:cs="Times New Roman"/>
          <w:b w:val="0"/>
          <w:sz w:val="28"/>
          <w:szCs w:val="28"/>
        </w:rPr>
        <w:t>политики [7, С. 43]</w:t>
      </w:r>
    </w:p>
    <w:p w:rsidR="008B2DCA" w:rsidRPr="00B569BA" w:rsidRDefault="008B2DCA"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Социальная политика</w:t>
      </w:r>
      <w:r w:rsidRPr="00B569BA">
        <w:rPr>
          <w:rFonts w:ascii="Times New Roman" w:hAnsi="Times New Roman"/>
          <w:szCs w:val="28"/>
        </w:rPr>
        <w:t xml:space="preserve"> – комплекс мер государственного воздействия, направленных на поддержание экономической и социальной стабильности в обществе, повышению уровня жизни населения, обеспечению правовой защиты, созданию социальных гарантий в обществе.[2, с.210]</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Основные направления социальной политики государства :</w:t>
      </w:r>
    </w:p>
    <w:p w:rsidR="008B2DCA" w:rsidRPr="00B569BA" w:rsidRDefault="008B2DCA" w:rsidP="00605D48">
      <w:pPr>
        <w:pStyle w:val="a7"/>
        <w:widowControl w:val="0"/>
        <w:numPr>
          <w:ilvl w:val="0"/>
          <w:numId w:val="6"/>
        </w:numPr>
        <w:tabs>
          <w:tab w:val="left" w:pos="720"/>
          <w:tab w:val="left" w:pos="924"/>
        </w:tabs>
        <w:spacing w:line="360" w:lineRule="auto"/>
        <w:ind w:left="0" w:firstLine="709"/>
        <w:rPr>
          <w:i w:val="0"/>
          <w:szCs w:val="28"/>
        </w:rPr>
      </w:pPr>
      <w:r w:rsidRPr="00B569BA">
        <w:rPr>
          <w:i w:val="0"/>
          <w:szCs w:val="28"/>
        </w:rPr>
        <w:t>Обеспечение определенного стандарта благосостояния для всех членов общества:</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Перераспределение доходов в обществе;</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Выплаты пенсий и пособий нетрудоспособным, малообеспеченным и безработным;</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Общее образование и необходимая медицинская помощь для всех.</w:t>
      </w:r>
    </w:p>
    <w:p w:rsidR="008B2DCA" w:rsidRPr="00B569BA" w:rsidRDefault="008B2DCA" w:rsidP="00605D48">
      <w:pPr>
        <w:pStyle w:val="a7"/>
        <w:widowControl w:val="0"/>
        <w:numPr>
          <w:ilvl w:val="0"/>
          <w:numId w:val="6"/>
        </w:numPr>
        <w:tabs>
          <w:tab w:val="left" w:pos="720"/>
          <w:tab w:val="left" w:pos="924"/>
        </w:tabs>
        <w:spacing w:line="360" w:lineRule="auto"/>
        <w:ind w:left="0" w:firstLine="709"/>
        <w:rPr>
          <w:i w:val="0"/>
          <w:szCs w:val="28"/>
        </w:rPr>
      </w:pPr>
      <w:r w:rsidRPr="00B569BA">
        <w:rPr>
          <w:i w:val="0"/>
          <w:szCs w:val="28"/>
        </w:rPr>
        <w:t>Обеспечение всем трудоспособным благоприятных возможностей для предпринимательства и труда:</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Либерализация бизнеса;</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Поощрение малого бизнеса;</w:t>
      </w:r>
    </w:p>
    <w:p w:rsidR="008B2DCA" w:rsidRPr="00B569BA" w:rsidRDefault="008B2DCA" w:rsidP="00605D48">
      <w:pPr>
        <w:pStyle w:val="a7"/>
        <w:widowControl w:val="0"/>
        <w:tabs>
          <w:tab w:val="left" w:pos="924"/>
        </w:tabs>
        <w:spacing w:line="360" w:lineRule="auto"/>
        <w:rPr>
          <w:i w:val="0"/>
          <w:szCs w:val="28"/>
        </w:rPr>
      </w:pPr>
      <w:r w:rsidRPr="00B569BA">
        <w:rPr>
          <w:i w:val="0"/>
          <w:szCs w:val="28"/>
        </w:rPr>
        <w:t>- Поддержка высокой занятости;</w:t>
      </w:r>
    </w:p>
    <w:p w:rsidR="008B2DCA" w:rsidRPr="00B569BA" w:rsidRDefault="008B2DCA" w:rsidP="00605D48">
      <w:pPr>
        <w:pStyle w:val="a7"/>
        <w:widowControl w:val="0"/>
        <w:tabs>
          <w:tab w:val="left" w:pos="924"/>
        </w:tabs>
        <w:spacing w:line="360" w:lineRule="auto"/>
        <w:rPr>
          <w:i w:val="0"/>
          <w:szCs w:val="28"/>
        </w:rPr>
      </w:pPr>
      <w:r w:rsidRPr="00B569BA">
        <w:rPr>
          <w:i w:val="0"/>
          <w:szCs w:val="28"/>
        </w:rPr>
        <w:t>- Регулирование трудовых отношений;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Государственная социальная политика является важнейшей сферой деятельности государственного регулирования. Она преследует следующие цели:</w:t>
      </w:r>
    </w:p>
    <w:p w:rsidR="008B2DCA" w:rsidRPr="00B569BA" w:rsidRDefault="008B2DCA" w:rsidP="00605D48">
      <w:pPr>
        <w:widowControl w:val="0"/>
        <w:numPr>
          <w:ilvl w:val="0"/>
          <w:numId w:val="4"/>
        </w:numPr>
        <w:tabs>
          <w:tab w:val="left" w:pos="924"/>
          <w:tab w:val="left" w:pos="1260"/>
        </w:tabs>
        <w:spacing w:line="360" w:lineRule="auto"/>
        <w:ind w:left="0" w:firstLine="709"/>
        <w:rPr>
          <w:rFonts w:ascii="Times New Roman" w:hAnsi="Times New Roman"/>
          <w:szCs w:val="28"/>
        </w:rPr>
      </w:pPr>
      <w:r w:rsidRPr="00B569BA">
        <w:rPr>
          <w:rFonts w:ascii="Times New Roman" w:hAnsi="Times New Roman"/>
          <w:szCs w:val="28"/>
        </w:rPr>
        <w:t>защита граждан от экономического и общественного вреда и деградации в результате болезни, старости, резкого сокращения доходов и т.д.;</w:t>
      </w:r>
    </w:p>
    <w:p w:rsidR="008B2DCA" w:rsidRPr="00B569BA" w:rsidRDefault="008B2DCA" w:rsidP="00605D48">
      <w:pPr>
        <w:widowControl w:val="0"/>
        <w:numPr>
          <w:ilvl w:val="0"/>
          <w:numId w:val="4"/>
        </w:numPr>
        <w:tabs>
          <w:tab w:val="left" w:pos="924"/>
          <w:tab w:val="left" w:pos="1260"/>
        </w:tabs>
        <w:spacing w:line="360" w:lineRule="auto"/>
        <w:ind w:left="0" w:firstLine="709"/>
        <w:rPr>
          <w:rFonts w:ascii="Times New Roman" w:hAnsi="Times New Roman"/>
          <w:szCs w:val="28"/>
        </w:rPr>
      </w:pPr>
      <w:r w:rsidRPr="00B569BA">
        <w:rPr>
          <w:rFonts w:ascii="Times New Roman" w:hAnsi="Times New Roman"/>
          <w:szCs w:val="28"/>
        </w:rPr>
        <w:t>обеспечение необходимых условий развития каждой отдельной личности и общества в целом;</w:t>
      </w:r>
    </w:p>
    <w:p w:rsidR="008B2DCA" w:rsidRPr="00B569BA" w:rsidRDefault="008B2DCA" w:rsidP="00605D48">
      <w:pPr>
        <w:widowControl w:val="0"/>
        <w:numPr>
          <w:ilvl w:val="0"/>
          <w:numId w:val="4"/>
        </w:numPr>
        <w:tabs>
          <w:tab w:val="left" w:pos="924"/>
          <w:tab w:val="left" w:pos="1260"/>
        </w:tabs>
        <w:spacing w:line="360" w:lineRule="auto"/>
        <w:ind w:left="0" w:firstLine="709"/>
        <w:rPr>
          <w:rFonts w:ascii="Times New Roman" w:hAnsi="Times New Roman"/>
          <w:szCs w:val="28"/>
        </w:rPr>
      </w:pPr>
      <w:r w:rsidRPr="00B569BA">
        <w:rPr>
          <w:rFonts w:ascii="Times New Roman" w:hAnsi="Times New Roman"/>
          <w:szCs w:val="28"/>
        </w:rPr>
        <w:t>контроль морально-этических основ общества.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Это предполагает перераспределение дохода в пользу менее обеспеченных слоев населения через систему государственных и местных бюджетов, различных внебюджетных фондов, других форм социальной поддержки. Подобная политика позволяет поддерживать не только социальную стабильность, но и стимулирует массовый платежеспособный спрос. Как уровень социальных гарантий, так и понятие социальной справедливости обусловлены степенью развития производительных сил того или иного общества, его культурными и политическими традициями.</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Для того, чтобы государство было в состоянии управлять социальной сферой в рамках своей социально-политической деятельности, оно редуцирует социальную сферу в категории политики. Это означает, что государство выделяет из всей совокупности отношений социальной сферы жизни общества такие отношения, которые начинают носить всеобщий характер и тем самым должны защищаться политически.</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Обязанность защиты со стороны государства своих граждан вытекает из социальной сути самого государства, которая заключается в установлении политически детерминированной социальной связи между людьми. То есть социальная защита есть особая политическая форма включения индивидов в социальную жизнь с целью снятия экономических препятствий, не позволяющих без посторонней помощи их преодолеть. Этим актом государство определяет «социальную зону» своего политического влияния, своей защиты данной социальной зоны всеми средствами и способами, находящимися в его распоряжении. Социальная сфера при этом предстает перед нами как конституируемые социальные права и обеспеченные экономическими возможностями социальные гарантии.</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Социальные права граждан — это та область социальной сферы жизни людей, которая недоступна никаким силам общества, кроме государства, это тот объект деятельности государства, где его полномочия абсолютны. Социальные права — это реализуемые отношения под эгидой государства, это отношения, в которые вступает индивид свободно, по праву, без каких-либо ограничений и предварительных условий со стороны кого бы то ни было. Социальные права — это особая форма регулирования отношений в обществе со стороны государства и особая институциональная форма разрешения социального конфликта.</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Социальные гарантии — это обязательные для государства социальные права, т.е. такие отношения, которые не могут не состояться. Социальные гарантии — это обеспеченные существующими государственными ресурсами декларированные социальные права. Социальные гарантии — это социальные права в действии, реализованные социальные права. Социальные гарантии в связи с этим можно рассматривать так же, как возможное право граждан распоряжаться теми ресурсами, которые находятся в распоряжении государства. Поэтому для государства в его социально-политической деятельности является важной проблемой определение круга лиц, которые имеют право на часть дохода государства, а тем самым на некоторые льготы.</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Социальная льгота — это такое отношение в обществе, при котором индивид или группа индивидов наделяется продуктом из общественных фондов в силу его или их нуждаемости. В основании получения гражданами социальных льгот лежит принцип нуждаемости. Нуждаемость — это временное или постоянное недопотребление человеком продовольствия, предметов длительного пользования и услуг, имеющих в обществе распространенный характер. Однако недопотребление не станет нуждаемостью до тех пор, пока недопотребление не приобретет для государства значимый характер. Значимое для государства недопотребление и называется нуждаемостью. С этого момента недопотребление индивида как его ограниченная связь с обществом становится политической категорией и полностью определяется государством, а ее установление зависит от определения верхнего и нижнего пределов нуждаемости.</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Суть социальной политики государства заключается в поддержании отношений, как между социальными группами, так и внутри них, обеспечении условий для повышения благосостояния, уровня жизни членов общества, создании социальных гарантий в формировании экономических стимулов для участия в общественном производстве. При этом надо отметить, что социальная политика государства, выступающая как составная часть мероприятий, проводимых государством в целях регулирования условий общественного производства в целом, тесно увязана с общеэкономической ситуацией в стране.</w:t>
      </w:r>
    </w:p>
    <w:p w:rsidR="008B2DCA" w:rsidRPr="00B569BA" w:rsidRDefault="008B2DCA" w:rsidP="00605D48">
      <w:pPr>
        <w:pStyle w:val="ab"/>
        <w:widowControl w:val="0"/>
        <w:tabs>
          <w:tab w:val="left" w:pos="924"/>
        </w:tabs>
        <w:spacing w:before="0" w:after="0" w:line="360" w:lineRule="auto"/>
        <w:ind w:firstLine="709"/>
        <w:jc w:val="both"/>
        <w:rPr>
          <w:sz w:val="28"/>
          <w:szCs w:val="28"/>
        </w:rPr>
      </w:pPr>
      <w:r w:rsidRPr="00B569BA">
        <w:rPr>
          <w:sz w:val="28"/>
          <w:szCs w:val="28"/>
        </w:rPr>
        <w:t>Итак, говоря о социальной политике государства, мы подразумеваем прежде всего действия правительства, направленные на распределение и перераспределение доходов различных членов и групп общества. Так можно определить социальную политику в узком смысле слова. В широком смысле социальная политика - это одно из направлений макроэкономического регулирования, призванное обеспечить социальную стабильность общества и создать, насколько это возможно, одинаковые “стартовые условия” для граждан страны.</w:t>
      </w:r>
    </w:p>
    <w:p w:rsidR="00605D48" w:rsidRDefault="00605D48" w:rsidP="00605D48">
      <w:pPr>
        <w:widowControl w:val="0"/>
        <w:tabs>
          <w:tab w:val="left" w:pos="924"/>
        </w:tabs>
        <w:spacing w:line="360" w:lineRule="auto"/>
        <w:rPr>
          <w:rFonts w:ascii="Times New Roman" w:hAnsi="Times New Roman"/>
          <w:b/>
          <w:szCs w:val="28"/>
          <w:lang w:val="en-US"/>
        </w:rPr>
      </w:pPr>
    </w:p>
    <w:p w:rsidR="00605D48" w:rsidRDefault="00605D48">
      <w:pPr>
        <w:spacing w:after="200" w:line="276" w:lineRule="auto"/>
        <w:ind w:firstLine="0"/>
        <w:jc w:val="left"/>
        <w:rPr>
          <w:rFonts w:ascii="Times New Roman" w:hAnsi="Times New Roman"/>
          <w:b/>
          <w:szCs w:val="28"/>
          <w:lang w:val="en-US"/>
        </w:rPr>
      </w:pPr>
      <w:r>
        <w:rPr>
          <w:rFonts w:ascii="Times New Roman" w:hAnsi="Times New Roman"/>
          <w:b/>
          <w:szCs w:val="28"/>
          <w:lang w:val="en-US"/>
        </w:rPr>
        <w:br w:type="page"/>
      </w:r>
    </w:p>
    <w:p w:rsidR="008B2DCA" w:rsidRPr="00B569BA" w:rsidRDefault="00605D48" w:rsidP="00605D48">
      <w:pPr>
        <w:widowControl w:val="0"/>
        <w:tabs>
          <w:tab w:val="left" w:pos="924"/>
        </w:tabs>
        <w:spacing w:line="360" w:lineRule="auto"/>
        <w:rPr>
          <w:rFonts w:ascii="Times New Roman" w:hAnsi="Times New Roman"/>
          <w:b/>
          <w:szCs w:val="28"/>
        </w:rPr>
      </w:pPr>
      <w:r>
        <w:rPr>
          <w:rFonts w:ascii="Times New Roman" w:hAnsi="Times New Roman"/>
          <w:b/>
          <w:szCs w:val="28"/>
          <w:lang w:val="en-US"/>
        </w:rPr>
        <w:t>2</w:t>
      </w:r>
      <w:r w:rsidR="008B2DCA" w:rsidRPr="00B569BA">
        <w:rPr>
          <w:rFonts w:ascii="Times New Roman" w:hAnsi="Times New Roman"/>
          <w:b/>
          <w:szCs w:val="28"/>
        </w:rPr>
        <w:t>.</w:t>
      </w:r>
      <w:r w:rsidR="00B569BA">
        <w:rPr>
          <w:rFonts w:ascii="Times New Roman" w:hAnsi="Times New Roman"/>
          <w:b/>
          <w:szCs w:val="28"/>
        </w:rPr>
        <w:t xml:space="preserve"> </w:t>
      </w:r>
      <w:r w:rsidR="008B2DCA" w:rsidRPr="00B569BA">
        <w:rPr>
          <w:rFonts w:ascii="Times New Roman" w:hAnsi="Times New Roman"/>
          <w:b/>
          <w:szCs w:val="28"/>
        </w:rPr>
        <w:t>Механизмы социальной политики. [3; с. 67 - 68]</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Социальная политика осуществляется в таких основных сферах социальных отношений, как:</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оплата и охрана труда;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рынок труда, занятость и безработица;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регулирование доходов и потребления товаров массового спроса;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пенсионное обеспечение;</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социальное вспомоществование и предоставление адресной социальной помощи;</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социальное страхование;</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социальное обслуживание - обеспечение жильем, коммунальными и бытовыми услугами;</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образование и профессиональная подготовка, переподготовка и повышение квалификации;</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формирование и востребованность кадрового потенциала общества;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наука;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здравоохранение;</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культура;</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физическая культура, спорт и туризм;</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демография, семья, материнство, отцовство, детство и молодежь;</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экологическая безопасность, защита от природных и техногенных аварий и катастроф;</w:t>
      </w:r>
    </w:p>
    <w:p w:rsidR="008B2DCA" w:rsidRPr="00605D48" w:rsidRDefault="008B2DCA" w:rsidP="00605D48">
      <w:pPr>
        <w:pStyle w:val="ae"/>
        <w:widowControl w:val="0"/>
        <w:numPr>
          <w:ilvl w:val="0"/>
          <w:numId w:val="8"/>
        </w:numPr>
        <w:tabs>
          <w:tab w:val="left" w:pos="924"/>
        </w:tabs>
        <w:spacing w:line="360" w:lineRule="auto"/>
        <w:ind w:left="0" w:firstLine="709"/>
        <w:rPr>
          <w:rFonts w:ascii="Times New Roman" w:hAnsi="Times New Roman"/>
          <w:szCs w:val="28"/>
        </w:rPr>
      </w:pPr>
      <w:r w:rsidRPr="00605D48">
        <w:rPr>
          <w:rFonts w:ascii="Times New Roman" w:hAnsi="Times New Roman"/>
          <w:szCs w:val="28"/>
        </w:rPr>
        <w:t>защита социальных прав всех категорий граждан.</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Проводя социальную политику, важно равномерно учитывать все поле ее охвата, не забывая ни одного из перечисленных выше направлений, выделяя на определенных этапах наиболее приоритетные.</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Сейчас в Российской Федерации</w:t>
      </w:r>
      <w:r w:rsidR="00B569BA">
        <w:rPr>
          <w:rFonts w:ascii="Times New Roman" w:hAnsi="Times New Roman"/>
          <w:szCs w:val="28"/>
        </w:rPr>
        <w:t xml:space="preserve"> </w:t>
      </w:r>
      <w:r w:rsidRPr="00B569BA">
        <w:rPr>
          <w:rFonts w:ascii="Times New Roman" w:hAnsi="Times New Roman"/>
          <w:szCs w:val="28"/>
        </w:rPr>
        <w:t>с учетом сложившихся в обществе проблем формируются социальные стратегии на относительно продолжительный период времени, следование которым определяет текущую социальную политику.</w:t>
      </w:r>
    </w:p>
    <w:p w:rsidR="00605D48" w:rsidRDefault="00605D48" w:rsidP="00605D48">
      <w:pPr>
        <w:widowControl w:val="0"/>
        <w:tabs>
          <w:tab w:val="left" w:pos="924"/>
        </w:tabs>
        <w:spacing w:line="360" w:lineRule="auto"/>
        <w:rPr>
          <w:rFonts w:ascii="Times New Roman" w:hAnsi="Times New Roman"/>
          <w:b/>
          <w:szCs w:val="28"/>
        </w:rPr>
      </w:pPr>
    </w:p>
    <w:p w:rsidR="008B2DCA" w:rsidRPr="00B569BA" w:rsidRDefault="00605D48" w:rsidP="00605D48">
      <w:pPr>
        <w:widowControl w:val="0"/>
        <w:tabs>
          <w:tab w:val="left" w:pos="924"/>
        </w:tabs>
        <w:spacing w:line="360" w:lineRule="auto"/>
        <w:rPr>
          <w:rFonts w:ascii="Times New Roman" w:hAnsi="Times New Roman"/>
          <w:szCs w:val="28"/>
        </w:rPr>
      </w:pPr>
      <w:r>
        <w:rPr>
          <w:rFonts w:ascii="Times New Roman" w:hAnsi="Times New Roman"/>
          <w:b/>
          <w:szCs w:val="28"/>
        </w:rPr>
        <w:t>2.</w:t>
      </w:r>
      <w:r w:rsidR="008B2DCA" w:rsidRPr="00B569BA">
        <w:rPr>
          <w:rFonts w:ascii="Times New Roman" w:hAnsi="Times New Roman"/>
          <w:b/>
          <w:szCs w:val="28"/>
        </w:rPr>
        <w:t>1 Концепция долгосрочного социально-экономического развития Российской Федерации</w:t>
      </w:r>
      <w:r w:rsidR="00B569BA">
        <w:rPr>
          <w:rFonts w:ascii="Times New Roman" w:hAnsi="Times New Roman"/>
          <w:b/>
          <w:szCs w:val="28"/>
        </w:rPr>
        <w:t xml:space="preserve"> </w:t>
      </w:r>
      <w:r w:rsidR="008B2DCA" w:rsidRPr="00B569BA">
        <w:rPr>
          <w:rFonts w:ascii="Times New Roman" w:hAnsi="Times New Roman"/>
          <w:szCs w:val="28"/>
        </w:rPr>
        <w:t>[12]</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Концепция долгосрочного социально-экономического развития Российской Федерации разработана в соответствии с поручением Президента Российской Федерации по итогам заседания Государственного совета Российской Федерации 21 июля 2006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Цель разработки Концепции – определение путей и способов обеспечения устойчивого повышения благосостояния российских граждан, укрепления национальной безопасности и динамичного развития экономики в долгосрочной перспективе (2008-2020 годах), укрепления позиций России в мировом сообществе.</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соответствии с этой целью в Концепции сформулированы:</w:t>
      </w:r>
    </w:p>
    <w:p w:rsidR="008B2DCA" w:rsidRPr="00B569BA" w:rsidRDefault="008B2DCA" w:rsidP="00605D48">
      <w:pPr>
        <w:widowControl w:val="0"/>
        <w:tabs>
          <w:tab w:val="left" w:pos="924"/>
          <w:tab w:val="left" w:pos="8100"/>
        </w:tabs>
        <w:spacing w:line="360" w:lineRule="auto"/>
        <w:rPr>
          <w:rFonts w:ascii="Times New Roman" w:hAnsi="Times New Roman"/>
          <w:szCs w:val="28"/>
        </w:rPr>
      </w:pPr>
      <w:r w:rsidRPr="00B569BA">
        <w:rPr>
          <w:rFonts w:ascii="Times New Roman" w:hAnsi="Times New Roman"/>
          <w:szCs w:val="28"/>
        </w:rPr>
        <w:t>- характеристика целей долгосрочного социально-экономического развития страны с учетом основных вызовов предстоящего периода;</w:t>
      </w:r>
    </w:p>
    <w:p w:rsidR="008B2DCA" w:rsidRPr="00B569BA" w:rsidRDefault="008B2DCA" w:rsidP="00605D48">
      <w:pPr>
        <w:widowControl w:val="0"/>
        <w:tabs>
          <w:tab w:val="left" w:pos="924"/>
          <w:tab w:val="left" w:pos="8100"/>
        </w:tabs>
        <w:spacing w:line="360" w:lineRule="auto"/>
        <w:rPr>
          <w:rFonts w:ascii="Times New Roman" w:hAnsi="Times New Roman"/>
          <w:szCs w:val="28"/>
        </w:rPr>
      </w:pPr>
      <w:r w:rsidRPr="00B569BA">
        <w:rPr>
          <w:rFonts w:ascii="Times New Roman" w:hAnsi="Times New Roman"/>
          <w:szCs w:val="28"/>
        </w:rPr>
        <w:t>- стратегия – способы, направления и этапы – достижения поставленных целей, а также формы и механизмы стратегического партнерства государства, бизнеса и общества в достижении целей Концепции;</w:t>
      </w:r>
    </w:p>
    <w:p w:rsidR="008B2DCA" w:rsidRPr="00B569BA" w:rsidRDefault="008B2DCA" w:rsidP="00605D48">
      <w:pPr>
        <w:widowControl w:val="0"/>
        <w:tabs>
          <w:tab w:val="left" w:pos="924"/>
          <w:tab w:val="left" w:pos="8100"/>
        </w:tabs>
        <w:spacing w:line="360" w:lineRule="auto"/>
        <w:rPr>
          <w:rFonts w:ascii="Times New Roman" w:hAnsi="Times New Roman"/>
          <w:szCs w:val="28"/>
        </w:rPr>
      </w:pPr>
      <w:r w:rsidRPr="00B569BA">
        <w:rPr>
          <w:rFonts w:ascii="Times New Roman" w:hAnsi="Times New Roman"/>
          <w:szCs w:val="28"/>
        </w:rPr>
        <w:t>- цели, целевые индикаторы, приоритеты и основные задачи долгосрочной политики в развитии социальной сферы, науки и технологий, структурных преобразований в</w:t>
      </w:r>
      <w:r w:rsidR="00B569BA">
        <w:rPr>
          <w:rFonts w:ascii="Times New Roman" w:hAnsi="Times New Roman"/>
          <w:szCs w:val="28"/>
        </w:rPr>
        <w:t xml:space="preserve"> </w:t>
      </w:r>
      <w:r w:rsidRPr="00B569BA">
        <w:rPr>
          <w:rFonts w:ascii="Times New Roman" w:hAnsi="Times New Roman"/>
          <w:szCs w:val="28"/>
        </w:rPr>
        <w:t>экономике;</w:t>
      </w:r>
    </w:p>
    <w:p w:rsidR="008B2DCA" w:rsidRPr="00B569BA" w:rsidRDefault="008B2DCA" w:rsidP="00605D48">
      <w:pPr>
        <w:widowControl w:val="0"/>
        <w:tabs>
          <w:tab w:val="left" w:pos="924"/>
          <w:tab w:val="left" w:pos="8100"/>
        </w:tabs>
        <w:spacing w:line="360" w:lineRule="auto"/>
        <w:rPr>
          <w:rFonts w:ascii="Times New Roman" w:hAnsi="Times New Roman"/>
          <w:szCs w:val="28"/>
        </w:rPr>
      </w:pPr>
      <w:r w:rsidRPr="00B569BA">
        <w:rPr>
          <w:rFonts w:ascii="Times New Roman" w:hAnsi="Times New Roman"/>
          <w:szCs w:val="28"/>
        </w:rPr>
        <w:t>- цели и приоритеты внешнеэкономической политики;</w:t>
      </w:r>
    </w:p>
    <w:p w:rsidR="008B2DCA" w:rsidRPr="00B569BA" w:rsidRDefault="008B2DCA" w:rsidP="00605D48">
      <w:pPr>
        <w:widowControl w:val="0"/>
        <w:tabs>
          <w:tab w:val="left" w:pos="924"/>
          <w:tab w:val="left" w:pos="8100"/>
        </w:tabs>
        <w:spacing w:line="360" w:lineRule="auto"/>
        <w:rPr>
          <w:rFonts w:ascii="Times New Roman" w:hAnsi="Times New Roman"/>
          <w:szCs w:val="28"/>
        </w:rPr>
      </w:pPr>
      <w:r w:rsidRPr="00B569BA">
        <w:rPr>
          <w:rFonts w:ascii="Times New Roman" w:hAnsi="Times New Roman"/>
          <w:szCs w:val="28"/>
        </w:rPr>
        <w:t>- параметры пространственного развития российской экономики, цели и задачи территориального развития в долгосрочной перспективе.</w:t>
      </w:r>
    </w:p>
    <w:p w:rsidR="008B2DCA" w:rsidRPr="00B569BA" w:rsidRDefault="008B2DCA" w:rsidP="00605D48">
      <w:pPr>
        <w:widowControl w:val="0"/>
        <w:tabs>
          <w:tab w:val="left" w:pos="924"/>
        </w:tabs>
        <w:spacing w:line="360" w:lineRule="auto"/>
        <w:rPr>
          <w:rFonts w:ascii="Times New Roman" w:hAnsi="Times New Roman"/>
          <w:b/>
          <w:szCs w:val="28"/>
        </w:rPr>
      </w:pPr>
      <w:r w:rsidRPr="00B569BA">
        <w:rPr>
          <w:rFonts w:ascii="Times New Roman" w:hAnsi="Times New Roman"/>
          <w:b/>
          <w:szCs w:val="28"/>
        </w:rPr>
        <w:t>Федеральные целевые программы на ближайший период</w:t>
      </w:r>
      <w:r w:rsidRPr="00B569BA">
        <w:rPr>
          <w:rFonts w:ascii="Times New Roman" w:hAnsi="Times New Roman"/>
          <w:szCs w:val="28"/>
        </w:rPr>
        <w:t xml:space="preserve"> </w:t>
      </w:r>
      <w:r w:rsidRPr="00B569BA">
        <w:rPr>
          <w:rFonts w:ascii="Times New Roman" w:hAnsi="Times New Roman"/>
          <w:b/>
          <w:szCs w:val="28"/>
        </w:rPr>
        <w:t>[11]</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 1.</w:t>
      </w:r>
      <w:r w:rsidR="00B569BA">
        <w:rPr>
          <w:rFonts w:ascii="Times New Roman" w:hAnsi="Times New Roman"/>
          <w:b/>
          <w:szCs w:val="28"/>
        </w:rPr>
        <w:t xml:space="preserve"> </w:t>
      </w:r>
      <w:r w:rsidRPr="00B569BA">
        <w:rPr>
          <w:rFonts w:ascii="Times New Roman" w:hAnsi="Times New Roman"/>
          <w:szCs w:val="28"/>
        </w:rPr>
        <w:t>Развитие социальной инфраструктуры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"Жилище" на 2002-2010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"Экономическое и социальное развитие коренных малочисленных народов Севера до 2008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"Социальное развитие села до 2012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"Культура России (2006-2010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"Социальная поддержка инвалидов на 2006-2010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"Предупреждение и борьба с социально значимыми заболеваниями на 2007-2011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"Социально-экономическое и этнокультурное развитие российских немцев на 2008-2012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w:t>
      </w:r>
      <w:r w:rsidR="00B569BA">
        <w:rPr>
          <w:rFonts w:ascii="Times New Roman" w:hAnsi="Times New Roman"/>
          <w:b/>
          <w:szCs w:val="28"/>
        </w:rPr>
        <w:t xml:space="preserve"> </w:t>
      </w:r>
      <w:r w:rsidRPr="00B569BA">
        <w:rPr>
          <w:rFonts w:ascii="Times New Roman" w:hAnsi="Times New Roman"/>
          <w:b/>
          <w:szCs w:val="28"/>
        </w:rPr>
        <w:t>2.</w:t>
      </w:r>
      <w:r w:rsidR="00B569BA">
        <w:rPr>
          <w:rFonts w:ascii="Times New Roman" w:hAnsi="Times New Roman"/>
          <w:b/>
          <w:szCs w:val="28"/>
        </w:rPr>
        <w:t xml:space="preserve"> </w:t>
      </w:r>
      <w:r w:rsidRPr="00B569BA">
        <w:rPr>
          <w:rFonts w:ascii="Times New Roman" w:hAnsi="Times New Roman"/>
          <w:szCs w:val="28"/>
        </w:rPr>
        <w:t>Развитие транспортной инфраструктуры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"Модернизация транспортной системы России (2002-2010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"Повышение безопасности дорожного движения в 2006-2012 годах"</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 3.</w:t>
      </w:r>
      <w:r w:rsidR="00B569BA">
        <w:rPr>
          <w:rFonts w:ascii="Times New Roman" w:hAnsi="Times New Roman"/>
          <w:b/>
          <w:szCs w:val="28"/>
        </w:rPr>
        <w:t xml:space="preserve"> </w:t>
      </w:r>
      <w:r w:rsidRPr="00B569BA">
        <w:rPr>
          <w:rFonts w:ascii="Times New Roman" w:hAnsi="Times New Roman"/>
          <w:szCs w:val="28"/>
        </w:rPr>
        <w:t>Новое поколение</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"Реформирование системы военного образования в Российской Федерации на период до 2010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Федеральная целевая программа развития образования на 2006-2010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"Русский язык" на 2006-2010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физической культуры и спорта в Российской Федерации на 2006-2015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"Дети России" на 2007-2010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w:t>
      </w:r>
      <w:r w:rsidR="00B569BA">
        <w:rPr>
          <w:rFonts w:ascii="Times New Roman" w:hAnsi="Times New Roman"/>
          <w:b/>
          <w:szCs w:val="28"/>
        </w:rPr>
        <w:t xml:space="preserve"> </w:t>
      </w:r>
      <w:r w:rsidRPr="00B569BA">
        <w:rPr>
          <w:rFonts w:ascii="Times New Roman" w:hAnsi="Times New Roman"/>
          <w:b/>
          <w:szCs w:val="28"/>
        </w:rPr>
        <w:t>4.</w:t>
      </w:r>
      <w:r w:rsidR="00B569BA">
        <w:rPr>
          <w:rFonts w:ascii="Times New Roman" w:hAnsi="Times New Roman"/>
          <w:b/>
          <w:szCs w:val="28"/>
        </w:rPr>
        <w:t xml:space="preserve"> </w:t>
      </w:r>
      <w:r w:rsidRPr="00B569BA">
        <w:rPr>
          <w:rFonts w:ascii="Times New Roman" w:hAnsi="Times New Roman"/>
          <w:szCs w:val="28"/>
        </w:rPr>
        <w:t>Безопасность и экология</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"Мировой океан"</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"Преодоление последствий радиационных аварий на период до 2010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"Государственная граница Российской Федерации (2003-2010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Президентская программа "Уничтожение запасов химического оружия в Российской Федерации"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"Реструктуризация запасов ракет, боеприпасов и взрывчатых материалов, приведение системы хранения и эксплуатации во взрывопожаробезопасное состояние на 2005-2010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"Промышленная утилизация вооружений и военной техники (2005-2010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"Создание системы базирования Черноморского флота на территории Российской Федерации в 2004-2020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"Комплексные меры противодействия злоупотреблению наркотиками и их незаконному обороту на 2005 - 2009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"Сохранение и восстановление плодородия почв земель сельскохозяйственного назначения и агроландшафтов как национального достояния России на 2006-2010 годы и на период до 2012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"Снижение рисков и смягчение последствий чрезвычайных ситуаций природного и техногенного характера в Российской Федерации до 2010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уголовно-исполнительной системы (2007-2016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"Обеспечение ядерной и радиационной безопасности на 2008 год и на период до 2015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 5.</w:t>
      </w:r>
      <w:r w:rsidR="00B569BA">
        <w:rPr>
          <w:rFonts w:ascii="Times New Roman" w:hAnsi="Times New Roman"/>
          <w:b/>
          <w:szCs w:val="28"/>
        </w:rPr>
        <w:t xml:space="preserve"> </w:t>
      </w:r>
      <w:r w:rsidRPr="00B569BA">
        <w:rPr>
          <w:rFonts w:ascii="Times New Roman" w:hAnsi="Times New Roman"/>
          <w:szCs w:val="28"/>
        </w:rPr>
        <w:t>Развитие науки и технологий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"Глобальная навигационная система"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гражданской авиационной техники России на 2002-2010 годы и на период до 2015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"Электронная Россия (2002-2010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Федеральная космическая программа России на 2006-2015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российских космодромов на 2006-2015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атомного энергопромышленного комплекса России на 2007-2010 годы и на перспективу до 2015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"Исследования и разработки по приоритетным направлениям развития научно-технологического комплекса России на 2007-2012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"Совершенствование федеральной системы разведки и контроля воздушного пространства Российской Федерации (2007- 2010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"Национальная технологическая база" на 2007-2011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инфраструктуры наноиндустрии в Российской Федерации" на 2008-2010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электронной компонентной базы и радиоэлектроники" на 2008 - 2015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 6.</w:t>
      </w:r>
      <w:r w:rsidR="00B569BA">
        <w:rPr>
          <w:rFonts w:ascii="Times New Roman" w:hAnsi="Times New Roman"/>
          <w:b/>
          <w:szCs w:val="28"/>
        </w:rPr>
        <w:t xml:space="preserve"> </w:t>
      </w:r>
      <w:r w:rsidRPr="00B569BA">
        <w:rPr>
          <w:rFonts w:ascii="Times New Roman" w:hAnsi="Times New Roman"/>
          <w:szCs w:val="28"/>
        </w:rPr>
        <w:t>Развитие регионов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развития Калининградской области на период до 2014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"Экономическое и социальное развитие Дальнего Востока и Забайкалья до 2013 года"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государственной поддержки развития муниципальных образований и создания условий для реализации конституционных полномочий местного самоуправления</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"Социально-экономическое развитие Курильских островов (Сахалинская область) на 2007-2015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"Юг России (2008-2012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"Социально-экономическое развитие социальной сферы Чеченской Республики на 2008-2011 годы"</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Раздел 7.</w:t>
      </w:r>
      <w:r w:rsidR="00B569BA">
        <w:rPr>
          <w:rFonts w:ascii="Times New Roman" w:hAnsi="Times New Roman"/>
          <w:b/>
          <w:szCs w:val="28"/>
        </w:rPr>
        <w:t xml:space="preserve"> </w:t>
      </w:r>
      <w:r w:rsidRPr="00B569BA">
        <w:rPr>
          <w:rFonts w:ascii="Times New Roman" w:hAnsi="Times New Roman"/>
          <w:szCs w:val="28"/>
        </w:rPr>
        <w:t>Развитие государственных институтов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государственной статистики России в 2007-2011 годах"</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Программа "Развитие судебной системы России" на 2007-2011 годы</w:t>
      </w:r>
    </w:p>
    <w:p w:rsidR="008B2DCA" w:rsidRPr="00B569BA" w:rsidRDefault="008B2DCA" w:rsidP="00605D48">
      <w:pPr>
        <w:widowControl w:val="0"/>
        <w:tabs>
          <w:tab w:val="left" w:pos="924"/>
        </w:tabs>
        <w:spacing w:line="360" w:lineRule="auto"/>
        <w:rPr>
          <w:rFonts w:ascii="Times New Roman" w:hAnsi="Times New Roman"/>
          <w:b/>
          <w:szCs w:val="28"/>
        </w:rPr>
      </w:pPr>
    </w:p>
    <w:p w:rsidR="00605D48" w:rsidRDefault="00605D48">
      <w:pPr>
        <w:spacing w:after="200" w:line="276" w:lineRule="auto"/>
        <w:ind w:firstLine="0"/>
        <w:jc w:val="left"/>
        <w:rPr>
          <w:rFonts w:ascii="Times New Roman" w:hAnsi="Times New Roman"/>
          <w:b/>
          <w:szCs w:val="28"/>
        </w:rPr>
      </w:pPr>
      <w:r>
        <w:rPr>
          <w:rFonts w:ascii="Times New Roman" w:hAnsi="Times New Roman"/>
          <w:b/>
          <w:szCs w:val="28"/>
        </w:rPr>
        <w:br w:type="page"/>
      </w:r>
    </w:p>
    <w:p w:rsidR="008B2DCA" w:rsidRDefault="00605D48" w:rsidP="00605D48">
      <w:pPr>
        <w:widowControl w:val="0"/>
        <w:tabs>
          <w:tab w:val="left" w:pos="924"/>
        </w:tabs>
        <w:spacing w:line="360" w:lineRule="auto"/>
        <w:rPr>
          <w:rFonts w:ascii="Times New Roman" w:hAnsi="Times New Roman"/>
          <w:b/>
          <w:szCs w:val="28"/>
        </w:rPr>
      </w:pPr>
      <w:r>
        <w:rPr>
          <w:rFonts w:ascii="Times New Roman" w:hAnsi="Times New Roman"/>
          <w:b/>
          <w:szCs w:val="28"/>
        </w:rPr>
        <w:t>2.</w:t>
      </w:r>
      <w:r w:rsidR="008B2DCA" w:rsidRPr="00B569BA">
        <w:rPr>
          <w:rFonts w:ascii="Times New Roman" w:hAnsi="Times New Roman"/>
          <w:b/>
          <w:szCs w:val="28"/>
        </w:rPr>
        <w:t>2 Социальная защита</w:t>
      </w:r>
    </w:p>
    <w:p w:rsidR="00605D48" w:rsidRPr="00B569BA" w:rsidRDefault="00605D48" w:rsidP="00605D48">
      <w:pPr>
        <w:widowControl w:val="0"/>
        <w:tabs>
          <w:tab w:val="left" w:pos="924"/>
        </w:tabs>
        <w:spacing w:line="360" w:lineRule="auto"/>
        <w:rPr>
          <w:rFonts w:ascii="Times New Roman" w:hAnsi="Times New Roman"/>
          <w:b/>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Важнейшим инструментом социальной политики социального государства является социальная защита.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целом социальная защита выступает как механизм, призванный ограждать людей от разного рода неблагоприятных для их жизнедеятельности воздействий со стороны социальной среды и смягчать последствия таковых. Это – защита от возможных нарушений прав и свобод личности от административного произвола, от преступных посягательств на жизнь, здоровье, собственность, честь и достоинство человека и от других вредоносных факторов.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современных условиях российской действительности в социальной защите нуждаются, прежде всего, малообеспеченные, социально уязвимые и бедные слои населения.</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Тяжелое, зачастую кризисное состояние социально-экономических условий жизнедеятельности некоторых категорий населения, нарастающее чувство незащищенности у граждан в вопросах трудоустройства и материального обеспечения, неясность и непредсказуемость последствий приближающейся глобализации экономики как никогда ранее требуют совершенствования сферы социальной защиты.</w:t>
      </w:r>
    </w:p>
    <w:p w:rsidR="008B2DCA" w:rsidRPr="00B569BA" w:rsidRDefault="008B2DCA" w:rsidP="00605D48">
      <w:pPr>
        <w:widowControl w:val="0"/>
        <w:tabs>
          <w:tab w:val="left" w:pos="924"/>
        </w:tabs>
        <w:spacing w:line="360" w:lineRule="auto"/>
        <w:rPr>
          <w:rFonts w:ascii="Times New Roman" w:hAnsi="Times New Roman"/>
          <w:szCs w:val="28"/>
        </w:rPr>
      </w:pPr>
    </w:p>
    <w:p w:rsidR="008B2DCA" w:rsidRPr="00B569BA" w:rsidRDefault="00605D48" w:rsidP="00605D48">
      <w:pPr>
        <w:widowControl w:val="0"/>
        <w:tabs>
          <w:tab w:val="left" w:pos="924"/>
        </w:tabs>
        <w:spacing w:line="360" w:lineRule="auto"/>
        <w:rPr>
          <w:rFonts w:ascii="Times New Roman" w:hAnsi="Times New Roman"/>
          <w:szCs w:val="28"/>
        </w:rPr>
      </w:pPr>
      <w:r>
        <w:rPr>
          <w:rFonts w:ascii="Times New Roman" w:hAnsi="Times New Roman"/>
          <w:b/>
          <w:szCs w:val="28"/>
        </w:rPr>
        <w:t>2.</w:t>
      </w:r>
      <w:r w:rsidR="008B2DCA" w:rsidRPr="00B569BA">
        <w:rPr>
          <w:rFonts w:ascii="Times New Roman" w:hAnsi="Times New Roman"/>
          <w:b/>
          <w:szCs w:val="28"/>
        </w:rPr>
        <w:t>3 Социальные стандарты</w:t>
      </w:r>
      <w:r w:rsidR="00B569BA">
        <w:rPr>
          <w:rFonts w:ascii="Times New Roman" w:hAnsi="Times New Roman"/>
          <w:b/>
          <w:szCs w:val="28"/>
        </w:rPr>
        <w:t xml:space="preserve"> </w:t>
      </w:r>
      <w:r w:rsidR="008B2DCA" w:rsidRPr="00B569BA">
        <w:rPr>
          <w:rFonts w:ascii="Times New Roman" w:hAnsi="Times New Roman"/>
          <w:szCs w:val="28"/>
        </w:rPr>
        <w:t>[3; с.69]</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Важнейшими элементами механизмов социальной политики социального государства являются государственные социальные стандарты</w:t>
      </w:r>
      <w:r w:rsidRPr="00B569BA">
        <w:rPr>
          <w:rFonts w:ascii="Times New Roman" w:hAnsi="Times New Roman"/>
          <w:b/>
          <w:szCs w:val="28"/>
        </w:rPr>
        <w:t xml:space="preserve"> (ГСС</w:t>
      </w:r>
      <w:r w:rsidRPr="00B569BA">
        <w:rPr>
          <w:rFonts w:ascii="Times New Roman" w:hAnsi="Times New Roman"/>
          <w:szCs w:val="28"/>
        </w:rPr>
        <w:t>), то есть социальные нормы и нормативы, обеспечивающие реализацию гарантированных Конституцией социальных прав граждан и выступающие одновременно ориентирами в реализации социальной и экономической политики социального государства.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настоящее время в практической работе при формировании бюджетов различных уровней применяются социальные нормы и нормативы по широкому кругу показателей. Значительная часть законодательно установленных и закрепленных другими нормативно–правовыми актами социальных норм и нормативов определяют гарантии предоставления социальных услуг (их уровень и соотношения) в отраслях социальной сферы: науки, образования, здравоохранения, культуры и др. Однако этого сегодня недостаточно.</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Повышению уровня социальной защищенности человека призвана способствовать государственная социальная стандартизация по всем важнейшим направлениям социальной политики, которая предусматривает введение системы социальных норм и нормативов различного уровня, в том числе минимальных, рациональных и оптимальных.</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Большинство этих норм и нормативов является обязательствами государства перед различными категориями и группами населения и должны им обеспечиваться за счет его финансовых ресурсов. Размеры установленных государством социальных норм и нормативов пересматриваются в зависимости от темпов инфляции и имеющихся экономических возможностей.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Государственные социальные стандарты устанавливаются в виде законодательных актов и (или) других видов нормативных правовых актов и обязательны для применения на всей территории Российской Федерации.</w:t>
      </w:r>
    </w:p>
    <w:p w:rsidR="008B2DCA" w:rsidRPr="00B569BA" w:rsidRDefault="008B2DCA" w:rsidP="00605D48">
      <w:pPr>
        <w:widowControl w:val="0"/>
        <w:tabs>
          <w:tab w:val="left" w:pos="924"/>
        </w:tabs>
        <w:spacing w:line="360" w:lineRule="auto"/>
        <w:rPr>
          <w:rFonts w:ascii="Times New Roman" w:hAnsi="Times New Roman"/>
          <w:b/>
          <w:szCs w:val="28"/>
        </w:rPr>
      </w:pPr>
    </w:p>
    <w:p w:rsidR="008B2DCA" w:rsidRPr="00B569BA" w:rsidRDefault="00605D48" w:rsidP="00605D48">
      <w:pPr>
        <w:widowControl w:val="0"/>
        <w:tabs>
          <w:tab w:val="left" w:pos="924"/>
        </w:tabs>
        <w:spacing w:line="360" w:lineRule="auto"/>
        <w:rPr>
          <w:rFonts w:ascii="Times New Roman" w:hAnsi="Times New Roman"/>
          <w:szCs w:val="28"/>
        </w:rPr>
      </w:pPr>
      <w:r>
        <w:rPr>
          <w:rFonts w:ascii="Times New Roman" w:hAnsi="Times New Roman"/>
          <w:b/>
          <w:szCs w:val="28"/>
        </w:rPr>
        <w:t>2.</w:t>
      </w:r>
      <w:r w:rsidR="008B2DCA" w:rsidRPr="00B569BA">
        <w:rPr>
          <w:rFonts w:ascii="Times New Roman" w:hAnsi="Times New Roman"/>
          <w:b/>
          <w:szCs w:val="28"/>
        </w:rPr>
        <w:t>4 Социальная статистика</w:t>
      </w:r>
      <w:r w:rsidR="008B2DCA" w:rsidRPr="00B569BA">
        <w:rPr>
          <w:rFonts w:ascii="Times New Roman" w:hAnsi="Times New Roman"/>
          <w:szCs w:val="28"/>
        </w:rPr>
        <w:t xml:space="preserve"> [5; с. 3]</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Изменения в экономической и социальной сферах в России за последнее десятилетие требует адекватных изменений в системе управления социально-экономическими процессами. Одной из важнейших стала задача обеспечения органов управления всех уровней и населения достоверной информацией о процессах, протекающих в экономике и социальной сфере.</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Общепризнанно, что показатели экономического роста не могут быть единственными индикаторами</w:t>
      </w:r>
      <w:r w:rsidR="00B569BA">
        <w:rPr>
          <w:rFonts w:ascii="Times New Roman" w:hAnsi="Times New Roman"/>
          <w:szCs w:val="28"/>
        </w:rPr>
        <w:t xml:space="preserve"> </w:t>
      </w:r>
      <w:r w:rsidRPr="00B569BA">
        <w:rPr>
          <w:rFonts w:ascii="Times New Roman" w:hAnsi="Times New Roman"/>
          <w:szCs w:val="28"/>
        </w:rPr>
        <w:t>развития. Только адекватная оценка социальных факторов позволит добиться</w:t>
      </w:r>
      <w:r w:rsidR="00B569BA">
        <w:rPr>
          <w:rFonts w:ascii="Times New Roman" w:hAnsi="Times New Roman"/>
          <w:szCs w:val="28"/>
        </w:rPr>
        <w:t xml:space="preserve"> </w:t>
      </w:r>
      <w:r w:rsidRPr="00B569BA">
        <w:rPr>
          <w:rFonts w:ascii="Times New Roman" w:hAnsi="Times New Roman"/>
          <w:szCs w:val="28"/>
        </w:rPr>
        <w:t>их рационального использования в развитии экономики и повышении ее конкурентоспособности. В настоящее время формирование социального государства стало государственной философией многих европейских стран с социальным рыночным хозяйством. В социальном государстве</w:t>
      </w:r>
      <w:r w:rsidR="00B569BA">
        <w:rPr>
          <w:rFonts w:ascii="Times New Roman" w:hAnsi="Times New Roman"/>
          <w:szCs w:val="28"/>
        </w:rPr>
        <w:t xml:space="preserve"> </w:t>
      </w:r>
      <w:r w:rsidRPr="00B569BA">
        <w:rPr>
          <w:rFonts w:ascii="Times New Roman" w:hAnsi="Times New Roman"/>
          <w:szCs w:val="28"/>
        </w:rPr>
        <w:t>программной целью становится обеспечение достойных условий жизни и процветания всех его граждан.</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 xml:space="preserve">В России переход к рыночным отношениям чрезвычайно обострил, прежде </w:t>
      </w:r>
      <w:r w:rsidR="00605D48" w:rsidRPr="00B569BA">
        <w:rPr>
          <w:rFonts w:ascii="Times New Roman" w:hAnsi="Times New Roman"/>
          <w:szCs w:val="28"/>
        </w:rPr>
        <w:t>всего,</w:t>
      </w:r>
      <w:r w:rsidRPr="00B569BA">
        <w:rPr>
          <w:rFonts w:ascii="Times New Roman" w:hAnsi="Times New Roman"/>
          <w:szCs w:val="28"/>
        </w:rPr>
        <w:t xml:space="preserve"> социальные проблемы и привел к резкому снижению уровня жизни населения, в котором фокусируются результаты деятельности государства в области социальной политики. По данным Госкомстата РФ, в 200… году В России …..млн.человек, или почти ….% (почти треть)населения имели денежные доходы ниже величины прожиточного минимума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современных условиях важное значение приобретает такая задача статистики, как информирование населения, общественно-политических организаций, научно-исследовательских и образовательных учреждений о процессах, происходящих в экономической и социальной сферах общества.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Статистическая информация используется на макроуровне для разработки для разработки экономической политики в стране, формирования проектов бюджета российской Федерации и ее субъектов, получения прогнозов социально-экономического развития, анализа реализации федеральных законов и международных обязательств России.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Система социальных гарантий и социальной защиты является одним из важнейших элементов поддержания уровня жизни определенных категорий населения. Социальные гарантии представляют собой обоснованные социально-экономические нормативы, позволяющие обеспечить населению признанный обществом минимальный стандарт уровня жизни в соответствии с возможностями экономики.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b/>
          <w:szCs w:val="28"/>
        </w:rPr>
        <w:t>Закон о федеральном бюджете в 2009 – 2011гг</w:t>
      </w:r>
      <w:r w:rsidR="00B569BA">
        <w:rPr>
          <w:rFonts w:ascii="Times New Roman" w:hAnsi="Times New Roman"/>
          <w:b/>
          <w:szCs w:val="28"/>
        </w:rPr>
        <w:t xml:space="preserve"> </w:t>
      </w:r>
      <w:r w:rsidRPr="00B569BA">
        <w:rPr>
          <w:rFonts w:ascii="Times New Roman" w:hAnsi="Times New Roman"/>
          <w:szCs w:val="28"/>
        </w:rPr>
        <w:t>[9; С.</w:t>
      </w:r>
      <w:r w:rsidR="00B569BA">
        <w:rPr>
          <w:rFonts w:ascii="Times New Roman" w:hAnsi="Times New Roman"/>
          <w:szCs w:val="28"/>
        </w:rPr>
        <w:t xml:space="preserve"> </w:t>
      </w:r>
      <w:r w:rsidRPr="00B569BA">
        <w:rPr>
          <w:rFonts w:ascii="Times New Roman" w:hAnsi="Times New Roman"/>
          <w:szCs w:val="28"/>
        </w:rPr>
        <w:t>345]</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Более 85 процентов расходов федерального бюджета в 2009-2011 годах, так или иначе, пойдет на решение социальных вопросов.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Главная ставка в законе о федеральном бюджете на 2009 год и на плановый период 2010-2011 годов сделана на улучшение качества жизни людей. Несмотря на то, что российская экономика уже ощущает на себе последствия глобального кризиса, в бюджете сохранены все планировавшиеся социальные обязательства. А многие расходные статьи бюджета 2008-2010 года (его принимали в прошлом году) теперь прописаны более подробно.</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При этом одна из основных социальных статей бюджета - это расходы на пенсионное обеспечение. Только в 2009 году они составят более 2,5 миллиарда рублей. В 2009 году в общей сложности почти на 40 процентов будет увеличена базовая часть трудовой пенсии, ее будут индексировать в марте и в декабре. Средний размер трудовой пенсии в будущем году составит 5859 рублей.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Кроме того, будет увеличен с 4135 рублей до 4989 рублей среднегодовой прожиточный минимум.</w:t>
      </w:r>
      <w:r w:rsidR="00B569BA">
        <w:rPr>
          <w:rFonts w:ascii="Times New Roman" w:hAnsi="Times New Roman"/>
          <w:szCs w:val="28"/>
        </w:rPr>
        <w:t xml:space="preserve"> </w:t>
      </w:r>
      <w:r w:rsidRPr="00B569BA">
        <w:rPr>
          <w:rFonts w:ascii="Times New Roman" w:hAnsi="Times New Roman"/>
          <w:szCs w:val="28"/>
        </w:rPr>
        <w:t>Этот показатель служит ориентиром для расчета социальной помощи населению. Индексируются, практически все виды социальных пособий. Государство по-прежнему будет поддерживать семьи - размер материнского капитала в следующем году вырастет с 276 тысяч рублей до 299,7 тысячи. Важно, что пособия при рождении ребенка и его воспитании до полутора лет предусматривается выплачивать и индексировать вне зависимости от кризиса. А в сегодняшней ситуации особую важность приобретает и относительно новая норма по выплате этих пособий неработающим женщинам. Внесена поправка, предусматривающая увеличение пособия по безработице на 1,5 тысячи рублей - его максимум достигнет 4900 рублей".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Особого упоминания заслуживает статья расходов, направленная на решение жилищной проблемы нуждающихся граждан. Объем Федеральной целевой программы "Жилище" на 2009 год составит 75,5 миллиарда рублей.[] Эти деньги пойдут на обеспечение жильем молодых семей, модернизацию коммунального хозяйства, переселение граждан из аварийного жилья.</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Рост расходов заложен практически по всем бюджетным разделам. При этом больше всего по сравнению с прошлым годом добавят на здравоохранение, финансирование которого будет увеличено на 59 процентов. Почти на 26 процентов больше будет направлено в образование. В рамках "профильного" нацпроекта по 3 миллиарда рублей ежегодно будет выделяться на развитие Южного и Сибирского федеральных университетов.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Не забыта и национальная экономика. Впервые на ее нужды выделяется 1 триллион рублей, что больше расходов 2008 года на 34,8 процента. Впервые средств на экономику будет выделено больше, чем на такие традиционно затратные разделы, как национальная безопасность и правоохранительная деятельность. При этом почти 40 процентов всех денег по этой статье получит инфраструктура - транспорт и дорожное хозяйство. К 2011 году финансирование национальной экономики по сравнению с нынешним годом вырастет уже на 80 процентов. Государственная программа развития сельского хозяйства и регулирования рынков сельхозпродуктов, сырья и продовольствия в 2009 году получит 120 миллиардов рублей.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Полностью будут профинансированы олимпийские стройки. Дополнительные деньги выделяются на развитие Владивостока в рамках подготовки саммита АТЭС. 1,7 миллиарда рублей, как и планировалось раньше, направят на субсидирование воздушных перевозок для жителей Дальнего Востока и Крайнего Севера.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Всего бюджетные расходы в 2009 году должны составить по плану более 9 триллионов рублей, доходы - 10,9 триллиона рублей.</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К концу 2009 года объем Резервного фонда прогнозируется в размере 5,1 триллиона рублей, Фонда национального благосостояния - в 3,3 триллиона рублей. Эти деньги и обеспечат стабильную устойчивость бюджета.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А для того чтобы проблем с бюджетом не возникало в следующем году, разработан механизм, который позволит принимать оперативные решения в зависимости от ситуации с поступлением средств в казну.</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Ближайшие три года станут испытанием на прочность бюджетной системы России. И она его выдержит, несмотря на мировой финансовый кризис и замедление темпов роста экономики.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Наибольший рост ассигнований предусмотрен на национальную экономику и в особенности в части трансфертов во внебюджетные фонды (прежде всего в Пенсионный фонд). Размеры таких трансфертов увеличиваются с 3,4 процента ВВП в 2008 году до 4,1 процента в 2011 году. Это говорит о том, что приоритетами бюджетной политики на предстоящую трехлетку будут национальная экономика и социальная политика.[9; С. 45]</w:t>
      </w:r>
    </w:p>
    <w:p w:rsidR="008B2DCA" w:rsidRPr="00B569BA" w:rsidRDefault="008B2DCA" w:rsidP="00605D48">
      <w:pPr>
        <w:widowControl w:val="0"/>
        <w:tabs>
          <w:tab w:val="left" w:pos="924"/>
        </w:tabs>
        <w:spacing w:line="360" w:lineRule="auto"/>
        <w:rPr>
          <w:rFonts w:ascii="Times New Roman" w:hAnsi="Times New Roman"/>
          <w:szCs w:val="28"/>
        </w:rPr>
      </w:pPr>
    </w:p>
    <w:p w:rsidR="00605D48" w:rsidRDefault="00605D48">
      <w:pPr>
        <w:spacing w:after="200" w:line="276" w:lineRule="auto"/>
        <w:ind w:firstLine="0"/>
        <w:jc w:val="left"/>
        <w:rPr>
          <w:rFonts w:ascii="Times New Roman" w:hAnsi="Times New Roman"/>
          <w:b/>
          <w:szCs w:val="28"/>
          <w:lang w:val="en-US"/>
        </w:rPr>
      </w:pPr>
      <w:r>
        <w:rPr>
          <w:rFonts w:ascii="Times New Roman" w:hAnsi="Times New Roman"/>
          <w:b/>
          <w:szCs w:val="28"/>
          <w:lang w:val="en-US"/>
        </w:rPr>
        <w:br w:type="page"/>
      </w:r>
    </w:p>
    <w:p w:rsidR="008B2DCA" w:rsidRPr="00B569BA" w:rsidRDefault="00605D48" w:rsidP="00605D48">
      <w:pPr>
        <w:widowControl w:val="0"/>
        <w:tabs>
          <w:tab w:val="left" w:pos="924"/>
        </w:tabs>
        <w:spacing w:line="360" w:lineRule="auto"/>
        <w:rPr>
          <w:rFonts w:ascii="Times New Roman" w:hAnsi="Times New Roman"/>
          <w:b/>
          <w:szCs w:val="28"/>
        </w:rPr>
      </w:pPr>
      <w:r w:rsidRPr="00605D48">
        <w:rPr>
          <w:rFonts w:ascii="Times New Roman" w:hAnsi="Times New Roman"/>
          <w:b/>
          <w:szCs w:val="28"/>
        </w:rPr>
        <w:t>3</w:t>
      </w:r>
      <w:r w:rsidR="008B2DCA" w:rsidRPr="00B569BA">
        <w:rPr>
          <w:rFonts w:ascii="Times New Roman" w:hAnsi="Times New Roman"/>
          <w:b/>
          <w:szCs w:val="28"/>
        </w:rPr>
        <w:t>. Социальная политика в развитых странах [10, с. 60- 62]</w:t>
      </w:r>
    </w:p>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Формирование современной социальной политики в промышленно развитых странах происходило сначала 60-х годов ХХ столетия. Большинство исследователей связывают этот факт с высокой динамикой преобразований экономического и общественного устройства, которые происходили под воздействием научно-технической революции и изменения содержания труда. Знания и профессиональная квалификация работника превратились в наиболее важный фактор производства, что получило свое выражение в ряде теорий: человеческого капитала, качества жизни и качества трудовой жизни.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Природа государственной социальной политики в условиях развитого индустриального общества, по мнению финского ученого П.Кууси, меняется: если прежде она преследовала цель защиты лишь "слабых" и "нуждающихся", то теперь она ориентируется на всю нацию и превратилась в "национальное достояние".</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Действительно, модель государства с развитой системой социальной защиты населения эволюционирует, преобразуясь в модель государства высокого качества жизни населения или, как его официально провозгласили в конституциях ряда стран, – в "социальное государство" или "государство всеобщего благосостояния". При этом данные категории трактуются западными учеными с позиции выполнения государством комплекса социально-защитных функций, ответственности правительства за обеспечение основных социальных нужд граждан, включая создание условий для развития гражданского общества.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Отечественные ученые категорию “государство всеобщего благосостояния" определяют с позиции справедливого распределения и обеспечения благосостояния каждого члена общества, а понятие “социальное государство” рассматривают как “правовое демократичное государство, проводящее сильную социальную политику и развивающее отечественную социальную рыночную экономику, направленную на стабильное обеспечение высокого жизненного уровня и занятости населения, реальное осуществление прав и свобод граждан, создание современных и доступных всем гражданам систем образования, здравоохранения, культуры, социального обеспечения и обслуживания, поддержания неимущих и малоимущих слоев населения” .</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Анализ существующих экономических характеристик данной модели государства в промышленно развитых странах свидетельствует о том, что в число его базовых функций входит регулирования доходов населения и создания предпосылок для высокого качества жизни. В этой связи к устоявшимся характеристикам социальной модели государства относятся:</w:t>
      </w:r>
    </w:p>
    <w:p w:rsidR="008B2DCA" w:rsidRPr="00B569BA" w:rsidRDefault="008B2DCA" w:rsidP="00605D48">
      <w:pPr>
        <w:widowControl w:val="0"/>
        <w:numPr>
          <w:ilvl w:val="0"/>
          <w:numId w:val="5"/>
        </w:numPr>
        <w:tabs>
          <w:tab w:val="left" w:pos="720"/>
          <w:tab w:val="left" w:pos="924"/>
        </w:tabs>
        <w:spacing w:line="360" w:lineRule="auto"/>
        <w:ind w:left="0" w:firstLine="709"/>
        <w:rPr>
          <w:rFonts w:ascii="Times New Roman" w:hAnsi="Times New Roman"/>
          <w:szCs w:val="28"/>
        </w:rPr>
      </w:pPr>
      <w:r w:rsidRPr="00B569BA">
        <w:rPr>
          <w:rFonts w:ascii="Times New Roman" w:hAnsi="Times New Roman"/>
          <w:szCs w:val="28"/>
        </w:rPr>
        <w:t>высокие расходы общества на заработную плату (40-60% ВВП);</w:t>
      </w:r>
    </w:p>
    <w:p w:rsidR="008B2DCA" w:rsidRPr="00B569BA" w:rsidRDefault="008B2DCA" w:rsidP="00605D48">
      <w:pPr>
        <w:widowControl w:val="0"/>
        <w:numPr>
          <w:ilvl w:val="0"/>
          <w:numId w:val="5"/>
        </w:numPr>
        <w:tabs>
          <w:tab w:val="left" w:pos="720"/>
          <w:tab w:val="left" w:pos="924"/>
        </w:tabs>
        <w:spacing w:line="360" w:lineRule="auto"/>
        <w:ind w:left="0" w:firstLine="709"/>
        <w:rPr>
          <w:rFonts w:ascii="Times New Roman" w:hAnsi="Times New Roman"/>
          <w:szCs w:val="28"/>
        </w:rPr>
      </w:pPr>
      <w:r w:rsidRPr="00B569BA">
        <w:rPr>
          <w:rFonts w:ascii="Times New Roman" w:hAnsi="Times New Roman"/>
          <w:szCs w:val="28"/>
        </w:rPr>
        <w:t>сбалансированные системы доходов населения, которые позволяют предупреждать высокую их дифференциацию (не более 1 к 10 раз по крайним децильным группам);</w:t>
      </w:r>
    </w:p>
    <w:p w:rsidR="008B2DCA" w:rsidRPr="00B569BA" w:rsidRDefault="008B2DCA" w:rsidP="00605D48">
      <w:pPr>
        <w:widowControl w:val="0"/>
        <w:numPr>
          <w:ilvl w:val="0"/>
          <w:numId w:val="5"/>
        </w:numPr>
        <w:tabs>
          <w:tab w:val="left" w:pos="720"/>
          <w:tab w:val="left" w:pos="924"/>
        </w:tabs>
        <w:spacing w:line="360" w:lineRule="auto"/>
        <w:ind w:left="0" w:firstLine="709"/>
        <w:rPr>
          <w:rFonts w:ascii="Times New Roman" w:hAnsi="Times New Roman"/>
          <w:szCs w:val="28"/>
        </w:rPr>
      </w:pPr>
      <w:r w:rsidRPr="00B569BA">
        <w:rPr>
          <w:rFonts w:ascii="Times New Roman" w:hAnsi="Times New Roman"/>
          <w:szCs w:val="28"/>
        </w:rPr>
        <w:t>развитая система социальной защиты, расходы на которую составляют не менее 20-25% ВВП;</w:t>
      </w:r>
    </w:p>
    <w:p w:rsidR="008B2DCA" w:rsidRPr="00B569BA" w:rsidRDefault="008B2DCA" w:rsidP="00605D48">
      <w:pPr>
        <w:widowControl w:val="0"/>
        <w:numPr>
          <w:ilvl w:val="0"/>
          <w:numId w:val="5"/>
        </w:numPr>
        <w:tabs>
          <w:tab w:val="left" w:pos="720"/>
          <w:tab w:val="left" w:pos="924"/>
        </w:tabs>
        <w:spacing w:line="360" w:lineRule="auto"/>
        <w:ind w:left="0" w:firstLine="709"/>
        <w:rPr>
          <w:rFonts w:ascii="Times New Roman" w:hAnsi="Times New Roman"/>
          <w:szCs w:val="28"/>
        </w:rPr>
      </w:pPr>
      <w:r w:rsidRPr="00B569BA">
        <w:rPr>
          <w:rFonts w:ascii="Times New Roman" w:hAnsi="Times New Roman"/>
          <w:szCs w:val="28"/>
        </w:rPr>
        <w:t>существенная доля социальных расходов в государственном бюджете на здравоохранение (7-9% ВВП) и образование (4-6% ВВП).</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Особенность социальной политики промышленно развитых странах заключается в том, что она направлена не просто на защиту человека от социальных рисков (утраты дохода в связи с болезнью, инвалидностью и старостью), но и на недопущение резкого материального и социального неравенства, на обеспечение достаточно высокого уровня социальной поддержки и помощи нуждающимся слоям населения, на предоставление гражданам доступа к качественным</w:t>
      </w:r>
      <w:r w:rsidR="00605D48">
        <w:rPr>
          <w:rFonts w:ascii="Times New Roman" w:hAnsi="Times New Roman"/>
          <w:szCs w:val="28"/>
        </w:rPr>
        <w:t xml:space="preserve"> </w:t>
      </w:r>
      <w:r w:rsidRPr="00B569BA">
        <w:rPr>
          <w:rFonts w:ascii="Times New Roman" w:hAnsi="Times New Roman"/>
          <w:szCs w:val="28"/>
        </w:rPr>
        <w:t>здравоохранению и образованию.</w:t>
      </w:r>
    </w:p>
    <w:p w:rsidR="00605D48"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 xml:space="preserve">В последние 40-50 лет объем выполняемых государством социальных функций заметно расширился за счет предоставления государством таких социальных услуг населению, как обеспечение занятости, социальный патронаж, формирование жизненной среды для инвалидов, реализация программ реабилитации отдельных социальных групп, государственные программы поддержки и создания необходимых жизненных условий для отдельных категорий населения и регионов. С этой целью государство активно использует бюджетное финансирование социальных программ, </w:t>
      </w:r>
      <w:r w:rsidR="00605D48" w:rsidRPr="00B569BA">
        <w:rPr>
          <w:rFonts w:ascii="Times New Roman" w:hAnsi="Times New Roman"/>
          <w:szCs w:val="28"/>
        </w:rPr>
        <w:t>принимает всесторонние меры по развитию институтов обязательного, добровольного социального и личного страхования, становится центральным субъектом по исполнению социальных функций в обществе.</w:t>
      </w:r>
    </w:p>
    <w:p w:rsidR="00605D48" w:rsidRDefault="00605D48" w:rsidP="00605D48">
      <w:pPr>
        <w:widowControl w:val="0"/>
        <w:tabs>
          <w:tab w:val="left" w:pos="924"/>
        </w:tabs>
        <w:spacing w:line="360" w:lineRule="auto"/>
        <w:rPr>
          <w:rFonts w:ascii="Times New Roman" w:hAnsi="Times New Roman"/>
          <w:szCs w:val="28"/>
        </w:rPr>
      </w:pPr>
    </w:p>
    <w:tbl>
      <w:tblPr>
        <w:tblW w:w="0" w:type="auto"/>
        <w:tblInd w:w="108" w:type="dxa"/>
        <w:tblLayout w:type="fixed"/>
        <w:tblLook w:val="0000" w:firstRow="0" w:lastRow="0" w:firstColumn="0" w:lastColumn="0" w:noHBand="0" w:noVBand="0"/>
      </w:tblPr>
      <w:tblGrid>
        <w:gridCol w:w="3132"/>
        <w:gridCol w:w="2168"/>
        <w:gridCol w:w="2169"/>
        <w:gridCol w:w="1980"/>
      </w:tblGrid>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b/>
                <w:bCs/>
                <w:sz w:val="20"/>
                <w:szCs w:val="20"/>
              </w:rPr>
            </w:pPr>
            <w:r w:rsidRPr="00605D48">
              <w:rPr>
                <w:rFonts w:ascii="Times New Roman" w:hAnsi="Times New Roman"/>
                <w:b/>
                <w:bCs/>
                <w:sz w:val="20"/>
                <w:szCs w:val="20"/>
              </w:rPr>
              <w:t>Страны</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b/>
                <w:bCs/>
                <w:sz w:val="20"/>
                <w:szCs w:val="20"/>
              </w:rPr>
            </w:pPr>
            <w:smartTag w:uri="urn:schemas-microsoft-com:office:smarttags" w:element="metricconverter">
              <w:smartTagPr>
                <w:attr w:name="ProductID" w:val="1980 г"/>
              </w:smartTagPr>
              <w:r w:rsidRPr="00605D48">
                <w:rPr>
                  <w:rFonts w:ascii="Times New Roman" w:hAnsi="Times New Roman"/>
                  <w:b/>
                  <w:bCs/>
                  <w:sz w:val="20"/>
                  <w:szCs w:val="20"/>
                </w:rPr>
                <w:t>1980 г</w:t>
              </w:r>
            </w:smartTag>
            <w:r w:rsidRPr="00605D48">
              <w:rPr>
                <w:rFonts w:ascii="Times New Roman" w:hAnsi="Times New Roman"/>
                <w:b/>
                <w:bCs/>
                <w:sz w:val="20"/>
                <w:szCs w:val="20"/>
              </w:rPr>
              <w:t>.</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b/>
                <w:bCs/>
                <w:sz w:val="20"/>
                <w:szCs w:val="20"/>
              </w:rPr>
            </w:pPr>
            <w:smartTag w:uri="urn:schemas-microsoft-com:office:smarttags" w:element="metricconverter">
              <w:smartTagPr>
                <w:attr w:name="ProductID" w:val="1990 г"/>
              </w:smartTagPr>
              <w:r w:rsidRPr="00605D48">
                <w:rPr>
                  <w:rFonts w:ascii="Times New Roman" w:hAnsi="Times New Roman"/>
                  <w:b/>
                  <w:bCs/>
                  <w:sz w:val="20"/>
                  <w:szCs w:val="20"/>
                </w:rPr>
                <w:t>1990 г</w:t>
              </w:r>
            </w:smartTag>
            <w:r w:rsidRPr="00605D48">
              <w:rPr>
                <w:rFonts w:ascii="Times New Roman" w:hAnsi="Times New Roman"/>
                <w:b/>
                <w:bCs/>
                <w:sz w:val="20"/>
                <w:szCs w:val="20"/>
              </w:rPr>
              <w:t>.</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b/>
                <w:bCs/>
                <w:sz w:val="20"/>
                <w:szCs w:val="20"/>
              </w:rPr>
            </w:pPr>
            <w:smartTag w:uri="urn:schemas-microsoft-com:office:smarttags" w:element="metricconverter">
              <w:smartTagPr>
                <w:attr w:name="ProductID" w:val="1999 г"/>
              </w:smartTagPr>
              <w:r w:rsidRPr="00605D48">
                <w:rPr>
                  <w:rFonts w:ascii="Times New Roman" w:hAnsi="Times New Roman"/>
                  <w:b/>
                  <w:bCs/>
                  <w:sz w:val="20"/>
                  <w:szCs w:val="20"/>
                </w:rPr>
                <w:t>1999 г</w:t>
              </w:r>
            </w:smartTag>
            <w:r w:rsidRPr="00605D48">
              <w:rPr>
                <w:rFonts w:ascii="Times New Roman" w:hAnsi="Times New Roman"/>
                <w:b/>
                <w:bCs/>
                <w:sz w:val="20"/>
                <w:szCs w:val="20"/>
              </w:rPr>
              <w:t>.</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pStyle w:val="6"/>
              <w:suppressAutoHyphens/>
              <w:snapToGrid w:val="0"/>
              <w:spacing w:line="360" w:lineRule="auto"/>
              <w:jc w:val="both"/>
              <w:rPr>
                <w:sz w:val="20"/>
                <w:lang w:val="ru-RU"/>
              </w:rPr>
            </w:pPr>
            <w:r w:rsidRPr="00605D48">
              <w:rPr>
                <w:sz w:val="20"/>
                <w:lang w:val="ru-RU"/>
              </w:rPr>
              <w:t>Германия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pStyle w:val="6"/>
              <w:suppressAutoHyphens/>
              <w:snapToGrid w:val="0"/>
              <w:spacing w:line="360" w:lineRule="auto"/>
              <w:rPr>
                <w:sz w:val="20"/>
                <w:lang w:val="ru-RU"/>
              </w:rPr>
            </w:pPr>
            <w:r w:rsidRPr="00605D48">
              <w:rPr>
                <w:sz w:val="20"/>
                <w:lang w:val="ru-RU"/>
              </w:rPr>
              <w:t>20,5</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22,8</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22,0</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Франция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23,2</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26,4</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28,2</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Италия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18,4</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22,3</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22,7</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Великобритания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13,9</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15,0</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16,8</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Швеция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23,2</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24,0</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28,1</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США</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11,9</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12,4</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13,9</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Япония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12,0</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12,9</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rPr>
            </w:pPr>
            <w:r w:rsidRPr="00605D48">
              <w:rPr>
                <w:rFonts w:ascii="Times New Roman" w:hAnsi="Times New Roman"/>
                <w:sz w:val="20"/>
                <w:szCs w:val="20"/>
              </w:rPr>
              <w:t>17,6</w:t>
            </w:r>
          </w:p>
        </w:tc>
      </w:tr>
      <w:tr w:rsidR="00605D48" w:rsidTr="00605D48">
        <w:trPr>
          <w:trHeight w:hRule="exact" w:val="340"/>
        </w:trPr>
        <w:tc>
          <w:tcPr>
            <w:tcW w:w="3132"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rPr>
                <w:rFonts w:ascii="Times New Roman" w:hAnsi="Times New Roman"/>
                <w:sz w:val="20"/>
                <w:szCs w:val="20"/>
              </w:rPr>
            </w:pPr>
            <w:r w:rsidRPr="00605D48">
              <w:rPr>
                <w:rFonts w:ascii="Times New Roman" w:hAnsi="Times New Roman"/>
                <w:sz w:val="20"/>
                <w:szCs w:val="20"/>
              </w:rPr>
              <w:t>Россия</w:t>
            </w:r>
          </w:p>
        </w:tc>
        <w:tc>
          <w:tcPr>
            <w:tcW w:w="2168"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lang w:val="en-US"/>
              </w:rPr>
            </w:pPr>
            <w:r w:rsidRPr="00605D48">
              <w:rPr>
                <w:rFonts w:ascii="Times New Roman" w:hAnsi="Times New Roman"/>
                <w:sz w:val="20"/>
                <w:szCs w:val="20"/>
                <w:lang w:val="en-US"/>
              </w:rPr>
              <w:t>26,0</w:t>
            </w:r>
          </w:p>
        </w:tc>
        <w:tc>
          <w:tcPr>
            <w:tcW w:w="2169" w:type="dxa"/>
            <w:tcBorders>
              <w:top w:val="single" w:sz="4" w:space="0" w:color="000000"/>
              <w:left w:val="single" w:sz="4" w:space="0" w:color="000000"/>
              <w:bottom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lang w:val="en-US"/>
              </w:rPr>
            </w:pPr>
            <w:r w:rsidRPr="00605D48">
              <w:rPr>
                <w:rFonts w:ascii="Times New Roman" w:hAnsi="Times New Roman"/>
                <w:sz w:val="20"/>
                <w:szCs w:val="20"/>
                <w:lang w:val="en-US"/>
              </w:rPr>
              <w:t>17,0</w:t>
            </w:r>
          </w:p>
        </w:tc>
        <w:tc>
          <w:tcPr>
            <w:tcW w:w="1980" w:type="dxa"/>
            <w:tcBorders>
              <w:top w:val="single" w:sz="4" w:space="0" w:color="000000"/>
              <w:left w:val="single" w:sz="4" w:space="0" w:color="000000"/>
              <w:bottom w:val="single" w:sz="4" w:space="0" w:color="000000"/>
              <w:right w:val="single" w:sz="4" w:space="0" w:color="000000"/>
            </w:tcBorders>
            <w:vAlign w:val="center"/>
          </w:tcPr>
          <w:p w:rsidR="00605D48" w:rsidRPr="00605D48" w:rsidRDefault="00605D48" w:rsidP="00605D48">
            <w:pPr>
              <w:widowControl w:val="0"/>
              <w:suppressAutoHyphens/>
              <w:snapToGrid w:val="0"/>
              <w:spacing w:line="360" w:lineRule="auto"/>
              <w:ind w:firstLine="0"/>
              <w:jc w:val="center"/>
              <w:rPr>
                <w:rFonts w:ascii="Times New Roman" w:hAnsi="Times New Roman"/>
                <w:sz w:val="20"/>
                <w:szCs w:val="20"/>
                <w:lang w:val="en-US"/>
              </w:rPr>
            </w:pPr>
            <w:r w:rsidRPr="00605D48">
              <w:rPr>
                <w:rFonts w:ascii="Times New Roman" w:hAnsi="Times New Roman"/>
                <w:sz w:val="20"/>
                <w:szCs w:val="20"/>
                <w:lang w:val="en-US"/>
              </w:rPr>
              <w:t>12,7</w:t>
            </w:r>
          </w:p>
        </w:tc>
      </w:tr>
    </w:tbl>
    <w:p w:rsidR="00605D48" w:rsidRDefault="00605D48" w:rsidP="00605D48">
      <w:pPr>
        <w:widowControl w:val="0"/>
        <w:tabs>
          <w:tab w:val="left" w:pos="924"/>
        </w:tabs>
        <w:spacing w:line="360" w:lineRule="auto"/>
        <w:rPr>
          <w:rFonts w:ascii="Times New Roman" w:hAnsi="Times New Roman"/>
          <w:szCs w:val="28"/>
        </w:rPr>
      </w:pPr>
    </w:p>
    <w:p w:rsidR="008B2DCA" w:rsidRPr="00B569BA" w:rsidRDefault="008B2DCA" w:rsidP="00605D48">
      <w:pPr>
        <w:pStyle w:val="1"/>
        <w:keepNext w:val="0"/>
        <w:widowControl w:val="0"/>
        <w:tabs>
          <w:tab w:val="left" w:pos="0"/>
          <w:tab w:val="left" w:pos="924"/>
        </w:tabs>
        <w:spacing w:before="0" w:after="0" w:line="360" w:lineRule="auto"/>
        <w:ind w:firstLine="709"/>
        <w:jc w:val="both"/>
        <w:rPr>
          <w:rFonts w:ascii="Times New Roman" w:hAnsi="Times New Roman" w:cs="Times New Roman"/>
          <w:b w:val="0"/>
          <w:sz w:val="28"/>
          <w:szCs w:val="28"/>
        </w:rPr>
      </w:pPr>
      <w:r w:rsidRPr="00B569BA">
        <w:rPr>
          <w:rFonts w:ascii="Times New Roman" w:hAnsi="Times New Roman" w:cs="Times New Roman"/>
          <w:b w:val="0"/>
          <w:sz w:val="28"/>
          <w:szCs w:val="28"/>
        </w:rPr>
        <w:t>Социальные расходы в ряде зарубежных стран и в России (без расходов на социальное страхование), в % к ВВП</w:t>
      </w:r>
      <w:r w:rsidRPr="00B569BA">
        <w:rPr>
          <w:rFonts w:ascii="Times New Roman" w:hAnsi="Times New Roman" w:cs="Times New Roman"/>
          <w:sz w:val="28"/>
          <w:szCs w:val="28"/>
        </w:rPr>
        <w:t xml:space="preserve"> [</w:t>
      </w:r>
      <w:r w:rsidRPr="00B569BA">
        <w:rPr>
          <w:rFonts w:ascii="Times New Roman" w:hAnsi="Times New Roman" w:cs="Times New Roman"/>
          <w:b w:val="0"/>
          <w:sz w:val="28"/>
          <w:szCs w:val="28"/>
        </w:rPr>
        <w:t>10; с.66]</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 xml:space="preserve">Если в начале 50-х годов </w:t>
      </w:r>
      <w:r w:rsidRPr="00B569BA">
        <w:rPr>
          <w:rFonts w:ascii="Times New Roman" w:hAnsi="Times New Roman"/>
          <w:szCs w:val="28"/>
          <w:lang w:val="en-US"/>
        </w:rPr>
        <w:t>XX</w:t>
      </w:r>
      <w:r w:rsidRPr="00B569BA">
        <w:rPr>
          <w:rFonts w:ascii="Times New Roman" w:hAnsi="Times New Roman"/>
          <w:szCs w:val="28"/>
        </w:rPr>
        <w:t xml:space="preserve"> века расходы на государственные социальные программы (социальное страхование и обеспечение) в большинстве западных стран составляли около 7¸ 10% ВВП, то в течение 60-х – 90-х годов они динамично увеличивались (около 8% в год), что вдвое превышало темпы роста ВВП. За период с 1960 по 1987 год в Великобритании они повысились в 2,75 раза, в США - в 3,73 раза, во Франции - в 4,6 раза, в Швеции - в 5,1 раза и в Японии в 12,84 раза. К середине 70-х годов на их долю приходилось от 20% ВВП (Япония и США) до 30% ВВП (в ряде стран Евросоюза).</w:t>
      </w:r>
      <w:r w:rsidR="00B569BA">
        <w:rPr>
          <w:rFonts w:ascii="Times New Roman" w:hAnsi="Times New Roman"/>
          <w:szCs w:val="28"/>
        </w:rPr>
        <w:t xml:space="preserve"> </w:t>
      </w:r>
      <w:r w:rsidRPr="00B569BA">
        <w:rPr>
          <w:rFonts w:ascii="Times New Roman" w:hAnsi="Times New Roman"/>
          <w:szCs w:val="28"/>
        </w:rPr>
        <w:t>Так, в Италии в 1990 году расходы на социальное страхование составляли 15,3% ВВП, а общие расходы на социальную защиту – 23,1% ВВП.</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Темпы роста расходов на социальное страхование и обеспечение в 80-е и 90-е годы были ниже, однако не отставали от темпов роста ВВП. Даже в Великобритании, во времена правления Маргарет Тэтчер соответствующие ассигнования увеличились с 20,5% ВВП в 1980 году до 27,3% - в 1993 году.</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ФРГ в 1998 году расходы на обязательное социальное страхование составили 24,5% ВВП, а общие социальные расходы (так называемый "социальный бюджет") достигли астрономической величины - 1,27 трлн. марок (что равняется десяти годовым федеральным бюджетам Российской Федерации), или 33,5% ВВП.</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 xml:space="preserve">При этом за четыре последних десятилетия </w:t>
      </w:r>
      <w:r w:rsidRPr="00B569BA">
        <w:rPr>
          <w:rFonts w:ascii="Times New Roman" w:hAnsi="Times New Roman"/>
          <w:szCs w:val="28"/>
          <w:lang w:val="en-US"/>
        </w:rPr>
        <w:t>XX</w:t>
      </w:r>
      <w:r w:rsidRPr="00B569BA">
        <w:rPr>
          <w:rFonts w:ascii="Times New Roman" w:hAnsi="Times New Roman"/>
          <w:szCs w:val="28"/>
        </w:rPr>
        <w:t xml:space="preserve"> века национальные системы социального страхования и обеспечения передовых стран были дополнены государственным регулированием рынка труда, государственными программами в области здравоохранения и образования, финансируемыми за счет бюджетных средств. Так, на конец 1990-х годов государственные расходы на образование в странах ОЭСР составляли 5-8% ВВП, на здравоохранение – 6-8% ВВП, а в целом государственные социальные трансферты были равны: 28% ВВП во Франции, 25% - в Италии, 21% - в Германии и Швеции, 16% - в Великобритании, США и Японии.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Период с середины ХХ века до 1990-х годов можно определить как второй этап формирования активной государственной социальной политики. В это время государство взяло на себя ответственность за благосостояние граждан, обеспечило доступность социальной поддержки всем членам общества. Достаточно отметить, что государственные социальные трансферты сегодня охватывают подавляющее большинство - от 50 до 90% населения развитых стран. В среднем по Европейскому Союзу этот показатель составляет 73%. Именно государство несет в промышленно развитых странах основную ответственность за финансирование социальной сферы. На долю государства в странах ОЭСР приходится свыше 87% всех социальных расходов.</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этот же период государство ввело в значительных объемах бюджетное финансирование социальных программ, стало доминирующим субъектом социальных функций в обществе и активизировало деятельность других социальных субъектов с помощью предоставления различных преференций по добровольному пенсионному и медицинскому страхованию.</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Этот факт общественного развития свидетельствует о том, что включение государства в реализацию социальных функций общества не есть результат развития какой-либо отдельной страны, а итог цивилизационного развития мира, осознания ценности человека, понимания общественной потребности в обеспечении определенного уровня образования, состояния здоровья, продолжительности жизни населения.</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 xml:space="preserve">С конца 90-х годов </w:t>
      </w:r>
      <w:r w:rsidRPr="00B569BA">
        <w:rPr>
          <w:rFonts w:ascii="Times New Roman" w:hAnsi="Times New Roman"/>
          <w:szCs w:val="28"/>
          <w:lang w:val="en-US"/>
        </w:rPr>
        <w:t>XX</w:t>
      </w:r>
      <w:r w:rsidRPr="00B569BA">
        <w:rPr>
          <w:rFonts w:ascii="Times New Roman" w:hAnsi="Times New Roman"/>
          <w:szCs w:val="28"/>
        </w:rPr>
        <w:t xml:space="preserve"> века нарастает критика социального государства и государства всеобщего благоденствия. Это связано с рядом причин: экономическим грузом социальных обязательств государства, который составляет по большинству западноевропейских стран около трети ВВП и демографическими проблемами ("старение общества"). Например, в Германии к 2015 году немецкое общество окажется самым старым в мире: половина граждан будет старше 50 лет.</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Еще одной причиной "эрозии" социального государства называют переход от индустриального к постиндустриальному обществу сервиса и знаний. Уменьшается доля "простых" рабочих мест, а новые (более сложные) требуют от персонала высокой профессиональной подготовки и гибкости, частой смены места работы, что сопровождается возникновением серьезных различий между группами работающих по интенсивности и продолжительности труда, его творческому компоненту, по размерам заработной платы, а также по частоте и видам социальных рисков. Это сопряжено с разрушением прежних (еще недавно приемлемых) механизмов оценок и прогнозирования рисков (самой "культуры солидарности") и приводит к повышению индивидуализации форм социальной защиты такого персонала.</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На смену массовым индустриальным видам профессиональной деятельности, для которых были применимы усредненные вероятностные характеристики социальных рисков приходит узкоспециализированный труд, требующий более точного учета специфики рисков профессиональной деятельности.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В докладе ЕС (</w:t>
      </w:r>
      <w:smartTag w:uri="urn:schemas-microsoft-com:office:smarttags" w:element="metricconverter">
        <w:smartTagPr>
          <w:attr w:name="ProductID" w:val="1993 г"/>
        </w:smartTagPr>
        <w:r w:rsidRPr="00B569BA">
          <w:rPr>
            <w:rFonts w:ascii="Times New Roman" w:hAnsi="Times New Roman"/>
            <w:szCs w:val="28"/>
          </w:rPr>
          <w:t>1993 г</w:t>
        </w:r>
      </w:smartTag>
      <w:r w:rsidRPr="00B569BA">
        <w:rPr>
          <w:rFonts w:ascii="Times New Roman" w:hAnsi="Times New Roman"/>
          <w:szCs w:val="28"/>
        </w:rPr>
        <w:t>.) "Социальная защита в Европе" отмечается, что сегодня под угрозой оказывается одна из основополагающих догм государства всеобщего благосостояния, связанная с универсальностью пособий. В этой связи усиливается внимание к целенаправленному предоставлению пособий наиболее нуждающимся.[10, с. 62-65]</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Таким образом, основу современных систем государственной социальной защиты, являющихся ядром государственной социальной политики в странах Евросоюза ЕС), составляют два базовых института: социальное страхование и государственное социальное обеспечение. С их помощью формируются весьма крупные финансовые ресурсы, которые достигают 30 и более процентов ВВП. При этом на долю социального страхования в большинстве стран ЕС (в Германии, Франции, Бельгии, Италии) приходится примерно 60-70% всех затрат на цели социальной защиты. В Скандинавских странах и Великобритании государственное бюджетное финансирование систем социальной поддержки населения и расходы на социальное страхование приблизительно равны.</w:t>
      </w:r>
    </w:p>
    <w:p w:rsidR="00605D48" w:rsidRDefault="00605D48">
      <w:pPr>
        <w:spacing w:after="200" w:line="276" w:lineRule="auto"/>
        <w:ind w:firstLine="0"/>
        <w:jc w:val="left"/>
        <w:rPr>
          <w:rFonts w:ascii="Times New Roman" w:hAnsi="Times New Roman"/>
          <w:b/>
          <w:bCs/>
          <w:szCs w:val="28"/>
        </w:rPr>
      </w:pPr>
      <w:r>
        <w:rPr>
          <w:b/>
          <w:bCs/>
          <w:i/>
          <w:iCs/>
          <w:szCs w:val="28"/>
        </w:rPr>
        <w:br w:type="page"/>
      </w:r>
    </w:p>
    <w:p w:rsidR="008B2DCA" w:rsidRPr="00B569BA" w:rsidRDefault="008B2DCA" w:rsidP="00605D48">
      <w:pPr>
        <w:pStyle w:val="a7"/>
        <w:widowControl w:val="0"/>
        <w:tabs>
          <w:tab w:val="left" w:pos="924"/>
        </w:tabs>
        <w:spacing w:line="360" w:lineRule="auto"/>
        <w:rPr>
          <w:b/>
          <w:bCs/>
          <w:i w:val="0"/>
          <w:iCs w:val="0"/>
          <w:szCs w:val="28"/>
        </w:rPr>
      </w:pPr>
      <w:r w:rsidRPr="00B569BA">
        <w:rPr>
          <w:b/>
          <w:bCs/>
          <w:i w:val="0"/>
          <w:iCs w:val="0"/>
          <w:szCs w:val="28"/>
        </w:rPr>
        <w:t>Заключение</w:t>
      </w:r>
    </w:p>
    <w:p w:rsidR="008B2DCA" w:rsidRPr="00B569BA" w:rsidRDefault="008B2DCA" w:rsidP="00605D48">
      <w:pPr>
        <w:pStyle w:val="a7"/>
        <w:widowControl w:val="0"/>
        <w:tabs>
          <w:tab w:val="left" w:pos="924"/>
          <w:tab w:val="left" w:pos="2240"/>
        </w:tabs>
        <w:spacing w:line="360" w:lineRule="auto"/>
        <w:rPr>
          <w:b/>
          <w:bCs/>
          <w:i w:val="0"/>
          <w:iCs w:val="0"/>
          <w:szCs w:val="28"/>
        </w:rPr>
      </w:pPr>
    </w:p>
    <w:p w:rsidR="008B2DCA" w:rsidRPr="00B569BA" w:rsidRDefault="008B2DCA" w:rsidP="00605D48">
      <w:pPr>
        <w:pStyle w:val="a7"/>
        <w:widowControl w:val="0"/>
        <w:tabs>
          <w:tab w:val="left" w:pos="924"/>
          <w:tab w:val="left" w:pos="2240"/>
        </w:tabs>
        <w:spacing w:line="360" w:lineRule="auto"/>
        <w:rPr>
          <w:i w:val="0"/>
          <w:iCs w:val="0"/>
          <w:szCs w:val="28"/>
        </w:rPr>
      </w:pPr>
      <w:r w:rsidRPr="00B569BA">
        <w:rPr>
          <w:i w:val="0"/>
          <w:iCs w:val="0"/>
          <w:szCs w:val="28"/>
        </w:rPr>
        <w:t>Крупнейшее событие в сфере законодательного обеспечения социальной политики – это переход на трёхлетнее бюджетное планирование федерального бюджета и государственных внебюджетных фондов. Принятие закона о федеральном бюджете на трёхлетний период позволяет выстроить среднесрочную стратегию повышения качества и уровня жизни россиян, полнее обеспечить реализацию конституционных социальных прав и свобод человека и гражданина в Российской Федерации.</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 xml:space="preserve">Хорошей законодательной поддержкой развития в России физической культуры и спорта и подготовки к Олимпиаде 2014 года в городе Сочи являются принятые в текущем году федеральные законы о развитии физической культуры и спорта и об организации и проведении </w:t>
      </w:r>
      <w:r w:rsidRPr="00B569BA">
        <w:rPr>
          <w:i w:val="0"/>
          <w:iCs w:val="0"/>
          <w:szCs w:val="28"/>
          <w:lang w:val="en-US"/>
        </w:rPr>
        <w:t>XXII</w:t>
      </w:r>
      <w:r w:rsidRPr="00B569BA">
        <w:rPr>
          <w:i w:val="0"/>
          <w:iCs w:val="0"/>
          <w:szCs w:val="28"/>
        </w:rPr>
        <w:t xml:space="preserve"> Олимпийских игр и </w:t>
      </w:r>
      <w:r w:rsidRPr="00B569BA">
        <w:rPr>
          <w:i w:val="0"/>
          <w:iCs w:val="0"/>
          <w:szCs w:val="28"/>
          <w:lang w:val="en-US"/>
        </w:rPr>
        <w:t>XI</w:t>
      </w:r>
      <w:r w:rsidRPr="00B569BA">
        <w:rPr>
          <w:i w:val="0"/>
          <w:iCs w:val="0"/>
          <w:szCs w:val="28"/>
        </w:rPr>
        <w:t xml:space="preserve"> Паралимпийских игр в 2014 году в городе Сочи.</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Важным событием в сфере социальной политики является одобрение в 2007 году Советом Федерации Федерального закона об обязательности общего образования в Российской Федерации. Приняты также законы об образовательных стандартах, об уровнях высшего образования, о едином государственном экзамене, об интеграции науки и образования.</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Несмотря на большую проделанную работу, ситуация в социальной сфере имеет ряд существенных проблем.</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Недостаточно эффективно решаются задачи преодоления чрезмерной социальной поляризации общества, обеспечения достойной оплаты труда и благополучной старости. Сохраняется проблема доступности и качества для всего населения услуг образования, здравоохранения и культуры. Остра проблема жилья.</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В настоящее время на рассмотрении Государственной Думы находится целый ряд законодательных инициатив Совета Федерации и членов Совета Федерации по вопросам социальной политики.</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Эти законопроекты направлены на защиту прав и интересов пенсионеров, инвалидов, ветеранов, государственную поддержку семьи и детей.</w:t>
      </w:r>
    </w:p>
    <w:p w:rsidR="008B2DCA" w:rsidRPr="00B569BA" w:rsidRDefault="008B2DCA" w:rsidP="00605D48">
      <w:pPr>
        <w:pStyle w:val="a7"/>
        <w:widowControl w:val="0"/>
        <w:tabs>
          <w:tab w:val="left" w:pos="924"/>
        </w:tabs>
        <w:spacing w:line="360" w:lineRule="auto"/>
        <w:rPr>
          <w:i w:val="0"/>
          <w:iCs w:val="0"/>
          <w:szCs w:val="28"/>
        </w:rPr>
      </w:pPr>
      <w:r w:rsidRPr="00B569BA">
        <w:rPr>
          <w:i w:val="0"/>
          <w:iCs w:val="0"/>
          <w:szCs w:val="28"/>
        </w:rPr>
        <w:t>Все эти законодательные инициативы важны для социального самочувствия россиян, обеспечения конституционных социальных прав и свобод человека и гражданина в Российской Федерации.</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По мнению вновь избранного Президента Российской Федерации Д.А.</w:t>
      </w:r>
      <w:r w:rsidR="00605D48">
        <w:rPr>
          <w:rFonts w:ascii="Times New Roman" w:hAnsi="Times New Roman"/>
          <w:szCs w:val="28"/>
        </w:rPr>
        <w:t xml:space="preserve"> </w:t>
      </w:r>
      <w:r w:rsidRPr="00B569BA">
        <w:rPr>
          <w:rFonts w:ascii="Times New Roman" w:hAnsi="Times New Roman"/>
          <w:szCs w:val="28"/>
        </w:rPr>
        <w:t>Медведева, жизненно необходимо «продолжение социально-экономического курса, который развивался в нашей стране в последнее время. Цель этого курса - улучшение качества жизни всех российских граждан. Теперь основная задача - конвертировать эти экономические успехи в социальные программы, показать, что развитие экономики улучшает жизнь каждого российского гражданина» [5]</w:t>
      </w:r>
    </w:p>
    <w:p w:rsidR="008B2DCA" w:rsidRPr="00B569BA" w:rsidRDefault="008B2DCA" w:rsidP="00605D48">
      <w:pPr>
        <w:widowControl w:val="0"/>
        <w:tabs>
          <w:tab w:val="left" w:pos="924"/>
        </w:tabs>
        <w:spacing w:line="360" w:lineRule="auto"/>
        <w:rPr>
          <w:rFonts w:ascii="Times New Roman" w:hAnsi="Times New Roman"/>
          <w:szCs w:val="28"/>
        </w:rPr>
      </w:pPr>
      <w:r w:rsidRPr="00B569BA">
        <w:rPr>
          <w:rFonts w:ascii="Times New Roman" w:hAnsi="Times New Roman"/>
          <w:szCs w:val="28"/>
        </w:rPr>
        <w:t>«Наши ценности формируют и наше представление о будущем. Мы стремимся к справедливому обществу свободных людей. Мы знаем - Россия будет процветающей, демократической страной. Сильной и в то же время комфортной для жизни. Лучшей в мире для самых талантливых, требовательных, самостоятельных и критически настроенных граждан.[13]</w:t>
      </w:r>
    </w:p>
    <w:p w:rsidR="008B2DCA" w:rsidRPr="00B569BA" w:rsidRDefault="008B2DCA" w:rsidP="00605D48">
      <w:pPr>
        <w:widowControl w:val="0"/>
        <w:tabs>
          <w:tab w:val="left" w:pos="924"/>
        </w:tabs>
        <w:spacing w:line="360" w:lineRule="auto"/>
        <w:rPr>
          <w:rFonts w:ascii="Times New Roman" w:hAnsi="Times New Roman"/>
          <w:szCs w:val="28"/>
        </w:rPr>
      </w:pPr>
    </w:p>
    <w:p w:rsidR="00605D48" w:rsidRDefault="00605D48">
      <w:pPr>
        <w:spacing w:after="200" w:line="276" w:lineRule="auto"/>
        <w:ind w:firstLine="0"/>
        <w:jc w:val="left"/>
        <w:rPr>
          <w:rFonts w:ascii="Times New Roman" w:hAnsi="Times New Roman"/>
          <w:szCs w:val="28"/>
        </w:rPr>
      </w:pPr>
      <w:r>
        <w:rPr>
          <w:rFonts w:ascii="Times New Roman" w:hAnsi="Times New Roman"/>
          <w:szCs w:val="28"/>
        </w:rPr>
        <w:br w:type="page"/>
      </w:r>
    </w:p>
    <w:p w:rsidR="008B2DCA" w:rsidRPr="00605D48" w:rsidRDefault="008B2DCA" w:rsidP="00605D48">
      <w:pPr>
        <w:widowControl w:val="0"/>
        <w:tabs>
          <w:tab w:val="left" w:pos="924"/>
        </w:tabs>
        <w:spacing w:line="360" w:lineRule="auto"/>
        <w:rPr>
          <w:rFonts w:ascii="Times New Roman" w:hAnsi="Times New Roman"/>
          <w:b/>
          <w:szCs w:val="28"/>
        </w:rPr>
      </w:pPr>
      <w:r w:rsidRPr="00605D48">
        <w:rPr>
          <w:rFonts w:ascii="Times New Roman" w:hAnsi="Times New Roman"/>
          <w:b/>
          <w:szCs w:val="28"/>
        </w:rPr>
        <w:t>Список литературы</w:t>
      </w:r>
    </w:p>
    <w:p w:rsidR="008B2DCA" w:rsidRPr="00B569BA" w:rsidRDefault="008B2DCA" w:rsidP="00605D48">
      <w:pPr>
        <w:widowControl w:val="0"/>
        <w:tabs>
          <w:tab w:val="left" w:pos="924"/>
        </w:tabs>
        <w:spacing w:line="360" w:lineRule="auto"/>
        <w:rPr>
          <w:rFonts w:ascii="Times New Roman" w:hAnsi="Times New Roman"/>
          <w:szCs w:val="28"/>
        </w:rPr>
      </w:pPr>
    </w:p>
    <w:p w:rsidR="008B2DCA" w:rsidRPr="00605D48" w:rsidRDefault="008B2DCA" w:rsidP="00605D48">
      <w:pPr>
        <w:pStyle w:val="1"/>
        <w:keepNext w:val="0"/>
        <w:widowControl w:val="0"/>
        <w:tabs>
          <w:tab w:val="left" w:pos="0"/>
          <w:tab w:val="left" w:pos="924"/>
        </w:tabs>
        <w:spacing w:before="0" w:after="0" w:line="360" w:lineRule="auto"/>
        <w:jc w:val="both"/>
        <w:rPr>
          <w:rFonts w:ascii="Times New Roman" w:hAnsi="Times New Roman" w:cs="Times New Roman"/>
          <w:b w:val="0"/>
          <w:sz w:val="28"/>
          <w:szCs w:val="28"/>
        </w:rPr>
      </w:pPr>
      <w:r w:rsidRPr="00605D48">
        <w:rPr>
          <w:rFonts w:ascii="Times New Roman" w:hAnsi="Times New Roman" w:cs="Times New Roman"/>
          <w:b w:val="0"/>
          <w:sz w:val="28"/>
          <w:szCs w:val="28"/>
        </w:rPr>
        <w:t>1. Алексашенко, С. Кризис – 2008: пора ставить диагноз / С.Алексашенко // Вопросы экономики. – 2008. – №11. – С. 25-28.</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2. Базылев, Н.И. Макроэкономика / Н.И.Базылев. – Минск : Соврем. шк., 2007. – 288с.</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 xml:space="preserve">3. Гриценко, Н.Н. </w:t>
      </w:r>
      <w:r w:rsidRPr="00605D48">
        <w:rPr>
          <w:rFonts w:ascii="Times New Roman" w:hAnsi="Times New Roman"/>
          <w:bCs/>
          <w:szCs w:val="28"/>
        </w:rPr>
        <w:t>Социальное государство: перспективы его становления и развития в России</w:t>
      </w:r>
      <w:r w:rsidRPr="00605D48">
        <w:rPr>
          <w:rFonts w:ascii="Times New Roman" w:hAnsi="Times New Roman"/>
          <w:szCs w:val="28"/>
        </w:rPr>
        <w:t xml:space="preserve"> / Аналитический вестник Совета Федерации ФС РФ. - 2004. -№ 15 (235). – С. 45-60.</w:t>
      </w:r>
    </w:p>
    <w:p w:rsidR="008B2DCA" w:rsidRPr="00605D48" w:rsidRDefault="008B2DCA" w:rsidP="00605D48">
      <w:pPr>
        <w:pStyle w:val="1"/>
        <w:keepNext w:val="0"/>
        <w:widowControl w:val="0"/>
        <w:tabs>
          <w:tab w:val="left" w:pos="0"/>
          <w:tab w:val="left" w:pos="924"/>
        </w:tabs>
        <w:spacing w:before="0" w:after="0" w:line="360" w:lineRule="auto"/>
        <w:jc w:val="both"/>
        <w:rPr>
          <w:rFonts w:ascii="Times New Roman" w:hAnsi="Times New Roman" w:cs="Times New Roman"/>
          <w:b w:val="0"/>
          <w:sz w:val="28"/>
          <w:szCs w:val="28"/>
        </w:rPr>
      </w:pPr>
      <w:r w:rsidRPr="00605D48">
        <w:rPr>
          <w:rFonts w:ascii="Times New Roman" w:hAnsi="Times New Roman" w:cs="Times New Roman"/>
          <w:b w:val="0"/>
          <w:sz w:val="28"/>
          <w:szCs w:val="28"/>
        </w:rPr>
        <w:t>4. Дзядко, Т. Тарифный план «Стратегический» / Тимофей Дзядко, Надежда Иваницкая // Ведомости.- 2008.- 25 марта.- С. 3.</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5. Ефимова М.Р., Бычкова С.Г. Социальная статистика: учеб.пособие / М.Р. Ефимова, С.Г.Бычкова; под ред. М.Р.Ефимовой. – М.: Финансы и статистика, 2007. – 560с.: ил.</w:t>
      </w:r>
    </w:p>
    <w:p w:rsidR="008B2DCA" w:rsidRPr="00605D48" w:rsidRDefault="008B2DCA" w:rsidP="00605D48">
      <w:pPr>
        <w:pStyle w:val="2"/>
        <w:widowControl w:val="0"/>
        <w:tabs>
          <w:tab w:val="left" w:pos="0"/>
          <w:tab w:val="left" w:pos="924"/>
        </w:tabs>
        <w:spacing w:before="0" w:after="0" w:line="360" w:lineRule="auto"/>
        <w:jc w:val="both"/>
        <w:rPr>
          <w:b w:val="0"/>
          <w:sz w:val="28"/>
          <w:szCs w:val="28"/>
        </w:rPr>
      </w:pPr>
      <w:r w:rsidRPr="00605D48">
        <w:rPr>
          <w:b w:val="0"/>
          <w:sz w:val="28"/>
          <w:szCs w:val="28"/>
          <w:shd w:val="clear" w:color="auto" w:fill="F5F5F5"/>
        </w:rPr>
        <w:t>6.</w:t>
      </w:r>
      <w:r w:rsidR="00B569BA" w:rsidRPr="00605D48">
        <w:rPr>
          <w:b w:val="0"/>
          <w:sz w:val="28"/>
          <w:szCs w:val="28"/>
          <w:shd w:val="clear" w:color="auto" w:fill="F5F5F5"/>
        </w:rPr>
        <w:t xml:space="preserve"> </w:t>
      </w:r>
      <w:r w:rsidRPr="00605D48">
        <w:rPr>
          <w:b w:val="0"/>
          <w:sz w:val="28"/>
          <w:szCs w:val="28"/>
          <w:shd w:val="clear" w:color="auto" w:fill="F5F5F5"/>
        </w:rPr>
        <w:t xml:space="preserve">Каллиома, Л. </w:t>
      </w:r>
      <w:r w:rsidRPr="00605D48">
        <w:rPr>
          <w:b w:val="0"/>
          <w:sz w:val="28"/>
          <w:szCs w:val="28"/>
        </w:rPr>
        <w:t>На что пойдут бюджетные деньги в 2009 году / Л. Каллиома // Российская газета. Спецвыпуск</w:t>
      </w:r>
      <w:r w:rsidR="00B569BA" w:rsidRPr="00605D48">
        <w:rPr>
          <w:b w:val="0"/>
          <w:sz w:val="28"/>
          <w:szCs w:val="28"/>
        </w:rPr>
        <w:t xml:space="preserve"> </w:t>
      </w:r>
      <w:r w:rsidRPr="00605D48">
        <w:rPr>
          <w:b w:val="0"/>
          <w:sz w:val="28"/>
          <w:szCs w:val="28"/>
        </w:rPr>
        <w:t>№ 4858. - 2009. – 27 февраля. – С. 5.</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7. Конституция</w:t>
      </w:r>
      <w:r w:rsidR="00B569BA" w:rsidRPr="00605D48">
        <w:rPr>
          <w:rFonts w:ascii="Times New Roman" w:hAnsi="Times New Roman"/>
          <w:szCs w:val="28"/>
        </w:rPr>
        <w:t xml:space="preserve"> </w:t>
      </w:r>
      <w:r w:rsidRPr="00605D48">
        <w:rPr>
          <w:rFonts w:ascii="Times New Roman" w:hAnsi="Times New Roman"/>
          <w:szCs w:val="28"/>
        </w:rPr>
        <w:t>Российской Федерации. Основы Конституционного строя, статья №7 // Российская газета. – 2009. – 21 января. – С.3.</w:t>
      </w:r>
    </w:p>
    <w:p w:rsidR="008B2DCA" w:rsidRPr="00605D48" w:rsidRDefault="008B2DCA" w:rsidP="00605D48">
      <w:pPr>
        <w:widowControl w:val="0"/>
        <w:tabs>
          <w:tab w:val="left" w:pos="924"/>
        </w:tabs>
        <w:spacing w:line="360" w:lineRule="auto"/>
        <w:ind w:firstLine="0"/>
        <w:rPr>
          <w:rFonts w:ascii="Times New Roman" w:hAnsi="Times New Roman"/>
          <w:bCs/>
          <w:szCs w:val="28"/>
        </w:rPr>
      </w:pPr>
      <w:r w:rsidRPr="00605D48">
        <w:rPr>
          <w:rFonts w:ascii="Times New Roman" w:hAnsi="Times New Roman"/>
          <w:szCs w:val="28"/>
        </w:rPr>
        <w:t xml:space="preserve">8. Михалев, И.В. Социальная модель государства: критерии выбора для России / И.В. Михалев // </w:t>
      </w:r>
      <w:r w:rsidRPr="00605D48">
        <w:rPr>
          <w:rFonts w:ascii="Times New Roman" w:hAnsi="Times New Roman"/>
          <w:bCs/>
          <w:szCs w:val="28"/>
        </w:rPr>
        <w:t>Аналитический вестник Совета Федерации ФС РФ. – 2006. - № 6. – С. 42-50.</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9. Распределение бюджетных ассигнований</w:t>
      </w:r>
      <w:r w:rsidR="00B569BA" w:rsidRPr="00605D48">
        <w:rPr>
          <w:rFonts w:ascii="Times New Roman" w:hAnsi="Times New Roman"/>
          <w:szCs w:val="28"/>
        </w:rPr>
        <w:t xml:space="preserve"> </w:t>
      </w:r>
      <w:r w:rsidRPr="00605D48">
        <w:rPr>
          <w:rFonts w:ascii="Times New Roman" w:hAnsi="Times New Roman"/>
          <w:szCs w:val="28"/>
        </w:rPr>
        <w:t>на реализацию федеральных целевых программ на 2008 год: приложение к Федеральному закону от 24 июня 2007 года № 198 – ФЗ «О Федеральном бюджете на 2008 год и плановый период 2009 – 2010 годов» // Собрание законодательства Российской Федерации. -</w:t>
      </w:r>
      <w:r w:rsidR="00B569BA" w:rsidRPr="00605D48">
        <w:rPr>
          <w:rFonts w:ascii="Times New Roman" w:hAnsi="Times New Roman"/>
          <w:szCs w:val="28"/>
        </w:rPr>
        <w:t xml:space="preserve"> </w:t>
      </w:r>
      <w:r w:rsidRPr="00605D48">
        <w:rPr>
          <w:rFonts w:ascii="Times New Roman" w:hAnsi="Times New Roman"/>
          <w:szCs w:val="28"/>
        </w:rPr>
        <w:t>2007. – 30 июня. – С. 343-380.</w:t>
      </w:r>
    </w:p>
    <w:p w:rsidR="008B2DCA" w:rsidRPr="00605D48" w:rsidRDefault="008B2DCA" w:rsidP="00605D48">
      <w:pPr>
        <w:pStyle w:val="1"/>
        <w:keepNext w:val="0"/>
        <w:widowControl w:val="0"/>
        <w:tabs>
          <w:tab w:val="left" w:pos="0"/>
          <w:tab w:val="left" w:pos="924"/>
        </w:tabs>
        <w:spacing w:before="0" w:after="0" w:line="360" w:lineRule="auto"/>
        <w:jc w:val="both"/>
        <w:rPr>
          <w:rFonts w:ascii="Times New Roman" w:hAnsi="Times New Roman" w:cs="Times New Roman"/>
          <w:b w:val="0"/>
          <w:sz w:val="28"/>
          <w:szCs w:val="28"/>
        </w:rPr>
      </w:pPr>
      <w:r w:rsidRPr="00605D48">
        <w:rPr>
          <w:rFonts w:ascii="Times New Roman" w:hAnsi="Times New Roman" w:cs="Times New Roman"/>
          <w:b w:val="0"/>
          <w:sz w:val="28"/>
          <w:szCs w:val="28"/>
        </w:rPr>
        <w:t>10. Роик, В.Д. Социальная модель государства: опыт стран Европы и выбор современной России / Аналитический вестник Совета Федерации ФС РФ. – 2006. - № 6. – С. 54-80.</w:t>
      </w:r>
    </w:p>
    <w:p w:rsidR="008B2DCA" w:rsidRPr="00605D48" w:rsidRDefault="008B2DCA" w:rsidP="00605D48">
      <w:pPr>
        <w:widowControl w:val="0"/>
        <w:tabs>
          <w:tab w:val="left" w:pos="924"/>
        </w:tabs>
        <w:spacing w:line="360" w:lineRule="auto"/>
        <w:ind w:firstLine="0"/>
        <w:rPr>
          <w:rFonts w:ascii="Times New Roman" w:hAnsi="Times New Roman"/>
          <w:szCs w:val="28"/>
        </w:rPr>
      </w:pPr>
      <w:r w:rsidRPr="00605D48">
        <w:rPr>
          <w:rFonts w:ascii="Times New Roman" w:hAnsi="Times New Roman"/>
          <w:szCs w:val="28"/>
        </w:rPr>
        <w:t xml:space="preserve">11 . </w:t>
      </w:r>
      <w:r w:rsidRPr="0067720E">
        <w:rPr>
          <w:rFonts w:ascii="Times New Roman" w:hAnsi="Times New Roman"/>
          <w:szCs w:val="28"/>
        </w:rPr>
        <w:t>http://fcp.vpk.ru/</w:t>
      </w:r>
      <w:r w:rsidR="00B569BA" w:rsidRPr="00605D48">
        <w:rPr>
          <w:rFonts w:ascii="Times New Roman" w:hAnsi="Times New Roman"/>
          <w:szCs w:val="28"/>
        </w:rPr>
        <w:t xml:space="preserve"> </w:t>
      </w:r>
      <w:r w:rsidRPr="00605D48">
        <w:rPr>
          <w:rFonts w:ascii="Times New Roman" w:hAnsi="Times New Roman"/>
          <w:szCs w:val="28"/>
        </w:rPr>
        <w:t>Федеральные целевые программы России.</w:t>
      </w:r>
    </w:p>
    <w:p w:rsidR="008B2DCA" w:rsidRPr="00605D48" w:rsidRDefault="008B2DCA" w:rsidP="00605D48">
      <w:pPr>
        <w:pStyle w:val="3"/>
        <w:keepNext w:val="0"/>
        <w:widowControl w:val="0"/>
        <w:tabs>
          <w:tab w:val="left" w:pos="0"/>
          <w:tab w:val="left" w:pos="924"/>
        </w:tabs>
        <w:spacing w:before="0" w:after="0" w:line="360" w:lineRule="auto"/>
        <w:rPr>
          <w:rFonts w:ascii="Times New Roman" w:hAnsi="Times New Roman" w:cs="Times New Roman"/>
          <w:b w:val="0"/>
          <w:sz w:val="28"/>
          <w:szCs w:val="28"/>
        </w:rPr>
      </w:pPr>
      <w:r w:rsidRPr="00605D48">
        <w:rPr>
          <w:rFonts w:ascii="Times New Roman" w:hAnsi="Times New Roman" w:cs="Times New Roman"/>
          <w:b w:val="0"/>
          <w:sz w:val="28"/>
          <w:szCs w:val="28"/>
        </w:rPr>
        <w:t xml:space="preserve">12. </w:t>
      </w:r>
      <w:r w:rsidRPr="0067720E">
        <w:rPr>
          <w:rFonts w:ascii="Times New Roman" w:hAnsi="Times New Roman" w:cs="Times New Roman"/>
          <w:b w:val="0"/>
          <w:sz w:val="28"/>
          <w:szCs w:val="28"/>
        </w:rPr>
        <w:t>http://standart.edu.ru</w:t>
      </w:r>
      <w:r w:rsidRPr="00605D48">
        <w:rPr>
          <w:rFonts w:ascii="Times New Roman" w:hAnsi="Times New Roman" w:cs="Times New Roman"/>
          <w:b w:val="0"/>
          <w:sz w:val="28"/>
          <w:szCs w:val="28"/>
        </w:rPr>
        <w:t xml:space="preserve"> Концепция долгосрочного социально-экономического развития Российской Федерации.</w:t>
      </w:r>
    </w:p>
    <w:p w:rsidR="008B2DCA" w:rsidRPr="00605D48" w:rsidRDefault="008B2DCA" w:rsidP="00605D48">
      <w:pPr>
        <w:pStyle w:val="2"/>
        <w:widowControl w:val="0"/>
        <w:tabs>
          <w:tab w:val="left" w:pos="0"/>
          <w:tab w:val="left" w:pos="924"/>
        </w:tabs>
        <w:spacing w:before="0" w:after="0" w:line="360" w:lineRule="auto"/>
        <w:jc w:val="both"/>
        <w:rPr>
          <w:b w:val="0"/>
          <w:sz w:val="28"/>
          <w:szCs w:val="28"/>
        </w:rPr>
      </w:pPr>
      <w:r w:rsidRPr="00605D48">
        <w:rPr>
          <w:rStyle w:val="greenurl"/>
          <w:b w:val="0"/>
          <w:sz w:val="28"/>
          <w:szCs w:val="28"/>
        </w:rPr>
        <w:t xml:space="preserve">13. </w:t>
      </w:r>
      <w:r w:rsidRPr="0067720E">
        <w:rPr>
          <w:b w:val="0"/>
          <w:sz w:val="28"/>
          <w:szCs w:val="28"/>
        </w:rPr>
        <w:t>www.kremlin.ru/appears/2008/11/05/</w:t>
      </w:r>
      <w:r w:rsidR="00B569BA" w:rsidRPr="00605D48">
        <w:rPr>
          <w:rStyle w:val="greenurl"/>
          <w:b w:val="0"/>
          <w:sz w:val="28"/>
          <w:szCs w:val="28"/>
        </w:rPr>
        <w:t xml:space="preserve"> </w:t>
      </w:r>
      <w:r w:rsidRPr="00605D48">
        <w:rPr>
          <w:rStyle w:val="greenurl"/>
          <w:b w:val="0"/>
          <w:sz w:val="28"/>
          <w:szCs w:val="28"/>
        </w:rPr>
        <w:t xml:space="preserve">Президент России. </w:t>
      </w:r>
      <w:r w:rsidRPr="00605D48">
        <w:rPr>
          <w:b w:val="0"/>
          <w:sz w:val="28"/>
          <w:szCs w:val="28"/>
        </w:rPr>
        <w:t>Послания Федеральному</w:t>
      </w:r>
      <w:r w:rsidR="00605D48">
        <w:rPr>
          <w:b w:val="0"/>
          <w:sz w:val="28"/>
          <w:szCs w:val="28"/>
        </w:rPr>
        <w:t xml:space="preserve"> </w:t>
      </w:r>
      <w:r w:rsidRPr="00605D48">
        <w:rPr>
          <w:b w:val="0"/>
          <w:sz w:val="28"/>
          <w:szCs w:val="28"/>
        </w:rPr>
        <w:t>Собранию.</w:t>
      </w:r>
      <w:bookmarkStart w:id="0" w:name="_GoBack"/>
      <w:bookmarkEnd w:id="0"/>
    </w:p>
    <w:sectPr w:rsidR="008B2DCA" w:rsidRPr="00605D48" w:rsidSect="00E8006A">
      <w:headerReference w:type="default" r:id="rId7"/>
      <w:footnotePr>
        <w:pos w:val="beneathText"/>
      </w:footnotePr>
      <w:pgSz w:w="11905" w:h="16837" w:code="9"/>
      <w:pgMar w:top="1134" w:right="850" w:bottom="1134" w:left="1701" w:header="142"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3A2" w:rsidRDefault="00B453A2" w:rsidP="00B569BA">
      <w:r>
        <w:separator/>
      </w:r>
    </w:p>
  </w:endnote>
  <w:endnote w:type="continuationSeparator" w:id="0">
    <w:p w:rsidR="00B453A2" w:rsidRDefault="00B453A2" w:rsidP="00B5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DL">
    <w:altName w:val="Arial"/>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3A2" w:rsidRDefault="00B453A2" w:rsidP="00B569BA">
      <w:r>
        <w:separator/>
      </w:r>
    </w:p>
  </w:footnote>
  <w:footnote w:type="continuationSeparator" w:id="0">
    <w:p w:rsidR="00B453A2" w:rsidRDefault="00B453A2" w:rsidP="00B56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9BA" w:rsidRPr="00B569BA" w:rsidRDefault="00B569BA" w:rsidP="00B569BA">
    <w:pPr>
      <w:pStyle w:val="ac"/>
      <w:jc w:val="both"/>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1"/>
    <w:lvl w:ilvl="0">
      <w:start w:val="1"/>
      <w:numFmt w:val="bullet"/>
      <w:lvlText w:val=""/>
      <w:lvlJc w:val="left"/>
      <w:pPr>
        <w:tabs>
          <w:tab w:val="num" w:pos="1260"/>
        </w:tabs>
        <w:ind w:left="1260" w:hanging="360"/>
      </w:pPr>
      <w:rPr>
        <w:rFonts w:ascii="Symbol" w:hAnsi="Symbol"/>
      </w:rPr>
    </w:lvl>
  </w:abstractNum>
  <w:abstractNum w:abstractNumId="4">
    <w:nsid w:val="00000005"/>
    <w:multiLevelType w:val="singleLevel"/>
    <w:tmpl w:val="00000005"/>
    <w:name w:val="WW8Num14"/>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16"/>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23"/>
    <w:lvl w:ilvl="0">
      <w:start w:val="1"/>
      <w:numFmt w:val="bullet"/>
      <w:lvlText w:val=""/>
      <w:lvlJc w:val="left"/>
      <w:pPr>
        <w:tabs>
          <w:tab w:val="num" w:pos="360"/>
        </w:tabs>
        <w:ind w:left="360" w:hanging="360"/>
      </w:pPr>
      <w:rPr>
        <w:rFonts w:ascii="Wingdings" w:hAnsi="Wingdings"/>
        <w:sz w:val="16"/>
      </w:rPr>
    </w:lvl>
  </w:abstractNum>
  <w:abstractNum w:abstractNumId="7">
    <w:nsid w:val="4C1F0CCB"/>
    <w:multiLevelType w:val="hybridMultilevel"/>
    <w:tmpl w:val="F294D5E0"/>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DCA"/>
    <w:rsid w:val="00020345"/>
    <w:rsid w:val="000631A2"/>
    <w:rsid w:val="00077D15"/>
    <w:rsid w:val="00086AA6"/>
    <w:rsid w:val="000A14DB"/>
    <w:rsid w:val="000B3504"/>
    <w:rsid w:val="00145B71"/>
    <w:rsid w:val="00166C47"/>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09DF"/>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A6901"/>
    <w:rsid w:val="005B1F3E"/>
    <w:rsid w:val="005E6369"/>
    <w:rsid w:val="00605D48"/>
    <w:rsid w:val="00620D39"/>
    <w:rsid w:val="00634225"/>
    <w:rsid w:val="006476C1"/>
    <w:rsid w:val="0067720E"/>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B2DCA"/>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53A2"/>
    <w:rsid w:val="00B463B8"/>
    <w:rsid w:val="00B52001"/>
    <w:rsid w:val="00B52E60"/>
    <w:rsid w:val="00B569BA"/>
    <w:rsid w:val="00B742DE"/>
    <w:rsid w:val="00BB47F9"/>
    <w:rsid w:val="00BC07AA"/>
    <w:rsid w:val="00BD331E"/>
    <w:rsid w:val="00C250C6"/>
    <w:rsid w:val="00C44442"/>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006A"/>
    <w:rsid w:val="00E86B11"/>
    <w:rsid w:val="00E946C0"/>
    <w:rsid w:val="00EB0E8D"/>
    <w:rsid w:val="00EB2AE8"/>
    <w:rsid w:val="00EB7913"/>
    <w:rsid w:val="00ED013F"/>
    <w:rsid w:val="00EF1FF3"/>
    <w:rsid w:val="00EF5ADE"/>
    <w:rsid w:val="00F11530"/>
    <w:rsid w:val="00F140D4"/>
    <w:rsid w:val="00F17A39"/>
    <w:rsid w:val="00F5296B"/>
    <w:rsid w:val="00F65EF8"/>
    <w:rsid w:val="00F73625"/>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5533C6-6562-4988-82C8-21565CB2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CA"/>
    <w:pPr>
      <w:ind w:firstLine="709"/>
      <w:jc w:val="both"/>
    </w:pPr>
    <w:rPr>
      <w:rFonts w:ascii="TimesDL" w:hAnsi="TimesDL" w:cs="Times New Roman"/>
      <w:sz w:val="28"/>
      <w:szCs w:val="24"/>
      <w:lang w:eastAsia="ar-SA"/>
    </w:rPr>
  </w:style>
  <w:style w:type="paragraph" w:styleId="1">
    <w:name w:val="heading 1"/>
    <w:basedOn w:val="a"/>
    <w:next w:val="a"/>
    <w:link w:val="10"/>
    <w:uiPriority w:val="9"/>
    <w:qFormat/>
    <w:rsid w:val="008B2DCA"/>
    <w:pPr>
      <w:keepNext/>
      <w:numPr>
        <w:numId w:val="1"/>
      </w:numPr>
      <w:spacing w:before="240" w:after="60"/>
      <w:ind w:firstLine="0"/>
      <w:jc w:val="left"/>
      <w:outlineLvl w:val="0"/>
    </w:pPr>
    <w:rPr>
      <w:rFonts w:ascii="Arial" w:hAnsi="Arial" w:cs="Arial"/>
      <w:b/>
      <w:bCs/>
      <w:kern w:val="1"/>
      <w:sz w:val="32"/>
      <w:szCs w:val="32"/>
    </w:rPr>
  </w:style>
  <w:style w:type="paragraph" w:styleId="2">
    <w:name w:val="heading 2"/>
    <w:basedOn w:val="a"/>
    <w:next w:val="a0"/>
    <w:link w:val="20"/>
    <w:uiPriority w:val="9"/>
    <w:qFormat/>
    <w:rsid w:val="008B2DCA"/>
    <w:pPr>
      <w:numPr>
        <w:ilvl w:val="1"/>
        <w:numId w:val="1"/>
      </w:numPr>
      <w:spacing w:before="280" w:after="280"/>
      <w:ind w:firstLine="0"/>
      <w:jc w:val="left"/>
      <w:outlineLvl w:val="1"/>
    </w:pPr>
    <w:rPr>
      <w:rFonts w:ascii="Times New Roman" w:hAnsi="Times New Roman"/>
      <w:b/>
      <w:bCs/>
      <w:sz w:val="36"/>
      <w:szCs w:val="36"/>
    </w:rPr>
  </w:style>
  <w:style w:type="paragraph" w:styleId="3">
    <w:name w:val="heading 3"/>
    <w:basedOn w:val="a"/>
    <w:next w:val="a"/>
    <w:link w:val="30"/>
    <w:uiPriority w:val="9"/>
    <w:qFormat/>
    <w:rsid w:val="008B2DCA"/>
    <w:pPr>
      <w:keepNext/>
      <w:numPr>
        <w:ilvl w:val="2"/>
        <w:numId w:val="1"/>
      </w:numPr>
      <w:spacing w:before="240" w:after="60"/>
      <w:ind w:firstLine="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8B2DCA"/>
    <w:rPr>
      <w:rFonts w:ascii="Arial" w:hAnsi="Arial" w:cs="Arial"/>
      <w:b/>
      <w:bCs/>
      <w:kern w:val="1"/>
      <w:sz w:val="32"/>
      <w:szCs w:val="32"/>
      <w:lang w:val="x-none" w:eastAsia="ar-SA" w:bidi="ar-SA"/>
    </w:rPr>
  </w:style>
  <w:style w:type="character" w:customStyle="1" w:styleId="20">
    <w:name w:val="Заголовок 2 Знак"/>
    <w:link w:val="2"/>
    <w:uiPriority w:val="9"/>
    <w:locked/>
    <w:rsid w:val="008B2DCA"/>
    <w:rPr>
      <w:rFonts w:ascii="Times New Roman" w:hAnsi="Times New Roman" w:cs="Times New Roman"/>
      <w:b/>
      <w:bCs/>
      <w:sz w:val="36"/>
      <w:szCs w:val="36"/>
      <w:lang w:val="x-none" w:eastAsia="ar-SA" w:bidi="ar-SA"/>
    </w:rPr>
  </w:style>
  <w:style w:type="character" w:customStyle="1" w:styleId="30">
    <w:name w:val="Заголовок 3 Знак"/>
    <w:link w:val="3"/>
    <w:uiPriority w:val="9"/>
    <w:locked/>
    <w:rsid w:val="008B2DCA"/>
    <w:rPr>
      <w:rFonts w:ascii="Arial" w:hAnsi="Arial" w:cs="Arial"/>
      <w:b/>
      <w:bCs/>
      <w:sz w:val="26"/>
      <w:szCs w:val="26"/>
      <w:lang w:val="x-none" w:eastAsia="ar-SA" w:bidi="ar-SA"/>
    </w:rPr>
  </w:style>
  <w:style w:type="character" w:styleId="a4">
    <w:name w:val="page number"/>
    <w:uiPriority w:val="99"/>
    <w:rsid w:val="008B2DCA"/>
    <w:rPr>
      <w:rFonts w:cs="Times New Roman"/>
    </w:rPr>
  </w:style>
  <w:style w:type="character" w:styleId="a5">
    <w:name w:val="Hyperlink"/>
    <w:uiPriority w:val="99"/>
    <w:rsid w:val="008B2DCA"/>
    <w:rPr>
      <w:rFonts w:cs="Times New Roman"/>
      <w:color w:val="0000FF"/>
      <w:u w:val="single"/>
    </w:rPr>
  </w:style>
  <w:style w:type="character" w:customStyle="1" w:styleId="greenurl">
    <w:name w:val="green_url"/>
    <w:rsid w:val="008B2DCA"/>
    <w:rPr>
      <w:rFonts w:cs="Times New Roman"/>
    </w:rPr>
  </w:style>
  <w:style w:type="paragraph" w:styleId="a0">
    <w:name w:val="Body Text"/>
    <w:basedOn w:val="a"/>
    <w:link w:val="a6"/>
    <w:uiPriority w:val="99"/>
    <w:rsid w:val="008B2DCA"/>
    <w:pPr>
      <w:spacing w:after="120"/>
    </w:pPr>
  </w:style>
  <w:style w:type="character" w:customStyle="1" w:styleId="a6">
    <w:name w:val="Основной текст Знак"/>
    <w:link w:val="a0"/>
    <w:uiPriority w:val="99"/>
    <w:locked/>
    <w:rsid w:val="008B2DCA"/>
    <w:rPr>
      <w:rFonts w:ascii="TimesDL" w:hAnsi="TimesDL" w:cs="Times New Roman"/>
      <w:sz w:val="24"/>
      <w:szCs w:val="24"/>
      <w:lang w:val="x-none" w:eastAsia="ar-SA" w:bidi="ar-SA"/>
    </w:rPr>
  </w:style>
  <w:style w:type="paragraph" w:styleId="a7">
    <w:name w:val="Body Text Indent"/>
    <w:basedOn w:val="a"/>
    <w:link w:val="a8"/>
    <w:uiPriority w:val="99"/>
    <w:rsid w:val="008B2DCA"/>
    <w:rPr>
      <w:rFonts w:ascii="Times New Roman" w:hAnsi="Times New Roman"/>
      <w:i/>
      <w:iCs/>
    </w:rPr>
  </w:style>
  <w:style w:type="character" w:customStyle="1" w:styleId="a8">
    <w:name w:val="Основной текст с отступом Знак"/>
    <w:link w:val="a7"/>
    <w:uiPriority w:val="99"/>
    <w:locked/>
    <w:rsid w:val="008B2DCA"/>
    <w:rPr>
      <w:rFonts w:ascii="Times New Roman" w:hAnsi="Times New Roman" w:cs="Times New Roman"/>
      <w:i/>
      <w:iCs/>
      <w:sz w:val="24"/>
      <w:szCs w:val="24"/>
      <w:lang w:val="x-none" w:eastAsia="ar-SA" w:bidi="ar-SA"/>
    </w:rPr>
  </w:style>
  <w:style w:type="paragraph" w:styleId="a9">
    <w:name w:val="footer"/>
    <w:basedOn w:val="a"/>
    <w:link w:val="aa"/>
    <w:uiPriority w:val="99"/>
    <w:rsid w:val="008B2DCA"/>
    <w:pPr>
      <w:tabs>
        <w:tab w:val="center" w:pos="4677"/>
        <w:tab w:val="right" w:pos="9355"/>
      </w:tabs>
    </w:pPr>
  </w:style>
  <w:style w:type="character" w:customStyle="1" w:styleId="aa">
    <w:name w:val="Нижний колонтитул Знак"/>
    <w:link w:val="a9"/>
    <w:uiPriority w:val="99"/>
    <w:locked/>
    <w:rsid w:val="008B2DCA"/>
    <w:rPr>
      <w:rFonts w:ascii="TimesDL" w:hAnsi="TimesDL" w:cs="Times New Roman"/>
      <w:sz w:val="24"/>
      <w:szCs w:val="24"/>
      <w:lang w:val="x-none" w:eastAsia="ar-SA" w:bidi="ar-SA"/>
    </w:rPr>
  </w:style>
  <w:style w:type="paragraph" w:styleId="ab">
    <w:name w:val="Normal (Web)"/>
    <w:basedOn w:val="a"/>
    <w:uiPriority w:val="99"/>
    <w:rsid w:val="008B2DCA"/>
    <w:pPr>
      <w:spacing w:before="280" w:after="280"/>
      <w:ind w:firstLine="0"/>
      <w:jc w:val="left"/>
    </w:pPr>
    <w:rPr>
      <w:rFonts w:ascii="Times New Roman" w:hAnsi="Times New Roman"/>
      <w:sz w:val="24"/>
    </w:rPr>
  </w:style>
  <w:style w:type="paragraph" w:customStyle="1" w:styleId="6">
    <w:name w:val="Заголов6"/>
    <w:basedOn w:val="a"/>
    <w:rsid w:val="008B2DCA"/>
    <w:pPr>
      <w:widowControl w:val="0"/>
      <w:ind w:firstLine="0"/>
      <w:jc w:val="center"/>
    </w:pPr>
    <w:rPr>
      <w:rFonts w:ascii="Times New Roman" w:hAnsi="Times New Roman"/>
      <w:sz w:val="24"/>
      <w:szCs w:val="20"/>
      <w:lang w:val="en-US"/>
    </w:rPr>
  </w:style>
  <w:style w:type="paragraph" w:customStyle="1" w:styleId="21">
    <w:name w:val="Основной текст 21"/>
    <w:basedOn w:val="a"/>
    <w:rsid w:val="008B2DCA"/>
    <w:pPr>
      <w:spacing w:after="120" w:line="480" w:lineRule="auto"/>
    </w:pPr>
  </w:style>
  <w:style w:type="paragraph" w:styleId="ac">
    <w:name w:val="header"/>
    <w:basedOn w:val="a"/>
    <w:link w:val="ad"/>
    <w:uiPriority w:val="99"/>
    <w:rsid w:val="008B2DCA"/>
    <w:pPr>
      <w:tabs>
        <w:tab w:val="center" w:pos="4252"/>
        <w:tab w:val="right" w:pos="8504"/>
      </w:tabs>
      <w:overflowPunct w:val="0"/>
      <w:autoSpaceDE w:val="0"/>
      <w:spacing w:after="240" w:line="480" w:lineRule="atLeast"/>
      <w:ind w:left="284" w:firstLine="0"/>
      <w:jc w:val="center"/>
      <w:textAlignment w:val="baseline"/>
    </w:pPr>
    <w:rPr>
      <w:sz w:val="26"/>
      <w:szCs w:val="20"/>
    </w:rPr>
  </w:style>
  <w:style w:type="character" w:customStyle="1" w:styleId="ad">
    <w:name w:val="Верхний колонтитул Знак"/>
    <w:link w:val="ac"/>
    <w:uiPriority w:val="99"/>
    <w:locked/>
    <w:rsid w:val="008B2DCA"/>
    <w:rPr>
      <w:rFonts w:ascii="TimesDL" w:hAnsi="TimesDL" w:cs="Times New Roman"/>
      <w:sz w:val="20"/>
      <w:szCs w:val="20"/>
      <w:lang w:val="x-none" w:eastAsia="ar-SA" w:bidi="ar-SA"/>
    </w:rPr>
  </w:style>
  <w:style w:type="paragraph" w:styleId="ae">
    <w:name w:val="List Paragraph"/>
    <w:basedOn w:val="a"/>
    <w:uiPriority w:val="34"/>
    <w:qFormat/>
    <w:rsid w:val="00605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6701</Words>
  <Characters>38200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2014-03-22T03:34:00Z</dcterms:created>
  <dcterms:modified xsi:type="dcterms:W3CDTF">2014-03-22T03:34:00Z</dcterms:modified>
</cp:coreProperties>
</file>