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6AC" w:rsidRPr="00F76B3E" w:rsidRDefault="00AE46AC" w:rsidP="00F76B3E">
      <w:pPr>
        <w:spacing w:line="360" w:lineRule="auto"/>
        <w:ind w:firstLine="709"/>
        <w:jc w:val="center"/>
        <w:rPr>
          <w:sz w:val="28"/>
          <w:szCs w:val="32"/>
        </w:rPr>
      </w:pPr>
      <w:r w:rsidRPr="00F76B3E">
        <w:rPr>
          <w:sz w:val="28"/>
          <w:szCs w:val="32"/>
        </w:rPr>
        <w:t>БЕЛОРУССКИЙ ГОСУДАРСТВЕННЫЙ УНИВЕРСИТЕТ ИНФОРМАТИКИ И РАДИОЭЛЕКТРОНИКИ</w:t>
      </w:r>
    </w:p>
    <w:p w:rsidR="00AE46AC" w:rsidRPr="00F76B3E" w:rsidRDefault="00AE46AC" w:rsidP="00F76B3E">
      <w:pPr>
        <w:spacing w:line="360" w:lineRule="auto"/>
        <w:ind w:firstLine="709"/>
        <w:jc w:val="center"/>
        <w:rPr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sz w:val="28"/>
          <w:szCs w:val="32"/>
        </w:rPr>
      </w:pPr>
      <w:r w:rsidRPr="00F76B3E">
        <w:rPr>
          <w:sz w:val="28"/>
          <w:szCs w:val="32"/>
        </w:rPr>
        <w:t>КАФЕДРА МЕНЕДЖМЕНТА</w:t>
      </w:r>
    </w:p>
    <w:p w:rsidR="00AE46AC" w:rsidRPr="00F76B3E" w:rsidRDefault="00AE46AC" w:rsidP="00F76B3E">
      <w:pPr>
        <w:spacing w:line="360" w:lineRule="auto"/>
        <w:ind w:firstLine="709"/>
        <w:jc w:val="center"/>
        <w:rPr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F76B3E">
        <w:rPr>
          <w:b/>
          <w:sz w:val="28"/>
          <w:szCs w:val="32"/>
        </w:rPr>
        <w:t>РЕФЕРАТ</w:t>
      </w: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F76B3E">
        <w:rPr>
          <w:b/>
          <w:sz w:val="28"/>
          <w:szCs w:val="32"/>
        </w:rPr>
        <w:t>НА ТЕМУ:</w:t>
      </w: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2F29E4" w:rsidRPr="00F76B3E" w:rsidRDefault="00166ABA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F76B3E">
        <w:rPr>
          <w:b/>
          <w:sz w:val="28"/>
          <w:szCs w:val="32"/>
        </w:rPr>
        <w:t xml:space="preserve">ОАО </w:t>
      </w:r>
      <w:r w:rsidR="00F76B3E" w:rsidRPr="00F76B3E">
        <w:rPr>
          <w:b/>
          <w:sz w:val="28"/>
          <w:szCs w:val="32"/>
        </w:rPr>
        <w:t>“Лидахлебопродукт”, его характеристика, анализ оргструктуры и выпускаемой продукции</w:t>
      </w: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AE46AC" w:rsidRPr="00F76B3E" w:rsidRDefault="00AE46AC" w:rsidP="00F76B3E">
      <w:pPr>
        <w:spacing w:line="360" w:lineRule="auto"/>
        <w:ind w:firstLine="709"/>
        <w:jc w:val="center"/>
        <w:rPr>
          <w:sz w:val="28"/>
          <w:szCs w:val="32"/>
        </w:rPr>
      </w:pPr>
      <w:r w:rsidRPr="00F76B3E">
        <w:rPr>
          <w:sz w:val="28"/>
          <w:szCs w:val="32"/>
        </w:rPr>
        <w:t>МИНСК, 2009</w:t>
      </w:r>
    </w:p>
    <w:p w:rsidR="009B27B2" w:rsidRPr="00F76B3E" w:rsidRDefault="00AE46AC" w:rsidP="00F76B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76B3E">
        <w:rPr>
          <w:b/>
          <w:sz w:val="28"/>
          <w:szCs w:val="28"/>
        </w:rPr>
        <w:br w:type="page"/>
      </w:r>
      <w:r w:rsidR="009B27B2" w:rsidRPr="00F76B3E">
        <w:rPr>
          <w:b/>
          <w:sz w:val="28"/>
          <w:szCs w:val="28"/>
        </w:rPr>
        <w:t>Общая характеристика предприятия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B27B2" w:rsidRPr="00F76B3E" w:rsidRDefault="009B27B2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В период 1927-1929 гг. была построена первая механизированная мельница. В 50-е годы образовался мелькомбинат.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На базе Ли</w:t>
      </w:r>
      <w:r w:rsidR="002F29E4" w:rsidRPr="00F76B3E">
        <w:rPr>
          <w:sz w:val="28"/>
        </w:rPr>
        <w:t>дского мелькомбината в 1980 г.</w:t>
      </w:r>
      <w:r w:rsidRPr="00F76B3E">
        <w:rPr>
          <w:sz w:val="28"/>
        </w:rPr>
        <w:t xml:space="preserve"> было начато строительство нового современного предприятия – комбината хлебопродуктов.</w:t>
      </w:r>
    </w:p>
    <w:p w:rsidR="009B27B2" w:rsidRPr="00F76B3E" w:rsidRDefault="002F29E4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В декабре 1996 г.</w:t>
      </w:r>
      <w:r w:rsidR="009B27B2" w:rsidRPr="00F76B3E">
        <w:rPr>
          <w:sz w:val="28"/>
        </w:rPr>
        <w:t xml:space="preserve"> комбинат хлебопродуктов преобразован в открытое акционерное общество «Лида</w:t>
      </w:r>
      <w:r w:rsidR="00A37EC8" w:rsidRPr="00F76B3E">
        <w:rPr>
          <w:sz w:val="28"/>
        </w:rPr>
        <w:t xml:space="preserve">хлебопродукт» с уставным фондом </w:t>
      </w:r>
      <w:r w:rsidR="009B27B2" w:rsidRPr="00F76B3E">
        <w:rPr>
          <w:sz w:val="28"/>
        </w:rPr>
        <w:t>53,9 миллиардов рублей, который делится на 308362 именных акций.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Органами управления является собрание акционеров, наблюдательный Совет, дирекция. Собрание акционеров является высшим органом управления общества.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Становление предприятия происходило в три этапа.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 xml:space="preserve">Характерной особенностью </w:t>
      </w:r>
      <w:r w:rsidRPr="00F76B3E">
        <w:rPr>
          <w:bCs/>
          <w:i/>
          <w:sz w:val="28"/>
        </w:rPr>
        <w:t>первого</w:t>
      </w:r>
      <w:r w:rsidRPr="00F76B3E">
        <w:rPr>
          <w:b/>
          <w:bCs/>
          <w:sz w:val="28"/>
        </w:rPr>
        <w:t xml:space="preserve"> </w:t>
      </w:r>
      <w:r w:rsidRPr="00F76B3E">
        <w:rPr>
          <w:sz w:val="28"/>
        </w:rPr>
        <w:t>этапа была командно-административная система управления, когда рынка муки не существовало, как такового, и деятельность предприятия была направлена на удовлетворение нужд хлебопечения (хлебозаводы, комбинаты кооперативной промышленности, комбинаты общественного питания). Реализация продукции осуществлялась по утвержденным, строго выполняемым графикам и вопроса увеличения и стимулирования продаж не возникало. Но уже в тот момент качество выпускаемой продукции не могло быть незамеченным, и как результат – продукция предприятия получила признание потребителя.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/>
          <w:bCs/>
          <w:sz w:val="28"/>
        </w:rPr>
      </w:pPr>
      <w:r w:rsidRPr="00F76B3E">
        <w:rPr>
          <w:bCs/>
          <w:i/>
          <w:sz w:val="28"/>
        </w:rPr>
        <w:t>Второй</w:t>
      </w:r>
      <w:r w:rsidRPr="00F76B3E">
        <w:rPr>
          <w:b/>
          <w:bCs/>
          <w:sz w:val="28"/>
        </w:rPr>
        <w:t xml:space="preserve"> </w:t>
      </w:r>
      <w:r w:rsidRPr="00F76B3E">
        <w:rPr>
          <w:sz w:val="28"/>
        </w:rPr>
        <w:t>этап</w:t>
      </w:r>
      <w:r w:rsidR="002F29E4" w:rsidRPr="00F76B3E">
        <w:rPr>
          <w:sz w:val="28"/>
        </w:rPr>
        <w:t xml:space="preserve"> (продолжался с 90-х по 2003 г.</w:t>
      </w:r>
      <w:r w:rsidRPr="00F76B3E">
        <w:rPr>
          <w:sz w:val="28"/>
        </w:rPr>
        <w:t>) был переломным как в жизни страны, так и предприятия. Были пересмотрены многие позиции в</w:t>
      </w:r>
      <w:r w:rsidRPr="00F76B3E">
        <w:rPr>
          <w:b/>
          <w:bCs/>
          <w:sz w:val="28"/>
        </w:rPr>
        <w:t xml:space="preserve"> </w:t>
      </w:r>
      <w:r w:rsidRPr="00F76B3E">
        <w:rPr>
          <w:sz w:val="28"/>
        </w:rPr>
        <w:t>отношении всей политики ведения хозяйствования. Рынок развивался стихийно, не было выработано стабильной программы развития. Большинство потребителей продукции оставались прежними, но с постепенным</w:t>
      </w:r>
      <w:r w:rsidRPr="00F76B3E">
        <w:rPr>
          <w:b/>
          <w:bCs/>
          <w:sz w:val="28"/>
        </w:rPr>
        <w:t xml:space="preserve"> </w:t>
      </w:r>
      <w:r w:rsidRPr="00F76B3E">
        <w:rPr>
          <w:sz w:val="28"/>
        </w:rPr>
        <w:t>уходом от распределения и навязывания по разнарядкам у них появилась возможность выбирать производителя по соотношению «цена-качество», поэтому возникла необходимость удержания и привлечения клиентов. Среди производителей начали зарождаться отношения конкурентной борьбы. В этих условиях руководство предприятия продолжало делать ставку на качество продукции, совершенствуя производство, внедряя в него современное оборудование, закупая высококачественное сырье. Была заложена стабильная платформа для дальнейшего роста и развития предприятия.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 xml:space="preserve">Началом </w:t>
      </w:r>
      <w:r w:rsidRPr="00F76B3E">
        <w:rPr>
          <w:bCs/>
          <w:i/>
          <w:sz w:val="28"/>
        </w:rPr>
        <w:t>третьего</w:t>
      </w:r>
      <w:r w:rsidRPr="00F76B3E">
        <w:rPr>
          <w:bCs/>
          <w:sz w:val="28"/>
        </w:rPr>
        <w:t xml:space="preserve"> этапа можно назвать январь-февраль </w:t>
      </w:r>
      <w:smartTag w:uri="urn:schemas-microsoft-com:office:smarttags" w:element="metricconverter">
        <w:smartTagPr>
          <w:attr w:name="ProductID" w:val="2004 г"/>
        </w:smartTagPr>
        <w:r w:rsidRPr="00F76B3E">
          <w:rPr>
            <w:bCs/>
            <w:sz w:val="28"/>
          </w:rPr>
          <w:t>2004 г</w:t>
        </w:r>
      </w:smartTag>
      <w:r w:rsidRPr="00F76B3E">
        <w:rPr>
          <w:bCs/>
          <w:sz w:val="28"/>
        </w:rPr>
        <w:t>. К этому моменту продукция ОАО «Лидахлебопродукт» уже стала брэндом, сформировавшимся стихийно в сознании потребителя, и имевшая неоспоримое преимущество перед конкурентами, превосходя их в соотношении цены и качества.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При проведении ситуационного анализа была выявлена угроза потери позиций на рынке. Обусловлено это было следующими факторами: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- ожесточение конкурентной борьбы среди белорусских предприятий отрасли;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- агрессивная политика российских производителей по завоеванию белорусского рынка;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- участившиеся случаи выявления фальсификации «Лидской Муки».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Cs/>
          <w:i/>
          <w:sz w:val="28"/>
        </w:rPr>
      </w:pPr>
      <w:r w:rsidRPr="00F76B3E">
        <w:rPr>
          <w:bCs/>
          <w:i/>
          <w:sz w:val="28"/>
        </w:rPr>
        <w:t>Общие положения:</w:t>
      </w:r>
    </w:p>
    <w:p w:rsidR="009B27B2" w:rsidRPr="00F76B3E" w:rsidRDefault="004555B4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а)</w:t>
      </w:r>
      <w:r w:rsidR="009B27B2" w:rsidRPr="00F76B3E">
        <w:rPr>
          <w:bCs/>
          <w:sz w:val="28"/>
        </w:rPr>
        <w:t xml:space="preserve"> Настоящий Устав является новой редакцией Устава Открытого акционерного общества </w:t>
      </w:r>
      <w:r w:rsidR="002F29E4" w:rsidRPr="00F76B3E">
        <w:rPr>
          <w:bCs/>
          <w:sz w:val="28"/>
        </w:rPr>
        <w:t>«</w:t>
      </w:r>
      <w:r w:rsidR="009B27B2" w:rsidRPr="00F76B3E">
        <w:rPr>
          <w:bCs/>
          <w:sz w:val="28"/>
        </w:rPr>
        <w:t>Лидахлебопродукт</w:t>
      </w:r>
      <w:r w:rsidR="002F29E4" w:rsidRPr="00F76B3E">
        <w:rPr>
          <w:bCs/>
          <w:sz w:val="28"/>
        </w:rPr>
        <w:t>»</w:t>
      </w:r>
      <w:r w:rsidR="009B27B2" w:rsidRPr="00F76B3E">
        <w:rPr>
          <w:bCs/>
          <w:sz w:val="28"/>
        </w:rPr>
        <w:t xml:space="preserve"> (далее </w:t>
      </w:r>
      <w:r w:rsidR="00CD1D37" w:rsidRPr="00F76B3E">
        <w:rPr>
          <w:bCs/>
          <w:sz w:val="28"/>
        </w:rPr>
        <w:t>–</w:t>
      </w:r>
      <w:r w:rsidR="009B27B2" w:rsidRPr="00F76B3E">
        <w:rPr>
          <w:bCs/>
          <w:sz w:val="28"/>
        </w:rPr>
        <w:t xml:space="preserve"> </w:t>
      </w:r>
      <w:r w:rsidR="00CD1D37" w:rsidRPr="00F76B3E">
        <w:rPr>
          <w:bCs/>
          <w:sz w:val="28"/>
        </w:rPr>
        <w:t>Общество</w:t>
      </w:r>
      <w:r w:rsidR="009B27B2" w:rsidRPr="00F76B3E">
        <w:rPr>
          <w:bCs/>
          <w:sz w:val="28"/>
        </w:rPr>
        <w:t xml:space="preserve">), созданного на основании приказа Министерства по управлению государственным имуществом и приватизации Республики Беларусь от </w:t>
      </w:r>
      <w:r w:rsidR="002F29E4" w:rsidRPr="00F76B3E">
        <w:rPr>
          <w:bCs/>
          <w:sz w:val="28"/>
        </w:rPr>
        <w:t>«</w:t>
      </w:r>
      <w:r w:rsidR="009B27B2" w:rsidRPr="00F76B3E">
        <w:rPr>
          <w:bCs/>
          <w:sz w:val="28"/>
        </w:rPr>
        <w:t>31</w:t>
      </w:r>
      <w:r w:rsidR="002F29E4" w:rsidRPr="00F76B3E">
        <w:rPr>
          <w:bCs/>
          <w:sz w:val="28"/>
        </w:rPr>
        <w:t>» декабря 1996 г.</w:t>
      </w:r>
      <w:r w:rsidR="009B27B2" w:rsidRPr="00F76B3E">
        <w:rPr>
          <w:bCs/>
          <w:sz w:val="28"/>
        </w:rPr>
        <w:t xml:space="preserve"> № 175 путем преобразования государственного предприятия Лидского комбината хлебопродуктов в соответствии с законодательством Республики Беларусь о приватизации государственного имущества.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Общество реарганизовано путем присоединения юридических лиц в соответствии с передаточными актами: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- открытого акционерного общества</w:t>
      </w:r>
      <w:r w:rsidR="002F29E4" w:rsidRPr="00F76B3E">
        <w:rPr>
          <w:bCs/>
          <w:sz w:val="28"/>
        </w:rPr>
        <w:t xml:space="preserve"> «</w:t>
      </w:r>
      <w:r w:rsidRPr="00F76B3E">
        <w:rPr>
          <w:bCs/>
          <w:sz w:val="28"/>
        </w:rPr>
        <w:t>Сморгонский комбикормовый завод</w:t>
      </w:r>
      <w:r w:rsidR="002F29E4" w:rsidRPr="00F76B3E">
        <w:rPr>
          <w:bCs/>
          <w:sz w:val="28"/>
        </w:rPr>
        <w:t>»</w:t>
      </w:r>
      <w:r w:rsidRPr="00F76B3E">
        <w:rPr>
          <w:bCs/>
          <w:sz w:val="28"/>
        </w:rPr>
        <w:t>, зарегистрированного Сморгонским р</w:t>
      </w:r>
      <w:r w:rsidR="008D152B" w:rsidRPr="00F76B3E">
        <w:rPr>
          <w:bCs/>
          <w:sz w:val="28"/>
        </w:rPr>
        <w:t>айисполкомом 27 апреля 2000 г.</w:t>
      </w:r>
      <w:r w:rsidRPr="00F76B3E">
        <w:rPr>
          <w:bCs/>
          <w:sz w:val="28"/>
        </w:rPr>
        <w:t xml:space="preserve"> в Едином государственном регистре юридических лиц и индивидуальных предпринимателей за № 500063227;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 xml:space="preserve">- открытого акционерного общества </w:t>
      </w:r>
      <w:r w:rsidR="002F29E4" w:rsidRPr="00F76B3E">
        <w:rPr>
          <w:bCs/>
          <w:sz w:val="28"/>
        </w:rPr>
        <w:t>«</w:t>
      </w:r>
      <w:r w:rsidRPr="00F76B3E">
        <w:rPr>
          <w:bCs/>
          <w:sz w:val="28"/>
        </w:rPr>
        <w:t>Ошмянский комбикормовый завод</w:t>
      </w:r>
      <w:r w:rsidR="002F29E4" w:rsidRPr="00F76B3E">
        <w:rPr>
          <w:bCs/>
          <w:sz w:val="28"/>
        </w:rPr>
        <w:t>»</w:t>
      </w:r>
      <w:r w:rsidRPr="00F76B3E">
        <w:rPr>
          <w:bCs/>
          <w:sz w:val="28"/>
        </w:rPr>
        <w:t>, зарегистрированного Ошмянским р</w:t>
      </w:r>
      <w:r w:rsidR="008D152B" w:rsidRPr="00F76B3E">
        <w:rPr>
          <w:bCs/>
          <w:sz w:val="28"/>
        </w:rPr>
        <w:t>айисполкомом 27 апреля 2000 г.</w:t>
      </w:r>
      <w:r w:rsidRPr="00F76B3E">
        <w:rPr>
          <w:bCs/>
          <w:sz w:val="28"/>
        </w:rPr>
        <w:t xml:space="preserve"> в Едином государственном регистре юридических лиц и индивидуальных предпринимателей за № 500057205;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 xml:space="preserve">- республиканского униторного сельскохозяйственного предприятия </w:t>
      </w:r>
      <w:r w:rsidR="002F29E4" w:rsidRPr="00F76B3E">
        <w:rPr>
          <w:bCs/>
          <w:sz w:val="28"/>
        </w:rPr>
        <w:t>«</w:t>
      </w:r>
      <w:r w:rsidRPr="00F76B3E">
        <w:rPr>
          <w:bCs/>
          <w:sz w:val="28"/>
        </w:rPr>
        <w:t>Сморгонская птицефабрика</w:t>
      </w:r>
      <w:r w:rsidR="002F29E4" w:rsidRPr="00F76B3E">
        <w:rPr>
          <w:bCs/>
          <w:sz w:val="28"/>
        </w:rPr>
        <w:t>»</w:t>
      </w:r>
      <w:r w:rsidRPr="00F76B3E">
        <w:rPr>
          <w:bCs/>
          <w:sz w:val="28"/>
        </w:rPr>
        <w:t>, зарегистриванного решением Гродненского облисполко</w:t>
      </w:r>
      <w:r w:rsidR="002F29E4" w:rsidRPr="00F76B3E">
        <w:rPr>
          <w:bCs/>
          <w:sz w:val="28"/>
        </w:rPr>
        <w:t>ма № 461 от 10 декабря 1996 г.</w:t>
      </w:r>
      <w:r w:rsidRPr="00F76B3E">
        <w:rPr>
          <w:bCs/>
          <w:sz w:val="28"/>
        </w:rPr>
        <w:t xml:space="preserve"> в Реестре имущества, находящегося в республиканск</w:t>
      </w:r>
      <w:r w:rsidR="008D152B" w:rsidRPr="00F76B3E">
        <w:rPr>
          <w:bCs/>
          <w:sz w:val="28"/>
        </w:rPr>
        <w:t>ой собственности по</w:t>
      </w:r>
      <w:r w:rsidR="002F29E4" w:rsidRPr="00F76B3E">
        <w:rPr>
          <w:bCs/>
          <w:sz w:val="28"/>
        </w:rPr>
        <w:t xml:space="preserve">д реестровым </w:t>
      </w:r>
      <w:r w:rsidR="008D152B" w:rsidRPr="00F76B3E">
        <w:rPr>
          <w:bCs/>
          <w:sz w:val="28"/>
        </w:rPr>
        <w:t xml:space="preserve">№ </w:t>
      </w:r>
      <w:r w:rsidRPr="00F76B3E">
        <w:rPr>
          <w:bCs/>
          <w:sz w:val="28"/>
        </w:rPr>
        <w:t>500049898</w:t>
      </w:r>
      <w:r w:rsidR="008D152B" w:rsidRPr="00F76B3E">
        <w:rPr>
          <w:bCs/>
          <w:sz w:val="28"/>
        </w:rPr>
        <w:t xml:space="preserve"> и приобритенного как убыточное </w:t>
      </w:r>
      <w:r w:rsidRPr="00F76B3E">
        <w:rPr>
          <w:bCs/>
          <w:sz w:val="28"/>
        </w:rPr>
        <w:t>сельскохозяйственноепредприятие в виде единого имущественного комплекса, на основании приказа Министерства сельского хозяйства и продовольствия Республики Беларусь от 28 сентября 2005 г</w:t>
      </w:r>
      <w:r w:rsidR="002F29E4" w:rsidRPr="00F76B3E">
        <w:rPr>
          <w:bCs/>
          <w:sz w:val="28"/>
        </w:rPr>
        <w:t>.</w:t>
      </w:r>
      <w:r w:rsidR="00F76B3E">
        <w:rPr>
          <w:bCs/>
          <w:sz w:val="28"/>
        </w:rPr>
        <w:t xml:space="preserve"> </w:t>
      </w:r>
      <w:r w:rsidRPr="00F76B3E">
        <w:rPr>
          <w:bCs/>
          <w:sz w:val="28"/>
        </w:rPr>
        <w:t xml:space="preserve">№ 457 </w:t>
      </w:r>
      <w:r w:rsidR="002F29E4" w:rsidRPr="00F76B3E">
        <w:rPr>
          <w:bCs/>
          <w:sz w:val="28"/>
        </w:rPr>
        <w:t>«</w:t>
      </w:r>
      <w:r w:rsidRPr="00F76B3E">
        <w:rPr>
          <w:bCs/>
          <w:sz w:val="28"/>
        </w:rPr>
        <w:t xml:space="preserve">О продаже РУСПП </w:t>
      </w:r>
      <w:r w:rsidR="002F29E4" w:rsidRPr="00F76B3E">
        <w:rPr>
          <w:bCs/>
          <w:sz w:val="28"/>
        </w:rPr>
        <w:t>«</w:t>
      </w:r>
      <w:r w:rsidRPr="00F76B3E">
        <w:rPr>
          <w:bCs/>
          <w:sz w:val="28"/>
        </w:rPr>
        <w:t>Сморгонская птицефабрика</w:t>
      </w:r>
      <w:r w:rsidR="002F29E4" w:rsidRPr="00F76B3E">
        <w:rPr>
          <w:bCs/>
          <w:sz w:val="28"/>
        </w:rPr>
        <w:t>»</w:t>
      </w:r>
      <w:r w:rsidRPr="00F76B3E">
        <w:rPr>
          <w:bCs/>
          <w:sz w:val="28"/>
        </w:rPr>
        <w:t>, путем заключения договора купли-</w:t>
      </w:r>
      <w:r w:rsidR="00352100" w:rsidRPr="00F76B3E">
        <w:rPr>
          <w:bCs/>
          <w:sz w:val="28"/>
        </w:rPr>
        <w:t>продажи от 29 сентября 2005 г.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Общество является преемником прав и обязанностей названных предприятий за исключением прав и обязанностей, которые не могут принадлежать Обществу.</w:t>
      </w:r>
    </w:p>
    <w:p w:rsidR="009B27B2" w:rsidRPr="00F76B3E" w:rsidRDefault="004555B4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б)</w:t>
      </w:r>
      <w:r w:rsidR="009B27B2" w:rsidRPr="00F76B3E">
        <w:rPr>
          <w:bCs/>
          <w:sz w:val="28"/>
        </w:rPr>
        <w:t xml:space="preserve"> Общество является коммерч</w:t>
      </w:r>
      <w:r w:rsidR="00CD1D37" w:rsidRPr="00F76B3E">
        <w:rPr>
          <w:bCs/>
          <w:sz w:val="28"/>
        </w:rPr>
        <w:t>еской организацией – юридическим</w:t>
      </w:r>
      <w:r w:rsidR="009B27B2" w:rsidRPr="00F76B3E">
        <w:rPr>
          <w:bCs/>
          <w:sz w:val="28"/>
        </w:rPr>
        <w:t xml:space="preserve"> лицом, имеет обособленное имущество, </w:t>
      </w:r>
      <w:r w:rsidR="00CD1D37" w:rsidRPr="00F76B3E">
        <w:rPr>
          <w:bCs/>
          <w:sz w:val="28"/>
        </w:rPr>
        <w:t>самостоятельный баланс, печать.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Общество вправе иметь штампы, бланки со своим наименованием</w:t>
      </w:r>
      <w:r w:rsidR="00CD1D37" w:rsidRPr="00F76B3E">
        <w:rPr>
          <w:bCs/>
          <w:sz w:val="28"/>
        </w:rPr>
        <w:t xml:space="preserve">, </w:t>
      </w:r>
      <w:r w:rsidRPr="00F76B3E">
        <w:rPr>
          <w:bCs/>
          <w:sz w:val="28"/>
        </w:rPr>
        <w:t>собственную эмблему, товарный знак, открывать в установленном порядке текущий (расчетный) и иные счета в банках.</w:t>
      </w:r>
    </w:p>
    <w:p w:rsidR="009B27B2" w:rsidRPr="00F76B3E" w:rsidRDefault="004555B4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в)</w:t>
      </w:r>
      <w:r w:rsidR="009B27B2" w:rsidRPr="00F76B3E">
        <w:rPr>
          <w:bCs/>
          <w:sz w:val="28"/>
        </w:rPr>
        <w:t xml:space="preserve"> Место нахождения Общества: г. Лида Гродненской области.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 xml:space="preserve">Почтовый адрес: </w:t>
      </w:r>
      <w:smartTag w:uri="urn:schemas-microsoft-com:office:smarttags" w:element="metricconverter">
        <w:smartTagPr>
          <w:attr w:name="ProductID" w:val="231300, г"/>
        </w:smartTagPr>
        <w:r w:rsidRPr="00F76B3E">
          <w:rPr>
            <w:bCs/>
            <w:sz w:val="28"/>
          </w:rPr>
          <w:t>231300, г</w:t>
        </w:r>
      </w:smartTag>
      <w:r w:rsidRPr="00F76B3E">
        <w:rPr>
          <w:bCs/>
          <w:sz w:val="28"/>
        </w:rPr>
        <w:t>. Лида Гродненской области, ул. Булата, 1;</w:t>
      </w:r>
      <w:r w:rsidR="00F76B3E">
        <w:rPr>
          <w:bCs/>
          <w:sz w:val="28"/>
        </w:rPr>
        <w:t xml:space="preserve"> </w:t>
      </w:r>
      <w:r w:rsidR="00CD1D37" w:rsidRPr="00F76B3E">
        <w:rPr>
          <w:bCs/>
          <w:sz w:val="28"/>
        </w:rPr>
        <w:t>факс/</w:t>
      </w:r>
      <w:r w:rsidRPr="00F76B3E">
        <w:rPr>
          <w:bCs/>
          <w:sz w:val="28"/>
        </w:rPr>
        <w:t>тел. (8015261) 5-82-12.</w:t>
      </w:r>
    </w:p>
    <w:p w:rsidR="009B27B2" w:rsidRPr="00F76B3E" w:rsidRDefault="004555B4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г)</w:t>
      </w:r>
      <w:r w:rsidR="009B27B2" w:rsidRPr="00F76B3E">
        <w:rPr>
          <w:bCs/>
          <w:sz w:val="28"/>
        </w:rPr>
        <w:t xml:space="preserve"> Основной целью деятельности Общества является хозяйственная деятельность, направленная на извлечение прибыли.</w:t>
      </w:r>
    </w:p>
    <w:p w:rsidR="009B27B2" w:rsidRPr="00F76B3E" w:rsidRDefault="004555B4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д)</w:t>
      </w:r>
      <w:r w:rsidR="009B27B2" w:rsidRPr="00F76B3E">
        <w:rPr>
          <w:bCs/>
          <w:sz w:val="28"/>
        </w:rPr>
        <w:t xml:space="preserve"> Общество имеет следующие филиалы:</w:t>
      </w:r>
    </w:p>
    <w:p w:rsidR="009B27B2" w:rsidRPr="00F76B3E" w:rsidRDefault="009B27B2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- Ошмян</w:t>
      </w:r>
      <w:r w:rsidR="00352100" w:rsidRPr="00F76B3E">
        <w:rPr>
          <w:bCs/>
          <w:sz w:val="28"/>
        </w:rPr>
        <w:t xml:space="preserve">ский производственно – торговый </w:t>
      </w:r>
      <w:r w:rsidRPr="00F76B3E">
        <w:rPr>
          <w:bCs/>
          <w:sz w:val="28"/>
        </w:rPr>
        <w:t>филиал, 231100, станция Ошмяны Гродненской области, ул. Петрова, 14.</w:t>
      </w:r>
    </w:p>
    <w:p w:rsidR="009B27B2" w:rsidRPr="00F76B3E" w:rsidRDefault="008D152B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- Ф</w:t>
      </w:r>
      <w:r w:rsidR="009B27B2" w:rsidRPr="00F76B3E">
        <w:rPr>
          <w:bCs/>
          <w:sz w:val="28"/>
        </w:rPr>
        <w:t xml:space="preserve">илиал </w:t>
      </w:r>
      <w:r w:rsidR="00352100" w:rsidRPr="00F76B3E">
        <w:rPr>
          <w:bCs/>
          <w:sz w:val="28"/>
        </w:rPr>
        <w:t>«</w:t>
      </w:r>
      <w:r w:rsidR="009B27B2" w:rsidRPr="00F76B3E">
        <w:rPr>
          <w:bCs/>
          <w:sz w:val="28"/>
        </w:rPr>
        <w:t>Сморгонская птицефабрика</w:t>
      </w:r>
      <w:r w:rsidR="00352100" w:rsidRPr="00F76B3E">
        <w:rPr>
          <w:bCs/>
          <w:sz w:val="28"/>
        </w:rPr>
        <w:t>»</w:t>
      </w:r>
      <w:r w:rsidR="009B27B2" w:rsidRPr="00F76B3E">
        <w:rPr>
          <w:bCs/>
          <w:sz w:val="28"/>
        </w:rPr>
        <w:t xml:space="preserve">, 231033 Гродненская область Сморгонский район, д. Подболотцы. </w:t>
      </w:r>
    </w:p>
    <w:p w:rsidR="009B27B2" w:rsidRPr="00F76B3E" w:rsidRDefault="004555B4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е)</w:t>
      </w:r>
      <w:r w:rsidR="009B27B2" w:rsidRPr="00F76B3E">
        <w:rPr>
          <w:bCs/>
          <w:sz w:val="28"/>
        </w:rPr>
        <w:t xml:space="preserve"> Срок деятельности Общества не ограничен.</w:t>
      </w:r>
    </w:p>
    <w:p w:rsidR="009B27B2" w:rsidRPr="00F76B3E" w:rsidRDefault="00352100" w:rsidP="00F76B3E">
      <w:pPr>
        <w:spacing w:line="360" w:lineRule="auto"/>
        <w:ind w:firstLine="709"/>
        <w:jc w:val="both"/>
        <w:rPr>
          <w:bCs/>
          <w:sz w:val="28"/>
        </w:rPr>
      </w:pPr>
      <w:r w:rsidRPr="00F76B3E">
        <w:rPr>
          <w:bCs/>
          <w:sz w:val="28"/>
        </w:rPr>
        <w:t>В настоящее время ОАО «</w:t>
      </w:r>
      <w:r w:rsidR="009B27B2" w:rsidRPr="00F76B3E">
        <w:rPr>
          <w:bCs/>
          <w:sz w:val="28"/>
        </w:rPr>
        <w:t>Лидахлебопродукт</w:t>
      </w:r>
      <w:r w:rsidRPr="00F76B3E">
        <w:rPr>
          <w:bCs/>
          <w:sz w:val="28"/>
        </w:rPr>
        <w:t>»</w:t>
      </w:r>
      <w:r w:rsidR="009B27B2" w:rsidRPr="00F76B3E">
        <w:rPr>
          <w:bCs/>
          <w:sz w:val="28"/>
        </w:rPr>
        <w:t xml:space="preserve"> </w:t>
      </w:r>
      <w:r w:rsidR="00CD1D37" w:rsidRPr="00F76B3E">
        <w:rPr>
          <w:bCs/>
          <w:sz w:val="28"/>
        </w:rPr>
        <w:t>–</w:t>
      </w:r>
      <w:r w:rsidR="009B27B2" w:rsidRPr="00F76B3E">
        <w:rPr>
          <w:bCs/>
          <w:sz w:val="28"/>
        </w:rPr>
        <w:t xml:space="preserve"> </w:t>
      </w:r>
      <w:r w:rsidR="00CD1D37" w:rsidRPr="00F76B3E">
        <w:rPr>
          <w:bCs/>
          <w:sz w:val="28"/>
        </w:rPr>
        <w:t>это</w:t>
      </w:r>
      <w:r w:rsidR="009B27B2" w:rsidRPr="00F76B3E">
        <w:rPr>
          <w:bCs/>
          <w:sz w:val="28"/>
        </w:rPr>
        <w:t xml:space="preserve"> открытое акционерное общество с уставным ф</w:t>
      </w:r>
      <w:r w:rsidRPr="00F76B3E">
        <w:rPr>
          <w:bCs/>
          <w:sz w:val="28"/>
        </w:rPr>
        <w:t>ондом 47196 млн. р</w:t>
      </w:r>
      <w:r w:rsidR="00CD1D37" w:rsidRPr="00F76B3E">
        <w:rPr>
          <w:bCs/>
          <w:sz w:val="28"/>
        </w:rPr>
        <w:t>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bCs/>
          <w:sz w:val="28"/>
        </w:rPr>
      </w:pPr>
    </w:p>
    <w:p w:rsidR="008D152B" w:rsidRPr="00F76B3E" w:rsidRDefault="008D152B" w:rsidP="00F76B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76B3E">
        <w:rPr>
          <w:b/>
          <w:sz w:val="28"/>
          <w:szCs w:val="28"/>
        </w:rPr>
        <w:t>Анализ организационной структуры управления предприятия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  <w:szCs w:val="28"/>
        </w:rPr>
      </w:pP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5"/>
        </w:rPr>
      </w:pPr>
      <w:r w:rsidRPr="00F76B3E">
        <w:rPr>
          <w:color w:val="000000"/>
          <w:sz w:val="28"/>
          <w:szCs w:val="25"/>
        </w:rPr>
        <w:t>Структура управления ОАО «Лидахлебопродукт» предоставляет собой совокупность взаимосвязанных звеньев управления, обеспечивающих функционирование предприятия как производственной системы.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5"/>
        </w:rPr>
        <w:t xml:space="preserve">Управление предприятием осуществляется в соответствии с действующим законодательством и Уставом ОАО «Лидахлебопродукт» на основе сочетания прав и интересов трудового коллектива и собственника имущества. Структура управления ОАО </w:t>
      </w:r>
      <w:r w:rsidR="00D522AF" w:rsidRPr="00F76B3E">
        <w:rPr>
          <w:color w:val="000000"/>
          <w:sz w:val="28"/>
          <w:szCs w:val="25"/>
        </w:rPr>
        <w:t>«</w:t>
      </w:r>
      <w:r w:rsidRPr="00F76B3E">
        <w:rPr>
          <w:color w:val="000000"/>
          <w:sz w:val="28"/>
          <w:szCs w:val="25"/>
        </w:rPr>
        <w:t>Лидахлебопродукт</w:t>
      </w:r>
      <w:r w:rsidR="00D522AF" w:rsidRPr="00F76B3E">
        <w:rPr>
          <w:color w:val="000000"/>
          <w:sz w:val="28"/>
          <w:szCs w:val="25"/>
        </w:rPr>
        <w:t>»</w:t>
      </w:r>
      <w:r w:rsidRPr="00F76B3E">
        <w:rPr>
          <w:color w:val="000000"/>
          <w:sz w:val="28"/>
          <w:szCs w:val="25"/>
        </w:rPr>
        <w:t xml:space="preserve"> приведена в </w:t>
      </w:r>
      <w:r w:rsidR="00E87AD9" w:rsidRPr="00F76B3E">
        <w:rPr>
          <w:color w:val="000000"/>
          <w:sz w:val="28"/>
          <w:szCs w:val="25"/>
        </w:rPr>
        <w:t>Приложении</w:t>
      </w:r>
      <w:r w:rsidRPr="00F76B3E">
        <w:rPr>
          <w:color w:val="000000"/>
          <w:sz w:val="28"/>
          <w:szCs w:val="25"/>
        </w:rPr>
        <w:t xml:space="preserve"> А.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color w:val="000000"/>
          <w:sz w:val="28"/>
          <w:szCs w:val="23"/>
        </w:rPr>
        <w:t>Организационно-штатная структура и выбор системы управления определен действующим законодательством об открытых акционерных обществах. Высшим органом управления общества является общее собрание акционеров.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color w:val="000000"/>
          <w:sz w:val="28"/>
          <w:szCs w:val="23"/>
        </w:rPr>
        <w:t>К исключительной компетенции собрания акционеров относятся:</w:t>
      </w:r>
    </w:p>
    <w:p w:rsidR="008D152B" w:rsidRPr="00F76B3E" w:rsidRDefault="00D522AF" w:rsidP="00F76B3E">
      <w:pPr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 xml:space="preserve">- </w:t>
      </w:r>
      <w:r w:rsidR="008D152B" w:rsidRPr="00F76B3E">
        <w:rPr>
          <w:color w:val="000000"/>
          <w:sz w:val="28"/>
          <w:szCs w:val="23"/>
        </w:rPr>
        <w:t>изменение устава Общества;</w:t>
      </w:r>
    </w:p>
    <w:p w:rsidR="008D152B" w:rsidRPr="00F76B3E" w:rsidRDefault="00D522AF" w:rsidP="00F76B3E">
      <w:pPr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 xml:space="preserve">- </w:t>
      </w:r>
      <w:r w:rsidR="008D152B" w:rsidRPr="00F76B3E">
        <w:rPr>
          <w:color w:val="000000"/>
          <w:sz w:val="28"/>
          <w:szCs w:val="23"/>
        </w:rPr>
        <w:t>избрание членов наблюдательного совета и ревизионной комиссии и досрочное прекращение их полномочий;</w:t>
      </w:r>
    </w:p>
    <w:p w:rsidR="008D152B" w:rsidRPr="00F76B3E" w:rsidRDefault="00D522AF" w:rsidP="00F76B3E">
      <w:pPr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 xml:space="preserve">- </w:t>
      </w:r>
      <w:r w:rsidR="008D152B" w:rsidRPr="00F76B3E">
        <w:rPr>
          <w:color w:val="000000"/>
          <w:sz w:val="28"/>
          <w:szCs w:val="23"/>
        </w:rPr>
        <w:t>утверждение годовых отчетов, бухгалтерских балансов, счетов прибыли и убытков Общества, распределение его прибыли и убытков;</w:t>
      </w:r>
    </w:p>
    <w:p w:rsidR="008D152B" w:rsidRPr="00F76B3E" w:rsidRDefault="00D522AF" w:rsidP="00F76B3E">
      <w:pPr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 xml:space="preserve">- </w:t>
      </w:r>
      <w:r w:rsidR="008D152B" w:rsidRPr="00F76B3E">
        <w:rPr>
          <w:color w:val="000000"/>
          <w:sz w:val="28"/>
          <w:szCs w:val="23"/>
        </w:rPr>
        <w:t>решение о реорганизации Общества, утверждении передаточного акта или разделительного баланса;</w:t>
      </w:r>
    </w:p>
    <w:p w:rsidR="008D152B" w:rsidRPr="00F76B3E" w:rsidRDefault="00D522AF" w:rsidP="00F76B3E">
      <w:pPr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 xml:space="preserve">- </w:t>
      </w:r>
      <w:r w:rsidR="008D152B" w:rsidRPr="00F76B3E">
        <w:rPr>
          <w:color w:val="000000"/>
          <w:sz w:val="28"/>
          <w:szCs w:val="23"/>
        </w:rPr>
        <w:t>решение о ликвидации акционерного общества, создание ликвидационной комиссии, назначение ее председателя или ликвидатора и утверждение промежуточного ликвидационного и ликвидационного балансов, за исключением случаев, когда решение о ликвидации этого общества принято регистрирующим органом или судом в соответствии с законодательными актами;</w:t>
      </w:r>
    </w:p>
    <w:p w:rsidR="008D152B" w:rsidRPr="00F76B3E" w:rsidRDefault="00D522AF" w:rsidP="00F76B3E">
      <w:pPr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 xml:space="preserve">- </w:t>
      </w:r>
      <w:r w:rsidR="008D152B" w:rsidRPr="00F76B3E">
        <w:rPr>
          <w:color w:val="000000"/>
          <w:sz w:val="28"/>
          <w:szCs w:val="23"/>
        </w:rPr>
        <w:t>определение размеров вознаграждений и компенсации расходов членам наблюдательного совета, ревизионной комиссии акционерного общества, за исключением ими своих обязанностей;</w:t>
      </w:r>
    </w:p>
    <w:p w:rsidR="008D152B" w:rsidRPr="00F76B3E" w:rsidRDefault="00D522AF" w:rsidP="00F76B3E">
      <w:pPr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 xml:space="preserve">- </w:t>
      </w:r>
      <w:r w:rsidR="008D152B" w:rsidRPr="00F76B3E">
        <w:rPr>
          <w:color w:val="000000"/>
          <w:sz w:val="28"/>
          <w:szCs w:val="23"/>
        </w:rPr>
        <w:t>решение предоставления безвозмездной (спонсорской) помощи в соответствии с законодательными актами;</w:t>
      </w:r>
    </w:p>
    <w:p w:rsidR="008D152B" w:rsidRPr="00F76B3E" w:rsidRDefault="00D522AF" w:rsidP="00F76B3E">
      <w:pPr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 xml:space="preserve">- </w:t>
      </w:r>
      <w:r w:rsidR="008D152B" w:rsidRPr="00F76B3E">
        <w:rPr>
          <w:color w:val="000000"/>
          <w:sz w:val="28"/>
          <w:szCs w:val="23"/>
        </w:rPr>
        <w:t>принятие и утверждение решения о выпуске акций;</w:t>
      </w:r>
    </w:p>
    <w:p w:rsidR="008D152B" w:rsidRPr="00F76B3E" w:rsidRDefault="00D522AF" w:rsidP="00F76B3E">
      <w:pPr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 xml:space="preserve">- </w:t>
      </w:r>
      <w:r w:rsidR="008D152B" w:rsidRPr="00F76B3E">
        <w:rPr>
          <w:color w:val="000000"/>
          <w:sz w:val="28"/>
          <w:szCs w:val="23"/>
        </w:rPr>
        <w:t>решение вопросов о приобретении эмитентом акций собственного выпуска;</w:t>
      </w:r>
    </w:p>
    <w:p w:rsidR="008D152B" w:rsidRPr="00F76B3E" w:rsidRDefault="00D522AF" w:rsidP="00F76B3E">
      <w:pPr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 xml:space="preserve">- </w:t>
      </w:r>
      <w:r w:rsidR="008D152B" w:rsidRPr="00F76B3E">
        <w:rPr>
          <w:color w:val="000000"/>
          <w:sz w:val="28"/>
          <w:szCs w:val="23"/>
        </w:rPr>
        <w:t>изменение размера уставного фонда общества.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>Наблюдательный совет осуществляет общее руководство деятельностью общества в период между собраниями акционеров. Он подотчетен Общему собранию акционеров, в своей деятельности руководствуется законодательством, Уставом Общества и решениями.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color w:val="000000"/>
          <w:sz w:val="28"/>
          <w:szCs w:val="23"/>
        </w:rPr>
        <w:t>Наблюдательный совет принимает решения в соответствии с компетенцией, указанной в Уставе Общества.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color w:val="000000"/>
          <w:sz w:val="28"/>
          <w:szCs w:val="23"/>
        </w:rPr>
        <w:t>К исключительной компетенции наблюдательного совета относится:</w:t>
      </w:r>
    </w:p>
    <w:p w:rsidR="008D152B" w:rsidRPr="00F76B3E" w:rsidRDefault="00D522AF" w:rsidP="00F76B3E">
      <w:pPr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 xml:space="preserve">- </w:t>
      </w:r>
      <w:r w:rsidR="008D152B" w:rsidRPr="00F76B3E">
        <w:rPr>
          <w:color w:val="000000"/>
          <w:sz w:val="28"/>
          <w:szCs w:val="23"/>
        </w:rPr>
        <w:t>созыв собрания акционеров;</w:t>
      </w:r>
    </w:p>
    <w:p w:rsidR="008D152B" w:rsidRPr="00F76B3E" w:rsidRDefault="00D522AF" w:rsidP="00F76B3E">
      <w:pPr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 xml:space="preserve">- </w:t>
      </w:r>
      <w:r w:rsidR="008D152B" w:rsidRPr="00F76B3E">
        <w:rPr>
          <w:color w:val="000000"/>
          <w:sz w:val="28"/>
          <w:szCs w:val="23"/>
        </w:rPr>
        <w:t>назначение на должность и освобождение от должности генерального директора;</w:t>
      </w:r>
    </w:p>
    <w:p w:rsidR="008D152B" w:rsidRPr="00F76B3E" w:rsidRDefault="00D522AF" w:rsidP="00F76B3E">
      <w:pPr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 xml:space="preserve">- </w:t>
      </w:r>
      <w:r w:rsidR="008D152B" w:rsidRPr="00F76B3E">
        <w:rPr>
          <w:color w:val="000000"/>
          <w:sz w:val="28"/>
          <w:szCs w:val="23"/>
        </w:rPr>
        <w:t>определение количественного состава дирекции, согласование назначения на должности и освобождение от должностей;</w:t>
      </w:r>
    </w:p>
    <w:p w:rsidR="008D152B" w:rsidRPr="00F76B3E" w:rsidRDefault="00D522AF" w:rsidP="00F76B3E">
      <w:pPr>
        <w:tabs>
          <w:tab w:val="left" w:pos="725"/>
        </w:tabs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 xml:space="preserve">- </w:t>
      </w:r>
      <w:r w:rsidR="008D152B" w:rsidRPr="00F76B3E">
        <w:rPr>
          <w:color w:val="000000"/>
          <w:sz w:val="28"/>
          <w:szCs w:val="23"/>
        </w:rPr>
        <w:t>утверждение сметы расходов на содержание органов управления и контроль деятельности Общества.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color w:val="000000"/>
          <w:sz w:val="28"/>
          <w:szCs w:val="23"/>
        </w:rPr>
        <w:t>Члены наблюдательного совета избираются ежегодно очередным собранием акционеров.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color w:val="000000"/>
          <w:sz w:val="28"/>
          <w:szCs w:val="23"/>
        </w:rPr>
        <w:t>Руководство текущей деятельностью Общества осуществляет дирекция и генеральный директор.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color w:val="000000"/>
          <w:sz w:val="28"/>
          <w:szCs w:val="23"/>
        </w:rPr>
        <w:t>Генеральный директор возглавляет дирекцию, организует ее работу и председательствует на ее заседаниях.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color w:val="000000"/>
          <w:sz w:val="28"/>
          <w:szCs w:val="23"/>
        </w:rPr>
        <w:t>Заместитель генерального директора по качеству – начальник ПТЛ выполняет задачи по осуществлению контроля за качеством принимаемого и отгружаемого зерна, незернового сырья для производства комбикормов, сырья для производства полуфабрикатов мучных изделий и по обеспечению выпуска предприятием качественной и конкурентоспособной продукции.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>Заместитель генерального директора по маркетинговой деятельности руководит финансово-экономической деятельностью предприятия в области планирования и управления его производственно-экономической политикой, хранением, сбытом продукции, транспортным и административно-хозяйственным обслуживанием. Он обеспечивает эффективную производственно-сбытовую деятельность предприятия.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>Заместитель генерального директора по заготовкам и снабжению обеспечивает выполнение стоящих перед обществом задач по проведению заготовки зернового сырья, размещение его на элеваторе, на других складах предприятий системы хлебопродуктов, а также отвечает за бесперебойное обеспечение производства сырьем, мешкотарой, упаковочными материалами, запасными частями и оборудованием.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>Заместитель генерального директора по сельскохозяйственному производству организует работы по содержанию и выращиванию животных на откормочных комплексах.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>Заместитель генерального директора по идеологической работе осуществляет информационно-методологическую работу с кадрами по вопросам общественно-политической жизни страны, разъяснению внутренней и внешней политики.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>Главный бухгалтер обеспечивает организацию бухгалтерского учета хозяйственно-финансовой деятельности предприятия на основе максимальной централизации и механизации учетно-вычислительных работ и контроль за рациональным использованием материальных, трудовых и финансовых ресурсов. Ему подчинен аппарат бухгалтерии.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i/>
          <w:sz w:val="28"/>
          <w:szCs w:val="28"/>
        </w:rPr>
        <w:t xml:space="preserve">Планово-экономический отдел </w:t>
      </w:r>
      <w:r w:rsidRPr="00F76B3E">
        <w:rPr>
          <w:sz w:val="28"/>
          <w:szCs w:val="28"/>
        </w:rPr>
        <w:t xml:space="preserve">разрабатывает технико-экономические показатели перспективных планов по производству, труду и себестоимости для всех звеньев предприятия, занимается организацией внутрипроизводственного хозяйственного расчета и анализом результатов деятельности структурных подразделений и предприятия в целом. </w:t>
      </w:r>
      <w:r w:rsidRPr="00F76B3E">
        <w:rPr>
          <w:i/>
          <w:sz w:val="28"/>
          <w:szCs w:val="28"/>
        </w:rPr>
        <w:t xml:space="preserve">Бухгалтерия </w:t>
      </w:r>
      <w:r w:rsidRPr="00F76B3E">
        <w:rPr>
          <w:sz w:val="28"/>
          <w:szCs w:val="28"/>
        </w:rPr>
        <w:t>организует бухгалтерский учет, являющийся одним из средств управления предприятия как источник экономической информа</w:t>
      </w:r>
      <w:r w:rsidR="005C3C48" w:rsidRPr="00F76B3E">
        <w:rPr>
          <w:sz w:val="28"/>
          <w:szCs w:val="28"/>
        </w:rPr>
        <w:t>ции.</w:t>
      </w:r>
    </w:p>
    <w:p w:rsidR="008D152B" w:rsidRPr="00F76B3E" w:rsidRDefault="008D152B" w:rsidP="00F76B3E">
      <w:pPr>
        <w:pStyle w:val="14"/>
        <w:spacing w:after="0" w:line="360" w:lineRule="auto"/>
        <w:ind w:firstLine="709"/>
        <w:rPr>
          <w:sz w:val="28"/>
          <w:szCs w:val="28"/>
        </w:rPr>
      </w:pPr>
      <w:r w:rsidRPr="00F76B3E">
        <w:rPr>
          <w:rStyle w:val="a8"/>
          <w:b w:val="0"/>
          <w:sz w:val="28"/>
          <w:szCs w:val="28"/>
        </w:rPr>
        <w:t xml:space="preserve">Руководители нижнего уровня – заместители начальников подразделений, </w:t>
      </w:r>
      <w:r w:rsidRPr="00F76B3E">
        <w:rPr>
          <w:sz w:val="28"/>
          <w:szCs w:val="28"/>
        </w:rPr>
        <w:t>начальники отделов, бюро, цехов, участков работают подавляющую часть времени в качестве специалистов и контролируют результаты деятельности подчиненных.</w:t>
      </w:r>
    </w:p>
    <w:p w:rsidR="008D152B" w:rsidRPr="00F76B3E" w:rsidRDefault="008D152B" w:rsidP="00F76B3E">
      <w:pPr>
        <w:pStyle w:val="14"/>
        <w:spacing w:after="0" w:line="360" w:lineRule="auto"/>
        <w:ind w:firstLine="709"/>
        <w:rPr>
          <w:sz w:val="28"/>
          <w:szCs w:val="28"/>
        </w:rPr>
      </w:pPr>
      <w:r w:rsidRPr="00F76B3E">
        <w:rPr>
          <w:sz w:val="28"/>
          <w:szCs w:val="28"/>
        </w:rPr>
        <w:t>В условиях снижения объемов производства, возросшей конкуренции одной из основных задач дирекции является сохранение трудового коллектива, подбор специалистов, руководителей, рабочих способных работать в условиях рыночной экономики.</w:t>
      </w:r>
    </w:p>
    <w:p w:rsidR="008D152B" w:rsidRPr="00F76B3E" w:rsidRDefault="008D152B" w:rsidP="00F76B3E">
      <w:pPr>
        <w:pStyle w:val="14"/>
        <w:spacing w:after="0" w:line="360" w:lineRule="auto"/>
        <w:ind w:firstLine="709"/>
        <w:rPr>
          <w:sz w:val="28"/>
          <w:szCs w:val="28"/>
        </w:rPr>
      </w:pPr>
      <w:r w:rsidRPr="00F76B3E">
        <w:rPr>
          <w:sz w:val="28"/>
          <w:szCs w:val="28"/>
        </w:rPr>
        <w:t>Учитывая сложности работы в рыночных условиях, возрастает роль планово – экономических и финансовых служб предприятия. Основные функции, права, обязанности и ответственность работников ПЭО изложена в «Положении о планово-экономическом отделе» (Приложение Б). С учетом данного Положения разработаны должностные обязанности конкретных работников ПЭО.</w:t>
      </w:r>
    </w:p>
    <w:p w:rsidR="008D152B" w:rsidRPr="00F76B3E" w:rsidRDefault="008D152B" w:rsidP="00F76B3E">
      <w:pPr>
        <w:pStyle w:val="a6"/>
        <w:ind w:firstLine="709"/>
        <w:rPr>
          <w:sz w:val="28"/>
          <w:szCs w:val="28"/>
        </w:rPr>
      </w:pPr>
      <w:r w:rsidRPr="00F76B3E">
        <w:rPr>
          <w:sz w:val="28"/>
          <w:szCs w:val="28"/>
        </w:rPr>
        <w:t>Для качественного выполнения поставленных перед ним задач, все работники ПЭО используют все имеющиеся у них средства как технические (калькуляторы, компьютеры, телефонную связь), так и информационное обеспечение (периодические специальные издания: газеты, журналы и прочие, посредством электронной почты, информационной базы данных предприятия, информация вышестоящей организации, нормативные документы, а также данные цехов, участков и других отделов комбината).</w:t>
      </w:r>
    </w:p>
    <w:p w:rsidR="008D152B" w:rsidRPr="00F76B3E" w:rsidRDefault="008D152B" w:rsidP="00F76B3E">
      <w:pPr>
        <w:pStyle w:val="a6"/>
        <w:ind w:firstLine="709"/>
        <w:rPr>
          <w:sz w:val="28"/>
          <w:szCs w:val="28"/>
        </w:rPr>
      </w:pPr>
      <w:r w:rsidRPr="00F76B3E">
        <w:rPr>
          <w:sz w:val="28"/>
          <w:szCs w:val="28"/>
        </w:rPr>
        <w:t>Для работников ПЭО используется повременно-премиальная система оплаты труда. Оплата за фактически отработанное время производится по окладам. При выполнении показателей выплачивается премия по итогам работы за квартал (нарастающим итогом).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>В ОАО «Лидахлебопродукт» используется линейно-функциональная организационная структура управления, характерная для большинства предприятий отрасли.</w:t>
      </w:r>
    </w:p>
    <w:p w:rsidR="008D152B" w:rsidRPr="00F76B3E" w:rsidRDefault="008D152B" w:rsidP="00F76B3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В структуру ОАО «Лидахлебопродукт» входят следующие предприятия:</w:t>
      </w:r>
    </w:p>
    <w:p w:rsidR="008D152B" w:rsidRPr="00F76B3E" w:rsidRDefault="008D152B" w:rsidP="00F76B3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юридическое лицо с общим балансом:</w:t>
      </w:r>
    </w:p>
    <w:p w:rsidR="008D152B" w:rsidRPr="00F76B3E" w:rsidRDefault="008D152B" w:rsidP="00F76B3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-головное предприятие – ОАО «Лидахлебопродукт»;</w:t>
      </w:r>
    </w:p>
    <w:p w:rsidR="008D152B" w:rsidRPr="00F76B3E" w:rsidRDefault="008D152B" w:rsidP="00F76B3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-свиноводческие комплексы «Орковичи», «Прогресс»;</w:t>
      </w:r>
    </w:p>
    <w:p w:rsidR="008D152B" w:rsidRPr="00F76B3E" w:rsidRDefault="008D152B" w:rsidP="00F76B3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-филиал «Сморгонская птицефабрика»;</w:t>
      </w:r>
    </w:p>
    <w:p w:rsidR="008D152B" w:rsidRPr="00F76B3E" w:rsidRDefault="008D152B" w:rsidP="00F76B3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-Ошмянский производственно-торговый филиал;</w:t>
      </w:r>
    </w:p>
    <w:p w:rsidR="008D152B" w:rsidRPr="00F76B3E" w:rsidRDefault="008D152B" w:rsidP="00F76B3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-Ивьевский ПУ;</w:t>
      </w:r>
    </w:p>
    <w:p w:rsidR="008D152B" w:rsidRPr="00F76B3E" w:rsidRDefault="008D152B" w:rsidP="00F76B3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обособленные структурные подразделения с балансом:</w:t>
      </w:r>
    </w:p>
    <w:p w:rsidR="008D152B" w:rsidRPr="00F76B3E" w:rsidRDefault="008D152B" w:rsidP="00F76B3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-ПЧУП «Сморгонский комбинат хлебопродуктов» со свиноводческим комплексом «Андреевцы» и сельхозфилиалом «Жодишки»;</w:t>
      </w:r>
    </w:p>
    <w:p w:rsidR="008D152B" w:rsidRPr="00F76B3E" w:rsidRDefault="008D152B" w:rsidP="00F76B3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-УЧТПП «Строитель»;</w:t>
      </w:r>
    </w:p>
    <w:p w:rsidR="008D152B" w:rsidRPr="00F76B3E" w:rsidRDefault="008D152B" w:rsidP="00F76B3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-ЧТУП «Лидские</w:t>
      </w:r>
      <w:r w:rsidR="00F76B3E">
        <w:rPr>
          <w:sz w:val="28"/>
          <w:szCs w:val="28"/>
        </w:rPr>
        <w:t xml:space="preserve"> </w:t>
      </w:r>
      <w:r w:rsidRPr="00F76B3E">
        <w:rPr>
          <w:sz w:val="28"/>
          <w:szCs w:val="28"/>
        </w:rPr>
        <w:t>хлебопродукты».</w:t>
      </w:r>
    </w:p>
    <w:p w:rsidR="008D152B" w:rsidRPr="00F76B3E" w:rsidRDefault="008D152B" w:rsidP="00F76B3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 xml:space="preserve">ПЧУП «Сморгонский комбинат хлебопродуктов» является зерноперерабатывающим предприятием, одинакового профиля с головным предприятием. Удельный вес в объеме товарной продукции Общества – </w:t>
      </w:r>
      <w:r w:rsidRPr="00F76B3E">
        <w:rPr>
          <w:i/>
          <w:sz w:val="28"/>
          <w:szCs w:val="28"/>
        </w:rPr>
        <w:t>14%</w:t>
      </w:r>
      <w:r w:rsidRPr="00F76B3E">
        <w:rPr>
          <w:sz w:val="28"/>
          <w:szCs w:val="28"/>
        </w:rPr>
        <w:t>. УЧТПП «Строитель» имеет деревообрабатывающий профиль, производит распиловку леса и производит пиломатериалы.</w:t>
      </w:r>
      <w:r w:rsidR="00E87AD9" w:rsidRPr="00F76B3E">
        <w:rPr>
          <w:sz w:val="28"/>
          <w:szCs w:val="28"/>
        </w:rPr>
        <w:t xml:space="preserve"> С 2008 г.</w:t>
      </w:r>
      <w:r w:rsidRPr="00F76B3E">
        <w:rPr>
          <w:sz w:val="28"/>
          <w:szCs w:val="28"/>
        </w:rPr>
        <w:t xml:space="preserve"> ему передано швейное производство по оказанию услуг пошива спецодежды для ОАО «Лидахлебопродукт». Удельный вес в объеме производства – </w:t>
      </w:r>
      <w:r w:rsidRPr="00F76B3E">
        <w:rPr>
          <w:i/>
          <w:sz w:val="28"/>
          <w:szCs w:val="28"/>
        </w:rPr>
        <w:t>0,2%</w:t>
      </w:r>
      <w:r w:rsidRPr="00F76B3E">
        <w:rPr>
          <w:sz w:val="28"/>
          <w:szCs w:val="28"/>
        </w:rPr>
        <w:t>. ЧТУП «Лидские хлебопродукты» является торговым предприятием в г.</w:t>
      </w:r>
      <w:r w:rsidR="00E87AD9" w:rsidRPr="00F76B3E">
        <w:rPr>
          <w:sz w:val="28"/>
          <w:szCs w:val="28"/>
        </w:rPr>
        <w:t xml:space="preserve"> </w:t>
      </w:r>
      <w:r w:rsidRPr="00F76B3E">
        <w:rPr>
          <w:sz w:val="28"/>
          <w:szCs w:val="28"/>
        </w:rPr>
        <w:t xml:space="preserve">Минск. Занимается реализацией мукомольной продукции. Удельный вес в выручке </w:t>
      </w:r>
      <w:r w:rsidRPr="00F76B3E">
        <w:rPr>
          <w:i/>
          <w:sz w:val="28"/>
          <w:szCs w:val="28"/>
        </w:rPr>
        <w:t>0,5%.</w:t>
      </w:r>
    </w:p>
    <w:p w:rsidR="008D152B" w:rsidRPr="00F76B3E" w:rsidRDefault="008D152B" w:rsidP="00F76B3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color w:val="000000"/>
          <w:sz w:val="28"/>
          <w:szCs w:val="23"/>
        </w:rPr>
        <w:t xml:space="preserve">Головное предприятие имеет цеховую структуру и состоит из </w:t>
      </w:r>
      <w:r w:rsidR="004555B4" w:rsidRPr="00F76B3E">
        <w:rPr>
          <w:color w:val="000000"/>
          <w:sz w:val="28"/>
          <w:szCs w:val="23"/>
        </w:rPr>
        <w:t>пяти</w:t>
      </w:r>
      <w:r w:rsidRPr="00F76B3E">
        <w:rPr>
          <w:color w:val="000000"/>
          <w:sz w:val="28"/>
          <w:szCs w:val="23"/>
        </w:rPr>
        <w:t xml:space="preserve"> цехов, 11 отделов, </w:t>
      </w:r>
      <w:r w:rsidR="004555B4" w:rsidRPr="00F76B3E">
        <w:rPr>
          <w:color w:val="000000"/>
          <w:sz w:val="28"/>
          <w:szCs w:val="23"/>
        </w:rPr>
        <w:t>трех</w:t>
      </w:r>
      <w:r w:rsidRPr="00F76B3E">
        <w:rPr>
          <w:color w:val="000000"/>
          <w:sz w:val="28"/>
          <w:szCs w:val="23"/>
        </w:rPr>
        <w:t xml:space="preserve"> складов и других структурных подразделений.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>Осуществление функций управления производится в соответствии с положением о самостоятельных структурных подразделениях предприятия, положениями о должностных лицах, должностными инструкциями, стандартами предприятия, методическими документами системы менеджмента качества.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>Среднесписочная численность работников ОА</w:t>
      </w:r>
      <w:r w:rsidR="00E87AD9" w:rsidRPr="00F76B3E">
        <w:rPr>
          <w:color w:val="000000"/>
          <w:sz w:val="28"/>
          <w:szCs w:val="23"/>
        </w:rPr>
        <w:t xml:space="preserve">О «Лидахлебопродукт» за </w:t>
      </w:r>
      <w:smartTag w:uri="urn:schemas-microsoft-com:office:smarttags" w:element="metricconverter">
        <w:smartTagPr>
          <w:attr w:name="ProductID" w:val="2008 г"/>
        </w:smartTagPr>
        <w:r w:rsidR="00E87AD9" w:rsidRPr="00F76B3E">
          <w:rPr>
            <w:color w:val="000000"/>
            <w:sz w:val="28"/>
            <w:szCs w:val="23"/>
          </w:rPr>
          <w:t>2008 г</w:t>
        </w:r>
      </w:smartTag>
      <w:r w:rsidR="00E87AD9" w:rsidRPr="00F76B3E">
        <w:rPr>
          <w:color w:val="000000"/>
          <w:sz w:val="28"/>
          <w:szCs w:val="23"/>
        </w:rPr>
        <w:t>.</w:t>
      </w:r>
      <w:r w:rsidRPr="00F76B3E">
        <w:rPr>
          <w:color w:val="000000"/>
          <w:sz w:val="28"/>
          <w:szCs w:val="23"/>
        </w:rPr>
        <w:t xml:space="preserve"> по промы</w:t>
      </w:r>
      <w:r w:rsidR="00E87AD9" w:rsidRPr="00F76B3E">
        <w:rPr>
          <w:color w:val="000000"/>
          <w:sz w:val="28"/>
          <w:szCs w:val="23"/>
        </w:rPr>
        <w:t>шленности составила 1777 чел.</w:t>
      </w:r>
      <w:r w:rsidRPr="00F76B3E">
        <w:rPr>
          <w:color w:val="000000"/>
          <w:sz w:val="28"/>
          <w:szCs w:val="23"/>
        </w:rPr>
        <w:t>, списочная числен</w:t>
      </w:r>
      <w:r w:rsidR="00166ABA" w:rsidRPr="00F76B3E">
        <w:rPr>
          <w:color w:val="000000"/>
          <w:sz w:val="28"/>
          <w:szCs w:val="23"/>
        </w:rPr>
        <w:t>ность – 1880 чел</w:t>
      </w:r>
      <w:r w:rsidRPr="00F76B3E">
        <w:rPr>
          <w:color w:val="000000"/>
          <w:sz w:val="28"/>
          <w:szCs w:val="23"/>
        </w:rPr>
        <w:t>. Численность производственного персонала – 1122 чел</w:t>
      </w:r>
      <w:r w:rsidR="00166ABA" w:rsidRPr="00F76B3E">
        <w:rPr>
          <w:color w:val="000000"/>
          <w:sz w:val="28"/>
          <w:szCs w:val="23"/>
        </w:rPr>
        <w:t>.</w:t>
      </w:r>
      <w:r w:rsidRPr="00F76B3E">
        <w:rPr>
          <w:color w:val="000000"/>
          <w:sz w:val="28"/>
          <w:szCs w:val="23"/>
        </w:rPr>
        <w:t xml:space="preserve">, в </w:t>
      </w:r>
      <w:r w:rsidR="002A1006" w:rsidRPr="00F76B3E">
        <w:rPr>
          <w:color w:val="000000"/>
          <w:sz w:val="28"/>
          <w:szCs w:val="23"/>
        </w:rPr>
        <w:t xml:space="preserve">том числе </w:t>
      </w:r>
      <w:r w:rsidRPr="00F76B3E">
        <w:rPr>
          <w:color w:val="000000"/>
          <w:sz w:val="28"/>
          <w:szCs w:val="23"/>
        </w:rPr>
        <w:t>административ</w:t>
      </w:r>
      <w:r w:rsidR="00E87AD9" w:rsidRPr="00F76B3E">
        <w:rPr>
          <w:color w:val="000000"/>
          <w:sz w:val="28"/>
          <w:szCs w:val="23"/>
        </w:rPr>
        <w:t>но-обслуживающего персонала – 330</w:t>
      </w:r>
      <w:r w:rsidRPr="00F76B3E">
        <w:rPr>
          <w:color w:val="000000"/>
          <w:sz w:val="28"/>
          <w:szCs w:val="23"/>
        </w:rPr>
        <w:t xml:space="preserve"> чел.</w:t>
      </w:r>
    </w:p>
    <w:p w:rsidR="008D152B" w:rsidRPr="00F76B3E" w:rsidRDefault="00E87AD9" w:rsidP="00F76B3E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>Планируемый на 2009 г.</w:t>
      </w:r>
      <w:r w:rsidR="008D152B" w:rsidRPr="00F76B3E">
        <w:rPr>
          <w:color w:val="000000"/>
          <w:sz w:val="28"/>
          <w:szCs w:val="23"/>
        </w:rPr>
        <w:t xml:space="preserve"> фонд оплат</w:t>
      </w:r>
      <w:r w:rsidRPr="00F76B3E">
        <w:rPr>
          <w:color w:val="000000"/>
          <w:sz w:val="28"/>
          <w:szCs w:val="23"/>
        </w:rPr>
        <w:t>ы труда – 20560 млн.</w:t>
      </w:r>
      <w:r w:rsidR="004555B4" w:rsidRPr="00F76B3E">
        <w:rPr>
          <w:color w:val="000000"/>
          <w:sz w:val="28"/>
          <w:szCs w:val="23"/>
        </w:rPr>
        <w:t xml:space="preserve"> </w:t>
      </w:r>
      <w:r w:rsidRPr="00F76B3E">
        <w:rPr>
          <w:color w:val="000000"/>
          <w:sz w:val="28"/>
          <w:szCs w:val="23"/>
        </w:rPr>
        <w:t>р</w:t>
      </w:r>
      <w:r w:rsidR="002A1006" w:rsidRPr="00F76B3E">
        <w:rPr>
          <w:color w:val="000000"/>
          <w:sz w:val="28"/>
          <w:szCs w:val="23"/>
        </w:rPr>
        <w:t>.</w:t>
      </w:r>
      <w:r w:rsidR="008D152B" w:rsidRPr="00F76B3E">
        <w:rPr>
          <w:color w:val="000000"/>
          <w:sz w:val="28"/>
          <w:szCs w:val="23"/>
        </w:rPr>
        <w:t>, среднемесячная за</w:t>
      </w:r>
      <w:r w:rsidRPr="00F76B3E">
        <w:rPr>
          <w:color w:val="000000"/>
          <w:sz w:val="28"/>
          <w:szCs w:val="23"/>
        </w:rPr>
        <w:t>работная плата – 925 тыс.</w:t>
      </w:r>
      <w:r w:rsidR="004555B4" w:rsidRPr="00F76B3E">
        <w:rPr>
          <w:color w:val="000000"/>
          <w:sz w:val="28"/>
          <w:szCs w:val="23"/>
        </w:rPr>
        <w:t xml:space="preserve"> </w:t>
      </w:r>
      <w:r w:rsidRPr="00F76B3E">
        <w:rPr>
          <w:color w:val="000000"/>
          <w:sz w:val="28"/>
          <w:szCs w:val="23"/>
        </w:rPr>
        <w:t>р</w:t>
      </w:r>
      <w:r w:rsidR="002A1006" w:rsidRPr="00F76B3E">
        <w:rPr>
          <w:color w:val="000000"/>
          <w:sz w:val="28"/>
          <w:szCs w:val="23"/>
        </w:rPr>
        <w:t>. и ППП – 1013,4 тыс.</w:t>
      </w:r>
      <w:r w:rsidR="004555B4" w:rsidRPr="00F76B3E">
        <w:rPr>
          <w:color w:val="000000"/>
          <w:sz w:val="28"/>
          <w:szCs w:val="23"/>
        </w:rPr>
        <w:t xml:space="preserve"> </w:t>
      </w:r>
      <w:r w:rsidRPr="00F76B3E">
        <w:rPr>
          <w:color w:val="000000"/>
          <w:sz w:val="28"/>
          <w:szCs w:val="23"/>
        </w:rPr>
        <w:t>р</w:t>
      </w:r>
      <w:r w:rsidR="008D152B" w:rsidRPr="00F76B3E">
        <w:rPr>
          <w:color w:val="000000"/>
          <w:sz w:val="28"/>
          <w:szCs w:val="23"/>
        </w:rPr>
        <w:t>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>В ближайшей перспективе комплектование кадров будет происходить, в основном, по принципу замены увольняемых, уходящих на пенсию и учебу рабочих и специалистов. В долгосрочном плане прогнозируется стабилизация кадрового состава предприятия.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>В случае принятия решения об осуществлении программы реконструкции и технического переоснащения производства планируется увеличение численности работников и укомплектование нового производства высококвалифицированными специалистами на конкурсной основе.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3"/>
        </w:rPr>
      </w:pPr>
      <w:r w:rsidRPr="00F76B3E">
        <w:rPr>
          <w:color w:val="000000"/>
          <w:sz w:val="28"/>
          <w:szCs w:val="23"/>
        </w:rPr>
        <w:t>Основные направления кадровой политики на предприятии сводятся к следующему: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color w:val="000000"/>
          <w:sz w:val="28"/>
          <w:szCs w:val="25"/>
        </w:rPr>
        <w:t>- комплектование производства рабочими и служащими только высокой квалификации, т.е. специалистами со средним специальным и высшим</w:t>
      </w:r>
      <w:r w:rsidR="00037ADE" w:rsidRPr="00F76B3E">
        <w:rPr>
          <w:sz w:val="28"/>
        </w:rPr>
        <w:t xml:space="preserve"> </w:t>
      </w:r>
      <w:r w:rsidRPr="00F76B3E">
        <w:rPr>
          <w:color w:val="000000"/>
          <w:sz w:val="28"/>
          <w:szCs w:val="25"/>
        </w:rPr>
        <w:t>образованием</w:t>
      </w:r>
      <w:r w:rsidR="00037ADE" w:rsidRPr="00F76B3E">
        <w:rPr>
          <w:color w:val="000000"/>
          <w:sz w:val="28"/>
          <w:szCs w:val="25"/>
        </w:rPr>
        <w:t>;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5"/>
        </w:rPr>
      </w:pPr>
      <w:r w:rsidRPr="00F76B3E">
        <w:rPr>
          <w:color w:val="000000"/>
          <w:sz w:val="28"/>
          <w:szCs w:val="25"/>
        </w:rPr>
        <w:t xml:space="preserve">- обучение вновь принятых на работу непосредственно на конкретных рабочих </w:t>
      </w:r>
      <w:r w:rsidR="00037ADE" w:rsidRPr="00F76B3E">
        <w:rPr>
          <w:color w:val="000000"/>
          <w:sz w:val="28"/>
          <w:szCs w:val="25"/>
        </w:rPr>
        <w:t>местах производства;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color w:val="000000"/>
          <w:sz w:val="28"/>
          <w:szCs w:val="25"/>
        </w:rPr>
        <w:t>- обеспечение полной занятости работников и взаимозаменяемости</w:t>
      </w:r>
      <w:r w:rsidRPr="00F76B3E">
        <w:rPr>
          <w:sz w:val="28"/>
        </w:rPr>
        <w:t xml:space="preserve"> </w:t>
      </w:r>
      <w:r w:rsidRPr="00F76B3E">
        <w:rPr>
          <w:color w:val="000000"/>
          <w:sz w:val="28"/>
          <w:szCs w:val="25"/>
        </w:rPr>
        <w:t>специалистов.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color w:val="000000"/>
          <w:sz w:val="28"/>
          <w:szCs w:val="25"/>
        </w:rPr>
      </w:pPr>
      <w:r w:rsidRPr="00F76B3E">
        <w:rPr>
          <w:color w:val="000000"/>
          <w:sz w:val="28"/>
          <w:szCs w:val="25"/>
        </w:rPr>
        <w:t>Как и в настоящее время, в последующие годы, в целях переподготовки кадров на предприятии с персоналом будут постоянно проводиться мероприятия, направленные на: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color w:val="000000"/>
          <w:sz w:val="28"/>
          <w:szCs w:val="25"/>
        </w:rPr>
        <w:t>- повышение квалификации ИТР на курсах;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color w:val="000000"/>
          <w:sz w:val="28"/>
          <w:szCs w:val="25"/>
        </w:rPr>
        <w:t>- аттестацию специалистов согласно существующему графику;</w:t>
      </w:r>
    </w:p>
    <w:p w:rsidR="008D152B" w:rsidRPr="00F76B3E" w:rsidRDefault="008D152B" w:rsidP="00F76B3E">
      <w:pPr>
        <w:tabs>
          <w:tab w:val="left" w:pos="1085"/>
        </w:tabs>
        <w:spacing w:line="360" w:lineRule="auto"/>
        <w:ind w:firstLine="709"/>
        <w:jc w:val="both"/>
        <w:rPr>
          <w:sz w:val="28"/>
        </w:rPr>
      </w:pPr>
      <w:r w:rsidRPr="00F76B3E">
        <w:rPr>
          <w:color w:val="000000"/>
          <w:sz w:val="28"/>
          <w:szCs w:val="25"/>
        </w:rPr>
        <w:t>- повышение квалификации рабочих путем индивидуального и бригадного обучения.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color w:val="000000"/>
          <w:sz w:val="28"/>
          <w:szCs w:val="25"/>
        </w:rPr>
        <w:t>Будет также проводиться постоянное обучение работников предприятий Общества при освоении производства новых видов продукции, изменении требований техники безопасности, внедрении новых технологий.</w:t>
      </w:r>
    </w:p>
    <w:p w:rsidR="008D152B" w:rsidRPr="00F76B3E" w:rsidRDefault="008D152B" w:rsidP="00F76B3E">
      <w:pPr>
        <w:spacing w:line="360" w:lineRule="auto"/>
        <w:ind w:firstLine="709"/>
        <w:jc w:val="both"/>
        <w:rPr>
          <w:bCs/>
          <w:sz w:val="28"/>
        </w:rPr>
      </w:pPr>
    </w:p>
    <w:p w:rsidR="00461495" w:rsidRPr="00F76B3E" w:rsidRDefault="00461495" w:rsidP="00F76B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76B3E">
        <w:rPr>
          <w:b/>
          <w:sz w:val="28"/>
          <w:szCs w:val="28"/>
        </w:rPr>
        <w:t>Характеристика выпускаемой продукции и её рынков сбыта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ОАО «Лидахлебопродукт» в Гродненской области является лидером по производству не только муки пшеничной, но и продукции комбикормового производства.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На комбинате производится готовая продукция: крупа манная, мука ржаная, обдирная, сеяная; наряду с производством муки пшеничной (высшего, первого, второго сортов), ОАО «Лидахлебопродукт» производит широчайший спектр комбикормовой продукции: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- комбикормов для свиней;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- комбикормов для крупнорогатого скота;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- комбикормов для птицы.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Кроме того, получается побочная продукция: отруби пшеничные и ржаные, используемые для производства комбикормов, зародыши пшеницы, отбираемый в процессе очистки; зерновые отходы, получаемые при обработке зерна на элеваторе и мельницы, отгружаются для использова</w:t>
      </w:r>
      <w:r w:rsidR="00166ABA" w:rsidRPr="00F76B3E">
        <w:rPr>
          <w:sz w:val="28"/>
        </w:rPr>
        <w:t>ния на корм</w:t>
      </w:r>
      <w:r w:rsidRPr="00F76B3E">
        <w:rPr>
          <w:sz w:val="28"/>
        </w:rPr>
        <w:t xml:space="preserve"> животным в колхозах и животноводческих комплексах.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А также побочная продукция используется для выработки кормосмеси для продажи через магазины на нужды населения.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Также осуществляется производство и выпуск БВМД (белково-витаминно-минеральных добавок) и премиксов.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Но, все таки, основным направлением в развитии предприятия является выпуск муки пшеничной высшего сорта, фасованной в мелкую тару (бумажный пакет).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ОАО «Лидахлебопродукт» обеспечивает местную хлебопекарную промышленность мукой пшеничной и ржаной. Производимые комбикорма реализуются на местном рынке. Основные потребители данной продукции являются сельскохозяйственные производственные кооперативы, животноводческие комплексы, птицефабрики.</w:t>
      </w:r>
    </w:p>
    <w:p w:rsidR="00461495" w:rsidRPr="00F76B3E" w:rsidRDefault="00461495" w:rsidP="00F76B3E">
      <w:pPr>
        <w:pStyle w:val="3"/>
        <w:numPr>
          <w:ilvl w:val="12"/>
          <w:numId w:val="0"/>
        </w:numPr>
        <w:spacing w:line="360" w:lineRule="auto"/>
        <w:ind w:firstLine="709"/>
        <w:rPr>
          <w:rFonts w:ascii="Times New Roman" w:hAnsi="Times New Roman"/>
        </w:rPr>
      </w:pPr>
      <w:r w:rsidRPr="00F76B3E">
        <w:rPr>
          <w:rFonts w:ascii="Times New Roman" w:hAnsi="Times New Roman"/>
        </w:rPr>
        <w:t>Основным сырьем для производства муки являются пшеница и рожь. Для производства комбикормов – пшеница, ячмень, овес, кукуруза и незерновое сырье – шрота, мясокостная и рыбная мука, мел, соль, премиксы, сухое молоко, травяная мука.</w:t>
      </w:r>
    </w:p>
    <w:p w:rsidR="00461495" w:rsidRPr="00F76B3E" w:rsidRDefault="00461495" w:rsidP="00F76B3E">
      <w:pPr>
        <w:pStyle w:val="3"/>
        <w:numPr>
          <w:ilvl w:val="12"/>
          <w:numId w:val="0"/>
        </w:numPr>
        <w:spacing w:line="360" w:lineRule="auto"/>
        <w:ind w:firstLine="709"/>
        <w:rPr>
          <w:rFonts w:ascii="Times New Roman" w:hAnsi="Times New Roman"/>
        </w:rPr>
      </w:pPr>
      <w:r w:rsidRPr="00F76B3E">
        <w:rPr>
          <w:rFonts w:ascii="Times New Roman" w:hAnsi="Times New Roman"/>
        </w:rPr>
        <w:t>Закупка зерна происходит в период массовой заготовки у сельскохозяйственных производственных кооперативов, фермерских хозяйств Гродненской области. Недостающее количество сырья приобретается за пределами республики.</w:t>
      </w:r>
    </w:p>
    <w:p w:rsidR="00461495" w:rsidRPr="00F76B3E" w:rsidRDefault="00461495" w:rsidP="00F76B3E">
      <w:pPr>
        <w:numPr>
          <w:ilvl w:val="12"/>
          <w:numId w:val="0"/>
        </w:num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Ассортимент и объем закупаемого зерна, определяются руководством области и районов. Закупочная цена устанавливается Министерством сельского хозяйства и продовольствия Республики Беларусь. Цена на зерно, закупаемое у коммерческих организаций, определяется тендерной комиссией предприятия.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Ассортиментный ряд «Лидской Муки» на первом этапе состоял из двух позиций: мука высший сорт фасованная по два килограмма и весовая мука.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На сегодняшний день ассортиментный ряд фасованной продукции (муки) выглядит следующим образом: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Таблица 1 – Ассортиментный ряд фасованной муки</w:t>
      </w:r>
    </w:p>
    <w:tbl>
      <w:tblPr>
        <w:tblW w:w="6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4035"/>
        <w:gridCol w:w="2142"/>
      </w:tblGrid>
      <w:tr w:rsidR="00461495" w:rsidRPr="00F76B3E">
        <w:trPr>
          <w:trHeight w:val="390"/>
          <w:jc w:val="center"/>
        </w:trPr>
        <w:tc>
          <w:tcPr>
            <w:tcW w:w="624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№</w:t>
            </w:r>
          </w:p>
        </w:tc>
        <w:tc>
          <w:tcPr>
            <w:tcW w:w="4035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Наименование продукции</w:t>
            </w:r>
          </w:p>
        </w:tc>
        <w:tc>
          <w:tcPr>
            <w:tcW w:w="2142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Фасовка</w:t>
            </w:r>
          </w:p>
        </w:tc>
      </w:tr>
      <w:tr w:rsidR="00461495" w:rsidRPr="00F76B3E">
        <w:trPr>
          <w:trHeight w:val="378"/>
          <w:jc w:val="center"/>
        </w:trPr>
        <w:tc>
          <w:tcPr>
            <w:tcW w:w="624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1</w:t>
            </w:r>
          </w:p>
        </w:tc>
        <w:tc>
          <w:tcPr>
            <w:tcW w:w="4035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Мука пшеничная высший сорт</w:t>
            </w:r>
          </w:p>
        </w:tc>
        <w:tc>
          <w:tcPr>
            <w:tcW w:w="2142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 xml:space="preserve">Пакет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F76B3E">
                <w:rPr>
                  <w:sz w:val="20"/>
                  <w:szCs w:val="20"/>
                </w:rPr>
                <w:t>1</w:t>
              </w:r>
              <w:r w:rsidRPr="00F76B3E">
                <w:rPr>
                  <w:sz w:val="20"/>
                  <w:szCs w:val="20"/>
                  <w:lang w:val="en-US"/>
                </w:rPr>
                <w:t xml:space="preserve"> </w:t>
              </w:r>
              <w:r w:rsidRPr="00F76B3E">
                <w:rPr>
                  <w:sz w:val="20"/>
                  <w:szCs w:val="20"/>
                </w:rPr>
                <w:t>кг</w:t>
              </w:r>
            </w:smartTag>
            <w:r w:rsidRPr="00F76B3E">
              <w:rPr>
                <w:sz w:val="20"/>
                <w:szCs w:val="20"/>
              </w:rPr>
              <w:t>.</w:t>
            </w:r>
          </w:p>
        </w:tc>
      </w:tr>
      <w:tr w:rsidR="00461495" w:rsidRPr="00F76B3E">
        <w:trPr>
          <w:trHeight w:val="390"/>
          <w:jc w:val="center"/>
        </w:trPr>
        <w:tc>
          <w:tcPr>
            <w:tcW w:w="624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2</w:t>
            </w:r>
          </w:p>
        </w:tc>
        <w:tc>
          <w:tcPr>
            <w:tcW w:w="4035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Мука пшеничная высший сорт</w:t>
            </w:r>
          </w:p>
        </w:tc>
        <w:tc>
          <w:tcPr>
            <w:tcW w:w="2142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 xml:space="preserve">Пакет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F76B3E">
                <w:rPr>
                  <w:sz w:val="20"/>
                  <w:szCs w:val="20"/>
                </w:rPr>
                <w:t>2 кг</w:t>
              </w:r>
            </w:smartTag>
            <w:r w:rsidRPr="00F76B3E">
              <w:rPr>
                <w:sz w:val="20"/>
                <w:szCs w:val="20"/>
              </w:rPr>
              <w:t>.</w:t>
            </w:r>
          </w:p>
        </w:tc>
      </w:tr>
      <w:tr w:rsidR="00461495" w:rsidRPr="00F76B3E">
        <w:trPr>
          <w:trHeight w:val="390"/>
          <w:jc w:val="center"/>
        </w:trPr>
        <w:tc>
          <w:tcPr>
            <w:tcW w:w="624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3</w:t>
            </w:r>
          </w:p>
        </w:tc>
        <w:tc>
          <w:tcPr>
            <w:tcW w:w="4035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Мука пшеничная высший сорт</w:t>
            </w:r>
          </w:p>
        </w:tc>
        <w:tc>
          <w:tcPr>
            <w:tcW w:w="2142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 xml:space="preserve">Пакет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F76B3E">
                <w:rPr>
                  <w:sz w:val="20"/>
                  <w:szCs w:val="20"/>
                  <w:lang w:val="en-US"/>
                </w:rPr>
                <w:t>5</w:t>
              </w:r>
              <w:r w:rsidRPr="00F76B3E">
                <w:rPr>
                  <w:sz w:val="20"/>
                  <w:szCs w:val="20"/>
                </w:rPr>
                <w:t xml:space="preserve"> кг</w:t>
              </w:r>
            </w:smartTag>
            <w:r w:rsidRPr="00F76B3E">
              <w:rPr>
                <w:sz w:val="20"/>
                <w:szCs w:val="20"/>
              </w:rPr>
              <w:t>.</w:t>
            </w:r>
          </w:p>
        </w:tc>
      </w:tr>
      <w:tr w:rsidR="00461495" w:rsidRPr="00F76B3E">
        <w:trPr>
          <w:trHeight w:val="390"/>
          <w:jc w:val="center"/>
        </w:trPr>
        <w:tc>
          <w:tcPr>
            <w:tcW w:w="624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4</w:t>
            </w:r>
          </w:p>
        </w:tc>
        <w:tc>
          <w:tcPr>
            <w:tcW w:w="4035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Мука пшеничная первый сорт</w:t>
            </w:r>
          </w:p>
        </w:tc>
        <w:tc>
          <w:tcPr>
            <w:tcW w:w="2142" w:type="dxa"/>
          </w:tcPr>
          <w:p w:rsidR="00461495" w:rsidRPr="00F76B3E" w:rsidRDefault="00461495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 xml:space="preserve">Пакет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F76B3E">
                <w:rPr>
                  <w:sz w:val="20"/>
                  <w:szCs w:val="20"/>
                </w:rPr>
                <w:t>2 кг</w:t>
              </w:r>
            </w:smartTag>
            <w:r w:rsidRPr="00F76B3E">
              <w:rPr>
                <w:sz w:val="20"/>
                <w:szCs w:val="20"/>
              </w:rPr>
              <w:t>.</w:t>
            </w:r>
          </w:p>
        </w:tc>
      </w:tr>
    </w:tbl>
    <w:p w:rsidR="00461495" w:rsidRPr="00F76B3E" w:rsidRDefault="00461495" w:rsidP="00F76B3E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61495" w:rsidRPr="00F76B3E" w:rsidRDefault="00461495" w:rsidP="00F76B3E">
      <w:pPr>
        <w:spacing w:line="360" w:lineRule="auto"/>
        <w:ind w:firstLine="709"/>
        <w:jc w:val="both"/>
        <w:rPr>
          <w:i/>
          <w:sz w:val="28"/>
        </w:rPr>
      </w:pPr>
      <w:r w:rsidRPr="00F76B3E">
        <w:rPr>
          <w:i/>
          <w:sz w:val="28"/>
        </w:rPr>
        <w:t>Внутреннее производство и основные продуценты</w:t>
      </w:r>
      <w:r w:rsidR="00BA2A17" w:rsidRPr="00F76B3E">
        <w:rPr>
          <w:i/>
          <w:sz w:val="28"/>
        </w:rPr>
        <w:t xml:space="preserve">. </w:t>
      </w:r>
      <w:r w:rsidRPr="00F76B3E">
        <w:rPr>
          <w:sz w:val="28"/>
          <w:szCs w:val="28"/>
        </w:rPr>
        <w:t>Зерноперерабатывающая отрасль в Беларуси представлена 40 производителями. Основными игроками мукомольной промышленности являются пятнадцать крупных заводов и несколько небольших частных мельниц, которые помимо производства и реализации своей муки, вынуждены импортировать муку из России и продавать продукцию других белорусских производителей. Все пятнадцать заводов находятся в собственности государства. Их деятельность регулируется Департаментом по хлебопродуктам Минсельхозпрода Республики Беларусь. Среди основных функций департамента выделяют расчет и доведение до предприятий прогнозных показателей производства и регулирование отпускных цен для предприятий хлебопекарной отрасли, которые являются основными потребителями муки.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Мука, включая хлебные продукты, относится к продуктам повседневного спроса. Потребителями является все население страны. Мука является идентичным продуктом, отличаясь, прежде всего, свойством клейковины, помолом. Качество муки в основном зависит от исходного зерна и технологий его переработки. Спрос на муку эластичен для лиц с низким доходом, и не обладает эластичностью в высокодоходных группах населения.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OLE_LINK1"/>
      <w:bookmarkStart w:id="1" w:name="OLE_LINK2"/>
      <w:r w:rsidRPr="00F76B3E">
        <w:rPr>
          <w:sz w:val="28"/>
          <w:szCs w:val="28"/>
        </w:rPr>
        <w:t>Использование муки происходит в следующих сегментах: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 промышленное использование;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 производство хлебобулочных изделий;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 производство макаронных изделий;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 производство мучных кондитерских изделий;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 производство полуфабрикатов (пельмени, детское питание и т.д.);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 пункты общественного питания (столовые, кафе, рестораны и т.д.);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 спецпотребители (армия, детские сады, школы и т.д.);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 бытовое потребление населением.</w:t>
      </w:r>
    </w:p>
    <w:bookmarkEnd w:id="0"/>
    <w:bookmarkEnd w:id="1"/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Основными факторами, влияющими на развитие отрасли, являются следующие:</w:t>
      </w:r>
    </w:p>
    <w:p w:rsidR="00461495" w:rsidRPr="00F76B3E" w:rsidRDefault="00335B56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а) с</w:t>
      </w:r>
      <w:r w:rsidR="00461495" w:rsidRPr="00F76B3E">
        <w:rPr>
          <w:sz w:val="28"/>
          <w:szCs w:val="28"/>
        </w:rPr>
        <w:t>итуация на зерновом рынке и в мукомольной отрасли сосед</w:t>
      </w:r>
      <w:r w:rsidRPr="00F76B3E">
        <w:rPr>
          <w:sz w:val="28"/>
          <w:szCs w:val="28"/>
        </w:rPr>
        <w:t>них стран и в мире;</w:t>
      </w:r>
    </w:p>
    <w:p w:rsidR="00461495" w:rsidRPr="00F76B3E" w:rsidRDefault="00335B56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б) н</w:t>
      </w:r>
      <w:r w:rsidR="00461495" w:rsidRPr="00F76B3E">
        <w:rPr>
          <w:sz w:val="28"/>
          <w:szCs w:val="28"/>
        </w:rPr>
        <w:t>аличие дешевого и ка</w:t>
      </w:r>
      <w:r w:rsidRPr="00F76B3E">
        <w:rPr>
          <w:sz w:val="28"/>
          <w:szCs w:val="28"/>
        </w:rPr>
        <w:t>чественного сырья внутри страны;</w:t>
      </w:r>
    </w:p>
    <w:p w:rsidR="00461495" w:rsidRPr="00F76B3E" w:rsidRDefault="00335B56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в) с</w:t>
      </w:r>
      <w:r w:rsidR="00461495" w:rsidRPr="00F76B3E">
        <w:rPr>
          <w:sz w:val="28"/>
          <w:szCs w:val="28"/>
        </w:rPr>
        <w:t>тепень</w:t>
      </w:r>
      <w:r w:rsidRPr="00F76B3E">
        <w:rPr>
          <w:sz w:val="28"/>
          <w:szCs w:val="28"/>
        </w:rPr>
        <w:t xml:space="preserve"> государственного регулирования;</w:t>
      </w:r>
    </w:p>
    <w:p w:rsidR="00461495" w:rsidRPr="00F76B3E" w:rsidRDefault="00335B56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г) и</w:t>
      </w:r>
      <w:r w:rsidR="00461495" w:rsidRPr="00F76B3E">
        <w:rPr>
          <w:sz w:val="28"/>
          <w:szCs w:val="28"/>
        </w:rPr>
        <w:t>нвестиционная политика, ставки по кредитам, темпы инфля</w:t>
      </w:r>
      <w:r w:rsidR="00AD0800" w:rsidRPr="00F76B3E">
        <w:rPr>
          <w:sz w:val="28"/>
          <w:szCs w:val="28"/>
        </w:rPr>
        <w:t>ции</w:t>
      </w:r>
      <w:r w:rsidRPr="00F76B3E">
        <w:rPr>
          <w:sz w:val="28"/>
          <w:szCs w:val="28"/>
        </w:rPr>
        <w:t>;</w:t>
      </w:r>
    </w:p>
    <w:p w:rsidR="00461495" w:rsidRPr="00F76B3E" w:rsidRDefault="00335B56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д) уровень конкуренции;</w:t>
      </w:r>
    </w:p>
    <w:p w:rsidR="00461495" w:rsidRPr="00F76B3E" w:rsidRDefault="00335B56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е) ц</w:t>
      </w:r>
      <w:r w:rsidR="00461495" w:rsidRPr="00F76B3E">
        <w:rPr>
          <w:sz w:val="28"/>
          <w:szCs w:val="28"/>
        </w:rPr>
        <w:t>ены на железнодорожные</w:t>
      </w:r>
      <w:r w:rsidRPr="00F76B3E">
        <w:rPr>
          <w:sz w:val="28"/>
          <w:szCs w:val="28"/>
        </w:rPr>
        <w:t xml:space="preserve"> перевозки, электроэнергию, газ;</w:t>
      </w:r>
    </w:p>
    <w:p w:rsidR="00461495" w:rsidRPr="00F76B3E" w:rsidRDefault="00335B56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ж) п</w:t>
      </w:r>
      <w:r w:rsidR="00461495" w:rsidRPr="00F76B3E">
        <w:rPr>
          <w:sz w:val="28"/>
          <w:szCs w:val="28"/>
        </w:rPr>
        <w:t>оявление н</w:t>
      </w:r>
      <w:r w:rsidRPr="00F76B3E">
        <w:rPr>
          <w:sz w:val="28"/>
          <w:szCs w:val="28"/>
        </w:rPr>
        <w:t>овых технологических разработок.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За последние пять лет в Беларуси произошло небольшое снижение производства муки (на 3%). Наиболее яркой тенденцией является изменение структуры ее производства: снижение доли ржаной муки (более 20% по отношению к 2004</w:t>
      </w:r>
      <w:r w:rsidR="001261A2" w:rsidRPr="00F76B3E">
        <w:rPr>
          <w:sz w:val="28"/>
          <w:szCs w:val="28"/>
        </w:rPr>
        <w:t xml:space="preserve"> </w:t>
      </w:r>
      <w:r w:rsidR="00BA2A17" w:rsidRPr="00F76B3E">
        <w:rPr>
          <w:sz w:val="28"/>
          <w:szCs w:val="28"/>
        </w:rPr>
        <w:t>г.</w:t>
      </w:r>
      <w:r w:rsidRPr="00F76B3E">
        <w:rPr>
          <w:sz w:val="28"/>
          <w:szCs w:val="28"/>
        </w:rPr>
        <w:t>) и устойчивый рост производства муки пшеничной высшего сорта (на 30% по сравнению с базисн</w:t>
      </w:r>
      <w:r w:rsidR="001261A2" w:rsidRPr="00F76B3E">
        <w:rPr>
          <w:sz w:val="28"/>
          <w:szCs w:val="28"/>
        </w:rPr>
        <w:t xml:space="preserve">ым годом). Доля пшеничной муки </w:t>
      </w:r>
      <w:r w:rsidRPr="00F76B3E">
        <w:rPr>
          <w:sz w:val="28"/>
          <w:szCs w:val="28"/>
        </w:rPr>
        <w:t>в общем объеме составляет чуть более 50%.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Безусловным лидером в производстве муки, на протяжении последних пяти лет является Гродненская область, где основным производителем является ОАО «Лидахлебопродукт». Предприятию удалось сохранить высокие объемы производства на протяжении указанного времени.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F76B3E">
        <w:rPr>
          <w:sz w:val="28"/>
          <w:szCs w:val="28"/>
        </w:rPr>
        <w:t>За последние пять лет произошло увеличение доли муки высшего сорта и снижение производства муки первого и второго сортов. Данная тенденция объясняется изменением предпочтений потребителей. Население предпочитает приобретать продукты более высокого качества: вкусную выпечку, пышный хлеб, батон белого, а не серого цвета и т.д.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В целом за последние пять лет в Беларуси отмечена устойчивая тенденция к снижению производства хлебобулочных (более 20%) и макаронных изделий. Вместе с тем, более чем в полтора раза выросла розничная продажа муки торговыми организациями. Это свидетельствует о снижении спроса на весовую и муку в мешках и о росте рынка фасованной муки.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Структура потребления муки в Беларуси отражена на рисунке 1.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</w:p>
    <w:p w:rsidR="00F76B3E" w:rsidRDefault="00E53109" w:rsidP="00F76B3E">
      <w:pPr>
        <w:spacing w:line="360" w:lineRule="auto"/>
        <w:ind w:firstLine="540"/>
        <w:jc w:val="both"/>
        <w:rPr>
          <w:sz w:val="28"/>
          <w:lang w:val="en-US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25pt;height:244.5pt">
            <v:imagedata r:id="rId7" o:title=""/>
          </v:shape>
        </w:pict>
      </w:r>
    </w:p>
    <w:p w:rsidR="00461495" w:rsidRPr="00F76B3E" w:rsidRDefault="001261A2" w:rsidP="00F76B3E">
      <w:pPr>
        <w:spacing w:line="360" w:lineRule="auto"/>
        <w:ind w:firstLine="540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Рисунок 1 – Структ</w:t>
      </w:r>
      <w:r w:rsidR="00BA2A17" w:rsidRPr="00F76B3E">
        <w:rPr>
          <w:sz w:val="28"/>
          <w:szCs w:val="28"/>
        </w:rPr>
        <w:t>ура потребления муки в Беларуси</w:t>
      </w:r>
    </w:p>
    <w:p w:rsidR="001261A2" w:rsidRPr="00F76B3E" w:rsidRDefault="001261A2" w:rsidP="00F76B3E">
      <w:pPr>
        <w:spacing w:line="360" w:lineRule="auto"/>
        <w:ind w:firstLine="709"/>
        <w:jc w:val="both"/>
        <w:rPr>
          <w:sz w:val="28"/>
        </w:rPr>
      </w:pP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  <w:szCs w:val="28"/>
        </w:rPr>
        <w:t>Основным потребителем муки являются хлебозаводы, причем за последние время произошло небольшое уменьшение их доли в пользу производства кондитерских изделий и бытового потребления населением.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Одним из основных факторов, влияющих на развитие мукомольной отрасли, являются достаточное объем и качество собранного зерна. Но в силу природно-климатических условий, Беларусь не может полностью обеспечить хлебопекарную отрасль пшеничной мукой с высоким содержанием клейковины.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Из пшеничной муки Беларусь импо</w:t>
      </w:r>
      <w:r w:rsidR="00335B56" w:rsidRPr="00F76B3E">
        <w:rPr>
          <w:sz w:val="28"/>
          <w:szCs w:val="28"/>
        </w:rPr>
        <w:t>ртирует</w:t>
      </w:r>
      <w:r w:rsidRPr="00F76B3E">
        <w:rPr>
          <w:sz w:val="28"/>
          <w:szCs w:val="28"/>
        </w:rPr>
        <w:t xml:space="preserve"> муку из твердой пшеницы. Именно эта мука обладает высоким содержанием клейковины и необходима для производства макарон и выпечки качественного хлеба.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 xml:space="preserve">Основным импортером пшеничной муки в Беларусь на протяжении последних пяти лет является Россия. Ее доля в структуре экспорта за последние пять лет составила 95%. Среди остальных стран присутствуют Украина, Литва, Финляндия, Венгрия и т.п. 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Таким образом, на сегодняшний день можно говорить об удовлетворенном спросе в Беларуси на муку пшеничную из мягких сортов и о недос</w:t>
      </w:r>
      <w:r w:rsidR="00335B56" w:rsidRPr="00F76B3E">
        <w:rPr>
          <w:sz w:val="28"/>
          <w:szCs w:val="28"/>
        </w:rPr>
        <w:t xml:space="preserve">татке пшеничной </w:t>
      </w:r>
      <w:r w:rsidRPr="00F76B3E">
        <w:rPr>
          <w:sz w:val="28"/>
          <w:szCs w:val="28"/>
        </w:rPr>
        <w:t>муки с высоким содержанием клейковины, а также муки из твердых сортов пшеницы.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Среди основных тенденций на белорусском рынке можно выделить: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 стабилизация сверхнормативных запасов муки на складах предприятий;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 увеличения доли пшеничной муки высшего сорта в общем объеме производства;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 уменьшение доли потребления муки на производство хлебобулочных изделий;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 увеличение потребления муки для производства мучных кондитерских изделий;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 постепенное насыщение рынка фасованной муки.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i/>
          <w:sz w:val="28"/>
        </w:rPr>
      </w:pPr>
      <w:r w:rsidRPr="00F76B3E">
        <w:rPr>
          <w:i/>
          <w:sz w:val="28"/>
        </w:rPr>
        <w:t>Потенциальная емкость рынка</w:t>
      </w:r>
      <w:r w:rsidR="00A22E41" w:rsidRPr="00F76B3E">
        <w:rPr>
          <w:i/>
          <w:sz w:val="28"/>
        </w:rPr>
        <w:t xml:space="preserve">. </w:t>
      </w:r>
      <w:r w:rsidRPr="00F76B3E">
        <w:rPr>
          <w:sz w:val="28"/>
          <w:szCs w:val="28"/>
        </w:rPr>
        <w:t>В мире мукомольная отрасль ввиду массового потребления товара имеет достаточно большую емкость.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  <w:szCs w:val="28"/>
        </w:rPr>
        <w:t>В Беларуси наблюдается уменьшение емкости рынка муки и происходит переструктуризация отрасли в сторону увеличения доли муки высшего сорта</w:t>
      </w:r>
      <w:r w:rsidRPr="00F76B3E">
        <w:rPr>
          <w:sz w:val="28"/>
        </w:rPr>
        <w:t>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По результатам маркетинговых исследований</w:t>
      </w:r>
      <w:r w:rsidRPr="00F76B3E">
        <w:rPr>
          <w:i/>
          <w:sz w:val="28"/>
        </w:rPr>
        <w:t xml:space="preserve"> </w:t>
      </w:r>
      <w:r w:rsidRPr="00F76B3E">
        <w:rPr>
          <w:sz w:val="28"/>
          <w:szCs w:val="28"/>
        </w:rPr>
        <w:t>емкость белорусского рынка муки по потреблению составляет более 700 тыс.</w:t>
      </w:r>
      <w:r w:rsidR="00312A5E" w:rsidRPr="00F76B3E">
        <w:rPr>
          <w:sz w:val="28"/>
          <w:szCs w:val="28"/>
        </w:rPr>
        <w:t xml:space="preserve"> </w:t>
      </w:r>
      <w:r w:rsidRPr="00F76B3E">
        <w:rPr>
          <w:sz w:val="28"/>
          <w:szCs w:val="28"/>
        </w:rPr>
        <w:t>т.</w:t>
      </w:r>
      <w:r w:rsidRPr="00F76B3E">
        <w:rPr>
          <w:sz w:val="28"/>
        </w:rPr>
        <w:t xml:space="preserve"> </w:t>
      </w:r>
      <w:r w:rsidRPr="00F76B3E">
        <w:rPr>
          <w:sz w:val="28"/>
          <w:szCs w:val="28"/>
        </w:rPr>
        <w:t>Надо отметить, что потенциальная емкость белорусского рынка муки составляет 837 тыс.</w:t>
      </w:r>
      <w:r w:rsidR="00312A5E" w:rsidRPr="00F76B3E">
        <w:rPr>
          <w:sz w:val="28"/>
          <w:szCs w:val="28"/>
        </w:rPr>
        <w:t xml:space="preserve"> т</w:t>
      </w:r>
      <w:r w:rsidRPr="00F76B3E">
        <w:rPr>
          <w:sz w:val="28"/>
          <w:szCs w:val="28"/>
        </w:rPr>
        <w:t xml:space="preserve">, которая может быть достигнута за счет увеличения производства в Беларуси макаронных изделий. 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По тем же исследованиям, емкость рынка пшеничной муки по производству составляет более 440 тыс.</w:t>
      </w:r>
      <w:r w:rsidR="00312A5E" w:rsidRPr="00F76B3E">
        <w:rPr>
          <w:sz w:val="28"/>
          <w:szCs w:val="28"/>
        </w:rPr>
        <w:t xml:space="preserve"> </w:t>
      </w:r>
      <w:r w:rsidRPr="00F76B3E">
        <w:rPr>
          <w:sz w:val="28"/>
          <w:szCs w:val="28"/>
        </w:rPr>
        <w:t>т, емкость пшеничной муки по сегментам – более 390 тыс.</w:t>
      </w:r>
      <w:r w:rsidR="00312A5E" w:rsidRPr="00F76B3E">
        <w:rPr>
          <w:sz w:val="28"/>
          <w:szCs w:val="28"/>
        </w:rPr>
        <w:t xml:space="preserve"> </w:t>
      </w:r>
      <w:r w:rsidRPr="00F76B3E">
        <w:rPr>
          <w:sz w:val="28"/>
          <w:szCs w:val="28"/>
        </w:rPr>
        <w:t>т (разница в определении емкости рынка пшеничной муки объясняется тем, что в данный способ подсчета ввиду отсутствия точной информации по производству и потреблению муки не были включены спец потребители, пункты общественного питания, а также предприятия, занимающиеся производством полуфабрикатов).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На сегодняшний день общая доля предприятия на рынке муки Беларуси составляет (с учетом производственных мощностей своих и конкуренто</w:t>
      </w:r>
      <w:r w:rsidR="001261A2" w:rsidRPr="00F76B3E">
        <w:rPr>
          <w:sz w:val="28"/>
        </w:rPr>
        <w:t>в)</w:t>
      </w:r>
      <w:r w:rsidR="00F76B3E">
        <w:rPr>
          <w:sz w:val="28"/>
        </w:rPr>
        <w:t xml:space="preserve"> </w:t>
      </w:r>
      <w:r w:rsidR="001261A2" w:rsidRPr="00F76B3E">
        <w:rPr>
          <w:sz w:val="28"/>
        </w:rPr>
        <w:t>18-20%.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76B3E">
        <w:rPr>
          <w:i/>
          <w:sz w:val="28"/>
          <w:szCs w:val="28"/>
        </w:rPr>
        <w:t>Прогнозирование емкости рынка</w:t>
      </w:r>
      <w:r w:rsidR="00A22E41" w:rsidRPr="00F76B3E">
        <w:rPr>
          <w:i/>
          <w:sz w:val="28"/>
          <w:szCs w:val="28"/>
        </w:rPr>
        <w:t xml:space="preserve">. </w:t>
      </w:r>
      <w:r w:rsidRPr="00F76B3E">
        <w:rPr>
          <w:sz w:val="28"/>
          <w:szCs w:val="28"/>
        </w:rPr>
        <w:t>Согласно маркетинговых исследований, проводимых в Республике Беларусь, для определения емкости рынка применяется чаще всего метод экстраполяции, который применяется при краткосрочном прогнозировании развития рынка при условии, что его дальнейшее развитие будет проходить в уже сложившихся условиях.</w:t>
      </w:r>
    </w:p>
    <w:p w:rsidR="00A22E41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Таким образом, прогноз емкости рынка пшеничной муки в зависимости от уровня доходов будет выглядеть следующим образом:</w:t>
      </w:r>
    </w:p>
    <w:p w:rsidR="00A22E41" w:rsidRPr="00F76B3E" w:rsidRDefault="00A22E41" w:rsidP="00F76B3E">
      <w:pPr>
        <w:spacing w:line="360" w:lineRule="auto"/>
        <w:ind w:firstLine="709"/>
        <w:jc w:val="both"/>
        <w:rPr>
          <w:sz w:val="28"/>
          <w:szCs w:val="28"/>
        </w:rPr>
      </w:pP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 xml:space="preserve">Таблица 2 </w:t>
      </w:r>
      <w:r w:rsidR="00C95C31" w:rsidRPr="00F76B3E">
        <w:rPr>
          <w:sz w:val="28"/>
          <w:szCs w:val="28"/>
        </w:rPr>
        <w:t>–</w:t>
      </w:r>
      <w:r w:rsidRPr="00F76B3E">
        <w:rPr>
          <w:sz w:val="28"/>
          <w:szCs w:val="28"/>
        </w:rPr>
        <w:t xml:space="preserve"> Прогнозируе</w:t>
      </w:r>
      <w:r w:rsidR="00C95C31" w:rsidRPr="00F76B3E">
        <w:rPr>
          <w:sz w:val="28"/>
          <w:szCs w:val="28"/>
        </w:rPr>
        <w:t>мая</w:t>
      </w:r>
      <w:r w:rsidRPr="00F76B3E">
        <w:rPr>
          <w:sz w:val="28"/>
          <w:szCs w:val="28"/>
        </w:rPr>
        <w:t xml:space="preserve"> емкость рынка пшеничной муки, 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765"/>
        <w:gridCol w:w="1765"/>
        <w:gridCol w:w="1923"/>
      </w:tblGrid>
      <w:tr w:rsidR="00A22E41" w:rsidRPr="00F76B3E" w:rsidTr="00F76B3E">
        <w:trPr>
          <w:jc w:val="center"/>
        </w:trPr>
        <w:tc>
          <w:tcPr>
            <w:tcW w:w="2808" w:type="dxa"/>
          </w:tcPr>
          <w:p w:rsidR="00A22E41" w:rsidRPr="00F76B3E" w:rsidRDefault="00A22E41" w:rsidP="00F76B3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765" w:type="dxa"/>
          </w:tcPr>
          <w:p w:rsidR="00A22E41" w:rsidRPr="00F76B3E" w:rsidRDefault="00C95C31" w:rsidP="00F76B3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76B3E">
              <w:rPr>
                <w:b/>
                <w:sz w:val="20"/>
                <w:szCs w:val="20"/>
              </w:rPr>
              <w:t>2007</w:t>
            </w:r>
          </w:p>
        </w:tc>
        <w:tc>
          <w:tcPr>
            <w:tcW w:w="1765" w:type="dxa"/>
          </w:tcPr>
          <w:p w:rsidR="00A22E41" w:rsidRPr="00F76B3E" w:rsidRDefault="00C95C31" w:rsidP="00F76B3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76B3E">
              <w:rPr>
                <w:b/>
                <w:sz w:val="20"/>
                <w:szCs w:val="20"/>
              </w:rPr>
              <w:t>2008</w:t>
            </w:r>
          </w:p>
        </w:tc>
        <w:tc>
          <w:tcPr>
            <w:tcW w:w="1923" w:type="dxa"/>
          </w:tcPr>
          <w:p w:rsidR="00A22E41" w:rsidRPr="00F76B3E" w:rsidRDefault="00C95C31" w:rsidP="00F76B3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76B3E">
              <w:rPr>
                <w:b/>
                <w:sz w:val="20"/>
                <w:szCs w:val="20"/>
              </w:rPr>
              <w:t>2009</w:t>
            </w:r>
          </w:p>
        </w:tc>
      </w:tr>
      <w:tr w:rsidR="00A22E41" w:rsidRPr="00F76B3E" w:rsidTr="00F76B3E">
        <w:trPr>
          <w:jc w:val="center"/>
        </w:trPr>
        <w:tc>
          <w:tcPr>
            <w:tcW w:w="2808" w:type="dxa"/>
          </w:tcPr>
          <w:p w:rsidR="00A22E41" w:rsidRPr="00F76B3E" w:rsidRDefault="00A22E4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Средний уровень дохода</w:t>
            </w:r>
          </w:p>
        </w:tc>
        <w:tc>
          <w:tcPr>
            <w:tcW w:w="1765" w:type="dxa"/>
          </w:tcPr>
          <w:p w:rsidR="00A22E41" w:rsidRPr="00F76B3E" w:rsidRDefault="00C95C3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4560</w:t>
            </w:r>
          </w:p>
        </w:tc>
        <w:tc>
          <w:tcPr>
            <w:tcW w:w="1765" w:type="dxa"/>
          </w:tcPr>
          <w:p w:rsidR="00A22E41" w:rsidRPr="00F76B3E" w:rsidRDefault="00C95C3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5640</w:t>
            </w:r>
          </w:p>
        </w:tc>
        <w:tc>
          <w:tcPr>
            <w:tcW w:w="1923" w:type="dxa"/>
          </w:tcPr>
          <w:p w:rsidR="00A22E41" w:rsidRPr="00F76B3E" w:rsidRDefault="00C95C3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&gt;6000</w:t>
            </w:r>
          </w:p>
        </w:tc>
      </w:tr>
      <w:tr w:rsidR="00A22E41" w:rsidRPr="00F76B3E" w:rsidTr="00F76B3E">
        <w:trPr>
          <w:jc w:val="center"/>
        </w:trPr>
        <w:tc>
          <w:tcPr>
            <w:tcW w:w="2808" w:type="dxa"/>
          </w:tcPr>
          <w:p w:rsidR="00A22E41" w:rsidRPr="00F76B3E" w:rsidRDefault="00A22E4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Емкость рынка</w:t>
            </w:r>
          </w:p>
        </w:tc>
        <w:tc>
          <w:tcPr>
            <w:tcW w:w="1765" w:type="dxa"/>
          </w:tcPr>
          <w:p w:rsidR="00A22E41" w:rsidRPr="00F76B3E" w:rsidRDefault="00C95C3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468733</w:t>
            </w:r>
          </w:p>
        </w:tc>
        <w:tc>
          <w:tcPr>
            <w:tcW w:w="1765" w:type="dxa"/>
          </w:tcPr>
          <w:p w:rsidR="00A22E41" w:rsidRPr="00F76B3E" w:rsidRDefault="00C95C3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474264</w:t>
            </w:r>
          </w:p>
        </w:tc>
        <w:tc>
          <w:tcPr>
            <w:tcW w:w="1923" w:type="dxa"/>
          </w:tcPr>
          <w:p w:rsidR="00A22E41" w:rsidRPr="00F76B3E" w:rsidRDefault="00C95C3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&gt;475000</w:t>
            </w:r>
          </w:p>
        </w:tc>
      </w:tr>
    </w:tbl>
    <w:p w:rsidR="00F76B3E" w:rsidRDefault="00F76B3E" w:rsidP="00F76B3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Расчет емкости рынка муки в данном варианте произведен без учета потенциальной возможности увеличения производства в Беларуси макарон и мак</w:t>
      </w:r>
      <w:r w:rsidR="0047260F" w:rsidRPr="00F76B3E">
        <w:rPr>
          <w:sz w:val="28"/>
          <w:szCs w:val="28"/>
        </w:rPr>
        <w:t>аронных изделий.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Согласно тех же маркетинговых исследований емкость рынка муки определяется также и по норме потребления. Анализ потребления муки и хлебобулочных изделий в среднем на душу населения в разных странах показал тенденцию к снижению.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Средний уровень потребления в Европе, в среднем, составляет 71-</w:t>
      </w:r>
      <w:smartTag w:uri="urn:schemas-microsoft-com:office:smarttags" w:element="metricconverter">
        <w:smartTagPr>
          <w:attr w:name="ProductID" w:val="79 кг"/>
        </w:smartTagPr>
        <w:r w:rsidRPr="00F76B3E">
          <w:rPr>
            <w:sz w:val="28"/>
            <w:szCs w:val="28"/>
          </w:rPr>
          <w:t>79 кг</w:t>
        </w:r>
      </w:smartTag>
      <w:r w:rsidRPr="00F76B3E">
        <w:rPr>
          <w:sz w:val="28"/>
          <w:szCs w:val="28"/>
        </w:rPr>
        <w:t xml:space="preserve"> (Венгрия, Великобритания и т.д.). Учитывая приведенные нормы, можно допустить, что в случае стремления Беларуси к Европейскому уровню развития, произойдет падение среднедушевого потребления муки населением. Согласно маркетинговых исследований оно может составить около </w:t>
      </w:r>
      <w:smartTag w:uri="urn:schemas-microsoft-com:office:smarttags" w:element="metricconverter">
        <w:smartTagPr>
          <w:attr w:name="ProductID" w:val="78 кг"/>
        </w:smartTagPr>
        <w:r w:rsidRPr="00F76B3E">
          <w:rPr>
            <w:sz w:val="28"/>
            <w:szCs w:val="28"/>
          </w:rPr>
          <w:t>78 кг</w:t>
        </w:r>
      </w:smartTag>
      <w:r w:rsidRPr="00F76B3E">
        <w:rPr>
          <w:sz w:val="28"/>
          <w:szCs w:val="28"/>
        </w:rPr>
        <w:t xml:space="preserve"> на человека. К тому же в Беларуси, в течение последних 10 лет наблюдается четкая тенденция сокращения численности населения</w:t>
      </w:r>
      <w:r w:rsidR="00312A5E" w:rsidRPr="00F76B3E">
        <w:rPr>
          <w:sz w:val="28"/>
          <w:szCs w:val="28"/>
        </w:rPr>
        <w:t xml:space="preserve"> в среднем на 47 тыс.</w:t>
      </w:r>
      <w:r w:rsidRPr="00F76B3E">
        <w:rPr>
          <w:sz w:val="28"/>
          <w:szCs w:val="28"/>
        </w:rPr>
        <w:t xml:space="preserve"> чел. Учитывая данный тренд можно спрогнозировать уменьшение емкости рынка муки в ближайшие </w:t>
      </w:r>
      <w:r w:rsidR="00312A5E" w:rsidRPr="00F76B3E">
        <w:rPr>
          <w:sz w:val="28"/>
          <w:szCs w:val="28"/>
        </w:rPr>
        <w:t>три-пять</w:t>
      </w:r>
      <w:r w:rsidRPr="00F76B3E">
        <w:rPr>
          <w:sz w:val="28"/>
          <w:szCs w:val="28"/>
        </w:rPr>
        <w:t xml:space="preserve"> лет.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Прогнозируемая емкос</w:t>
      </w:r>
      <w:r w:rsidR="0047260F" w:rsidRPr="00F76B3E">
        <w:rPr>
          <w:sz w:val="28"/>
          <w:szCs w:val="28"/>
        </w:rPr>
        <w:t>ть рынка муки представлена в таблице 3.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Табли</w:t>
      </w:r>
      <w:r w:rsidR="00C95C31" w:rsidRPr="00F76B3E">
        <w:rPr>
          <w:sz w:val="28"/>
          <w:szCs w:val="28"/>
        </w:rPr>
        <w:t>ца 3 – Прогнозируемая</w:t>
      </w:r>
      <w:r w:rsidRPr="00F76B3E">
        <w:rPr>
          <w:sz w:val="28"/>
          <w:szCs w:val="28"/>
        </w:rPr>
        <w:t xml:space="preserve"> емкость рынка муки, т</w:t>
      </w: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9"/>
        <w:gridCol w:w="1000"/>
        <w:gridCol w:w="1069"/>
        <w:gridCol w:w="1450"/>
      </w:tblGrid>
      <w:tr w:rsidR="00C95C31" w:rsidRPr="00F76B3E" w:rsidTr="00F76B3E">
        <w:tc>
          <w:tcPr>
            <w:tcW w:w="3069" w:type="dxa"/>
          </w:tcPr>
          <w:p w:rsidR="00C95C31" w:rsidRPr="00F76B3E" w:rsidRDefault="00C95C31" w:rsidP="00F76B3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00" w:type="dxa"/>
          </w:tcPr>
          <w:p w:rsidR="00C95C31" w:rsidRPr="00F76B3E" w:rsidRDefault="00C95C31" w:rsidP="00F76B3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76B3E">
              <w:rPr>
                <w:b/>
                <w:sz w:val="20"/>
                <w:szCs w:val="20"/>
              </w:rPr>
              <w:t>2007</w:t>
            </w:r>
          </w:p>
        </w:tc>
        <w:tc>
          <w:tcPr>
            <w:tcW w:w="1069" w:type="dxa"/>
          </w:tcPr>
          <w:p w:rsidR="00C95C31" w:rsidRPr="00F76B3E" w:rsidRDefault="00C95C31" w:rsidP="00F76B3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76B3E">
              <w:rPr>
                <w:b/>
                <w:sz w:val="20"/>
                <w:szCs w:val="20"/>
              </w:rPr>
              <w:t>2008</w:t>
            </w:r>
          </w:p>
        </w:tc>
        <w:tc>
          <w:tcPr>
            <w:tcW w:w="1450" w:type="dxa"/>
          </w:tcPr>
          <w:p w:rsidR="00C95C31" w:rsidRPr="00F76B3E" w:rsidRDefault="00C95C31" w:rsidP="00F76B3E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F76B3E">
              <w:rPr>
                <w:b/>
                <w:sz w:val="20"/>
                <w:szCs w:val="20"/>
              </w:rPr>
              <w:t>2009</w:t>
            </w:r>
          </w:p>
        </w:tc>
      </w:tr>
      <w:tr w:rsidR="00C95C31" w:rsidRPr="00F76B3E" w:rsidTr="00F76B3E">
        <w:tc>
          <w:tcPr>
            <w:tcW w:w="3069" w:type="dxa"/>
          </w:tcPr>
          <w:p w:rsidR="00C95C31" w:rsidRPr="00F76B3E" w:rsidRDefault="00C95C3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Численность населения РБ</w:t>
            </w:r>
          </w:p>
        </w:tc>
        <w:tc>
          <w:tcPr>
            <w:tcW w:w="1000" w:type="dxa"/>
          </w:tcPr>
          <w:p w:rsidR="00C95C31" w:rsidRPr="00F76B3E" w:rsidRDefault="00C95C3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9659</w:t>
            </w:r>
          </w:p>
        </w:tc>
        <w:tc>
          <w:tcPr>
            <w:tcW w:w="1069" w:type="dxa"/>
          </w:tcPr>
          <w:p w:rsidR="00C95C31" w:rsidRPr="00F76B3E" w:rsidRDefault="00C95C3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9612</w:t>
            </w:r>
          </w:p>
        </w:tc>
        <w:tc>
          <w:tcPr>
            <w:tcW w:w="1450" w:type="dxa"/>
          </w:tcPr>
          <w:p w:rsidR="00C95C31" w:rsidRPr="00F76B3E" w:rsidRDefault="00C95C3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9600</w:t>
            </w:r>
          </w:p>
        </w:tc>
      </w:tr>
      <w:tr w:rsidR="00C95C31" w:rsidRPr="00F76B3E" w:rsidTr="00F76B3E">
        <w:tc>
          <w:tcPr>
            <w:tcW w:w="3069" w:type="dxa"/>
          </w:tcPr>
          <w:p w:rsidR="00C95C31" w:rsidRPr="00F76B3E" w:rsidRDefault="00C95C3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Емкость рынка</w:t>
            </w:r>
          </w:p>
        </w:tc>
        <w:tc>
          <w:tcPr>
            <w:tcW w:w="1000" w:type="dxa"/>
          </w:tcPr>
          <w:p w:rsidR="00C95C31" w:rsidRPr="00F76B3E" w:rsidRDefault="00C95C3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753402</w:t>
            </w:r>
          </w:p>
        </w:tc>
        <w:tc>
          <w:tcPr>
            <w:tcW w:w="1069" w:type="dxa"/>
          </w:tcPr>
          <w:p w:rsidR="00C95C31" w:rsidRPr="00F76B3E" w:rsidRDefault="00C95C3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749736</w:t>
            </w:r>
          </w:p>
        </w:tc>
        <w:tc>
          <w:tcPr>
            <w:tcW w:w="1450" w:type="dxa"/>
          </w:tcPr>
          <w:p w:rsidR="00C95C31" w:rsidRPr="00F76B3E" w:rsidRDefault="00C95C31" w:rsidP="00F76B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76B3E">
              <w:rPr>
                <w:sz w:val="20"/>
                <w:szCs w:val="20"/>
              </w:rPr>
              <w:t>748000</w:t>
            </w:r>
          </w:p>
        </w:tc>
      </w:tr>
    </w:tbl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Определяющими факторами, влияющими на спрос в будущем будут являться:</w:t>
      </w:r>
    </w:p>
    <w:p w:rsidR="00461495" w:rsidRPr="00F76B3E" w:rsidRDefault="00B10DC3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а) д</w:t>
      </w:r>
      <w:r w:rsidR="00461495" w:rsidRPr="00F76B3E">
        <w:rPr>
          <w:sz w:val="28"/>
          <w:szCs w:val="28"/>
        </w:rPr>
        <w:t>е</w:t>
      </w:r>
      <w:r w:rsidRPr="00F76B3E">
        <w:rPr>
          <w:sz w:val="28"/>
          <w:szCs w:val="28"/>
        </w:rPr>
        <w:t>мографическая ситуация в стране;</w:t>
      </w:r>
    </w:p>
    <w:p w:rsidR="00461495" w:rsidRPr="00F76B3E" w:rsidRDefault="00B10DC3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б) и</w:t>
      </w:r>
      <w:r w:rsidR="00461495" w:rsidRPr="00F76B3E">
        <w:rPr>
          <w:sz w:val="28"/>
          <w:szCs w:val="28"/>
        </w:rPr>
        <w:t>зменение</w:t>
      </w:r>
      <w:r w:rsidRPr="00F76B3E">
        <w:rPr>
          <w:sz w:val="28"/>
          <w:szCs w:val="28"/>
        </w:rPr>
        <w:t xml:space="preserve"> предпочтений потребителей;</w:t>
      </w:r>
    </w:p>
    <w:p w:rsidR="00461495" w:rsidRPr="00F76B3E" w:rsidRDefault="00B10DC3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в) уровень доходов потребителей;</w:t>
      </w:r>
    </w:p>
    <w:p w:rsidR="00461495" w:rsidRPr="00F76B3E" w:rsidRDefault="00B10DC3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г) с</w:t>
      </w:r>
      <w:r w:rsidR="00461495" w:rsidRPr="00F76B3E">
        <w:rPr>
          <w:sz w:val="28"/>
          <w:szCs w:val="28"/>
        </w:rPr>
        <w:t>редние цены на муку и хлебобулочные изделия.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Исходя из представленных данных, в ближайшем будущем будут проявляться следующие тенденции:</w:t>
      </w:r>
    </w:p>
    <w:p w:rsidR="00461495" w:rsidRPr="00F76B3E" w:rsidRDefault="00335B56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</w:t>
      </w:r>
      <w:r w:rsidR="00B10DC3" w:rsidRPr="00F76B3E">
        <w:rPr>
          <w:sz w:val="28"/>
          <w:szCs w:val="28"/>
        </w:rPr>
        <w:t xml:space="preserve"> </w:t>
      </w:r>
      <w:r w:rsidR="00461495" w:rsidRPr="00F76B3E">
        <w:rPr>
          <w:sz w:val="28"/>
          <w:szCs w:val="28"/>
        </w:rPr>
        <w:t xml:space="preserve">Уменьшение емкости рынка муки в РБ в силу сокращения численности населения и уменьшения потребления хлеба. </w:t>
      </w:r>
    </w:p>
    <w:p w:rsidR="00461495" w:rsidRPr="00F76B3E" w:rsidRDefault="00335B56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</w:t>
      </w:r>
      <w:r w:rsidR="00B10DC3" w:rsidRPr="00F76B3E">
        <w:rPr>
          <w:sz w:val="28"/>
          <w:szCs w:val="28"/>
        </w:rPr>
        <w:t xml:space="preserve"> </w:t>
      </w:r>
      <w:r w:rsidR="00461495" w:rsidRPr="00F76B3E">
        <w:rPr>
          <w:sz w:val="28"/>
          <w:szCs w:val="28"/>
        </w:rPr>
        <w:t>Сохранение и небольшое увеличение доли пшеничной муки высшего сорта. Такая переструктуризация рынка будет происходить ввиду изменения предпочтений со стороны потребителей. С ростом дохода потребители будут выбирать мучные кондитерские изделия и полуфабрикаты из качественной муки.</w:t>
      </w:r>
    </w:p>
    <w:p w:rsidR="00461495" w:rsidRPr="00F76B3E" w:rsidRDefault="00335B56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-</w:t>
      </w:r>
      <w:r w:rsidR="00B10DC3" w:rsidRPr="00F76B3E">
        <w:rPr>
          <w:sz w:val="28"/>
          <w:szCs w:val="28"/>
        </w:rPr>
        <w:t xml:space="preserve"> </w:t>
      </w:r>
      <w:r w:rsidR="00461495" w:rsidRPr="00F76B3E">
        <w:rPr>
          <w:sz w:val="28"/>
          <w:szCs w:val="28"/>
        </w:rPr>
        <w:t>На указанные две тенденции будет накладываться особенность государственного регулирования мучной отрасли в РБ.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i/>
          <w:sz w:val="28"/>
        </w:rPr>
      </w:pPr>
      <w:r w:rsidRPr="00F76B3E">
        <w:rPr>
          <w:i/>
          <w:sz w:val="28"/>
        </w:rPr>
        <w:t>Описание конкурентов</w:t>
      </w:r>
      <w:r w:rsidR="00B10DC3" w:rsidRPr="00F76B3E">
        <w:rPr>
          <w:i/>
          <w:sz w:val="28"/>
        </w:rPr>
        <w:t xml:space="preserve">. </w:t>
      </w:r>
      <w:r w:rsidRPr="00F76B3E">
        <w:rPr>
          <w:sz w:val="28"/>
          <w:szCs w:val="28"/>
        </w:rPr>
        <w:t>Потребителями муки производства ОАО «Лидахлебопродукт» являются два сегмента В2В и В2С. Очевидно, что у каждого сегмента есть свои предпочтения, влияющие на выбор муки. Так, если для производственников основным являются такие факторы, как процент клейковины в муке, помол, скорость отг</w:t>
      </w:r>
      <w:r w:rsidR="00335B56" w:rsidRPr="00F76B3E">
        <w:rPr>
          <w:sz w:val="28"/>
          <w:szCs w:val="28"/>
        </w:rPr>
        <w:t>рузки со склада и доставка</w:t>
      </w:r>
      <w:r w:rsidRPr="00F76B3E">
        <w:rPr>
          <w:sz w:val="28"/>
          <w:szCs w:val="28"/>
        </w:rPr>
        <w:t>, то на конечному потребителю важно, чтобы выпечка получалась пышной и светлой.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Т</w:t>
      </w:r>
      <w:r w:rsidR="00095F19" w:rsidRPr="00F76B3E">
        <w:rPr>
          <w:sz w:val="28"/>
          <w:szCs w:val="28"/>
        </w:rPr>
        <w:t>аким образом,</w:t>
      </w:r>
      <w:r w:rsidRPr="00F76B3E">
        <w:rPr>
          <w:sz w:val="28"/>
          <w:szCs w:val="28"/>
        </w:rPr>
        <w:t xml:space="preserve"> можно выделить основные факторы, влияющие на выбор поставщика муки промышленными предприятиями:</w:t>
      </w:r>
    </w:p>
    <w:p w:rsidR="00B10DC3" w:rsidRPr="00F76B3E" w:rsidRDefault="00B10DC3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 xml:space="preserve">- </w:t>
      </w:r>
      <w:r w:rsidR="00095F19" w:rsidRPr="00F76B3E">
        <w:rPr>
          <w:sz w:val="28"/>
          <w:szCs w:val="28"/>
        </w:rPr>
        <w:t>у</w:t>
      </w:r>
      <w:r w:rsidR="00461495" w:rsidRPr="00F76B3E">
        <w:rPr>
          <w:sz w:val="28"/>
          <w:szCs w:val="28"/>
        </w:rPr>
        <w:t>ровень клейковины;</w:t>
      </w:r>
    </w:p>
    <w:p w:rsidR="00461495" w:rsidRPr="00F76B3E" w:rsidRDefault="00B10DC3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 xml:space="preserve">- </w:t>
      </w:r>
      <w:r w:rsidR="00095F19" w:rsidRPr="00F76B3E">
        <w:rPr>
          <w:sz w:val="28"/>
          <w:szCs w:val="28"/>
        </w:rPr>
        <w:t>с</w:t>
      </w:r>
      <w:r w:rsidR="00461495" w:rsidRPr="00F76B3E">
        <w:rPr>
          <w:sz w:val="28"/>
          <w:szCs w:val="28"/>
        </w:rPr>
        <w:t>тепень помола;</w:t>
      </w:r>
    </w:p>
    <w:p w:rsidR="00461495" w:rsidRPr="00F76B3E" w:rsidRDefault="00B10DC3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 xml:space="preserve">- </w:t>
      </w:r>
      <w:r w:rsidR="00095F19" w:rsidRPr="00F76B3E">
        <w:rPr>
          <w:sz w:val="28"/>
          <w:szCs w:val="28"/>
        </w:rPr>
        <w:t>с</w:t>
      </w:r>
      <w:r w:rsidR="00461495" w:rsidRPr="00F76B3E">
        <w:rPr>
          <w:sz w:val="28"/>
          <w:szCs w:val="28"/>
        </w:rPr>
        <w:t>тоимость муки;</w:t>
      </w:r>
    </w:p>
    <w:p w:rsidR="00B10DC3" w:rsidRPr="00F76B3E" w:rsidRDefault="00B10DC3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 xml:space="preserve">- </w:t>
      </w:r>
      <w:r w:rsidR="00095F19" w:rsidRPr="00F76B3E">
        <w:rPr>
          <w:sz w:val="28"/>
          <w:szCs w:val="28"/>
        </w:rPr>
        <w:t>б</w:t>
      </w:r>
      <w:r w:rsidR="00461495" w:rsidRPr="00F76B3E">
        <w:rPr>
          <w:sz w:val="28"/>
          <w:szCs w:val="28"/>
        </w:rPr>
        <w:t>ыстрота отгрузки и доставки;</w:t>
      </w:r>
    </w:p>
    <w:p w:rsidR="00461495" w:rsidRPr="00F76B3E" w:rsidRDefault="00B10DC3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 xml:space="preserve">- </w:t>
      </w:r>
      <w:r w:rsidR="00095F19" w:rsidRPr="00F76B3E">
        <w:rPr>
          <w:sz w:val="28"/>
          <w:szCs w:val="28"/>
        </w:rPr>
        <w:t>б</w:t>
      </w:r>
      <w:r w:rsidR="00461495" w:rsidRPr="00F76B3E">
        <w:rPr>
          <w:sz w:val="28"/>
          <w:szCs w:val="28"/>
        </w:rPr>
        <w:t>есперебойность поставок.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Согласно опросам, проведенным экспертами, для потребителей, которые используют муку не для выпечки пирогов, а в других целях, не имеет особых предпочтений по маркам муки. Другая часть потребителей, в основном хозяйки, занимающиеся домашней в</w:t>
      </w:r>
      <w:r w:rsidR="00095F19" w:rsidRPr="00F76B3E">
        <w:rPr>
          <w:sz w:val="28"/>
          <w:szCs w:val="28"/>
        </w:rPr>
        <w:t>ыпечкой, четко знают, какой муке</w:t>
      </w:r>
      <w:r w:rsidRPr="00F76B3E">
        <w:rPr>
          <w:sz w:val="28"/>
          <w:szCs w:val="28"/>
        </w:rPr>
        <w:t xml:space="preserve"> отда</w:t>
      </w:r>
      <w:r w:rsidR="00095F19" w:rsidRPr="00F76B3E">
        <w:rPr>
          <w:sz w:val="28"/>
          <w:szCs w:val="28"/>
        </w:rPr>
        <w:t>ть предпочтение. 65% потребителей</w:t>
      </w:r>
      <w:r w:rsidRPr="00F76B3E">
        <w:rPr>
          <w:sz w:val="28"/>
          <w:szCs w:val="28"/>
        </w:rPr>
        <w:t xml:space="preserve"> предпочитают покупать муку в упаковке по </w:t>
      </w:r>
      <w:smartTag w:uri="urn:schemas-microsoft-com:office:smarttags" w:element="metricconverter">
        <w:smartTagPr>
          <w:attr w:name="ProductID" w:val="2 кг"/>
        </w:smartTagPr>
        <w:r w:rsidRPr="00F76B3E">
          <w:rPr>
            <w:sz w:val="28"/>
            <w:szCs w:val="28"/>
          </w:rPr>
          <w:t>2 кг</w:t>
        </w:r>
      </w:smartTag>
      <w:r w:rsidR="00335B56" w:rsidRPr="00F76B3E">
        <w:rPr>
          <w:sz w:val="28"/>
          <w:szCs w:val="28"/>
        </w:rPr>
        <w:t xml:space="preserve">, 30% - весом </w:t>
      </w:r>
      <w:r w:rsidRPr="00F76B3E">
        <w:rPr>
          <w:sz w:val="28"/>
          <w:szCs w:val="28"/>
        </w:rPr>
        <w:t xml:space="preserve">по </w:t>
      </w:r>
      <w:smartTag w:uri="urn:schemas-microsoft-com:office:smarttags" w:element="metricconverter">
        <w:smartTagPr>
          <w:attr w:name="ProductID" w:val="1 кг"/>
        </w:smartTagPr>
        <w:r w:rsidRPr="00F76B3E">
          <w:rPr>
            <w:sz w:val="28"/>
            <w:szCs w:val="28"/>
          </w:rPr>
          <w:t>1 кг</w:t>
        </w:r>
      </w:smartTag>
      <w:r w:rsidRPr="00F76B3E">
        <w:rPr>
          <w:sz w:val="28"/>
          <w:szCs w:val="28"/>
        </w:rPr>
        <w:t xml:space="preserve">, и 5% - новые упаковки весом по </w:t>
      </w:r>
      <w:smartTag w:uri="urn:schemas-microsoft-com:office:smarttags" w:element="metricconverter">
        <w:smartTagPr>
          <w:attr w:name="ProductID" w:val="4 кг"/>
        </w:smartTagPr>
        <w:r w:rsidRPr="00F76B3E">
          <w:rPr>
            <w:sz w:val="28"/>
            <w:szCs w:val="28"/>
          </w:rPr>
          <w:t>4 кг</w:t>
        </w:r>
      </w:smartTag>
      <w:r w:rsidRPr="00F76B3E">
        <w:rPr>
          <w:sz w:val="28"/>
          <w:szCs w:val="28"/>
        </w:rPr>
        <w:t xml:space="preserve"> или</w:t>
      </w:r>
      <w:r w:rsidR="00F76B3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кг"/>
        </w:smartTagPr>
        <w:r w:rsidRPr="00F76B3E">
          <w:rPr>
            <w:sz w:val="28"/>
            <w:szCs w:val="28"/>
          </w:rPr>
          <w:t>5 кг</w:t>
        </w:r>
      </w:smartTag>
      <w:r w:rsidRPr="00F76B3E">
        <w:rPr>
          <w:sz w:val="28"/>
          <w:szCs w:val="28"/>
        </w:rPr>
        <w:t>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Факторы, влияющие на выбор муки населением:</w:t>
      </w:r>
    </w:p>
    <w:p w:rsidR="00B10DC3" w:rsidRPr="00F76B3E" w:rsidRDefault="00B10DC3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 xml:space="preserve">а) </w:t>
      </w:r>
      <w:r w:rsidR="00095F19" w:rsidRPr="00F76B3E">
        <w:rPr>
          <w:sz w:val="28"/>
          <w:szCs w:val="28"/>
        </w:rPr>
        <w:t>ц</w:t>
      </w:r>
      <w:r w:rsidR="00461495" w:rsidRPr="00F76B3E">
        <w:rPr>
          <w:sz w:val="28"/>
          <w:szCs w:val="28"/>
        </w:rPr>
        <w:t>ена муки;</w:t>
      </w:r>
    </w:p>
    <w:p w:rsidR="00461495" w:rsidRPr="00F76B3E" w:rsidRDefault="00B10DC3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 xml:space="preserve">б) </w:t>
      </w:r>
      <w:r w:rsidR="00095F19" w:rsidRPr="00F76B3E">
        <w:rPr>
          <w:sz w:val="28"/>
          <w:szCs w:val="28"/>
        </w:rPr>
        <w:t>к</w:t>
      </w:r>
      <w:r w:rsidR="00461495" w:rsidRPr="00F76B3E">
        <w:rPr>
          <w:sz w:val="28"/>
          <w:szCs w:val="28"/>
        </w:rPr>
        <w:t>ачество;</w:t>
      </w:r>
    </w:p>
    <w:p w:rsidR="00461495" w:rsidRPr="00F76B3E" w:rsidRDefault="00B10DC3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 xml:space="preserve">в) </w:t>
      </w:r>
      <w:r w:rsidR="00095F19" w:rsidRPr="00F76B3E">
        <w:rPr>
          <w:sz w:val="28"/>
          <w:szCs w:val="28"/>
        </w:rPr>
        <w:t>и</w:t>
      </w:r>
      <w:r w:rsidR="00461495" w:rsidRPr="00F76B3E">
        <w:rPr>
          <w:sz w:val="28"/>
          <w:szCs w:val="28"/>
        </w:rPr>
        <w:t>звестность торговой марки;</w:t>
      </w:r>
    </w:p>
    <w:p w:rsidR="00461495" w:rsidRPr="00F76B3E" w:rsidRDefault="00B10DC3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 xml:space="preserve">г) </w:t>
      </w:r>
      <w:r w:rsidR="00095F19" w:rsidRPr="00F76B3E">
        <w:rPr>
          <w:sz w:val="28"/>
          <w:szCs w:val="28"/>
        </w:rPr>
        <w:t>р</w:t>
      </w:r>
      <w:r w:rsidR="00461495" w:rsidRPr="00F76B3E">
        <w:rPr>
          <w:sz w:val="28"/>
          <w:szCs w:val="28"/>
        </w:rPr>
        <w:t>азнообразие фасовки.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Мукомольная промышленность в Беларуси представлена пятнадцатью основными производителями. Рынок имеет жесткую региональную структуру, когда в каждом регионе республики расположены несколько производителей муки, которые в основном работают на местном сырье и поставляют продукцию для местного рынка. В большей степени это связано с регулированием со стороны государства. Существуют также несколько мелких частных мельниц. Однако объем выпуска их продукции не значителен, и на сегодняшний день, они не составляют конкуренцию</w:t>
      </w:r>
      <w:r w:rsidR="00B10DC3" w:rsidRPr="00F76B3E">
        <w:rPr>
          <w:sz w:val="28"/>
          <w:szCs w:val="28"/>
        </w:rPr>
        <w:t xml:space="preserve"> </w:t>
      </w:r>
      <w:r w:rsidRPr="00F76B3E">
        <w:rPr>
          <w:sz w:val="28"/>
          <w:szCs w:val="28"/>
        </w:rPr>
        <w:t>ОАО «Лидахлебопродукт».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К тому же, кроме муки собственного производства они продают и российскую муку.</w:t>
      </w:r>
    </w:p>
    <w:p w:rsidR="00461495" w:rsidRPr="00F76B3E" w:rsidRDefault="00461495" w:rsidP="00F76B3E">
      <w:pPr>
        <w:tabs>
          <w:tab w:val="left" w:pos="6855"/>
        </w:tabs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В настоящее время практически на всех предприятиях отрасли наблюдается стабилизация сверхнормативных запасов готовой продукции. Как следствие, в условиях стабилизации рынка муки в стране, конкурентная среда характеризуется как потенциально агрессивная.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В основном все предприятия имеют сходную линейку продуктов. Это мука пшеничная (высшего, первого и второго сортов), мука ржаная, крупы, комбикорма и кормосмеси.</w:t>
      </w:r>
    </w:p>
    <w:p w:rsidR="00461495" w:rsidRPr="00F76B3E" w:rsidRDefault="00095F19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Таким образом,</w:t>
      </w:r>
      <w:r w:rsidR="00461495" w:rsidRPr="00F76B3E">
        <w:rPr>
          <w:sz w:val="28"/>
          <w:szCs w:val="28"/>
        </w:rPr>
        <w:t xml:space="preserve"> на рынке муки в Беларуси сложился монополистический тип конкуренции. Доля ОАО «Лидахлебопродукт» составляет на нем 18%. Основной особенностью монополистической конкуренции является конкуренция товарных марок. Поэтому ориентированным на опережающее развитие производителям необходимо активно выходить в розницу, развивать брэнд, создавать конечный продукт. Необходимо учитывать усиливающуюся конкуренцию на рынке фасованной муки, который характеризуется как трудный, но достаточно перспективный.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Сегментация по потребителям муки представлена на рисунке 2.</w:t>
      </w:r>
    </w:p>
    <w:p w:rsidR="00461495" w:rsidRPr="00F76B3E" w:rsidRDefault="00E53109" w:rsidP="00F76B3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26" type="#_x0000_t75" style="width:376.5pt;height:216.75pt">
            <v:imagedata r:id="rId8" o:title=""/>
          </v:shape>
        </w:pict>
      </w:r>
    </w:p>
    <w:p w:rsidR="00095F19" w:rsidRPr="00F76B3E" w:rsidRDefault="00095F19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Рисунок 2 – Сегментация реализации муки по потребителя</w:t>
      </w:r>
      <w:r w:rsidR="003B4A99" w:rsidRPr="00F76B3E">
        <w:rPr>
          <w:sz w:val="28"/>
        </w:rPr>
        <w:t>м</w:t>
      </w:r>
    </w:p>
    <w:p w:rsidR="00095F19" w:rsidRPr="00F76B3E" w:rsidRDefault="00095F19" w:rsidP="00F76B3E">
      <w:pPr>
        <w:spacing w:line="360" w:lineRule="auto"/>
        <w:ind w:firstLine="709"/>
        <w:jc w:val="both"/>
        <w:rPr>
          <w:sz w:val="28"/>
        </w:rPr>
      </w:pP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Как видно, наиболее крупным потребителем муки производства</w:t>
      </w:r>
      <w:r w:rsidR="00F76B3E">
        <w:rPr>
          <w:sz w:val="28"/>
        </w:rPr>
        <w:t xml:space="preserve"> </w:t>
      </w:r>
      <w:r w:rsidRPr="00F76B3E">
        <w:rPr>
          <w:sz w:val="28"/>
        </w:rPr>
        <w:t>ОАО «Лидахлебопродукт» являются хлебозаводы и госторговля.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 xml:space="preserve">Практически по всем </w:t>
      </w:r>
      <w:r w:rsidR="003B4A99" w:rsidRPr="00F76B3E">
        <w:rPr>
          <w:sz w:val="28"/>
        </w:rPr>
        <w:t>группам потребителей в 2008 г.</w:t>
      </w:r>
      <w:r w:rsidRPr="00F76B3E">
        <w:rPr>
          <w:sz w:val="28"/>
        </w:rPr>
        <w:t xml:space="preserve"> объемы продаж муки производства ОАО «Лидахлебопродукт» возросли.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Реализация муки в разрезе сортов за период 2006-2008</w:t>
      </w:r>
      <w:r w:rsidR="003B4A99" w:rsidRPr="00F76B3E">
        <w:rPr>
          <w:sz w:val="28"/>
        </w:rPr>
        <w:t xml:space="preserve"> </w:t>
      </w:r>
      <w:r w:rsidRPr="00F76B3E">
        <w:rPr>
          <w:sz w:val="28"/>
        </w:rPr>
        <w:t>гг. представлена на рисунке 3.</w:t>
      </w:r>
    </w:p>
    <w:p w:rsidR="00095F19" w:rsidRPr="00F76B3E" w:rsidRDefault="00095F19" w:rsidP="00F76B3E">
      <w:pPr>
        <w:tabs>
          <w:tab w:val="left" w:pos="2685"/>
        </w:tabs>
        <w:spacing w:line="360" w:lineRule="auto"/>
        <w:ind w:firstLine="709"/>
        <w:jc w:val="both"/>
        <w:rPr>
          <w:sz w:val="28"/>
        </w:rPr>
      </w:pPr>
    </w:p>
    <w:p w:rsidR="00461495" w:rsidRPr="00F76B3E" w:rsidRDefault="00E53109" w:rsidP="00F76B3E">
      <w:pPr>
        <w:tabs>
          <w:tab w:val="left" w:pos="268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396pt;height:202.5pt">
            <v:imagedata r:id="rId9" o:title=""/>
          </v:shape>
        </w:pict>
      </w:r>
    </w:p>
    <w:p w:rsidR="00095F19" w:rsidRPr="00F76B3E" w:rsidRDefault="00095F19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Рисунок 3 – Р</w:t>
      </w:r>
      <w:r w:rsidR="003B4A99" w:rsidRPr="00F76B3E">
        <w:rPr>
          <w:sz w:val="28"/>
        </w:rPr>
        <w:t>еализация муки в разрезе сортов</w:t>
      </w:r>
    </w:p>
    <w:p w:rsidR="00461495" w:rsidRPr="00F76B3E" w:rsidRDefault="00215F78" w:rsidP="00F76B3E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br w:type="page"/>
      </w:r>
      <w:r w:rsidR="00461495" w:rsidRPr="00F76B3E">
        <w:rPr>
          <w:sz w:val="28"/>
        </w:rPr>
        <w:t>Как видно, увелич</w:t>
      </w:r>
      <w:r w:rsidR="003B4A99" w:rsidRPr="00F76B3E">
        <w:rPr>
          <w:sz w:val="28"/>
        </w:rPr>
        <w:t>ение реализации муки в 2008 г.</w:t>
      </w:r>
      <w:r w:rsidR="00461495" w:rsidRPr="00F76B3E">
        <w:rPr>
          <w:sz w:val="28"/>
        </w:rPr>
        <w:t xml:space="preserve"> по сравнению с</w:t>
      </w:r>
      <w:r w:rsidR="00F76B3E">
        <w:rPr>
          <w:sz w:val="28"/>
        </w:rPr>
        <w:t xml:space="preserve"> </w:t>
      </w:r>
      <w:r w:rsidR="003B4A99" w:rsidRPr="00F76B3E">
        <w:rPr>
          <w:sz w:val="28"/>
        </w:rPr>
        <w:t>2007 г.</w:t>
      </w:r>
      <w:r w:rsidR="00461495" w:rsidRPr="00F76B3E">
        <w:rPr>
          <w:sz w:val="28"/>
        </w:rPr>
        <w:t xml:space="preserve"> обеспечено за счет увеличения реализации муки высшего сорта.</w:t>
      </w:r>
    </w:p>
    <w:p w:rsidR="00461495" w:rsidRPr="00F76B3E" w:rsidRDefault="00461495" w:rsidP="00F76B3E">
      <w:pPr>
        <w:spacing w:line="360" w:lineRule="auto"/>
        <w:ind w:firstLine="709"/>
        <w:jc w:val="both"/>
        <w:rPr>
          <w:sz w:val="28"/>
        </w:rPr>
      </w:pPr>
      <w:r w:rsidRPr="00F76B3E">
        <w:rPr>
          <w:sz w:val="28"/>
        </w:rPr>
        <w:t>Динамика реализации муки по областям за 2006-2008</w:t>
      </w:r>
      <w:r w:rsidR="00996779" w:rsidRPr="00F76B3E">
        <w:rPr>
          <w:sz w:val="28"/>
        </w:rPr>
        <w:t xml:space="preserve"> </w:t>
      </w:r>
      <w:r w:rsidRPr="00F76B3E">
        <w:rPr>
          <w:sz w:val="28"/>
        </w:rPr>
        <w:t>гг., а также реализация мук</w:t>
      </w:r>
      <w:r w:rsidR="003B4A99" w:rsidRPr="00F76B3E">
        <w:rPr>
          <w:sz w:val="28"/>
        </w:rPr>
        <w:t xml:space="preserve">и в разрезе областей за </w:t>
      </w:r>
      <w:smartTag w:uri="urn:schemas-microsoft-com:office:smarttags" w:element="metricconverter">
        <w:smartTagPr>
          <w:attr w:name="ProductID" w:val="2008 г"/>
        </w:smartTagPr>
        <w:r w:rsidR="003B4A99" w:rsidRPr="00F76B3E">
          <w:rPr>
            <w:sz w:val="28"/>
          </w:rPr>
          <w:t>2008 г</w:t>
        </w:r>
      </w:smartTag>
      <w:r w:rsidR="003B4A99" w:rsidRPr="00F76B3E">
        <w:rPr>
          <w:sz w:val="28"/>
        </w:rPr>
        <w:t>.</w:t>
      </w:r>
      <w:r w:rsidRPr="00F76B3E">
        <w:rPr>
          <w:sz w:val="28"/>
        </w:rPr>
        <w:t xml:space="preserve"> отражен</w:t>
      </w:r>
      <w:r w:rsidR="00996779" w:rsidRPr="00F76B3E">
        <w:rPr>
          <w:sz w:val="28"/>
        </w:rPr>
        <w:t>ы</w:t>
      </w:r>
      <w:r w:rsidRPr="00F76B3E">
        <w:rPr>
          <w:sz w:val="28"/>
        </w:rPr>
        <w:t xml:space="preserve"> на рисунках 4, 5.</w:t>
      </w:r>
    </w:p>
    <w:p w:rsidR="00461495" w:rsidRDefault="00996779" w:rsidP="00F76B3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76B3E">
        <w:rPr>
          <w:sz w:val="28"/>
          <w:szCs w:val="28"/>
        </w:rPr>
        <w:t>Как видно из представленных данных, практически во всех областях произошло увеличение реализации муки производства ОАО «Лидахлебопродукт», наибольшие объемы реализации приходятся на Гродненскую и Минскую области. Следовательно, реальным резервом увеличения реализации муки является ее целенаправленное продвижение на рынки других областей.</w:t>
      </w:r>
    </w:p>
    <w:p w:rsidR="00F76B3E" w:rsidRPr="00F76B3E" w:rsidRDefault="00F76B3E" w:rsidP="00F76B3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61495" w:rsidRPr="00F76B3E" w:rsidRDefault="00E53109" w:rsidP="00F76B3E">
      <w:pPr>
        <w:spacing w:line="360" w:lineRule="auto"/>
        <w:jc w:val="both"/>
        <w:rPr>
          <w:sz w:val="28"/>
        </w:rPr>
      </w:pPr>
      <w:r>
        <w:rPr>
          <w:sz w:val="28"/>
        </w:rPr>
        <w:pict>
          <v:shape id="_x0000_i1028" type="#_x0000_t75" style="width:412.5pt;height:257.25pt">
            <v:imagedata r:id="rId10" o:title=""/>
          </v:shape>
        </w:pict>
      </w:r>
    </w:p>
    <w:p w:rsidR="00996779" w:rsidRPr="00F76B3E" w:rsidRDefault="00996779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Рисунок 4 – Реализаци</w:t>
      </w:r>
      <w:r w:rsidR="003B4A99" w:rsidRPr="00F76B3E">
        <w:rPr>
          <w:sz w:val="28"/>
          <w:szCs w:val="28"/>
        </w:rPr>
        <w:t>я муки по областям 2006-2008 гг</w:t>
      </w:r>
    </w:p>
    <w:p w:rsidR="00461495" w:rsidRPr="00F76B3E" w:rsidRDefault="00215F78" w:rsidP="00F76B3E">
      <w:pPr>
        <w:spacing w:line="360" w:lineRule="auto"/>
        <w:ind w:firstLine="180"/>
        <w:jc w:val="both"/>
        <w:rPr>
          <w:i/>
          <w:sz w:val="28"/>
          <w:u w:val="single"/>
        </w:rPr>
      </w:pPr>
      <w:r>
        <w:rPr>
          <w:b/>
          <w:sz w:val="28"/>
          <w:szCs w:val="28"/>
        </w:rPr>
        <w:br w:type="page"/>
      </w:r>
      <w:r w:rsidR="00E53109">
        <w:rPr>
          <w:sz w:val="28"/>
        </w:rPr>
        <w:pict>
          <v:shape id="_x0000_i1029" type="#_x0000_t75" style="width:436.5pt;height:313.5pt">
            <v:imagedata r:id="rId11" o:title=""/>
          </v:shape>
        </w:pict>
      </w:r>
    </w:p>
    <w:p w:rsidR="008365D7" w:rsidRPr="00F76B3E" w:rsidRDefault="00996779" w:rsidP="00F76B3E">
      <w:pPr>
        <w:spacing w:line="360" w:lineRule="auto"/>
        <w:ind w:firstLine="709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Рисунок 5 – Реализация муки в разрезе областей за 2008 г</w:t>
      </w:r>
    </w:p>
    <w:p w:rsidR="00F76B3E" w:rsidRPr="00F76B3E" w:rsidRDefault="00F76B3E" w:rsidP="00F76B3E">
      <w:pPr>
        <w:spacing w:line="360" w:lineRule="auto"/>
        <w:ind w:firstLine="709"/>
        <w:jc w:val="both"/>
        <w:rPr>
          <w:sz w:val="28"/>
          <w:szCs w:val="28"/>
        </w:rPr>
      </w:pPr>
    </w:p>
    <w:p w:rsidR="008365D7" w:rsidRPr="00F76B3E" w:rsidRDefault="008365D7" w:rsidP="00F76B3E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F76B3E">
        <w:rPr>
          <w:sz w:val="28"/>
          <w:szCs w:val="28"/>
        </w:rPr>
        <w:br w:type="page"/>
      </w:r>
      <w:r w:rsidR="00F76B3E" w:rsidRPr="00F76B3E">
        <w:rPr>
          <w:b/>
          <w:sz w:val="28"/>
          <w:szCs w:val="32"/>
        </w:rPr>
        <w:t>Литература</w:t>
      </w:r>
    </w:p>
    <w:p w:rsidR="008365D7" w:rsidRPr="00F76B3E" w:rsidRDefault="008365D7" w:rsidP="00F76B3E">
      <w:pPr>
        <w:spacing w:line="360" w:lineRule="auto"/>
        <w:ind w:firstLine="709"/>
        <w:jc w:val="both"/>
        <w:rPr>
          <w:sz w:val="28"/>
          <w:szCs w:val="32"/>
        </w:rPr>
      </w:pPr>
    </w:p>
    <w:p w:rsidR="008365D7" w:rsidRPr="00F76B3E" w:rsidRDefault="008365D7" w:rsidP="00F76B3E">
      <w:pPr>
        <w:numPr>
          <w:ilvl w:val="0"/>
          <w:numId w:val="6"/>
        </w:numPr>
        <w:suppressLineNumbers/>
        <w:tabs>
          <w:tab w:val="clear" w:pos="851"/>
          <w:tab w:val="num" w:pos="540"/>
        </w:tabs>
        <w:spacing w:line="360" w:lineRule="auto"/>
        <w:ind w:firstLine="0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Афитов, Э. А. Планирование на предприятии : учеб. пособие /</w:t>
      </w:r>
      <w:r w:rsidR="00F76B3E">
        <w:rPr>
          <w:sz w:val="28"/>
          <w:szCs w:val="28"/>
        </w:rPr>
        <w:t xml:space="preserve"> </w:t>
      </w:r>
      <w:r w:rsidRPr="00F76B3E">
        <w:rPr>
          <w:sz w:val="28"/>
          <w:szCs w:val="28"/>
        </w:rPr>
        <w:t xml:space="preserve">Э. А. Афитов. – 2-е изд., перераб. и доп. – Минск : Выш. шк., 2005. </w:t>
      </w:r>
    </w:p>
    <w:p w:rsidR="008365D7" w:rsidRPr="00F76B3E" w:rsidRDefault="008365D7" w:rsidP="00F76B3E">
      <w:pPr>
        <w:numPr>
          <w:ilvl w:val="0"/>
          <w:numId w:val="6"/>
        </w:numPr>
        <w:suppressLineNumbers/>
        <w:tabs>
          <w:tab w:val="clear" w:pos="851"/>
          <w:tab w:val="num" w:pos="540"/>
        </w:tabs>
        <w:spacing w:line="360" w:lineRule="auto"/>
        <w:ind w:firstLine="0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Баканов, М. И. Теория экономического анализа / М. И. Баканов,</w:t>
      </w:r>
      <w:r w:rsidR="00F76B3E">
        <w:rPr>
          <w:sz w:val="28"/>
          <w:szCs w:val="28"/>
        </w:rPr>
        <w:t xml:space="preserve"> </w:t>
      </w:r>
      <w:r w:rsidRPr="00F76B3E">
        <w:rPr>
          <w:sz w:val="28"/>
          <w:szCs w:val="28"/>
        </w:rPr>
        <w:t>А. Д. Шеремет – М. : Финансы и статистика, 1995. - 284 с.</w:t>
      </w:r>
    </w:p>
    <w:p w:rsidR="008365D7" w:rsidRPr="00F76B3E" w:rsidRDefault="008365D7" w:rsidP="00F76B3E">
      <w:pPr>
        <w:widowControl w:val="0"/>
        <w:numPr>
          <w:ilvl w:val="0"/>
          <w:numId w:val="6"/>
        </w:numPr>
        <w:tabs>
          <w:tab w:val="clear" w:pos="851"/>
          <w:tab w:val="num" w:pos="540"/>
          <w:tab w:val="num" w:pos="900"/>
        </w:tabs>
        <w:spacing w:line="360" w:lineRule="auto"/>
        <w:ind w:firstLine="0"/>
        <w:jc w:val="both"/>
        <w:rPr>
          <w:sz w:val="28"/>
        </w:rPr>
      </w:pPr>
      <w:r w:rsidRPr="00F76B3E">
        <w:rPr>
          <w:sz w:val="28"/>
          <w:szCs w:val="28"/>
        </w:rPr>
        <w:t xml:space="preserve">Галенко, В. П. Управление персоналом и эффективность предприятий: учеб. пособие / В. П. Галенко, О. А. Страхова, С. И Файбушевича. </w:t>
      </w:r>
      <w:r w:rsidRPr="00F76B3E">
        <w:rPr>
          <w:sz w:val="28"/>
          <w:szCs w:val="28"/>
        </w:rPr>
        <w:sym w:font="Symbol" w:char="F02D"/>
      </w:r>
      <w:r w:rsidRPr="00F76B3E">
        <w:rPr>
          <w:sz w:val="28"/>
          <w:szCs w:val="28"/>
        </w:rPr>
        <w:t xml:space="preserve"> Минск : Новое знание, 2004.</w:t>
      </w:r>
    </w:p>
    <w:p w:rsidR="008365D7" w:rsidRPr="00F76B3E" w:rsidRDefault="008365D7" w:rsidP="00F76B3E">
      <w:pPr>
        <w:tabs>
          <w:tab w:val="num" w:pos="540"/>
        </w:tabs>
        <w:spacing w:line="360" w:lineRule="auto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4. Донец, Ю. Ю. Эффективность использования производственного потенциала / Ю. Ю. Донец. – Киев : Знание, 1998. – 123 с.</w:t>
      </w:r>
    </w:p>
    <w:p w:rsidR="008365D7" w:rsidRPr="00F76B3E" w:rsidRDefault="008365D7" w:rsidP="00F76B3E">
      <w:pPr>
        <w:suppressLineNumbers/>
        <w:tabs>
          <w:tab w:val="num" w:pos="540"/>
        </w:tabs>
        <w:spacing w:line="360" w:lineRule="auto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5. Кодацкий, В. А. Затраты и прибыль / В. А. Кодацкий // Экономист. - 1999. - № 7 - С. 77-83.</w:t>
      </w:r>
    </w:p>
    <w:p w:rsidR="008365D7" w:rsidRPr="00F76B3E" w:rsidRDefault="008365D7" w:rsidP="00F76B3E">
      <w:pPr>
        <w:suppressLineNumbers/>
        <w:tabs>
          <w:tab w:val="num" w:pos="54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6. Липатов, И. В. Прогнозирование прибыли / И. В. Липатов // Финансы. - 1998. - № 2 - С. 12-14.</w:t>
      </w:r>
    </w:p>
    <w:p w:rsidR="008365D7" w:rsidRPr="00F76B3E" w:rsidRDefault="008365D7" w:rsidP="00F76B3E">
      <w:pPr>
        <w:suppressLineNumbers/>
        <w:tabs>
          <w:tab w:val="num" w:pos="54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7. Палий, В. Ф. Технико-экономический анализ производственно-хозяйственной деятельности предприятий / В. Ф. Палий, Л. П. Суздальцева. – М. : Машиностроение. - 1994. – 316 с.</w:t>
      </w:r>
    </w:p>
    <w:p w:rsidR="008365D7" w:rsidRPr="00F76B3E" w:rsidRDefault="008365D7" w:rsidP="00F76B3E">
      <w:pPr>
        <w:suppressLineNumbers/>
        <w:tabs>
          <w:tab w:val="num" w:pos="54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F76B3E">
        <w:rPr>
          <w:sz w:val="28"/>
          <w:szCs w:val="28"/>
        </w:rPr>
        <w:t>8. Устав предприятия ОАО «Лидахлебопродукт»</w:t>
      </w:r>
      <w:bookmarkStart w:id="2" w:name="_GoBack"/>
      <w:bookmarkEnd w:id="2"/>
    </w:p>
    <w:sectPr w:rsidR="008365D7" w:rsidRPr="00F76B3E" w:rsidSect="00F76B3E">
      <w:footerReference w:type="even" r:id="rId12"/>
      <w:footerReference w:type="default" r:id="rId13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A1B" w:rsidRDefault="00523A1B">
      <w:r>
        <w:separator/>
      </w:r>
    </w:p>
  </w:endnote>
  <w:endnote w:type="continuationSeparator" w:id="0">
    <w:p w:rsidR="00523A1B" w:rsidRDefault="0052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6AC" w:rsidRDefault="00AE46AC" w:rsidP="00AE46AC">
    <w:pPr>
      <w:pStyle w:val="a3"/>
      <w:framePr w:wrap="around" w:vAnchor="text" w:hAnchor="margin" w:xAlign="right" w:y="1"/>
      <w:rPr>
        <w:rStyle w:val="a5"/>
      </w:rPr>
    </w:pPr>
  </w:p>
  <w:p w:rsidR="00AE46AC" w:rsidRDefault="00AE46AC" w:rsidP="003707B3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6AC" w:rsidRDefault="00DD490D" w:rsidP="00AE46AC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AE46AC" w:rsidRDefault="00AE46AC" w:rsidP="003707B3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A1B" w:rsidRDefault="00523A1B">
      <w:r>
        <w:separator/>
      </w:r>
    </w:p>
  </w:footnote>
  <w:footnote w:type="continuationSeparator" w:id="0">
    <w:p w:rsidR="00523A1B" w:rsidRDefault="00523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FE4FF1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36C13875"/>
    <w:multiLevelType w:val="hybridMultilevel"/>
    <w:tmpl w:val="1C542578"/>
    <w:lvl w:ilvl="0" w:tplc="4F54BA80">
      <w:start w:val="1"/>
      <w:numFmt w:val="bullet"/>
      <w:lvlText w:val=""/>
      <w:lvlJc w:val="left"/>
      <w:pPr>
        <w:tabs>
          <w:tab w:val="num" w:pos="567"/>
        </w:tabs>
        <w:ind w:left="624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D26682"/>
    <w:multiLevelType w:val="hybridMultilevel"/>
    <w:tmpl w:val="5E36C7D0"/>
    <w:lvl w:ilvl="0" w:tplc="C6149E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95E583D"/>
    <w:multiLevelType w:val="hybridMultilevel"/>
    <w:tmpl w:val="63D8F1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777023"/>
    <w:multiLevelType w:val="hybridMultilevel"/>
    <w:tmpl w:val="6308A37C"/>
    <w:lvl w:ilvl="0" w:tplc="1E3642EA">
      <w:start w:val="1"/>
      <w:numFmt w:val="decimal"/>
      <w:lvlText w:val="%1."/>
      <w:lvlJc w:val="left"/>
      <w:pPr>
        <w:tabs>
          <w:tab w:val="num" w:pos="85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">
    <w:nsid w:val="667D162C"/>
    <w:multiLevelType w:val="hybridMultilevel"/>
    <w:tmpl w:val="72EC34DE"/>
    <w:lvl w:ilvl="0" w:tplc="4F54BA80">
      <w:start w:val="1"/>
      <w:numFmt w:val="bullet"/>
      <w:lvlText w:val=""/>
      <w:lvlJc w:val="left"/>
      <w:pPr>
        <w:tabs>
          <w:tab w:val="num" w:pos="567"/>
        </w:tabs>
        <w:ind w:left="624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7B2"/>
    <w:rsid w:val="00037ADE"/>
    <w:rsid w:val="00075C76"/>
    <w:rsid w:val="00095F19"/>
    <w:rsid w:val="000F5546"/>
    <w:rsid w:val="001261A2"/>
    <w:rsid w:val="00166ABA"/>
    <w:rsid w:val="00215F78"/>
    <w:rsid w:val="00255962"/>
    <w:rsid w:val="002A1006"/>
    <w:rsid w:val="002B0644"/>
    <w:rsid w:val="002C3991"/>
    <w:rsid w:val="002F29E4"/>
    <w:rsid w:val="00312A5E"/>
    <w:rsid w:val="00335B56"/>
    <w:rsid w:val="00352100"/>
    <w:rsid w:val="003707B3"/>
    <w:rsid w:val="003B4A99"/>
    <w:rsid w:val="004555B4"/>
    <w:rsid w:val="00461495"/>
    <w:rsid w:val="0047260F"/>
    <w:rsid w:val="00480457"/>
    <w:rsid w:val="004E2DCB"/>
    <w:rsid w:val="00523A1B"/>
    <w:rsid w:val="005B7843"/>
    <w:rsid w:val="005C3C48"/>
    <w:rsid w:val="00612100"/>
    <w:rsid w:val="008365D7"/>
    <w:rsid w:val="008D152B"/>
    <w:rsid w:val="00996779"/>
    <w:rsid w:val="009B06C7"/>
    <w:rsid w:val="009B27B2"/>
    <w:rsid w:val="00A22E41"/>
    <w:rsid w:val="00A37EC8"/>
    <w:rsid w:val="00AC0FE3"/>
    <w:rsid w:val="00AD0800"/>
    <w:rsid w:val="00AE46AC"/>
    <w:rsid w:val="00B10DC3"/>
    <w:rsid w:val="00BA2A17"/>
    <w:rsid w:val="00C95C31"/>
    <w:rsid w:val="00CD1D37"/>
    <w:rsid w:val="00D522AF"/>
    <w:rsid w:val="00DD490D"/>
    <w:rsid w:val="00E53109"/>
    <w:rsid w:val="00E87AD9"/>
    <w:rsid w:val="00F7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6C5851BC-1ACD-4DAD-9313-D7073602F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707B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3707B3"/>
    <w:rPr>
      <w:rFonts w:cs="Times New Roman"/>
    </w:rPr>
  </w:style>
  <w:style w:type="paragraph" w:styleId="a6">
    <w:name w:val="Body Text Indent"/>
    <w:basedOn w:val="a"/>
    <w:link w:val="a7"/>
    <w:uiPriority w:val="99"/>
    <w:rsid w:val="008D152B"/>
    <w:pPr>
      <w:spacing w:line="360" w:lineRule="auto"/>
      <w:ind w:firstLine="708"/>
      <w:jc w:val="both"/>
    </w:pPr>
    <w:rPr>
      <w:sz w:val="30"/>
    </w:r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Strong"/>
    <w:uiPriority w:val="99"/>
    <w:qFormat/>
    <w:rsid w:val="008D152B"/>
    <w:rPr>
      <w:rFonts w:cs="Times New Roman"/>
      <w:b/>
      <w:bCs/>
    </w:rPr>
  </w:style>
  <w:style w:type="table" w:styleId="a9">
    <w:name w:val="Table Grid"/>
    <w:basedOn w:val="a1"/>
    <w:uiPriority w:val="99"/>
    <w:rsid w:val="004614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461495"/>
    <w:pPr>
      <w:overflowPunct w:val="0"/>
      <w:autoSpaceDE w:val="0"/>
      <w:autoSpaceDN w:val="0"/>
      <w:adjustRightInd w:val="0"/>
      <w:ind w:left="135"/>
      <w:jc w:val="both"/>
      <w:textAlignment w:val="baseline"/>
    </w:pPr>
    <w:rPr>
      <w:rFonts w:ascii="Tahoma" w:hAnsi="Tahoma"/>
      <w:sz w:val="28"/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rsid w:val="00461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table" w:styleId="aa">
    <w:name w:val="Table Elegant"/>
    <w:basedOn w:val="a1"/>
    <w:uiPriority w:val="99"/>
    <w:rsid w:val="00461495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">
    <w:name w:val="Обычный + 14 пт"/>
    <w:basedOn w:val="a6"/>
    <w:uiPriority w:val="99"/>
    <w:rsid w:val="00D522AF"/>
    <w:pPr>
      <w:spacing w:after="60" w:line="240" w:lineRule="auto"/>
      <w:ind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4817</Words>
  <Characters>27462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Reanimator EE</Company>
  <LinksUpToDate>false</LinksUpToDate>
  <CharactersWithSpaces>32215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Юлик и Пашик</dc:creator>
  <cp:keywords/>
  <dc:description/>
  <cp:lastModifiedBy>admin</cp:lastModifiedBy>
  <cp:revision>2</cp:revision>
  <cp:lastPrinted>2009-06-09T14:09:00Z</cp:lastPrinted>
  <dcterms:created xsi:type="dcterms:W3CDTF">2014-03-21T12:09:00Z</dcterms:created>
  <dcterms:modified xsi:type="dcterms:W3CDTF">2014-03-21T12:09:00Z</dcterms:modified>
</cp:coreProperties>
</file>