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502" w:rsidRDefault="008C1502">
      <w:pPr>
        <w:pStyle w:val="a5"/>
        <w:rPr>
          <w:b/>
          <w:bCs w:val="0"/>
        </w:rPr>
      </w:pPr>
      <w:r>
        <w:rPr>
          <w:b/>
          <w:bCs w:val="0"/>
        </w:rPr>
        <w:t>Первая русская революция происходила в условиях, когда мировой капитализм, в том числе и российский, вступил в свою высшую стадию. В стране были налицо все противоречия, присущие  империализму, и, прежде всего острейший социальный конфликт  между  пролетариатом и буржуазией. Аграрный вопрос был наиболее острым в русской революции, одной  из  основных задач которой являлась ликвидация помещичьего  землевладения.</w:t>
      </w:r>
    </w:p>
    <w:p w:rsidR="008C1502" w:rsidRDefault="008C1502">
      <w:pPr>
        <w:ind w:left="57" w:right="-57"/>
        <w:jc w:val="both"/>
        <w:rPr>
          <w:b/>
          <w:i/>
          <w:sz w:val="28"/>
        </w:rPr>
      </w:pPr>
      <w:r>
        <w:rPr>
          <w:b/>
          <w:iCs/>
          <w:sz w:val="28"/>
          <w:szCs w:val="28"/>
        </w:rPr>
        <w:t xml:space="preserve">        </w:t>
      </w:r>
      <w:r>
        <w:rPr>
          <w:b/>
          <w:iCs/>
          <w:sz w:val="28"/>
        </w:rPr>
        <w:t xml:space="preserve">   </w:t>
      </w:r>
      <w:r>
        <w:rPr>
          <w:b/>
          <w:i/>
          <w:sz w:val="28"/>
        </w:rPr>
        <w:t>Расстрел петербургских рабочих 9 января 1905 года стал началом первой русской революции.</w:t>
      </w:r>
    </w:p>
    <w:p w:rsidR="008C1502" w:rsidRDefault="008C1502">
      <w:pPr>
        <w:ind w:left="57" w:right="-57"/>
        <w:jc w:val="both"/>
        <w:rPr>
          <w:b/>
          <w:iCs/>
          <w:sz w:val="28"/>
        </w:rPr>
      </w:pPr>
      <w:r>
        <w:rPr>
          <w:b/>
          <w:iCs/>
          <w:sz w:val="28"/>
        </w:rPr>
        <w:t xml:space="preserve">          К этому времени во всех крупных населенных пунктах Южного Урала уже были созданы и довольно активно действовали организации РСДРП: в Челябинске, Златоусте, Аше, Юрюзани, Миньяре, Троицке. О событиях в Петербурге южно-уральские рабочие узнали из прокламаций, листовок и рассказов большевистских агитаторов.</w:t>
      </w:r>
    </w:p>
    <w:p w:rsidR="008C1502" w:rsidRDefault="008C1502">
      <w:pPr>
        <w:ind w:left="57" w:right="-57" w:firstLine="709"/>
        <w:jc w:val="both"/>
        <w:rPr>
          <w:b/>
          <w:iCs/>
          <w:sz w:val="28"/>
        </w:rPr>
      </w:pPr>
      <w:r>
        <w:rPr>
          <w:b/>
          <w:iCs/>
          <w:sz w:val="28"/>
        </w:rPr>
        <w:t>Первыми на январские события в Петербурге ответили рабочие Златоуста, в памяти которых были еще свежи события «Златоустовской бойни». 1500 рабочих и служащих вышли на демонстрацию.</w:t>
      </w:r>
    </w:p>
    <w:p w:rsidR="008C1502" w:rsidRDefault="008C1502">
      <w:pPr>
        <w:ind w:left="57" w:right="-57" w:firstLine="709"/>
        <w:jc w:val="both"/>
        <w:rPr>
          <w:b/>
          <w:iCs/>
          <w:sz w:val="28"/>
        </w:rPr>
      </w:pPr>
      <w:r>
        <w:rPr>
          <w:b/>
          <w:iCs/>
          <w:sz w:val="28"/>
        </w:rPr>
        <w:t>Под руководством большевистской организации политическую забастовку провели рабочие Миньярского завода.</w:t>
      </w:r>
    </w:p>
    <w:p w:rsidR="008C1502" w:rsidRDefault="008C1502">
      <w:pPr>
        <w:ind w:left="57" w:right="-57" w:firstLine="709"/>
        <w:jc w:val="both"/>
        <w:rPr>
          <w:b/>
          <w:iCs/>
          <w:sz w:val="28"/>
        </w:rPr>
      </w:pPr>
      <w:r>
        <w:rPr>
          <w:b/>
          <w:iCs/>
          <w:sz w:val="28"/>
        </w:rPr>
        <w:t>13 марта 1905 года, во вторую годовщину «бойни», в городе Златоусте и на заводе были распространены прокламации, призывающие народ подняться на борьбу за свои права, против царя и «правителей-грабителей». Влияние большевиков на заводах Южного Урала росло. Об этом свидетельствует увеличение числа членов в местных партийных организациях.</w:t>
      </w:r>
    </w:p>
    <w:p w:rsidR="008C1502" w:rsidRDefault="008C1502">
      <w:pPr>
        <w:ind w:left="57" w:right="-57" w:firstLine="709"/>
        <w:jc w:val="both"/>
        <w:rPr>
          <w:b/>
          <w:iCs/>
          <w:sz w:val="28"/>
        </w:rPr>
      </w:pPr>
      <w:r>
        <w:rPr>
          <w:b/>
          <w:iCs/>
          <w:sz w:val="28"/>
        </w:rPr>
        <w:t xml:space="preserve">В связи с развитием революционных событий в стране и подготовкой </w:t>
      </w:r>
      <w:r>
        <w:rPr>
          <w:b/>
          <w:iCs/>
          <w:sz w:val="28"/>
          <w:lang w:val="en-US"/>
        </w:rPr>
        <w:t>III</w:t>
      </w:r>
      <w:r>
        <w:rPr>
          <w:b/>
          <w:iCs/>
          <w:sz w:val="28"/>
        </w:rPr>
        <w:t xml:space="preserve"> съезда РСДРП, на Урал по указанию В.И.Ленина в феврале 1905года была командирована Р.С. Землячка - член Бюро комитета большинства. При её активном участии в марте 1905 года проведена Уральская областная конференция РСДРП, которая имела большое значение для роста революционного влияния партии.</w:t>
      </w:r>
    </w:p>
    <w:p w:rsidR="008C1502" w:rsidRDefault="008C1502">
      <w:pPr>
        <w:ind w:left="57" w:right="-57" w:firstLine="709"/>
        <w:jc w:val="both"/>
        <w:rPr>
          <w:b/>
          <w:iCs/>
          <w:sz w:val="28"/>
        </w:rPr>
      </w:pPr>
      <w:r>
        <w:rPr>
          <w:b/>
          <w:iCs/>
          <w:sz w:val="28"/>
        </w:rPr>
        <w:t xml:space="preserve">От уральской организации на съезд было избрано два делегата, оба - представители большевиков. На </w:t>
      </w:r>
      <w:r>
        <w:rPr>
          <w:b/>
          <w:iCs/>
          <w:sz w:val="28"/>
          <w:lang w:val="en-US"/>
        </w:rPr>
        <w:t>III</w:t>
      </w:r>
      <w:r>
        <w:rPr>
          <w:b/>
          <w:iCs/>
          <w:sz w:val="28"/>
        </w:rPr>
        <w:t xml:space="preserve"> съезде уральские делегаты по все вопросам занимали ленинскую позицию.</w:t>
      </w:r>
    </w:p>
    <w:p w:rsidR="008C1502" w:rsidRDefault="008C1502">
      <w:pPr>
        <w:ind w:left="57" w:right="-57" w:firstLine="709"/>
        <w:jc w:val="both"/>
        <w:rPr>
          <w:b/>
          <w:iCs/>
          <w:sz w:val="28"/>
        </w:rPr>
      </w:pPr>
      <w:r>
        <w:rPr>
          <w:b/>
          <w:iCs/>
          <w:sz w:val="28"/>
        </w:rPr>
        <w:t xml:space="preserve">В мае 1905 года был создан Челябинский комитет РСДРП. Руководящая роль здесь принадлежала А.Елькину, В.Панфилову, Р.Пивкину. </w:t>
      </w:r>
    </w:p>
    <w:p w:rsidR="008C1502" w:rsidRDefault="008C1502">
      <w:pPr>
        <w:ind w:left="57" w:right="-57" w:firstLine="709"/>
        <w:jc w:val="both"/>
        <w:rPr>
          <w:b/>
          <w:iCs/>
          <w:sz w:val="28"/>
        </w:rPr>
      </w:pPr>
      <w:r>
        <w:rPr>
          <w:b/>
          <w:iCs/>
          <w:sz w:val="28"/>
        </w:rPr>
        <w:t>Празднование 1 Мая 1905 года прошло на Южном Урале под знаком усиления борьбы, активного участия трудящихся масс  в революционном движении. Почти на всех предприятиях состоялись маевки, демонстрации. Во время первомайских демонстраций и забастовок, а также позднее, в июне - июле 1905 года, рабочие выдвигали требования введения восьмичасового рабочего дня, увольнения с заводов ненавистной администрации.</w:t>
      </w:r>
    </w:p>
    <w:p w:rsidR="008C1502" w:rsidRDefault="008C1502">
      <w:pPr>
        <w:pStyle w:val="a4"/>
      </w:pPr>
      <w:r>
        <w:t>На некоторых заводах эти требования были удовлетворены. Так, на Юрюзанском и Миньярском заводах ввели восьмичасовой рабочий день, а рабочие железнодорожного депо Челябинска выдвинули 19 пунктов требований, и все они были приняты администрацией.</w:t>
      </w:r>
    </w:p>
    <w:p w:rsidR="008C1502" w:rsidRDefault="008C1502">
      <w:pPr>
        <w:ind w:left="57" w:right="-57" w:firstLine="709"/>
        <w:jc w:val="both"/>
        <w:rPr>
          <w:b/>
          <w:iCs/>
          <w:sz w:val="28"/>
        </w:rPr>
      </w:pPr>
    </w:p>
    <w:p w:rsidR="008C1502" w:rsidRDefault="008C1502">
      <w:pPr>
        <w:ind w:left="57" w:right="-57" w:firstLine="709"/>
        <w:jc w:val="both"/>
        <w:rPr>
          <w:b/>
          <w:iCs/>
          <w:sz w:val="28"/>
        </w:rPr>
      </w:pPr>
      <w:r>
        <w:rPr>
          <w:b/>
          <w:iCs/>
          <w:sz w:val="28"/>
        </w:rPr>
        <w:t>Политический характер выступления южноуральцев приняли в период борьбы против Булыгинской думы. В результате разъяснительной работы большевиков, например, на рабочих собраниях в Челябинске и Златоусте были приняты решения о бойкоте думы, а рабочие Миньяра, Сима и Катав - Ивановска вообще отказались выдвигать выборщиков в Думу и дружно покинули собрания. В мае- августе 1905 года отмечены выступления на 26 предприятиях Южного Урала.</w:t>
      </w:r>
    </w:p>
    <w:p w:rsidR="008C1502" w:rsidRDefault="008C1502">
      <w:pPr>
        <w:ind w:left="57" w:right="-57" w:firstLine="709"/>
        <w:jc w:val="both"/>
        <w:rPr>
          <w:b/>
          <w:iCs/>
          <w:sz w:val="28"/>
        </w:rPr>
      </w:pPr>
      <w:r>
        <w:rPr>
          <w:b/>
          <w:iCs/>
          <w:sz w:val="28"/>
        </w:rPr>
        <w:t>Значительный процент населения, особенно сельского, на Южном Урале составляли башкиры и татары. Поэтому местные большевистские организации обращали особое внимание на работу среди них. В борьбе с царизмом и помещиками большевики Урала стремились, осуществляя ленинскую национальную политику, объединить трудящихся всех национальностей.</w:t>
      </w:r>
    </w:p>
    <w:p w:rsidR="008C1502" w:rsidRDefault="008C1502">
      <w:pPr>
        <w:ind w:left="57" w:right="-57" w:firstLine="709"/>
        <w:jc w:val="both"/>
        <w:rPr>
          <w:b/>
          <w:iCs/>
          <w:sz w:val="28"/>
        </w:rPr>
      </w:pPr>
      <w:r>
        <w:rPr>
          <w:b/>
          <w:iCs/>
          <w:sz w:val="28"/>
        </w:rPr>
        <w:t>Наряду с работой на предприятиях и в селах, большевики вели агитацию среди солдат и казаков. В июле 1905 года под их влиянием произошли волнения солдат 214-го Мокшанского полка (один из его батальонов в 1903 году принимал участие в расстреле Златоустовских рабочих). Выступления солдат- свидетельство того, что и в армии, считавшейся опорой царизма, тоже началось недовольство.</w:t>
      </w:r>
    </w:p>
    <w:p w:rsidR="008C1502" w:rsidRDefault="008C1502">
      <w:pPr>
        <w:ind w:left="57" w:right="-57" w:firstLine="709"/>
        <w:jc w:val="both"/>
        <w:rPr>
          <w:b/>
          <w:iCs/>
          <w:sz w:val="28"/>
        </w:rPr>
      </w:pPr>
      <w:r>
        <w:rPr>
          <w:b/>
          <w:iCs/>
          <w:sz w:val="28"/>
        </w:rPr>
        <w:t>В августе 1905 года на Урал прибыл представитель Центрального Комитета партии Яков Михайлович Свердлов. Крупнейший  организатор, всесторонне образованный марксист, ближайший соратник В.И.Ленина, Я.М.Свердлов в короткий срок много сделал для укрепления уральской партийной организации.</w:t>
      </w:r>
    </w:p>
    <w:p w:rsidR="008C1502" w:rsidRDefault="008C1502">
      <w:pPr>
        <w:ind w:left="57" w:right="-57" w:firstLine="709"/>
        <w:jc w:val="both"/>
        <w:rPr>
          <w:b/>
          <w:iCs/>
          <w:sz w:val="28"/>
        </w:rPr>
      </w:pPr>
      <w:r>
        <w:rPr>
          <w:b/>
          <w:iCs/>
          <w:sz w:val="28"/>
        </w:rPr>
        <w:t>Осенью 1905 года на  Южном Урале, как и в других районах страны, стали возникать профсоюзы рабочих и служащих: железнодорожников, почтово-телеграфных, горнозаводских рабочих.</w:t>
      </w:r>
    </w:p>
    <w:p w:rsidR="008C1502" w:rsidRDefault="008C1502">
      <w:pPr>
        <w:ind w:left="57" w:right="-57" w:firstLine="709"/>
        <w:jc w:val="both"/>
        <w:rPr>
          <w:b/>
          <w:iCs/>
          <w:sz w:val="28"/>
        </w:rPr>
      </w:pPr>
      <w:r>
        <w:rPr>
          <w:b/>
          <w:iCs/>
          <w:sz w:val="28"/>
        </w:rPr>
        <w:t>Из всех южно-уральских городов наибольшим бесчинствам погромщиков подвергся Челябинск. Черносотенцы пытались организовать погромы на Катав - Ивановском, Саткинском, Юрюзанском и других заводах, но благодаря организованным действиям рабочих они были предотвращены.</w:t>
      </w:r>
    </w:p>
    <w:p w:rsidR="008C1502" w:rsidRDefault="008C1502">
      <w:pPr>
        <w:ind w:left="57" w:right="-57" w:firstLine="709"/>
        <w:jc w:val="both"/>
        <w:rPr>
          <w:b/>
          <w:iCs/>
          <w:sz w:val="28"/>
        </w:rPr>
      </w:pPr>
      <w:r>
        <w:rPr>
          <w:b/>
          <w:iCs/>
          <w:sz w:val="28"/>
        </w:rPr>
        <w:t>Октябрьские события 1905г показали, что самодержавию с рабочими не так просто справиться. Во время октябрьских событий во многих городах Южного Урала: Челябинске, Златоусте, Кусе и других, возникли Советы рабочих депутатов. В Челябинске функции Совета выполнял стачечный комитет.</w:t>
      </w:r>
    </w:p>
    <w:p w:rsidR="008C1502" w:rsidRDefault="008C1502">
      <w:pPr>
        <w:ind w:left="57" w:right="-57" w:firstLine="709"/>
        <w:jc w:val="both"/>
        <w:rPr>
          <w:b/>
          <w:iCs/>
          <w:sz w:val="28"/>
        </w:rPr>
      </w:pPr>
      <w:r>
        <w:rPr>
          <w:b/>
          <w:iCs/>
          <w:sz w:val="28"/>
        </w:rPr>
        <w:t>В конце 1905 года классовая борьба ещё более обострилась. После поражения вооруженного восстания в Москве в декабре 1905 года правительство приняло меры к немедленной ликвидации всех очагов революции. На Урал и в Сибирь была послана карательная экспедиция Меллер - Закомельского, которому давалось право вершить расправу над участниками революции без суда и следствия.</w:t>
      </w:r>
    </w:p>
    <w:p w:rsidR="008C1502" w:rsidRDefault="008C1502">
      <w:pPr>
        <w:ind w:left="57" w:right="-57" w:firstLine="709"/>
        <w:jc w:val="both"/>
        <w:rPr>
          <w:b/>
          <w:iCs/>
          <w:sz w:val="28"/>
        </w:rPr>
      </w:pPr>
      <w:r>
        <w:rPr>
          <w:b/>
          <w:iCs/>
          <w:sz w:val="28"/>
        </w:rPr>
        <w:t>5 января 1906 года отряды Меллер - Закомельского прибыли в Челябинск. Здесь они простояли всего одну ночь, но и за это время учинили расправу над многими рабочими.</w:t>
      </w:r>
    </w:p>
    <w:p w:rsidR="008C1502" w:rsidRDefault="008C1502">
      <w:pPr>
        <w:ind w:left="57" w:right="-57" w:firstLine="709"/>
        <w:jc w:val="both"/>
        <w:rPr>
          <w:b/>
          <w:iCs/>
          <w:sz w:val="28"/>
        </w:rPr>
      </w:pPr>
      <w:r>
        <w:rPr>
          <w:b/>
          <w:iCs/>
          <w:sz w:val="28"/>
        </w:rPr>
        <w:t>На заводах Южного Урала разместили более 25 рот пехоты, 22 сотни казаков и даже несколько артиллерийских частей. Наряду с репрессиями самодержавие применило и другие меры. Чтобы отвлечь рабочих от революции, для них стали организовывать певческие классы, распространять верноподданническую литературу, усилили агитационную работу церковники.</w:t>
      </w:r>
    </w:p>
    <w:p w:rsidR="008C1502" w:rsidRDefault="008C1502">
      <w:pPr>
        <w:ind w:left="57" w:right="-57" w:firstLine="709"/>
        <w:jc w:val="both"/>
        <w:rPr>
          <w:b/>
          <w:iCs/>
          <w:sz w:val="28"/>
        </w:rPr>
      </w:pPr>
      <w:r>
        <w:rPr>
          <w:b/>
          <w:iCs/>
          <w:sz w:val="28"/>
        </w:rPr>
        <w:t>Однако крестьянские выступления на Южном Урале, в общем, носили более слабый характер, чем в Центральной России.</w:t>
      </w:r>
    </w:p>
    <w:p w:rsidR="008C1502" w:rsidRDefault="008C1502">
      <w:pPr>
        <w:ind w:left="57" w:right="-57" w:firstLine="709"/>
        <w:jc w:val="both"/>
        <w:rPr>
          <w:b/>
          <w:iCs/>
          <w:sz w:val="28"/>
          <w:szCs w:val="22"/>
        </w:rPr>
      </w:pPr>
      <w:r>
        <w:rPr>
          <w:b/>
          <w:iCs/>
          <w:sz w:val="28"/>
        </w:rPr>
        <w:t>С начала 1907 года революция пошла на убыль, хотя рабочие отступали с бо</w:t>
      </w:r>
      <w:r>
        <w:rPr>
          <w:b/>
          <w:iCs/>
          <w:sz w:val="28"/>
          <w:szCs w:val="22"/>
        </w:rPr>
        <w:t>ями.</w:t>
      </w:r>
    </w:p>
    <w:p w:rsidR="008C1502" w:rsidRDefault="008C1502">
      <w:pPr>
        <w:ind w:left="57" w:right="-57" w:firstLine="709"/>
        <w:jc w:val="both"/>
        <w:rPr>
          <w:b/>
          <w:i/>
          <w:sz w:val="28"/>
          <w:szCs w:val="22"/>
        </w:rPr>
      </w:pPr>
      <w:r>
        <w:rPr>
          <w:b/>
          <w:i/>
          <w:sz w:val="28"/>
          <w:szCs w:val="22"/>
        </w:rPr>
        <w:t xml:space="preserve">Революция  1905 - 07  гг.  явилась  «генеральной репетицией» революций  1917 года - не  только февральской буржуазно - демократической, но и Октябрьской социалистической революции. </w:t>
      </w:r>
    </w:p>
    <w:p w:rsidR="008C1502" w:rsidRDefault="008C1502">
      <w:pPr>
        <w:ind w:left="57" w:right="-57" w:firstLine="709"/>
        <w:jc w:val="both"/>
        <w:rPr>
          <w:b/>
          <w:iCs/>
          <w:sz w:val="28"/>
          <w:szCs w:val="22"/>
        </w:rPr>
      </w:pPr>
      <w:r>
        <w:rPr>
          <w:b/>
          <w:i/>
          <w:sz w:val="28"/>
          <w:szCs w:val="22"/>
        </w:rPr>
        <w:t xml:space="preserve">Первая русская революция ознаменовала начало наступления определенного периода всемирной истории -  периода политических потрясений и революций, усилилось забастовочное движение, борьба за демократические свободы. </w:t>
      </w:r>
      <w:r>
        <w:rPr>
          <w:b/>
          <w:iCs/>
          <w:sz w:val="28"/>
          <w:szCs w:val="22"/>
        </w:rPr>
        <w:t xml:space="preserve">За революцией в России последовали революции в  Иране (1905 - 11гг), Турции (1908), Китае (1911 – 13гг), усилилось национально-освободительное и антифеодальное движения в странах Востока. Произошла перегруппировка на международной арене.                    Россия после революции 1905 - 07гг перестала быть главным оплотом международной реакции. </w:t>
      </w:r>
    </w:p>
    <w:p w:rsidR="008C1502" w:rsidRDefault="008C1502">
      <w:pPr>
        <w:ind w:left="57" w:right="-57" w:firstLine="709"/>
        <w:jc w:val="both"/>
        <w:rPr>
          <w:b/>
          <w:iCs/>
          <w:sz w:val="28"/>
          <w:szCs w:val="22"/>
        </w:rPr>
      </w:pPr>
      <w:r>
        <w:rPr>
          <w:b/>
          <w:iCs/>
          <w:sz w:val="28"/>
          <w:szCs w:val="22"/>
        </w:rPr>
        <w:t xml:space="preserve">Революционное  движение в России способствовало формированию левого, революционного крыла в социал-демократических партиях. В ходе революции организационно окрепла,  выросла численно, расширила свое влияние в массах партия  большевиков. В 1905 -07гг ярко проявились организаторские способности большевиков - ленинцев: Я.М. Свердлова, С.Г. Шаумяна, И.В. Бабушкина, М.М. Литвинова, В.Л. Шанцера  (Марата), С.И. Гусева, П.А. Джапаридзе, С.А. Тер - Петросяна (Камо), К.Е. Ворошилова, М.И. Калинина, Ф.А. Сергеева (Артема), П.И. Стучки, А.С. Бубнова,  В.П. Ногина, М.Г. Цхакая, Р.С. Землячки и многих других. Под  руководством большевиков пролетариат завоевал, пусть и на короткое время,  ряд демократических свобод, добился некоторого улучшения собственного экономического положения. </w:t>
      </w:r>
    </w:p>
    <w:p w:rsidR="008C1502" w:rsidRDefault="008C1502">
      <w:pPr>
        <w:ind w:left="57" w:right="-57" w:firstLine="709"/>
        <w:jc w:val="both"/>
        <w:rPr>
          <w:b/>
          <w:iCs/>
          <w:sz w:val="28"/>
          <w:szCs w:val="22"/>
        </w:rPr>
      </w:pPr>
    </w:p>
    <w:p w:rsidR="008C1502" w:rsidRDefault="008C1502">
      <w:pPr>
        <w:ind w:left="57" w:right="-57" w:firstLine="709"/>
        <w:jc w:val="both"/>
        <w:rPr>
          <w:b/>
          <w:iCs/>
          <w:sz w:val="28"/>
          <w:szCs w:val="22"/>
        </w:rPr>
      </w:pPr>
    </w:p>
    <w:p w:rsidR="008C1502" w:rsidRDefault="008C1502">
      <w:pPr>
        <w:ind w:left="57" w:right="-57" w:firstLine="709"/>
        <w:jc w:val="both"/>
        <w:rPr>
          <w:b/>
          <w:iCs/>
          <w:sz w:val="28"/>
          <w:szCs w:val="22"/>
        </w:rPr>
      </w:pPr>
    </w:p>
    <w:p w:rsidR="008C1502" w:rsidRDefault="008C1502">
      <w:pPr>
        <w:ind w:left="57" w:right="-57" w:firstLine="709"/>
        <w:jc w:val="both"/>
        <w:rPr>
          <w:b/>
          <w:iCs/>
          <w:sz w:val="28"/>
          <w:szCs w:val="22"/>
        </w:rPr>
      </w:pPr>
    </w:p>
    <w:p w:rsidR="008C1502" w:rsidRDefault="008C1502">
      <w:pPr>
        <w:ind w:left="57" w:right="-57" w:firstLine="709"/>
        <w:jc w:val="both"/>
        <w:rPr>
          <w:b/>
          <w:iCs/>
          <w:sz w:val="28"/>
          <w:szCs w:val="22"/>
        </w:rPr>
      </w:pPr>
    </w:p>
    <w:p w:rsidR="008C1502" w:rsidRDefault="008C1502">
      <w:pPr>
        <w:ind w:left="57" w:right="-57" w:firstLine="709"/>
        <w:jc w:val="both"/>
        <w:rPr>
          <w:b/>
          <w:iCs/>
          <w:sz w:val="28"/>
          <w:szCs w:val="22"/>
        </w:rPr>
      </w:pPr>
    </w:p>
    <w:p w:rsidR="008C1502" w:rsidRDefault="008C1502">
      <w:pPr>
        <w:ind w:left="57" w:right="-57" w:firstLine="709"/>
        <w:jc w:val="both"/>
        <w:rPr>
          <w:b/>
          <w:iCs/>
          <w:sz w:val="28"/>
          <w:szCs w:val="22"/>
        </w:rPr>
      </w:pPr>
    </w:p>
    <w:p w:rsidR="008C1502" w:rsidRDefault="008C1502">
      <w:pPr>
        <w:ind w:left="57" w:right="-57" w:firstLine="709"/>
        <w:jc w:val="both"/>
        <w:rPr>
          <w:b/>
          <w:iCs/>
          <w:sz w:val="28"/>
          <w:szCs w:val="22"/>
        </w:rPr>
      </w:pPr>
    </w:p>
    <w:p w:rsidR="008C1502" w:rsidRDefault="008C1502">
      <w:pPr>
        <w:ind w:left="57" w:right="-57" w:firstLine="709"/>
        <w:jc w:val="both"/>
        <w:rPr>
          <w:b/>
          <w:iCs/>
          <w:sz w:val="28"/>
          <w:szCs w:val="22"/>
        </w:rPr>
      </w:pPr>
    </w:p>
    <w:p w:rsidR="008C1502" w:rsidRDefault="008C1502">
      <w:pPr>
        <w:ind w:left="57" w:right="-57" w:firstLine="709"/>
        <w:jc w:val="both"/>
        <w:rPr>
          <w:b/>
          <w:iCs/>
          <w:sz w:val="28"/>
          <w:szCs w:val="22"/>
        </w:rPr>
      </w:pPr>
    </w:p>
    <w:p w:rsidR="008C1502" w:rsidRDefault="008C1502">
      <w:pPr>
        <w:ind w:left="57" w:right="-57" w:firstLine="709"/>
        <w:jc w:val="both"/>
        <w:rPr>
          <w:b/>
          <w:iCs/>
          <w:sz w:val="28"/>
          <w:szCs w:val="22"/>
        </w:rPr>
      </w:pPr>
    </w:p>
    <w:p w:rsidR="008C1502" w:rsidRDefault="008C1502">
      <w:pPr>
        <w:ind w:left="57" w:right="-57" w:firstLine="709"/>
        <w:jc w:val="both"/>
        <w:rPr>
          <w:b/>
          <w:iCs/>
          <w:sz w:val="28"/>
          <w:szCs w:val="22"/>
        </w:rPr>
      </w:pPr>
    </w:p>
    <w:p w:rsidR="008C1502" w:rsidRDefault="008C1502">
      <w:pPr>
        <w:ind w:left="57" w:right="-57" w:firstLine="709"/>
        <w:jc w:val="both"/>
        <w:rPr>
          <w:b/>
          <w:iCs/>
          <w:sz w:val="28"/>
          <w:szCs w:val="22"/>
        </w:rPr>
      </w:pPr>
    </w:p>
    <w:p w:rsidR="008C1502" w:rsidRDefault="008C1502">
      <w:pPr>
        <w:ind w:left="57" w:right="-57" w:firstLine="709"/>
        <w:jc w:val="both"/>
        <w:rPr>
          <w:b/>
          <w:iCs/>
          <w:sz w:val="28"/>
          <w:szCs w:val="22"/>
        </w:rPr>
      </w:pPr>
    </w:p>
    <w:p w:rsidR="008C1502" w:rsidRDefault="008C1502">
      <w:pPr>
        <w:ind w:left="57" w:right="-57" w:firstLine="709"/>
        <w:jc w:val="both"/>
        <w:rPr>
          <w:b/>
          <w:iCs/>
          <w:sz w:val="28"/>
          <w:szCs w:val="22"/>
        </w:rPr>
      </w:pPr>
    </w:p>
    <w:p w:rsidR="008C1502" w:rsidRDefault="008C1502">
      <w:pPr>
        <w:pStyle w:val="1"/>
        <w:jc w:val="center"/>
        <w:rPr>
          <w:sz w:val="96"/>
        </w:rPr>
      </w:pPr>
      <w:r>
        <w:rPr>
          <w:sz w:val="96"/>
        </w:rPr>
        <w:t>Р   Е   Ф   Е   Р  А   Т</w:t>
      </w:r>
    </w:p>
    <w:p w:rsidR="008C1502" w:rsidRDefault="008C1502">
      <w:pPr>
        <w:pStyle w:val="1"/>
        <w:jc w:val="center"/>
        <w:rPr>
          <w:sz w:val="56"/>
        </w:rPr>
      </w:pPr>
    </w:p>
    <w:p w:rsidR="008C1502" w:rsidRDefault="008C1502">
      <w:pPr>
        <w:pStyle w:val="1"/>
        <w:jc w:val="center"/>
        <w:rPr>
          <w:sz w:val="56"/>
        </w:rPr>
      </w:pPr>
    </w:p>
    <w:p w:rsidR="008C1502" w:rsidRDefault="008C1502"/>
    <w:p w:rsidR="008C1502" w:rsidRDefault="008C1502">
      <w:pPr>
        <w:pStyle w:val="1"/>
        <w:ind w:firstLine="0"/>
        <w:jc w:val="left"/>
        <w:rPr>
          <w:sz w:val="52"/>
        </w:rPr>
      </w:pPr>
      <w:r>
        <w:rPr>
          <w:i/>
          <w:iCs w:val="0"/>
          <w:sz w:val="52"/>
        </w:rPr>
        <w:t>по предмету:</w:t>
      </w:r>
      <w:r>
        <w:rPr>
          <w:sz w:val="44"/>
        </w:rPr>
        <w:t xml:space="preserve">  </w:t>
      </w:r>
      <w:r>
        <w:rPr>
          <w:b w:val="0"/>
          <w:bCs/>
          <w:sz w:val="44"/>
        </w:rPr>
        <w:t xml:space="preserve">  </w:t>
      </w:r>
      <w:r>
        <w:rPr>
          <w:sz w:val="52"/>
        </w:rPr>
        <w:t>История   России   ХХ   век</w:t>
      </w:r>
    </w:p>
    <w:p w:rsidR="008C1502" w:rsidRDefault="008C1502">
      <w:pPr>
        <w:rPr>
          <w:b/>
          <w:sz w:val="52"/>
        </w:rPr>
      </w:pPr>
    </w:p>
    <w:p w:rsidR="008C1502" w:rsidRDefault="008C1502">
      <w:pPr>
        <w:rPr>
          <w:b/>
          <w:sz w:val="52"/>
        </w:rPr>
      </w:pPr>
    </w:p>
    <w:p w:rsidR="008C1502" w:rsidRDefault="008C1502">
      <w:pPr>
        <w:rPr>
          <w:b/>
          <w:sz w:val="52"/>
        </w:rPr>
      </w:pPr>
    </w:p>
    <w:p w:rsidR="008C1502" w:rsidRDefault="008C1502">
      <w:pPr>
        <w:rPr>
          <w:b/>
          <w:sz w:val="52"/>
        </w:rPr>
      </w:pPr>
    </w:p>
    <w:p w:rsidR="008C1502" w:rsidRDefault="008C1502"/>
    <w:p w:rsidR="008C1502" w:rsidRDefault="008C1502">
      <w:pPr>
        <w:ind w:left="57" w:right="-57"/>
        <w:jc w:val="right"/>
        <w:rPr>
          <w:b/>
          <w:iCs/>
          <w:sz w:val="52"/>
          <w:szCs w:val="22"/>
        </w:rPr>
      </w:pPr>
      <w:r>
        <w:rPr>
          <w:b/>
          <w:i/>
          <w:sz w:val="52"/>
          <w:szCs w:val="22"/>
        </w:rPr>
        <w:t>Тема:</w:t>
      </w:r>
      <w:r>
        <w:rPr>
          <w:b/>
          <w:iCs/>
          <w:sz w:val="40"/>
          <w:szCs w:val="22"/>
        </w:rPr>
        <w:t xml:space="preserve">       </w:t>
      </w:r>
      <w:r>
        <w:rPr>
          <w:b/>
          <w:iCs/>
          <w:sz w:val="52"/>
          <w:szCs w:val="22"/>
        </w:rPr>
        <w:t>«Южный Урал в период первой                      русской революции 1905 – 1907гг.»</w:t>
      </w:r>
    </w:p>
    <w:p w:rsidR="008C1502" w:rsidRDefault="008C1502">
      <w:pPr>
        <w:ind w:left="57" w:right="-57" w:firstLine="709"/>
        <w:jc w:val="center"/>
        <w:rPr>
          <w:b/>
          <w:iCs/>
          <w:sz w:val="52"/>
          <w:szCs w:val="22"/>
        </w:rPr>
      </w:pPr>
    </w:p>
    <w:p w:rsidR="008C1502" w:rsidRDefault="008C1502">
      <w:pPr>
        <w:ind w:left="57" w:right="-57" w:firstLine="709"/>
        <w:jc w:val="center"/>
        <w:rPr>
          <w:b/>
          <w:iCs/>
          <w:sz w:val="52"/>
          <w:szCs w:val="22"/>
        </w:rPr>
      </w:pPr>
    </w:p>
    <w:p w:rsidR="008C1502" w:rsidRDefault="008C1502">
      <w:pPr>
        <w:ind w:left="57" w:right="-57" w:firstLine="709"/>
        <w:jc w:val="center"/>
        <w:rPr>
          <w:b/>
          <w:iCs/>
          <w:sz w:val="52"/>
          <w:szCs w:val="22"/>
        </w:rPr>
      </w:pPr>
    </w:p>
    <w:p w:rsidR="008C1502" w:rsidRDefault="008C1502">
      <w:pPr>
        <w:ind w:left="57" w:right="-57" w:firstLine="709"/>
        <w:jc w:val="center"/>
        <w:rPr>
          <w:b/>
          <w:iCs/>
          <w:sz w:val="52"/>
          <w:szCs w:val="22"/>
        </w:rPr>
      </w:pPr>
    </w:p>
    <w:p w:rsidR="008C1502" w:rsidRDefault="008C1502">
      <w:pPr>
        <w:ind w:left="57" w:right="-57" w:firstLine="709"/>
        <w:jc w:val="center"/>
        <w:rPr>
          <w:b/>
          <w:iCs/>
          <w:sz w:val="52"/>
          <w:szCs w:val="22"/>
        </w:rPr>
      </w:pPr>
    </w:p>
    <w:p w:rsidR="008C1502" w:rsidRDefault="008C1502">
      <w:pPr>
        <w:ind w:left="57" w:right="-57" w:firstLine="709"/>
        <w:jc w:val="center"/>
        <w:rPr>
          <w:b/>
          <w:iCs/>
          <w:sz w:val="52"/>
          <w:szCs w:val="22"/>
        </w:rPr>
      </w:pPr>
    </w:p>
    <w:p w:rsidR="008C1502" w:rsidRDefault="008C1502">
      <w:pPr>
        <w:ind w:left="57" w:right="-57" w:firstLine="709"/>
        <w:jc w:val="center"/>
        <w:rPr>
          <w:b/>
          <w:iCs/>
          <w:sz w:val="52"/>
          <w:szCs w:val="22"/>
        </w:rPr>
      </w:pPr>
    </w:p>
    <w:p w:rsidR="008C1502" w:rsidRDefault="008C1502">
      <w:pPr>
        <w:pStyle w:val="1"/>
        <w:rPr>
          <w:sz w:val="32"/>
        </w:rPr>
      </w:pPr>
      <w:r>
        <w:rPr>
          <w:sz w:val="32"/>
        </w:rPr>
        <w:t>Выполнил: Чудаков Антон</w:t>
      </w:r>
    </w:p>
    <w:p w:rsidR="008C1502" w:rsidRDefault="008C1502">
      <w:pPr>
        <w:ind w:left="57" w:right="-57" w:firstLine="709"/>
        <w:jc w:val="both"/>
        <w:rPr>
          <w:b/>
          <w:iCs/>
          <w:sz w:val="32"/>
          <w:szCs w:val="22"/>
          <w:vertAlign w:val="superscript"/>
        </w:rPr>
      </w:pPr>
      <w:r>
        <w:rPr>
          <w:b/>
          <w:iCs/>
          <w:sz w:val="32"/>
          <w:szCs w:val="22"/>
        </w:rPr>
        <w:t>Школа № 2, класс 11</w:t>
      </w:r>
      <w:r>
        <w:rPr>
          <w:b/>
          <w:iCs/>
          <w:sz w:val="32"/>
          <w:szCs w:val="22"/>
          <w:vertAlign w:val="superscript"/>
        </w:rPr>
        <w:t>1</w:t>
      </w:r>
    </w:p>
    <w:p w:rsidR="008C1502" w:rsidRDefault="008C1502">
      <w:pPr>
        <w:ind w:left="57" w:right="-57" w:firstLine="709"/>
        <w:jc w:val="both"/>
        <w:rPr>
          <w:b/>
          <w:iCs/>
          <w:sz w:val="32"/>
          <w:szCs w:val="22"/>
        </w:rPr>
      </w:pPr>
    </w:p>
    <w:p w:rsidR="008C1502" w:rsidRDefault="008C1502">
      <w:pPr>
        <w:ind w:left="57" w:right="-57" w:firstLine="709"/>
        <w:jc w:val="both"/>
        <w:rPr>
          <w:b/>
          <w:iCs/>
          <w:sz w:val="32"/>
          <w:szCs w:val="22"/>
        </w:rPr>
      </w:pPr>
    </w:p>
    <w:p w:rsidR="008C1502" w:rsidRDefault="008C1502">
      <w:pPr>
        <w:ind w:left="57" w:right="-57" w:firstLine="709"/>
        <w:jc w:val="both"/>
        <w:rPr>
          <w:b/>
          <w:iCs/>
          <w:sz w:val="32"/>
          <w:szCs w:val="22"/>
        </w:rPr>
      </w:pPr>
    </w:p>
    <w:p w:rsidR="008C1502" w:rsidRDefault="008C1502">
      <w:pPr>
        <w:ind w:left="57" w:right="-57" w:firstLine="709"/>
        <w:jc w:val="center"/>
        <w:rPr>
          <w:b/>
          <w:iCs/>
          <w:sz w:val="28"/>
          <w:szCs w:val="22"/>
        </w:rPr>
      </w:pPr>
      <w:r>
        <w:rPr>
          <w:b/>
          <w:iCs/>
          <w:sz w:val="32"/>
          <w:szCs w:val="22"/>
        </w:rPr>
        <w:t>Челябинск 2004г</w:t>
      </w:r>
      <w:r>
        <w:rPr>
          <w:b/>
          <w:iCs/>
          <w:sz w:val="28"/>
          <w:szCs w:val="22"/>
        </w:rPr>
        <w:t>.</w:t>
      </w:r>
      <w:bookmarkStart w:id="0" w:name="_GoBack"/>
      <w:bookmarkEnd w:id="0"/>
    </w:p>
    <w:sectPr w:rsidR="008C1502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3763"/>
    <w:rsid w:val="00355A66"/>
    <w:rsid w:val="008C1502"/>
    <w:rsid w:val="00B93763"/>
    <w:rsid w:val="00CA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10F05A-CC08-4449-82B7-9E946C9B8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57" w:right="-57" w:firstLine="709"/>
      <w:jc w:val="both"/>
      <w:outlineLvl w:val="0"/>
    </w:pPr>
    <w:rPr>
      <w:b/>
      <w:iCs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rFonts w:ascii="Comic Sans MS" w:hAnsi="Comic Sans MS" w:cs="Arial"/>
      <w:b/>
      <w:i/>
      <w:sz w:val="32"/>
      <w:szCs w:val="28"/>
    </w:rPr>
  </w:style>
  <w:style w:type="paragraph" w:styleId="a4">
    <w:name w:val="Block Text"/>
    <w:basedOn w:val="a"/>
    <w:semiHidden/>
    <w:pPr>
      <w:ind w:left="57" w:right="-57" w:firstLine="709"/>
      <w:jc w:val="both"/>
    </w:pPr>
    <w:rPr>
      <w:b/>
      <w:iCs/>
      <w:sz w:val="28"/>
    </w:rPr>
  </w:style>
  <w:style w:type="paragraph" w:styleId="a5">
    <w:name w:val="Body Text Indent"/>
    <w:basedOn w:val="a"/>
    <w:semiHidden/>
    <w:pPr>
      <w:ind w:firstLine="720"/>
      <w:jc w:val="both"/>
    </w:pPr>
    <w:rPr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Реферат по истории на тему:</vt:lpstr>
    </vt:vector>
  </TitlesOfParts>
  <Company>дом</Company>
  <LinksUpToDate>false</LinksUpToDate>
  <CharactersWithSpaces>7752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Реферат по истории на тему:</dc:title>
  <dc:subject/>
  <dc:creator>Денис</dc:creator>
  <cp:keywords/>
  <dc:description/>
  <cp:lastModifiedBy>admin</cp:lastModifiedBy>
  <cp:revision>2</cp:revision>
  <cp:lastPrinted>2004-11-13T18:04:00Z</cp:lastPrinted>
  <dcterms:created xsi:type="dcterms:W3CDTF">2014-02-03T16:18:00Z</dcterms:created>
  <dcterms:modified xsi:type="dcterms:W3CDTF">2014-02-03T16:18:00Z</dcterms:modified>
</cp:coreProperties>
</file>