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CB1" w:rsidRPr="009B6D3A" w:rsidRDefault="00110DB6" w:rsidP="009B6D3A">
      <w:pPr>
        <w:pStyle w:val="11"/>
        <w:spacing w:line="360" w:lineRule="auto"/>
        <w:ind w:firstLine="709"/>
        <w:jc w:val="both"/>
        <w:rPr>
          <w:color w:val="000000"/>
        </w:rPr>
      </w:pPr>
      <w:bookmarkStart w:id="0" w:name="_Toc247078903"/>
      <w:r w:rsidRPr="00110DB6">
        <w:rPr>
          <w:b/>
          <w:color w:val="000000"/>
        </w:rPr>
        <w:t>Введение</w:t>
      </w:r>
      <w:bookmarkEnd w:id="0"/>
    </w:p>
    <w:p w:rsidR="00691CB1" w:rsidRPr="009B6D3A" w:rsidRDefault="00691CB1" w:rsidP="009B6D3A">
      <w:pPr>
        <w:spacing w:line="360" w:lineRule="auto"/>
        <w:ind w:firstLine="709"/>
        <w:jc w:val="both"/>
        <w:rPr>
          <w:color w:val="000000"/>
        </w:rPr>
      </w:pPr>
    </w:p>
    <w:p w:rsidR="00183E82" w:rsidRPr="009B6D3A" w:rsidRDefault="00183E82" w:rsidP="009B6D3A">
      <w:pPr>
        <w:pStyle w:val="2"/>
        <w:ind w:firstLine="709"/>
        <w:rPr>
          <w:color w:val="000000"/>
          <w:szCs w:val="32"/>
        </w:rPr>
      </w:pPr>
      <w:r w:rsidRPr="009B6D3A">
        <w:rPr>
          <w:color w:val="000000"/>
          <w:szCs w:val="32"/>
        </w:rPr>
        <w:t>Международные отношения, как область человеческого общения, слагаются из многих факторов. Среди них в современном мире все более весомое значение приобретает внешнеэкономическое производство, охватывающее широкий круг проблем на геополитическом уровне, в том числе отражающее внешнеэкономическую деятельность отдельных хозяйствующих субъектов. Вместе с тем дальнейшее развитие рыночной экономики в стране и регионах, выход на международные рынки отечественных товаропроизводителей выдвигают необходимость постоянного поиска средств воздействия на процессы такого рода с целью сохранения и дальнейшего развития своего места на международных рынках. Все это требует создания эффективной системы мер развития не только экспортоориентированного производственного комплекса, но и экономики в целом.</w:t>
      </w:r>
    </w:p>
    <w:p w:rsidR="00AA35CE" w:rsidRPr="009B6D3A" w:rsidRDefault="00AA35CE" w:rsidP="009B6D3A">
      <w:pPr>
        <w:pStyle w:val="2"/>
        <w:ind w:firstLine="709"/>
        <w:rPr>
          <w:color w:val="000000"/>
        </w:rPr>
      </w:pPr>
      <w:r w:rsidRPr="009B6D3A">
        <w:rPr>
          <w:color w:val="000000"/>
        </w:rPr>
        <w:t>Для Республики Беларусь тема экспорта, его стимулирования на сегодняшний день наиболее актуальна в силу специфики белорусской экономики. Дело в том, что в силу исторических предпосылок и в связи с близостью к России Республика Беларусь является экспортоориентированной экономикой. Что это означает для нашей экономики особенно в период кризиса? В условиях падения мирового спроса на все группы товаров, особенно касаемо инвестиционных товаров, Беларусь теряет очень много валютной выручки, что создает давление на валютный курс, а далее по цепочке: девальвация, инфляция, падение зарплат, падение уровня жизни населения.</w:t>
      </w:r>
    </w:p>
    <w:p w:rsidR="00AA35CE" w:rsidRPr="009B6D3A" w:rsidRDefault="00AA35CE" w:rsidP="009B6D3A">
      <w:pPr>
        <w:pStyle w:val="2"/>
        <w:ind w:firstLine="709"/>
        <w:rPr>
          <w:color w:val="000000"/>
        </w:rPr>
      </w:pPr>
      <w:r w:rsidRPr="009B6D3A">
        <w:rPr>
          <w:color w:val="000000"/>
        </w:rPr>
        <w:t xml:space="preserve">Поэтому сегодня для Республики Беларусь очень важно повышение конкурентоспособности товаров, и кризис тогда в меньшей степени будет влиять на белорусскую экономику. Примеры тому – компания </w:t>
      </w:r>
      <w:r w:rsidRPr="009B6D3A">
        <w:rPr>
          <w:color w:val="000000"/>
          <w:lang w:val="de-DE"/>
        </w:rPr>
        <w:t>ABB</w:t>
      </w:r>
      <w:r w:rsidRPr="009B6D3A">
        <w:rPr>
          <w:color w:val="000000"/>
        </w:rPr>
        <w:t>, которая являясь транснациональной, не только не уменьшила выручку, а только увеличила.</w:t>
      </w:r>
    </w:p>
    <w:p w:rsidR="00691CB1" w:rsidRPr="009B6D3A" w:rsidRDefault="00691CB1" w:rsidP="009B6D3A">
      <w:pPr>
        <w:pStyle w:val="2"/>
        <w:ind w:firstLine="709"/>
        <w:rPr>
          <w:color w:val="000000"/>
        </w:rPr>
      </w:pPr>
      <w:r w:rsidRPr="009B6D3A">
        <w:rPr>
          <w:color w:val="000000"/>
        </w:rPr>
        <w:t xml:space="preserve">Цель работы – </w:t>
      </w:r>
      <w:r w:rsidR="00AA35CE" w:rsidRPr="009B6D3A">
        <w:rPr>
          <w:color w:val="000000"/>
        </w:rPr>
        <w:t xml:space="preserve">изучить динамику </w:t>
      </w:r>
      <w:r w:rsidR="00110DB6" w:rsidRPr="009B6D3A">
        <w:rPr>
          <w:color w:val="000000"/>
        </w:rPr>
        <w:t>экспорта</w:t>
      </w:r>
      <w:r w:rsidR="00AA35CE" w:rsidRPr="009B6D3A">
        <w:rPr>
          <w:color w:val="000000"/>
        </w:rPr>
        <w:t xml:space="preserve"> Республики Беларусь, и дать рекомендации по его стимулированию</w:t>
      </w:r>
      <w:r w:rsidRPr="009B6D3A">
        <w:rPr>
          <w:color w:val="000000"/>
        </w:rPr>
        <w:t>.</w:t>
      </w:r>
    </w:p>
    <w:p w:rsidR="00AA35CE" w:rsidRPr="009B6D3A" w:rsidRDefault="00AA35CE" w:rsidP="009B6D3A">
      <w:pPr>
        <w:pStyle w:val="2"/>
        <w:ind w:firstLine="709"/>
        <w:rPr>
          <w:color w:val="000000"/>
        </w:rPr>
      </w:pPr>
      <w:r w:rsidRPr="009B6D3A">
        <w:rPr>
          <w:color w:val="000000"/>
        </w:rPr>
        <w:t>Объект исследования – экономика Республики Беларусь.</w:t>
      </w:r>
    </w:p>
    <w:p w:rsidR="00AA35CE" w:rsidRPr="009B6D3A" w:rsidRDefault="00AA35CE" w:rsidP="009B6D3A">
      <w:pPr>
        <w:pStyle w:val="2"/>
        <w:ind w:firstLine="709"/>
        <w:rPr>
          <w:color w:val="000000"/>
        </w:rPr>
      </w:pPr>
      <w:r w:rsidRPr="009B6D3A">
        <w:rPr>
          <w:color w:val="000000"/>
        </w:rPr>
        <w:t>Предмет исследования – международные отношения.</w:t>
      </w:r>
    </w:p>
    <w:p w:rsidR="00691CB1" w:rsidRPr="009B6D3A" w:rsidRDefault="00691CB1" w:rsidP="009B6D3A">
      <w:pPr>
        <w:pStyle w:val="2"/>
        <w:ind w:firstLine="709"/>
        <w:rPr>
          <w:color w:val="000000"/>
        </w:rPr>
      </w:pPr>
      <w:r w:rsidRPr="009B6D3A">
        <w:rPr>
          <w:color w:val="000000"/>
        </w:rPr>
        <w:t>Задачи, которые следует решить в ходе написания работы:</w:t>
      </w:r>
    </w:p>
    <w:p w:rsidR="00691CB1" w:rsidRPr="009B6D3A" w:rsidRDefault="00691CB1" w:rsidP="009B6D3A">
      <w:pPr>
        <w:pStyle w:val="2"/>
        <w:numPr>
          <w:ilvl w:val="0"/>
          <w:numId w:val="4"/>
        </w:numPr>
        <w:ind w:left="0" w:firstLine="709"/>
        <w:rPr>
          <w:color w:val="000000"/>
        </w:rPr>
      </w:pPr>
      <w:r w:rsidRPr="009B6D3A">
        <w:rPr>
          <w:color w:val="000000"/>
        </w:rPr>
        <w:t xml:space="preserve">Охарактеризовать </w:t>
      </w:r>
      <w:r w:rsidR="00AA35CE" w:rsidRPr="009B6D3A">
        <w:rPr>
          <w:color w:val="000000"/>
        </w:rPr>
        <w:t>понятие экспорта и его важность для эко</w:t>
      </w:r>
      <w:r w:rsidR="00110DB6">
        <w:rPr>
          <w:color w:val="000000"/>
        </w:rPr>
        <w:t>но</w:t>
      </w:r>
      <w:r w:rsidR="00AA35CE" w:rsidRPr="009B6D3A">
        <w:rPr>
          <w:color w:val="000000"/>
        </w:rPr>
        <w:t>мики страны.</w:t>
      </w:r>
    </w:p>
    <w:p w:rsidR="00691CB1" w:rsidRPr="009B6D3A" w:rsidRDefault="00AA35CE" w:rsidP="009B6D3A">
      <w:pPr>
        <w:pStyle w:val="2"/>
        <w:numPr>
          <w:ilvl w:val="0"/>
          <w:numId w:val="4"/>
        </w:numPr>
        <w:ind w:left="0" w:firstLine="709"/>
        <w:rPr>
          <w:color w:val="000000"/>
        </w:rPr>
      </w:pPr>
      <w:r w:rsidRPr="009B6D3A">
        <w:rPr>
          <w:color w:val="000000"/>
        </w:rPr>
        <w:t>Выявить динамику экспортны</w:t>
      </w:r>
      <w:r w:rsidR="00691CB1" w:rsidRPr="009B6D3A">
        <w:rPr>
          <w:color w:val="000000"/>
        </w:rPr>
        <w:t>х потоков Республики Беларусь.</w:t>
      </w:r>
    </w:p>
    <w:p w:rsidR="00691CB1" w:rsidRPr="009B6D3A" w:rsidRDefault="00691CB1" w:rsidP="009B6D3A">
      <w:pPr>
        <w:pStyle w:val="2"/>
        <w:numPr>
          <w:ilvl w:val="0"/>
          <w:numId w:val="4"/>
        </w:numPr>
        <w:ind w:left="0" w:firstLine="709"/>
        <w:rPr>
          <w:color w:val="000000"/>
        </w:rPr>
      </w:pPr>
      <w:r w:rsidRPr="009B6D3A">
        <w:rPr>
          <w:color w:val="000000"/>
        </w:rPr>
        <w:t>Определить политику государства по стимулированию экспорта РБ.</w:t>
      </w:r>
    </w:p>
    <w:p w:rsidR="00691CB1" w:rsidRPr="009B6D3A" w:rsidRDefault="00691CB1" w:rsidP="009B6D3A">
      <w:pPr>
        <w:spacing w:line="360" w:lineRule="auto"/>
        <w:ind w:firstLine="709"/>
        <w:jc w:val="both"/>
        <w:rPr>
          <w:color w:val="000000"/>
        </w:rPr>
      </w:pPr>
    </w:p>
    <w:p w:rsidR="00FD3FDF" w:rsidRPr="009B6D3A" w:rsidRDefault="00FD3FDF" w:rsidP="009B6D3A">
      <w:pPr>
        <w:spacing w:line="360" w:lineRule="auto"/>
        <w:ind w:firstLine="709"/>
        <w:jc w:val="both"/>
        <w:rPr>
          <w:color w:val="000000"/>
        </w:rPr>
      </w:pPr>
    </w:p>
    <w:p w:rsidR="00622019" w:rsidRPr="00110DB6" w:rsidRDefault="00110DB6" w:rsidP="00110DB6">
      <w:pPr>
        <w:spacing w:line="360" w:lineRule="auto"/>
        <w:ind w:firstLine="709"/>
        <w:jc w:val="both"/>
        <w:rPr>
          <w:b/>
        </w:rPr>
      </w:pPr>
      <w:r>
        <w:br w:type="page"/>
      </w:r>
      <w:bookmarkStart w:id="1" w:name="_Toc247078904"/>
      <w:r w:rsidR="00AA35CE" w:rsidRPr="00110DB6">
        <w:rPr>
          <w:b/>
        </w:rPr>
        <w:t>1</w:t>
      </w:r>
      <w:r w:rsidRPr="00110DB6">
        <w:rPr>
          <w:b/>
        </w:rPr>
        <w:t>.</w:t>
      </w:r>
      <w:r w:rsidR="00622019" w:rsidRPr="00110DB6">
        <w:rPr>
          <w:b/>
        </w:rPr>
        <w:t xml:space="preserve"> </w:t>
      </w:r>
      <w:r w:rsidRPr="00110DB6">
        <w:rPr>
          <w:b/>
        </w:rPr>
        <w:t xml:space="preserve">Экспорт </w:t>
      </w:r>
      <w:r w:rsidR="00487A31" w:rsidRPr="00110DB6">
        <w:rPr>
          <w:b/>
        </w:rPr>
        <w:t>в</w:t>
      </w:r>
      <w:r w:rsidR="00622019" w:rsidRPr="00110DB6">
        <w:rPr>
          <w:b/>
        </w:rPr>
        <w:t xml:space="preserve"> м</w:t>
      </w:r>
      <w:r w:rsidRPr="00110DB6">
        <w:rPr>
          <w:b/>
        </w:rPr>
        <w:t>еждународной</w:t>
      </w:r>
      <w:r w:rsidR="00622019" w:rsidRPr="00110DB6">
        <w:rPr>
          <w:b/>
        </w:rPr>
        <w:t xml:space="preserve"> торговл</w:t>
      </w:r>
      <w:r w:rsidR="00487A31" w:rsidRPr="00110DB6">
        <w:rPr>
          <w:b/>
        </w:rPr>
        <w:t>е</w:t>
      </w:r>
      <w:bookmarkEnd w:id="1"/>
    </w:p>
    <w:p w:rsidR="00487A31" w:rsidRPr="009B6D3A" w:rsidRDefault="00487A31" w:rsidP="009B6D3A">
      <w:pPr>
        <w:pStyle w:val="a3"/>
        <w:spacing w:line="360" w:lineRule="auto"/>
        <w:ind w:firstLine="709"/>
        <w:rPr>
          <w:color w:val="000000"/>
          <w:sz w:val="28"/>
        </w:rPr>
      </w:pPr>
    </w:p>
    <w:p w:rsidR="006F588F" w:rsidRPr="009B6D3A" w:rsidRDefault="006F588F" w:rsidP="009B6D3A">
      <w:pPr>
        <w:pStyle w:val="a3"/>
        <w:spacing w:line="360" w:lineRule="auto"/>
        <w:ind w:firstLine="709"/>
        <w:rPr>
          <w:color w:val="000000"/>
          <w:sz w:val="28"/>
        </w:rPr>
      </w:pPr>
      <w:r w:rsidRPr="009B6D3A">
        <w:rPr>
          <w:color w:val="000000"/>
          <w:sz w:val="28"/>
        </w:rPr>
        <w:t xml:space="preserve">Экспорт </w:t>
      </w:r>
      <w:r w:rsidR="009B6D3A">
        <w:rPr>
          <w:color w:val="000000"/>
          <w:sz w:val="28"/>
        </w:rPr>
        <w:t>–</w:t>
      </w:r>
      <w:r w:rsidR="009B6D3A" w:rsidRPr="009B6D3A">
        <w:rPr>
          <w:color w:val="000000"/>
          <w:sz w:val="28"/>
        </w:rPr>
        <w:t xml:space="preserve"> </w:t>
      </w:r>
      <w:r w:rsidRPr="009B6D3A">
        <w:rPr>
          <w:color w:val="000000"/>
          <w:sz w:val="28"/>
        </w:rPr>
        <w:t>это вывоз из стран произведенных, выращенных или добытых товаров отечественного производства (в том числе товаров иностранного происхождения, которые ввозятся в страну и подвергаются существенной переработке, изменяющей их основные качественные или технические характеристики).</w:t>
      </w:r>
    </w:p>
    <w:p w:rsidR="006F588F" w:rsidRPr="009B6D3A" w:rsidRDefault="006F588F" w:rsidP="009B6D3A">
      <w:pPr>
        <w:pStyle w:val="a3"/>
        <w:spacing w:line="360" w:lineRule="auto"/>
        <w:ind w:firstLine="709"/>
        <w:rPr>
          <w:color w:val="000000"/>
          <w:sz w:val="28"/>
        </w:rPr>
      </w:pPr>
      <w:r w:rsidRPr="009B6D3A">
        <w:rPr>
          <w:color w:val="000000"/>
          <w:sz w:val="28"/>
        </w:rPr>
        <w:t xml:space="preserve">Импорт </w:t>
      </w:r>
      <w:r w:rsidR="009B6D3A">
        <w:rPr>
          <w:color w:val="000000"/>
          <w:sz w:val="28"/>
        </w:rPr>
        <w:t>–</w:t>
      </w:r>
      <w:r w:rsidR="009B6D3A" w:rsidRPr="009B6D3A">
        <w:rPr>
          <w:color w:val="000000"/>
          <w:sz w:val="28"/>
        </w:rPr>
        <w:t xml:space="preserve"> </w:t>
      </w:r>
      <w:r w:rsidRPr="009B6D3A">
        <w:rPr>
          <w:color w:val="000000"/>
          <w:sz w:val="28"/>
        </w:rPr>
        <w:t>это ввоз товаров в страну из-за рубежа.</w:t>
      </w:r>
    </w:p>
    <w:p w:rsidR="006F588F" w:rsidRPr="009B6D3A" w:rsidRDefault="006F588F" w:rsidP="009B6D3A">
      <w:pPr>
        <w:pStyle w:val="a3"/>
        <w:spacing w:line="360" w:lineRule="auto"/>
        <w:ind w:firstLine="709"/>
        <w:rPr>
          <w:color w:val="000000"/>
          <w:sz w:val="28"/>
        </w:rPr>
      </w:pPr>
      <w:r w:rsidRPr="009B6D3A">
        <w:rPr>
          <w:color w:val="000000"/>
          <w:sz w:val="28"/>
        </w:rPr>
        <w:t xml:space="preserve">В международной статистической практике различают две системы учета эк спортно-импортных операций </w:t>
      </w:r>
      <w:r w:rsidR="009B6D3A">
        <w:rPr>
          <w:color w:val="000000"/>
          <w:sz w:val="28"/>
        </w:rPr>
        <w:t>–</w:t>
      </w:r>
      <w:r w:rsidR="009B6D3A" w:rsidRPr="009B6D3A">
        <w:rPr>
          <w:color w:val="000000"/>
          <w:sz w:val="28"/>
        </w:rPr>
        <w:t xml:space="preserve"> </w:t>
      </w:r>
      <w:r w:rsidRPr="009B6D3A">
        <w:rPr>
          <w:color w:val="000000"/>
          <w:sz w:val="28"/>
        </w:rPr>
        <w:t xml:space="preserve">специальная и общая. При общей системе учета внешней торговли экспорт и импорт регистрируются, когда товар пересекает государственную границу, а при специальной </w:t>
      </w:r>
      <w:r w:rsidR="009B6D3A">
        <w:rPr>
          <w:color w:val="000000"/>
          <w:sz w:val="28"/>
        </w:rPr>
        <w:t>–</w:t>
      </w:r>
      <w:r w:rsidR="009B6D3A" w:rsidRPr="009B6D3A">
        <w:rPr>
          <w:color w:val="000000"/>
          <w:sz w:val="28"/>
        </w:rPr>
        <w:t xml:space="preserve"> </w:t>
      </w:r>
      <w:r w:rsidRPr="009B6D3A">
        <w:rPr>
          <w:color w:val="000000"/>
          <w:sz w:val="28"/>
        </w:rPr>
        <w:t>когда он пересекает таможенную границу страны.</w:t>
      </w:r>
    </w:p>
    <w:p w:rsidR="006F588F" w:rsidRPr="009B6D3A" w:rsidRDefault="006F588F" w:rsidP="009B6D3A">
      <w:pPr>
        <w:pStyle w:val="a3"/>
        <w:spacing w:line="360" w:lineRule="auto"/>
        <w:ind w:firstLine="709"/>
        <w:rPr>
          <w:color w:val="000000"/>
          <w:sz w:val="28"/>
        </w:rPr>
      </w:pPr>
      <w:r w:rsidRPr="009B6D3A">
        <w:rPr>
          <w:color w:val="000000"/>
          <w:sz w:val="28"/>
        </w:rPr>
        <w:t>В соответствии с рекомендациями Статистической комиссии ООН в таможенной статистике Республики Беларусь учет ввоза и вывоза товаров осуществляется на основании общей системы учета внешней торговли. При этом учитываются следующие категории товаров.</w:t>
      </w:r>
    </w:p>
    <w:p w:rsidR="006F588F" w:rsidRPr="009B6D3A" w:rsidRDefault="006F588F" w:rsidP="009B6D3A">
      <w:pPr>
        <w:pStyle w:val="a3"/>
        <w:spacing w:line="360" w:lineRule="auto"/>
        <w:ind w:firstLine="709"/>
        <w:rPr>
          <w:color w:val="000000"/>
          <w:sz w:val="28"/>
        </w:rPr>
      </w:pPr>
      <w:r w:rsidRPr="009B6D3A">
        <w:rPr>
          <w:color w:val="000000"/>
          <w:sz w:val="28"/>
        </w:rPr>
        <w:t>Импорт:</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ввозимые для свободного обращения;</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реимпортируемые товары;</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ввозимые для переработки на таможенной территории;</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ввозимые после переработки вне таможенной территории;</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ввозимые для переработки под таможенным контролем;</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ввозимые на территорию страны в соответствии с режимом реэкспорта;</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ввозимые на государственную территорию РФ в свободные таможенные зоны и на свободные склады;</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ввозимые товары, от которых лицо отказывается в пользу государства;</w:t>
      </w:r>
    </w:p>
    <w:p w:rsidR="006F588F" w:rsidRPr="009B6D3A" w:rsidRDefault="009B6D3A" w:rsidP="009B6D3A">
      <w:pPr>
        <w:pStyle w:val="a3"/>
        <w:spacing w:line="360" w:lineRule="auto"/>
        <w:ind w:firstLine="709"/>
        <w:rPr>
          <w:color w:val="000000"/>
          <w:sz w:val="28"/>
        </w:rPr>
      </w:pPr>
      <w:r>
        <w:rPr>
          <w:color w:val="000000"/>
          <w:kern w:val="0"/>
          <w:sz w:val="28"/>
        </w:rPr>
        <w:t>– </w:t>
      </w:r>
      <w:r w:rsidR="006F588F" w:rsidRPr="009B6D3A">
        <w:rPr>
          <w:color w:val="000000"/>
          <w:kern w:val="0"/>
          <w:sz w:val="28"/>
        </w:rPr>
        <w:t xml:space="preserve">иностранные товары, ввозимые в магазины </w:t>
      </w:r>
      <w:r w:rsidR="006F588F" w:rsidRPr="009B6D3A">
        <w:rPr>
          <w:color w:val="000000"/>
          <w:sz w:val="28"/>
        </w:rPr>
        <w:t>беспошлинной торговли;</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временно ввозимые для аренды сроком на один год и более.</w:t>
      </w:r>
    </w:p>
    <w:p w:rsidR="006F588F" w:rsidRPr="009B6D3A" w:rsidRDefault="006F588F" w:rsidP="009B6D3A">
      <w:pPr>
        <w:pStyle w:val="a3"/>
        <w:spacing w:line="360" w:lineRule="auto"/>
        <w:ind w:firstLine="709"/>
        <w:rPr>
          <w:color w:val="000000"/>
          <w:sz w:val="28"/>
        </w:rPr>
      </w:pPr>
      <w:r w:rsidRPr="009B6D3A">
        <w:rPr>
          <w:color w:val="000000"/>
          <w:sz w:val="28"/>
        </w:rPr>
        <w:t>Экспорт</w:t>
      </w:r>
      <w:r w:rsidR="009B6D3A">
        <w:rPr>
          <w:color w:val="000000"/>
          <w:sz w:val="28"/>
        </w:rPr>
        <w:t>:</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вывозимые в соответствии с таможенным режимом экспорта;</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ввезенные в страну товары, выпущенные для свободного обращения, а затем вывозимые за границу страны в соответствии с таможенным режимом экспорта;</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вывозимые после переработки на таможенной территории;</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вывозимые после переработки под таможенным контролем;</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вывозимые для переработки вне таможенной территории;</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вывозимые с территории страны в соответствии с режимом реэкспорта;</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вывозимые за границу страны из свободных таможенных зон и со свободных складов;</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иностранные и российские товары, вывозимые за границу страны из магазинов беспошлинной торговли;</w:t>
      </w:r>
    </w:p>
    <w:p w:rsidR="006F588F" w:rsidRPr="009B6D3A" w:rsidRDefault="009B6D3A" w:rsidP="009B6D3A">
      <w:pPr>
        <w:pStyle w:val="a3"/>
        <w:spacing w:line="360" w:lineRule="auto"/>
        <w:ind w:firstLine="709"/>
        <w:rPr>
          <w:color w:val="000000"/>
          <w:sz w:val="28"/>
        </w:rPr>
      </w:pPr>
      <w:r>
        <w:rPr>
          <w:color w:val="000000"/>
          <w:sz w:val="28"/>
        </w:rPr>
        <w:t>– </w:t>
      </w:r>
      <w:r w:rsidR="006F588F" w:rsidRPr="009B6D3A">
        <w:rPr>
          <w:color w:val="000000"/>
          <w:sz w:val="28"/>
        </w:rPr>
        <w:t>товары, временно ввозимые для аренды сроком на один год и более.</w:t>
      </w:r>
    </w:p>
    <w:p w:rsidR="00622019" w:rsidRPr="009B6D3A" w:rsidRDefault="00622019" w:rsidP="009B6D3A">
      <w:pPr>
        <w:pStyle w:val="a3"/>
        <w:spacing w:line="360" w:lineRule="auto"/>
        <w:ind w:firstLine="709"/>
        <w:rPr>
          <w:color w:val="000000"/>
          <w:sz w:val="28"/>
        </w:rPr>
      </w:pPr>
      <w:r w:rsidRPr="009B6D3A">
        <w:rPr>
          <w:color w:val="000000"/>
          <w:sz w:val="28"/>
        </w:rPr>
        <w:t>Традиционной и наиболее развитой формой международных экономических отношений является внешняя торговля. На долю торговли приходится около 80 процентов всего объемам международных экономических отношений. Для любой страны роль внешней торговли трудно переоценить. В современных условиях активное участие страны в мировой торговле связано со значительными преимуществами: оно позволяет более эффективно использовать имеющиеся в стране ресурсы, приобщиться к мировым достижениям науки и техники, в более сжатые сроки осуществить структурную перестройку своей экономики, а также более полно и разнообразно удовлетворять потребности населения.</w:t>
      </w:r>
      <w:r w:rsidR="00970F0C" w:rsidRPr="009B6D3A">
        <w:rPr>
          <w:color w:val="000000"/>
          <w:sz w:val="28"/>
          <w:szCs w:val="28"/>
        </w:rPr>
        <w:t xml:space="preserve"> [4, с.</w:t>
      </w:r>
      <w:r w:rsidR="009B6D3A">
        <w:rPr>
          <w:color w:val="000000"/>
          <w:sz w:val="28"/>
          <w:szCs w:val="28"/>
        </w:rPr>
        <w:t> </w:t>
      </w:r>
      <w:r w:rsidR="009B6D3A" w:rsidRPr="009B6D3A">
        <w:rPr>
          <w:color w:val="000000"/>
          <w:sz w:val="28"/>
          <w:szCs w:val="28"/>
        </w:rPr>
        <w:t>267</w:t>
      </w:r>
      <w:r w:rsidR="00970F0C" w:rsidRPr="009B6D3A">
        <w:rPr>
          <w:color w:val="000000"/>
          <w:sz w:val="28"/>
          <w:szCs w:val="28"/>
        </w:rPr>
        <w:t>]</w:t>
      </w:r>
    </w:p>
    <w:p w:rsidR="00622019" w:rsidRPr="009B6D3A" w:rsidRDefault="00622019" w:rsidP="009B6D3A">
      <w:pPr>
        <w:pStyle w:val="a3"/>
        <w:spacing w:line="360" w:lineRule="auto"/>
        <w:ind w:firstLine="709"/>
        <w:rPr>
          <w:color w:val="000000"/>
          <w:sz w:val="28"/>
        </w:rPr>
      </w:pPr>
      <w:r w:rsidRPr="009B6D3A">
        <w:rPr>
          <w:color w:val="000000"/>
          <w:sz w:val="28"/>
        </w:rPr>
        <w:t>В этой связи значительный интерес представляет изучение как теорий, раскрывающих принципы оптимального участия национальных экономик в международном товарообмене, факторы конкурентоспособности отдельных стран на мировом рынке, так и объективных закономерностей развития мировой торговли. Особую значимость эти проблемы имеют для Беларуси и других стран, вставших на путь создания развитой рыночной экономики, ориентированной на активное участие в мировой торговле.</w:t>
      </w:r>
    </w:p>
    <w:p w:rsidR="002531D2" w:rsidRPr="009B6D3A" w:rsidRDefault="002531D2" w:rsidP="009B6D3A">
      <w:pPr>
        <w:spacing w:line="360" w:lineRule="auto"/>
        <w:ind w:firstLine="709"/>
        <w:jc w:val="both"/>
        <w:rPr>
          <w:color w:val="000000"/>
          <w:szCs w:val="28"/>
        </w:rPr>
      </w:pPr>
      <w:r w:rsidRPr="009B6D3A">
        <w:rPr>
          <w:color w:val="000000"/>
          <w:szCs w:val="28"/>
        </w:rPr>
        <w:t>На протяжении всего развития хозяйствования различные экономические школы выдвигали свои пути развития экономики. В исследованиях зарубежных экономистов большое значение придавалось объяснению природы внешней торговли и места экспорта в хозяйственной жизни государства. У истоков изучения особенностей внешней торговли стояли исследователи эпохи меркантилизма, считавшие, что в интересах каждой нации способствовать увеличению экспорта при ограничении импорта. К концу 18</w:t>
      </w:r>
      <w:r w:rsidR="009B6D3A">
        <w:rPr>
          <w:color w:val="000000"/>
          <w:szCs w:val="28"/>
        </w:rPr>
        <w:t>-</w:t>
      </w:r>
      <w:r w:rsidR="009B6D3A" w:rsidRPr="009B6D3A">
        <w:rPr>
          <w:color w:val="000000"/>
          <w:szCs w:val="28"/>
        </w:rPr>
        <w:t>г</w:t>
      </w:r>
      <w:r w:rsidRPr="009B6D3A">
        <w:rPr>
          <w:color w:val="000000"/>
          <w:szCs w:val="28"/>
        </w:rPr>
        <w:t xml:space="preserve">о века меркантилистский подход уступил место идее Адама Смита о «свободной торговле». Свою точку зрения </w:t>
      </w:r>
      <w:r w:rsidR="009B6D3A" w:rsidRPr="009B6D3A">
        <w:rPr>
          <w:color w:val="000000"/>
          <w:szCs w:val="28"/>
        </w:rPr>
        <w:t>А.</w:t>
      </w:r>
      <w:r w:rsidR="009B6D3A">
        <w:rPr>
          <w:color w:val="000000"/>
          <w:szCs w:val="28"/>
        </w:rPr>
        <w:t> </w:t>
      </w:r>
      <w:r w:rsidR="009B6D3A" w:rsidRPr="009B6D3A">
        <w:rPr>
          <w:color w:val="000000"/>
          <w:szCs w:val="28"/>
        </w:rPr>
        <w:t>Смит</w:t>
      </w:r>
      <w:r w:rsidRPr="009B6D3A">
        <w:rPr>
          <w:color w:val="000000"/>
          <w:szCs w:val="28"/>
        </w:rPr>
        <w:t xml:space="preserve"> раскрыл в труде «Исследование о природе и причинах богатства народов», где он вывел принцип взаимовыгодной торговли, в основании которого лежит тезис о том, что различия в абсолютных издержках есть основа выбора товаров для экспорта и импорта. Дальнейшее обоснование выгод международной торговли было сформулировано </w:t>
      </w:r>
      <w:r w:rsidR="009B6D3A" w:rsidRPr="009B6D3A">
        <w:rPr>
          <w:color w:val="000000"/>
          <w:szCs w:val="28"/>
        </w:rPr>
        <w:t>Д.</w:t>
      </w:r>
      <w:r w:rsidR="009B6D3A">
        <w:rPr>
          <w:color w:val="000000"/>
          <w:szCs w:val="28"/>
        </w:rPr>
        <w:t> </w:t>
      </w:r>
      <w:r w:rsidR="009B6D3A" w:rsidRPr="009B6D3A">
        <w:rPr>
          <w:color w:val="000000"/>
          <w:szCs w:val="28"/>
        </w:rPr>
        <w:t>Рикардо</w:t>
      </w:r>
      <w:r w:rsidRPr="009B6D3A">
        <w:rPr>
          <w:color w:val="000000"/>
          <w:szCs w:val="28"/>
        </w:rPr>
        <w:t xml:space="preserve">. Им был открыт закон сравнительного преимущества, в основе которого лежит тезис о том, что «страна должна экспортировать товары, в выпуске которых она располагает наибольшим сравнительным преимуществом». 2В 20 веке экономисты продолжили изучение использования возможностей экспорта на основе теории сравнительного преимущества. В частности, </w:t>
      </w:r>
      <w:r w:rsidR="009B6D3A" w:rsidRPr="009B6D3A">
        <w:rPr>
          <w:color w:val="000000"/>
          <w:szCs w:val="28"/>
        </w:rPr>
        <w:t>Д.</w:t>
      </w:r>
      <w:r w:rsidR="009B6D3A">
        <w:rPr>
          <w:color w:val="000000"/>
          <w:szCs w:val="28"/>
        </w:rPr>
        <w:t> </w:t>
      </w:r>
      <w:r w:rsidR="009B6D3A" w:rsidRPr="009B6D3A">
        <w:rPr>
          <w:color w:val="000000"/>
          <w:szCs w:val="28"/>
        </w:rPr>
        <w:t>Кейнс</w:t>
      </w:r>
      <w:r w:rsidRPr="009B6D3A">
        <w:rPr>
          <w:color w:val="000000"/>
          <w:szCs w:val="28"/>
        </w:rPr>
        <w:t xml:space="preserve"> и авторы неокейнсианского варианта внешней торговли делают вывод, что роста внешнеторгового баланса недостаточно, чтобы страна была более развита. По их мнению, она должна быть прогрессивнее в тех областях, где ей принадлежит преимущество по сравнению с другими.</w:t>
      </w:r>
    </w:p>
    <w:p w:rsidR="002531D2" w:rsidRPr="009B6D3A" w:rsidRDefault="002531D2" w:rsidP="009B6D3A">
      <w:pPr>
        <w:spacing w:line="360" w:lineRule="auto"/>
        <w:ind w:firstLine="709"/>
        <w:jc w:val="both"/>
        <w:rPr>
          <w:color w:val="000000"/>
          <w:szCs w:val="28"/>
        </w:rPr>
      </w:pPr>
      <w:r w:rsidRPr="009B6D3A">
        <w:rPr>
          <w:color w:val="000000"/>
          <w:szCs w:val="28"/>
        </w:rPr>
        <w:t xml:space="preserve">Напротив американский ученый </w:t>
      </w:r>
      <w:r w:rsidR="009B6D3A" w:rsidRPr="009B6D3A">
        <w:rPr>
          <w:color w:val="000000"/>
          <w:szCs w:val="28"/>
        </w:rPr>
        <w:t>М.</w:t>
      </w:r>
      <w:r w:rsidR="009B6D3A">
        <w:rPr>
          <w:color w:val="000000"/>
          <w:szCs w:val="28"/>
        </w:rPr>
        <w:t> </w:t>
      </w:r>
      <w:r w:rsidR="009B6D3A" w:rsidRPr="009B6D3A">
        <w:rPr>
          <w:color w:val="000000"/>
          <w:szCs w:val="28"/>
        </w:rPr>
        <w:t>Портер</w:t>
      </w:r>
      <w:r w:rsidRPr="009B6D3A">
        <w:rPr>
          <w:color w:val="000000"/>
          <w:szCs w:val="28"/>
        </w:rPr>
        <w:t xml:space="preserve"> воспринял тезис </w:t>
      </w:r>
      <w:r w:rsidR="009B6D3A" w:rsidRPr="009B6D3A">
        <w:rPr>
          <w:color w:val="000000"/>
          <w:szCs w:val="28"/>
        </w:rPr>
        <w:t>Д.</w:t>
      </w:r>
      <w:r w:rsidR="009B6D3A">
        <w:rPr>
          <w:color w:val="000000"/>
          <w:szCs w:val="28"/>
        </w:rPr>
        <w:t> </w:t>
      </w:r>
      <w:r w:rsidR="009B6D3A" w:rsidRPr="009B6D3A">
        <w:rPr>
          <w:color w:val="000000"/>
          <w:szCs w:val="28"/>
        </w:rPr>
        <w:t>Рикар</w:t>
      </w:r>
      <w:r w:rsidRPr="009B6D3A">
        <w:rPr>
          <w:color w:val="000000"/>
          <w:szCs w:val="28"/>
        </w:rPr>
        <w:t xml:space="preserve">-до о сравнительном преимуществе критически. Он, в своем труде «Международная конкуренция» пришел к выводу о необходимости разработки новой парадигмы, стержнем которой предлагается теории конкурентоспособности. В основе конкуренции, по Портеру, лежат конкурентные преимущества страны. Критериями преимущества в международной конкуренции </w:t>
      </w:r>
      <w:r w:rsidR="009B6D3A" w:rsidRPr="009B6D3A">
        <w:rPr>
          <w:color w:val="000000"/>
          <w:szCs w:val="28"/>
        </w:rPr>
        <w:t>М.</w:t>
      </w:r>
      <w:r w:rsidR="009B6D3A">
        <w:rPr>
          <w:color w:val="000000"/>
          <w:szCs w:val="28"/>
        </w:rPr>
        <w:t> </w:t>
      </w:r>
      <w:r w:rsidR="009B6D3A" w:rsidRPr="009B6D3A">
        <w:rPr>
          <w:color w:val="000000"/>
          <w:szCs w:val="28"/>
        </w:rPr>
        <w:t>Портер</w:t>
      </w:r>
      <w:r w:rsidRPr="009B6D3A">
        <w:rPr>
          <w:color w:val="000000"/>
          <w:szCs w:val="28"/>
        </w:rPr>
        <w:t xml:space="preserve"> считает: наличие крупного и постоянного экспорта в значительный ряд стран. Он выделяет четыре основные детерминанты конкурентных преимуществ </w:t>
      </w:r>
      <w:r w:rsidR="009B6D3A" w:rsidRPr="009B6D3A">
        <w:rPr>
          <w:color w:val="000000"/>
          <w:szCs w:val="28"/>
        </w:rPr>
        <w:t>(«ромб детерминантов»</w:t>
      </w:r>
      <w:r w:rsidRPr="009B6D3A">
        <w:rPr>
          <w:color w:val="000000"/>
          <w:szCs w:val="28"/>
        </w:rPr>
        <w:t xml:space="preserve">): факторные условия, стратегия фирм, родственные или поддерживающие отрасли и параметры спроса, причем каждый детерминант влияет на все остальные. Теория М. Портера придает большое значение государству в повышении конкурентоспособности национальных товаров и услуг на мировом рынке, причем создание конкурентной среды на внутреннем рынке берется за основу развития экспортных производств: «Рост доли страны в мировом экспорте влечет за собой повышение уровня жизни, если возрастание экспорта продукции отраслей с высокой продуктивностью повышает ее уровень в целом по стране. И наоборот: сокращение доли мирового экспорта из-за неспособности этих отраслей увеличивать экспорт </w:t>
      </w:r>
      <w:r w:rsidR="009B6D3A">
        <w:rPr>
          <w:color w:val="000000"/>
          <w:szCs w:val="28"/>
        </w:rPr>
        <w:t>–</w:t>
      </w:r>
      <w:r w:rsidR="009B6D3A" w:rsidRPr="009B6D3A">
        <w:rPr>
          <w:color w:val="000000"/>
          <w:szCs w:val="28"/>
        </w:rPr>
        <w:t xml:space="preserve"> </w:t>
      </w:r>
      <w:r w:rsidRPr="009B6D3A">
        <w:rPr>
          <w:color w:val="000000"/>
          <w:szCs w:val="28"/>
        </w:rPr>
        <w:t xml:space="preserve">уже сигнал опасности». 'Стратегическое направление деятельности государства и непосредственно производителей заключается в создании конкурентных преимуществ над экономиками стран </w:t>
      </w:r>
      <w:r w:rsidR="009B6D3A">
        <w:rPr>
          <w:color w:val="000000"/>
          <w:szCs w:val="28"/>
        </w:rPr>
        <w:t>–</w:t>
      </w:r>
      <w:r w:rsidR="009B6D3A" w:rsidRPr="009B6D3A">
        <w:rPr>
          <w:color w:val="000000"/>
          <w:szCs w:val="28"/>
        </w:rPr>
        <w:t xml:space="preserve"> </w:t>
      </w:r>
      <w:r w:rsidRPr="009B6D3A">
        <w:rPr>
          <w:color w:val="000000"/>
          <w:szCs w:val="28"/>
        </w:rPr>
        <w:t>соперниц.</w:t>
      </w:r>
    </w:p>
    <w:p w:rsidR="002531D2" w:rsidRPr="009B6D3A" w:rsidRDefault="002531D2" w:rsidP="009B6D3A">
      <w:pPr>
        <w:spacing w:line="360" w:lineRule="auto"/>
        <w:ind w:firstLine="709"/>
        <w:jc w:val="both"/>
        <w:rPr>
          <w:color w:val="000000"/>
          <w:szCs w:val="28"/>
        </w:rPr>
      </w:pPr>
      <w:r w:rsidRPr="009B6D3A">
        <w:rPr>
          <w:color w:val="000000"/>
          <w:szCs w:val="28"/>
        </w:rPr>
        <w:t xml:space="preserve">Построение внешнеэкономических отношений государства базируется на двух основополагающих моделях международной торговли, ориентированных на экономический рост государства. Первая из них основывается на идее промышленного импортозамещения. Эта модель во главу угла ставит развитие внутреннего рынка промышленных товаров. В противовес данной модели вторая концепция основана на максимальном использовании преимуществ международной промышленной специализации и кооперации с целью расширения экспорта местной промышленной продукции. Исходя из специфики данной работы рассмотрим подробнее вторую из приведенных выше моделей. </w:t>
      </w:r>
      <w:r w:rsidR="0091143F" w:rsidRPr="009B6D3A">
        <w:rPr>
          <w:color w:val="000000"/>
          <w:szCs w:val="28"/>
        </w:rPr>
        <w:t>[7, с.</w:t>
      </w:r>
      <w:r w:rsidR="009B6D3A">
        <w:rPr>
          <w:color w:val="000000"/>
          <w:szCs w:val="28"/>
        </w:rPr>
        <w:t> </w:t>
      </w:r>
      <w:r w:rsidR="009B6D3A" w:rsidRPr="009B6D3A">
        <w:rPr>
          <w:color w:val="000000"/>
          <w:szCs w:val="28"/>
        </w:rPr>
        <w:t>132</w:t>
      </w:r>
      <w:r w:rsidR="0091143F" w:rsidRPr="009B6D3A">
        <w:rPr>
          <w:color w:val="000000"/>
          <w:szCs w:val="28"/>
        </w:rPr>
        <w:t>]</w:t>
      </w:r>
    </w:p>
    <w:p w:rsidR="002531D2" w:rsidRPr="009B6D3A" w:rsidRDefault="002531D2" w:rsidP="009B6D3A">
      <w:pPr>
        <w:spacing w:line="360" w:lineRule="auto"/>
        <w:ind w:firstLine="709"/>
        <w:jc w:val="both"/>
        <w:rPr>
          <w:color w:val="000000"/>
          <w:szCs w:val="28"/>
        </w:rPr>
      </w:pPr>
      <w:r w:rsidRPr="009B6D3A">
        <w:rPr>
          <w:color w:val="000000"/>
          <w:szCs w:val="28"/>
        </w:rPr>
        <w:t xml:space="preserve">Сторонники данной модели развития экономики полагают, что эффективный экономический рост в современных условиях возможен лишь при основополагающей роли промышленного экспорта. В основе экспорторасширяющего индустриального роста лежат несколько взаимодополняющих теоретических подходов. В том случае, когда экономическое развитие государства достигается за счет прироста межотраслевой торговли, объяснение базируется на неоклассической теории сравнительных преимуществ, разработанной шведскими экономистами </w:t>
      </w:r>
      <w:r w:rsidR="009B6D3A" w:rsidRPr="009B6D3A">
        <w:rPr>
          <w:color w:val="000000"/>
          <w:szCs w:val="28"/>
        </w:rPr>
        <w:t>Э.</w:t>
      </w:r>
      <w:r w:rsidR="009B6D3A">
        <w:rPr>
          <w:color w:val="000000"/>
          <w:szCs w:val="28"/>
        </w:rPr>
        <w:t> </w:t>
      </w:r>
      <w:r w:rsidR="009B6D3A" w:rsidRPr="009B6D3A">
        <w:rPr>
          <w:color w:val="000000"/>
          <w:szCs w:val="28"/>
        </w:rPr>
        <w:t>Хекшером</w:t>
      </w:r>
      <w:r w:rsidRPr="009B6D3A">
        <w:rPr>
          <w:color w:val="000000"/>
          <w:szCs w:val="28"/>
        </w:rPr>
        <w:t xml:space="preserve"> и </w:t>
      </w:r>
      <w:r w:rsidR="009B6D3A" w:rsidRPr="009B6D3A">
        <w:rPr>
          <w:color w:val="000000"/>
          <w:szCs w:val="28"/>
        </w:rPr>
        <w:t>Б.</w:t>
      </w:r>
      <w:r w:rsidR="009B6D3A">
        <w:rPr>
          <w:color w:val="000000"/>
          <w:szCs w:val="28"/>
        </w:rPr>
        <w:t> </w:t>
      </w:r>
      <w:r w:rsidR="009B6D3A" w:rsidRPr="009B6D3A">
        <w:rPr>
          <w:color w:val="000000"/>
          <w:szCs w:val="28"/>
        </w:rPr>
        <w:t>Олином</w:t>
      </w:r>
      <w:r w:rsidRPr="009B6D3A">
        <w:rPr>
          <w:color w:val="000000"/>
          <w:szCs w:val="28"/>
        </w:rPr>
        <w:t xml:space="preserve">. В отличие от классической теории, обосновывающей необходимость международной торговли с позиции различной производительности труда при производстве одного и того же товара в разных странах, неоклассическая теория исходит из того факта, что все страны имеют одинаковый доступ к технологиям производства всех товаров. Смысл теории Хекшера-Олина заключается в том, что «товары, требующие для своего производства значительных затрат (избыточных факторов производства) и небольших затрат (дефицитных факторов), экспортируются в обмен на товары производимые с использованием факторов в обратной пропорции. Так, в скрытом виде экспортируются избыточные факторы и импортируются дефицитные факторы производства». Когда дело касается внутриотраслевого международного обмена на основе монополистической конкуренции, экспортоори-ентированный экономический рост может быть объяснен с точки зрения теории эффекта экономии на масштабе производства, разработанной </w:t>
      </w:r>
      <w:r w:rsidR="009B6D3A" w:rsidRPr="009B6D3A">
        <w:rPr>
          <w:color w:val="000000"/>
          <w:szCs w:val="28"/>
        </w:rPr>
        <w:t>П.</w:t>
      </w:r>
      <w:r w:rsidR="009B6D3A">
        <w:rPr>
          <w:color w:val="000000"/>
          <w:szCs w:val="28"/>
        </w:rPr>
        <w:t> </w:t>
      </w:r>
      <w:r w:rsidR="009B6D3A" w:rsidRPr="009B6D3A">
        <w:rPr>
          <w:color w:val="000000"/>
          <w:szCs w:val="28"/>
        </w:rPr>
        <w:t>Кругманом</w:t>
      </w:r>
      <w:r w:rsidRPr="009B6D3A">
        <w:rPr>
          <w:color w:val="000000"/>
          <w:szCs w:val="28"/>
        </w:rPr>
        <w:t>.</w:t>
      </w:r>
    </w:p>
    <w:p w:rsidR="002531D2" w:rsidRPr="009B6D3A" w:rsidRDefault="002531D2" w:rsidP="009B6D3A">
      <w:pPr>
        <w:spacing w:line="360" w:lineRule="auto"/>
        <w:ind w:firstLine="709"/>
        <w:jc w:val="both"/>
        <w:rPr>
          <w:color w:val="000000"/>
          <w:szCs w:val="28"/>
        </w:rPr>
      </w:pPr>
      <w:r w:rsidRPr="009B6D3A">
        <w:rPr>
          <w:color w:val="000000"/>
          <w:szCs w:val="28"/>
        </w:rPr>
        <w:t>Необходимо отметить, что в отличие от сторонников неокейнсиан-ской школы представители неоклассического направления экономической теории при разработке концепции хозяйственного развития предлагают учитывать дуализм, присущий большинству развивающихся и переходных экономик, выражающийся в наличии традиционного аграрного или сырьевого сектора и современного промышленного производства. При этом экономический рост связывается ими с опорой на внутренние ресурсы, перераспределяемые из традиционных секторов в промышленный. 2Вместе с тем, с точки зрения современных реалий, экономическое развитие в условиях переходной экономики невозможно без реформации всей системы неэкономических переменных, в том числе без изменения широкого спектра формальных и неформальных правил, а также способов их поддержания. Поэтому при построении рассматриваемой концепции роста в трансформационной среде помимо названных теоретических подходов следует учитывать выводы институциональной теории, подводящие своеобразный базис под программы неоклассиков и неокейнсианцев.</w:t>
      </w:r>
    </w:p>
    <w:p w:rsidR="002531D2" w:rsidRPr="009B6D3A" w:rsidRDefault="002531D2" w:rsidP="009B6D3A">
      <w:pPr>
        <w:spacing w:line="360" w:lineRule="auto"/>
        <w:ind w:firstLine="709"/>
        <w:jc w:val="both"/>
        <w:rPr>
          <w:color w:val="000000"/>
          <w:szCs w:val="28"/>
        </w:rPr>
      </w:pPr>
      <w:r w:rsidRPr="009B6D3A">
        <w:rPr>
          <w:color w:val="000000"/>
          <w:szCs w:val="28"/>
        </w:rPr>
        <w:t xml:space="preserve">Все современные исследователи-экономисты признают тот факт, что именно экспорт является сегодня тем </w:t>
      </w:r>
      <w:r w:rsidR="009B6D3A">
        <w:rPr>
          <w:color w:val="000000"/>
          <w:szCs w:val="28"/>
        </w:rPr>
        <w:t>«</w:t>
      </w:r>
      <w:r w:rsidR="009B6D3A" w:rsidRPr="009B6D3A">
        <w:rPr>
          <w:color w:val="000000"/>
          <w:szCs w:val="28"/>
        </w:rPr>
        <w:t>м</w:t>
      </w:r>
      <w:r w:rsidRPr="009B6D3A">
        <w:rPr>
          <w:color w:val="000000"/>
          <w:szCs w:val="28"/>
        </w:rPr>
        <w:t>отором</w:t>
      </w:r>
      <w:r w:rsidR="009B6D3A">
        <w:rPr>
          <w:color w:val="000000"/>
          <w:szCs w:val="28"/>
        </w:rPr>
        <w:t>»</w:t>
      </w:r>
      <w:r w:rsidR="009B6D3A" w:rsidRPr="009B6D3A">
        <w:rPr>
          <w:color w:val="000000"/>
          <w:szCs w:val="28"/>
        </w:rPr>
        <w:t>,</w:t>
      </w:r>
      <w:r w:rsidRPr="009B6D3A">
        <w:rPr>
          <w:color w:val="000000"/>
          <w:szCs w:val="28"/>
        </w:rPr>
        <w:t xml:space="preserve"> который вносит наибольший вклад в развитие мировой экономики. Развитие экспорта создает условия для обеспечения экономической, технологической, продовольственной и финансовой безопасности страны. В наши дни на экспорт приходится свыше 2</w:t>
      </w:r>
      <w:r w:rsidR="009B6D3A" w:rsidRPr="009B6D3A">
        <w:rPr>
          <w:color w:val="000000"/>
          <w:szCs w:val="28"/>
        </w:rPr>
        <w:t>0</w:t>
      </w:r>
      <w:r w:rsidR="009B6D3A">
        <w:rPr>
          <w:color w:val="000000"/>
          <w:szCs w:val="28"/>
        </w:rPr>
        <w:t>%</w:t>
      </w:r>
      <w:r w:rsidRPr="009B6D3A">
        <w:rPr>
          <w:color w:val="000000"/>
          <w:szCs w:val="28"/>
        </w:rPr>
        <w:t xml:space="preserve"> мирового ВНП и эта доля постоянно растет в связи с опережающим ростом мировой торговли по сравнению с мировым производством.</w:t>
      </w:r>
    </w:p>
    <w:p w:rsidR="002531D2" w:rsidRPr="009B6D3A" w:rsidRDefault="002531D2" w:rsidP="009B6D3A">
      <w:pPr>
        <w:spacing w:line="360" w:lineRule="auto"/>
        <w:ind w:firstLine="709"/>
        <w:jc w:val="both"/>
        <w:rPr>
          <w:color w:val="000000"/>
          <w:szCs w:val="28"/>
        </w:rPr>
      </w:pPr>
      <w:r w:rsidRPr="009B6D3A">
        <w:rPr>
          <w:color w:val="000000"/>
          <w:szCs w:val="28"/>
        </w:rPr>
        <w:t>На макроуровне роль экспорта характеризуется следующими факторами:</w:t>
      </w:r>
    </w:p>
    <w:p w:rsidR="002531D2" w:rsidRPr="009B6D3A" w:rsidRDefault="002531D2" w:rsidP="009B6D3A">
      <w:pPr>
        <w:spacing w:line="360" w:lineRule="auto"/>
        <w:ind w:firstLine="709"/>
        <w:jc w:val="both"/>
        <w:rPr>
          <w:color w:val="000000"/>
          <w:szCs w:val="28"/>
        </w:rPr>
      </w:pPr>
      <w:r w:rsidRPr="009B6D3A">
        <w:rPr>
          <w:color w:val="000000"/>
          <w:szCs w:val="28"/>
        </w:rPr>
        <w:t>• Участие Республики Беларусь в международном разделении труда и системе хозяйственных связей определяется не импортом продукции, а производством и конкурентоспособностью продукции на мировом рынке, возможностями страны как поставщика продукции на мировой рынок, соответствием потребительских свойств, качества продукции и уровня издержек требованиям мирового рынка.</w:t>
      </w:r>
    </w:p>
    <w:p w:rsidR="002531D2" w:rsidRPr="009B6D3A" w:rsidRDefault="002531D2" w:rsidP="009B6D3A">
      <w:pPr>
        <w:spacing w:line="360" w:lineRule="auto"/>
        <w:ind w:firstLine="709"/>
        <w:jc w:val="both"/>
        <w:rPr>
          <w:color w:val="000000"/>
          <w:szCs w:val="28"/>
        </w:rPr>
      </w:pPr>
      <w:r w:rsidRPr="009B6D3A">
        <w:rPr>
          <w:color w:val="000000"/>
          <w:szCs w:val="28"/>
        </w:rPr>
        <w:t>• Развитие экспорта предполагает наличие в составе экономики страны определенного экспортного потенциала, отвечающего по параметрам качества, потребительских свойств продукции и уровню издержек требованиям мирового рынка.</w:t>
      </w:r>
    </w:p>
    <w:p w:rsidR="002531D2" w:rsidRPr="009B6D3A" w:rsidRDefault="002531D2" w:rsidP="009B6D3A">
      <w:pPr>
        <w:spacing w:line="360" w:lineRule="auto"/>
        <w:ind w:firstLine="709"/>
        <w:jc w:val="both"/>
        <w:rPr>
          <w:color w:val="000000"/>
          <w:szCs w:val="28"/>
        </w:rPr>
      </w:pPr>
      <w:r w:rsidRPr="009B6D3A">
        <w:rPr>
          <w:color w:val="000000"/>
          <w:szCs w:val="28"/>
        </w:rPr>
        <w:t>• Величина экспорта определяет возможности получения страной иностранной валюты, которая важна для модернизации и структурной перестройки экономики на базе новейших технологий и видов техники, оплаты импорта тех товаров, для производства которых у России нет необходимых ресурсов и благоприятных условий. На полученную от экспорта продукции валюту и другие материальные ценности приобретается больше товаров, чем на средства, которые могли быть получены при направлении тех же самых ресурсов на производство товаров внутри страны.</w:t>
      </w:r>
    </w:p>
    <w:p w:rsidR="002531D2" w:rsidRPr="009B6D3A" w:rsidRDefault="002531D2" w:rsidP="009B6D3A">
      <w:pPr>
        <w:spacing w:line="360" w:lineRule="auto"/>
        <w:ind w:firstLine="709"/>
        <w:jc w:val="both"/>
        <w:rPr>
          <w:color w:val="000000"/>
          <w:szCs w:val="28"/>
        </w:rPr>
      </w:pPr>
      <w:r w:rsidRPr="009B6D3A">
        <w:rPr>
          <w:color w:val="000000"/>
          <w:szCs w:val="28"/>
        </w:rPr>
        <w:t>• На основе активного внешнеторгового баланса может быть получена валюта для обслуживания и погашения внешнего долга страны. Рост экспорта способствует достижению положительной величины платежного баланса страны.</w:t>
      </w:r>
    </w:p>
    <w:p w:rsidR="002531D2" w:rsidRPr="009B6D3A" w:rsidRDefault="002531D2" w:rsidP="009B6D3A">
      <w:pPr>
        <w:spacing w:line="360" w:lineRule="auto"/>
        <w:ind w:firstLine="709"/>
        <w:jc w:val="both"/>
        <w:rPr>
          <w:color w:val="000000"/>
          <w:szCs w:val="28"/>
        </w:rPr>
      </w:pPr>
      <w:r w:rsidRPr="009B6D3A">
        <w:rPr>
          <w:color w:val="000000"/>
          <w:szCs w:val="28"/>
        </w:rPr>
        <w:t xml:space="preserve">В фокусе большинства отечественных исследований традиционно находилось воздействие на экспорт со стороны государства, что подразумевает принятие благоприятствующего экспорту законодательства и создание различных институтов и стимулов для увеличения экспорта. Современные исследования в данной области базируются на достаточно подробно разработанной теоретической концепции, четкой системе сбора и интерпретации данных о ВЭД. </w:t>
      </w:r>
      <w:r w:rsidR="0091143F" w:rsidRPr="009B6D3A">
        <w:rPr>
          <w:color w:val="000000"/>
          <w:szCs w:val="28"/>
        </w:rPr>
        <w:t>[7, с.</w:t>
      </w:r>
      <w:r w:rsidR="009B6D3A">
        <w:rPr>
          <w:color w:val="000000"/>
          <w:szCs w:val="28"/>
        </w:rPr>
        <w:t> </w:t>
      </w:r>
      <w:r w:rsidR="009B6D3A" w:rsidRPr="009B6D3A">
        <w:rPr>
          <w:color w:val="000000"/>
          <w:szCs w:val="28"/>
        </w:rPr>
        <w:t>154</w:t>
      </w:r>
      <w:r w:rsidR="0091143F" w:rsidRPr="009B6D3A">
        <w:rPr>
          <w:color w:val="000000"/>
          <w:szCs w:val="28"/>
        </w:rPr>
        <w:t>]</w:t>
      </w:r>
    </w:p>
    <w:p w:rsidR="002531D2" w:rsidRPr="009B6D3A" w:rsidRDefault="002531D2" w:rsidP="009B6D3A">
      <w:pPr>
        <w:spacing w:line="360" w:lineRule="auto"/>
        <w:ind w:firstLine="709"/>
        <w:jc w:val="both"/>
        <w:rPr>
          <w:color w:val="000000"/>
          <w:szCs w:val="28"/>
        </w:rPr>
      </w:pPr>
      <w:r w:rsidRPr="009B6D3A">
        <w:rPr>
          <w:color w:val="000000"/>
          <w:szCs w:val="28"/>
        </w:rPr>
        <w:t>На микроуровне экспорт определяется реальными возможностями экспортоориентированных производств. Под такими производствами в работе понимается технологически целостно организованный выпуск предприятиями продукции на экспорт в определенных количественных и качественных параметрах. На наш взгляд, количественные параметры могут быть выражены показателями, характеризующими объемы и общую рентабельность, высокую прибыльность произведенных товаров и предприятия в целом в результате экономической ориентации на экспортные операции. Качественные параметры продукции таких производств предполагают их высокую и устойчивую конкурентоспособность по сравнению с аналогичной массой продукции на соответствующих мировых товарных рынках. Поэтому характеристика формализованной сущности экспортоориентированных производств не может быть выражена в какой-либо одной универсальной математической формуле, а зависит от комплекса специфических особенностей и факторов того или иного производства. Это означает, что должна применяться на практике тщательно разработанная система дифференцированного подхода к экономической аттестации производств как экспортоориентированных. Именно такой критерий должен быть положен в основу государственной экономической политики, призванной также всесторонне учитывать требования мирового рынка, динамику его конъюнктуры, спроса и предложения. В наше время на первый план выходит и стабилизирующая функция экспортного комплекса. Мировой рынок характеризуется значительно большей устойчивостью по сравнению с национальным рынком, поэтому при обострении кризисных явлений в национальной экономике экспортоориентированные предприятия становятся тем «якорем», который удерживает технологически связанные с ними предприятия от полного финансового краха.</w:t>
      </w:r>
    </w:p>
    <w:p w:rsidR="002531D2" w:rsidRPr="009B6D3A" w:rsidRDefault="002531D2" w:rsidP="009B6D3A">
      <w:pPr>
        <w:spacing w:line="360" w:lineRule="auto"/>
        <w:ind w:firstLine="709"/>
        <w:jc w:val="both"/>
        <w:rPr>
          <w:color w:val="000000"/>
          <w:szCs w:val="28"/>
        </w:rPr>
      </w:pPr>
      <w:r w:rsidRPr="009B6D3A">
        <w:rPr>
          <w:color w:val="000000"/>
          <w:szCs w:val="28"/>
        </w:rPr>
        <w:t>Обобщая сказанное можно отметить, что планомерная экспортная ориентация промышленности требует выработки стратегии ее развития, которая может иметь самый общий вид и быть детализированным настолько, чтобы включить все элементы, необходимые для воплощения отвлеченных предположений в жизнь.</w:t>
      </w:r>
    </w:p>
    <w:p w:rsidR="002531D2" w:rsidRPr="009B6D3A" w:rsidRDefault="002531D2" w:rsidP="009B6D3A">
      <w:pPr>
        <w:spacing w:line="360" w:lineRule="auto"/>
        <w:ind w:firstLine="709"/>
        <w:jc w:val="both"/>
        <w:rPr>
          <w:color w:val="000000"/>
          <w:szCs w:val="28"/>
        </w:rPr>
      </w:pPr>
      <w:r w:rsidRPr="009B6D3A">
        <w:rPr>
          <w:color w:val="000000"/>
          <w:szCs w:val="28"/>
        </w:rPr>
        <w:t>Внешнеориентированнная стратегия представляет собой стратегию государства, направленную на расширение поставок продукции внутреннего производства на внешние рынки.</w:t>
      </w:r>
    </w:p>
    <w:p w:rsidR="002531D2" w:rsidRPr="009B6D3A" w:rsidRDefault="002531D2" w:rsidP="009B6D3A">
      <w:pPr>
        <w:spacing w:line="360" w:lineRule="auto"/>
        <w:ind w:firstLine="709"/>
        <w:jc w:val="both"/>
        <w:rPr>
          <w:color w:val="000000"/>
          <w:szCs w:val="28"/>
        </w:rPr>
      </w:pPr>
      <w:r w:rsidRPr="009B6D3A">
        <w:rPr>
          <w:color w:val="000000"/>
          <w:szCs w:val="28"/>
        </w:rPr>
        <w:t>На первом этапе реализации экспортоориентированной стратегии необходимо поощрять вывоз широкого спектра продукции различных отраслей экономики, имеющих сравнительные преимущества перед зарубежными аналогами. Это дает возможность государству увеличить его сбережения.</w:t>
      </w:r>
    </w:p>
    <w:p w:rsidR="002531D2" w:rsidRPr="009B6D3A" w:rsidRDefault="002531D2" w:rsidP="009B6D3A">
      <w:pPr>
        <w:spacing w:line="360" w:lineRule="auto"/>
        <w:ind w:firstLine="709"/>
        <w:jc w:val="both"/>
        <w:rPr>
          <w:color w:val="000000"/>
          <w:szCs w:val="28"/>
        </w:rPr>
      </w:pPr>
      <w:r w:rsidRPr="009B6D3A">
        <w:rPr>
          <w:color w:val="000000"/>
          <w:szCs w:val="28"/>
        </w:rPr>
        <w:t>Для поддержания экспортоориентированных производств на втором этапе государству необходимо осуществить обширный комплекс мер от целенаправленного занижения обменного курса национальной валюты, сдерживающего увеличение потребления, до налоговых, кредитных, амортизационных льгот, включая прямые дотации, предоставление различных преференций на импорт производственных товаров, необходимых для оснащения экспортной индустрии. С ростом экспортных товаропотоков открывается возможность для увеличения сбережений внутри страны, что способствует расширению емкости национального рынка, а значит, создает необходимые предпосылки для развития импортозамещающих отраслей. В отличие от импортозамещающей стратегии, курс на самообеспеченность в данном случае не является самоцелью, а проводится на избирательной основе. Критерием здесь служит рентабельность производства.</w:t>
      </w:r>
    </w:p>
    <w:p w:rsidR="002531D2" w:rsidRPr="009B6D3A" w:rsidRDefault="002531D2" w:rsidP="009B6D3A">
      <w:pPr>
        <w:spacing w:line="360" w:lineRule="auto"/>
        <w:ind w:firstLine="709"/>
        <w:jc w:val="both"/>
        <w:rPr>
          <w:color w:val="000000"/>
          <w:szCs w:val="28"/>
        </w:rPr>
      </w:pPr>
      <w:r w:rsidRPr="009B6D3A">
        <w:rPr>
          <w:color w:val="000000"/>
          <w:szCs w:val="28"/>
        </w:rPr>
        <w:t>Вместе с тем экспортоориентированная стратегия развития экономики содержит в себе ряд отрицательных сторон. К их числу следует отнести:</w:t>
      </w:r>
    </w:p>
    <w:p w:rsidR="002531D2" w:rsidRPr="009B6D3A" w:rsidRDefault="002531D2" w:rsidP="009B6D3A">
      <w:pPr>
        <w:spacing w:line="360" w:lineRule="auto"/>
        <w:ind w:firstLine="709"/>
        <w:jc w:val="both"/>
        <w:rPr>
          <w:color w:val="000000"/>
          <w:szCs w:val="28"/>
        </w:rPr>
      </w:pPr>
      <w:r w:rsidRPr="009B6D3A">
        <w:rPr>
          <w:color w:val="000000"/>
          <w:szCs w:val="28"/>
        </w:rPr>
        <w:t>• Высокую зависимость экономики страны от мировых рынков;</w:t>
      </w:r>
    </w:p>
    <w:p w:rsidR="002531D2" w:rsidRPr="009B6D3A" w:rsidRDefault="002531D2" w:rsidP="009B6D3A">
      <w:pPr>
        <w:spacing w:line="360" w:lineRule="auto"/>
        <w:ind w:firstLine="709"/>
        <w:jc w:val="both"/>
        <w:rPr>
          <w:color w:val="000000"/>
          <w:szCs w:val="28"/>
        </w:rPr>
      </w:pPr>
      <w:r w:rsidRPr="009B6D3A">
        <w:rPr>
          <w:color w:val="000000"/>
          <w:szCs w:val="28"/>
        </w:rPr>
        <w:t>• Усиление финансовой, технологической и товарной зависимости от промышленно развитых стран;</w:t>
      </w:r>
    </w:p>
    <w:p w:rsidR="002531D2" w:rsidRPr="009B6D3A" w:rsidRDefault="002531D2" w:rsidP="009B6D3A">
      <w:pPr>
        <w:spacing w:line="360" w:lineRule="auto"/>
        <w:ind w:firstLine="709"/>
        <w:jc w:val="both"/>
        <w:rPr>
          <w:color w:val="000000"/>
          <w:szCs w:val="28"/>
        </w:rPr>
      </w:pPr>
      <w:r w:rsidRPr="009B6D3A">
        <w:rPr>
          <w:color w:val="000000"/>
          <w:szCs w:val="28"/>
        </w:rPr>
        <w:t>• Первоначально развивается ограниченный круг предприятий, выпускающих экспортонаправленную продукцию;</w:t>
      </w:r>
    </w:p>
    <w:p w:rsidR="002531D2" w:rsidRPr="009B6D3A" w:rsidRDefault="002531D2" w:rsidP="009B6D3A">
      <w:pPr>
        <w:spacing w:line="360" w:lineRule="auto"/>
        <w:ind w:firstLine="709"/>
        <w:jc w:val="both"/>
        <w:rPr>
          <w:color w:val="000000"/>
          <w:szCs w:val="28"/>
        </w:rPr>
      </w:pPr>
      <w:r w:rsidRPr="009B6D3A">
        <w:rPr>
          <w:color w:val="000000"/>
          <w:szCs w:val="28"/>
        </w:rPr>
        <w:t xml:space="preserve">• Реализация внешнеориентированной стратегии со своей стороны предполагает обеспечение соответствующего благоприятного торгового режима по отношению к товарам, поступающим из стран </w:t>
      </w:r>
      <w:r w:rsidR="009B6D3A">
        <w:rPr>
          <w:color w:val="000000"/>
          <w:szCs w:val="28"/>
        </w:rPr>
        <w:t>–</w:t>
      </w:r>
      <w:r w:rsidR="009B6D3A" w:rsidRPr="009B6D3A">
        <w:rPr>
          <w:color w:val="000000"/>
          <w:szCs w:val="28"/>
        </w:rPr>
        <w:t xml:space="preserve"> </w:t>
      </w:r>
      <w:r w:rsidRPr="009B6D3A">
        <w:rPr>
          <w:color w:val="000000"/>
          <w:szCs w:val="28"/>
        </w:rPr>
        <w:t>импортеров отечественной продукции.</w:t>
      </w:r>
    </w:p>
    <w:p w:rsidR="002531D2" w:rsidRPr="009B6D3A" w:rsidRDefault="002531D2" w:rsidP="009B6D3A">
      <w:pPr>
        <w:spacing w:line="360" w:lineRule="auto"/>
        <w:ind w:firstLine="709"/>
        <w:jc w:val="both"/>
        <w:rPr>
          <w:color w:val="000000"/>
          <w:szCs w:val="28"/>
        </w:rPr>
      </w:pPr>
      <w:r w:rsidRPr="009B6D3A">
        <w:rPr>
          <w:color w:val="000000"/>
          <w:szCs w:val="28"/>
        </w:rPr>
        <w:t>И все же, несмотря на наличие ряда существенных недостатков, реализация данной модели построения внешнеторгового режима в современных условиях представляется нам более целесообразной. Главным и определяющим ее преимуществом является то, что данная стратегия создает условия для интеграции в мирохозяйственные связи как государства в целом, так и его субъектов. Производство востребованной за рубежом продукции дает стране возможность стать полноправной участницей международных производственно-технических цепочек, а это в свою очередь придает устойчивость отечественной экономике, делает ее менее уязвимой, повышает потенциал развития народного хозяйства.</w:t>
      </w:r>
    </w:p>
    <w:p w:rsidR="00622019" w:rsidRPr="00110DB6" w:rsidRDefault="00110DB6" w:rsidP="00110DB6">
      <w:pPr>
        <w:spacing w:line="360" w:lineRule="auto"/>
        <w:ind w:firstLine="709"/>
        <w:jc w:val="both"/>
        <w:rPr>
          <w:b/>
        </w:rPr>
      </w:pPr>
      <w:r>
        <w:br w:type="page"/>
      </w:r>
      <w:bookmarkStart w:id="2" w:name="_Toc247078905"/>
      <w:r w:rsidR="00622019" w:rsidRPr="00110DB6">
        <w:rPr>
          <w:b/>
        </w:rPr>
        <w:t>2</w:t>
      </w:r>
      <w:r w:rsidRPr="00110DB6">
        <w:rPr>
          <w:b/>
        </w:rPr>
        <w:t>.</w:t>
      </w:r>
      <w:r w:rsidR="00622019" w:rsidRPr="00110DB6">
        <w:rPr>
          <w:b/>
        </w:rPr>
        <w:t xml:space="preserve"> Состояние экспортной деятельности в Р</w:t>
      </w:r>
      <w:r w:rsidR="0091143F" w:rsidRPr="00110DB6">
        <w:rPr>
          <w:b/>
        </w:rPr>
        <w:t xml:space="preserve">еспублике </w:t>
      </w:r>
      <w:r w:rsidR="00622019" w:rsidRPr="00110DB6">
        <w:rPr>
          <w:b/>
        </w:rPr>
        <w:t>Б</w:t>
      </w:r>
      <w:bookmarkEnd w:id="2"/>
      <w:r w:rsidR="0091143F" w:rsidRPr="00110DB6">
        <w:rPr>
          <w:b/>
        </w:rPr>
        <w:t>еларусь</w:t>
      </w:r>
    </w:p>
    <w:p w:rsidR="006F588F" w:rsidRPr="009B6D3A" w:rsidRDefault="006F588F" w:rsidP="009B6D3A">
      <w:pPr>
        <w:pStyle w:val="a3"/>
        <w:spacing w:line="360" w:lineRule="auto"/>
        <w:ind w:firstLine="709"/>
        <w:rPr>
          <w:color w:val="000000"/>
          <w:sz w:val="28"/>
        </w:rPr>
      </w:pPr>
    </w:p>
    <w:p w:rsidR="00284E6A" w:rsidRPr="009B6D3A" w:rsidRDefault="00284E6A" w:rsidP="009B6D3A">
      <w:pPr>
        <w:pStyle w:val="a3"/>
        <w:spacing w:line="360" w:lineRule="auto"/>
        <w:ind w:firstLine="709"/>
        <w:rPr>
          <w:color w:val="000000"/>
          <w:sz w:val="28"/>
        </w:rPr>
      </w:pPr>
      <w:r w:rsidRPr="009B6D3A">
        <w:rPr>
          <w:color w:val="000000"/>
          <w:sz w:val="28"/>
        </w:rPr>
        <w:t>Говор о экспортной деятельности Республики Беларусь, следует прежде всего понять, почему это так важно для белорусской экономики. Анализируя структуру ВВП Беларуси, можно увидеть, что экспорт занимает в ней довольно большую часть. Т.е. мы говорим об экспортоориентированной экономике.</w:t>
      </w:r>
    </w:p>
    <w:p w:rsidR="00284E6A" w:rsidRPr="009B6D3A" w:rsidRDefault="00284E6A" w:rsidP="009B6D3A">
      <w:pPr>
        <w:pStyle w:val="a3"/>
        <w:spacing w:line="360" w:lineRule="auto"/>
        <w:ind w:firstLine="709"/>
        <w:rPr>
          <w:color w:val="000000"/>
          <w:sz w:val="28"/>
        </w:rPr>
      </w:pPr>
      <w:r w:rsidRPr="009B6D3A">
        <w:rPr>
          <w:color w:val="000000"/>
          <w:sz w:val="28"/>
        </w:rPr>
        <w:t>Какие же предпосылки есть для этого?</w:t>
      </w:r>
    </w:p>
    <w:p w:rsidR="00284E6A" w:rsidRPr="009B6D3A" w:rsidRDefault="00284E6A" w:rsidP="009B6D3A">
      <w:pPr>
        <w:pStyle w:val="a3"/>
        <w:spacing w:line="360" w:lineRule="auto"/>
        <w:ind w:firstLine="709"/>
        <w:rPr>
          <w:color w:val="000000"/>
          <w:sz w:val="28"/>
        </w:rPr>
      </w:pPr>
      <w:r w:rsidRPr="009B6D3A">
        <w:rPr>
          <w:color w:val="000000"/>
          <w:sz w:val="28"/>
        </w:rPr>
        <w:t>Во-первых, историческая. Республика Беларусь в составе СССР была своего рода сборочным цехом Союза. После развала СССР экономические связи были нарушены. Также это означало, что Республика Беларусь должна экспортировать уже в страны СНГ со своими барьерами продукцию своей промышленности. Вообщем, на фоне уже не дешевых ресурсов и тарифных ограничений стран-импортеров это означало крах белорусской экономики.</w:t>
      </w:r>
    </w:p>
    <w:p w:rsidR="00284E6A" w:rsidRPr="009B6D3A" w:rsidRDefault="00284E6A" w:rsidP="009B6D3A">
      <w:pPr>
        <w:pStyle w:val="a3"/>
        <w:spacing w:line="360" w:lineRule="auto"/>
        <w:ind w:firstLine="709"/>
        <w:rPr>
          <w:color w:val="000000"/>
          <w:sz w:val="28"/>
        </w:rPr>
      </w:pPr>
      <w:r w:rsidRPr="009B6D3A">
        <w:rPr>
          <w:color w:val="000000"/>
          <w:sz w:val="28"/>
        </w:rPr>
        <w:t>Во-вторых, Россия косвенно стимулировала белорусский экспорт за счет давальческого сырья и доступа на свой рынок белорусским товарам.</w:t>
      </w:r>
    </w:p>
    <w:p w:rsidR="00284E6A" w:rsidRPr="009B6D3A" w:rsidRDefault="00284E6A" w:rsidP="009B6D3A">
      <w:pPr>
        <w:pStyle w:val="a3"/>
        <w:spacing w:line="360" w:lineRule="auto"/>
        <w:ind w:firstLine="709"/>
        <w:rPr>
          <w:color w:val="000000"/>
          <w:sz w:val="28"/>
        </w:rPr>
      </w:pPr>
      <w:r w:rsidRPr="009B6D3A">
        <w:rPr>
          <w:color w:val="000000"/>
          <w:sz w:val="28"/>
        </w:rPr>
        <w:t>Этот фактор имеет ключевое значение, объясняющий рост экспорта и экономики Беларуси в переходный период</w:t>
      </w:r>
      <w:r w:rsidR="009B6D3A" w:rsidRPr="009B6D3A">
        <w:rPr>
          <w:color w:val="000000"/>
          <w:sz w:val="28"/>
        </w:rPr>
        <w:t>.</w:t>
      </w:r>
      <w:r w:rsidR="009B6D3A">
        <w:rPr>
          <w:color w:val="000000"/>
          <w:sz w:val="28"/>
        </w:rPr>
        <w:t xml:space="preserve"> </w:t>
      </w:r>
      <w:r w:rsidR="009B6D3A" w:rsidRPr="009B6D3A">
        <w:rPr>
          <w:color w:val="000000"/>
          <w:sz w:val="28"/>
        </w:rPr>
        <w:t>(р</w:t>
      </w:r>
      <w:r w:rsidRPr="009B6D3A">
        <w:rPr>
          <w:color w:val="000000"/>
          <w:sz w:val="28"/>
        </w:rPr>
        <w:t>ис 2.1).</w:t>
      </w:r>
    </w:p>
    <w:p w:rsidR="00284E6A" w:rsidRPr="009B6D3A" w:rsidRDefault="00284E6A" w:rsidP="009B6D3A">
      <w:pPr>
        <w:pStyle w:val="a3"/>
        <w:spacing w:line="360" w:lineRule="auto"/>
        <w:ind w:firstLine="709"/>
        <w:rPr>
          <w:color w:val="000000"/>
          <w:sz w:val="28"/>
        </w:rPr>
      </w:pPr>
    </w:p>
    <w:p w:rsidR="00284E6A" w:rsidRPr="009B6D3A" w:rsidRDefault="00E87F0D" w:rsidP="009B6D3A">
      <w:pPr>
        <w:pStyle w:val="a3"/>
        <w:spacing w:line="360" w:lineRule="auto"/>
        <w:ind w:firstLine="709"/>
        <w:rPr>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8.75pt;height:186.75pt;visibility:visible">
            <v:imagedata r:id="rId7" o:title=""/>
          </v:shape>
        </w:pict>
      </w:r>
    </w:p>
    <w:p w:rsidR="00284E6A" w:rsidRPr="009B6D3A" w:rsidRDefault="009B6D3A" w:rsidP="009B6D3A">
      <w:pPr>
        <w:pStyle w:val="a3"/>
        <w:spacing w:line="360" w:lineRule="auto"/>
        <w:ind w:firstLine="709"/>
        <w:rPr>
          <w:color w:val="000000"/>
          <w:sz w:val="28"/>
          <w:szCs w:val="28"/>
        </w:rPr>
      </w:pPr>
      <w:r w:rsidRPr="009B6D3A">
        <w:rPr>
          <w:color w:val="000000"/>
          <w:sz w:val="28"/>
        </w:rPr>
        <w:t>Рис</w:t>
      </w:r>
      <w:r>
        <w:rPr>
          <w:color w:val="000000"/>
          <w:sz w:val="28"/>
        </w:rPr>
        <w:t>. </w:t>
      </w:r>
      <w:r w:rsidRPr="009B6D3A">
        <w:rPr>
          <w:color w:val="000000"/>
          <w:sz w:val="28"/>
        </w:rPr>
        <w:t>2</w:t>
      </w:r>
      <w:r w:rsidR="00284E6A" w:rsidRPr="009B6D3A">
        <w:rPr>
          <w:color w:val="000000"/>
          <w:sz w:val="28"/>
        </w:rPr>
        <w:t>.1 Объем внешней торговли Республики Беларусь за 2000</w:t>
      </w:r>
      <w:r>
        <w:rPr>
          <w:color w:val="000000"/>
          <w:sz w:val="28"/>
        </w:rPr>
        <w:t>–</w:t>
      </w:r>
      <w:r w:rsidRPr="009B6D3A">
        <w:rPr>
          <w:color w:val="000000"/>
          <w:sz w:val="28"/>
        </w:rPr>
        <w:t>2</w:t>
      </w:r>
      <w:r w:rsidR="00284E6A" w:rsidRPr="009B6D3A">
        <w:rPr>
          <w:color w:val="000000"/>
          <w:sz w:val="28"/>
        </w:rPr>
        <w:t>008</w:t>
      </w:r>
      <w:r>
        <w:rPr>
          <w:color w:val="000000"/>
          <w:sz w:val="28"/>
        </w:rPr>
        <w:t> </w:t>
      </w:r>
      <w:r w:rsidRPr="009B6D3A">
        <w:rPr>
          <w:color w:val="000000"/>
          <w:sz w:val="28"/>
        </w:rPr>
        <w:t>гг</w:t>
      </w:r>
      <w:r w:rsidR="00284E6A" w:rsidRPr="009B6D3A">
        <w:rPr>
          <w:color w:val="000000"/>
          <w:sz w:val="28"/>
        </w:rPr>
        <w:t>.</w:t>
      </w:r>
    </w:p>
    <w:p w:rsidR="00284E6A" w:rsidRPr="009B6D3A" w:rsidRDefault="00110DB6" w:rsidP="009B6D3A">
      <w:pPr>
        <w:pStyle w:val="a3"/>
        <w:spacing w:line="360" w:lineRule="auto"/>
        <w:ind w:firstLine="709"/>
        <w:rPr>
          <w:color w:val="000000"/>
          <w:sz w:val="28"/>
          <w:szCs w:val="28"/>
        </w:rPr>
      </w:pPr>
      <w:r>
        <w:rPr>
          <w:color w:val="000000"/>
          <w:sz w:val="28"/>
          <w:szCs w:val="28"/>
        </w:rPr>
        <w:br w:type="page"/>
      </w:r>
      <w:r w:rsidR="00284E6A" w:rsidRPr="009B6D3A">
        <w:rPr>
          <w:color w:val="000000"/>
          <w:sz w:val="28"/>
          <w:szCs w:val="28"/>
        </w:rPr>
        <w:t xml:space="preserve">Немаловажным является анализ структуры экспорта белорусской продукции. </w:t>
      </w:r>
      <w:r w:rsidR="00183E82" w:rsidRPr="009B6D3A">
        <w:rPr>
          <w:color w:val="000000"/>
          <w:sz w:val="28"/>
          <w:szCs w:val="28"/>
        </w:rPr>
        <w:t>Как видно из рис.</w:t>
      </w:r>
      <w:r w:rsidR="009B6D3A">
        <w:rPr>
          <w:color w:val="000000"/>
          <w:sz w:val="28"/>
          <w:szCs w:val="28"/>
        </w:rPr>
        <w:t> </w:t>
      </w:r>
      <w:r w:rsidR="009B6D3A" w:rsidRPr="009B6D3A">
        <w:rPr>
          <w:color w:val="000000"/>
          <w:sz w:val="28"/>
          <w:szCs w:val="28"/>
        </w:rPr>
        <w:t>2</w:t>
      </w:r>
      <w:r w:rsidR="00183E82" w:rsidRPr="009B6D3A">
        <w:rPr>
          <w:color w:val="000000"/>
          <w:sz w:val="28"/>
          <w:szCs w:val="28"/>
        </w:rPr>
        <w:t>.1 основными товарными группами в 2000</w:t>
      </w:r>
      <w:r w:rsidR="009B6D3A">
        <w:rPr>
          <w:color w:val="000000"/>
          <w:sz w:val="28"/>
          <w:szCs w:val="28"/>
        </w:rPr>
        <w:t>–</w:t>
      </w:r>
      <w:r w:rsidR="009B6D3A" w:rsidRPr="009B6D3A">
        <w:rPr>
          <w:color w:val="000000"/>
          <w:sz w:val="28"/>
          <w:szCs w:val="28"/>
        </w:rPr>
        <w:t>2</w:t>
      </w:r>
      <w:r w:rsidR="00183E82" w:rsidRPr="009B6D3A">
        <w:rPr>
          <w:color w:val="000000"/>
          <w:sz w:val="28"/>
          <w:szCs w:val="28"/>
        </w:rPr>
        <w:t>008</w:t>
      </w:r>
      <w:r w:rsidR="009B6D3A">
        <w:rPr>
          <w:color w:val="000000"/>
          <w:sz w:val="28"/>
          <w:szCs w:val="28"/>
        </w:rPr>
        <w:t> </w:t>
      </w:r>
      <w:r w:rsidR="009B6D3A" w:rsidRPr="009B6D3A">
        <w:rPr>
          <w:color w:val="000000"/>
          <w:sz w:val="28"/>
          <w:szCs w:val="28"/>
        </w:rPr>
        <w:t>г</w:t>
      </w:r>
      <w:r w:rsidR="00183E82" w:rsidRPr="009B6D3A">
        <w:rPr>
          <w:color w:val="000000"/>
          <w:sz w:val="28"/>
          <w:szCs w:val="28"/>
        </w:rPr>
        <w:t xml:space="preserve">. были товары химии и нефтехимии, товары машиностроения. Говоря о машиностроении, следует отметить абсолютную зависимость от российского рынка. С одной стороны, сырье поставляется из России, с другой – оглядываясь на качество и стандарты белорусской техники – экспорт готовой продукции шел в основном в Россию. Поэтому главной задачей белорусских предприятий является диверсификация экспорта, что и происходит сегодня путем создания СП в Венесуэле, Казахстане </w:t>
      </w:r>
      <w:r w:rsidR="009B6D3A">
        <w:rPr>
          <w:color w:val="000000"/>
          <w:sz w:val="28"/>
          <w:szCs w:val="28"/>
        </w:rPr>
        <w:t>и т.д.</w:t>
      </w:r>
      <w:r w:rsidR="00183E82" w:rsidRPr="009B6D3A">
        <w:rPr>
          <w:color w:val="000000"/>
          <w:sz w:val="28"/>
          <w:szCs w:val="28"/>
        </w:rPr>
        <w:t>, а также прямыми поставками в данные регионы.</w:t>
      </w:r>
    </w:p>
    <w:p w:rsidR="00284E6A" w:rsidRPr="009B6D3A" w:rsidRDefault="00284E6A" w:rsidP="009B6D3A">
      <w:pPr>
        <w:pStyle w:val="a3"/>
        <w:spacing w:line="360" w:lineRule="auto"/>
        <w:ind w:firstLine="709"/>
        <w:rPr>
          <w:color w:val="000000"/>
          <w:sz w:val="28"/>
          <w:szCs w:val="28"/>
        </w:rPr>
      </w:pPr>
    </w:p>
    <w:p w:rsidR="00284E6A" w:rsidRPr="009B6D3A" w:rsidRDefault="00E87F0D" w:rsidP="009B6D3A">
      <w:pPr>
        <w:pStyle w:val="a3"/>
        <w:spacing w:line="360" w:lineRule="auto"/>
        <w:ind w:firstLine="709"/>
        <w:rPr>
          <w:color w:val="000000"/>
          <w:sz w:val="28"/>
        </w:rPr>
      </w:pPr>
      <w:r>
        <w:rPr>
          <w:color w:val="000000"/>
          <w:sz w:val="28"/>
        </w:rPr>
        <w:pict>
          <v:shape id="_x0000_i1026" type="#_x0000_t75" style="width:414.75pt;height:201pt">
            <v:imagedata r:id="rId8" o:title=""/>
          </v:shape>
        </w:pict>
      </w:r>
    </w:p>
    <w:p w:rsidR="00284E6A" w:rsidRPr="009B6D3A" w:rsidRDefault="009B6D3A" w:rsidP="009B6D3A">
      <w:pPr>
        <w:pStyle w:val="a3"/>
        <w:spacing w:line="360" w:lineRule="auto"/>
        <w:ind w:firstLine="709"/>
        <w:rPr>
          <w:color w:val="000000"/>
          <w:sz w:val="28"/>
          <w:szCs w:val="28"/>
        </w:rPr>
      </w:pPr>
      <w:r w:rsidRPr="009B6D3A">
        <w:rPr>
          <w:color w:val="000000"/>
          <w:sz w:val="28"/>
        </w:rPr>
        <w:t>Рис</w:t>
      </w:r>
      <w:r>
        <w:rPr>
          <w:color w:val="000000"/>
          <w:sz w:val="28"/>
        </w:rPr>
        <w:t>. </w:t>
      </w:r>
      <w:r w:rsidRPr="009B6D3A">
        <w:rPr>
          <w:color w:val="000000"/>
          <w:sz w:val="28"/>
        </w:rPr>
        <w:t>2</w:t>
      </w:r>
      <w:r w:rsidR="00284E6A" w:rsidRPr="009B6D3A">
        <w:rPr>
          <w:color w:val="000000"/>
          <w:sz w:val="28"/>
        </w:rPr>
        <w:t>.2 Структура экспорта Республики Беларусь за 2000</w:t>
      </w:r>
      <w:r>
        <w:rPr>
          <w:color w:val="000000"/>
          <w:sz w:val="28"/>
        </w:rPr>
        <w:t>–</w:t>
      </w:r>
      <w:r w:rsidRPr="009B6D3A">
        <w:rPr>
          <w:color w:val="000000"/>
          <w:sz w:val="28"/>
        </w:rPr>
        <w:t>2</w:t>
      </w:r>
      <w:r w:rsidR="00284E6A" w:rsidRPr="009B6D3A">
        <w:rPr>
          <w:color w:val="000000"/>
          <w:sz w:val="28"/>
        </w:rPr>
        <w:t>008</w:t>
      </w:r>
      <w:r>
        <w:rPr>
          <w:color w:val="000000"/>
          <w:sz w:val="28"/>
        </w:rPr>
        <w:t> </w:t>
      </w:r>
      <w:r w:rsidRPr="009B6D3A">
        <w:rPr>
          <w:color w:val="000000"/>
          <w:sz w:val="28"/>
        </w:rPr>
        <w:t>гг</w:t>
      </w:r>
      <w:r w:rsidR="00284E6A" w:rsidRPr="009B6D3A">
        <w:rPr>
          <w:color w:val="000000"/>
          <w:sz w:val="28"/>
        </w:rPr>
        <w:t>.</w:t>
      </w:r>
      <w:r w:rsidR="00284E6A" w:rsidRPr="009B6D3A">
        <w:rPr>
          <w:color w:val="000000"/>
          <w:sz w:val="28"/>
          <w:szCs w:val="28"/>
        </w:rPr>
        <w:t xml:space="preserve"> [13]</w:t>
      </w:r>
    </w:p>
    <w:p w:rsidR="00284E6A" w:rsidRPr="009B6D3A" w:rsidRDefault="00284E6A" w:rsidP="009B6D3A">
      <w:pPr>
        <w:pStyle w:val="a3"/>
        <w:spacing w:line="360" w:lineRule="auto"/>
        <w:ind w:firstLine="709"/>
        <w:rPr>
          <w:color w:val="000000"/>
          <w:sz w:val="28"/>
        </w:rPr>
      </w:pPr>
    </w:p>
    <w:p w:rsidR="00183E82" w:rsidRDefault="00183E82" w:rsidP="009B6D3A">
      <w:pPr>
        <w:pStyle w:val="a3"/>
        <w:spacing w:line="360" w:lineRule="auto"/>
        <w:ind w:firstLine="709"/>
        <w:rPr>
          <w:color w:val="000000"/>
          <w:sz w:val="28"/>
        </w:rPr>
      </w:pPr>
      <w:r w:rsidRPr="009B6D3A">
        <w:rPr>
          <w:color w:val="000000"/>
          <w:sz w:val="28"/>
        </w:rPr>
        <w:t>Для более наглядного представления структуры экспорта можно представить следующую диаграмму:</w:t>
      </w:r>
    </w:p>
    <w:p w:rsidR="00110DB6" w:rsidRDefault="00110DB6" w:rsidP="009B6D3A">
      <w:pPr>
        <w:pStyle w:val="a3"/>
        <w:spacing w:line="360" w:lineRule="auto"/>
        <w:ind w:firstLine="709"/>
        <w:rPr>
          <w:color w:val="000000"/>
          <w:sz w:val="28"/>
        </w:rPr>
      </w:pPr>
    </w:p>
    <w:p w:rsidR="00183E82" w:rsidRPr="009B6D3A" w:rsidRDefault="00110DB6" w:rsidP="009B6D3A">
      <w:pPr>
        <w:pStyle w:val="a3"/>
        <w:spacing w:line="360" w:lineRule="auto"/>
        <w:ind w:firstLine="709"/>
        <w:rPr>
          <w:color w:val="000000"/>
          <w:sz w:val="28"/>
        </w:rPr>
      </w:pPr>
      <w:r>
        <w:rPr>
          <w:color w:val="000000"/>
          <w:sz w:val="28"/>
        </w:rPr>
        <w:br w:type="page"/>
      </w:r>
      <w:r w:rsidR="00E87F0D">
        <w:rPr>
          <w:noProof/>
          <w:color w:val="000000"/>
          <w:sz w:val="28"/>
        </w:rPr>
        <w:pict>
          <v:shape id="Рисунок 2" o:spid="_x0000_i1027" type="#_x0000_t75" style="width:397.5pt;height:211.5pt;visibility:visible">
            <v:imagedata r:id="rId9" o:title=""/>
          </v:shape>
        </w:pict>
      </w:r>
    </w:p>
    <w:p w:rsidR="00183E82" w:rsidRPr="009B6D3A" w:rsidRDefault="009B6D3A" w:rsidP="009B6D3A">
      <w:pPr>
        <w:pStyle w:val="a3"/>
        <w:spacing w:line="360" w:lineRule="auto"/>
        <w:ind w:firstLine="709"/>
        <w:rPr>
          <w:color w:val="000000"/>
          <w:sz w:val="28"/>
        </w:rPr>
      </w:pPr>
      <w:r w:rsidRPr="009B6D3A">
        <w:rPr>
          <w:color w:val="000000"/>
          <w:sz w:val="28"/>
        </w:rPr>
        <w:t>Рис</w:t>
      </w:r>
      <w:r>
        <w:rPr>
          <w:color w:val="000000"/>
          <w:sz w:val="28"/>
        </w:rPr>
        <w:t>. </w:t>
      </w:r>
      <w:r w:rsidRPr="009B6D3A">
        <w:rPr>
          <w:color w:val="000000"/>
          <w:sz w:val="28"/>
        </w:rPr>
        <w:t>2</w:t>
      </w:r>
      <w:r w:rsidR="00183E82" w:rsidRPr="009B6D3A">
        <w:rPr>
          <w:color w:val="000000"/>
          <w:sz w:val="28"/>
        </w:rPr>
        <w:t>.2 Основные статьи экспорта и импорта Р</w:t>
      </w:r>
      <w:r w:rsidR="0091143F" w:rsidRPr="009B6D3A">
        <w:rPr>
          <w:color w:val="000000"/>
          <w:sz w:val="28"/>
        </w:rPr>
        <w:t xml:space="preserve">еспублики </w:t>
      </w:r>
      <w:r w:rsidR="00183E82" w:rsidRPr="009B6D3A">
        <w:rPr>
          <w:color w:val="000000"/>
          <w:sz w:val="28"/>
        </w:rPr>
        <w:t>Б</w:t>
      </w:r>
      <w:r w:rsidR="0091143F" w:rsidRPr="009B6D3A">
        <w:rPr>
          <w:color w:val="000000"/>
          <w:sz w:val="28"/>
        </w:rPr>
        <w:t>еларусь</w:t>
      </w:r>
      <w:r w:rsidR="00183E82" w:rsidRPr="009B6D3A">
        <w:rPr>
          <w:color w:val="000000"/>
          <w:sz w:val="28"/>
        </w:rPr>
        <w:t xml:space="preserve"> в 2008</w:t>
      </w:r>
      <w:r>
        <w:rPr>
          <w:color w:val="000000"/>
          <w:sz w:val="28"/>
        </w:rPr>
        <w:t> </w:t>
      </w:r>
      <w:r w:rsidRPr="009B6D3A">
        <w:rPr>
          <w:color w:val="000000"/>
          <w:sz w:val="28"/>
        </w:rPr>
        <w:t>г</w:t>
      </w:r>
      <w:r w:rsidR="00183E82" w:rsidRPr="009B6D3A">
        <w:rPr>
          <w:color w:val="000000"/>
          <w:sz w:val="28"/>
        </w:rPr>
        <w:t>.</w:t>
      </w:r>
      <w:r w:rsidR="00183E82" w:rsidRPr="009B6D3A">
        <w:rPr>
          <w:color w:val="000000"/>
          <w:sz w:val="28"/>
          <w:szCs w:val="28"/>
        </w:rPr>
        <w:t xml:space="preserve"> [13]</w:t>
      </w:r>
    </w:p>
    <w:p w:rsidR="00487734" w:rsidRPr="009B6D3A" w:rsidRDefault="00487734" w:rsidP="009B6D3A">
      <w:pPr>
        <w:pStyle w:val="a3"/>
        <w:spacing w:line="360" w:lineRule="auto"/>
        <w:ind w:firstLine="709"/>
        <w:rPr>
          <w:color w:val="000000"/>
          <w:sz w:val="28"/>
        </w:rPr>
      </w:pPr>
    </w:p>
    <w:p w:rsidR="00BD5711" w:rsidRPr="009B6D3A" w:rsidRDefault="00622019" w:rsidP="009B6D3A">
      <w:pPr>
        <w:pStyle w:val="a3"/>
        <w:spacing w:line="360" w:lineRule="auto"/>
        <w:ind w:firstLine="709"/>
        <w:rPr>
          <w:color w:val="000000"/>
          <w:sz w:val="28"/>
        </w:rPr>
      </w:pPr>
      <w:r w:rsidRPr="009B6D3A">
        <w:rPr>
          <w:color w:val="000000"/>
          <w:sz w:val="28"/>
        </w:rPr>
        <w:t>Динамика внешней торговли Беларуси в январе-июле текущего года улучшилась по сравнению с началом 2009 года по большинству товаров, являющихся основными позициями экспорта.</w:t>
      </w:r>
    </w:p>
    <w:p w:rsidR="00622019" w:rsidRPr="009B6D3A" w:rsidRDefault="00622019" w:rsidP="009B6D3A">
      <w:pPr>
        <w:pStyle w:val="a3"/>
        <w:spacing w:line="360" w:lineRule="auto"/>
        <w:ind w:firstLine="709"/>
        <w:rPr>
          <w:color w:val="000000"/>
          <w:sz w:val="28"/>
        </w:rPr>
      </w:pPr>
      <w:r w:rsidRPr="009B6D3A">
        <w:rPr>
          <w:color w:val="000000"/>
          <w:sz w:val="28"/>
        </w:rPr>
        <w:t xml:space="preserve">Так, в январе-июле 2009 года экспорт белорусских нефтепродуктов достиг 9,126 </w:t>
      </w:r>
      <w:r w:rsidR="009B6D3A" w:rsidRPr="009B6D3A">
        <w:rPr>
          <w:color w:val="000000"/>
          <w:sz w:val="28"/>
        </w:rPr>
        <w:t>млн.</w:t>
      </w:r>
      <w:r w:rsidR="009B6D3A">
        <w:rPr>
          <w:color w:val="000000"/>
          <w:sz w:val="28"/>
        </w:rPr>
        <w:t xml:space="preserve"> </w:t>
      </w:r>
      <w:r w:rsidR="009B6D3A" w:rsidRPr="009B6D3A">
        <w:rPr>
          <w:color w:val="000000"/>
          <w:sz w:val="28"/>
        </w:rPr>
        <w:t>т</w:t>
      </w:r>
      <w:r w:rsidRPr="009B6D3A">
        <w:rPr>
          <w:color w:val="000000"/>
          <w:sz w:val="28"/>
        </w:rPr>
        <w:t>, или 100,</w:t>
      </w:r>
      <w:r w:rsidR="009B6D3A" w:rsidRPr="009B6D3A">
        <w:rPr>
          <w:color w:val="000000"/>
          <w:sz w:val="28"/>
        </w:rPr>
        <w:t>4</w:t>
      </w:r>
      <w:r w:rsidR="009B6D3A">
        <w:rPr>
          <w:color w:val="000000"/>
          <w:sz w:val="28"/>
        </w:rPr>
        <w:t>%</w:t>
      </w:r>
      <w:r w:rsidRPr="009B6D3A">
        <w:rPr>
          <w:color w:val="000000"/>
          <w:sz w:val="28"/>
        </w:rPr>
        <w:t xml:space="preserve"> к уровню аналогичного периода прошлого года. Для сравнения, в январе этот показатель был 90,</w:t>
      </w:r>
      <w:r w:rsidR="009B6D3A" w:rsidRPr="009B6D3A">
        <w:rPr>
          <w:color w:val="000000"/>
          <w:sz w:val="28"/>
        </w:rPr>
        <w:t>8</w:t>
      </w:r>
      <w:r w:rsidR="009B6D3A">
        <w:rPr>
          <w:color w:val="000000"/>
          <w:sz w:val="28"/>
        </w:rPr>
        <w:t>%</w:t>
      </w:r>
      <w:r w:rsidRPr="009B6D3A">
        <w:rPr>
          <w:color w:val="000000"/>
          <w:sz w:val="28"/>
        </w:rPr>
        <w:t xml:space="preserve"> к первому месяцу 2008 года. По итогам семи месяцев темпы роста экспорта калийных удобрений составили 28,</w:t>
      </w:r>
      <w:r w:rsidR="009B6D3A" w:rsidRPr="009B6D3A">
        <w:rPr>
          <w:color w:val="000000"/>
          <w:sz w:val="28"/>
        </w:rPr>
        <w:t>3</w:t>
      </w:r>
      <w:r w:rsidR="009B6D3A">
        <w:rPr>
          <w:color w:val="000000"/>
          <w:sz w:val="28"/>
        </w:rPr>
        <w:t>%</w:t>
      </w:r>
      <w:r w:rsidRPr="009B6D3A">
        <w:rPr>
          <w:color w:val="000000"/>
          <w:sz w:val="28"/>
        </w:rPr>
        <w:t xml:space="preserve"> против 14,</w:t>
      </w:r>
      <w:r w:rsidR="009B6D3A" w:rsidRPr="009B6D3A">
        <w:rPr>
          <w:color w:val="000000"/>
          <w:sz w:val="28"/>
        </w:rPr>
        <w:t>9</w:t>
      </w:r>
      <w:r w:rsidR="009B6D3A">
        <w:rPr>
          <w:color w:val="000000"/>
          <w:sz w:val="28"/>
        </w:rPr>
        <w:t>%</w:t>
      </w:r>
      <w:r w:rsidRPr="009B6D3A">
        <w:rPr>
          <w:color w:val="000000"/>
          <w:sz w:val="28"/>
        </w:rPr>
        <w:t xml:space="preserve"> в январе. Объем поставок на внешний рынок азотных удобрений достиг 93,4 </w:t>
      </w:r>
      <w:r w:rsidR="009B6D3A" w:rsidRPr="009B6D3A">
        <w:rPr>
          <w:color w:val="000000"/>
          <w:sz w:val="28"/>
        </w:rPr>
        <w:t>тыс.</w:t>
      </w:r>
      <w:r w:rsidR="009B6D3A">
        <w:rPr>
          <w:color w:val="000000"/>
          <w:sz w:val="28"/>
        </w:rPr>
        <w:t xml:space="preserve"> </w:t>
      </w:r>
      <w:r w:rsidR="009B6D3A" w:rsidRPr="009B6D3A">
        <w:rPr>
          <w:color w:val="000000"/>
          <w:sz w:val="28"/>
        </w:rPr>
        <w:t>т</w:t>
      </w:r>
      <w:r w:rsidRPr="009B6D3A">
        <w:rPr>
          <w:color w:val="000000"/>
          <w:sz w:val="28"/>
        </w:rPr>
        <w:t>, или 163,</w:t>
      </w:r>
      <w:r w:rsidR="009B6D3A" w:rsidRPr="009B6D3A">
        <w:rPr>
          <w:color w:val="000000"/>
          <w:sz w:val="28"/>
        </w:rPr>
        <w:t>8</w:t>
      </w:r>
      <w:r w:rsidR="009B6D3A">
        <w:rPr>
          <w:color w:val="000000"/>
          <w:sz w:val="28"/>
        </w:rPr>
        <w:t>%</w:t>
      </w:r>
      <w:r w:rsidRPr="009B6D3A">
        <w:rPr>
          <w:color w:val="000000"/>
          <w:sz w:val="28"/>
        </w:rPr>
        <w:t xml:space="preserve"> к январю-июлю 2008 года.</w:t>
      </w:r>
    </w:p>
    <w:p w:rsidR="00622019" w:rsidRPr="009B6D3A" w:rsidRDefault="00622019" w:rsidP="009B6D3A">
      <w:pPr>
        <w:pStyle w:val="a3"/>
        <w:spacing w:line="360" w:lineRule="auto"/>
        <w:ind w:firstLine="709"/>
        <w:rPr>
          <w:color w:val="000000"/>
          <w:sz w:val="28"/>
        </w:rPr>
      </w:pPr>
      <w:r w:rsidRPr="009B6D3A">
        <w:rPr>
          <w:color w:val="000000"/>
          <w:sz w:val="28"/>
        </w:rPr>
        <w:t>По данным Белстата, за семь месяцев экспортировано 21 тыс. тракторов, что составляет 57,</w:t>
      </w:r>
      <w:r w:rsidR="009B6D3A" w:rsidRPr="009B6D3A">
        <w:rPr>
          <w:color w:val="000000"/>
          <w:sz w:val="28"/>
        </w:rPr>
        <w:t>4</w:t>
      </w:r>
      <w:r w:rsidR="009B6D3A">
        <w:rPr>
          <w:color w:val="000000"/>
          <w:sz w:val="28"/>
        </w:rPr>
        <w:t>%</w:t>
      </w:r>
      <w:r w:rsidRPr="009B6D3A">
        <w:rPr>
          <w:color w:val="000000"/>
          <w:sz w:val="28"/>
        </w:rPr>
        <w:t xml:space="preserve"> к такому же периоду прошлого года, 1361 грузовой автомобиль (17,</w:t>
      </w:r>
      <w:r w:rsidR="009B6D3A" w:rsidRPr="009B6D3A">
        <w:rPr>
          <w:color w:val="000000"/>
          <w:sz w:val="28"/>
        </w:rPr>
        <w:t>5</w:t>
      </w:r>
      <w:r w:rsidR="009B6D3A">
        <w:rPr>
          <w:color w:val="000000"/>
          <w:sz w:val="28"/>
        </w:rPr>
        <w:t>%</w:t>
      </w:r>
      <w:r w:rsidRPr="009B6D3A">
        <w:rPr>
          <w:color w:val="000000"/>
          <w:sz w:val="28"/>
        </w:rPr>
        <w:t>), 592 седельных тягача (11,</w:t>
      </w:r>
      <w:r w:rsidR="009B6D3A" w:rsidRPr="009B6D3A">
        <w:rPr>
          <w:color w:val="000000"/>
          <w:sz w:val="28"/>
        </w:rPr>
        <w:t>7</w:t>
      </w:r>
      <w:r w:rsidR="009B6D3A">
        <w:rPr>
          <w:color w:val="000000"/>
          <w:sz w:val="28"/>
        </w:rPr>
        <w:t>%</w:t>
      </w:r>
      <w:r w:rsidRPr="009B6D3A">
        <w:rPr>
          <w:color w:val="000000"/>
          <w:sz w:val="28"/>
        </w:rPr>
        <w:t>). В январе 2009 года темпы роста экспорта этих товаров были ниже: 40,</w:t>
      </w:r>
      <w:r w:rsidR="009B6D3A" w:rsidRPr="009B6D3A">
        <w:rPr>
          <w:color w:val="000000"/>
          <w:sz w:val="28"/>
        </w:rPr>
        <w:t>5</w:t>
      </w:r>
      <w:r w:rsidR="009B6D3A">
        <w:rPr>
          <w:color w:val="000000"/>
          <w:sz w:val="28"/>
        </w:rPr>
        <w:t>%</w:t>
      </w:r>
      <w:r w:rsidRPr="009B6D3A">
        <w:rPr>
          <w:color w:val="000000"/>
          <w:sz w:val="28"/>
        </w:rPr>
        <w:t>, 16,</w:t>
      </w:r>
      <w:r w:rsidR="009B6D3A" w:rsidRPr="009B6D3A">
        <w:rPr>
          <w:color w:val="000000"/>
          <w:sz w:val="28"/>
        </w:rPr>
        <w:t>2</w:t>
      </w:r>
      <w:r w:rsidR="009B6D3A">
        <w:rPr>
          <w:color w:val="000000"/>
          <w:sz w:val="28"/>
        </w:rPr>
        <w:t>%</w:t>
      </w:r>
      <w:r w:rsidRPr="009B6D3A">
        <w:rPr>
          <w:color w:val="000000"/>
          <w:sz w:val="28"/>
        </w:rPr>
        <w:t xml:space="preserve"> и 7,</w:t>
      </w:r>
      <w:r w:rsidR="009B6D3A" w:rsidRPr="009B6D3A">
        <w:rPr>
          <w:color w:val="000000"/>
          <w:sz w:val="28"/>
        </w:rPr>
        <w:t>9</w:t>
      </w:r>
      <w:r w:rsidR="009B6D3A">
        <w:rPr>
          <w:color w:val="000000"/>
          <w:sz w:val="28"/>
        </w:rPr>
        <w:t>%</w:t>
      </w:r>
      <w:r w:rsidRPr="009B6D3A">
        <w:rPr>
          <w:color w:val="000000"/>
          <w:sz w:val="28"/>
        </w:rPr>
        <w:t xml:space="preserve"> соответственно. Беларусь в значительной мере восстановила объемы поставок на внешний рынок сельхозтехники. В январе-июле ее отгружено 17,5 тыс. единиц, или 76,</w:t>
      </w:r>
      <w:r w:rsidR="009B6D3A" w:rsidRPr="009B6D3A">
        <w:rPr>
          <w:color w:val="000000"/>
          <w:sz w:val="28"/>
        </w:rPr>
        <w:t>3</w:t>
      </w:r>
      <w:r w:rsidR="009B6D3A">
        <w:rPr>
          <w:color w:val="000000"/>
          <w:sz w:val="28"/>
        </w:rPr>
        <w:t>%</w:t>
      </w:r>
      <w:r w:rsidRPr="009B6D3A">
        <w:rPr>
          <w:color w:val="000000"/>
          <w:sz w:val="28"/>
        </w:rPr>
        <w:t xml:space="preserve"> к аналогичному периоду прошлого года (темп роста в январе 2009 года </w:t>
      </w:r>
      <w:r w:rsidR="009B6D3A">
        <w:rPr>
          <w:color w:val="000000"/>
          <w:sz w:val="28"/>
        </w:rPr>
        <w:t>–</w:t>
      </w:r>
      <w:r w:rsidR="009B6D3A" w:rsidRPr="009B6D3A">
        <w:rPr>
          <w:color w:val="000000"/>
          <w:sz w:val="28"/>
        </w:rPr>
        <w:t xml:space="preserve"> </w:t>
      </w:r>
      <w:r w:rsidRPr="009B6D3A">
        <w:rPr>
          <w:color w:val="000000"/>
          <w:sz w:val="28"/>
        </w:rPr>
        <w:t>28,</w:t>
      </w:r>
      <w:r w:rsidR="009B6D3A" w:rsidRPr="009B6D3A">
        <w:rPr>
          <w:color w:val="000000"/>
          <w:sz w:val="28"/>
        </w:rPr>
        <w:t>1</w:t>
      </w:r>
      <w:r w:rsidR="009B6D3A">
        <w:rPr>
          <w:color w:val="000000"/>
          <w:sz w:val="28"/>
        </w:rPr>
        <w:t>%</w:t>
      </w:r>
      <w:r w:rsidRPr="009B6D3A">
        <w:rPr>
          <w:color w:val="000000"/>
          <w:sz w:val="28"/>
        </w:rPr>
        <w:t>).</w:t>
      </w:r>
    </w:p>
    <w:p w:rsidR="00622019" w:rsidRPr="009B6D3A" w:rsidRDefault="00622019" w:rsidP="009B6D3A">
      <w:pPr>
        <w:pStyle w:val="a3"/>
        <w:spacing w:line="360" w:lineRule="auto"/>
        <w:ind w:firstLine="709"/>
        <w:rPr>
          <w:color w:val="000000"/>
          <w:sz w:val="28"/>
        </w:rPr>
      </w:pPr>
      <w:r w:rsidRPr="009B6D3A">
        <w:rPr>
          <w:color w:val="000000"/>
          <w:sz w:val="28"/>
        </w:rPr>
        <w:t>Экспорт черных металлов по итогам семи месяцев составил 97,</w:t>
      </w:r>
      <w:r w:rsidR="009B6D3A" w:rsidRPr="009B6D3A">
        <w:rPr>
          <w:color w:val="000000"/>
          <w:sz w:val="28"/>
        </w:rPr>
        <w:t>2</w:t>
      </w:r>
      <w:r w:rsidR="009B6D3A">
        <w:rPr>
          <w:color w:val="000000"/>
          <w:sz w:val="28"/>
        </w:rPr>
        <w:t>%</w:t>
      </w:r>
      <w:r w:rsidRPr="009B6D3A">
        <w:rPr>
          <w:color w:val="000000"/>
          <w:sz w:val="28"/>
        </w:rPr>
        <w:t xml:space="preserve"> к такому же периоду прошлого года (в январе </w:t>
      </w:r>
      <w:r w:rsidR="009B6D3A">
        <w:rPr>
          <w:color w:val="000000"/>
          <w:sz w:val="28"/>
        </w:rPr>
        <w:t>–</w:t>
      </w:r>
      <w:r w:rsidR="009B6D3A" w:rsidRPr="009B6D3A">
        <w:rPr>
          <w:color w:val="000000"/>
          <w:sz w:val="28"/>
        </w:rPr>
        <w:t xml:space="preserve"> </w:t>
      </w:r>
      <w:r w:rsidRPr="009B6D3A">
        <w:rPr>
          <w:color w:val="000000"/>
          <w:sz w:val="28"/>
        </w:rPr>
        <w:t>80,</w:t>
      </w:r>
      <w:r w:rsidR="009B6D3A" w:rsidRPr="009B6D3A">
        <w:rPr>
          <w:color w:val="000000"/>
          <w:sz w:val="28"/>
        </w:rPr>
        <w:t>3</w:t>
      </w:r>
      <w:r w:rsidR="009B6D3A">
        <w:rPr>
          <w:color w:val="000000"/>
          <w:sz w:val="28"/>
        </w:rPr>
        <w:t>%</w:t>
      </w:r>
      <w:r w:rsidRPr="009B6D3A">
        <w:rPr>
          <w:color w:val="000000"/>
          <w:sz w:val="28"/>
        </w:rPr>
        <w:t xml:space="preserve">), металлокорда </w:t>
      </w:r>
      <w:r w:rsidR="009B6D3A">
        <w:rPr>
          <w:color w:val="000000"/>
          <w:sz w:val="28"/>
        </w:rPr>
        <w:t>–</w:t>
      </w:r>
      <w:r w:rsidR="009B6D3A" w:rsidRPr="009B6D3A">
        <w:rPr>
          <w:color w:val="000000"/>
          <w:sz w:val="28"/>
        </w:rPr>
        <w:t xml:space="preserve"> </w:t>
      </w:r>
      <w:r w:rsidRPr="009B6D3A">
        <w:rPr>
          <w:color w:val="000000"/>
          <w:sz w:val="28"/>
        </w:rPr>
        <w:t>56,</w:t>
      </w:r>
      <w:r w:rsidR="009B6D3A" w:rsidRPr="009B6D3A">
        <w:rPr>
          <w:color w:val="000000"/>
          <w:sz w:val="28"/>
        </w:rPr>
        <w:t>7</w:t>
      </w:r>
      <w:r w:rsidR="009B6D3A">
        <w:rPr>
          <w:color w:val="000000"/>
          <w:sz w:val="28"/>
        </w:rPr>
        <w:t>%</w:t>
      </w:r>
      <w:r w:rsidRPr="009B6D3A">
        <w:rPr>
          <w:color w:val="000000"/>
          <w:sz w:val="28"/>
        </w:rPr>
        <w:t xml:space="preserve"> (27,</w:t>
      </w:r>
      <w:r w:rsidR="009B6D3A" w:rsidRPr="009B6D3A">
        <w:rPr>
          <w:color w:val="000000"/>
          <w:sz w:val="28"/>
        </w:rPr>
        <w:t>7</w:t>
      </w:r>
      <w:r w:rsidR="009B6D3A">
        <w:rPr>
          <w:color w:val="000000"/>
          <w:sz w:val="28"/>
        </w:rPr>
        <w:t>%</w:t>
      </w:r>
      <w:r w:rsidRPr="009B6D3A">
        <w:rPr>
          <w:color w:val="000000"/>
          <w:sz w:val="28"/>
        </w:rPr>
        <w:t xml:space="preserve">), шин </w:t>
      </w:r>
      <w:r w:rsidR="009B6D3A">
        <w:rPr>
          <w:color w:val="000000"/>
          <w:sz w:val="28"/>
        </w:rPr>
        <w:t>–</w:t>
      </w:r>
      <w:r w:rsidR="009B6D3A" w:rsidRPr="009B6D3A">
        <w:rPr>
          <w:color w:val="000000"/>
          <w:sz w:val="28"/>
        </w:rPr>
        <w:t xml:space="preserve"> </w:t>
      </w:r>
      <w:r w:rsidRPr="009B6D3A">
        <w:rPr>
          <w:color w:val="000000"/>
          <w:sz w:val="28"/>
        </w:rPr>
        <w:t>96,</w:t>
      </w:r>
      <w:r w:rsidR="009B6D3A" w:rsidRPr="009B6D3A">
        <w:rPr>
          <w:color w:val="000000"/>
          <w:sz w:val="28"/>
        </w:rPr>
        <w:t>9</w:t>
      </w:r>
      <w:r w:rsidR="009B6D3A">
        <w:rPr>
          <w:color w:val="000000"/>
          <w:sz w:val="28"/>
        </w:rPr>
        <w:t>%</w:t>
      </w:r>
      <w:r w:rsidRPr="009B6D3A">
        <w:rPr>
          <w:color w:val="000000"/>
          <w:sz w:val="28"/>
        </w:rPr>
        <w:t xml:space="preserve"> (66,</w:t>
      </w:r>
      <w:r w:rsidR="009B6D3A" w:rsidRPr="009B6D3A">
        <w:rPr>
          <w:color w:val="000000"/>
          <w:sz w:val="28"/>
        </w:rPr>
        <w:t>6</w:t>
      </w:r>
      <w:r w:rsidR="009B6D3A">
        <w:rPr>
          <w:color w:val="000000"/>
          <w:sz w:val="28"/>
        </w:rPr>
        <w:t>%</w:t>
      </w:r>
      <w:r w:rsidRPr="009B6D3A">
        <w:rPr>
          <w:color w:val="000000"/>
          <w:sz w:val="28"/>
        </w:rPr>
        <w:t xml:space="preserve">), древесно-волокнистых плит </w:t>
      </w:r>
      <w:r w:rsidR="009B6D3A">
        <w:rPr>
          <w:color w:val="000000"/>
          <w:sz w:val="28"/>
        </w:rPr>
        <w:t>–</w:t>
      </w:r>
      <w:r w:rsidR="009B6D3A" w:rsidRPr="009B6D3A">
        <w:rPr>
          <w:color w:val="000000"/>
          <w:sz w:val="28"/>
        </w:rPr>
        <w:t xml:space="preserve"> </w:t>
      </w:r>
      <w:r w:rsidRPr="009B6D3A">
        <w:rPr>
          <w:color w:val="000000"/>
          <w:sz w:val="28"/>
        </w:rPr>
        <w:t>44,</w:t>
      </w:r>
      <w:r w:rsidR="009B6D3A" w:rsidRPr="009B6D3A">
        <w:rPr>
          <w:color w:val="000000"/>
          <w:sz w:val="28"/>
        </w:rPr>
        <w:t>9</w:t>
      </w:r>
      <w:r w:rsidR="009B6D3A">
        <w:rPr>
          <w:color w:val="000000"/>
          <w:sz w:val="28"/>
        </w:rPr>
        <w:t>%</w:t>
      </w:r>
      <w:r w:rsidRPr="009B6D3A">
        <w:rPr>
          <w:color w:val="000000"/>
          <w:sz w:val="28"/>
        </w:rPr>
        <w:t xml:space="preserve"> (35,</w:t>
      </w:r>
      <w:r w:rsidR="009B6D3A" w:rsidRPr="009B6D3A">
        <w:rPr>
          <w:color w:val="000000"/>
          <w:sz w:val="28"/>
        </w:rPr>
        <w:t>6</w:t>
      </w:r>
      <w:r w:rsidR="009B6D3A">
        <w:rPr>
          <w:color w:val="000000"/>
          <w:sz w:val="28"/>
        </w:rPr>
        <w:t>%</w:t>
      </w:r>
      <w:r w:rsidRPr="009B6D3A">
        <w:rPr>
          <w:color w:val="000000"/>
          <w:sz w:val="28"/>
        </w:rPr>
        <w:t>). Темп роста экспорта холодильников увеличился с 54,</w:t>
      </w:r>
      <w:r w:rsidR="009B6D3A" w:rsidRPr="009B6D3A">
        <w:rPr>
          <w:color w:val="000000"/>
          <w:sz w:val="28"/>
        </w:rPr>
        <w:t>7</w:t>
      </w:r>
      <w:r w:rsidR="009B6D3A">
        <w:rPr>
          <w:color w:val="000000"/>
          <w:sz w:val="28"/>
        </w:rPr>
        <w:t>%</w:t>
      </w:r>
      <w:r w:rsidRPr="009B6D3A">
        <w:rPr>
          <w:color w:val="000000"/>
          <w:sz w:val="28"/>
        </w:rPr>
        <w:t xml:space="preserve"> в январе текущего года до 7</w:t>
      </w:r>
      <w:r w:rsidR="009B6D3A" w:rsidRPr="009B6D3A">
        <w:rPr>
          <w:color w:val="000000"/>
          <w:sz w:val="28"/>
        </w:rPr>
        <w:t>6</w:t>
      </w:r>
      <w:r w:rsidR="009B6D3A">
        <w:rPr>
          <w:color w:val="000000"/>
          <w:sz w:val="28"/>
        </w:rPr>
        <w:t>%</w:t>
      </w:r>
      <w:r w:rsidRPr="009B6D3A">
        <w:rPr>
          <w:color w:val="000000"/>
          <w:sz w:val="28"/>
        </w:rPr>
        <w:t xml:space="preserve"> в январе-июле, керамической плитки </w:t>
      </w:r>
      <w:r w:rsidR="009B6D3A">
        <w:rPr>
          <w:color w:val="000000"/>
          <w:sz w:val="28"/>
        </w:rPr>
        <w:t>–</w:t>
      </w:r>
      <w:r w:rsidR="009B6D3A" w:rsidRPr="009B6D3A">
        <w:rPr>
          <w:color w:val="000000"/>
          <w:sz w:val="28"/>
        </w:rPr>
        <w:t xml:space="preserve"> </w:t>
      </w:r>
      <w:r w:rsidRPr="009B6D3A">
        <w:rPr>
          <w:color w:val="000000"/>
          <w:sz w:val="28"/>
        </w:rPr>
        <w:t>с 37,</w:t>
      </w:r>
      <w:r w:rsidR="009B6D3A" w:rsidRPr="009B6D3A">
        <w:rPr>
          <w:color w:val="000000"/>
          <w:sz w:val="28"/>
        </w:rPr>
        <w:t>1</w:t>
      </w:r>
      <w:r w:rsidR="009B6D3A">
        <w:rPr>
          <w:color w:val="000000"/>
          <w:sz w:val="28"/>
        </w:rPr>
        <w:t>%</w:t>
      </w:r>
      <w:r w:rsidRPr="009B6D3A">
        <w:rPr>
          <w:color w:val="000000"/>
          <w:sz w:val="28"/>
        </w:rPr>
        <w:t xml:space="preserve"> до 71,</w:t>
      </w:r>
      <w:r w:rsidR="009B6D3A" w:rsidRPr="009B6D3A">
        <w:rPr>
          <w:color w:val="000000"/>
          <w:sz w:val="28"/>
        </w:rPr>
        <w:t>6</w:t>
      </w:r>
      <w:r w:rsidR="009B6D3A">
        <w:rPr>
          <w:color w:val="000000"/>
          <w:sz w:val="28"/>
        </w:rPr>
        <w:t>%</w:t>
      </w:r>
      <w:r w:rsidRPr="009B6D3A">
        <w:rPr>
          <w:color w:val="000000"/>
          <w:sz w:val="28"/>
        </w:rPr>
        <w:t xml:space="preserve">, мяса и мясопродуктов </w:t>
      </w:r>
      <w:r w:rsidR="009B6D3A">
        <w:rPr>
          <w:color w:val="000000"/>
          <w:sz w:val="28"/>
        </w:rPr>
        <w:t>–</w:t>
      </w:r>
      <w:r w:rsidR="009B6D3A" w:rsidRPr="009B6D3A">
        <w:rPr>
          <w:color w:val="000000"/>
          <w:sz w:val="28"/>
        </w:rPr>
        <w:t xml:space="preserve"> </w:t>
      </w:r>
      <w:r w:rsidRPr="009B6D3A">
        <w:rPr>
          <w:color w:val="000000"/>
          <w:sz w:val="28"/>
        </w:rPr>
        <w:t>с 113,</w:t>
      </w:r>
      <w:r w:rsidR="009B6D3A" w:rsidRPr="009B6D3A">
        <w:rPr>
          <w:color w:val="000000"/>
          <w:sz w:val="28"/>
        </w:rPr>
        <w:t>8</w:t>
      </w:r>
      <w:r w:rsidR="009B6D3A">
        <w:rPr>
          <w:color w:val="000000"/>
          <w:sz w:val="28"/>
        </w:rPr>
        <w:t>%</w:t>
      </w:r>
      <w:r w:rsidRPr="009B6D3A">
        <w:rPr>
          <w:color w:val="000000"/>
          <w:sz w:val="28"/>
        </w:rPr>
        <w:t xml:space="preserve"> до 136,</w:t>
      </w:r>
      <w:r w:rsidR="009B6D3A" w:rsidRPr="009B6D3A">
        <w:rPr>
          <w:color w:val="000000"/>
          <w:sz w:val="28"/>
        </w:rPr>
        <w:t>7</w:t>
      </w:r>
      <w:r w:rsidR="009B6D3A">
        <w:rPr>
          <w:color w:val="000000"/>
          <w:sz w:val="28"/>
        </w:rPr>
        <w:t>%</w:t>
      </w:r>
      <w:r w:rsidRPr="009B6D3A">
        <w:rPr>
          <w:color w:val="000000"/>
          <w:sz w:val="28"/>
        </w:rPr>
        <w:t>.</w:t>
      </w:r>
    </w:p>
    <w:p w:rsidR="00622019" w:rsidRPr="009B6D3A" w:rsidRDefault="00622019" w:rsidP="009B6D3A">
      <w:pPr>
        <w:pStyle w:val="a3"/>
        <w:spacing w:line="360" w:lineRule="auto"/>
        <w:ind w:firstLine="709"/>
        <w:rPr>
          <w:color w:val="000000"/>
          <w:sz w:val="28"/>
        </w:rPr>
      </w:pPr>
      <w:r w:rsidRPr="009B6D3A">
        <w:rPr>
          <w:color w:val="000000"/>
          <w:sz w:val="28"/>
        </w:rPr>
        <w:t>Вместе с тем по сравнению с началом года несколько замедлились темпы роста экспорта стальных труб (47,</w:t>
      </w:r>
      <w:r w:rsidR="009B6D3A" w:rsidRPr="009B6D3A">
        <w:rPr>
          <w:color w:val="000000"/>
          <w:sz w:val="28"/>
        </w:rPr>
        <w:t>2</w:t>
      </w:r>
      <w:r w:rsidR="009B6D3A">
        <w:rPr>
          <w:color w:val="000000"/>
          <w:sz w:val="28"/>
        </w:rPr>
        <w:t>%</w:t>
      </w:r>
      <w:r w:rsidRPr="009B6D3A">
        <w:rPr>
          <w:color w:val="000000"/>
          <w:sz w:val="28"/>
        </w:rPr>
        <w:t xml:space="preserve"> в январе-июле против 56,</w:t>
      </w:r>
      <w:r w:rsidR="009B6D3A" w:rsidRPr="009B6D3A">
        <w:rPr>
          <w:color w:val="000000"/>
          <w:sz w:val="28"/>
        </w:rPr>
        <w:t>2</w:t>
      </w:r>
      <w:r w:rsidR="009B6D3A">
        <w:rPr>
          <w:color w:val="000000"/>
          <w:sz w:val="28"/>
        </w:rPr>
        <w:t>%</w:t>
      </w:r>
      <w:r w:rsidRPr="009B6D3A">
        <w:rPr>
          <w:color w:val="000000"/>
          <w:sz w:val="28"/>
        </w:rPr>
        <w:t xml:space="preserve"> в январе 2009 года), необработанных лесоматериалов (55,</w:t>
      </w:r>
      <w:r w:rsidR="009B6D3A" w:rsidRPr="009B6D3A">
        <w:rPr>
          <w:color w:val="000000"/>
          <w:sz w:val="28"/>
        </w:rPr>
        <w:t>9</w:t>
      </w:r>
      <w:r w:rsidR="009B6D3A">
        <w:rPr>
          <w:color w:val="000000"/>
          <w:sz w:val="28"/>
        </w:rPr>
        <w:t>%</w:t>
      </w:r>
      <w:r w:rsidRPr="009B6D3A">
        <w:rPr>
          <w:color w:val="000000"/>
          <w:sz w:val="28"/>
        </w:rPr>
        <w:t xml:space="preserve"> против 91,</w:t>
      </w:r>
      <w:r w:rsidR="009B6D3A" w:rsidRPr="009B6D3A">
        <w:rPr>
          <w:color w:val="000000"/>
          <w:sz w:val="28"/>
        </w:rPr>
        <w:t>9</w:t>
      </w:r>
      <w:r w:rsidR="009B6D3A">
        <w:rPr>
          <w:color w:val="000000"/>
          <w:sz w:val="28"/>
        </w:rPr>
        <w:t>%</w:t>
      </w:r>
      <w:r w:rsidRPr="009B6D3A">
        <w:rPr>
          <w:color w:val="000000"/>
          <w:sz w:val="28"/>
        </w:rPr>
        <w:t>), мебели (55,</w:t>
      </w:r>
      <w:r w:rsidR="009B6D3A" w:rsidRPr="009B6D3A">
        <w:rPr>
          <w:color w:val="000000"/>
          <w:sz w:val="28"/>
        </w:rPr>
        <w:t>2</w:t>
      </w:r>
      <w:r w:rsidR="009B6D3A">
        <w:rPr>
          <w:color w:val="000000"/>
          <w:sz w:val="28"/>
        </w:rPr>
        <w:t>%</w:t>
      </w:r>
      <w:r w:rsidRPr="009B6D3A">
        <w:rPr>
          <w:color w:val="000000"/>
          <w:sz w:val="28"/>
        </w:rPr>
        <w:t xml:space="preserve"> против 56,</w:t>
      </w:r>
      <w:r w:rsidR="009B6D3A" w:rsidRPr="009B6D3A">
        <w:rPr>
          <w:color w:val="000000"/>
          <w:sz w:val="28"/>
        </w:rPr>
        <w:t>1</w:t>
      </w:r>
      <w:r w:rsidR="009B6D3A">
        <w:rPr>
          <w:color w:val="000000"/>
          <w:sz w:val="28"/>
        </w:rPr>
        <w:t>%</w:t>
      </w:r>
      <w:r w:rsidRPr="009B6D3A">
        <w:rPr>
          <w:color w:val="000000"/>
          <w:sz w:val="28"/>
        </w:rPr>
        <w:t>), молока и молочных продуктов (125,</w:t>
      </w:r>
      <w:r w:rsidR="009B6D3A" w:rsidRPr="009B6D3A">
        <w:rPr>
          <w:color w:val="000000"/>
          <w:sz w:val="28"/>
        </w:rPr>
        <w:t>8</w:t>
      </w:r>
      <w:r w:rsidR="009B6D3A">
        <w:rPr>
          <w:color w:val="000000"/>
          <w:sz w:val="28"/>
        </w:rPr>
        <w:t>%</w:t>
      </w:r>
      <w:r w:rsidRPr="009B6D3A">
        <w:rPr>
          <w:color w:val="000000"/>
          <w:sz w:val="28"/>
        </w:rPr>
        <w:t xml:space="preserve"> против 147,</w:t>
      </w:r>
      <w:r w:rsidR="009B6D3A" w:rsidRPr="009B6D3A">
        <w:rPr>
          <w:color w:val="000000"/>
          <w:sz w:val="28"/>
        </w:rPr>
        <w:t>7</w:t>
      </w:r>
      <w:r w:rsidR="009B6D3A">
        <w:rPr>
          <w:color w:val="000000"/>
          <w:sz w:val="28"/>
        </w:rPr>
        <w:t>%</w:t>
      </w:r>
      <w:r w:rsidRPr="009B6D3A">
        <w:rPr>
          <w:color w:val="000000"/>
          <w:sz w:val="28"/>
        </w:rPr>
        <w:t>).</w:t>
      </w:r>
    </w:p>
    <w:p w:rsidR="00622019" w:rsidRPr="009B6D3A" w:rsidRDefault="00622019" w:rsidP="009B6D3A">
      <w:pPr>
        <w:pStyle w:val="a3"/>
        <w:spacing w:line="360" w:lineRule="auto"/>
        <w:ind w:firstLine="709"/>
        <w:rPr>
          <w:color w:val="000000"/>
          <w:sz w:val="28"/>
        </w:rPr>
      </w:pPr>
      <w:r w:rsidRPr="009B6D3A">
        <w:rPr>
          <w:color w:val="000000"/>
          <w:sz w:val="28"/>
        </w:rPr>
        <w:t>Объем внешней торговли товарами Беларуси в январе-июле 2009 года составил $26,33 млрд., или 59,</w:t>
      </w:r>
      <w:r w:rsidR="009B6D3A" w:rsidRPr="009B6D3A">
        <w:rPr>
          <w:color w:val="000000"/>
          <w:sz w:val="28"/>
        </w:rPr>
        <w:t>9</w:t>
      </w:r>
      <w:r w:rsidR="009B6D3A">
        <w:rPr>
          <w:color w:val="000000"/>
          <w:sz w:val="28"/>
        </w:rPr>
        <w:t>%</w:t>
      </w:r>
      <w:r w:rsidRPr="009B6D3A">
        <w:rPr>
          <w:color w:val="000000"/>
          <w:sz w:val="28"/>
        </w:rPr>
        <w:t xml:space="preserve"> к уровню аналогичного периода прошлого года. В том числе экспорт снизился до $11,022 млрд. (53,</w:t>
      </w:r>
      <w:r w:rsidR="009B6D3A" w:rsidRPr="009B6D3A">
        <w:rPr>
          <w:color w:val="000000"/>
          <w:sz w:val="28"/>
        </w:rPr>
        <w:t>9</w:t>
      </w:r>
      <w:r w:rsidR="009B6D3A">
        <w:rPr>
          <w:color w:val="000000"/>
          <w:sz w:val="28"/>
        </w:rPr>
        <w:t>%</w:t>
      </w:r>
      <w:r w:rsidRPr="009B6D3A">
        <w:rPr>
          <w:color w:val="000000"/>
          <w:sz w:val="28"/>
        </w:rPr>
        <w:t xml:space="preserve">), импорт </w:t>
      </w:r>
      <w:r w:rsidR="009B6D3A">
        <w:rPr>
          <w:color w:val="000000"/>
          <w:sz w:val="28"/>
        </w:rPr>
        <w:t>–</w:t>
      </w:r>
      <w:r w:rsidR="009B6D3A" w:rsidRPr="009B6D3A">
        <w:rPr>
          <w:color w:val="000000"/>
          <w:sz w:val="28"/>
        </w:rPr>
        <w:t xml:space="preserve"> </w:t>
      </w:r>
      <w:r w:rsidRPr="009B6D3A">
        <w:rPr>
          <w:color w:val="000000"/>
          <w:sz w:val="28"/>
        </w:rPr>
        <w:t>до $15,308 млрд. (65,</w:t>
      </w:r>
      <w:r w:rsidR="009B6D3A" w:rsidRPr="009B6D3A">
        <w:rPr>
          <w:color w:val="000000"/>
          <w:sz w:val="28"/>
        </w:rPr>
        <w:t>1</w:t>
      </w:r>
      <w:r w:rsidR="009B6D3A">
        <w:rPr>
          <w:color w:val="000000"/>
          <w:sz w:val="28"/>
        </w:rPr>
        <w:t>%</w:t>
      </w:r>
      <w:r w:rsidRPr="009B6D3A">
        <w:rPr>
          <w:color w:val="000000"/>
          <w:sz w:val="28"/>
        </w:rPr>
        <w:t>).</w:t>
      </w:r>
    </w:p>
    <w:p w:rsidR="001F2B64" w:rsidRPr="009B6D3A" w:rsidRDefault="001F2B64" w:rsidP="009B6D3A">
      <w:pPr>
        <w:pStyle w:val="a3"/>
        <w:spacing w:line="360" w:lineRule="auto"/>
        <w:ind w:firstLine="709"/>
        <w:rPr>
          <w:color w:val="000000"/>
          <w:sz w:val="28"/>
        </w:rPr>
      </w:pPr>
      <w:r w:rsidRPr="009B6D3A">
        <w:rPr>
          <w:color w:val="000000"/>
          <w:sz w:val="28"/>
        </w:rPr>
        <w:t>Таким образом, налицо видна зависимость Республики Беларусь от емкого российского рынка, хотя в последнее время прослеживается динамика увеличения товарооборота и прежде всего экспорта с ЕС. В 2009</w:t>
      </w:r>
      <w:r w:rsidR="009B6D3A">
        <w:rPr>
          <w:color w:val="000000"/>
          <w:sz w:val="28"/>
        </w:rPr>
        <w:t> </w:t>
      </w:r>
      <w:r w:rsidR="009B6D3A" w:rsidRPr="009B6D3A">
        <w:rPr>
          <w:color w:val="000000"/>
          <w:sz w:val="28"/>
        </w:rPr>
        <w:t>г</w:t>
      </w:r>
      <w:r w:rsidRPr="009B6D3A">
        <w:rPr>
          <w:color w:val="000000"/>
          <w:sz w:val="28"/>
        </w:rPr>
        <w:t xml:space="preserve">. товарооборот РБ практически со всеми партнерами за рубежом ухудшился, что явилось </w:t>
      </w:r>
      <w:r w:rsidR="00970F0C" w:rsidRPr="009B6D3A">
        <w:rPr>
          <w:color w:val="000000"/>
          <w:sz w:val="28"/>
        </w:rPr>
        <w:t>причиной мирового финансово-экономического кризиса.</w:t>
      </w:r>
    </w:p>
    <w:p w:rsidR="00487734" w:rsidRPr="009B6D3A" w:rsidRDefault="00487734" w:rsidP="009B6D3A">
      <w:pPr>
        <w:pStyle w:val="a3"/>
        <w:spacing w:line="360" w:lineRule="auto"/>
        <w:ind w:firstLine="709"/>
        <w:rPr>
          <w:color w:val="000000"/>
          <w:sz w:val="28"/>
        </w:rPr>
      </w:pPr>
    </w:p>
    <w:p w:rsidR="00487734" w:rsidRPr="00110DB6" w:rsidRDefault="00691CB1" w:rsidP="009B6D3A">
      <w:pPr>
        <w:pStyle w:val="a3"/>
        <w:spacing w:line="360" w:lineRule="auto"/>
        <w:ind w:firstLine="709"/>
        <w:rPr>
          <w:b/>
          <w:color w:val="000000"/>
          <w:sz w:val="28"/>
        </w:rPr>
      </w:pPr>
      <w:bookmarkStart w:id="3" w:name="_Toc247078906"/>
      <w:r w:rsidRPr="00110DB6">
        <w:rPr>
          <w:b/>
          <w:color w:val="000000"/>
          <w:sz w:val="28"/>
        </w:rPr>
        <w:t>3</w:t>
      </w:r>
      <w:r w:rsidR="00110DB6" w:rsidRPr="00110DB6">
        <w:rPr>
          <w:b/>
          <w:color w:val="000000"/>
          <w:sz w:val="28"/>
        </w:rPr>
        <w:t>.</w:t>
      </w:r>
      <w:r w:rsidRPr="00110DB6">
        <w:rPr>
          <w:b/>
          <w:color w:val="000000"/>
          <w:sz w:val="28"/>
        </w:rPr>
        <w:t xml:space="preserve"> </w:t>
      </w:r>
      <w:r w:rsidR="00487734" w:rsidRPr="00110DB6">
        <w:rPr>
          <w:b/>
          <w:color w:val="000000"/>
          <w:sz w:val="28"/>
        </w:rPr>
        <w:t>Пути активизации экспорта в Республике Беларусь</w:t>
      </w:r>
      <w:bookmarkEnd w:id="3"/>
    </w:p>
    <w:p w:rsidR="00691CB1" w:rsidRPr="009B6D3A" w:rsidRDefault="00691CB1" w:rsidP="009B6D3A">
      <w:pPr>
        <w:pStyle w:val="a3"/>
        <w:spacing w:line="360" w:lineRule="auto"/>
        <w:ind w:firstLine="709"/>
        <w:rPr>
          <w:color w:val="000000"/>
          <w:sz w:val="28"/>
        </w:rPr>
      </w:pPr>
    </w:p>
    <w:p w:rsidR="00487734" w:rsidRPr="009B6D3A" w:rsidRDefault="00487734" w:rsidP="009B6D3A">
      <w:pPr>
        <w:pStyle w:val="a3"/>
        <w:spacing w:line="360" w:lineRule="auto"/>
        <w:ind w:firstLine="709"/>
        <w:rPr>
          <w:color w:val="000000"/>
          <w:sz w:val="28"/>
        </w:rPr>
      </w:pPr>
      <w:r w:rsidRPr="009B6D3A">
        <w:rPr>
          <w:color w:val="000000"/>
          <w:sz w:val="28"/>
        </w:rPr>
        <w:t>В январе-сентябре текущего года по сравнению с аналогичным периодом 2008 года экспорт товаров Беларуси сократился на 43,</w:t>
      </w:r>
      <w:r w:rsidR="009B6D3A" w:rsidRPr="009B6D3A">
        <w:rPr>
          <w:color w:val="000000"/>
          <w:sz w:val="28"/>
        </w:rPr>
        <w:t>3</w:t>
      </w:r>
      <w:r w:rsidR="009B6D3A">
        <w:rPr>
          <w:color w:val="000000"/>
          <w:sz w:val="28"/>
        </w:rPr>
        <w:t>%</w:t>
      </w:r>
      <w:r w:rsidRPr="009B6D3A">
        <w:rPr>
          <w:color w:val="000000"/>
          <w:sz w:val="28"/>
        </w:rPr>
        <w:t xml:space="preserve"> и составил $15 млрд. Основные причины снижения объемов торговли очевидны: это ухудшение конъюнктуры мирового рынка, спад деловой активности из-за продолжающегося финансово-экономического кризиса и, как следствие, резкое падение платежеспособного спроса и цен на основные виды белоруской экспортной продукции.</w:t>
      </w:r>
    </w:p>
    <w:p w:rsidR="00487734" w:rsidRPr="009B6D3A" w:rsidRDefault="00487734" w:rsidP="009B6D3A">
      <w:pPr>
        <w:pStyle w:val="a3"/>
        <w:spacing w:line="360" w:lineRule="auto"/>
        <w:ind w:firstLine="709"/>
        <w:rPr>
          <w:color w:val="000000"/>
          <w:sz w:val="28"/>
        </w:rPr>
      </w:pPr>
      <w:r w:rsidRPr="009B6D3A">
        <w:rPr>
          <w:color w:val="000000"/>
          <w:sz w:val="28"/>
        </w:rPr>
        <w:t>Вместе с тем следует отметить, что во втором квартале во внешней торговле страны наметились положительные сдвиги. Если в январе-марте 2009 года темп роста экспорта товаров составлял 51,</w:t>
      </w:r>
      <w:r w:rsidR="009B6D3A" w:rsidRPr="009B6D3A">
        <w:rPr>
          <w:color w:val="000000"/>
          <w:sz w:val="28"/>
        </w:rPr>
        <w:t>2</w:t>
      </w:r>
      <w:r w:rsidR="009B6D3A">
        <w:rPr>
          <w:color w:val="000000"/>
          <w:sz w:val="28"/>
        </w:rPr>
        <w:t>%</w:t>
      </w:r>
      <w:r w:rsidRPr="009B6D3A">
        <w:rPr>
          <w:color w:val="000000"/>
          <w:sz w:val="28"/>
        </w:rPr>
        <w:t xml:space="preserve">, то в январе-июне </w:t>
      </w:r>
      <w:r w:rsidR="009B6D3A">
        <w:rPr>
          <w:color w:val="000000"/>
          <w:sz w:val="28"/>
        </w:rPr>
        <w:t>–</w:t>
      </w:r>
      <w:r w:rsidR="009B6D3A" w:rsidRPr="009B6D3A">
        <w:rPr>
          <w:color w:val="000000"/>
          <w:sz w:val="28"/>
        </w:rPr>
        <w:t xml:space="preserve"> </w:t>
      </w:r>
      <w:r w:rsidRPr="009B6D3A">
        <w:rPr>
          <w:color w:val="000000"/>
          <w:sz w:val="28"/>
        </w:rPr>
        <w:t>52,</w:t>
      </w:r>
      <w:r w:rsidR="009B6D3A" w:rsidRPr="009B6D3A">
        <w:rPr>
          <w:color w:val="000000"/>
          <w:sz w:val="28"/>
        </w:rPr>
        <w:t>3</w:t>
      </w:r>
      <w:r w:rsidR="009B6D3A">
        <w:rPr>
          <w:color w:val="000000"/>
          <w:sz w:val="28"/>
        </w:rPr>
        <w:t>%</w:t>
      </w:r>
      <w:r w:rsidRPr="009B6D3A">
        <w:rPr>
          <w:color w:val="000000"/>
          <w:sz w:val="28"/>
        </w:rPr>
        <w:t xml:space="preserve"> к соответствующим периодам 2008 года. И далее из месяца в месяц положительная динамика сохраняется: январь-июль </w:t>
      </w:r>
      <w:r w:rsidR="009B6D3A">
        <w:rPr>
          <w:color w:val="000000"/>
          <w:sz w:val="28"/>
        </w:rPr>
        <w:t>–</w:t>
      </w:r>
      <w:r w:rsidR="009B6D3A" w:rsidRPr="009B6D3A">
        <w:rPr>
          <w:color w:val="000000"/>
          <w:sz w:val="28"/>
        </w:rPr>
        <w:t xml:space="preserve"> </w:t>
      </w:r>
      <w:r w:rsidRPr="009B6D3A">
        <w:rPr>
          <w:color w:val="000000"/>
          <w:sz w:val="28"/>
        </w:rPr>
        <w:t>53,</w:t>
      </w:r>
      <w:r w:rsidR="009B6D3A" w:rsidRPr="009B6D3A">
        <w:rPr>
          <w:color w:val="000000"/>
          <w:sz w:val="28"/>
        </w:rPr>
        <w:t>9</w:t>
      </w:r>
      <w:r w:rsidR="009B6D3A">
        <w:rPr>
          <w:color w:val="000000"/>
          <w:sz w:val="28"/>
        </w:rPr>
        <w:t>%</w:t>
      </w:r>
      <w:r w:rsidRPr="009B6D3A">
        <w:rPr>
          <w:color w:val="000000"/>
          <w:sz w:val="28"/>
        </w:rPr>
        <w:t xml:space="preserve">, январь-август </w:t>
      </w:r>
      <w:r w:rsidR="009B6D3A">
        <w:rPr>
          <w:color w:val="000000"/>
          <w:sz w:val="28"/>
        </w:rPr>
        <w:t>–</w:t>
      </w:r>
      <w:r w:rsidR="009B6D3A" w:rsidRPr="009B6D3A">
        <w:rPr>
          <w:color w:val="000000"/>
          <w:sz w:val="28"/>
        </w:rPr>
        <w:t xml:space="preserve"> </w:t>
      </w:r>
      <w:r w:rsidRPr="009B6D3A">
        <w:rPr>
          <w:color w:val="000000"/>
          <w:sz w:val="28"/>
        </w:rPr>
        <w:t>55,</w:t>
      </w:r>
      <w:r w:rsidR="009B6D3A" w:rsidRPr="009B6D3A">
        <w:rPr>
          <w:color w:val="000000"/>
          <w:sz w:val="28"/>
        </w:rPr>
        <w:t>5</w:t>
      </w:r>
      <w:r w:rsidR="009B6D3A">
        <w:rPr>
          <w:color w:val="000000"/>
          <w:sz w:val="28"/>
        </w:rPr>
        <w:t>%</w:t>
      </w:r>
      <w:r w:rsidRPr="009B6D3A">
        <w:rPr>
          <w:color w:val="000000"/>
          <w:sz w:val="28"/>
        </w:rPr>
        <w:t xml:space="preserve">, январь-сентябрь </w:t>
      </w:r>
      <w:r w:rsidR="009B6D3A">
        <w:rPr>
          <w:color w:val="000000"/>
          <w:sz w:val="28"/>
        </w:rPr>
        <w:t>–</w:t>
      </w:r>
      <w:r w:rsidR="009B6D3A" w:rsidRPr="009B6D3A">
        <w:rPr>
          <w:color w:val="000000"/>
          <w:sz w:val="28"/>
        </w:rPr>
        <w:t xml:space="preserve"> </w:t>
      </w:r>
      <w:r w:rsidRPr="009B6D3A">
        <w:rPr>
          <w:color w:val="000000"/>
          <w:sz w:val="28"/>
        </w:rPr>
        <w:t>56,</w:t>
      </w:r>
      <w:r w:rsidR="009B6D3A" w:rsidRPr="009B6D3A">
        <w:rPr>
          <w:color w:val="000000"/>
          <w:sz w:val="28"/>
        </w:rPr>
        <w:t>7</w:t>
      </w:r>
      <w:r w:rsidR="009B6D3A">
        <w:rPr>
          <w:color w:val="000000"/>
          <w:sz w:val="28"/>
        </w:rPr>
        <w:t>%</w:t>
      </w:r>
      <w:r w:rsidRPr="009B6D3A">
        <w:rPr>
          <w:color w:val="000000"/>
          <w:sz w:val="28"/>
        </w:rPr>
        <w:t>.</w:t>
      </w:r>
    </w:p>
    <w:p w:rsidR="00487734" w:rsidRPr="009B6D3A" w:rsidRDefault="00487734" w:rsidP="009B6D3A">
      <w:pPr>
        <w:pStyle w:val="a3"/>
        <w:spacing w:line="360" w:lineRule="auto"/>
        <w:ind w:firstLine="709"/>
        <w:rPr>
          <w:color w:val="000000"/>
          <w:sz w:val="28"/>
        </w:rPr>
      </w:pPr>
      <w:r w:rsidRPr="009B6D3A">
        <w:rPr>
          <w:color w:val="000000"/>
          <w:sz w:val="28"/>
        </w:rPr>
        <w:t>В сентябре по сравнению с августом текущего года экспорт в Россию вырос на 10,</w:t>
      </w:r>
      <w:r w:rsidR="009B6D3A" w:rsidRPr="009B6D3A">
        <w:rPr>
          <w:color w:val="000000"/>
          <w:sz w:val="28"/>
        </w:rPr>
        <w:t>2</w:t>
      </w:r>
      <w:r w:rsidR="009B6D3A">
        <w:rPr>
          <w:color w:val="000000"/>
          <w:sz w:val="28"/>
        </w:rPr>
        <w:t>%</w:t>
      </w:r>
      <w:r w:rsidRPr="009B6D3A">
        <w:rPr>
          <w:color w:val="000000"/>
          <w:sz w:val="28"/>
        </w:rPr>
        <w:t xml:space="preserve">, или на $59 млн., в страны вне СНГ </w:t>
      </w:r>
      <w:r w:rsidR="009B6D3A">
        <w:rPr>
          <w:color w:val="000000"/>
          <w:sz w:val="28"/>
        </w:rPr>
        <w:t>–</w:t>
      </w:r>
      <w:r w:rsidR="009B6D3A" w:rsidRPr="009B6D3A">
        <w:rPr>
          <w:color w:val="000000"/>
          <w:sz w:val="28"/>
        </w:rPr>
        <w:t xml:space="preserve"> </w:t>
      </w:r>
      <w:r w:rsidRPr="009B6D3A">
        <w:rPr>
          <w:color w:val="000000"/>
          <w:sz w:val="28"/>
        </w:rPr>
        <w:t>на 10,</w:t>
      </w:r>
      <w:r w:rsidR="009B6D3A" w:rsidRPr="009B6D3A">
        <w:rPr>
          <w:color w:val="000000"/>
          <w:sz w:val="28"/>
        </w:rPr>
        <w:t>8</w:t>
      </w:r>
      <w:r w:rsidR="009B6D3A">
        <w:rPr>
          <w:color w:val="000000"/>
          <w:sz w:val="28"/>
        </w:rPr>
        <w:t>%</w:t>
      </w:r>
      <w:r w:rsidRPr="009B6D3A">
        <w:rPr>
          <w:color w:val="000000"/>
          <w:sz w:val="28"/>
        </w:rPr>
        <w:t>, или на $</w:t>
      </w:r>
      <w:r w:rsidR="009B6D3A" w:rsidRPr="009B6D3A">
        <w:rPr>
          <w:color w:val="000000"/>
          <w:sz w:val="28"/>
        </w:rPr>
        <w:t>131</w:t>
      </w:r>
      <w:r w:rsidR="009B6D3A">
        <w:rPr>
          <w:color w:val="000000"/>
          <w:sz w:val="28"/>
        </w:rPr>
        <w:t xml:space="preserve"> </w:t>
      </w:r>
      <w:r w:rsidR="009B6D3A" w:rsidRPr="009B6D3A">
        <w:rPr>
          <w:color w:val="000000"/>
          <w:sz w:val="28"/>
        </w:rPr>
        <w:t>млн</w:t>
      </w:r>
      <w:r w:rsidRPr="009B6D3A">
        <w:rPr>
          <w:color w:val="000000"/>
          <w:sz w:val="28"/>
        </w:rPr>
        <w:t>. В сентябре значительно увеличился экспорт мяса крупного рогатого скота (на $85,5 млн.), семян рапса (на $46 млн.), сахара (на $30 млн.), рапсового масла (на $27,2 млн.), сливочного масла (на $21,3 млн.). Об улучшении ситуации со сбытом свидетельствует и уменьшение запасов готовой продукции в промышленности. С 1 августа по 1 октября они снизились с 88,</w:t>
      </w:r>
      <w:r w:rsidR="009B6D3A" w:rsidRPr="009B6D3A">
        <w:rPr>
          <w:color w:val="000000"/>
          <w:sz w:val="28"/>
        </w:rPr>
        <w:t>3</w:t>
      </w:r>
      <w:r w:rsidR="009B6D3A">
        <w:rPr>
          <w:color w:val="000000"/>
          <w:sz w:val="28"/>
        </w:rPr>
        <w:t>%</w:t>
      </w:r>
      <w:r w:rsidRPr="009B6D3A">
        <w:rPr>
          <w:color w:val="000000"/>
          <w:sz w:val="28"/>
        </w:rPr>
        <w:t xml:space="preserve"> до 77,</w:t>
      </w:r>
      <w:r w:rsidR="009B6D3A" w:rsidRPr="009B6D3A">
        <w:rPr>
          <w:color w:val="000000"/>
          <w:sz w:val="28"/>
        </w:rPr>
        <w:t>8</w:t>
      </w:r>
      <w:r w:rsidR="009B6D3A">
        <w:rPr>
          <w:color w:val="000000"/>
          <w:sz w:val="28"/>
        </w:rPr>
        <w:t>%</w:t>
      </w:r>
      <w:r w:rsidRPr="009B6D3A">
        <w:rPr>
          <w:color w:val="000000"/>
          <w:sz w:val="28"/>
        </w:rPr>
        <w:t xml:space="preserve"> среднемесячного объема производства.</w:t>
      </w:r>
    </w:p>
    <w:p w:rsidR="00487734" w:rsidRPr="009B6D3A" w:rsidRDefault="00487734" w:rsidP="009B6D3A">
      <w:pPr>
        <w:pStyle w:val="a3"/>
        <w:spacing w:line="360" w:lineRule="auto"/>
        <w:ind w:firstLine="709"/>
        <w:rPr>
          <w:color w:val="000000"/>
          <w:sz w:val="28"/>
        </w:rPr>
      </w:pPr>
      <w:r w:rsidRPr="009B6D3A">
        <w:rPr>
          <w:color w:val="000000"/>
          <w:sz w:val="28"/>
        </w:rPr>
        <w:t>В настоящее время формирование производственных программ на белорусских предприятиях осуществляется на основе прогноза спроса на внутреннем рынке и графиков поставок продукции на экспорт по странам и регионам в разрезе основных товарных позиций.</w:t>
      </w:r>
    </w:p>
    <w:p w:rsidR="00487734" w:rsidRPr="009B6D3A" w:rsidRDefault="00487734" w:rsidP="009B6D3A">
      <w:pPr>
        <w:pStyle w:val="a3"/>
        <w:spacing w:line="360" w:lineRule="auto"/>
        <w:ind w:firstLine="709"/>
        <w:rPr>
          <w:color w:val="000000"/>
          <w:sz w:val="28"/>
        </w:rPr>
      </w:pPr>
      <w:r w:rsidRPr="009B6D3A">
        <w:rPr>
          <w:color w:val="000000"/>
          <w:sz w:val="28"/>
        </w:rPr>
        <w:t>Какие меры принимаются для полного восстановления объемов экспорта?</w:t>
      </w:r>
      <w:r w:rsidR="00BD5711" w:rsidRPr="009B6D3A">
        <w:rPr>
          <w:color w:val="000000"/>
          <w:sz w:val="28"/>
          <w:szCs w:val="28"/>
        </w:rPr>
        <w:t xml:space="preserve"> [</w:t>
      </w:r>
      <w:r w:rsidR="00BD5711" w:rsidRPr="009B6D3A">
        <w:rPr>
          <w:color w:val="000000"/>
          <w:sz w:val="28"/>
          <w:szCs w:val="28"/>
          <w:lang w:val="de-DE"/>
        </w:rPr>
        <w:t>2</w:t>
      </w:r>
      <w:r w:rsidR="00BD5711" w:rsidRPr="009B6D3A">
        <w:rPr>
          <w:color w:val="000000"/>
          <w:sz w:val="28"/>
          <w:szCs w:val="28"/>
        </w:rPr>
        <w:t>]</w:t>
      </w:r>
    </w:p>
    <w:p w:rsidR="00487734" w:rsidRPr="009B6D3A" w:rsidRDefault="00487734" w:rsidP="009B6D3A">
      <w:pPr>
        <w:pStyle w:val="a3"/>
        <w:spacing w:line="360" w:lineRule="auto"/>
        <w:ind w:firstLine="709"/>
        <w:rPr>
          <w:color w:val="000000"/>
          <w:sz w:val="28"/>
        </w:rPr>
      </w:pPr>
      <w:r w:rsidRPr="009B6D3A">
        <w:rPr>
          <w:color w:val="000000"/>
          <w:sz w:val="28"/>
        </w:rPr>
        <w:t xml:space="preserve">На сегодняшний день это является главной задачей нашей стратегии внешнеэкономической деятельности. Рост экспорта зависит от координации усилий на всех уровнях управления </w:t>
      </w:r>
      <w:r w:rsidR="009B6D3A">
        <w:rPr>
          <w:color w:val="000000"/>
          <w:sz w:val="28"/>
        </w:rPr>
        <w:t>–</w:t>
      </w:r>
      <w:r w:rsidR="009B6D3A" w:rsidRPr="009B6D3A">
        <w:rPr>
          <w:color w:val="000000"/>
          <w:sz w:val="28"/>
        </w:rPr>
        <w:t xml:space="preserve"> </w:t>
      </w:r>
      <w:r w:rsidRPr="009B6D3A">
        <w:rPr>
          <w:color w:val="000000"/>
          <w:sz w:val="28"/>
        </w:rPr>
        <w:t>от конкретного предприятия до министерств, концернов, исполкомов и правительства. В этой связи на постоянной основе принимаются меры организационного и стимулирующего характера по увеличению объемов поставок продукции на внешний рынок.</w:t>
      </w:r>
    </w:p>
    <w:p w:rsidR="00487734" w:rsidRPr="009B6D3A" w:rsidRDefault="00487734" w:rsidP="009B6D3A">
      <w:pPr>
        <w:pStyle w:val="a3"/>
        <w:spacing w:line="360" w:lineRule="auto"/>
        <w:ind w:firstLine="709"/>
        <w:rPr>
          <w:color w:val="000000"/>
          <w:sz w:val="28"/>
        </w:rPr>
      </w:pPr>
      <w:r w:rsidRPr="009B6D3A">
        <w:rPr>
          <w:color w:val="000000"/>
          <w:sz w:val="28"/>
        </w:rPr>
        <w:t>В частности, в целях восстановления объемов товарооборота с регионами Российской Федерации сформированы рабочие группы под руководством членов правительства. Они активно работают над расширением контактов, проведением регулярных деловых встреч и переговоров с руководством более 20 российских регионов, на долю которых приходится 8</w:t>
      </w:r>
      <w:r w:rsidR="009B6D3A" w:rsidRPr="009B6D3A">
        <w:rPr>
          <w:color w:val="000000"/>
          <w:sz w:val="28"/>
        </w:rPr>
        <w:t>7</w:t>
      </w:r>
      <w:r w:rsidR="009B6D3A">
        <w:rPr>
          <w:color w:val="000000"/>
          <w:sz w:val="28"/>
        </w:rPr>
        <w:t>%</w:t>
      </w:r>
      <w:r w:rsidRPr="009B6D3A">
        <w:rPr>
          <w:color w:val="000000"/>
          <w:sz w:val="28"/>
        </w:rPr>
        <w:t xml:space="preserve"> общего товарооборота с Россией. Результатом этой деятельности является подписание внешнеторговых контрактов, организация лизинговых схем поставок белорусской продукции на экспорт, согласование с зарубежными банками условий предоставления кредитов на приобретение белорусской продукции. Есть также договоренности по созданию совместных сборочных производств и новых объектов товаропроводящей сети. Аналогичная работа проводится с Украиной, Молдовой и Азербайджаном.</w:t>
      </w:r>
    </w:p>
    <w:p w:rsidR="009B6D3A" w:rsidRDefault="00487734" w:rsidP="009B6D3A">
      <w:pPr>
        <w:pStyle w:val="a3"/>
        <w:spacing w:line="360" w:lineRule="auto"/>
        <w:ind w:firstLine="709"/>
        <w:rPr>
          <w:color w:val="000000"/>
          <w:sz w:val="28"/>
        </w:rPr>
      </w:pPr>
      <w:r w:rsidRPr="009B6D3A">
        <w:rPr>
          <w:color w:val="000000"/>
          <w:sz w:val="28"/>
        </w:rPr>
        <w:t xml:space="preserve">Кроме того, налажена эффективная система взаимодействия загранучреждений с отраслями и регионами. Цель </w:t>
      </w:r>
      <w:r w:rsidR="009B6D3A">
        <w:rPr>
          <w:color w:val="000000"/>
          <w:sz w:val="28"/>
        </w:rPr>
        <w:t>–</w:t>
      </w:r>
      <w:r w:rsidR="009B6D3A" w:rsidRPr="009B6D3A">
        <w:rPr>
          <w:color w:val="000000"/>
          <w:sz w:val="28"/>
        </w:rPr>
        <w:t xml:space="preserve"> </w:t>
      </w:r>
      <w:r w:rsidRPr="009B6D3A">
        <w:rPr>
          <w:color w:val="000000"/>
          <w:sz w:val="28"/>
        </w:rPr>
        <w:t>оказание содействия белорусским предприятиям в поиске иностранных партнеров, развитии товаропроводящих сетей в регионе пребывания. Осуществляется информирование зарубежных деловых кругов об экономическом потенциале и инвестиционных возможностях Беларуси.</w:t>
      </w:r>
    </w:p>
    <w:p w:rsidR="00487734" w:rsidRPr="009B6D3A" w:rsidRDefault="00487734" w:rsidP="009B6D3A">
      <w:pPr>
        <w:pStyle w:val="a3"/>
        <w:spacing w:line="360" w:lineRule="auto"/>
        <w:ind w:firstLine="709"/>
        <w:rPr>
          <w:color w:val="000000"/>
          <w:sz w:val="28"/>
        </w:rPr>
      </w:pPr>
      <w:r w:rsidRPr="009B6D3A">
        <w:rPr>
          <w:color w:val="000000"/>
          <w:sz w:val="28"/>
        </w:rPr>
        <w:t>Согласно данным статистики, темпы роста экспорта нефтепродуктов, калийных удобрений, сельхозтехники, металлокорда, шин и большинства других основных товарных позиций Беларуси возросли по сравнению с началом 2009 года.</w:t>
      </w:r>
    </w:p>
    <w:p w:rsidR="00487734" w:rsidRPr="009B6D3A" w:rsidRDefault="00487734" w:rsidP="009B6D3A">
      <w:pPr>
        <w:pStyle w:val="a3"/>
        <w:spacing w:line="360" w:lineRule="auto"/>
        <w:ind w:firstLine="709"/>
        <w:rPr>
          <w:color w:val="000000"/>
          <w:sz w:val="28"/>
        </w:rPr>
      </w:pPr>
      <w:r w:rsidRPr="009B6D3A">
        <w:rPr>
          <w:color w:val="000000"/>
          <w:sz w:val="28"/>
        </w:rPr>
        <w:t>Вместе с тем республика по-прежнему испытывает серьезные трудности со сбытом тракторов, грузовых автомобилей, стальных труб и др.</w:t>
      </w:r>
    </w:p>
    <w:p w:rsidR="00487734" w:rsidRPr="009B6D3A" w:rsidRDefault="00487734" w:rsidP="009B6D3A">
      <w:pPr>
        <w:pStyle w:val="a3"/>
        <w:spacing w:line="360" w:lineRule="auto"/>
        <w:ind w:firstLine="709"/>
        <w:rPr>
          <w:color w:val="000000"/>
          <w:sz w:val="28"/>
        </w:rPr>
      </w:pPr>
      <w:r w:rsidRPr="009B6D3A">
        <w:rPr>
          <w:color w:val="000000"/>
          <w:sz w:val="28"/>
        </w:rPr>
        <w:t xml:space="preserve">В условиях кризиса на первый план выходит, с одной стороны, работа по поддержке белорусских экспортеров, с другой </w:t>
      </w:r>
      <w:r w:rsidR="009B6D3A">
        <w:rPr>
          <w:color w:val="000000"/>
          <w:sz w:val="28"/>
        </w:rPr>
        <w:t>–</w:t>
      </w:r>
      <w:r w:rsidR="009B6D3A" w:rsidRPr="009B6D3A">
        <w:rPr>
          <w:color w:val="000000"/>
          <w:sz w:val="28"/>
        </w:rPr>
        <w:t xml:space="preserve"> </w:t>
      </w:r>
      <w:r w:rsidRPr="009B6D3A">
        <w:rPr>
          <w:color w:val="000000"/>
          <w:sz w:val="28"/>
        </w:rPr>
        <w:t>по созданию удобных зарубежным партнерам схем поставок и расчетов. С этой целью в конце 2008 года и в текущем году принят ряд нормативных правовых актов, определяющих меры по стимулированию экспорта в Беларуси. Они предусматривают использование финансовых стимулов (льготное кредитование и страхование внешнеторговых сделок, предоставление льгот по налоговым и таможенным платежам), развитие экспортных поставок белорусской продукции на условиях лизинга, упрощение таможенных процедур. Совершенствуется информационное обеспечение внешнеэкономической деятельности, развивается инфраструктура экспорта, включая товаропроводящую сеть, торгово-логистические центры. Дальнейшее развитие получит также выставочно-ярмарочная и рекламная деятельность за рубежом.</w:t>
      </w:r>
    </w:p>
    <w:p w:rsidR="00487734" w:rsidRPr="009B6D3A" w:rsidRDefault="00487734" w:rsidP="009B6D3A">
      <w:pPr>
        <w:pStyle w:val="a3"/>
        <w:spacing w:line="360" w:lineRule="auto"/>
        <w:ind w:firstLine="709"/>
        <w:rPr>
          <w:color w:val="000000"/>
          <w:sz w:val="28"/>
        </w:rPr>
      </w:pPr>
      <w:r w:rsidRPr="009B6D3A">
        <w:rPr>
          <w:color w:val="000000"/>
          <w:sz w:val="28"/>
        </w:rPr>
        <w:t>В августе-сентябре текущего года приняты указы Президента Беларуси, которые предусматривают не только возможность предоставления экспортерам белорусской продукции льготных экспортных кредитов в российских рублях, но и компенсации части процентов по кредитам, выдаваемым банками-нерезидентами для приобретения белорусских товаров.</w:t>
      </w:r>
    </w:p>
    <w:p w:rsidR="00487734" w:rsidRPr="009B6D3A" w:rsidRDefault="00487734" w:rsidP="009B6D3A">
      <w:pPr>
        <w:pStyle w:val="a3"/>
        <w:spacing w:line="360" w:lineRule="auto"/>
        <w:ind w:firstLine="709"/>
        <w:rPr>
          <w:color w:val="000000"/>
          <w:sz w:val="28"/>
        </w:rPr>
      </w:pPr>
      <w:r w:rsidRPr="009B6D3A">
        <w:rPr>
          <w:color w:val="000000"/>
          <w:sz w:val="28"/>
        </w:rPr>
        <w:t>Это позволит в значительной мере решить вопрос поставок на российский рынок белорусской сельхозтехники за счет кредитных средств. Таким образом, мы устраним затруднения с поставками, вызванные принятыми в России ограничениями на приобретение товаров иностранного происхождения, в том числе белорусских.</w:t>
      </w:r>
    </w:p>
    <w:p w:rsidR="00487734" w:rsidRPr="009B6D3A" w:rsidRDefault="00487734" w:rsidP="009B6D3A">
      <w:pPr>
        <w:pStyle w:val="a3"/>
        <w:spacing w:line="360" w:lineRule="auto"/>
        <w:ind w:firstLine="709"/>
        <w:rPr>
          <w:color w:val="000000"/>
          <w:sz w:val="28"/>
        </w:rPr>
      </w:pPr>
      <w:r w:rsidRPr="009B6D3A">
        <w:rPr>
          <w:color w:val="000000"/>
          <w:sz w:val="28"/>
        </w:rPr>
        <w:t>Наращиванию экспорта отечественной продукции будет способствовать и подписанный в сентябре указ по совершенствованию лизинговой деятельности в Беларуси. Для развития экспортных поставок с использованием лизинговых схем белорусские заводы-производители провели подготовительную работу с крупными региональными лизинговыми операторами Армении, Казахстана, России, Узбекистана, Украины.</w:t>
      </w:r>
    </w:p>
    <w:p w:rsidR="00487734" w:rsidRPr="009B6D3A" w:rsidRDefault="00487734" w:rsidP="009B6D3A">
      <w:pPr>
        <w:pStyle w:val="a3"/>
        <w:spacing w:line="360" w:lineRule="auto"/>
        <w:ind w:firstLine="709"/>
        <w:rPr>
          <w:color w:val="000000"/>
          <w:sz w:val="28"/>
        </w:rPr>
      </w:pPr>
      <w:r w:rsidRPr="009B6D3A">
        <w:rPr>
          <w:color w:val="000000"/>
          <w:sz w:val="28"/>
        </w:rPr>
        <w:t>Достигнуты договоренности по лизингу конкретной номенклатуры белорусской техники, что позволит до конца 2009 года существенно нарастить экспорт.</w:t>
      </w:r>
    </w:p>
    <w:p w:rsidR="00487734" w:rsidRPr="009B6D3A" w:rsidRDefault="00487734" w:rsidP="009B6D3A">
      <w:pPr>
        <w:pStyle w:val="a3"/>
        <w:spacing w:line="360" w:lineRule="auto"/>
        <w:ind w:firstLine="709"/>
        <w:rPr>
          <w:color w:val="000000"/>
          <w:sz w:val="28"/>
        </w:rPr>
      </w:pPr>
      <w:r w:rsidRPr="009B6D3A">
        <w:rPr>
          <w:color w:val="000000"/>
          <w:sz w:val="28"/>
        </w:rPr>
        <w:t xml:space="preserve">Можно ожидать, что в процесс продвижения белорусской продукции на внешнем рынке активно включатся и представители малого бизнеса. Указом </w:t>
      </w:r>
      <w:r w:rsidR="009B6D3A">
        <w:rPr>
          <w:color w:val="000000"/>
          <w:sz w:val="28"/>
        </w:rPr>
        <w:t>№</w:t>
      </w:r>
      <w:r w:rsidR="009B6D3A" w:rsidRPr="009B6D3A">
        <w:rPr>
          <w:color w:val="000000"/>
          <w:sz w:val="28"/>
        </w:rPr>
        <w:t>4</w:t>
      </w:r>
      <w:r w:rsidRPr="009B6D3A">
        <w:rPr>
          <w:color w:val="000000"/>
          <w:sz w:val="28"/>
        </w:rPr>
        <w:t>77 от 25 сентября значительно упрощены условия деятельности индивидуальных предпринимателей, осуществляющих реализацию за пределами республики товаров отечественного производства.</w:t>
      </w:r>
    </w:p>
    <w:p w:rsidR="00487734" w:rsidRPr="009B6D3A" w:rsidRDefault="00487734" w:rsidP="009B6D3A">
      <w:pPr>
        <w:pStyle w:val="a3"/>
        <w:spacing w:line="360" w:lineRule="auto"/>
        <w:ind w:firstLine="709"/>
        <w:rPr>
          <w:color w:val="000000"/>
          <w:sz w:val="28"/>
        </w:rPr>
      </w:pPr>
      <w:r w:rsidRPr="009B6D3A">
        <w:rPr>
          <w:color w:val="000000"/>
          <w:sz w:val="28"/>
        </w:rPr>
        <w:t>Поэтому есть надежда, что позитивная динамика экспорта, как результат всех этих мер, будет обеспечена уже до конца текущего года.</w:t>
      </w:r>
    </w:p>
    <w:p w:rsidR="00487734" w:rsidRPr="009B6D3A" w:rsidRDefault="00487734" w:rsidP="009B6D3A">
      <w:pPr>
        <w:pStyle w:val="a3"/>
        <w:spacing w:line="360" w:lineRule="auto"/>
        <w:ind w:firstLine="709"/>
        <w:rPr>
          <w:color w:val="000000"/>
          <w:sz w:val="28"/>
        </w:rPr>
      </w:pPr>
      <w:r w:rsidRPr="009B6D3A">
        <w:rPr>
          <w:color w:val="000000"/>
          <w:sz w:val="28"/>
        </w:rPr>
        <w:t>Как известно, сегодня много в Р</w:t>
      </w:r>
      <w:r w:rsidR="0091143F" w:rsidRPr="009B6D3A">
        <w:rPr>
          <w:color w:val="000000"/>
          <w:sz w:val="28"/>
        </w:rPr>
        <w:t xml:space="preserve">еспублике </w:t>
      </w:r>
      <w:r w:rsidRPr="009B6D3A">
        <w:rPr>
          <w:color w:val="000000"/>
          <w:sz w:val="28"/>
        </w:rPr>
        <w:t>Б</w:t>
      </w:r>
      <w:r w:rsidR="0091143F" w:rsidRPr="009B6D3A">
        <w:rPr>
          <w:color w:val="000000"/>
          <w:sz w:val="28"/>
        </w:rPr>
        <w:t>еларусь</w:t>
      </w:r>
      <w:r w:rsidRPr="009B6D3A">
        <w:rPr>
          <w:color w:val="000000"/>
          <w:sz w:val="28"/>
        </w:rPr>
        <w:t xml:space="preserve"> говорят о диверсиф</w:t>
      </w:r>
      <w:r w:rsidR="0091143F" w:rsidRPr="009B6D3A">
        <w:rPr>
          <w:color w:val="000000"/>
          <w:sz w:val="28"/>
        </w:rPr>
        <w:t>и</w:t>
      </w:r>
      <w:r w:rsidRPr="009B6D3A">
        <w:rPr>
          <w:color w:val="000000"/>
          <w:sz w:val="28"/>
        </w:rPr>
        <w:t>к</w:t>
      </w:r>
      <w:r w:rsidR="0091143F" w:rsidRPr="009B6D3A">
        <w:rPr>
          <w:color w:val="000000"/>
          <w:sz w:val="28"/>
        </w:rPr>
        <w:t>а</w:t>
      </w:r>
      <w:r w:rsidRPr="009B6D3A">
        <w:rPr>
          <w:color w:val="000000"/>
          <w:sz w:val="28"/>
        </w:rPr>
        <w:t>ции экспорта. С прошлого года наметилась положительная тенденция в развитии торгово-экономического сотрудничества Беларуси со странами Азии, Африки, Ближнего Востока и Южной Америки. Несмотря на объективные сложности, обусловленные мировым финансовым кризисом, нам удалось избежать ожидаемого спада экспорта продукции в эти страны. По итогам января-августа 2009 года экспорт за пределы СНГ составил 56,</w:t>
      </w:r>
      <w:r w:rsidR="009B6D3A" w:rsidRPr="009B6D3A">
        <w:rPr>
          <w:color w:val="000000"/>
          <w:sz w:val="28"/>
        </w:rPr>
        <w:t>1</w:t>
      </w:r>
      <w:r w:rsidR="009B6D3A">
        <w:rPr>
          <w:color w:val="000000"/>
          <w:sz w:val="28"/>
        </w:rPr>
        <w:t>%</w:t>
      </w:r>
      <w:r w:rsidRPr="009B6D3A">
        <w:rPr>
          <w:color w:val="000000"/>
          <w:sz w:val="28"/>
        </w:rPr>
        <w:t xml:space="preserve"> к уровню аналогичного периода 2008 года, в то же время в страны Азии </w:t>
      </w:r>
      <w:r w:rsidR="009B6D3A">
        <w:rPr>
          <w:color w:val="000000"/>
          <w:sz w:val="28"/>
        </w:rPr>
        <w:t>–</w:t>
      </w:r>
      <w:r w:rsidR="009B6D3A" w:rsidRPr="009B6D3A">
        <w:rPr>
          <w:color w:val="000000"/>
          <w:sz w:val="28"/>
        </w:rPr>
        <w:t xml:space="preserve"> </w:t>
      </w:r>
      <w:r w:rsidRPr="009B6D3A">
        <w:rPr>
          <w:color w:val="000000"/>
          <w:sz w:val="28"/>
        </w:rPr>
        <w:t>79,</w:t>
      </w:r>
      <w:r w:rsidR="009B6D3A" w:rsidRPr="009B6D3A">
        <w:rPr>
          <w:color w:val="000000"/>
          <w:sz w:val="28"/>
        </w:rPr>
        <w:t>4</w:t>
      </w:r>
      <w:r w:rsidR="009B6D3A">
        <w:rPr>
          <w:color w:val="000000"/>
          <w:sz w:val="28"/>
        </w:rPr>
        <w:t>%</w:t>
      </w:r>
      <w:r w:rsidRPr="009B6D3A">
        <w:rPr>
          <w:color w:val="000000"/>
          <w:sz w:val="28"/>
        </w:rPr>
        <w:t xml:space="preserve">, Африки </w:t>
      </w:r>
      <w:r w:rsidR="009B6D3A">
        <w:rPr>
          <w:color w:val="000000"/>
          <w:sz w:val="28"/>
        </w:rPr>
        <w:t>–</w:t>
      </w:r>
      <w:r w:rsidR="009B6D3A" w:rsidRPr="009B6D3A">
        <w:rPr>
          <w:color w:val="000000"/>
          <w:sz w:val="28"/>
        </w:rPr>
        <w:t xml:space="preserve"> </w:t>
      </w:r>
      <w:r w:rsidRPr="009B6D3A">
        <w:rPr>
          <w:color w:val="000000"/>
          <w:sz w:val="28"/>
        </w:rPr>
        <w:t>74,</w:t>
      </w:r>
      <w:r w:rsidR="009B6D3A" w:rsidRPr="009B6D3A">
        <w:rPr>
          <w:color w:val="000000"/>
          <w:sz w:val="28"/>
        </w:rPr>
        <w:t>6</w:t>
      </w:r>
      <w:r w:rsidR="009B6D3A">
        <w:rPr>
          <w:color w:val="000000"/>
          <w:sz w:val="28"/>
        </w:rPr>
        <w:t>%</w:t>
      </w:r>
      <w:r w:rsidRPr="009B6D3A">
        <w:rPr>
          <w:color w:val="000000"/>
          <w:sz w:val="28"/>
        </w:rPr>
        <w:t>.</w:t>
      </w:r>
    </w:p>
    <w:p w:rsidR="00487734" w:rsidRPr="009B6D3A" w:rsidRDefault="00487734" w:rsidP="009B6D3A">
      <w:pPr>
        <w:pStyle w:val="a3"/>
        <w:spacing w:line="360" w:lineRule="auto"/>
        <w:ind w:firstLine="709"/>
        <w:rPr>
          <w:color w:val="000000"/>
          <w:sz w:val="28"/>
        </w:rPr>
      </w:pPr>
      <w:r w:rsidRPr="009B6D3A">
        <w:rPr>
          <w:color w:val="000000"/>
          <w:sz w:val="28"/>
        </w:rPr>
        <w:t xml:space="preserve">География поставок белорусской продукции в 2009 году дополнилась новыми странами. Так, в настоящее время в Тунис, Гамбию и Сенегал экспортируются прутки и полуфабрикаты из нелегированной стали, в Камерун </w:t>
      </w:r>
      <w:r w:rsidR="009B6D3A">
        <w:rPr>
          <w:color w:val="000000"/>
          <w:sz w:val="28"/>
        </w:rPr>
        <w:t>–</w:t>
      </w:r>
      <w:r w:rsidR="009B6D3A" w:rsidRPr="009B6D3A">
        <w:rPr>
          <w:color w:val="000000"/>
          <w:sz w:val="28"/>
        </w:rPr>
        <w:t xml:space="preserve"> </w:t>
      </w:r>
      <w:r w:rsidRPr="009B6D3A">
        <w:rPr>
          <w:color w:val="000000"/>
          <w:sz w:val="28"/>
        </w:rPr>
        <w:t xml:space="preserve">калийные удобрения. В Кению и Бенин поставляются книги и брошюры, Экваториальную Гвинею </w:t>
      </w:r>
      <w:r w:rsidR="009B6D3A">
        <w:rPr>
          <w:color w:val="000000"/>
          <w:sz w:val="28"/>
        </w:rPr>
        <w:t>–</w:t>
      </w:r>
      <w:r w:rsidR="009B6D3A" w:rsidRPr="009B6D3A">
        <w:rPr>
          <w:color w:val="000000"/>
          <w:sz w:val="28"/>
        </w:rPr>
        <w:t xml:space="preserve"> </w:t>
      </w:r>
      <w:r w:rsidRPr="009B6D3A">
        <w:rPr>
          <w:color w:val="000000"/>
          <w:sz w:val="28"/>
        </w:rPr>
        <w:t xml:space="preserve">тракторы и седельные тягачи, Уганду, Намибию, Катар, Мьянму </w:t>
      </w:r>
      <w:r w:rsidR="009B6D3A">
        <w:rPr>
          <w:color w:val="000000"/>
          <w:sz w:val="28"/>
        </w:rPr>
        <w:t>–</w:t>
      </w:r>
      <w:r w:rsidR="009B6D3A" w:rsidRPr="009B6D3A">
        <w:rPr>
          <w:color w:val="000000"/>
          <w:sz w:val="28"/>
        </w:rPr>
        <w:t xml:space="preserve"> </w:t>
      </w:r>
      <w:r w:rsidRPr="009B6D3A">
        <w:rPr>
          <w:color w:val="000000"/>
          <w:sz w:val="28"/>
        </w:rPr>
        <w:t>товары различного назначения (контрольно-измерительные приборы, спектрометры и другие).</w:t>
      </w:r>
    </w:p>
    <w:p w:rsidR="00487734" w:rsidRPr="009B6D3A" w:rsidRDefault="00487734" w:rsidP="009B6D3A">
      <w:pPr>
        <w:pStyle w:val="a3"/>
        <w:spacing w:line="360" w:lineRule="auto"/>
        <w:ind w:firstLine="709"/>
        <w:rPr>
          <w:color w:val="000000"/>
          <w:sz w:val="28"/>
        </w:rPr>
      </w:pPr>
      <w:r w:rsidRPr="009B6D3A">
        <w:rPr>
          <w:color w:val="000000"/>
          <w:sz w:val="28"/>
        </w:rPr>
        <w:t>Поставлена цель к 2010 году увеличить товарооборот с Индией до $0,5 млрд. Благодаря принятым в этом направлении мерам объем взаимной торговли в январе-августе текущего года возрос на 4</w:t>
      </w:r>
      <w:r w:rsidR="009B6D3A" w:rsidRPr="009B6D3A">
        <w:rPr>
          <w:color w:val="000000"/>
          <w:sz w:val="28"/>
        </w:rPr>
        <w:t>4</w:t>
      </w:r>
      <w:r w:rsidR="009B6D3A">
        <w:rPr>
          <w:color w:val="000000"/>
          <w:sz w:val="28"/>
        </w:rPr>
        <w:t>%</w:t>
      </w:r>
      <w:r w:rsidRPr="009B6D3A">
        <w:rPr>
          <w:color w:val="000000"/>
          <w:sz w:val="28"/>
        </w:rPr>
        <w:t xml:space="preserve"> по сравнению с аналогичным периодом 2008 года до $387,2 млн. При этом экспорт достиг $320,2 млн., увеличившись на 62,</w:t>
      </w:r>
      <w:r w:rsidR="009B6D3A" w:rsidRPr="009B6D3A">
        <w:rPr>
          <w:color w:val="000000"/>
          <w:sz w:val="28"/>
        </w:rPr>
        <w:t>9</w:t>
      </w:r>
      <w:r w:rsidR="009B6D3A">
        <w:rPr>
          <w:color w:val="000000"/>
          <w:sz w:val="28"/>
        </w:rPr>
        <w:t>%</w:t>
      </w:r>
      <w:r w:rsidRPr="009B6D3A">
        <w:rPr>
          <w:color w:val="000000"/>
          <w:sz w:val="28"/>
        </w:rPr>
        <w:t xml:space="preserve">. Рост экспорта обеспечен за счет поставок в Индию калийных удобрений на сумму $291,8 млн., металлопродукции </w:t>
      </w:r>
      <w:r w:rsidR="009B6D3A">
        <w:rPr>
          <w:color w:val="000000"/>
          <w:sz w:val="28"/>
        </w:rPr>
        <w:t>–</w:t>
      </w:r>
      <w:r w:rsidR="009B6D3A" w:rsidRPr="009B6D3A">
        <w:rPr>
          <w:color w:val="000000"/>
          <w:sz w:val="28"/>
        </w:rPr>
        <w:t xml:space="preserve"> </w:t>
      </w:r>
      <w:r w:rsidRPr="009B6D3A">
        <w:rPr>
          <w:color w:val="000000"/>
          <w:sz w:val="28"/>
        </w:rPr>
        <w:t xml:space="preserve">на $7,8 млн., электронных интегральных микросхем </w:t>
      </w:r>
      <w:r w:rsidR="009B6D3A">
        <w:rPr>
          <w:color w:val="000000"/>
          <w:sz w:val="28"/>
        </w:rPr>
        <w:t>–</w:t>
      </w:r>
      <w:r w:rsidR="009B6D3A" w:rsidRPr="009B6D3A">
        <w:rPr>
          <w:color w:val="000000"/>
          <w:sz w:val="28"/>
        </w:rPr>
        <w:t xml:space="preserve"> </w:t>
      </w:r>
      <w:r w:rsidRPr="009B6D3A">
        <w:rPr>
          <w:color w:val="000000"/>
          <w:sz w:val="28"/>
        </w:rPr>
        <w:t xml:space="preserve">на $0,86 млн., шин </w:t>
      </w:r>
      <w:r w:rsidR="009B6D3A">
        <w:rPr>
          <w:color w:val="000000"/>
          <w:sz w:val="28"/>
        </w:rPr>
        <w:t>–</w:t>
      </w:r>
      <w:r w:rsidR="009B6D3A" w:rsidRPr="009B6D3A">
        <w:rPr>
          <w:color w:val="000000"/>
          <w:sz w:val="28"/>
        </w:rPr>
        <w:t xml:space="preserve"> </w:t>
      </w:r>
      <w:r w:rsidRPr="009B6D3A">
        <w:rPr>
          <w:color w:val="000000"/>
          <w:sz w:val="28"/>
        </w:rPr>
        <w:t>на $0,57 млн.</w:t>
      </w:r>
      <w:r w:rsidR="00BD5711" w:rsidRPr="009B6D3A">
        <w:rPr>
          <w:color w:val="000000"/>
          <w:sz w:val="28"/>
          <w:szCs w:val="28"/>
        </w:rPr>
        <w:t xml:space="preserve"> [</w:t>
      </w:r>
      <w:r w:rsidR="00BD5711" w:rsidRPr="009B6D3A">
        <w:rPr>
          <w:color w:val="000000"/>
          <w:sz w:val="28"/>
          <w:szCs w:val="28"/>
          <w:lang w:val="de-DE"/>
        </w:rPr>
        <w:t>2</w:t>
      </w:r>
      <w:r w:rsidR="00BD5711" w:rsidRPr="009B6D3A">
        <w:rPr>
          <w:color w:val="000000"/>
          <w:sz w:val="28"/>
          <w:szCs w:val="28"/>
        </w:rPr>
        <w:t>]</w:t>
      </w:r>
    </w:p>
    <w:p w:rsidR="00487734" w:rsidRPr="009B6D3A" w:rsidRDefault="00487734" w:rsidP="009B6D3A">
      <w:pPr>
        <w:pStyle w:val="a3"/>
        <w:spacing w:line="360" w:lineRule="auto"/>
        <w:ind w:firstLine="709"/>
        <w:rPr>
          <w:color w:val="000000"/>
          <w:sz w:val="28"/>
        </w:rPr>
      </w:pPr>
      <w:r w:rsidRPr="009B6D3A">
        <w:rPr>
          <w:color w:val="000000"/>
          <w:sz w:val="28"/>
        </w:rPr>
        <w:t>Рынок развивающихся государств Латинской Америки представляет интерес для белорусской промышленности с точки зрения продвижения продукции машиностроения и нефтехимического комплекса. В результате укрепления межгосударственного диалога на высшем уровне удалось значительно активизировать торгово-экономическое сотрудничество с Венесуэлой. В настоящее время с участием Беларуси здесь разрабатываются и реализуются крупномасштабные проекты в сферах нефтедобычи, нефтехимии, сейсморазведки и сейсмотехники, газификации, архитектуры и строительства, промышленности и сельского хозяйства.</w:t>
      </w:r>
    </w:p>
    <w:p w:rsidR="00487734" w:rsidRPr="009B6D3A" w:rsidRDefault="00487734" w:rsidP="009B6D3A">
      <w:pPr>
        <w:pStyle w:val="a3"/>
        <w:spacing w:line="360" w:lineRule="auto"/>
        <w:ind w:firstLine="709"/>
        <w:rPr>
          <w:color w:val="000000"/>
          <w:sz w:val="28"/>
        </w:rPr>
      </w:pPr>
      <w:r w:rsidRPr="009B6D3A">
        <w:rPr>
          <w:color w:val="000000"/>
          <w:sz w:val="28"/>
        </w:rPr>
        <w:t xml:space="preserve">Одновременно с освоением новых рынков сбыта расширяется и номенклатура продукции, поставляемой за рубеж. Так, в текущем году Беларусь начала поставлять грузовые автомобили в Чили, ОАЭ, Боснию и Герцеговину, Вьетнам; сливочное масло </w:t>
      </w:r>
      <w:r w:rsidR="009B6D3A">
        <w:rPr>
          <w:color w:val="000000"/>
          <w:sz w:val="28"/>
        </w:rPr>
        <w:t>–</w:t>
      </w:r>
      <w:r w:rsidR="009B6D3A" w:rsidRPr="009B6D3A">
        <w:rPr>
          <w:color w:val="000000"/>
          <w:sz w:val="28"/>
        </w:rPr>
        <w:t xml:space="preserve"> </w:t>
      </w:r>
      <w:r w:rsidRPr="009B6D3A">
        <w:rPr>
          <w:color w:val="000000"/>
          <w:sz w:val="28"/>
        </w:rPr>
        <w:t xml:space="preserve">в Украину, Казахстан, Армению; сыры и творог </w:t>
      </w:r>
      <w:r w:rsidR="009B6D3A">
        <w:rPr>
          <w:color w:val="000000"/>
          <w:sz w:val="28"/>
        </w:rPr>
        <w:t>–</w:t>
      </w:r>
      <w:r w:rsidR="009B6D3A" w:rsidRPr="009B6D3A">
        <w:rPr>
          <w:color w:val="000000"/>
          <w:sz w:val="28"/>
        </w:rPr>
        <w:t xml:space="preserve"> </w:t>
      </w:r>
      <w:r w:rsidRPr="009B6D3A">
        <w:rPr>
          <w:color w:val="000000"/>
          <w:sz w:val="28"/>
        </w:rPr>
        <w:t xml:space="preserve">в Казахстан; семена рапса </w:t>
      </w:r>
      <w:r w:rsidR="009B6D3A">
        <w:rPr>
          <w:color w:val="000000"/>
          <w:sz w:val="28"/>
        </w:rPr>
        <w:t>–</w:t>
      </w:r>
      <w:r w:rsidR="009B6D3A" w:rsidRPr="009B6D3A">
        <w:rPr>
          <w:color w:val="000000"/>
          <w:sz w:val="28"/>
        </w:rPr>
        <w:t xml:space="preserve"> </w:t>
      </w:r>
      <w:r w:rsidRPr="009B6D3A">
        <w:rPr>
          <w:color w:val="000000"/>
          <w:sz w:val="28"/>
        </w:rPr>
        <w:t xml:space="preserve">в Латвию и Литву; рапсовое масло – в Эстонию. Белорусские азотные удобрения начали экспортироваться в Мексику, Польшу, Германию; смешанные минеральные удобрения </w:t>
      </w:r>
      <w:r w:rsidR="009B6D3A">
        <w:rPr>
          <w:color w:val="000000"/>
          <w:sz w:val="28"/>
        </w:rPr>
        <w:t>–</w:t>
      </w:r>
      <w:r w:rsidR="009B6D3A" w:rsidRPr="009B6D3A">
        <w:rPr>
          <w:color w:val="000000"/>
          <w:sz w:val="28"/>
        </w:rPr>
        <w:t xml:space="preserve"> </w:t>
      </w:r>
      <w:r w:rsidRPr="009B6D3A">
        <w:rPr>
          <w:color w:val="000000"/>
          <w:sz w:val="28"/>
        </w:rPr>
        <w:t xml:space="preserve">в Польшу, Румынию; полуфабрикаты из нелегированной стали </w:t>
      </w:r>
      <w:r w:rsidR="009B6D3A">
        <w:rPr>
          <w:color w:val="000000"/>
          <w:sz w:val="28"/>
        </w:rPr>
        <w:t>–</w:t>
      </w:r>
      <w:r w:rsidR="009B6D3A" w:rsidRPr="009B6D3A">
        <w:rPr>
          <w:color w:val="000000"/>
          <w:sz w:val="28"/>
        </w:rPr>
        <w:t xml:space="preserve"> </w:t>
      </w:r>
      <w:r w:rsidRPr="009B6D3A">
        <w:rPr>
          <w:color w:val="000000"/>
          <w:sz w:val="28"/>
        </w:rPr>
        <w:t>в Тунис, Филиппины, Нигерию, Грецию; прутки горячекатаные из нелегированной стали – в Ливан, Эфиопию, Гамбию, Сербию, Израиль и другие страны.</w:t>
      </w:r>
    </w:p>
    <w:p w:rsidR="00487734" w:rsidRPr="009B6D3A" w:rsidRDefault="00487734" w:rsidP="009B6D3A">
      <w:pPr>
        <w:pStyle w:val="a3"/>
        <w:spacing w:line="360" w:lineRule="auto"/>
        <w:ind w:firstLine="709"/>
        <w:rPr>
          <w:color w:val="000000"/>
          <w:sz w:val="28"/>
        </w:rPr>
      </w:pPr>
      <w:r w:rsidRPr="009B6D3A">
        <w:rPr>
          <w:color w:val="000000"/>
          <w:sz w:val="28"/>
        </w:rPr>
        <w:t>Следует отметить, что укрепление позиций белорусских экспортеров на внешнем рынке во многом зависит от развития собственной товаропроводящей сети и создания сборочных производств за рубежом.</w:t>
      </w:r>
    </w:p>
    <w:p w:rsidR="00487734" w:rsidRPr="009B6D3A" w:rsidRDefault="00487734" w:rsidP="009B6D3A">
      <w:pPr>
        <w:pStyle w:val="a3"/>
        <w:spacing w:line="360" w:lineRule="auto"/>
        <w:ind w:firstLine="709"/>
        <w:rPr>
          <w:color w:val="000000"/>
          <w:sz w:val="28"/>
        </w:rPr>
      </w:pPr>
      <w:r w:rsidRPr="009B6D3A">
        <w:rPr>
          <w:color w:val="000000"/>
          <w:sz w:val="28"/>
        </w:rPr>
        <w:t>Расширение ТПС предприятий проводится в соответствии со сводным планом развития товаропроводящей сети отечественных производителей за рубежом на 2009</w:t>
      </w:r>
      <w:r w:rsidR="009B6D3A">
        <w:rPr>
          <w:color w:val="000000"/>
          <w:sz w:val="28"/>
        </w:rPr>
        <w:t>–</w:t>
      </w:r>
      <w:r w:rsidR="009B6D3A" w:rsidRPr="009B6D3A">
        <w:rPr>
          <w:color w:val="000000"/>
          <w:sz w:val="28"/>
        </w:rPr>
        <w:t>2</w:t>
      </w:r>
      <w:r w:rsidRPr="009B6D3A">
        <w:rPr>
          <w:color w:val="000000"/>
          <w:sz w:val="28"/>
        </w:rPr>
        <w:t xml:space="preserve">010 годы. Согласно этому документу с внесенными в него в октябре текущего года дополнениями, предусматривается создание 152 субъектов ТПС на внешнем рынке, в том числе 46 </w:t>
      </w:r>
      <w:r w:rsidR="009B6D3A">
        <w:rPr>
          <w:color w:val="000000"/>
          <w:sz w:val="28"/>
        </w:rPr>
        <w:t>–</w:t>
      </w:r>
      <w:r w:rsidR="009B6D3A" w:rsidRPr="009B6D3A">
        <w:rPr>
          <w:color w:val="000000"/>
          <w:sz w:val="28"/>
        </w:rPr>
        <w:t xml:space="preserve"> </w:t>
      </w:r>
      <w:r w:rsidRPr="009B6D3A">
        <w:rPr>
          <w:color w:val="000000"/>
          <w:sz w:val="28"/>
        </w:rPr>
        <w:t>с белорусскими инвестициями. Кроме того, будет расти и число сборочных производств</w:t>
      </w:r>
      <w:r w:rsidR="009B6D3A">
        <w:rPr>
          <w:color w:val="000000"/>
          <w:sz w:val="28"/>
        </w:rPr>
        <w:t xml:space="preserve"> </w:t>
      </w:r>
      <w:r w:rsidRPr="009B6D3A">
        <w:rPr>
          <w:color w:val="000000"/>
          <w:sz w:val="28"/>
        </w:rPr>
        <w:t>белорусской продукции за рубежом. В настоящее время их 39.</w:t>
      </w:r>
    </w:p>
    <w:p w:rsidR="00487734" w:rsidRPr="009B6D3A" w:rsidRDefault="00487734" w:rsidP="009B6D3A">
      <w:pPr>
        <w:pStyle w:val="a3"/>
        <w:spacing w:line="360" w:lineRule="auto"/>
        <w:ind w:firstLine="709"/>
        <w:rPr>
          <w:color w:val="000000"/>
          <w:sz w:val="28"/>
        </w:rPr>
      </w:pPr>
      <w:r w:rsidRPr="009B6D3A">
        <w:rPr>
          <w:color w:val="000000"/>
          <w:sz w:val="28"/>
        </w:rPr>
        <w:t xml:space="preserve">Немаловажной проблемой сегодня является отрицательное сальдо внешней торговли. Отрицательное сальдо внешней торговли товарами Беларуси в январе-сентябре достигло $5 млрд. и, по мнению независимых экспертов, в итоге может превысить уровень 2008 года </w:t>
      </w:r>
      <w:r w:rsidR="009B6D3A">
        <w:rPr>
          <w:color w:val="000000"/>
          <w:sz w:val="28"/>
        </w:rPr>
        <w:t>–</w:t>
      </w:r>
      <w:r w:rsidR="009B6D3A" w:rsidRPr="009B6D3A">
        <w:rPr>
          <w:color w:val="000000"/>
          <w:sz w:val="28"/>
        </w:rPr>
        <w:t xml:space="preserve"> </w:t>
      </w:r>
      <w:r w:rsidRPr="009B6D3A">
        <w:rPr>
          <w:color w:val="000000"/>
          <w:sz w:val="28"/>
        </w:rPr>
        <w:t>$6,6 млрд.</w:t>
      </w:r>
    </w:p>
    <w:p w:rsidR="00487734" w:rsidRPr="009B6D3A" w:rsidRDefault="00487734" w:rsidP="009B6D3A">
      <w:pPr>
        <w:pStyle w:val="a3"/>
        <w:spacing w:line="360" w:lineRule="auto"/>
        <w:ind w:firstLine="709"/>
        <w:rPr>
          <w:color w:val="000000"/>
          <w:sz w:val="28"/>
        </w:rPr>
      </w:pPr>
      <w:r w:rsidRPr="009B6D3A">
        <w:rPr>
          <w:color w:val="000000"/>
          <w:sz w:val="28"/>
        </w:rPr>
        <w:t>Рост отрицательного сальдо обусловлен объективными факторами: ввозом промежуточных товаров (сырья и материалов) и продукции инвестиционного назначения (машин, оборудования, транспортных средств, инструмента и инвентаря), необходимых для обеспечения и модернизации производств. Во внешней торговле услугами сальдо на протяжении последних лет складывается положительным, что позволяет частично компенсировать отрицательное сальдо внешней торговли Беларуси в целом.</w:t>
      </w:r>
    </w:p>
    <w:p w:rsidR="00487734" w:rsidRPr="009B6D3A" w:rsidRDefault="00487734" w:rsidP="009B6D3A">
      <w:pPr>
        <w:pStyle w:val="a3"/>
        <w:spacing w:line="360" w:lineRule="auto"/>
        <w:ind w:firstLine="709"/>
        <w:rPr>
          <w:color w:val="000000"/>
          <w:sz w:val="28"/>
        </w:rPr>
      </w:pPr>
      <w:r w:rsidRPr="009B6D3A">
        <w:rPr>
          <w:color w:val="000000"/>
          <w:sz w:val="28"/>
        </w:rPr>
        <w:t>В январе-сентябре текущего года по сравнению с аналогичным периодом 2008 года белорусский экспорт товаров уменьшился на 43,</w:t>
      </w:r>
      <w:r w:rsidR="009B6D3A" w:rsidRPr="009B6D3A">
        <w:rPr>
          <w:color w:val="000000"/>
          <w:sz w:val="28"/>
        </w:rPr>
        <w:t>3</w:t>
      </w:r>
      <w:r w:rsidR="009B6D3A">
        <w:rPr>
          <w:color w:val="000000"/>
          <w:sz w:val="28"/>
        </w:rPr>
        <w:t>%</w:t>
      </w:r>
      <w:r w:rsidRPr="009B6D3A">
        <w:rPr>
          <w:color w:val="000000"/>
          <w:sz w:val="28"/>
        </w:rPr>
        <w:t>, в то время как импорт снизился лишь на 34,</w:t>
      </w:r>
      <w:r w:rsidR="009B6D3A" w:rsidRPr="009B6D3A">
        <w:rPr>
          <w:color w:val="000000"/>
          <w:sz w:val="28"/>
        </w:rPr>
        <w:t>8</w:t>
      </w:r>
      <w:r w:rsidR="009B6D3A">
        <w:rPr>
          <w:color w:val="000000"/>
          <w:sz w:val="28"/>
        </w:rPr>
        <w:t>%</w:t>
      </w:r>
      <w:r w:rsidRPr="009B6D3A">
        <w:rPr>
          <w:color w:val="000000"/>
          <w:sz w:val="28"/>
        </w:rPr>
        <w:t>. В результате отрицательное сальдо внешней торговли товарами сложилось в размере $5021 млн., что на $776 млн. больше, чем в январе-сентябре прошлого года. Эта ситуация, повторюсь, во многом обусловлена неблагоприятной конъюнктурой на внешних рынках. Противопоставить ей мы можем системную работу по оптимизации сальдо торгового баланса, которая проводится в республике на постоянной основе. Так, разрабатываются и по мере необходимости корректируются меры по стимулированию экспорта и оптимизации импорта.</w:t>
      </w:r>
    </w:p>
    <w:p w:rsidR="00487734" w:rsidRPr="009B6D3A" w:rsidRDefault="00487734" w:rsidP="009B6D3A">
      <w:pPr>
        <w:pStyle w:val="a3"/>
        <w:spacing w:line="360" w:lineRule="auto"/>
        <w:ind w:firstLine="709"/>
        <w:rPr>
          <w:color w:val="000000"/>
          <w:sz w:val="28"/>
        </w:rPr>
      </w:pPr>
      <w:r w:rsidRPr="009B6D3A">
        <w:rPr>
          <w:color w:val="000000"/>
          <w:sz w:val="28"/>
        </w:rPr>
        <w:t>По каждой отрасли и региону принимаются среднесрочные стратегии развития, предусматривающие создание конкурентоспособных экспортоориентированных производств с высокой долей добавленной стоимости. Организация новых импортозамещающих производств регламентируется Государственной программой импортозамещения на</w:t>
      </w:r>
      <w:r w:rsidR="006F588F" w:rsidRPr="009B6D3A">
        <w:rPr>
          <w:color w:val="000000"/>
          <w:sz w:val="28"/>
        </w:rPr>
        <w:t xml:space="preserve"> </w:t>
      </w:r>
      <w:r w:rsidRPr="009B6D3A">
        <w:rPr>
          <w:color w:val="000000"/>
          <w:sz w:val="28"/>
        </w:rPr>
        <w:t>2006</w:t>
      </w:r>
      <w:r w:rsidR="009B6D3A">
        <w:rPr>
          <w:color w:val="000000"/>
          <w:sz w:val="28"/>
        </w:rPr>
        <w:t>–</w:t>
      </w:r>
      <w:r w:rsidR="009B6D3A" w:rsidRPr="009B6D3A">
        <w:rPr>
          <w:color w:val="000000"/>
          <w:sz w:val="28"/>
        </w:rPr>
        <w:t>2</w:t>
      </w:r>
      <w:r w:rsidRPr="009B6D3A">
        <w:rPr>
          <w:color w:val="000000"/>
          <w:sz w:val="28"/>
        </w:rPr>
        <w:t>010 годы, соответствующими отраслевыми и региональными</w:t>
      </w:r>
      <w:r w:rsidR="006F588F" w:rsidRPr="009B6D3A">
        <w:rPr>
          <w:color w:val="000000"/>
          <w:sz w:val="28"/>
        </w:rPr>
        <w:t xml:space="preserve"> </w:t>
      </w:r>
      <w:r w:rsidRPr="009B6D3A">
        <w:rPr>
          <w:color w:val="000000"/>
          <w:sz w:val="28"/>
        </w:rPr>
        <w:t>программами.</w:t>
      </w:r>
    </w:p>
    <w:p w:rsidR="00487734" w:rsidRPr="009B6D3A" w:rsidRDefault="00487734" w:rsidP="009B6D3A">
      <w:pPr>
        <w:pStyle w:val="a3"/>
        <w:spacing w:line="360" w:lineRule="auto"/>
        <w:ind w:firstLine="709"/>
        <w:rPr>
          <w:color w:val="000000"/>
          <w:sz w:val="28"/>
        </w:rPr>
      </w:pPr>
      <w:r w:rsidRPr="009B6D3A">
        <w:rPr>
          <w:color w:val="000000"/>
          <w:sz w:val="28"/>
        </w:rPr>
        <w:t>Для оптимизации импорта с мая 2009 года указом Президента Беларуси</w:t>
      </w:r>
      <w:r w:rsidR="006F588F" w:rsidRPr="009B6D3A">
        <w:rPr>
          <w:color w:val="000000"/>
          <w:sz w:val="28"/>
        </w:rPr>
        <w:t xml:space="preserve"> </w:t>
      </w:r>
      <w:r w:rsidRPr="009B6D3A">
        <w:rPr>
          <w:color w:val="000000"/>
          <w:sz w:val="28"/>
        </w:rPr>
        <w:t>установлены временные повышенные ставки ввозных таможенных пошлин на</w:t>
      </w:r>
      <w:r w:rsidR="006F588F" w:rsidRPr="009B6D3A">
        <w:rPr>
          <w:color w:val="000000"/>
          <w:sz w:val="28"/>
        </w:rPr>
        <w:t xml:space="preserve"> </w:t>
      </w:r>
      <w:r w:rsidRPr="009B6D3A">
        <w:rPr>
          <w:color w:val="000000"/>
          <w:sz w:val="28"/>
        </w:rPr>
        <w:t>потребительские товары. В результате за период с мая по август</w:t>
      </w:r>
      <w:r w:rsidR="006F588F" w:rsidRPr="009B6D3A">
        <w:rPr>
          <w:color w:val="000000"/>
          <w:sz w:val="28"/>
        </w:rPr>
        <w:t xml:space="preserve"> </w:t>
      </w:r>
      <w:r w:rsidRPr="009B6D3A">
        <w:rPr>
          <w:color w:val="000000"/>
          <w:sz w:val="28"/>
        </w:rPr>
        <w:t>сократились объемы импорта по 42 товарным позициям, что в стоимостном</w:t>
      </w:r>
      <w:r w:rsidR="006F588F" w:rsidRPr="009B6D3A">
        <w:rPr>
          <w:color w:val="000000"/>
          <w:sz w:val="28"/>
        </w:rPr>
        <w:t xml:space="preserve"> </w:t>
      </w:r>
      <w:r w:rsidRPr="009B6D3A">
        <w:rPr>
          <w:color w:val="000000"/>
          <w:sz w:val="28"/>
        </w:rPr>
        <w:t>выражении составило примерно $13,2 млн.</w:t>
      </w:r>
      <w:r w:rsidR="00BD5711" w:rsidRPr="009B6D3A">
        <w:rPr>
          <w:color w:val="000000"/>
          <w:sz w:val="28"/>
          <w:szCs w:val="28"/>
        </w:rPr>
        <w:t xml:space="preserve"> [</w:t>
      </w:r>
      <w:r w:rsidR="00BD5711" w:rsidRPr="009B6D3A">
        <w:rPr>
          <w:color w:val="000000"/>
          <w:sz w:val="28"/>
          <w:szCs w:val="28"/>
          <w:lang w:val="de-DE"/>
        </w:rPr>
        <w:t>2</w:t>
      </w:r>
      <w:r w:rsidR="00BD5711" w:rsidRPr="009B6D3A">
        <w:rPr>
          <w:color w:val="000000"/>
          <w:sz w:val="28"/>
          <w:szCs w:val="28"/>
        </w:rPr>
        <w:t>]</w:t>
      </w:r>
    </w:p>
    <w:p w:rsidR="00487734" w:rsidRPr="009B6D3A" w:rsidRDefault="00487734" w:rsidP="009B6D3A">
      <w:pPr>
        <w:pStyle w:val="a3"/>
        <w:spacing w:line="360" w:lineRule="auto"/>
        <w:ind w:firstLine="709"/>
        <w:rPr>
          <w:color w:val="000000"/>
          <w:sz w:val="28"/>
        </w:rPr>
      </w:pPr>
      <w:r w:rsidRPr="009B6D3A">
        <w:rPr>
          <w:color w:val="000000"/>
          <w:sz w:val="28"/>
        </w:rPr>
        <w:t>Чтобы сократить расходование валютных средств на оплату закупаемого по</w:t>
      </w:r>
      <w:r w:rsidR="006F588F" w:rsidRPr="009B6D3A">
        <w:rPr>
          <w:color w:val="000000"/>
          <w:sz w:val="28"/>
        </w:rPr>
        <w:t xml:space="preserve"> </w:t>
      </w:r>
      <w:r w:rsidRPr="009B6D3A">
        <w:rPr>
          <w:color w:val="000000"/>
          <w:sz w:val="28"/>
        </w:rPr>
        <w:t>импорту технологического оборудования, проводится работа по привлечению</w:t>
      </w:r>
      <w:r w:rsidR="006F588F" w:rsidRPr="009B6D3A">
        <w:rPr>
          <w:color w:val="000000"/>
          <w:sz w:val="28"/>
        </w:rPr>
        <w:t xml:space="preserve"> </w:t>
      </w:r>
      <w:r w:rsidRPr="009B6D3A">
        <w:rPr>
          <w:color w:val="000000"/>
          <w:sz w:val="28"/>
        </w:rPr>
        <w:t>долгосрочных внешних источников финансирования. Таким образом, расчеты</w:t>
      </w:r>
      <w:r w:rsidR="006F588F" w:rsidRPr="009B6D3A">
        <w:rPr>
          <w:color w:val="000000"/>
          <w:sz w:val="28"/>
        </w:rPr>
        <w:t xml:space="preserve"> </w:t>
      </w:r>
      <w:r w:rsidRPr="009B6D3A">
        <w:rPr>
          <w:color w:val="000000"/>
          <w:sz w:val="28"/>
        </w:rPr>
        <w:t>за основные средства будут осуществляться после ввода оборудования в</w:t>
      </w:r>
      <w:r w:rsidR="006F588F" w:rsidRPr="009B6D3A">
        <w:rPr>
          <w:color w:val="000000"/>
          <w:sz w:val="28"/>
        </w:rPr>
        <w:t xml:space="preserve"> </w:t>
      </w:r>
      <w:r w:rsidRPr="009B6D3A">
        <w:rPr>
          <w:color w:val="000000"/>
          <w:sz w:val="28"/>
        </w:rPr>
        <w:t>эксплуатацию и получения валютной выручки.</w:t>
      </w:r>
    </w:p>
    <w:p w:rsidR="006F588F" w:rsidRPr="009B6D3A" w:rsidRDefault="006F588F" w:rsidP="009B6D3A">
      <w:pPr>
        <w:pStyle w:val="a3"/>
        <w:spacing w:line="360" w:lineRule="auto"/>
        <w:ind w:firstLine="709"/>
        <w:rPr>
          <w:color w:val="000000"/>
          <w:sz w:val="28"/>
        </w:rPr>
      </w:pPr>
      <w:r w:rsidRPr="009B6D3A">
        <w:rPr>
          <w:color w:val="000000"/>
          <w:sz w:val="28"/>
        </w:rPr>
        <w:t>Какие же перспективы с сокращением отрицательного сальдо?</w:t>
      </w:r>
    </w:p>
    <w:p w:rsidR="00487734" w:rsidRPr="009B6D3A" w:rsidRDefault="006F588F" w:rsidP="009B6D3A">
      <w:pPr>
        <w:pStyle w:val="a3"/>
        <w:spacing w:line="360" w:lineRule="auto"/>
        <w:ind w:firstLine="709"/>
        <w:rPr>
          <w:color w:val="000000"/>
          <w:sz w:val="28"/>
        </w:rPr>
      </w:pPr>
      <w:r w:rsidRPr="009B6D3A">
        <w:rPr>
          <w:color w:val="000000"/>
          <w:sz w:val="28"/>
        </w:rPr>
        <w:t>Некоторые эксперты говорят, что</w:t>
      </w:r>
      <w:r w:rsidR="00487734" w:rsidRPr="009B6D3A">
        <w:rPr>
          <w:color w:val="000000"/>
          <w:sz w:val="28"/>
        </w:rPr>
        <w:t xml:space="preserve"> ситуацию с отрицательным сальдо внешней торговли в</w:t>
      </w:r>
      <w:r w:rsidRPr="009B6D3A">
        <w:rPr>
          <w:color w:val="000000"/>
          <w:sz w:val="28"/>
        </w:rPr>
        <w:t xml:space="preserve"> </w:t>
      </w:r>
      <w:r w:rsidR="00487734" w:rsidRPr="009B6D3A">
        <w:rPr>
          <w:color w:val="000000"/>
          <w:sz w:val="28"/>
        </w:rPr>
        <w:t>республике не следует драматизировать. Хронический дефицит торгового</w:t>
      </w:r>
      <w:r w:rsidRPr="009B6D3A">
        <w:rPr>
          <w:color w:val="000000"/>
          <w:sz w:val="28"/>
        </w:rPr>
        <w:t xml:space="preserve"> </w:t>
      </w:r>
      <w:r w:rsidR="00487734" w:rsidRPr="009B6D3A">
        <w:rPr>
          <w:color w:val="000000"/>
          <w:sz w:val="28"/>
        </w:rPr>
        <w:t>баланса имеют схожие с нашей страной (по недостаточности природных</w:t>
      </w:r>
      <w:r w:rsidRPr="009B6D3A">
        <w:rPr>
          <w:color w:val="000000"/>
          <w:sz w:val="28"/>
        </w:rPr>
        <w:t xml:space="preserve"> </w:t>
      </w:r>
      <w:r w:rsidR="00487734" w:rsidRPr="009B6D3A">
        <w:rPr>
          <w:color w:val="000000"/>
          <w:sz w:val="28"/>
        </w:rPr>
        <w:t>ресурсов и размеру) государства Центральной и Восточной Европы.</w:t>
      </w:r>
    </w:p>
    <w:p w:rsidR="00487734" w:rsidRPr="009B6D3A" w:rsidRDefault="00487734" w:rsidP="009B6D3A">
      <w:pPr>
        <w:pStyle w:val="a3"/>
        <w:spacing w:line="360" w:lineRule="auto"/>
        <w:ind w:firstLine="709"/>
        <w:rPr>
          <w:color w:val="000000"/>
          <w:sz w:val="28"/>
        </w:rPr>
      </w:pPr>
      <w:r w:rsidRPr="009B6D3A">
        <w:rPr>
          <w:color w:val="000000"/>
          <w:sz w:val="28"/>
        </w:rPr>
        <w:t>Экономика страны может развиваться довольно длительное время и при</w:t>
      </w:r>
      <w:r w:rsidR="006F588F" w:rsidRPr="009B6D3A">
        <w:rPr>
          <w:color w:val="000000"/>
          <w:sz w:val="28"/>
        </w:rPr>
        <w:t xml:space="preserve"> </w:t>
      </w:r>
      <w:r w:rsidRPr="009B6D3A">
        <w:rPr>
          <w:color w:val="000000"/>
          <w:sz w:val="28"/>
        </w:rPr>
        <w:t>наличии отрицательного сальдо. В этом случае для дополнительного</w:t>
      </w:r>
      <w:r w:rsidR="006F588F" w:rsidRPr="009B6D3A">
        <w:rPr>
          <w:color w:val="000000"/>
          <w:sz w:val="28"/>
        </w:rPr>
        <w:t xml:space="preserve"> </w:t>
      </w:r>
      <w:r w:rsidRPr="009B6D3A">
        <w:rPr>
          <w:color w:val="000000"/>
          <w:sz w:val="28"/>
        </w:rPr>
        <w:t>финансирования импорта необходимо привлекать прямые и портфельные</w:t>
      </w:r>
      <w:r w:rsidR="006F588F" w:rsidRPr="009B6D3A">
        <w:rPr>
          <w:color w:val="000000"/>
          <w:sz w:val="28"/>
        </w:rPr>
        <w:t xml:space="preserve"> </w:t>
      </w:r>
      <w:r w:rsidRPr="009B6D3A">
        <w:rPr>
          <w:color w:val="000000"/>
          <w:sz w:val="28"/>
        </w:rPr>
        <w:t>иностранные инвестиции, кредиты и займы. Здесь важно своевременно</w:t>
      </w:r>
      <w:r w:rsidR="006F588F" w:rsidRPr="009B6D3A">
        <w:rPr>
          <w:color w:val="000000"/>
          <w:sz w:val="28"/>
        </w:rPr>
        <w:t xml:space="preserve"> </w:t>
      </w:r>
      <w:r w:rsidRPr="009B6D3A">
        <w:rPr>
          <w:color w:val="000000"/>
          <w:sz w:val="28"/>
        </w:rPr>
        <w:t>принимать меры по минимизации негативных последствий на период</w:t>
      </w:r>
      <w:r w:rsidR="006F588F" w:rsidRPr="009B6D3A">
        <w:rPr>
          <w:color w:val="000000"/>
          <w:sz w:val="28"/>
        </w:rPr>
        <w:t xml:space="preserve"> </w:t>
      </w:r>
      <w:r w:rsidRPr="009B6D3A">
        <w:rPr>
          <w:color w:val="000000"/>
          <w:sz w:val="28"/>
        </w:rPr>
        <w:t>сохранения отрицательного сальдо и обеспечивать экономическую</w:t>
      </w:r>
      <w:r w:rsidR="006F588F" w:rsidRPr="009B6D3A">
        <w:rPr>
          <w:color w:val="000000"/>
          <w:sz w:val="28"/>
        </w:rPr>
        <w:t xml:space="preserve"> </w:t>
      </w:r>
      <w:r w:rsidRPr="009B6D3A">
        <w:rPr>
          <w:color w:val="000000"/>
          <w:sz w:val="28"/>
        </w:rPr>
        <w:t>безопасность страны в условиях привлечения внешних заимствований.</w:t>
      </w:r>
    </w:p>
    <w:p w:rsidR="00487734" w:rsidRPr="009B6D3A" w:rsidRDefault="00487734" w:rsidP="009B6D3A">
      <w:pPr>
        <w:pStyle w:val="a3"/>
        <w:spacing w:line="360" w:lineRule="auto"/>
        <w:ind w:firstLine="709"/>
        <w:rPr>
          <w:color w:val="000000"/>
          <w:sz w:val="28"/>
        </w:rPr>
      </w:pPr>
      <w:r w:rsidRPr="009B6D3A">
        <w:rPr>
          <w:color w:val="000000"/>
          <w:sz w:val="28"/>
        </w:rPr>
        <w:t>Проблема улучшения торгового баланса и степень его корректировки обычно</w:t>
      </w:r>
      <w:r w:rsidR="006F588F" w:rsidRPr="009B6D3A">
        <w:rPr>
          <w:color w:val="000000"/>
          <w:sz w:val="28"/>
        </w:rPr>
        <w:t xml:space="preserve"> </w:t>
      </w:r>
      <w:r w:rsidRPr="009B6D3A">
        <w:rPr>
          <w:color w:val="000000"/>
          <w:sz w:val="28"/>
        </w:rPr>
        <w:t>рассматривается с точки зрения валютно-финансового положения</w:t>
      </w:r>
      <w:r w:rsidR="006F588F" w:rsidRPr="009B6D3A">
        <w:rPr>
          <w:color w:val="000000"/>
          <w:sz w:val="28"/>
        </w:rPr>
        <w:t xml:space="preserve"> </w:t>
      </w:r>
      <w:r w:rsidRPr="009B6D3A">
        <w:rPr>
          <w:color w:val="000000"/>
          <w:sz w:val="28"/>
        </w:rPr>
        <w:t>государства. В практике международных экономических отношений большое</w:t>
      </w:r>
      <w:r w:rsidR="006F588F" w:rsidRPr="009B6D3A">
        <w:rPr>
          <w:color w:val="000000"/>
          <w:sz w:val="28"/>
        </w:rPr>
        <w:t xml:space="preserve"> </w:t>
      </w:r>
      <w:r w:rsidRPr="009B6D3A">
        <w:rPr>
          <w:color w:val="000000"/>
          <w:sz w:val="28"/>
        </w:rPr>
        <w:t>значение придается не столько дефициту торгового баланса, сколько</w:t>
      </w:r>
      <w:r w:rsidR="006F588F" w:rsidRPr="009B6D3A">
        <w:rPr>
          <w:color w:val="000000"/>
          <w:sz w:val="28"/>
        </w:rPr>
        <w:t xml:space="preserve"> </w:t>
      </w:r>
      <w:r w:rsidRPr="009B6D3A">
        <w:rPr>
          <w:color w:val="000000"/>
          <w:sz w:val="28"/>
        </w:rPr>
        <w:t>состоянию текущего счета платежного баланса. В Беларуси работа по</w:t>
      </w:r>
      <w:r w:rsidR="006F588F" w:rsidRPr="009B6D3A">
        <w:rPr>
          <w:color w:val="000000"/>
          <w:sz w:val="28"/>
        </w:rPr>
        <w:t xml:space="preserve"> </w:t>
      </w:r>
      <w:r w:rsidRPr="009B6D3A">
        <w:rPr>
          <w:color w:val="000000"/>
          <w:sz w:val="28"/>
        </w:rPr>
        <w:t>оптимизации платежного баланса включает, с одной стороны,</w:t>
      </w:r>
      <w:r w:rsidR="006F588F" w:rsidRPr="009B6D3A">
        <w:rPr>
          <w:color w:val="000000"/>
          <w:sz w:val="28"/>
        </w:rPr>
        <w:t xml:space="preserve"> </w:t>
      </w:r>
      <w:r w:rsidRPr="009B6D3A">
        <w:rPr>
          <w:color w:val="000000"/>
          <w:sz w:val="28"/>
        </w:rPr>
        <w:t>совершенствование системы государственной поддержки экспорта, с другой</w:t>
      </w:r>
      <w:r w:rsidR="006F588F" w:rsidRPr="009B6D3A">
        <w:rPr>
          <w:color w:val="000000"/>
          <w:sz w:val="28"/>
        </w:rPr>
        <w:t xml:space="preserve"> </w:t>
      </w:r>
      <w:r w:rsidR="009B6D3A">
        <w:rPr>
          <w:color w:val="000000"/>
          <w:sz w:val="28"/>
        </w:rPr>
        <w:t>–</w:t>
      </w:r>
      <w:r w:rsidR="009B6D3A" w:rsidRPr="009B6D3A">
        <w:rPr>
          <w:color w:val="000000"/>
          <w:sz w:val="28"/>
        </w:rPr>
        <w:t xml:space="preserve"> </w:t>
      </w:r>
      <w:r w:rsidRPr="009B6D3A">
        <w:rPr>
          <w:color w:val="000000"/>
          <w:sz w:val="28"/>
        </w:rPr>
        <w:t>формирование условий для притока иностранного капитала путем</w:t>
      </w:r>
      <w:r w:rsidR="006F588F" w:rsidRPr="009B6D3A">
        <w:rPr>
          <w:color w:val="000000"/>
          <w:sz w:val="28"/>
        </w:rPr>
        <w:t xml:space="preserve"> </w:t>
      </w:r>
      <w:r w:rsidRPr="009B6D3A">
        <w:rPr>
          <w:color w:val="000000"/>
          <w:sz w:val="28"/>
        </w:rPr>
        <w:t>улучшения инвестиционного климата и дальнейшей либерализации</w:t>
      </w:r>
      <w:r w:rsidR="006F588F" w:rsidRPr="009B6D3A">
        <w:rPr>
          <w:color w:val="000000"/>
          <w:sz w:val="28"/>
        </w:rPr>
        <w:t xml:space="preserve"> </w:t>
      </w:r>
      <w:r w:rsidRPr="009B6D3A">
        <w:rPr>
          <w:color w:val="000000"/>
          <w:sz w:val="28"/>
        </w:rPr>
        <w:t>экономической деятельности.</w:t>
      </w:r>
    </w:p>
    <w:p w:rsidR="00487734" w:rsidRPr="009B6D3A" w:rsidRDefault="00487734" w:rsidP="009B6D3A">
      <w:pPr>
        <w:pStyle w:val="a3"/>
        <w:spacing w:line="360" w:lineRule="auto"/>
        <w:ind w:firstLine="709"/>
        <w:rPr>
          <w:color w:val="000000"/>
          <w:sz w:val="28"/>
        </w:rPr>
      </w:pPr>
      <w:r w:rsidRPr="009B6D3A">
        <w:rPr>
          <w:color w:val="000000"/>
          <w:sz w:val="28"/>
        </w:rPr>
        <w:t>Мы не можем рассчитывать на сиюминутный результат от принимаемых</w:t>
      </w:r>
      <w:r w:rsidR="006F588F" w:rsidRPr="009B6D3A">
        <w:rPr>
          <w:color w:val="000000"/>
          <w:sz w:val="28"/>
        </w:rPr>
        <w:t xml:space="preserve"> </w:t>
      </w:r>
      <w:r w:rsidRPr="009B6D3A">
        <w:rPr>
          <w:color w:val="000000"/>
          <w:sz w:val="28"/>
        </w:rPr>
        <w:t>системных мер. В то же время у нас есть уверенность, что результаты</w:t>
      </w:r>
      <w:r w:rsidR="006F588F" w:rsidRPr="009B6D3A">
        <w:rPr>
          <w:color w:val="000000"/>
          <w:sz w:val="28"/>
        </w:rPr>
        <w:t xml:space="preserve"> </w:t>
      </w:r>
      <w:r w:rsidRPr="009B6D3A">
        <w:rPr>
          <w:color w:val="000000"/>
          <w:sz w:val="28"/>
        </w:rPr>
        <w:t>грамотной политики в области иностранных инвестиций и господдержки</w:t>
      </w:r>
      <w:r w:rsidR="006F588F" w:rsidRPr="009B6D3A">
        <w:rPr>
          <w:color w:val="000000"/>
          <w:sz w:val="28"/>
        </w:rPr>
        <w:t xml:space="preserve"> </w:t>
      </w:r>
      <w:r w:rsidRPr="009B6D3A">
        <w:rPr>
          <w:color w:val="000000"/>
          <w:sz w:val="28"/>
        </w:rPr>
        <w:t>экспортеров позволят компенсировать сложившийся дисбаланс в торговле.</w:t>
      </w:r>
    </w:p>
    <w:p w:rsidR="00487734" w:rsidRPr="009B6D3A" w:rsidRDefault="006F588F" w:rsidP="009B6D3A">
      <w:pPr>
        <w:pStyle w:val="a3"/>
        <w:spacing w:line="360" w:lineRule="auto"/>
        <w:ind w:firstLine="709"/>
        <w:rPr>
          <w:color w:val="000000"/>
          <w:sz w:val="28"/>
        </w:rPr>
      </w:pPr>
      <w:r w:rsidRPr="009B6D3A">
        <w:rPr>
          <w:color w:val="000000"/>
          <w:sz w:val="28"/>
        </w:rPr>
        <w:t>Также в последнее время много говорится о импортозамещении.</w:t>
      </w:r>
    </w:p>
    <w:p w:rsidR="00487734" w:rsidRPr="009B6D3A" w:rsidRDefault="00487734" w:rsidP="009B6D3A">
      <w:pPr>
        <w:pStyle w:val="a3"/>
        <w:spacing w:line="360" w:lineRule="auto"/>
        <w:ind w:firstLine="709"/>
        <w:rPr>
          <w:color w:val="000000"/>
          <w:sz w:val="28"/>
        </w:rPr>
      </w:pPr>
      <w:r w:rsidRPr="009B6D3A">
        <w:rPr>
          <w:color w:val="000000"/>
          <w:sz w:val="28"/>
        </w:rPr>
        <w:t>Правительством Беларуси обеспечивается комплексный подход в</w:t>
      </w:r>
      <w:r w:rsidR="006F588F" w:rsidRPr="009B6D3A">
        <w:rPr>
          <w:color w:val="000000"/>
          <w:sz w:val="28"/>
        </w:rPr>
        <w:t xml:space="preserve"> </w:t>
      </w:r>
      <w:r w:rsidRPr="009B6D3A">
        <w:rPr>
          <w:color w:val="000000"/>
          <w:sz w:val="28"/>
        </w:rPr>
        <w:t>реализации политики импортозамещения и контроль за более полным</w:t>
      </w:r>
      <w:r w:rsidR="006F588F" w:rsidRPr="009B6D3A">
        <w:rPr>
          <w:color w:val="000000"/>
          <w:sz w:val="28"/>
        </w:rPr>
        <w:t xml:space="preserve"> </w:t>
      </w:r>
      <w:r w:rsidRPr="009B6D3A">
        <w:rPr>
          <w:color w:val="000000"/>
          <w:sz w:val="28"/>
        </w:rPr>
        <w:t>насыщением внутреннего рынка товарами отечественного производства.</w:t>
      </w:r>
      <w:r w:rsidR="006F588F" w:rsidRPr="009B6D3A">
        <w:rPr>
          <w:color w:val="000000"/>
          <w:sz w:val="28"/>
        </w:rPr>
        <w:t xml:space="preserve"> </w:t>
      </w:r>
      <w:r w:rsidRPr="009B6D3A">
        <w:rPr>
          <w:color w:val="000000"/>
          <w:sz w:val="28"/>
        </w:rPr>
        <w:t>Программа импортозамещения постоянно корректируется, пополняется</w:t>
      </w:r>
      <w:r w:rsidR="006F588F" w:rsidRPr="009B6D3A">
        <w:rPr>
          <w:color w:val="000000"/>
          <w:sz w:val="28"/>
        </w:rPr>
        <w:t xml:space="preserve"> </w:t>
      </w:r>
      <w:r w:rsidRPr="009B6D3A">
        <w:rPr>
          <w:color w:val="000000"/>
          <w:sz w:val="28"/>
        </w:rPr>
        <w:t>актуальными проектами. Так, в текущем году в нее было дополнительно</w:t>
      </w:r>
      <w:r w:rsidR="006F588F" w:rsidRPr="009B6D3A">
        <w:rPr>
          <w:color w:val="000000"/>
          <w:sz w:val="28"/>
        </w:rPr>
        <w:t xml:space="preserve"> </w:t>
      </w:r>
      <w:r w:rsidRPr="009B6D3A">
        <w:rPr>
          <w:color w:val="000000"/>
          <w:sz w:val="28"/>
        </w:rPr>
        <w:t>включено 56 проектов. В качестве примера можно привести освоение</w:t>
      </w:r>
      <w:r w:rsidR="006F588F" w:rsidRPr="009B6D3A">
        <w:rPr>
          <w:color w:val="000000"/>
          <w:sz w:val="28"/>
        </w:rPr>
        <w:t xml:space="preserve"> </w:t>
      </w:r>
      <w:r w:rsidRPr="009B6D3A">
        <w:rPr>
          <w:color w:val="000000"/>
          <w:sz w:val="28"/>
        </w:rPr>
        <w:t xml:space="preserve">производства различных видов арматуры и проката на РУП </w:t>
      </w:r>
      <w:r w:rsidR="009B6D3A">
        <w:rPr>
          <w:color w:val="000000"/>
          <w:sz w:val="28"/>
        </w:rPr>
        <w:t>«</w:t>
      </w:r>
      <w:r w:rsidR="009B6D3A" w:rsidRPr="009B6D3A">
        <w:rPr>
          <w:color w:val="000000"/>
          <w:sz w:val="28"/>
        </w:rPr>
        <w:t>Б</w:t>
      </w:r>
      <w:r w:rsidRPr="009B6D3A">
        <w:rPr>
          <w:color w:val="000000"/>
          <w:sz w:val="28"/>
        </w:rPr>
        <w:t>МЗ</w:t>
      </w:r>
      <w:r w:rsidR="009B6D3A">
        <w:rPr>
          <w:color w:val="000000"/>
          <w:sz w:val="28"/>
        </w:rPr>
        <w:t>»</w:t>
      </w:r>
      <w:r w:rsidR="009B6D3A" w:rsidRPr="009B6D3A">
        <w:rPr>
          <w:color w:val="000000"/>
          <w:sz w:val="28"/>
        </w:rPr>
        <w:t>,</w:t>
      </w:r>
      <w:r w:rsidRPr="009B6D3A">
        <w:rPr>
          <w:color w:val="000000"/>
          <w:sz w:val="28"/>
        </w:rPr>
        <w:t xml:space="preserve"> обуви в</w:t>
      </w:r>
      <w:r w:rsidR="006F588F" w:rsidRPr="009B6D3A">
        <w:rPr>
          <w:color w:val="000000"/>
          <w:sz w:val="28"/>
        </w:rPr>
        <w:t xml:space="preserve"> </w:t>
      </w:r>
      <w:r w:rsidRPr="009B6D3A">
        <w:rPr>
          <w:color w:val="000000"/>
          <w:sz w:val="28"/>
        </w:rPr>
        <w:t xml:space="preserve">ЗАО СП </w:t>
      </w:r>
      <w:r w:rsidR="009B6D3A">
        <w:rPr>
          <w:color w:val="000000"/>
          <w:sz w:val="28"/>
        </w:rPr>
        <w:t>«</w:t>
      </w:r>
      <w:r w:rsidR="009B6D3A" w:rsidRPr="009B6D3A">
        <w:rPr>
          <w:color w:val="000000"/>
          <w:sz w:val="28"/>
        </w:rPr>
        <w:t>О</w:t>
      </w:r>
      <w:r w:rsidRPr="009B6D3A">
        <w:rPr>
          <w:color w:val="000000"/>
          <w:sz w:val="28"/>
        </w:rPr>
        <w:t>тико</w:t>
      </w:r>
      <w:r w:rsidR="009B6D3A">
        <w:rPr>
          <w:color w:val="000000"/>
          <w:sz w:val="28"/>
        </w:rPr>
        <w:t>»</w:t>
      </w:r>
      <w:r w:rsidR="009B6D3A" w:rsidRPr="009B6D3A">
        <w:rPr>
          <w:color w:val="000000"/>
          <w:sz w:val="28"/>
        </w:rPr>
        <w:t>.</w:t>
      </w:r>
    </w:p>
    <w:p w:rsidR="00487734" w:rsidRPr="009B6D3A" w:rsidRDefault="00487734" w:rsidP="009B6D3A">
      <w:pPr>
        <w:pStyle w:val="a3"/>
        <w:spacing w:line="360" w:lineRule="auto"/>
        <w:ind w:firstLine="709"/>
        <w:rPr>
          <w:color w:val="000000"/>
          <w:sz w:val="28"/>
        </w:rPr>
      </w:pPr>
      <w:r w:rsidRPr="009B6D3A">
        <w:rPr>
          <w:color w:val="000000"/>
          <w:sz w:val="28"/>
        </w:rPr>
        <w:t>По существу, программа импортозамещения является действенным</w:t>
      </w:r>
      <w:r w:rsidR="006F588F" w:rsidRPr="009B6D3A">
        <w:rPr>
          <w:color w:val="000000"/>
          <w:sz w:val="28"/>
        </w:rPr>
        <w:t xml:space="preserve"> </w:t>
      </w:r>
      <w:r w:rsidRPr="009B6D3A">
        <w:rPr>
          <w:color w:val="000000"/>
          <w:sz w:val="28"/>
        </w:rPr>
        <w:t>инструментом для освоения новых видов конкурентоспособной продукции и,</w:t>
      </w:r>
      <w:r w:rsidR="006F588F" w:rsidRPr="009B6D3A">
        <w:rPr>
          <w:color w:val="000000"/>
          <w:sz w:val="28"/>
        </w:rPr>
        <w:t xml:space="preserve"> </w:t>
      </w:r>
      <w:r w:rsidRPr="009B6D3A">
        <w:rPr>
          <w:color w:val="000000"/>
          <w:sz w:val="28"/>
        </w:rPr>
        <w:t>соответственно, насыщения внутреннего рынка собственными товарами. Так,</w:t>
      </w:r>
      <w:r w:rsidR="006F588F" w:rsidRPr="009B6D3A">
        <w:rPr>
          <w:color w:val="000000"/>
          <w:sz w:val="28"/>
        </w:rPr>
        <w:t xml:space="preserve"> </w:t>
      </w:r>
      <w:r w:rsidRPr="009B6D3A">
        <w:rPr>
          <w:color w:val="000000"/>
          <w:sz w:val="28"/>
        </w:rPr>
        <w:t>даже в условиях экономического спада в первом полугодии 2009 года</w:t>
      </w:r>
      <w:r w:rsidR="006F588F" w:rsidRPr="009B6D3A">
        <w:rPr>
          <w:color w:val="000000"/>
          <w:sz w:val="28"/>
        </w:rPr>
        <w:t xml:space="preserve"> </w:t>
      </w:r>
      <w:r w:rsidRPr="009B6D3A">
        <w:rPr>
          <w:color w:val="000000"/>
          <w:sz w:val="28"/>
        </w:rPr>
        <w:t>импортозамещающей продукции произведено на сумму более $1 млрд. (104,</w:t>
      </w:r>
      <w:r w:rsidR="009B6D3A" w:rsidRPr="009B6D3A">
        <w:rPr>
          <w:color w:val="000000"/>
          <w:sz w:val="28"/>
        </w:rPr>
        <w:t>9</w:t>
      </w:r>
      <w:r w:rsidR="009B6D3A">
        <w:rPr>
          <w:color w:val="000000"/>
          <w:sz w:val="28"/>
        </w:rPr>
        <w:t>%</w:t>
      </w:r>
      <w:r w:rsidR="006F588F" w:rsidRPr="009B6D3A">
        <w:rPr>
          <w:color w:val="000000"/>
          <w:sz w:val="28"/>
        </w:rPr>
        <w:t xml:space="preserve"> </w:t>
      </w:r>
      <w:r w:rsidRPr="009B6D3A">
        <w:rPr>
          <w:color w:val="000000"/>
          <w:sz w:val="28"/>
        </w:rPr>
        <w:t>к соответствующему периоду прошлого года). Из этого объема на экспорт</w:t>
      </w:r>
      <w:r w:rsidR="006F588F" w:rsidRPr="009B6D3A">
        <w:rPr>
          <w:color w:val="000000"/>
          <w:sz w:val="28"/>
        </w:rPr>
        <w:t xml:space="preserve"> </w:t>
      </w:r>
      <w:r w:rsidRPr="009B6D3A">
        <w:rPr>
          <w:color w:val="000000"/>
          <w:sz w:val="28"/>
        </w:rPr>
        <w:t>поставлено продукции на $315 млн. (108,</w:t>
      </w:r>
      <w:r w:rsidR="009B6D3A" w:rsidRPr="009B6D3A">
        <w:rPr>
          <w:color w:val="000000"/>
          <w:sz w:val="28"/>
        </w:rPr>
        <w:t>4</w:t>
      </w:r>
      <w:r w:rsidR="009B6D3A">
        <w:rPr>
          <w:color w:val="000000"/>
          <w:sz w:val="28"/>
        </w:rPr>
        <w:t>%</w:t>
      </w:r>
      <w:r w:rsidRPr="009B6D3A">
        <w:rPr>
          <w:color w:val="000000"/>
          <w:sz w:val="28"/>
        </w:rPr>
        <w:t>), в то время как экономия</w:t>
      </w:r>
      <w:r w:rsidR="006F588F" w:rsidRPr="009B6D3A">
        <w:rPr>
          <w:color w:val="000000"/>
          <w:sz w:val="28"/>
        </w:rPr>
        <w:t xml:space="preserve"> </w:t>
      </w:r>
      <w:r w:rsidRPr="009B6D3A">
        <w:rPr>
          <w:color w:val="000000"/>
          <w:sz w:val="28"/>
        </w:rPr>
        <w:t>валютных средств составила более $430 млн. (16</w:t>
      </w:r>
      <w:r w:rsidR="009B6D3A" w:rsidRPr="009B6D3A">
        <w:rPr>
          <w:color w:val="000000"/>
          <w:sz w:val="28"/>
        </w:rPr>
        <w:t>8</w:t>
      </w:r>
      <w:r w:rsidR="009B6D3A">
        <w:rPr>
          <w:color w:val="000000"/>
          <w:sz w:val="28"/>
        </w:rPr>
        <w:t>%</w:t>
      </w:r>
      <w:r w:rsidRPr="009B6D3A">
        <w:rPr>
          <w:color w:val="000000"/>
          <w:sz w:val="28"/>
        </w:rPr>
        <w:t>).</w:t>
      </w:r>
    </w:p>
    <w:p w:rsidR="00487734" w:rsidRPr="009B6D3A" w:rsidRDefault="00487734" w:rsidP="009B6D3A">
      <w:pPr>
        <w:pStyle w:val="a3"/>
        <w:spacing w:line="360" w:lineRule="auto"/>
        <w:ind w:firstLine="709"/>
        <w:rPr>
          <w:color w:val="000000"/>
          <w:sz w:val="28"/>
        </w:rPr>
      </w:pPr>
      <w:r w:rsidRPr="009B6D3A">
        <w:rPr>
          <w:color w:val="000000"/>
          <w:sz w:val="28"/>
        </w:rPr>
        <w:t>В правительстве есть четкая концепция работы по импортозамещению на</w:t>
      </w:r>
      <w:r w:rsidR="006F588F" w:rsidRPr="009B6D3A">
        <w:rPr>
          <w:color w:val="000000"/>
          <w:sz w:val="28"/>
        </w:rPr>
        <w:t xml:space="preserve"> </w:t>
      </w:r>
      <w:r w:rsidRPr="009B6D3A">
        <w:rPr>
          <w:color w:val="000000"/>
          <w:sz w:val="28"/>
        </w:rPr>
        <w:t xml:space="preserve">ближайшую перспективу </w:t>
      </w:r>
      <w:r w:rsidR="009B6D3A">
        <w:rPr>
          <w:color w:val="000000"/>
          <w:sz w:val="28"/>
        </w:rPr>
        <w:t>–</w:t>
      </w:r>
      <w:r w:rsidR="009B6D3A" w:rsidRPr="009B6D3A">
        <w:rPr>
          <w:color w:val="000000"/>
          <w:sz w:val="28"/>
        </w:rPr>
        <w:t xml:space="preserve"> </w:t>
      </w:r>
      <w:r w:rsidRPr="009B6D3A">
        <w:rPr>
          <w:color w:val="000000"/>
          <w:sz w:val="28"/>
        </w:rPr>
        <w:t>Схема работ по замещению импортируемых в страну</w:t>
      </w:r>
      <w:r w:rsidR="006F588F" w:rsidRPr="009B6D3A">
        <w:rPr>
          <w:color w:val="000000"/>
          <w:sz w:val="28"/>
        </w:rPr>
        <w:t xml:space="preserve"> </w:t>
      </w:r>
      <w:r w:rsidRPr="009B6D3A">
        <w:rPr>
          <w:color w:val="000000"/>
          <w:sz w:val="28"/>
        </w:rPr>
        <w:t>товаров. В соответствии с этим документом всеми ведомствами разработаны</w:t>
      </w:r>
      <w:r w:rsidR="006F588F" w:rsidRPr="009B6D3A">
        <w:rPr>
          <w:color w:val="000000"/>
          <w:sz w:val="28"/>
        </w:rPr>
        <w:t xml:space="preserve"> </w:t>
      </w:r>
      <w:r w:rsidRPr="009B6D3A">
        <w:rPr>
          <w:color w:val="000000"/>
          <w:sz w:val="28"/>
        </w:rPr>
        <w:t>меры по увеличению производства, расширению ассортимента и улучшению</w:t>
      </w:r>
      <w:r w:rsidR="006F588F" w:rsidRPr="009B6D3A">
        <w:rPr>
          <w:color w:val="000000"/>
          <w:sz w:val="28"/>
        </w:rPr>
        <w:t xml:space="preserve"> </w:t>
      </w:r>
      <w:r w:rsidRPr="009B6D3A">
        <w:rPr>
          <w:color w:val="000000"/>
          <w:sz w:val="28"/>
        </w:rPr>
        <w:t>качества выпускаемой продукции, по которой отмечается рост импорта.</w:t>
      </w:r>
      <w:r w:rsidR="006F588F" w:rsidRPr="009B6D3A">
        <w:rPr>
          <w:color w:val="000000"/>
          <w:sz w:val="28"/>
        </w:rPr>
        <w:t xml:space="preserve"> </w:t>
      </w:r>
      <w:r w:rsidRPr="009B6D3A">
        <w:rPr>
          <w:color w:val="000000"/>
          <w:sz w:val="28"/>
        </w:rPr>
        <w:t>Отраслевые министерства и концерны планируют осваивать также</w:t>
      </w:r>
      <w:r w:rsidR="006F588F" w:rsidRPr="009B6D3A">
        <w:rPr>
          <w:color w:val="000000"/>
          <w:sz w:val="28"/>
        </w:rPr>
        <w:t xml:space="preserve"> </w:t>
      </w:r>
      <w:r w:rsidRPr="009B6D3A">
        <w:rPr>
          <w:color w:val="000000"/>
          <w:sz w:val="28"/>
        </w:rPr>
        <w:t>производство целой гаммы новых товаров, как инвестиционных и</w:t>
      </w:r>
      <w:r w:rsidR="006F588F" w:rsidRPr="009B6D3A">
        <w:rPr>
          <w:color w:val="000000"/>
          <w:sz w:val="28"/>
        </w:rPr>
        <w:t xml:space="preserve"> </w:t>
      </w:r>
      <w:r w:rsidRPr="009B6D3A">
        <w:rPr>
          <w:color w:val="000000"/>
          <w:sz w:val="28"/>
        </w:rPr>
        <w:t>промежуточных, так и потребительских.</w:t>
      </w:r>
    </w:p>
    <w:p w:rsidR="00691CB1" w:rsidRPr="009B6D3A" w:rsidRDefault="00691CB1" w:rsidP="009B6D3A">
      <w:pPr>
        <w:pStyle w:val="a3"/>
        <w:spacing w:line="360" w:lineRule="auto"/>
        <w:ind w:firstLine="709"/>
        <w:rPr>
          <w:color w:val="000000"/>
          <w:sz w:val="28"/>
        </w:rPr>
      </w:pPr>
      <w:r w:rsidRPr="009B6D3A">
        <w:rPr>
          <w:color w:val="000000"/>
          <w:sz w:val="28"/>
        </w:rPr>
        <w:t>Таким образом, сегодня в Беларуси все понимают, что ситуация с экспортом далеко не идеальна. Конечно, отрицательно сальдо, хронически преследующее нашу экономику, не является наихудшей проблемой, однако ее решать все равно нужно. Именно поэтому Правительство так много внимания уделяет стимулированию экспорта, импортозамещению и притоку инвестиций в страну.</w:t>
      </w:r>
    </w:p>
    <w:p w:rsidR="00FD3FDF" w:rsidRPr="009B6D3A" w:rsidRDefault="00FD3FDF" w:rsidP="009B6D3A">
      <w:pPr>
        <w:spacing w:line="360" w:lineRule="auto"/>
        <w:ind w:firstLine="709"/>
        <w:jc w:val="both"/>
        <w:rPr>
          <w:color w:val="000000"/>
        </w:rPr>
      </w:pPr>
    </w:p>
    <w:p w:rsidR="00FD3FDF" w:rsidRPr="009B6D3A" w:rsidRDefault="00FD3FDF" w:rsidP="009B6D3A">
      <w:pPr>
        <w:spacing w:line="360" w:lineRule="auto"/>
        <w:ind w:firstLine="709"/>
        <w:jc w:val="both"/>
        <w:rPr>
          <w:color w:val="000000"/>
        </w:rPr>
      </w:pPr>
    </w:p>
    <w:p w:rsidR="00691CB1" w:rsidRPr="009B6D3A" w:rsidRDefault="00110DB6" w:rsidP="00110DB6">
      <w:pPr>
        <w:spacing w:line="360" w:lineRule="auto"/>
        <w:ind w:firstLine="709"/>
        <w:jc w:val="both"/>
      </w:pPr>
      <w:r>
        <w:br w:type="page"/>
      </w:r>
      <w:bookmarkStart w:id="4" w:name="_Toc247078907"/>
      <w:r w:rsidRPr="00110DB6">
        <w:rPr>
          <w:b/>
        </w:rPr>
        <w:t>Заключение</w:t>
      </w:r>
      <w:bookmarkEnd w:id="4"/>
    </w:p>
    <w:p w:rsidR="00691CB1" w:rsidRPr="009B6D3A" w:rsidRDefault="00691CB1" w:rsidP="009B6D3A">
      <w:pPr>
        <w:pStyle w:val="a3"/>
        <w:spacing w:line="360" w:lineRule="auto"/>
        <w:ind w:firstLine="709"/>
        <w:rPr>
          <w:color w:val="000000"/>
          <w:sz w:val="28"/>
        </w:rPr>
      </w:pPr>
    </w:p>
    <w:p w:rsidR="00AA35CE" w:rsidRPr="009B6D3A" w:rsidRDefault="00691CB1" w:rsidP="009B6D3A">
      <w:pPr>
        <w:spacing w:line="360" w:lineRule="auto"/>
        <w:ind w:firstLine="709"/>
        <w:jc w:val="both"/>
        <w:rPr>
          <w:color w:val="000000"/>
        </w:rPr>
      </w:pPr>
      <w:r w:rsidRPr="009B6D3A">
        <w:rPr>
          <w:color w:val="000000"/>
        </w:rPr>
        <w:t xml:space="preserve">После рассмотрения </w:t>
      </w:r>
      <w:r w:rsidR="00AA35CE" w:rsidRPr="009B6D3A">
        <w:rPr>
          <w:color w:val="000000"/>
        </w:rPr>
        <w:t>всех вопросов, которые были вынесены на рассмотрение можно сделать ряд выводов:</w:t>
      </w:r>
    </w:p>
    <w:p w:rsidR="0091143F" w:rsidRPr="009B6D3A" w:rsidRDefault="0091143F" w:rsidP="009B6D3A">
      <w:pPr>
        <w:numPr>
          <w:ilvl w:val="0"/>
          <w:numId w:val="11"/>
        </w:numPr>
        <w:spacing w:line="360" w:lineRule="auto"/>
        <w:ind w:left="0" w:firstLine="709"/>
        <w:jc w:val="both"/>
        <w:rPr>
          <w:color w:val="000000"/>
          <w:szCs w:val="28"/>
        </w:rPr>
      </w:pPr>
      <w:r w:rsidRPr="009B6D3A">
        <w:rPr>
          <w:color w:val="000000"/>
          <w:szCs w:val="28"/>
        </w:rPr>
        <w:t>Планомерная экспортная ориентация промышленности требует выработки стратегии ее развития. Внешнеориентированнная стратегия представляет собой стратегию государства, направленную на расширение поставок продукции внутреннего производства на внешние рынки.</w:t>
      </w:r>
    </w:p>
    <w:p w:rsidR="0091143F" w:rsidRPr="009B6D3A" w:rsidRDefault="0091143F" w:rsidP="009B6D3A">
      <w:pPr>
        <w:spacing w:line="360" w:lineRule="auto"/>
        <w:ind w:firstLine="709"/>
        <w:jc w:val="both"/>
        <w:rPr>
          <w:color w:val="000000"/>
          <w:szCs w:val="28"/>
        </w:rPr>
      </w:pPr>
      <w:r w:rsidRPr="009B6D3A">
        <w:rPr>
          <w:color w:val="000000"/>
          <w:szCs w:val="28"/>
        </w:rPr>
        <w:t xml:space="preserve">На первом этапе реализации экспортоориентированной стратегии необходимо поощрять вывоз широкого спектра продукции различных отраслей экономики, имеющих сравнительные преимущества перед зарубежными аналогами. Это дает возможность государству увеличить его сбережения. Также государству необходимо осуществить обширный комплекс мер от целенаправленного занижения обменного курса национальной валюты, сдерживающего увеличение потребления </w:t>
      </w:r>
      <w:r w:rsidR="009B6D3A">
        <w:rPr>
          <w:color w:val="000000"/>
          <w:szCs w:val="28"/>
        </w:rPr>
        <w:t>и т.д.</w:t>
      </w:r>
      <w:r w:rsidRPr="009B6D3A">
        <w:rPr>
          <w:color w:val="000000"/>
          <w:szCs w:val="28"/>
        </w:rPr>
        <w:t xml:space="preserve"> С ростом экспортных товаропотоков открывается возможность для увеличения сбережений внутри страны, что способствует расширению емкости национального рынка, а значит, создает необходимые предпосылки для развития импортозамещающих отраслей.</w:t>
      </w:r>
    </w:p>
    <w:p w:rsidR="0091143F" w:rsidRPr="009B6D3A" w:rsidRDefault="00691CB1" w:rsidP="009B6D3A">
      <w:pPr>
        <w:pStyle w:val="a7"/>
        <w:numPr>
          <w:ilvl w:val="0"/>
          <w:numId w:val="11"/>
        </w:numPr>
        <w:spacing w:after="0" w:line="360" w:lineRule="auto"/>
        <w:ind w:left="0" w:firstLine="709"/>
        <w:jc w:val="both"/>
        <w:rPr>
          <w:color w:val="000000"/>
        </w:rPr>
      </w:pPr>
      <w:r w:rsidRPr="009B6D3A">
        <w:rPr>
          <w:color w:val="000000"/>
        </w:rPr>
        <w:t>В результате действия многих факторов в настоящее время в Республике Беларусь сложилась такая структура внешнеэкономических отношений, которая предполагает тесные интеграционные связи со странами СНГ, и в первую очередь с Россией, которая сегодня является основным партнером Р</w:t>
      </w:r>
      <w:r w:rsidR="0091143F" w:rsidRPr="009B6D3A">
        <w:rPr>
          <w:color w:val="000000"/>
        </w:rPr>
        <w:t xml:space="preserve">еспублики </w:t>
      </w:r>
      <w:r w:rsidRPr="009B6D3A">
        <w:rPr>
          <w:color w:val="000000"/>
        </w:rPr>
        <w:t>Б</w:t>
      </w:r>
      <w:r w:rsidR="0091143F" w:rsidRPr="009B6D3A">
        <w:rPr>
          <w:color w:val="000000"/>
        </w:rPr>
        <w:t>еларусь</w:t>
      </w:r>
      <w:r w:rsidRPr="009B6D3A">
        <w:rPr>
          <w:color w:val="000000"/>
        </w:rPr>
        <w:t>, занимая первое ме</w:t>
      </w:r>
      <w:r w:rsidR="001F2B64" w:rsidRPr="009B6D3A">
        <w:rPr>
          <w:color w:val="000000"/>
        </w:rPr>
        <w:t>сто в ее внешнеторговом обороте, но наблюдается тенденция к увеличению доли ЕС в экспортных потоках.</w:t>
      </w:r>
    </w:p>
    <w:p w:rsidR="0091143F" w:rsidRPr="009B6D3A" w:rsidRDefault="0091143F" w:rsidP="009B6D3A">
      <w:pPr>
        <w:pStyle w:val="a7"/>
        <w:numPr>
          <w:ilvl w:val="0"/>
          <w:numId w:val="11"/>
        </w:numPr>
        <w:spacing w:after="0" w:line="360" w:lineRule="auto"/>
        <w:ind w:left="0" w:firstLine="709"/>
        <w:jc w:val="both"/>
        <w:rPr>
          <w:color w:val="000000"/>
        </w:rPr>
      </w:pPr>
      <w:r w:rsidRPr="009B6D3A">
        <w:rPr>
          <w:color w:val="000000"/>
        </w:rPr>
        <w:t>Сложившееся</w:t>
      </w:r>
      <w:r w:rsidR="00691CB1" w:rsidRPr="009B6D3A">
        <w:rPr>
          <w:color w:val="000000"/>
        </w:rPr>
        <w:t xml:space="preserve"> положение вещей имеет объективные причины (географическая близость с Россией, Исторические связи, традиционность торговли, тесная кооперационная взаимозависимость, близкий уровень конкурентоспособности белорусских и российских товаров, политические обстоятельства и др.), но тем не менее имеет ряд негативных последствий для Республики Беларусь, т</w:t>
      </w:r>
      <w:r w:rsidR="009B6D3A">
        <w:rPr>
          <w:color w:val="000000"/>
        </w:rPr>
        <w:t>. </w:t>
      </w:r>
      <w:r w:rsidR="009B6D3A" w:rsidRPr="009B6D3A">
        <w:rPr>
          <w:color w:val="000000"/>
        </w:rPr>
        <w:t>к</w:t>
      </w:r>
      <w:r w:rsidR="00691CB1" w:rsidRPr="009B6D3A">
        <w:rPr>
          <w:color w:val="000000"/>
        </w:rPr>
        <w:t>. ставит ее в большую зависимость от конъюнктуры российского рынка, который не отличается на сегодняшний день ни политической, ни экономической стабильностью. В связи с этим стоит необходимость разработки новой разносторонней внешнеторговой концепции Республики Беларусь, включающей в себя все вопросы внешнеторговой деятельности Республики Беларусь. В первую очередь структурное совершенствование внешней торговли, изменение внешнеторговых приоритетов, направление основных усилий на активизацию отношений с европейскими странами и окончательную интеграцию с Европейским Союзом.</w:t>
      </w:r>
    </w:p>
    <w:p w:rsidR="00691CB1" w:rsidRPr="009B6D3A" w:rsidRDefault="00691CB1" w:rsidP="009B6D3A">
      <w:pPr>
        <w:pStyle w:val="a7"/>
        <w:numPr>
          <w:ilvl w:val="0"/>
          <w:numId w:val="11"/>
        </w:numPr>
        <w:spacing w:after="0" w:line="360" w:lineRule="auto"/>
        <w:ind w:left="0" w:firstLine="709"/>
        <w:jc w:val="both"/>
        <w:rPr>
          <w:color w:val="000000"/>
        </w:rPr>
      </w:pPr>
      <w:r w:rsidRPr="009B6D3A">
        <w:rPr>
          <w:color w:val="000000"/>
        </w:rPr>
        <w:t>Наряду с усилением связей с традиционными партнерами, необходимо осваивать новые регионы, страны, где нашего присутствия не было вообще или оно было недостаточным (в первую очередь страны Азии, Америки), открывать торговые представительства, торговые дома, налаживать прямые контакты и пр. Необходимо создать условия по привлечению и использованию иностранных кредитов в республику в виде кредитов и прямых инвестиций, активизировать процесс размещению белорусских капиталов за границей.</w:t>
      </w:r>
      <w:r w:rsidR="001F2B64" w:rsidRPr="009B6D3A">
        <w:rPr>
          <w:color w:val="000000"/>
        </w:rPr>
        <w:t xml:space="preserve"> Р</w:t>
      </w:r>
      <w:r w:rsidRPr="009B6D3A">
        <w:rPr>
          <w:color w:val="000000"/>
        </w:rPr>
        <w:t>ешение этих задач должно способствовать проведению в республике экономических преобразований, вхождение ее в мировое экономическое сообщество.</w:t>
      </w:r>
    </w:p>
    <w:p w:rsidR="00AA35CE" w:rsidRPr="009B6D3A" w:rsidRDefault="00AA35CE" w:rsidP="009B6D3A">
      <w:pPr>
        <w:spacing w:line="360" w:lineRule="auto"/>
        <w:ind w:firstLine="709"/>
        <w:jc w:val="both"/>
        <w:rPr>
          <w:color w:val="000000"/>
        </w:rPr>
      </w:pPr>
    </w:p>
    <w:p w:rsidR="0091143F" w:rsidRPr="009B6D3A" w:rsidRDefault="0091143F" w:rsidP="009B6D3A">
      <w:pPr>
        <w:spacing w:line="360" w:lineRule="auto"/>
        <w:ind w:firstLine="709"/>
        <w:jc w:val="both"/>
        <w:rPr>
          <w:color w:val="000000"/>
        </w:rPr>
      </w:pPr>
    </w:p>
    <w:p w:rsidR="001F2B64" w:rsidRPr="00110DB6" w:rsidRDefault="00110DB6" w:rsidP="00110DB6">
      <w:pPr>
        <w:spacing w:line="360" w:lineRule="auto"/>
        <w:ind w:firstLine="709"/>
        <w:jc w:val="both"/>
        <w:rPr>
          <w:b/>
        </w:rPr>
      </w:pPr>
      <w:r>
        <w:br w:type="page"/>
      </w:r>
      <w:bookmarkStart w:id="5" w:name="_Toc247078908"/>
      <w:r w:rsidRPr="00110DB6">
        <w:rPr>
          <w:b/>
        </w:rPr>
        <w:t>Список использованных источников</w:t>
      </w:r>
      <w:bookmarkEnd w:id="5"/>
    </w:p>
    <w:p w:rsidR="00970F0C" w:rsidRPr="009B6D3A" w:rsidRDefault="00970F0C" w:rsidP="009B6D3A">
      <w:pPr>
        <w:pStyle w:val="11"/>
        <w:spacing w:line="360" w:lineRule="auto"/>
        <w:ind w:firstLine="709"/>
        <w:jc w:val="both"/>
        <w:rPr>
          <w:color w:val="000000"/>
        </w:rPr>
      </w:pPr>
    </w:p>
    <w:p w:rsidR="00970F0C" w:rsidRPr="009B6D3A" w:rsidRDefault="009B6D3A" w:rsidP="00110DB6">
      <w:pPr>
        <w:pStyle w:val="a4"/>
        <w:numPr>
          <w:ilvl w:val="0"/>
          <w:numId w:val="9"/>
        </w:numPr>
        <w:spacing w:line="360" w:lineRule="auto"/>
        <w:ind w:left="0" w:firstLine="0"/>
        <w:jc w:val="both"/>
        <w:rPr>
          <w:color w:val="000000"/>
          <w:szCs w:val="28"/>
        </w:rPr>
      </w:pPr>
      <w:r w:rsidRPr="009B6D3A">
        <w:rPr>
          <w:color w:val="000000"/>
        </w:rPr>
        <w:t>Авдокушин</w:t>
      </w:r>
      <w:r>
        <w:rPr>
          <w:color w:val="000000"/>
        </w:rPr>
        <w:t> </w:t>
      </w:r>
      <w:r w:rsidRPr="009B6D3A">
        <w:rPr>
          <w:color w:val="000000"/>
        </w:rPr>
        <w:t>Е.Ф.</w:t>
      </w:r>
      <w:r>
        <w:rPr>
          <w:color w:val="000000"/>
        </w:rPr>
        <w:t> </w:t>
      </w:r>
      <w:r w:rsidRPr="009B6D3A">
        <w:rPr>
          <w:color w:val="000000"/>
        </w:rPr>
        <w:t>Международные</w:t>
      </w:r>
      <w:r w:rsidR="00970F0C" w:rsidRPr="009B6D3A">
        <w:rPr>
          <w:color w:val="000000"/>
        </w:rPr>
        <w:t xml:space="preserve"> экономические отношения. М.: Маркетинг, 2004.</w:t>
      </w:r>
    </w:p>
    <w:p w:rsidR="00970F0C" w:rsidRPr="009B6D3A" w:rsidRDefault="00970F0C" w:rsidP="00110DB6">
      <w:pPr>
        <w:pStyle w:val="a4"/>
        <w:numPr>
          <w:ilvl w:val="0"/>
          <w:numId w:val="9"/>
        </w:numPr>
        <w:spacing w:line="360" w:lineRule="auto"/>
        <w:ind w:left="0" w:firstLine="0"/>
        <w:jc w:val="both"/>
        <w:rPr>
          <w:rStyle w:val="FontStyle16"/>
          <w:b w:val="0"/>
          <w:bCs w:val="0"/>
          <w:color w:val="000000"/>
          <w:sz w:val="28"/>
          <w:szCs w:val="32"/>
        </w:rPr>
      </w:pPr>
      <w:r w:rsidRPr="009B6D3A">
        <w:rPr>
          <w:rStyle w:val="FontStyle16"/>
          <w:b w:val="0"/>
          <w:color w:val="000000"/>
          <w:sz w:val="28"/>
          <w:szCs w:val="28"/>
        </w:rPr>
        <w:t xml:space="preserve">Белорусский экспорт: стратегия подъема </w:t>
      </w:r>
      <w:r w:rsidRPr="009B6D3A">
        <w:rPr>
          <w:color w:val="000000"/>
          <w:szCs w:val="28"/>
        </w:rPr>
        <w:t>[Электронный ресурс] – 2009. –</w:t>
      </w:r>
      <w:r w:rsidR="009B6D3A">
        <w:rPr>
          <w:color w:val="000000"/>
          <w:szCs w:val="28"/>
        </w:rPr>
        <w:t xml:space="preserve"> </w:t>
      </w:r>
      <w:r w:rsidRPr="009B6D3A">
        <w:rPr>
          <w:color w:val="000000"/>
          <w:szCs w:val="28"/>
        </w:rPr>
        <w:t>Режим доступа: http://www.belta.by/ru/actual/interview</w:t>
      </w:r>
      <w:r w:rsidR="009B6D3A" w:rsidRPr="009B6D3A">
        <w:rPr>
          <w:color w:val="000000"/>
          <w:szCs w:val="28"/>
        </w:rPr>
        <w:t>?</w:t>
      </w:r>
      <w:r w:rsidR="009B6D3A">
        <w:rPr>
          <w:color w:val="000000"/>
          <w:szCs w:val="28"/>
        </w:rPr>
        <w:t xml:space="preserve"> </w:t>
      </w:r>
      <w:r w:rsidR="009B6D3A" w:rsidRPr="009B6D3A">
        <w:rPr>
          <w:color w:val="000000"/>
          <w:szCs w:val="28"/>
        </w:rPr>
        <w:t>i</w:t>
      </w:r>
      <w:r w:rsidRPr="009B6D3A">
        <w:rPr>
          <w:color w:val="000000"/>
          <w:szCs w:val="28"/>
        </w:rPr>
        <w:t>d=447035</w:t>
      </w:r>
      <w:r w:rsidR="009B6D3A">
        <w:rPr>
          <w:color w:val="000000"/>
          <w:szCs w:val="28"/>
        </w:rPr>
        <w:t xml:space="preserve"> –</w:t>
      </w:r>
      <w:r w:rsidR="009B6D3A" w:rsidRPr="009B6D3A">
        <w:rPr>
          <w:color w:val="000000"/>
          <w:szCs w:val="28"/>
        </w:rPr>
        <w:t xml:space="preserve"> Да</w:t>
      </w:r>
      <w:r w:rsidRPr="009B6D3A">
        <w:rPr>
          <w:color w:val="000000"/>
          <w:szCs w:val="28"/>
        </w:rPr>
        <w:t>та доступа: 18.11.2009</w:t>
      </w:r>
    </w:p>
    <w:p w:rsidR="00970F0C" w:rsidRPr="009B6D3A" w:rsidRDefault="009B6D3A" w:rsidP="00110DB6">
      <w:pPr>
        <w:pStyle w:val="a4"/>
        <w:numPr>
          <w:ilvl w:val="0"/>
          <w:numId w:val="9"/>
        </w:numPr>
        <w:spacing w:line="360" w:lineRule="auto"/>
        <w:ind w:left="0" w:firstLine="0"/>
        <w:jc w:val="both"/>
        <w:rPr>
          <w:color w:val="000000"/>
          <w:szCs w:val="28"/>
        </w:rPr>
      </w:pPr>
      <w:r w:rsidRPr="009B6D3A">
        <w:rPr>
          <w:color w:val="000000"/>
        </w:rPr>
        <w:t>Иващенко</w:t>
      </w:r>
      <w:r>
        <w:rPr>
          <w:color w:val="000000"/>
        </w:rPr>
        <w:t> </w:t>
      </w:r>
      <w:r w:rsidRPr="009B6D3A">
        <w:rPr>
          <w:color w:val="000000"/>
        </w:rPr>
        <w:t>А.А.</w:t>
      </w:r>
      <w:r>
        <w:rPr>
          <w:color w:val="000000"/>
        </w:rPr>
        <w:t> </w:t>
      </w:r>
      <w:r w:rsidRPr="009B6D3A">
        <w:rPr>
          <w:color w:val="000000"/>
        </w:rPr>
        <w:t>Товарная</w:t>
      </w:r>
      <w:r w:rsidR="00970F0C" w:rsidRPr="009B6D3A">
        <w:rPr>
          <w:color w:val="000000"/>
        </w:rPr>
        <w:t xml:space="preserve"> биржа. М.: Международные отношения, 2003</w:t>
      </w:r>
      <w:r>
        <w:rPr>
          <w:color w:val="000000"/>
        </w:rPr>
        <w:t> </w:t>
      </w:r>
      <w:r w:rsidRPr="009B6D3A">
        <w:rPr>
          <w:color w:val="000000"/>
        </w:rPr>
        <w:t>г</w:t>
      </w:r>
      <w:r w:rsidR="00970F0C" w:rsidRPr="009B6D3A">
        <w:rPr>
          <w:color w:val="000000"/>
        </w:rPr>
        <w:t>.</w:t>
      </w:r>
    </w:p>
    <w:p w:rsidR="00970F0C" w:rsidRPr="009B6D3A" w:rsidRDefault="00970F0C" w:rsidP="00110DB6">
      <w:pPr>
        <w:pStyle w:val="a4"/>
        <w:numPr>
          <w:ilvl w:val="0"/>
          <w:numId w:val="9"/>
        </w:numPr>
        <w:spacing w:line="360" w:lineRule="auto"/>
        <w:ind w:left="0" w:firstLine="0"/>
        <w:jc w:val="both"/>
        <w:rPr>
          <w:color w:val="000000"/>
          <w:szCs w:val="28"/>
        </w:rPr>
      </w:pPr>
      <w:r w:rsidRPr="009B6D3A">
        <w:rPr>
          <w:color w:val="000000"/>
        </w:rPr>
        <w:t>Киреев А. Международная экономика: В 2</w:t>
      </w:r>
      <w:r w:rsidR="009B6D3A">
        <w:rPr>
          <w:color w:val="000000"/>
        </w:rPr>
        <w:t>-</w:t>
      </w:r>
      <w:r w:rsidR="009B6D3A" w:rsidRPr="009B6D3A">
        <w:rPr>
          <w:color w:val="000000"/>
        </w:rPr>
        <w:t>х</w:t>
      </w:r>
      <w:r w:rsidRPr="009B6D3A">
        <w:rPr>
          <w:color w:val="000000"/>
        </w:rPr>
        <w:t xml:space="preserve"> т. М.: Международные отношения, 2005.</w:t>
      </w:r>
    </w:p>
    <w:p w:rsidR="00970F0C" w:rsidRPr="009B6D3A" w:rsidRDefault="009B6D3A" w:rsidP="00110DB6">
      <w:pPr>
        <w:pStyle w:val="a4"/>
        <w:numPr>
          <w:ilvl w:val="0"/>
          <w:numId w:val="9"/>
        </w:numPr>
        <w:spacing w:line="360" w:lineRule="auto"/>
        <w:ind w:left="0" w:firstLine="0"/>
        <w:jc w:val="both"/>
        <w:rPr>
          <w:color w:val="000000"/>
          <w:szCs w:val="28"/>
        </w:rPr>
      </w:pPr>
      <w:r w:rsidRPr="009B6D3A">
        <w:rPr>
          <w:color w:val="000000"/>
        </w:rPr>
        <w:t>Линдерт</w:t>
      </w:r>
      <w:r>
        <w:rPr>
          <w:color w:val="000000"/>
        </w:rPr>
        <w:t> </w:t>
      </w:r>
      <w:r w:rsidRPr="009B6D3A">
        <w:rPr>
          <w:color w:val="000000"/>
        </w:rPr>
        <w:t>П.Х.</w:t>
      </w:r>
      <w:r>
        <w:rPr>
          <w:color w:val="000000"/>
        </w:rPr>
        <w:t> </w:t>
      </w:r>
      <w:r w:rsidRPr="009B6D3A">
        <w:rPr>
          <w:color w:val="000000"/>
        </w:rPr>
        <w:t>Экономика</w:t>
      </w:r>
      <w:r w:rsidR="00970F0C" w:rsidRPr="009B6D3A">
        <w:rPr>
          <w:color w:val="000000"/>
        </w:rPr>
        <w:t xml:space="preserve"> мирохозяйственных связей. М., 2002.</w:t>
      </w:r>
    </w:p>
    <w:p w:rsidR="00970F0C" w:rsidRPr="009B6D3A" w:rsidRDefault="00970F0C" w:rsidP="00110DB6">
      <w:pPr>
        <w:pStyle w:val="Style3"/>
        <w:widowControl/>
        <w:numPr>
          <w:ilvl w:val="0"/>
          <w:numId w:val="9"/>
        </w:numPr>
        <w:tabs>
          <w:tab w:val="num" w:pos="426"/>
        </w:tabs>
        <w:spacing w:line="360" w:lineRule="auto"/>
        <w:ind w:left="0" w:firstLine="0"/>
        <w:jc w:val="both"/>
        <w:rPr>
          <w:rStyle w:val="FontStyle28"/>
          <w:color w:val="000000"/>
          <w:sz w:val="28"/>
          <w:szCs w:val="28"/>
        </w:rPr>
      </w:pPr>
      <w:r w:rsidRPr="009B6D3A">
        <w:rPr>
          <w:rStyle w:val="FontStyle28"/>
          <w:color w:val="000000"/>
          <w:sz w:val="28"/>
          <w:szCs w:val="28"/>
        </w:rPr>
        <w:t xml:space="preserve">Международные валютно-кредитные и финансовые отношения: учебник для высших учебных заведений по специальностям 060400 </w:t>
      </w:r>
      <w:r w:rsidR="009B6D3A">
        <w:rPr>
          <w:rStyle w:val="FontStyle28"/>
          <w:color w:val="000000"/>
          <w:sz w:val="28"/>
          <w:szCs w:val="28"/>
        </w:rPr>
        <w:t>«</w:t>
      </w:r>
      <w:r w:rsidR="009B6D3A" w:rsidRPr="009B6D3A">
        <w:rPr>
          <w:rStyle w:val="FontStyle28"/>
          <w:color w:val="000000"/>
          <w:sz w:val="28"/>
          <w:szCs w:val="28"/>
        </w:rPr>
        <w:t>Ф</w:t>
      </w:r>
      <w:r w:rsidRPr="009B6D3A">
        <w:rPr>
          <w:rStyle w:val="FontStyle28"/>
          <w:color w:val="000000"/>
          <w:sz w:val="28"/>
          <w:szCs w:val="28"/>
        </w:rPr>
        <w:t>инансы и кредит</w:t>
      </w:r>
      <w:r w:rsidR="009B6D3A">
        <w:rPr>
          <w:rStyle w:val="FontStyle28"/>
          <w:color w:val="000000"/>
          <w:sz w:val="28"/>
          <w:szCs w:val="28"/>
        </w:rPr>
        <w:t>»</w:t>
      </w:r>
      <w:r w:rsidR="009B6D3A" w:rsidRPr="009B6D3A">
        <w:rPr>
          <w:rStyle w:val="FontStyle28"/>
          <w:color w:val="000000"/>
          <w:sz w:val="28"/>
          <w:szCs w:val="28"/>
        </w:rPr>
        <w:t xml:space="preserve"> </w:t>
      </w:r>
      <w:r w:rsidRPr="009B6D3A">
        <w:rPr>
          <w:rStyle w:val="FontStyle28"/>
          <w:color w:val="000000"/>
          <w:sz w:val="28"/>
          <w:szCs w:val="28"/>
        </w:rPr>
        <w:t xml:space="preserve">и 060600 </w:t>
      </w:r>
      <w:r w:rsidR="009B6D3A">
        <w:rPr>
          <w:rStyle w:val="FontStyle28"/>
          <w:color w:val="000000"/>
          <w:sz w:val="28"/>
          <w:szCs w:val="28"/>
        </w:rPr>
        <w:t>«</w:t>
      </w:r>
      <w:r w:rsidR="009B6D3A" w:rsidRPr="009B6D3A">
        <w:rPr>
          <w:rStyle w:val="FontStyle28"/>
          <w:color w:val="000000"/>
          <w:sz w:val="28"/>
          <w:szCs w:val="28"/>
        </w:rPr>
        <w:t>М</w:t>
      </w:r>
      <w:r w:rsidRPr="009B6D3A">
        <w:rPr>
          <w:rStyle w:val="FontStyle28"/>
          <w:color w:val="000000"/>
          <w:sz w:val="28"/>
          <w:szCs w:val="28"/>
        </w:rPr>
        <w:t>ировая экономика</w:t>
      </w:r>
      <w:r w:rsidR="009B6D3A">
        <w:rPr>
          <w:rStyle w:val="FontStyle28"/>
          <w:color w:val="000000"/>
          <w:sz w:val="28"/>
          <w:szCs w:val="28"/>
        </w:rPr>
        <w:t>»</w:t>
      </w:r>
      <w:r w:rsidR="009B6D3A" w:rsidRPr="009B6D3A">
        <w:rPr>
          <w:rStyle w:val="FontStyle28"/>
          <w:color w:val="000000"/>
          <w:sz w:val="28"/>
          <w:szCs w:val="28"/>
        </w:rPr>
        <w:t xml:space="preserve"> </w:t>
      </w:r>
      <w:r w:rsidRPr="009B6D3A">
        <w:rPr>
          <w:rStyle w:val="FontStyle28"/>
          <w:color w:val="000000"/>
          <w:sz w:val="28"/>
          <w:szCs w:val="28"/>
        </w:rPr>
        <w:t xml:space="preserve">/ </w:t>
      </w:r>
      <w:r w:rsidR="009B6D3A" w:rsidRPr="009B6D3A">
        <w:rPr>
          <w:rStyle w:val="FontStyle28"/>
          <w:color w:val="000000"/>
          <w:sz w:val="28"/>
          <w:szCs w:val="28"/>
        </w:rPr>
        <w:t>Л.Н.</w:t>
      </w:r>
      <w:r w:rsidR="009B6D3A">
        <w:rPr>
          <w:rStyle w:val="FontStyle28"/>
          <w:color w:val="000000"/>
          <w:sz w:val="28"/>
          <w:szCs w:val="28"/>
        </w:rPr>
        <w:t> </w:t>
      </w:r>
      <w:r w:rsidR="009B6D3A" w:rsidRPr="009B6D3A">
        <w:rPr>
          <w:rStyle w:val="FontStyle28"/>
          <w:color w:val="000000"/>
          <w:sz w:val="28"/>
          <w:szCs w:val="28"/>
        </w:rPr>
        <w:t>Красавина</w:t>
      </w:r>
      <w:r w:rsidRPr="009B6D3A">
        <w:rPr>
          <w:rStyle w:val="FontStyle28"/>
          <w:color w:val="000000"/>
          <w:sz w:val="28"/>
          <w:szCs w:val="28"/>
        </w:rPr>
        <w:t xml:space="preserve"> и д</w:t>
      </w:r>
      <w:r w:rsidR="009B6D3A" w:rsidRPr="009B6D3A">
        <w:rPr>
          <w:rStyle w:val="FontStyle28"/>
          <w:color w:val="000000"/>
          <w:sz w:val="28"/>
          <w:szCs w:val="28"/>
        </w:rPr>
        <w:t xml:space="preserve">р. </w:t>
      </w:r>
      <w:r w:rsidR="009B6D3A">
        <w:rPr>
          <w:rStyle w:val="FontStyle28"/>
          <w:color w:val="000000"/>
          <w:sz w:val="28"/>
          <w:szCs w:val="28"/>
        </w:rPr>
        <w:t>–</w:t>
      </w:r>
      <w:r w:rsidR="009B6D3A" w:rsidRPr="009B6D3A">
        <w:rPr>
          <w:rStyle w:val="FontStyle28"/>
          <w:color w:val="000000"/>
          <w:sz w:val="28"/>
          <w:szCs w:val="28"/>
        </w:rPr>
        <w:t xml:space="preserve"> </w:t>
      </w:r>
      <w:r w:rsidRPr="009B6D3A">
        <w:rPr>
          <w:rStyle w:val="FontStyle28"/>
          <w:color w:val="000000"/>
          <w:sz w:val="28"/>
          <w:szCs w:val="28"/>
        </w:rPr>
        <w:t xml:space="preserve">Москва: Финансы и статистика, 2006. </w:t>
      </w:r>
      <w:r w:rsidR="009B6D3A">
        <w:rPr>
          <w:rStyle w:val="FontStyle28"/>
          <w:color w:val="000000"/>
          <w:sz w:val="28"/>
          <w:szCs w:val="28"/>
        </w:rPr>
        <w:t>–</w:t>
      </w:r>
      <w:r w:rsidR="009B6D3A" w:rsidRPr="009B6D3A">
        <w:rPr>
          <w:rStyle w:val="FontStyle28"/>
          <w:color w:val="000000"/>
          <w:sz w:val="28"/>
          <w:szCs w:val="28"/>
        </w:rPr>
        <w:t xml:space="preserve"> </w:t>
      </w:r>
      <w:r w:rsidRPr="009B6D3A">
        <w:rPr>
          <w:rStyle w:val="FontStyle28"/>
          <w:color w:val="000000"/>
          <w:sz w:val="28"/>
          <w:szCs w:val="28"/>
        </w:rPr>
        <w:t>572, [1] с.</w:t>
      </w:r>
    </w:p>
    <w:p w:rsidR="00970F0C" w:rsidRPr="009B6D3A" w:rsidRDefault="00970F0C" w:rsidP="00110DB6">
      <w:pPr>
        <w:pStyle w:val="Style3"/>
        <w:widowControl/>
        <w:numPr>
          <w:ilvl w:val="0"/>
          <w:numId w:val="9"/>
        </w:numPr>
        <w:tabs>
          <w:tab w:val="num" w:pos="426"/>
        </w:tabs>
        <w:spacing w:line="360" w:lineRule="auto"/>
        <w:ind w:left="0" w:firstLine="0"/>
        <w:jc w:val="both"/>
        <w:rPr>
          <w:rStyle w:val="FontStyle28"/>
          <w:color w:val="000000"/>
          <w:sz w:val="28"/>
          <w:szCs w:val="28"/>
        </w:rPr>
      </w:pPr>
      <w:r w:rsidRPr="009B6D3A">
        <w:rPr>
          <w:rStyle w:val="FontStyle28"/>
          <w:color w:val="000000"/>
          <w:sz w:val="28"/>
          <w:szCs w:val="28"/>
        </w:rPr>
        <w:t>Международный финансовый менеджмент в условиях формирования глобального финансового рынка: 08.00.10</w:t>
      </w:r>
      <w:r w:rsidR="009B6D3A">
        <w:rPr>
          <w:rStyle w:val="FontStyle28"/>
          <w:color w:val="000000"/>
          <w:sz w:val="28"/>
          <w:szCs w:val="28"/>
        </w:rPr>
        <w:t>;</w:t>
      </w:r>
      <w:r w:rsidRPr="009B6D3A">
        <w:rPr>
          <w:rStyle w:val="FontStyle28"/>
          <w:color w:val="000000"/>
          <w:sz w:val="28"/>
          <w:szCs w:val="28"/>
        </w:rPr>
        <w:t xml:space="preserve"> 08.00.14 / Мамедов Артур Оскарович: автореферат диссертации на соискание ученой степени доктора экономических наук. </w:t>
      </w:r>
      <w:r w:rsidR="009B6D3A">
        <w:rPr>
          <w:rStyle w:val="FontStyle28"/>
          <w:color w:val="000000"/>
          <w:sz w:val="28"/>
          <w:szCs w:val="28"/>
        </w:rPr>
        <w:t>–</w:t>
      </w:r>
      <w:r w:rsidR="009B6D3A" w:rsidRPr="009B6D3A">
        <w:rPr>
          <w:rStyle w:val="FontStyle28"/>
          <w:color w:val="000000"/>
          <w:sz w:val="28"/>
          <w:szCs w:val="28"/>
        </w:rPr>
        <w:t xml:space="preserve"> </w:t>
      </w:r>
      <w:r w:rsidRPr="009B6D3A">
        <w:rPr>
          <w:rStyle w:val="FontStyle28"/>
          <w:color w:val="000000"/>
          <w:sz w:val="28"/>
          <w:szCs w:val="28"/>
        </w:rPr>
        <w:t xml:space="preserve">Москва, 2007. </w:t>
      </w:r>
      <w:r w:rsidR="009B6D3A">
        <w:rPr>
          <w:rStyle w:val="FontStyle28"/>
          <w:color w:val="000000"/>
          <w:sz w:val="28"/>
          <w:szCs w:val="28"/>
        </w:rPr>
        <w:t>–</w:t>
      </w:r>
      <w:r w:rsidR="009B6D3A" w:rsidRPr="009B6D3A">
        <w:rPr>
          <w:rStyle w:val="FontStyle28"/>
          <w:color w:val="000000"/>
          <w:sz w:val="28"/>
          <w:szCs w:val="28"/>
        </w:rPr>
        <w:t xml:space="preserve"> </w:t>
      </w:r>
      <w:r w:rsidRPr="009B6D3A">
        <w:rPr>
          <w:rStyle w:val="FontStyle28"/>
          <w:color w:val="000000"/>
          <w:sz w:val="28"/>
          <w:szCs w:val="28"/>
        </w:rPr>
        <w:t>42</w:t>
      </w:r>
      <w:r w:rsidR="009B6D3A">
        <w:rPr>
          <w:rStyle w:val="FontStyle28"/>
          <w:color w:val="000000"/>
          <w:sz w:val="28"/>
          <w:szCs w:val="28"/>
        </w:rPr>
        <w:t> </w:t>
      </w:r>
      <w:r w:rsidR="009B6D3A" w:rsidRPr="009B6D3A">
        <w:rPr>
          <w:rStyle w:val="FontStyle28"/>
          <w:color w:val="000000"/>
          <w:sz w:val="28"/>
          <w:szCs w:val="28"/>
        </w:rPr>
        <w:t>с.</w:t>
      </w:r>
    </w:p>
    <w:p w:rsidR="009B6D3A" w:rsidRDefault="00970F0C" w:rsidP="00110DB6">
      <w:pPr>
        <w:pStyle w:val="a4"/>
        <w:numPr>
          <w:ilvl w:val="0"/>
          <w:numId w:val="9"/>
        </w:numPr>
        <w:spacing w:line="360" w:lineRule="auto"/>
        <w:ind w:left="0" w:firstLine="0"/>
        <w:jc w:val="both"/>
        <w:rPr>
          <w:color w:val="000000"/>
          <w:szCs w:val="28"/>
        </w:rPr>
      </w:pPr>
      <w:r w:rsidRPr="009B6D3A">
        <w:rPr>
          <w:color w:val="000000"/>
        </w:rPr>
        <w:t xml:space="preserve">Современная экономика. /Под ред. </w:t>
      </w:r>
      <w:r w:rsidR="009B6D3A" w:rsidRPr="009B6D3A">
        <w:rPr>
          <w:color w:val="000000"/>
        </w:rPr>
        <w:t>О.Ю.</w:t>
      </w:r>
      <w:r w:rsidR="009B6D3A">
        <w:rPr>
          <w:color w:val="000000"/>
        </w:rPr>
        <w:t> </w:t>
      </w:r>
      <w:r w:rsidR="009B6D3A" w:rsidRPr="009B6D3A">
        <w:rPr>
          <w:color w:val="000000"/>
        </w:rPr>
        <w:t>Мамедова</w:t>
      </w:r>
      <w:r w:rsidRPr="009B6D3A">
        <w:rPr>
          <w:color w:val="000000"/>
        </w:rPr>
        <w:t>, Р</w:t>
      </w:r>
      <w:r w:rsidR="009B6D3A">
        <w:rPr>
          <w:color w:val="000000"/>
        </w:rPr>
        <w:t>-</w:t>
      </w:r>
      <w:r w:rsidR="009B6D3A" w:rsidRPr="009B6D3A">
        <w:rPr>
          <w:color w:val="000000"/>
        </w:rPr>
        <w:t>н</w:t>
      </w:r>
      <w:r w:rsidRPr="009B6D3A">
        <w:rPr>
          <w:color w:val="000000"/>
        </w:rPr>
        <w:t xml:space="preserve">-Д.:Феникс, 2007. </w:t>
      </w:r>
      <w:r w:rsidR="009B6D3A" w:rsidRPr="009B6D3A">
        <w:rPr>
          <w:color w:val="000000"/>
        </w:rPr>
        <w:t>606</w:t>
      </w:r>
      <w:r w:rsidR="009B6D3A">
        <w:rPr>
          <w:color w:val="000000"/>
        </w:rPr>
        <w:t> </w:t>
      </w:r>
      <w:r w:rsidR="009B6D3A" w:rsidRPr="009B6D3A">
        <w:rPr>
          <w:color w:val="000000"/>
        </w:rPr>
        <w:t>с.</w:t>
      </w:r>
    </w:p>
    <w:p w:rsidR="009B6D3A" w:rsidRDefault="00970F0C" w:rsidP="00110DB6">
      <w:pPr>
        <w:pStyle w:val="a4"/>
        <w:numPr>
          <w:ilvl w:val="0"/>
          <w:numId w:val="9"/>
        </w:numPr>
        <w:spacing w:line="360" w:lineRule="auto"/>
        <w:ind w:left="0" w:firstLine="0"/>
        <w:jc w:val="both"/>
        <w:rPr>
          <w:color w:val="000000"/>
          <w:szCs w:val="28"/>
        </w:rPr>
      </w:pPr>
      <w:r w:rsidRPr="009B6D3A">
        <w:rPr>
          <w:color w:val="000000"/>
        </w:rPr>
        <w:t>Смит А. Исследование о природе и причинах богатства народов. М., 1962.</w:t>
      </w:r>
    </w:p>
    <w:p w:rsidR="009B6D3A" w:rsidRDefault="00970F0C" w:rsidP="00110DB6">
      <w:pPr>
        <w:pStyle w:val="a4"/>
        <w:numPr>
          <w:ilvl w:val="0"/>
          <w:numId w:val="9"/>
        </w:numPr>
        <w:spacing w:line="360" w:lineRule="auto"/>
        <w:ind w:left="0" w:firstLine="0"/>
        <w:jc w:val="both"/>
        <w:rPr>
          <w:color w:val="000000"/>
          <w:szCs w:val="28"/>
        </w:rPr>
      </w:pPr>
      <w:r w:rsidRPr="009B6D3A">
        <w:rPr>
          <w:color w:val="000000"/>
        </w:rPr>
        <w:t xml:space="preserve">Хойер Как делать бизнес в Европе. М.: Прогресс, 1998. Экономика. /Под ред. </w:t>
      </w:r>
      <w:r w:rsidR="009B6D3A" w:rsidRPr="009B6D3A">
        <w:rPr>
          <w:color w:val="000000"/>
        </w:rPr>
        <w:t>А.С.</w:t>
      </w:r>
      <w:r w:rsidR="009B6D3A">
        <w:rPr>
          <w:color w:val="000000"/>
        </w:rPr>
        <w:t> </w:t>
      </w:r>
      <w:r w:rsidR="009B6D3A" w:rsidRPr="009B6D3A">
        <w:rPr>
          <w:color w:val="000000"/>
        </w:rPr>
        <w:t>Булатова</w:t>
      </w:r>
      <w:r w:rsidRPr="009B6D3A">
        <w:rPr>
          <w:color w:val="000000"/>
        </w:rPr>
        <w:t>. М.: БЕК, 2004. 654</w:t>
      </w:r>
      <w:r w:rsidRPr="009B6D3A">
        <w:rPr>
          <w:color w:val="000000"/>
          <w:lang w:val="en-US"/>
        </w:rPr>
        <w:t>c</w:t>
      </w:r>
      <w:r w:rsidRPr="009B6D3A">
        <w:rPr>
          <w:color w:val="000000"/>
        </w:rPr>
        <w:t>.</w:t>
      </w:r>
    </w:p>
    <w:p w:rsidR="00970F0C" w:rsidRPr="009B6D3A" w:rsidRDefault="00970F0C" w:rsidP="00110DB6">
      <w:pPr>
        <w:pStyle w:val="a4"/>
        <w:numPr>
          <w:ilvl w:val="0"/>
          <w:numId w:val="9"/>
        </w:numPr>
        <w:spacing w:line="360" w:lineRule="auto"/>
        <w:ind w:left="0" w:firstLine="0"/>
        <w:jc w:val="both"/>
        <w:rPr>
          <w:color w:val="000000"/>
        </w:rPr>
      </w:pPr>
      <w:r w:rsidRPr="009B6D3A">
        <w:rPr>
          <w:color w:val="000000"/>
        </w:rPr>
        <w:t>Рикардо Д. Начала политической экономии и налогового обложения: В 3</w:t>
      </w:r>
      <w:r w:rsidR="009B6D3A">
        <w:rPr>
          <w:color w:val="000000"/>
        </w:rPr>
        <w:t>-</w:t>
      </w:r>
      <w:r w:rsidR="009B6D3A" w:rsidRPr="009B6D3A">
        <w:rPr>
          <w:color w:val="000000"/>
        </w:rPr>
        <w:t>х</w:t>
      </w:r>
      <w:r w:rsidRPr="009B6D3A">
        <w:rPr>
          <w:color w:val="000000"/>
        </w:rPr>
        <w:t xml:space="preserve"> т. М., 1955.</w:t>
      </w:r>
    </w:p>
    <w:p w:rsidR="00970F0C" w:rsidRPr="009B6D3A" w:rsidRDefault="009B6D3A" w:rsidP="00110DB6">
      <w:pPr>
        <w:pStyle w:val="a4"/>
        <w:numPr>
          <w:ilvl w:val="0"/>
          <w:numId w:val="9"/>
        </w:numPr>
        <w:spacing w:line="360" w:lineRule="auto"/>
        <w:ind w:left="0" w:firstLine="0"/>
        <w:jc w:val="both"/>
        <w:rPr>
          <w:color w:val="000000"/>
        </w:rPr>
      </w:pPr>
      <w:r w:rsidRPr="009B6D3A">
        <w:rPr>
          <w:color w:val="000000"/>
        </w:rPr>
        <w:t>Фомичев</w:t>
      </w:r>
      <w:r>
        <w:rPr>
          <w:color w:val="000000"/>
        </w:rPr>
        <w:t> </w:t>
      </w:r>
      <w:r w:rsidRPr="009B6D3A">
        <w:rPr>
          <w:color w:val="000000"/>
        </w:rPr>
        <w:t>А.Г.</w:t>
      </w:r>
      <w:r>
        <w:rPr>
          <w:color w:val="000000"/>
        </w:rPr>
        <w:t> </w:t>
      </w:r>
      <w:r w:rsidRPr="009B6D3A">
        <w:rPr>
          <w:color w:val="000000"/>
        </w:rPr>
        <w:t>Международная</w:t>
      </w:r>
      <w:r w:rsidR="00970F0C" w:rsidRPr="009B6D3A">
        <w:rPr>
          <w:color w:val="000000"/>
        </w:rPr>
        <w:t xml:space="preserve"> торговля. – М. – 2006.</w:t>
      </w:r>
      <w:bookmarkStart w:id="6" w:name="_GoBack"/>
      <w:bookmarkEnd w:id="6"/>
    </w:p>
    <w:sectPr w:rsidR="00970F0C" w:rsidRPr="009B6D3A" w:rsidSect="009B6D3A">
      <w:footerReference w:type="default" r:id="rId10"/>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516" w:rsidRDefault="009F0516" w:rsidP="001F2B64">
      <w:pPr>
        <w:pStyle w:val="a7"/>
        <w:spacing w:after="0"/>
      </w:pPr>
      <w:r>
        <w:separator/>
      </w:r>
    </w:p>
  </w:endnote>
  <w:endnote w:type="continuationSeparator" w:id="0">
    <w:p w:rsidR="009F0516" w:rsidRDefault="009F0516" w:rsidP="001F2B64">
      <w:pPr>
        <w:pStyle w:val="a7"/>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5CE" w:rsidRDefault="00005B6A">
    <w:pPr>
      <w:pStyle w:val="ab"/>
      <w:jc w:val="right"/>
    </w:pPr>
    <w:r>
      <w:rPr>
        <w:noProof/>
      </w:rPr>
      <w:t>3</w:t>
    </w:r>
  </w:p>
  <w:p w:rsidR="00AA35CE" w:rsidRDefault="00AA35C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516" w:rsidRDefault="009F0516" w:rsidP="001F2B64">
      <w:pPr>
        <w:pStyle w:val="a7"/>
        <w:spacing w:after="0"/>
      </w:pPr>
      <w:r>
        <w:separator/>
      </w:r>
    </w:p>
  </w:footnote>
  <w:footnote w:type="continuationSeparator" w:id="0">
    <w:p w:rsidR="009F0516" w:rsidRDefault="009F0516" w:rsidP="001F2B64">
      <w:pPr>
        <w:pStyle w:val="a7"/>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13892"/>
    <w:multiLevelType w:val="hybridMultilevel"/>
    <w:tmpl w:val="4E6030B0"/>
    <w:lvl w:ilvl="0" w:tplc="793C5B5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18DE254F"/>
    <w:multiLevelType w:val="hybridMultilevel"/>
    <w:tmpl w:val="C3DEA400"/>
    <w:lvl w:ilvl="0" w:tplc="A950152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215B49AB"/>
    <w:multiLevelType w:val="singleLevel"/>
    <w:tmpl w:val="4806A240"/>
    <w:lvl w:ilvl="0">
      <w:numFmt w:val="none"/>
      <w:lvlText w:val=""/>
      <w:lvlJc w:val="left"/>
      <w:pPr>
        <w:tabs>
          <w:tab w:val="num" w:pos="360"/>
        </w:tabs>
      </w:pPr>
      <w:rPr>
        <w:rFonts w:cs="Times New Roman"/>
      </w:rPr>
    </w:lvl>
  </w:abstractNum>
  <w:abstractNum w:abstractNumId="3">
    <w:nsid w:val="33EF259C"/>
    <w:multiLevelType w:val="hybridMultilevel"/>
    <w:tmpl w:val="AB20911C"/>
    <w:lvl w:ilvl="0" w:tplc="B8A40A9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3DE1342C"/>
    <w:multiLevelType w:val="hybridMultilevel"/>
    <w:tmpl w:val="60BED36A"/>
    <w:lvl w:ilvl="0" w:tplc="2E1EA44C">
      <w:start w:val="1"/>
      <w:numFmt w:val="decimal"/>
      <w:lvlText w:val="%1."/>
      <w:lvlJc w:val="left"/>
      <w:pPr>
        <w:ind w:left="936" w:hanging="360"/>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5">
    <w:nsid w:val="4C896C46"/>
    <w:multiLevelType w:val="hybridMultilevel"/>
    <w:tmpl w:val="F2925658"/>
    <w:lvl w:ilvl="0" w:tplc="8B969ED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5AE55368"/>
    <w:multiLevelType w:val="hybridMultilevel"/>
    <w:tmpl w:val="1AD4A768"/>
    <w:lvl w:ilvl="0" w:tplc="92B6D36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5FF513F9"/>
    <w:multiLevelType w:val="singleLevel"/>
    <w:tmpl w:val="CE6A4AAA"/>
    <w:lvl w:ilvl="0">
      <w:start w:val="1"/>
      <w:numFmt w:val="decimal"/>
      <w:lvlText w:val="%1) "/>
      <w:legacy w:legacy="1" w:legacySpace="0" w:legacyIndent="283"/>
      <w:lvlJc w:val="left"/>
      <w:pPr>
        <w:ind w:left="1530" w:hanging="283"/>
      </w:pPr>
      <w:rPr>
        <w:rFonts w:ascii="Times New Roman" w:hAnsi="Times New Roman" w:cs="Times New Roman" w:hint="default"/>
        <w:b w:val="0"/>
        <w:i w:val="0"/>
        <w:sz w:val="24"/>
        <w:u w:val="none"/>
      </w:rPr>
    </w:lvl>
  </w:abstractNum>
  <w:abstractNum w:abstractNumId="8">
    <w:nsid w:val="611244E0"/>
    <w:multiLevelType w:val="hybridMultilevel"/>
    <w:tmpl w:val="73B6A9B6"/>
    <w:lvl w:ilvl="0" w:tplc="5F8C0D0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9">
    <w:nsid w:val="6138713D"/>
    <w:multiLevelType w:val="hybridMultilevel"/>
    <w:tmpl w:val="CBE24A62"/>
    <w:lvl w:ilvl="0" w:tplc="F6D6027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6BB604AB"/>
    <w:multiLevelType w:val="hybridMultilevel"/>
    <w:tmpl w:val="560449EC"/>
    <w:lvl w:ilvl="0" w:tplc="1C2628D2">
      <w:start w:val="1"/>
      <w:numFmt w:val="decimal"/>
      <w:lvlText w:val="%1)"/>
      <w:lvlJc w:val="left"/>
      <w:pPr>
        <w:tabs>
          <w:tab w:val="num" w:pos="1607"/>
        </w:tabs>
        <w:ind w:left="1607" w:hanging="360"/>
      </w:pPr>
      <w:rPr>
        <w:rFonts w:cs="Times New Roman" w:hint="default"/>
      </w:rPr>
    </w:lvl>
    <w:lvl w:ilvl="1" w:tplc="04190019" w:tentative="1">
      <w:start w:val="1"/>
      <w:numFmt w:val="lowerLetter"/>
      <w:lvlText w:val="%2."/>
      <w:lvlJc w:val="left"/>
      <w:pPr>
        <w:tabs>
          <w:tab w:val="num" w:pos="2327"/>
        </w:tabs>
        <w:ind w:left="2327" w:hanging="360"/>
      </w:pPr>
      <w:rPr>
        <w:rFonts w:cs="Times New Roman"/>
      </w:rPr>
    </w:lvl>
    <w:lvl w:ilvl="2" w:tplc="0419001B" w:tentative="1">
      <w:start w:val="1"/>
      <w:numFmt w:val="lowerRoman"/>
      <w:lvlText w:val="%3."/>
      <w:lvlJc w:val="right"/>
      <w:pPr>
        <w:tabs>
          <w:tab w:val="num" w:pos="3047"/>
        </w:tabs>
        <w:ind w:left="3047" w:hanging="180"/>
      </w:pPr>
      <w:rPr>
        <w:rFonts w:cs="Times New Roman"/>
      </w:rPr>
    </w:lvl>
    <w:lvl w:ilvl="3" w:tplc="0419000F" w:tentative="1">
      <w:start w:val="1"/>
      <w:numFmt w:val="decimal"/>
      <w:lvlText w:val="%4."/>
      <w:lvlJc w:val="left"/>
      <w:pPr>
        <w:tabs>
          <w:tab w:val="num" w:pos="3767"/>
        </w:tabs>
        <w:ind w:left="3767" w:hanging="360"/>
      </w:pPr>
      <w:rPr>
        <w:rFonts w:cs="Times New Roman"/>
      </w:rPr>
    </w:lvl>
    <w:lvl w:ilvl="4" w:tplc="04190019" w:tentative="1">
      <w:start w:val="1"/>
      <w:numFmt w:val="lowerLetter"/>
      <w:lvlText w:val="%5."/>
      <w:lvlJc w:val="left"/>
      <w:pPr>
        <w:tabs>
          <w:tab w:val="num" w:pos="4487"/>
        </w:tabs>
        <w:ind w:left="4487" w:hanging="360"/>
      </w:pPr>
      <w:rPr>
        <w:rFonts w:cs="Times New Roman"/>
      </w:rPr>
    </w:lvl>
    <w:lvl w:ilvl="5" w:tplc="0419001B" w:tentative="1">
      <w:start w:val="1"/>
      <w:numFmt w:val="lowerRoman"/>
      <w:lvlText w:val="%6."/>
      <w:lvlJc w:val="right"/>
      <w:pPr>
        <w:tabs>
          <w:tab w:val="num" w:pos="5207"/>
        </w:tabs>
        <w:ind w:left="5207" w:hanging="180"/>
      </w:pPr>
      <w:rPr>
        <w:rFonts w:cs="Times New Roman"/>
      </w:rPr>
    </w:lvl>
    <w:lvl w:ilvl="6" w:tplc="0419000F" w:tentative="1">
      <w:start w:val="1"/>
      <w:numFmt w:val="decimal"/>
      <w:lvlText w:val="%7."/>
      <w:lvlJc w:val="left"/>
      <w:pPr>
        <w:tabs>
          <w:tab w:val="num" w:pos="5927"/>
        </w:tabs>
        <w:ind w:left="5927" w:hanging="360"/>
      </w:pPr>
      <w:rPr>
        <w:rFonts w:cs="Times New Roman"/>
      </w:rPr>
    </w:lvl>
    <w:lvl w:ilvl="7" w:tplc="04190019" w:tentative="1">
      <w:start w:val="1"/>
      <w:numFmt w:val="lowerLetter"/>
      <w:lvlText w:val="%8."/>
      <w:lvlJc w:val="left"/>
      <w:pPr>
        <w:tabs>
          <w:tab w:val="num" w:pos="6647"/>
        </w:tabs>
        <w:ind w:left="6647" w:hanging="360"/>
      </w:pPr>
      <w:rPr>
        <w:rFonts w:cs="Times New Roman"/>
      </w:rPr>
    </w:lvl>
    <w:lvl w:ilvl="8" w:tplc="0419001B" w:tentative="1">
      <w:start w:val="1"/>
      <w:numFmt w:val="lowerRoman"/>
      <w:lvlText w:val="%9."/>
      <w:lvlJc w:val="right"/>
      <w:pPr>
        <w:tabs>
          <w:tab w:val="num" w:pos="7367"/>
        </w:tabs>
        <w:ind w:left="7367" w:hanging="180"/>
      </w:pPr>
      <w:rPr>
        <w:rFonts w:cs="Times New Roman"/>
      </w:rPr>
    </w:lvl>
  </w:abstractNum>
  <w:num w:numId="1">
    <w:abstractNumId w:val="7"/>
  </w:num>
  <w:num w:numId="2">
    <w:abstractNumId w:val="10"/>
  </w:num>
  <w:num w:numId="3">
    <w:abstractNumId w:val="0"/>
  </w:num>
  <w:num w:numId="4">
    <w:abstractNumId w:val="5"/>
  </w:num>
  <w:num w:numId="5">
    <w:abstractNumId w:val="2"/>
  </w:num>
  <w:num w:numId="6">
    <w:abstractNumId w:val="3"/>
  </w:num>
  <w:num w:numId="7">
    <w:abstractNumId w:val="4"/>
  </w:num>
  <w:num w:numId="8">
    <w:abstractNumId w:val="1"/>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019"/>
    <w:rsid w:val="00005B6A"/>
    <w:rsid w:val="00110DB6"/>
    <w:rsid w:val="00183E82"/>
    <w:rsid w:val="001F2B64"/>
    <w:rsid w:val="00201B00"/>
    <w:rsid w:val="00225CE8"/>
    <w:rsid w:val="002531D2"/>
    <w:rsid w:val="00284E6A"/>
    <w:rsid w:val="003C048A"/>
    <w:rsid w:val="00472186"/>
    <w:rsid w:val="00487734"/>
    <w:rsid w:val="00487A31"/>
    <w:rsid w:val="004F5FFD"/>
    <w:rsid w:val="00622019"/>
    <w:rsid w:val="00691CB1"/>
    <w:rsid w:val="006F588F"/>
    <w:rsid w:val="0091143F"/>
    <w:rsid w:val="00970F0C"/>
    <w:rsid w:val="009B6D3A"/>
    <w:rsid w:val="009F0516"/>
    <w:rsid w:val="00AA35CE"/>
    <w:rsid w:val="00BD5711"/>
    <w:rsid w:val="00CB1B28"/>
    <w:rsid w:val="00E87F0D"/>
    <w:rsid w:val="00EA57D5"/>
    <w:rsid w:val="00F7284E"/>
    <w:rsid w:val="00FD3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90D9DE8-A772-42A9-AB71-8A31E6E7F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019"/>
    <w:rPr>
      <w:rFonts w:ascii="Times New Roman" w:hAnsi="Times New Roman"/>
      <w:sz w:val="28"/>
      <w:szCs w:val="32"/>
    </w:rPr>
  </w:style>
  <w:style w:type="paragraph" w:styleId="1">
    <w:name w:val="heading 1"/>
    <w:basedOn w:val="a"/>
    <w:next w:val="a"/>
    <w:link w:val="10"/>
    <w:uiPriority w:val="99"/>
    <w:qFormat/>
    <w:rsid w:val="001F2B64"/>
    <w:pPr>
      <w:keepNext/>
      <w:keepLines/>
      <w:spacing w:before="480"/>
      <w:outlineLvl w:val="0"/>
    </w:pPr>
    <w:rPr>
      <w:rFonts w:ascii="Cambria" w:hAnsi="Cambria"/>
      <w:b/>
      <w:bCs/>
      <w:color w:val="365F91"/>
      <w:szCs w:val="28"/>
    </w:rPr>
  </w:style>
  <w:style w:type="paragraph" w:styleId="3">
    <w:name w:val="heading 3"/>
    <w:basedOn w:val="a"/>
    <w:next w:val="a"/>
    <w:link w:val="30"/>
    <w:uiPriority w:val="99"/>
    <w:qFormat/>
    <w:rsid w:val="00622019"/>
    <w:pPr>
      <w:keepNext/>
      <w:spacing w:before="400"/>
      <w:outlineLvl w:val="2"/>
    </w:pPr>
    <w:rPr>
      <w:b/>
      <w:bCs/>
    </w:rPr>
  </w:style>
  <w:style w:type="paragraph" w:styleId="4">
    <w:name w:val="heading 4"/>
    <w:basedOn w:val="a"/>
    <w:next w:val="a"/>
    <w:link w:val="40"/>
    <w:uiPriority w:val="99"/>
    <w:qFormat/>
    <w:rsid w:val="00622019"/>
    <w:pPr>
      <w:keepNext/>
      <w:jc w:val="center"/>
      <w:outlineLvl w:val="3"/>
    </w:pPr>
    <w:rPr>
      <w:b/>
      <w:szCs w:val="20"/>
    </w:rPr>
  </w:style>
  <w:style w:type="paragraph" w:styleId="5">
    <w:name w:val="heading 5"/>
    <w:basedOn w:val="a"/>
    <w:next w:val="a"/>
    <w:link w:val="50"/>
    <w:uiPriority w:val="99"/>
    <w:qFormat/>
    <w:rsid w:val="00622019"/>
    <w:pPr>
      <w:keepNext/>
      <w:ind w:left="240"/>
      <w:outlineLvl w:val="4"/>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link w:val="12"/>
    <w:uiPriority w:val="99"/>
    <w:rsid w:val="001F2B64"/>
    <w:pPr>
      <w:ind w:firstLine="851"/>
      <w:jc w:val="center"/>
    </w:pPr>
  </w:style>
  <w:style w:type="character" w:customStyle="1" w:styleId="40">
    <w:name w:val="Заголовок 4 Знак"/>
    <w:link w:val="4"/>
    <w:uiPriority w:val="99"/>
    <w:locked/>
    <w:rsid w:val="00622019"/>
    <w:rPr>
      <w:rFonts w:ascii="Times New Roman" w:eastAsia="Times New Roman" w:hAnsi="Times New Roman" w:cs="Times New Roman"/>
      <w:b/>
      <w:sz w:val="20"/>
      <w:szCs w:val="20"/>
      <w:lang w:val="x-none" w:eastAsia="ru-RU"/>
    </w:rPr>
  </w:style>
  <w:style w:type="character" w:customStyle="1" w:styleId="50">
    <w:name w:val="Заголовок 5 Знак"/>
    <w:link w:val="5"/>
    <w:uiPriority w:val="99"/>
    <w:locked/>
    <w:rsid w:val="00622019"/>
    <w:rPr>
      <w:rFonts w:ascii="Times New Roman" w:eastAsia="Times New Roman" w:hAnsi="Times New Roman" w:cs="Times New Roman"/>
      <w:b/>
      <w:bCs/>
      <w:sz w:val="24"/>
      <w:szCs w:val="24"/>
      <w:lang w:val="x-none" w:eastAsia="ru-RU"/>
    </w:rPr>
  </w:style>
  <w:style w:type="paragraph" w:customStyle="1" w:styleId="a3">
    <w:name w:val="Мой"/>
    <w:basedOn w:val="a"/>
    <w:uiPriority w:val="99"/>
    <w:rsid w:val="00622019"/>
    <w:pPr>
      <w:ind w:firstLine="1247"/>
      <w:jc w:val="both"/>
    </w:pPr>
    <w:rPr>
      <w:kern w:val="24"/>
      <w:sz w:val="24"/>
      <w:szCs w:val="20"/>
    </w:rPr>
  </w:style>
  <w:style w:type="character" w:customStyle="1" w:styleId="30">
    <w:name w:val="Заголовок 3 Знак"/>
    <w:link w:val="3"/>
    <w:uiPriority w:val="99"/>
    <w:locked/>
    <w:rsid w:val="00622019"/>
    <w:rPr>
      <w:rFonts w:ascii="Times New Roman" w:eastAsia="Times New Roman" w:hAnsi="Times New Roman" w:cs="Times New Roman"/>
      <w:b/>
      <w:bCs/>
      <w:sz w:val="32"/>
      <w:szCs w:val="32"/>
      <w:lang w:val="x-none" w:eastAsia="ru-RU"/>
    </w:rPr>
  </w:style>
  <w:style w:type="paragraph" w:customStyle="1" w:styleId="13">
    <w:name w:val="Мой1"/>
    <w:basedOn w:val="a3"/>
    <w:uiPriority w:val="99"/>
    <w:rsid w:val="00622019"/>
    <w:pPr>
      <w:ind w:firstLine="0"/>
      <w:jc w:val="center"/>
    </w:pPr>
    <w:rPr>
      <w:i/>
    </w:rPr>
  </w:style>
  <w:style w:type="paragraph" w:styleId="2">
    <w:name w:val="Body Text Indent 2"/>
    <w:basedOn w:val="a"/>
    <w:link w:val="20"/>
    <w:uiPriority w:val="99"/>
    <w:semiHidden/>
    <w:rsid w:val="00622019"/>
    <w:pPr>
      <w:spacing w:line="360" w:lineRule="auto"/>
      <w:ind w:firstLine="397"/>
      <w:jc w:val="both"/>
    </w:pPr>
    <w:rPr>
      <w:szCs w:val="20"/>
    </w:rPr>
  </w:style>
  <w:style w:type="paragraph" w:customStyle="1" w:styleId="FR1">
    <w:name w:val="FR1"/>
    <w:uiPriority w:val="99"/>
    <w:rsid w:val="00622019"/>
    <w:pPr>
      <w:widowControl w:val="0"/>
      <w:autoSpaceDE w:val="0"/>
      <w:autoSpaceDN w:val="0"/>
      <w:adjustRightInd w:val="0"/>
      <w:ind w:left="200"/>
    </w:pPr>
    <w:rPr>
      <w:rFonts w:ascii="Arial" w:hAnsi="Arial" w:cs="Arial"/>
      <w:b/>
      <w:bCs/>
      <w:sz w:val="18"/>
      <w:szCs w:val="18"/>
    </w:rPr>
  </w:style>
  <w:style w:type="character" w:customStyle="1" w:styleId="20">
    <w:name w:val="Основний текст з відступом 2 Знак"/>
    <w:link w:val="2"/>
    <w:uiPriority w:val="99"/>
    <w:semiHidden/>
    <w:locked/>
    <w:rsid w:val="00622019"/>
    <w:rPr>
      <w:rFonts w:ascii="Times New Roman" w:eastAsia="Times New Roman" w:hAnsi="Times New Roman" w:cs="Times New Roman"/>
      <w:sz w:val="20"/>
      <w:szCs w:val="20"/>
      <w:lang w:val="x-none" w:eastAsia="ru-RU"/>
    </w:rPr>
  </w:style>
  <w:style w:type="paragraph" w:styleId="a4">
    <w:name w:val="List Paragraph"/>
    <w:basedOn w:val="a"/>
    <w:uiPriority w:val="99"/>
    <w:qFormat/>
    <w:rsid w:val="00622019"/>
    <w:pPr>
      <w:ind w:left="720"/>
      <w:contextualSpacing/>
    </w:pPr>
  </w:style>
  <w:style w:type="paragraph" w:styleId="a5">
    <w:name w:val="Balloon Text"/>
    <w:basedOn w:val="a"/>
    <w:link w:val="a6"/>
    <w:uiPriority w:val="99"/>
    <w:semiHidden/>
    <w:rsid w:val="00487734"/>
    <w:rPr>
      <w:rFonts w:ascii="Tahoma" w:hAnsi="Tahoma" w:cs="Tahoma"/>
      <w:sz w:val="16"/>
      <w:szCs w:val="16"/>
    </w:rPr>
  </w:style>
  <w:style w:type="paragraph" w:styleId="a7">
    <w:name w:val="Body Text Indent"/>
    <w:basedOn w:val="a"/>
    <w:link w:val="a8"/>
    <w:uiPriority w:val="99"/>
    <w:rsid w:val="00691CB1"/>
    <w:pPr>
      <w:spacing w:after="120"/>
      <w:ind w:left="283"/>
    </w:pPr>
  </w:style>
  <w:style w:type="character" w:customStyle="1" w:styleId="a6">
    <w:name w:val="Текст у виносці Знак"/>
    <w:link w:val="a5"/>
    <w:uiPriority w:val="99"/>
    <w:semiHidden/>
    <w:locked/>
    <w:rsid w:val="00487734"/>
    <w:rPr>
      <w:rFonts w:ascii="Tahoma" w:eastAsia="Times New Roman" w:hAnsi="Tahoma" w:cs="Tahoma"/>
      <w:sz w:val="16"/>
      <w:szCs w:val="16"/>
      <w:lang w:val="x-none" w:eastAsia="ru-RU"/>
    </w:rPr>
  </w:style>
  <w:style w:type="character" w:customStyle="1" w:styleId="10">
    <w:name w:val="Заголовок 1 Знак"/>
    <w:link w:val="1"/>
    <w:uiPriority w:val="99"/>
    <w:locked/>
    <w:rsid w:val="001F2B64"/>
    <w:rPr>
      <w:rFonts w:ascii="Cambria" w:eastAsia="Times New Roman" w:hAnsi="Cambria" w:cs="Times New Roman"/>
      <w:b/>
      <w:bCs/>
      <w:color w:val="365F91"/>
      <w:sz w:val="28"/>
      <w:szCs w:val="28"/>
      <w:lang w:val="x-none" w:eastAsia="ru-RU"/>
    </w:rPr>
  </w:style>
  <w:style w:type="character" w:customStyle="1" w:styleId="a8">
    <w:name w:val="Основний текст з відступом Знак"/>
    <w:link w:val="a7"/>
    <w:uiPriority w:val="99"/>
    <w:locked/>
    <w:rsid w:val="00691CB1"/>
    <w:rPr>
      <w:rFonts w:ascii="Times New Roman" w:eastAsia="Times New Roman" w:hAnsi="Times New Roman" w:cs="Times New Roman"/>
      <w:sz w:val="32"/>
      <w:szCs w:val="32"/>
      <w:lang w:val="x-none" w:eastAsia="ru-RU"/>
    </w:rPr>
  </w:style>
  <w:style w:type="paragraph" w:styleId="a9">
    <w:name w:val="header"/>
    <w:basedOn w:val="a"/>
    <w:link w:val="aa"/>
    <w:uiPriority w:val="99"/>
    <w:semiHidden/>
    <w:rsid w:val="001F2B64"/>
    <w:pPr>
      <w:tabs>
        <w:tab w:val="center" w:pos="4677"/>
        <w:tab w:val="right" w:pos="9355"/>
      </w:tabs>
    </w:pPr>
  </w:style>
  <w:style w:type="paragraph" w:styleId="ab">
    <w:name w:val="footer"/>
    <w:basedOn w:val="a"/>
    <w:link w:val="ac"/>
    <w:uiPriority w:val="99"/>
    <w:rsid w:val="001F2B64"/>
    <w:pPr>
      <w:tabs>
        <w:tab w:val="center" w:pos="4677"/>
        <w:tab w:val="right" w:pos="9355"/>
      </w:tabs>
    </w:pPr>
  </w:style>
  <w:style w:type="character" w:customStyle="1" w:styleId="12">
    <w:name w:val="Стиль1 Знак"/>
    <w:link w:val="11"/>
    <w:uiPriority w:val="99"/>
    <w:locked/>
    <w:rsid w:val="001F2B64"/>
    <w:rPr>
      <w:rFonts w:ascii="Times New Roman" w:eastAsia="Times New Roman" w:hAnsi="Times New Roman" w:cs="Times New Roman"/>
      <w:sz w:val="32"/>
      <w:szCs w:val="32"/>
      <w:lang w:val="x-none" w:eastAsia="ru-RU"/>
    </w:rPr>
  </w:style>
  <w:style w:type="character" w:customStyle="1" w:styleId="aa">
    <w:name w:val="Верхній колонтитул Знак"/>
    <w:link w:val="a9"/>
    <w:uiPriority w:val="99"/>
    <w:semiHidden/>
    <w:locked/>
    <w:rsid w:val="001F2B64"/>
    <w:rPr>
      <w:rFonts w:ascii="Times New Roman" w:eastAsia="Times New Roman" w:hAnsi="Times New Roman" w:cs="Times New Roman"/>
      <w:sz w:val="32"/>
      <w:szCs w:val="32"/>
      <w:lang w:val="x-none" w:eastAsia="ru-RU"/>
    </w:rPr>
  </w:style>
  <w:style w:type="paragraph" w:styleId="ad">
    <w:name w:val="TOC Heading"/>
    <w:basedOn w:val="1"/>
    <w:next w:val="a"/>
    <w:uiPriority w:val="99"/>
    <w:qFormat/>
    <w:rsid w:val="001F2B64"/>
    <w:pPr>
      <w:spacing w:line="276" w:lineRule="auto"/>
      <w:outlineLvl w:val="9"/>
    </w:pPr>
    <w:rPr>
      <w:lang w:eastAsia="en-US"/>
    </w:rPr>
  </w:style>
  <w:style w:type="character" w:customStyle="1" w:styleId="ac">
    <w:name w:val="Нижній колонтитул Знак"/>
    <w:link w:val="ab"/>
    <w:uiPriority w:val="99"/>
    <w:locked/>
    <w:rsid w:val="001F2B64"/>
    <w:rPr>
      <w:rFonts w:ascii="Times New Roman" w:eastAsia="Times New Roman" w:hAnsi="Times New Roman" w:cs="Times New Roman"/>
      <w:sz w:val="32"/>
      <w:szCs w:val="32"/>
      <w:lang w:val="x-none" w:eastAsia="ru-RU"/>
    </w:rPr>
  </w:style>
  <w:style w:type="paragraph" w:styleId="14">
    <w:name w:val="toc 1"/>
    <w:basedOn w:val="a"/>
    <w:next w:val="a"/>
    <w:autoRedefine/>
    <w:uiPriority w:val="99"/>
    <w:rsid w:val="00BD5711"/>
    <w:pPr>
      <w:tabs>
        <w:tab w:val="right" w:leader="dot" w:pos="9345"/>
      </w:tabs>
      <w:spacing w:after="100"/>
      <w:ind w:firstLine="142"/>
    </w:pPr>
  </w:style>
  <w:style w:type="paragraph" w:styleId="31">
    <w:name w:val="toc 3"/>
    <w:basedOn w:val="a"/>
    <w:next w:val="a"/>
    <w:autoRedefine/>
    <w:uiPriority w:val="99"/>
    <w:rsid w:val="001F2B64"/>
    <w:pPr>
      <w:spacing w:after="100"/>
      <w:ind w:left="560"/>
    </w:pPr>
  </w:style>
  <w:style w:type="character" w:styleId="ae">
    <w:name w:val="Hyperlink"/>
    <w:uiPriority w:val="99"/>
    <w:rsid w:val="001F2B64"/>
    <w:rPr>
      <w:rFonts w:cs="Times New Roman"/>
      <w:color w:val="0000FF"/>
      <w:u w:val="single"/>
    </w:rPr>
  </w:style>
  <w:style w:type="paragraph" w:customStyle="1" w:styleId="Style3">
    <w:name w:val="Style3"/>
    <w:basedOn w:val="a"/>
    <w:uiPriority w:val="99"/>
    <w:rsid w:val="001F2B64"/>
    <w:pPr>
      <w:widowControl w:val="0"/>
      <w:autoSpaceDE w:val="0"/>
      <w:autoSpaceDN w:val="0"/>
      <w:adjustRightInd w:val="0"/>
    </w:pPr>
    <w:rPr>
      <w:sz w:val="24"/>
      <w:szCs w:val="24"/>
    </w:rPr>
  </w:style>
  <w:style w:type="paragraph" w:customStyle="1" w:styleId="Style5">
    <w:name w:val="Style5"/>
    <w:basedOn w:val="a"/>
    <w:uiPriority w:val="99"/>
    <w:rsid w:val="001F2B64"/>
    <w:pPr>
      <w:widowControl w:val="0"/>
      <w:autoSpaceDE w:val="0"/>
      <w:autoSpaceDN w:val="0"/>
      <w:adjustRightInd w:val="0"/>
    </w:pPr>
    <w:rPr>
      <w:sz w:val="24"/>
      <w:szCs w:val="24"/>
    </w:rPr>
  </w:style>
  <w:style w:type="paragraph" w:customStyle="1" w:styleId="Style9">
    <w:name w:val="Style9"/>
    <w:basedOn w:val="a"/>
    <w:uiPriority w:val="99"/>
    <w:rsid w:val="001F2B64"/>
    <w:pPr>
      <w:widowControl w:val="0"/>
      <w:autoSpaceDE w:val="0"/>
      <w:autoSpaceDN w:val="0"/>
      <w:adjustRightInd w:val="0"/>
      <w:spacing w:line="240" w:lineRule="exact"/>
      <w:ind w:firstLine="346"/>
      <w:jc w:val="both"/>
    </w:pPr>
    <w:rPr>
      <w:sz w:val="24"/>
      <w:szCs w:val="24"/>
    </w:rPr>
  </w:style>
  <w:style w:type="character" w:customStyle="1" w:styleId="FontStyle36">
    <w:name w:val="Font Style36"/>
    <w:uiPriority w:val="99"/>
    <w:rsid w:val="001F2B64"/>
    <w:rPr>
      <w:rFonts w:ascii="Times New Roman" w:hAnsi="Times New Roman" w:cs="Times New Roman"/>
      <w:sz w:val="22"/>
      <w:szCs w:val="22"/>
    </w:rPr>
  </w:style>
  <w:style w:type="character" w:customStyle="1" w:styleId="FontStyle14">
    <w:name w:val="Font Style14"/>
    <w:uiPriority w:val="99"/>
    <w:rsid w:val="001F2B64"/>
    <w:rPr>
      <w:rFonts w:ascii="Times New Roman" w:hAnsi="Times New Roman" w:cs="Times New Roman"/>
      <w:b/>
      <w:bCs/>
      <w:sz w:val="20"/>
      <w:szCs w:val="20"/>
    </w:rPr>
  </w:style>
  <w:style w:type="character" w:customStyle="1" w:styleId="FontStyle51">
    <w:name w:val="Font Style51"/>
    <w:uiPriority w:val="99"/>
    <w:rsid w:val="001F2B64"/>
    <w:rPr>
      <w:rFonts w:ascii="Bookman Old Style" w:hAnsi="Bookman Old Style" w:cs="Bookman Old Style"/>
      <w:b/>
      <w:bCs/>
      <w:spacing w:val="-10"/>
      <w:sz w:val="14"/>
      <w:szCs w:val="14"/>
    </w:rPr>
  </w:style>
  <w:style w:type="character" w:customStyle="1" w:styleId="FontStyle12">
    <w:name w:val="Font Style12"/>
    <w:uiPriority w:val="99"/>
    <w:rsid w:val="001F2B64"/>
    <w:rPr>
      <w:rFonts w:ascii="Times New Roman" w:hAnsi="Times New Roman" w:cs="Times New Roman"/>
      <w:b/>
      <w:bCs/>
      <w:i/>
      <w:iCs/>
      <w:sz w:val="20"/>
      <w:szCs w:val="20"/>
    </w:rPr>
  </w:style>
  <w:style w:type="paragraph" w:customStyle="1" w:styleId="Style7">
    <w:name w:val="Style7"/>
    <w:basedOn w:val="a"/>
    <w:uiPriority w:val="99"/>
    <w:rsid w:val="00970F0C"/>
    <w:pPr>
      <w:widowControl w:val="0"/>
      <w:autoSpaceDE w:val="0"/>
      <w:autoSpaceDN w:val="0"/>
      <w:adjustRightInd w:val="0"/>
      <w:spacing w:line="173" w:lineRule="exact"/>
      <w:ind w:hanging="1747"/>
    </w:pPr>
    <w:rPr>
      <w:sz w:val="24"/>
      <w:szCs w:val="24"/>
    </w:rPr>
  </w:style>
  <w:style w:type="character" w:customStyle="1" w:styleId="FontStyle16">
    <w:name w:val="Font Style16"/>
    <w:uiPriority w:val="99"/>
    <w:rsid w:val="00970F0C"/>
    <w:rPr>
      <w:rFonts w:ascii="Times New Roman" w:hAnsi="Times New Roman" w:cs="Times New Roman"/>
      <w:b/>
      <w:bCs/>
      <w:sz w:val="18"/>
      <w:szCs w:val="18"/>
    </w:rPr>
  </w:style>
  <w:style w:type="character" w:customStyle="1" w:styleId="FontStyle28">
    <w:name w:val="Font Style28"/>
    <w:uiPriority w:val="99"/>
    <w:rsid w:val="00970F0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6424</Words>
  <Characters>36623</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42962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FlinG</dc:creator>
  <cp:keywords/>
  <dc:description/>
  <cp:lastModifiedBy>Irina</cp:lastModifiedBy>
  <cp:revision>2</cp:revision>
  <dcterms:created xsi:type="dcterms:W3CDTF">2014-08-10T20:11:00Z</dcterms:created>
  <dcterms:modified xsi:type="dcterms:W3CDTF">2014-08-10T20:11:00Z</dcterms:modified>
</cp:coreProperties>
</file>