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999" w:rsidRDefault="00F867F0" w:rsidP="00F867F0">
      <w:pPr>
        <w:jc w:val="center"/>
        <w:rPr>
          <w:sz w:val="28"/>
          <w:szCs w:val="28"/>
        </w:rPr>
      </w:pPr>
      <w:r>
        <w:rPr>
          <w:sz w:val="28"/>
          <w:szCs w:val="28"/>
        </w:rPr>
        <w:t>БЕЛОРУССКИЙ ГОСУДАРСТВЕННЫЙ УНИВЕРСИТЕТ ИНФОРМАТИКИ И РАДИОЭЛЕКТРОНИКИ</w:t>
      </w:r>
    </w:p>
    <w:p w:rsidR="00F867F0" w:rsidRDefault="00F867F0" w:rsidP="00F867F0">
      <w:pPr>
        <w:jc w:val="center"/>
        <w:rPr>
          <w:sz w:val="28"/>
          <w:szCs w:val="28"/>
        </w:rPr>
      </w:pPr>
    </w:p>
    <w:p w:rsidR="00F867F0" w:rsidRDefault="00F867F0" w:rsidP="00F867F0">
      <w:pPr>
        <w:jc w:val="center"/>
        <w:rPr>
          <w:sz w:val="28"/>
          <w:szCs w:val="28"/>
        </w:rPr>
      </w:pPr>
      <w:r>
        <w:rPr>
          <w:sz w:val="28"/>
          <w:szCs w:val="28"/>
        </w:rPr>
        <w:t>кафедра менеджмента</w:t>
      </w:r>
    </w:p>
    <w:p w:rsidR="00F867F0" w:rsidRDefault="00F867F0" w:rsidP="00F867F0">
      <w:pPr>
        <w:jc w:val="center"/>
        <w:rPr>
          <w:sz w:val="28"/>
          <w:szCs w:val="28"/>
        </w:rPr>
      </w:pPr>
    </w:p>
    <w:p w:rsidR="00F867F0" w:rsidRDefault="00F867F0" w:rsidP="00F867F0">
      <w:pPr>
        <w:jc w:val="center"/>
        <w:rPr>
          <w:sz w:val="28"/>
          <w:szCs w:val="28"/>
        </w:rPr>
      </w:pPr>
    </w:p>
    <w:p w:rsidR="00F867F0" w:rsidRDefault="00F867F0" w:rsidP="00F867F0">
      <w:pPr>
        <w:jc w:val="center"/>
        <w:rPr>
          <w:sz w:val="28"/>
          <w:szCs w:val="28"/>
        </w:rPr>
      </w:pPr>
    </w:p>
    <w:p w:rsidR="00F867F0" w:rsidRDefault="00F867F0" w:rsidP="00F867F0">
      <w:pPr>
        <w:jc w:val="center"/>
        <w:rPr>
          <w:sz w:val="28"/>
          <w:szCs w:val="28"/>
        </w:rPr>
      </w:pPr>
    </w:p>
    <w:p w:rsidR="00F867F0" w:rsidRDefault="00F867F0" w:rsidP="00F867F0">
      <w:pPr>
        <w:jc w:val="center"/>
        <w:rPr>
          <w:sz w:val="28"/>
          <w:szCs w:val="28"/>
        </w:rPr>
      </w:pPr>
    </w:p>
    <w:p w:rsidR="00F867F0" w:rsidRDefault="00F867F0" w:rsidP="00F867F0">
      <w:pPr>
        <w:jc w:val="center"/>
        <w:rPr>
          <w:sz w:val="28"/>
          <w:szCs w:val="28"/>
        </w:rPr>
      </w:pPr>
    </w:p>
    <w:p w:rsidR="00F867F0" w:rsidRDefault="00F867F0" w:rsidP="00F867F0">
      <w:pPr>
        <w:jc w:val="center"/>
        <w:rPr>
          <w:sz w:val="28"/>
          <w:szCs w:val="28"/>
        </w:rPr>
      </w:pPr>
    </w:p>
    <w:p w:rsidR="00F867F0" w:rsidRDefault="00F867F0" w:rsidP="00F867F0">
      <w:pPr>
        <w:jc w:val="center"/>
        <w:rPr>
          <w:sz w:val="28"/>
          <w:szCs w:val="28"/>
        </w:rPr>
      </w:pPr>
    </w:p>
    <w:p w:rsidR="00F867F0" w:rsidRDefault="00F867F0" w:rsidP="00F867F0">
      <w:pPr>
        <w:jc w:val="center"/>
        <w:rPr>
          <w:sz w:val="28"/>
          <w:szCs w:val="28"/>
        </w:rPr>
      </w:pPr>
    </w:p>
    <w:p w:rsidR="00F867F0" w:rsidRDefault="00F867F0" w:rsidP="00F867F0">
      <w:pPr>
        <w:jc w:val="center"/>
        <w:rPr>
          <w:sz w:val="28"/>
          <w:szCs w:val="28"/>
        </w:rPr>
      </w:pPr>
    </w:p>
    <w:p w:rsidR="00F867F0" w:rsidRDefault="00F867F0" w:rsidP="00F867F0">
      <w:pPr>
        <w:jc w:val="center"/>
        <w:rPr>
          <w:sz w:val="28"/>
          <w:szCs w:val="28"/>
        </w:rPr>
      </w:pPr>
    </w:p>
    <w:p w:rsidR="00F867F0" w:rsidRDefault="00F867F0" w:rsidP="00F867F0">
      <w:pPr>
        <w:jc w:val="center"/>
        <w:rPr>
          <w:sz w:val="28"/>
          <w:szCs w:val="28"/>
        </w:rPr>
      </w:pPr>
    </w:p>
    <w:p w:rsidR="00F867F0" w:rsidRDefault="00F867F0" w:rsidP="00F867F0">
      <w:pPr>
        <w:jc w:val="center"/>
        <w:rPr>
          <w:sz w:val="28"/>
          <w:szCs w:val="28"/>
        </w:rPr>
      </w:pPr>
    </w:p>
    <w:p w:rsidR="00F867F0" w:rsidRDefault="00F867F0" w:rsidP="00F867F0">
      <w:pPr>
        <w:jc w:val="center"/>
        <w:rPr>
          <w:sz w:val="28"/>
          <w:szCs w:val="28"/>
        </w:rPr>
      </w:pPr>
    </w:p>
    <w:p w:rsidR="00F867F0" w:rsidRDefault="00F867F0" w:rsidP="00F867F0">
      <w:pPr>
        <w:jc w:val="center"/>
        <w:rPr>
          <w:sz w:val="28"/>
          <w:szCs w:val="28"/>
        </w:rPr>
      </w:pPr>
    </w:p>
    <w:p w:rsidR="00F867F0" w:rsidRDefault="00F867F0" w:rsidP="00F867F0">
      <w:pPr>
        <w:jc w:val="center"/>
        <w:rPr>
          <w:sz w:val="28"/>
          <w:szCs w:val="28"/>
        </w:rPr>
      </w:pPr>
    </w:p>
    <w:p w:rsidR="00F867F0" w:rsidRDefault="00F867F0" w:rsidP="00F867F0">
      <w:pPr>
        <w:jc w:val="center"/>
        <w:rPr>
          <w:sz w:val="28"/>
          <w:szCs w:val="28"/>
        </w:rPr>
      </w:pPr>
    </w:p>
    <w:p w:rsidR="00F867F0" w:rsidRDefault="00F867F0" w:rsidP="00F867F0">
      <w:pPr>
        <w:jc w:val="center"/>
        <w:rPr>
          <w:sz w:val="28"/>
          <w:szCs w:val="28"/>
        </w:rPr>
      </w:pPr>
      <w:r>
        <w:rPr>
          <w:sz w:val="28"/>
          <w:szCs w:val="28"/>
        </w:rPr>
        <w:t>РЕФЕРАТ</w:t>
      </w:r>
    </w:p>
    <w:p w:rsidR="00F867F0" w:rsidRDefault="00F867F0" w:rsidP="00F867F0">
      <w:pPr>
        <w:jc w:val="center"/>
        <w:rPr>
          <w:sz w:val="28"/>
          <w:szCs w:val="28"/>
        </w:rPr>
      </w:pPr>
      <w:r>
        <w:rPr>
          <w:sz w:val="28"/>
          <w:szCs w:val="28"/>
        </w:rPr>
        <w:t>на тему:</w:t>
      </w:r>
    </w:p>
    <w:p w:rsidR="00F867F0" w:rsidRDefault="00F867F0" w:rsidP="00F867F0">
      <w:pPr>
        <w:jc w:val="center"/>
        <w:rPr>
          <w:sz w:val="28"/>
          <w:szCs w:val="28"/>
        </w:rPr>
      </w:pPr>
      <w:r>
        <w:rPr>
          <w:sz w:val="28"/>
          <w:szCs w:val="28"/>
        </w:rPr>
        <w:t>«</w:t>
      </w:r>
      <w:r w:rsidR="00C709B2" w:rsidRPr="00716135">
        <w:rPr>
          <w:b/>
          <w:sz w:val="28"/>
          <w:szCs w:val="28"/>
        </w:rPr>
        <w:t xml:space="preserve">СОСТОЯНИЕ И ПРОБЛЕМЫ ПОВЫШЕНИЯ ЭФФЕКТИВНОСТИ РАБОТЫ РЕМОНТНОГО ХОЗЯЙСТВА МАШИНОСТРОИТЕЛЬНОГО </w:t>
      </w:r>
      <w:r w:rsidR="00C709B2">
        <w:rPr>
          <w:b/>
          <w:sz w:val="28"/>
          <w:szCs w:val="28"/>
        </w:rPr>
        <w:t xml:space="preserve"> </w:t>
      </w:r>
      <w:r w:rsidR="00C709B2" w:rsidRPr="00716135">
        <w:rPr>
          <w:b/>
          <w:sz w:val="28"/>
          <w:szCs w:val="28"/>
        </w:rPr>
        <w:t>ПРЕДПРИЯТИЯ В СОВРЕМЕННЫХ УСЛОВИЯХ</w:t>
      </w:r>
      <w:r>
        <w:rPr>
          <w:sz w:val="28"/>
          <w:szCs w:val="28"/>
        </w:rPr>
        <w:t>»</w:t>
      </w:r>
    </w:p>
    <w:p w:rsidR="00F867F0" w:rsidRDefault="00F867F0" w:rsidP="00F867F0">
      <w:pPr>
        <w:jc w:val="center"/>
        <w:rPr>
          <w:sz w:val="28"/>
          <w:szCs w:val="28"/>
        </w:rPr>
      </w:pPr>
    </w:p>
    <w:p w:rsidR="00F867F0" w:rsidRDefault="00F867F0" w:rsidP="00F867F0">
      <w:pPr>
        <w:jc w:val="center"/>
        <w:rPr>
          <w:sz w:val="28"/>
          <w:szCs w:val="28"/>
        </w:rPr>
      </w:pPr>
    </w:p>
    <w:p w:rsidR="00F867F0" w:rsidRDefault="00F867F0" w:rsidP="00F867F0">
      <w:pPr>
        <w:jc w:val="center"/>
        <w:rPr>
          <w:sz w:val="28"/>
          <w:szCs w:val="28"/>
        </w:rPr>
      </w:pPr>
    </w:p>
    <w:p w:rsidR="00F867F0" w:rsidRDefault="00F867F0" w:rsidP="00F867F0">
      <w:pPr>
        <w:jc w:val="center"/>
        <w:rPr>
          <w:sz w:val="28"/>
          <w:szCs w:val="28"/>
        </w:rPr>
      </w:pPr>
    </w:p>
    <w:p w:rsidR="00F867F0" w:rsidRDefault="00F867F0" w:rsidP="00F867F0">
      <w:pPr>
        <w:jc w:val="center"/>
        <w:rPr>
          <w:sz w:val="28"/>
          <w:szCs w:val="28"/>
        </w:rPr>
      </w:pPr>
    </w:p>
    <w:p w:rsidR="00F867F0" w:rsidRDefault="00F867F0" w:rsidP="00F867F0">
      <w:pPr>
        <w:jc w:val="center"/>
        <w:rPr>
          <w:sz w:val="28"/>
          <w:szCs w:val="28"/>
        </w:rPr>
      </w:pPr>
    </w:p>
    <w:p w:rsidR="00F867F0" w:rsidRDefault="00F867F0" w:rsidP="00F867F0">
      <w:pPr>
        <w:jc w:val="center"/>
        <w:rPr>
          <w:sz w:val="28"/>
          <w:szCs w:val="28"/>
        </w:rPr>
      </w:pPr>
    </w:p>
    <w:p w:rsidR="00F867F0" w:rsidRDefault="00F867F0" w:rsidP="00F867F0">
      <w:pPr>
        <w:jc w:val="center"/>
        <w:rPr>
          <w:sz w:val="28"/>
          <w:szCs w:val="28"/>
        </w:rPr>
      </w:pPr>
    </w:p>
    <w:p w:rsidR="00F867F0" w:rsidRDefault="00F867F0" w:rsidP="00F867F0">
      <w:pPr>
        <w:jc w:val="center"/>
        <w:rPr>
          <w:sz w:val="28"/>
          <w:szCs w:val="28"/>
        </w:rPr>
      </w:pPr>
    </w:p>
    <w:p w:rsidR="00F867F0" w:rsidRDefault="00F867F0" w:rsidP="00F867F0">
      <w:pPr>
        <w:jc w:val="center"/>
        <w:rPr>
          <w:sz w:val="28"/>
          <w:szCs w:val="28"/>
        </w:rPr>
      </w:pPr>
    </w:p>
    <w:p w:rsidR="00F867F0" w:rsidRDefault="00F867F0" w:rsidP="00F867F0">
      <w:pPr>
        <w:jc w:val="center"/>
        <w:rPr>
          <w:sz w:val="28"/>
          <w:szCs w:val="28"/>
        </w:rPr>
      </w:pPr>
    </w:p>
    <w:p w:rsidR="00F867F0" w:rsidRDefault="00F867F0" w:rsidP="00F867F0">
      <w:pPr>
        <w:jc w:val="center"/>
        <w:rPr>
          <w:sz w:val="28"/>
          <w:szCs w:val="28"/>
        </w:rPr>
      </w:pPr>
    </w:p>
    <w:p w:rsidR="00F867F0" w:rsidRDefault="00F867F0" w:rsidP="00F867F0">
      <w:pPr>
        <w:jc w:val="center"/>
        <w:rPr>
          <w:sz w:val="28"/>
          <w:szCs w:val="28"/>
        </w:rPr>
      </w:pPr>
    </w:p>
    <w:p w:rsidR="00F867F0" w:rsidRDefault="00F867F0" w:rsidP="00F867F0">
      <w:pPr>
        <w:jc w:val="center"/>
        <w:rPr>
          <w:sz w:val="28"/>
          <w:szCs w:val="28"/>
        </w:rPr>
      </w:pPr>
    </w:p>
    <w:p w:rsidR="00F867F0" w:rsidRDefault="00F867F0" w:rsidP="00F867F0">
      <w:pPr>
        <w:jc w:val="center"/>
        <w:rPr>
          <w:sz w:val="28"/>
          <w:szCs w:val="28"/>
        </w:rPr>
      </w:pPr>
    </w:p>
    <w:p w:rsidR="00F867F0" w:rsidRDefault="00F867F0" w:rsidP="00F867F0">
      <w:pPr>
        <w:jc w:val="center"/>
        <w:rPr>
          <w:sz w:val="28"/>
          <w:szCs w:val="28"/>
        </w:rPr>
      </w:pPr>
      <w:r>
        <w:rPr>
          <w:sz w:val="28"/>
          <w:szCs w:val="28"/>
        </w:rPr>
        <w:t>Минск, 2009</w:t>
      </w:r>
    </w:p>
    <w:p w:rsidR="00C709B2" w:rsidRPr="00716135" w:rsidRDefault="00F867F0" w:rsidP="00C709B2">
      <w:pPr>
        <w:ind w:firstLine="900"/>
        <w:jc w:val="both"/>
        <w:rPr>
          <w:b/>
          <w:sz w:val="28"/>
          <w:szCs w:val="28"/>
        </w:rPr>
      </w:pPr>
      <w:r>
        <w:rPr>
          <w:sz w:val="28"/>
          <w:szCs w:val="28"/>
        </w:rPr>
        <w:br w:type="page"/>
      </w:r>
      <w:r w:rsidR="00C709B2" w:rsidRPr="00716135">
        <w:rPr>
          <w:b/>
          <w:sz w:val="28"/>
          <w:szCs w:val="28"/>
        </w:rPr>
        <w:t>Задачи, состав и структура органов управления ремонтным хозяйством</w:t>
      </w:r>
    </w:p>
    <w:p w:rsidR="00C709B2" w:rsidRPr="00716135" w:rsidRDefault="00C709B2" w:rsidP="00C709B2">
      <w:pPr>
        <w:numPr>
          <w:ilvl w:val="1"/>
          <w:numId w:val="5"/>
        </w:numPr>
        <w:tabs>
          <w:tab w:val="clear" w:pos="360"/>
        </w:tabs>
        <w:ind w:firstLine="900"/>
        <w:jc w:val="both"/>
        <w:rPr>
          <w:b/>
          <w:sz w:val="28"/>
          <w:szCs w:val="28"/>
        </w:rPr>
      </w:pPr>
    </w:p>
    <w:p w:rsidR="00C709B2" w:rsidRPr="00716135" w:rsidRDefault="00C709B2" w:rsidP="00C709B2">
      <w:pPr>
        <w:ind w:firstLine="900"/>
        <w:jc w:val="both"/>
        <w:rPr>
          <w:sz w:val="28"/>
          <w:szCs w:val="28"/>
        </w:rPr>
      </w:pPr>
      <w:r w:rsidRPr="00716135">
        <w:rPr>
          <w:sz w:val="28"/>
          <w:szCs w:val="28"/>
        </w:rPr>
        <w:t xml:space="preserve">В процессе эксплуатации машины и оборудования подвергаются физическому и моральному износу: теряется работоспособность, точность. Их прежние качества восстанавливаются путем ремонта, под которым понимается возобновление в первоначальной натуральной форме отдельных частей и деталей машин, износившихся в процессе работы предприятия. </w:t>
      </w:r>
    </w:p>
    <w:p w:rsidR="00C709B2" w:rsidRPr="00716135" w:rsidRDefault="00C709B2" w:rsidP="00C709B2">
      <w:pPr>
        <w:ind w:firstLine="900"/>
        <w:jc w:val="both"/>
        <w:rPr>
          <w:sz w:val="28"/>
          <w:szCs w:val="28"/>
        </w:rPr>
      </w:pPr>
      <w:r w:rsidRPr="00716135">
        <w:rPr>
          <w:sz w:val="28"/>
          <w:szCs w:val="28"/>
        </w:rPr>
        <w:t>Ремонтное хозяйство — это совокупность общезаводских и цеховых подразделений, осуществляющих комплекс мероприятий по ремонту, уходу и надзору за состоянием оборудования, в результате чего решаются следующие задачи:</w:t>
      </w:r>
    </w:p>
    <w:p w:rsidR="00C709B2" w:rsidRPr="00716135" w:rsidRDefault="00C709B2" w:rsidP="00C709B2">
      <w:pPr>
        <w:ind w:firstLine="900"/>
        <w:jc w:val="both"/>
        <w:rPr>
          <w:sz w:val="28"/>
          <w:szCs w:val="28"/>
        </w:rPr>
      </w:pPr>
      <w:r w:rsidRPr="00716135">
        <w:rPr>
          <w:sz w:val="28"/>
          <w:szCs w:val="28"/>
        </w:rPr>
        <w:t>I. обеспечивается постоянная рабочая готовность всего оборудования;</w:t>
      </w:r>
    </w:p>
    <w:p w:rsidR="00C709B2" w:rsidRPr="00716135" w:rsidRDefault="00C709B2" w:rsidP="00C709B2">
      <w:pPr>
        <w:ind w:firstLine="900"/>
        <w:jc w:val="both"/>
        <w:rPr>
          <w:sz w:val="28"/>
          <w:szCs w:val="28"/>
        </w:rPr>
      </w:pPr>
      <w:r w:rsidRPr="00716135">
        <w:rPr>
          <w:sz w:val="28"/>
          <w:szCs w:val="28"/>
        </w:rPr>
        <w:t>2. удлиняется межремонтный срок оборудования;</w:t>
      </w:r>
    </w:p>
    <w:p w:rsidR="00C709B2" w:rsidRPr="00716135" w:rsidRDefault="00C709B2" w:rsidP="00C709B2">
      <w:pPr>
        <w:ind w:firstLine="900"/>
        <w:jc w:val="both"/>
        <w:rPr>
          <w:sz w:val="28"/>
          <w:szCs w:val="28"/>
        </w:rPr>
      </w:pPr>
      <w:r w:rsidRPr="00716135">
        <w:rPr>
          <w:sz w:val="28"/>
          <w:szCs w:val="28"/>
        </w:rPr>
        <w:t>3. повышается производительность труда ремонтных рабочих и снижаются затраты на ремонт.</w:t>
      </w:r>
    </w:p>
    <w:p w:rsidR="00C709B2" w:rsidRPr="00716135" w:rsidRDefault="00C709B2" w:rsidP="00C709B2">
      <w:pPr>
        <w:ind w:firstLine="900"/>
        <w:jc w:val="both"/>
        <w:rPr>
          <w:sz w:val="28"/>
          <w:szCs w:val="28"/>
        </w:rPr>
      </w:pPr>
      <w:r w:rsidRPr="00716135">
        <w:rPr>
          <w:sz w:val="28"/>
          <w:szCs w:val="28"/>
        </w:rPr>
        <w:t>Практика показывает, что затраты на ремонт и обслуживание  оборудования постоянно увеличиваются, растут мощности ремонтных служб и численность ремонтных рабочих. Эти обстоятельства выдвигают задачи организации ремонта оборудования в ряд наиболее актуальных проблем.</w:t>
      </w:r>
    </w:p>
    <w:p w:rsidR="00C709B2" w:rsidRPr="00716135" w:rsidRDefault="00C709B2" w:rsidP="00C709B2">
      <w:pPr>
        <w:ind w:firstLine="900"/>
        <w:jc w:val="both"/>
        <w:rPr>
          <w:sz w:val="28"/>
          <w:szCs w:val="28"/>
        </w:rPr>
      </w:pPr>
      <w:r w:rsidRPr="00716135">
        <w:rPr>
          <w:sz w:val="28"/>
          <w:szCs w:val="28"/>
        </w:rPr>
        <w:t>Ремонтное хозяйство возглавляется главным механиком предприятия, в функции которого входят:</w:t>
      </w:r>
    </w:p>
    <w:p w:rsidR="00C709B2" w:rsidRPr="00716135" w:rsidRDefault="00C709B2" w:rsidP="00C709B2">
      <w:pPr>
        <w:ind w:firstLine="900"/>
        <w:jc w:val="both"/>
        <w:rPr>
          <w:sz w:val="28"/>
          <w:szCs w:val="28"/>
        </w:rPr>
      </w:pPr>
      <w:r w:rsidRPr="00716135">
        <w:rPr>
          <w:sz w:val="28"/>
          <w:szCs w:val="28"/>
        </w:rPr>
        <w:t>- паспортизация и аттестация оборудования;</w:t>
      </w:r>
    </w:p>
    <w:p w:rsidR="00C709B2" w:rsidRPr="00716135" w:rsidRDefault="00C709B2" w:rsidP="00C709B2">
      <w:pPr>
        <w:ind w:firstLine="900"/>
        <w:jc w:val="both"/>
        <w:rPr>
          <w:sz w:val="28"/>
          <w:szCs w:val="28"/>
        </w:rPr>
      </w:pPr>
      <w:r w:rsidRPr="00716135">
        <w:rPr>
          <w:sz w:val="28"/>
          <w:szCs w:val="28"/>
        </w:rPr>
        <w:t>- разработка технологических процессов ремонта и их оснащения;</w:t>
      </w:r>
    </w:p>
    <w:p w:rsidR="00C709B2" w:rsidRPr="00716135" w:rsidRDefault="00C709B2" w:rsidP="00C709B2">
      <w:pPr>
        <w:ind w:firstLine="900"/>
        <w:jc w:val="both"/>
        <w:rPr>
          <w:sz w:val="28"/>
          <w:szCs w:val="28"/>
        </w:rPr>
      </w:pPr>
      <w:r w:rsidRPr="00716135">
        <w:rPr>
          <w:sz w:val="28"/>
          <w:szCs w:val="28"/>
        </w:rPr>
        <w:t>- планирование и выполнение работ по техническому обслуживанию и ремонту оборудования;</w:t>
      </w:r>
    </w:p>
    <w:p w:rsidR="00C709B2" w:rsidRPr="00716135" w:rsidRDefault="00C709B2" w:rsidP="00C709B2">
      <w:pPr>
        <w:ind w:firstLine="900"/>
        <w:jc w:val="both"/>
        <w:rPr>
          <w:sz w:val="28"/>
          <w:szCs w:val="28"/>
        </w:rPr>
      </w:pPr>
      <w:r w:rsidRPr="00716135">
        <w:rPr>
          <w:sz w:val="28"/>
          <w:szCs w:val="28"/>
        </w:rPr>
        <w:t>- модернизация оборудования;</w:t>
      </w:r>
    </w:p>
    <w:p w:rsidR="00C709B2" w:rsidRPr="00716135" w:rsidRDefault="00C709B2" w:rsidP="00C709B2">
      <w:pPr>
        <w:ind w:firstLine="900"/>
        <w:rPr>
          <w:sz w:val="28"/>
          <w:szCs w:val="28"/>
        </w:rPr>
      </w:pPr>
      <w:r w:rsidRPr="00716135">
        <w:rPr>
          <w:sz w:val="28"/>
          <w:szCs w:val="28"/>
        </w:rPr>
        <w:t>- совершенствование организации труда работающих, занятых в этой службе.</w:t>
      </w:r>
    </w:p>
    <w:p w:rsidR="00C709B2" w:rsidRPr="00716135" w:rsidRDefault="00C709B2" w:rsidP="00C709B2">
      <w:pPr>
        <w:ind w:firstLine="900"/>
        <w:jc w:val="both"/>
        <w:rPr>
          <w:sz w:val="28"/>
          <w:szCs w:val="28"/>
        </w:rPr>
      </w:pPr>
      <w:r w:rsidRPr="00716135">
        <w:rPr>
          <w:sz w:val="28"/>
          <w:szCs w:val="28"/>
        </w:rPr>
        <w:t>Ремонтное хозяйство состоит из аппарата отдела главного механика, ремонтно-механического цеха (РМЦ), цеховых ремонтных бюро (ЦРБ), службы цехового механика, смазочного и эмульсионного хозяй</w:t>
      </w:r>
      <w:r w:rsidRPr="00716135">
        <w:rPr>
          <w:sz w:val="28"/>
          <w:szCs w:val="28"/>
        </w:rPr>
        <w:softHyphen/>
        <w:t>ства, складов оборудования и запасных частей.</w:t>
      </w:r>
    </w:p>
    <w:p w:rsidR="00C709B2" w:rsidRPr="00716135" w:rsidRDefault="00C709B2" w:rsidP="00C709B2">
      <w:pPr>
        <w:ind w:firstLine="900"/>
        <w:jc w:val="both"/>
        <w:rPr>
          <w:sz w:val="28"/>
          <w:szCs w:val="28"/>
        </w:rPr>
      </w:pPr>
      <w:r w:rsidRPr="00716135">
        <w:rPr>
          <w:sz w:val="28"/>
          <w:szCs w:val="28"/>
        </w:rPr>
        <w:t>Функции, структура и количественный состав различных подраз</w:t>
      </w:r>
      <w:r w:rsidRPr="00716135">
        <w:rPr>
          <w:sz w:val="28"/>
          <w:szCs w:val="28"/>
        </w:rPr>
        <w:softHyphen/>
        <w:t>делений отдела главного механика (ОГМ) изменяются в зависимости, от масштабов ремонтных работ, особенностей их структуры и специ</w:t>
      </w:r>
      <w:r w:rsidRPr="00716135">
        <w:rPr>
          <w:sz w:val="28"/>
          <w:szCs w:val="28"/>
        </w:rPr>
        <w:softHyphen/>
        <w:t>фических особенностей предприятия в целом (производственная структура, схема управления, уровень специализации и т. п.).</w:t>
      </w:r>
    </w:p>
    <w:p w:rsidR="00C709B2" w:rsidRPr="00716135" w:rsidRDefault="00C709B2" w:rsidP="00C709B2">
      <w:pPr>
        <w:ind w:firstLine="900"/>
        <w:jc w:val="both"/>
        <w:rPr>
          <w:sz w:val="28"/>
          <w:szCs w:val="28"/>
        </w:rPr>
      </w:pPr>
      <w:r w:rsidRPr="00716135">
        <w:rPr>
          <w:sz w:val="28"/>
          <w:szCs w:val="28"/>
        </w:rPr>
        <w:t xml:space="preserve">В ОГМ обычно создаются следующие структурные подразделения: </w:t>
      </w:r>
    </w:p>
    <w:p w:rsidR="00C709B2" w:rsidRPr="00716135" w:rsidRDefault="00C709B2" w:rsidP="00C709B2">
      <w:pPr>
        <w:ind w:firstLine="900"/>
        <w:jc w:val="both"/>
        <w:rPr>
          <w:sz w:val="28"/>
          <w:szCs w:val="28"/>
        </w:rPr>
      </w:pPr>
      <w:r w:rsidRPr="00716135">
        <w:rPr>
          <w:sz w:val="28"/>
          <w:szCs w:val="28"/>
        </w:rPr>
        <w:t>- конструкторско-технологическое бюро (группа), выполняющее конструкторские и технологические работы, связанные с модерниза</w:t>
      </w:r>
      <w:r w:rsidRPr="00716135">
        <w:rPr>
          <w:sz w:val="28"/>
          <w:szCs w:val="28"/>
        </w:rPr>
        <w:softHyphen/>
        <w:t>цией, ремонтом и уходом за оборудованием (проектные работы, организация чертежного хозяйства, разработка технологических процессов, проектирование оснастки и т. п.);</w:t>
      </w:r>
    </w:p>
    <w:p w:rsidR="00C709B2" w:rsidRPr="00716135" w:rsidRDefault="00C709B2" w:rsidP="00C709B2">
      <w:pPr>
        <w:ind w:firstLine="900"/>
        <w:jc w:val="both"/>
        <w:rPr>
          <w:sz w:val="28"/>
          <w:szCs w:val="28"/>
        </w:rPr>
      </w:pPr>
      <w:r w:rsidRPr="00716135">
        <w:rPr>
          <w:sz w:val="28"/>
          <w:szCs w:val="28"/>
        </w:rPr>
        <w:t>- планово-производственное бюро (группа), занимающееся плани</w:t>
      </w:r>
      <w:r w:rsidRPr="00716135">
        <w:rPr>
          <w:sz w:val="28"/>
          <w:szCs w:val="28"/>
        </w:rPr>
        <w:softHyphen/>
        <w:t>рованием работы цехов ОГМ, материальной подготовкой ремонта, диспетчерским руководством и анализом работы цехов;</w:t>
      </w:r>
    </w:p>
    <w:p w:rsidR="00C709B2" w:rsidRPr="00716135" w:rsidRDefault="00C709B2" w:rsidP="00C709B2">
      <w:pPr>
        <w:ind w:firstLine="900"/>
        <w:jc w:val="both"/>
        <w:rPr>
          <w:sz w:val="28"/>
          <w:szCs w:val="28"/>
        </w:rPr>
      </w:pPr>
      <w:r w:rsidRPr="00716135">
        <w:rPr>
          <w:sz w:val="28"/>
          <w:szCs w:val="28"/>
        </w:rPr>
        <w:t>- бюро (группа) планово-предупредительного ремонта, в обязан</w:t>
      </w:r>
      <w:r w:rsidRPr="00716135">
        <w:rPr>
          <w:sz w:val="28"/>
          <w:szCs w:val="28"/>
        </w:rPr>
        <w:softHyphen/>
        <w:t>ность которого входят общее руководство и контроль за соблюдением системы планово-предупредительного ремонта (ППР), разработка планов-графиков ремонта, ведение нормативного хозяйства и т. д.</w:t>
      </w:r>
    </w:p>
    <w:p w:rsidR="00C709B2" w:rsidRPr="00716135" w:rsidRDefault="00C709B2" w:rsidP="00C709B2">
      <w:pPr>
        <w:ind w:firstLine="900"/>
        <w:jc w:val="both"/>
        <w:rPr>
          <w:sz w:val="28"/>
          <w:szCs w:val="28"/>
        </w:rPr>
      </w:pPr>
      <w:r w:rsidRPr="00716135">
        <w:rPr>
          <w:sz w:val="28"/>
          <w:szCs w:val="28"/>
        </w:rPr>
        <w:t>В составе этого бюро организуются: инспекторская группа; группа учета и хранения оборудования; группа по запасным частям (формирование парка запасных частей, планирования изготовления или приобретения, лимитирование и т. п.); группа ремонтно-смазочного хозяйства и группа кранового оборудования.</w:t>
      </w:r>
    </w:p>
    <w:p w:rsidR="00C709B2" w:rsidRPr="00716135" w:rsidRDefault="00C709B2" w:rsidP="00C709B2">
      <w:pPr>
        <w:ind w:firstLine="900"/>
        <w:jc w:val="both"/>
        <w:rPr>
          <w:sz w:val="28"/>
          <w:szCs w:val="28"/>
        </w:rPr>
      </w:pPr>
      <w:r w:rsidRPr="00716135">
        <w:rPr>
          <w:sz w:val="28"/>
          <w:szCs w:val="28"/>
        </w:rPr>
        <w:t>В тех случаях, когда объем работ по уходу, надзору и ремонту энергетического оборудования относительно невелик, в составе ОГМ образуется энергогруппа, осуществляющая функции ремонта и технического обслуживания применительно к энергетическому оборудованию. На крупных машиностроительных предприятиях наряду с OГМ создается самостоятельный отдел главного энергетика (ОГЭ), выполняющий все перечисленные функции. В его подчинении находится, электроремонтный цех, выполняющий ремонт энергооборудования.</w:t>
      </w:r>
    </w:p>
    <w:p w:rsidR="00C709B2" w:rsidRPr="00716135" w:rsidRDefault="00C709B2" w:rsidP="00C709B2">
      <w:pPr>
        <w:ind w:firstLine="900"/>
        <w:jc w:val="both"/>
        <w:rPr>
          <w:sz w:val="28"/>
          <w:szCs w:val="28"/>
        </w:rPr>
      </w:pPr>
      <w:r w:rsidRPr="00716135">
        <w:rPr>
          <w:sz w:val="28"/>
          <w:szCs w:val="28"/>
        </w:rPr>
        <w:t>Ремонтно-механический цех осуществляет ремонт технологического; и других видов оборудования и изготавливает запасные части.</w:t>
      </w:r>
    </w:p>
    <w:p w:rsidR="00C709B2" w:rsidRPr="00716135" w:rsidRDefault="00C709B2" w:rsidP="00C709B2">
      <w:pPr>
        <w:ind w:firstLine="900"/>
        <w:jc w:val="both"/>
        <w:rPr>
          <w:sz w:val="28"/>
          <w:szCs w:val="28"/>
        </w:rPr>
      </w:pPr>
      <w:r w:rsidRPr="00716135">
        <w:rPr>
          <w:sz w:val="28"/>
          <w:szCs w:val="28"/>
        </w:rPr>
        <w:t>Количество, состав и уровень специализации ремонтных цехов зависят от общего объема ремонтных работ, возможности использованияя услуг специализированных ремонтных предприятий и принятого порядка распределения работы между ремонтными цехами и цеховыми ремонтными базами.</w:t>
      </w:r>
    </w:p>
    <w:p w:rsidR="00C709B2" w:rsidRPr="00716135" w:rsidRDefault="00C709B2" w:rsidP="00C709B2">
      <w:pPr>
        <w:ind w:left="720"/>
        <w:rPr>
          <w:b/>
          <w:sz w:val="28"/>
          <w:szCs w:val="28"/>
        </w:rPr>
      </w:pPr>
    </w:p>
    <w:p w:rsidR="00C709B2" w:rsidRPr="00716135" w:rsidRDefault="00C709B2" w:rsidP="00C709B2">
      <w:pPr>
        <w:ind w:firstLine="900"/>
        <w:jc w:val="center"/>
        <w:rPr>
          <w:b/>
          <w:sz w:val="28"/>
          <w:szCs w:val="28"/>
        </w:rPr>
      </w:pPr>
      <w:r w:rsidRPr="00716135">
        <w:rPr>
          <w:b/>
          <w:sz w:val="28"/>
          <w:szCs w:val="28"/>
        </w:rPr>
        <w:t>Принципы организации ремонта на предприятии</w:t>
      </w:r>
    </w:p>
    <w:p w:rsidR="00C709B2" w:rsidRPr="00716135" w:rsidRDefault="00C709B2" w:rsidP="00C709B2">
      <w:pPr>
        <w:ind w:firstLine="708"/>
        <w:rPr>
          <w:b/>
          <w:sz w:val="28"/>
          <w:szCs w:val="28"/>
        </w:rPr>
      </w:pPr>
    </w:p>
    <w:p w:rsidR="00C709B2" w:rsidRPr="00716135" w:rsidRDefault="00C709B2" w:rsidP="00C709B2">
      <w:pPr>
        <w:ind w:firstLine="900"/>
        <w:jc w:val="both"/>
        <w:rPr>
          <w:sz w:val="28"/>
          <w:szCs w:val="28"/>
        </w:rPr>
      </w:pPr>
      <w:r w:rsidRPr="00716135">
        <w:rPr>
          <w:sz w:val="28"/>
          <w:szCs w:val="28"/>
        </w:rPr>
        <w:t>По принципу организации ремонтная служба на предприятиях бывает централизованной, децентрализованной и смешанной.</w:t>
      </w:r>
    </w:p>
    <w:p w:rsidR="00C709B2" w:rsidRPr="00716135" w:rsidRDefault="00C709B2" w:rsidP="00C709B2">
      <w:pPr>
        <w:ind w:firstLine="900"/>
        <w:jc w:val="both"/>
        <w:rPr>
          <w:sz w:val="28"/>
          <w:szCs w:val="28"/>
        </w:rPr>
      </w:pPr>
      <w:r w:rsidRPr="00716135">
        <w:rPr>
          <w:i/>
          <w:sz w:val="28"/>
          <w:szCs w:val="28"/>
        </w:rPr>
        <w:t>Централизация ремонта.</w:t>
      </w:r>
      <w:r w:rsidRPr="00716135">
        <w:rPr>
          <w:sz w:val="28"/>
          <w:szCs w:val="28"/>
        </w:rPr>
        <w:t xml:space="preserve"> Централизованной ремонтной службой называется служба, организованная таким образом, что ремонт оборудования всего предприятия выполняется ремонтно-механическим цехом (РМЦ). Эта система предполагает полную ответственность главного механика завода за выполнение всех видов ремонта. В этом случае отдел главного механика не только планирует все ремонты, но и осу</w:t>
      </w:r>
      <w:r w:rsidRPr="00716135">
        <w:rPr>
          <w:sz w:val="28"/>
          <w:szCs w:val="28"/>
        </w:rPr>
        <w:softHyphen/>
        <w:t>ществляет их силами подчиненного ему ремонтно-механического цеха или ремонтных ячеек, имеющихся в цехах завода и входящих в состав РМЦ. Механики цехов при этой системе подчинены начальнику ремонтного цеха или непосредственно главному механику завода, подотчетны только им. При некоторых вариантах централизованной организации ремонта, персонал, производящий текущий ремонт оборудования, и дежурный ремонтный персонал находятся в распоряжении начальника соответствующего цеха.</w:t>
      </w:r>
    </w:p>
    <w:p w:rsidR="00C709B2" w:rsidRPr="00716135" w:rsidRDefault="00C709B2" w:rsidP="00C709B2">
      <w:pPr>
        <w:ind w:firstLine="900"/>
        <w:jc w:val="both"/>
        <w:rPr>
          <w:sz w:val="28"/>
          <w:szCs w:val="28"/>
        </w:rPr>
      </w:pPr>
      <w:r w:rsidRPr="00716135">
        <w:rPr>
          <w:sz w:val="28"/>
          <w:szCs w:val="28"/>
        </w:rPr>
        <w:t>Преимуществом централизованной организации ремонта является то, что планирование ремонтов, подготовка их и осуществление находятся под одним руководящим началом. Это позволяет целеустремленно и четко выполнять ремонты по графику. Кроме того, при централизованной системе улучшается маневренность ремонтной службы. Главный механик может сосредотачивать на нужном участке необходимую рабочую силу и технические средства для решения определенной задачи. В этих условиях облегчается также возможность ремонта одномодельного оборудования поточным методом. Централизованный ремонт позволяет развить специализацию бригад, которые могут постоянно ремонтировать определенную номенклатуру оборудования по всему заводу. При этой системе главный механик завода имеет реальные возможности выводить в ремонт любой агрегат. Централизованная система позволяет основное количество оборудования и ремонтной оснастки сосредотачивать в ремонтно-механическом цехе и использо</w:t>
      </w:r>
      <w:r w:rsidRPr="00716135">
        <w:rPr>
          <w:sz w:val="28"/>
          <w:szCs w:val="28"/>
        </w:rPr>
        <w:softHyphen/>
        <w:t>вать их более целесообразно и эффективно. Вместе с тем эта система имеет и некоторые недостатки. К ним относятся: а) ослабление ответ</w:t>
      </w:r>
      <w:r w:rsidRPr="00716135">
        <w:rPr>
          <w:sz w:val="28"/>
          <w:szCs w:val="28"/>
        </w:rPr>
        <w:softHyphen/>
        <w:t>ственности руководящего производственного персонала цехов за обо</w:t>
      </w:r>
      <w:r w:rsidRPr="00716135">
        <w:rPr>
          <w:sz w:val="28"/>
          <w:szCs w:val="28"/>
        </w:rPr>
        <w:softHyphen/>
        <w:t>рудование, что ведет к ухудшению его содержания; б) возможность для производственного персонала цехов ссылаться на состояние оборудования, как на объективный фактор при всякого рода срывах хода производства, что затрудняет управление производственным процессом; в) недостаточная оперативностью работе ремонтной службы, некоторый отрыв от жизни производственных цехов.</w:t>
      </w:r>
    </w:p>
    <w:p w:rsidR="00C709B2" w:rsidRPr="00716135" w:rsidRDefault="00C709B2" w:rsidP="00C709B2">
      <w:pPr>
        <w:ind w:firstLine="720"/>
        <w:jc w:val="both"/>
        <w:rPr>
          <w:sz w:val="28"/>
          <w:szCs w:val="28"/>
        </w:rPr>
      </w:pPr>
      <w:r w:rsidRPr="00716135">
        <w:rPr>
          <w:i/>
          <w:sz w:val="28"/>
          <w:szCs w:val="28"/>
        </w:rPr>
        <w:t>Децентрализованная система ремонта</w:t>
      </w:r>
      <w:r w:rsidRPr="00716135">
        <w:rPr>
          <w:sz w:val="28"/>
          <w:szCs w:val="28"/>
        </w:rPr>
        <w:t>. Эта система предусматри</w:t>
      </w:r>
      <w:r w:rsidRPr="00716135">
        <w:rPr>
          <w:sz w:val="28"/>
          <w:szCs w:val="28"/>
        </w:rPr>
        <w:softHyphen/>
        <w:t>вает выполнение всех видов ремонта силами ремонтных ячеек цехов. Для этого в каждом цехе создается своя ремонтная служба во главе с механиком цеха. Цеховая ремонтная служба получает необходимый инженерно-технический состав (заместители механика, старшие ремонтные мастера, мастера, конструкторы и др.), бригады слесарей и ремонтно-механическую мастерскую. Цеховая ремонтная служба нахо</w:t>
      </w:r>
      <w:r w:rsidRPr="00716135">
        <w:rPr>
          <w:sz w:val="28"/>
          <w:szCs w:val="28"/>
        </w:rPr>
        <w:softHyphen/>
        <w:t>дится в штатах цеха и в подчинении начальника цеха. Главный меха</w:t>
      </w:r>
      <w:r w:rsidRPr="00716135">
        <w:rPr>
          <w:sz w:val="28"/>
          <w:szCs w:val="28"/>
        </w:rPr>
        <w:softHyphen/>
        <w:t>ник завода руководит этой службой только функционально.</w:t>
      </w:r>
    </w:p>
    <w:p w:rsidR="00C709B2" w:rsidRPr="00716135" w:rsidRDefault="00C709B2" w:rsidP="00C709B2">
      <w:pPr>
        <w:ind w:firstLine="900"/>
        <w:jc w:val="both"/>
        <w:rPr>
          <w:sz w:val="28"/>
          <w:szCs w:val="28"/>
        </w:rPr>
      </w:pPr>
      <w:r w:rsidRPr="00716135">
        <w:rPr>
          <w:sz w:val="28"/>
          <w:szCs w:val="28"/>
        </w:rPr>
        <w:t xml:space="preserve">Отдел главного механика при децентрализованной системе ремонта выполняет следующие функции: </w:t>
      </w:r>
    </w:p>
    <w:p w:rsidR="00C709B2" w:rsidRPr="00716135" w:rsidRDefault="00C709B2" w:rsidP="00C709B2">
      <w:pPr>
        <w:ind w:firstLine="900"/>
        <w:jc w:val="both"/>
        <w:rPr>
          <w:sz w:val="28"/>
          <w:szCs w:val="28"/>
        </w:rPr>
      </w:pPr>
      <w:r w:rsidRPr="00716135">
        <w:rPr>
          <w:sz w:val="28"/>
          <w:szCs w:val="28"/>
        </w:rPr>
        <w:t xml:space="preserve">- планирование ремонтов — составление годового графика ремонтов для всех цехов; </w:t>
      </w:r>
    </w:p>
    <w:p w:rsidR="00C709B2" w:rsidRPr="00716135" w:rsidRDefault="00C709B2" w:rsidP="00C709B2">
      <w:pPr>
        <w:ind w:firstLine="900"/>
        <w:jc w:val="both"/>
        <w:rPr>
          <w:sz w:val="28"/>
          <w:szCs w:val="28"/>
        </w:rPr>
      </w:pPr>
      <w:r w:rsidRPr="00716135">
        <w:rPr>
          <w:sz w:val="28"/>
          <w:szCs w:val="28"/>
        </w:rPr>
        <w:t>- выдачу цеховым ремонтным базам ежемесячных планов ремонта;</w:t>
      </w:r>
    </w:p>
    <w:p w:rsidR="00C709B2" w:rsidRPr="00716135" w:rsidRDefault="00C709B2" w:rsidP="00C709B2">
      <w:pPr>
        <w:ind w:firstLine="900"/>
        <w:jc w:val="both"/>
        <w:rPr>
          <w:sz w:val="28"/>
          <w:szCs w:val="28"/>
        </w:rPr>
      </w:pPr>
      <w:r w:rsidRPr="00716135">
        <w:rPr>
          <w:sz w:val="28"/>
          <w:szCs w:val="28"/>
        </w:rPr>
        <w:t xml:space="preserve">- контроль за выполнением планов в цехах и утверждение отчетов о проведенных ремонтах (расчетов на оплату ремонтных бригад); </w:t>
      </w:r>
    </w:p>
    <w:p w:rsidR="00C709B2" w:rsidRPr="00716135" w:rsidRDefault="00C709B2" w:rsidP="00C709B2">
      <w:pPr>
        <w:ind w:firstLine="900"/>
        <w:jc w:val="both"/>
        <w:rPr>
          <w:sz w:val="28"/>
          <w:szCs w:val="28"/>
        </w:rPr>
      </w:pPr>
      <w:r w:rsidRPr="00716135">
        <w:rPr>
          <w:sz w:val="28"/>
          <w:szCs w:val="28"/>
        </w:rPr>
        <w:t xml:space="preserve">- техническое руководство ремонтом, обеспечение единообразия в методах выполнения ремонтов и определенного качества отремонтированного агрегата; </w:t>
      </w:r>
    </w:p>
    <w:p w:rsidR="00C709B2" w:rsidRPr="00716135" w:rsidRDefault="00C709B2" w:rsidP="00C709B2">
      <w:pPr>
        <w:ind w:firstLine="900"/>
        <w:jc w:val="both"/>
        <w:rPr>
          <w:sz w:val="28"/>
          <w:szCs w:val="28"/>
        </w:rPr>
      </w:pPr>
      <w:r w:rsidRPr="00716135">
        <w:rPr>
          <w:sz w:val="28"/>
          <w:szCs w:val="28"/>
        </w:rPr>
        <w:t>- обеспечение цеховых ремонтных баз нормальной и специальной оснасткой (при</w:t>
      </w:r>
      <w:r w:rsidRPr="00716135">
        <w:rPr>
          <w:sz w:val="28"/>
          <w:szCs w:val="28"/>
        </w:rPr>
        <w:softHyphen/>
        <w:t xml:space="preserve">способления, инструмент); </w:t>
      </w:r>
    </w:p>
    <w:p w:rsidR="00C709B2" w:rsidRPr="00716135" w:rsidRDefault="00C709B2" w:rsidP="00C709B2">
      <w:pPr>
        <w:ind w:firstLine="900"/>
        <w:jc w:val="both"/>
        <w:rPr>
          <w:sz w:val="28"/>
          <w:szCs w:val="28"/>
        </w:rPr>
      </w:pPr>
      <w:r w:rsidRPr="00716135">
        <w:rPr>
          <w:sz w:val="28"/>
          <w:szCs w:val="28"/>
        </w:rPr>
        <w:t>- составление заявок на материалы и по</w:t>
      </w:r>
      <w:r w:rsidRPr="00716135">
        <w:rPr>
          <w:sz w:val="28"/>
          <w:szCs w:val="28"/>
        </w:rPr>
        <w:softHyphen/>
        <w:t xml:space="preserve">купные изделия для нужд ремонта и распределение их между цехами; </w:t>
      </w:r>
    </w:p>
    <w:p w:rsidR="00C709B2" w:rsidRPr="00716135" w:rsidRDefault="00C709B2" w:rsidP="00C709B2">
      <w:pPr>
        <w:ind w:firstLine="900"/>
        <w:jc w:val="both"/>
        <w:rPr>
          <w:sz w:val="28"/>
          <w:szCs w:val="28"/>
        </w:rPr>
      </w:pPr>
      <w:r w:rsidRPr="00716135">
        <w:rPr>
          <w:sz w:val="28"/>
          <w:szCs w:val="28"/>
        </w:rPr>
        <w:t xml:space="preserve">- учет поломок, аварий, анализ и организацию борьбы с ними на предприятии; </w:t>
      </w:r>
    </w:p>
    <w:p w:rsidR="00C709B2" w:rsidRPr="00716135" w:rsidRDefault="00C709B2" w:rsidP="00C709B2">
      <w:pPr>
        <w:ind w:firstLine="900"/>
        <w:jc w:val="both"/>
        <w:rPr>
          <w:sz w:val="28"/>
          <w:szCs w:val="28"/>
        </w:rPr>
      </w:pPr>
      <w:r w:rsidRPr="00716135">
        <w:rPr>
          <w:sz w:val="28"/>
          <w:szCs w:val="28"/>
        </w:rPr>
        <w:t>- оказание технической помощи ремонтным службам це</w:t>
      </w:r>
      <w:r w:rsidRPr="00716135">
        <w:rPr>
          <w:sz w:val="28"/>
          <w:szCs w:val="28"/>
        </w:rPr>
        <w:softHyphen/>
        <w:t xml:space="preserve">хов в отладке сложных агрегатов как новых, так и вышедших из ремонта; </w:t>
      </w:r>
    </w:p>
    <w:p w:rsidR="00C709B2" w:rsidRPr="00716135" w:rsidRDefault="00C709B2" w:rsidP="00C709B2">
      <w:pPr>
        <w:ind w:firstLine="900"/>
        <w:jc w:val="both"/>
        <w:rPr>
          <w:sz w:val="28"/>
          <w:szCs w:val="28"/>
        </w:rPr>
      </w:pPr>
      <w:r w:rsidRPr="00716135">
        <w:rPr>
          <w:sz w:val="28"/>
          <w:szCs w:val="28"/>
        </w:rPr>
        <w:t>- обеспечение механиков цехов чертежами, альбомами запас</w:t>
      </w:r>
      <w:r w:rsidRPr="00716135">
        <w:rPr>
          <w:sz w:val="28"/>
          <w:szCs w:val="28"/>
        </w:rPr>
        <w:softHyphen/>
        <w:t xml:space="preserve">ных частей и другой технической документацией; </w:t>
      </w:r>
    </w:p>
    <w:p w:rsidR="00C709B2" w:rsidRPr="00716135" w:rsidRDefault="00C709B2" w:rsidP="00C709B2">
      <w:pPr>
        <w:ind w:firstLine="900"/>
        <w:jc w:val="both"/>
        <w:rPr>
          <w:sz w:val="28"/>
          <w:szCs w:val="28"/>
        </w:rPr>
      </w:pPr>
      <w:r w:rsidRPr="00716135">
        <w:rPr>
          <w:sz w:val="28"/>
          <w:szCs w:val="28"/>
        </w:rPr>
        <w:t>- обеспечение по</w:t>
      </w:r>
      <w:r w:rsidRPr="00716135">
        <w:rPr>
          <w:sz w:val="28"/>
          <w:szCs w:val="28"/>
        </w:rPr>
        <w:softHyphen/>
        <w:t xml:space="preserve">купными и изготовляемыми запасными частями; </w:t>
      </w:r>
    </w:p>
    <w:p w:rsidR="00C709B2" w:rsidRPr="00716135" w:rsidRDefault="00C709B2" w:rsidP="00C709B2">
      <w:pPr>
        <w:ind w:firstLine="900"/>
        <w:jc w:val="both"/>
        <w:rPr>
          <w:sz w:val="28"/>
          <w:szCs w:val="28"/>
        </w:rPr>
      </w:pPr>
      <w:r w:rsidRPr="00716135">
        <w:rPr>
          <w:sz w:val="28"/>
          <w:szCs w:val="28"/>
        </w:rPr>
        <w:t xml:space="preserve">- планирование изготовления запасных частей на цеховых ремонтных базах; </w:t>
      </w:r>
    </w:p>
    <w:p w:rsidR="00C709B2" w:rsidRPr="00716135" w:rsidRDefault="00C709B2" w:rsidP="00C709B2">
      <w:pPr>
        <w:ind w:firstLine="900"/>
        <w:jc w:val="both"/>
        <w:rPr>
          <w:sz w:val="28"/>
          <w:szCs w:val="28"/>
        </w:rPr>
      </w:pPr>
      <w:r w:rsidRPr="00716135">
        <w:rPr>
          <w:sz w:val="28"/>
          <w:szCs w:val="28"/>
        </w:rPr>
        <w:t xml:space="preserve">- наблюдение за правильной эксплуатацией оборудования в цехах завода, принятие необходимых мер для предотвращения неправильной эксплуатации вплоть до остановки оборудования; </w:t>
      </w:r>
    </w:p>
    <w:p w:rsidR="00C709B2" w:rsidRPr="00716135" w:rsidRDefault="00C709B2" w:rsidP="00C709B2">
      <w:pPr>
        <w:ind w:firstLine="900"/>
        <w:jc w:val="both"/>
        <w:rPr>
          <w:sz w:val="28"/>
          <w:szCs w:val="28"/>
        </w:rPr>
      </w:pPr>
      <w:r w:rsidRPr="00716135">
        <w:rPr>
          <w:sz w:val="28"/>
          <w:szCs w:val="28"/>
        </w:rPr>
        <w:t>- оказание помощи цеховым ремонтным службам изготовлением деталей в аварийных случаях и другими услугами силами ремонтного цеха, в том числе выполнением отдельных ремонтных операций, требующих специальной оснастки или навыков.</w:t>
      </w:r>
    </w:p>
    <w:p w:rsidR="00C709B2" w:rsidRPr="00716135" w:rsidRDefault="00C709B2" w:rsidP="00C709B2">
      <w:pPr>
        <w:ind w:firstLine="900"/>
        <w:jc w:val="both"/>
        <w:rPr>
          <w:sz w:val="28"/>
          <w:szCs w:val="28"/>
        </w:rPr>
      </w:pPr>
      <w:r w:rsidRPr="00716135">
        <w:rPr>
          <w:sz w:val="28"/>
          <w:szCs w:val="28"/>
        </w:rPr>
        <w:t>Децентрализованная система ремонта свободна от недостатков централизованной системы. Ответственность за состояние, и ремонт оборудования возлагается на руководство цехов и распространяется на весь цеховой персонал, что всегда благоприятно сказывается на состоянии оборудования. Выполнение всех ремонтов цеховыми механиками имеет еще и то преимущество, что при этой системе ремонт производится силами слесарей и механиков, хорошо изучивших обо</w:t>
      </w:r>
      <w:r w:rsidRPr="00716135">
        <w:rPr>
          <w:sz w:val="28"/>
          <w:szCs w:val="28"/>
        </w:rPr>
        <w:softHyphen/>
        <w:t>рудование цеха, постоянно наблюдавших за ним и, следовательно, знающих недостатки эксплуатируемого оборудования, выявившиеся в данных условиях работы. То обстоятельство, что отремонтированный агрегат в дальнейшем обслуживается ремонтировавшими его рабочими, повышает у них чувство ответственности за качество ремонта, ибо они знают, что любые недоделки, допущенные в ходе ремонта, выявятся в процессе эксплуатации и устранять их придется без оплаты, как это предусмотрено действующей системой ППР. Однако и децентрализо</w:t>
      </w:r>
      <w:r w:rsidRPr="00716135">
        <w:rPr>
          <w:sz w:val="28"/>
          <w:szCs w:val="28"/>
        </w:rPr>
        <w:softHyphen/>
        <w:t>ванная система имеет существенные недостатки.</w:t>
      </w:r>
    </w:p>
    <w:p w:rsidR="00C709B2" w:rsidRPr="00716135" w:rsidRDefault="00C709B2" w:rsidP="00C709B2">
      <w:pPr>
        <w:numPr>
          <w:ilvl w:val="0"/>
          <w:numId w:val="8"/>
        </w:numPr>
        <w:tabs>
          <w:tab w:val="clear" w:pos="720"/>
          <w:tab w:val="num" w:pos="0"/>
        </w:tabs>
        <w:ind w:left="0" w:firstLine="900"/>
        <w:jc w:val="both"/>
        <w:rPr>
          <w:sz w:val="28"/>
          <w:szCs w:val="28"/>
        </w:rPr>
      </w:pPr>
      <w:r w:rsidRPr="00716135">
        <w:rPr>
          <w:sz w:val="28"/>
          <w:szCs w:val="28"/>
        </w:rPr>
        <w:t>Не всегда возможно (и выгодно) создавать цеховые ремонтные службы такой мощности, чтобы им было под силу ремонтировать любой имеющийся в цехе агрегат. Ремонтные службы цехов соразмеряются с количеством оборудования, поэтому в небольших цехах и ремонтные службы невелики. При наличии в таком цехе нескольких единиц крупного оборудования слабой ремонтной службе не под силу выпол</w:t>
      </w:r>
      <w:r w:rsidRPr="00716135">
        <w:rPr>
          <w:sz w:val="28"/>
          <w:szCs w:val="28"/>
        </w:rPr>
        <w:softHyphen/>
        <w:t>нять капитальный, а иногда и средний ремонт этих агрегатов.</w:t>
      </w:r>
    </w:p>
    <w:p w:rsidR="00C709B2" w:rsidRPr="00716135" w:rsidRDefault="00C709B2" w:rsidP="00C709B2">
      <w:pPr>
        <w:numPr>
          <w:ilvl w:val="0"/>
          <w:numId w:val="8"/>
        </w:numPr>
        <w:tabs>
          <w:tab w:val="clear" w:pos="720"/>
          <w:tab w:val="num" w:pos="0"/>
        </w:tabs>
        <w:ind w:left="0" w:firstLine="900"/>
        <w:jc w:val="both"/>
        <w:rPr>
          <w:sz w:val="28"/>
          <w:szCs w:val="28"/>
        </w:rPr>
      </w:pPr>
      <w:r w:rsidRPr="00716135">
        <w:rPr>
          <w:sz w:val="28"/>
          <w:szCs w:val="28"/>
        </w:rPr>
        <w:t>Требования высокой оперативности, предъявляемые к цеховой ремонтной службе, вынуждают ее стремиться к укомплектованию ремонтной базы всеми типами станков. Часть этих станков оказывается мало загруженной и используется неэффективно.</w:t>
      </w:r>
    </w:p>
    <w:p w:rsidR="00C709B2" w:rsidRPr="00716135" w:rsidRDefault="00C709B2" w:rsidP="00C709B2">
      <w:pPr>
        <w:numPr>
          <w:ilvl w:val="0"/>
          <w:numId w:val="8"/>
        </w:numPr>
        <w:tabs>
          <w:tab w:val="clear" w:pos="720"/>
          <w:tab w:val="num" w:pos="0"/>
        </w:tabs>
        <w:ind w:left="0" w:firstLine="900"/>
        <w:jc w:val="both"/>
        <w:rPr>
          <w:sz w:val="28"/>
          <w:szCs w:val="28"/>
        </w:rPr>
      </w:pPr>
      <w:r w:rsidRPr="00716135">
        <w:rPr>
          <w:sz w:val="28"/>
          <w:szCs w:val="28"/>
        </w:rPr>
        <w:t>Децентрализованная система ремонта не дает возможности организовать ремонт одномодельного оборудования в одном месте, а также ставит в невыгодные условия ремонтные службы цехов, имеющие сложное оборудование в единичных экземплярах. Каждая цеховая ремонтная служба вынуждена в этих условиях самостоятельно осваивать подчас весьма сложный ремонт.</w:t>
      </w:r>
    </w:p>
    <w:p w:rsidR="00C709B2" w:rsidRPr="00716135" w:rsidRDefault="00C709B2" w:rsidP="00C709B2">
      <w:pPr>
        <w:numPr>
          <w:ilvl w:val="0"/>
          <w:numId w:val="8"/>
        </w:numPr>
        <w:tabs>
          <w:tab w:val="clear" w:pos="720"/>
          <w:tab w:val="num" w:pos="0"/>
        </w:tabs>
        <w:ind w:left="0" w:firstLine="900"/>
        <w:jc w:val="both"/>
        <w:rPr>
          <w:sz w:val="28"/>
          <w:szCs w:val="28"/>
        </w:rPr>
      </w:pPr>
      <w:r w:rsidRPr="00716135">
        <w:rPr>
          <w:sz w:val="28"/>
          <w:szCs w:val="28"/>
        </w:rPr>
        <w:t>При подчинении ремонтной службы руководству цеха затрудняется своевременный вывод агрегата в ремонт.</w:t>
      </w:r>
    </w:p>
    <w:p w:rsidR="00C709B2" w:rsidRPr="00716135" w:rsidRDefault="00C709B2" w:rsidP="00C709B2">
      <w:pPr>
        <w:numPr>
          <w:ilvl w:val="0"/>
          <w:numId w:val="8"/>
        </w:numPr>
        <w:tabs>
          <w:tab w:val="clear" w:pos="720"/>
          <w:tab w:val="num" w:pos="0"/>
        </w:tabs>
        <w:ind w:left="0" w:firstLine="900"/>
        <w:jc w:val="both"/>
        <w:rPr>
          <w:sz w:val="28"/>
          <w:szCs w:val="28"/>
        </w:rPr>
      </w:pPr>
      <w:r w:rsidRPr="00716135">
        <w:rPr>
          <w:sz w:val="28"/>
          <w:szCs w:val="28"/>
        </w:rPr>
        <w:t>В ряде случаев в цехе появляется тенденция отвлечь ремонтные бригады на несвойственные им работы.</w:t>
      </w:r>
    </w:p>
    <w:p w:rsidR="00C709B2" w:rsidRPr="00716135" w:rsidRDefault="00C709B2" w:rsidP="00C709B2">
      <w:pPr>
        <w:ind w:firstLine="900"/>
        <w:jc w:val="both"/>
        <w:rPr>
          <w:sz w:val="28"/>
          <w:szCs w:val="28"/>
        </w:rPr>
      </w:pPr>
      <w:r w:rsidRPr="00716135">
        <w:rPr>
          <w:i/>
          <w:sz w:val="28"/>
          <w:szCs w:val="28"/>
        </w:rPr>
        <w:t>Смешанная система ремонта</w:t>
      </w:r>
      <w:r w:rsidRPr="00716135">
        <w:rPr>
          <w:sz w:val="28"/>
          <w:szCs w:val="28"/>
        </w:rPr>
        <w:t xml:space="preserve">. Недостатки централизованной и децентрализованной систем организации ремонта вызвали к жизни так называемую смешанную систему ремонта. Эта система строится по принципам децентрализованной со следующими изменениями: </w:t>
      </w:r>
    </w:p>
    <w:p w:rsidR="00C709B2" w:rsidRPr="00716135" w:rsidRDefault="00C709B2" w:rsidP="00C709B2">
      <w:pPr>
        <w:ind w:firstLine="900"/>
        <w:jc w:val="both"/>
        <w:rPr>
          <w:sz w:val="28"/>
          <w:szCs w:val="28"/>
        </w:rPr>
      </w:pPr>
      <w:r w:rsidRPr="00716135">
        <w:rPr>
          <w:sz w:val="28"/>
          <w:szCs w:val="28"/>
        </w:rPr>
        <w:t>- капитальные ремонты особо крупного оборудования выполняются объеди</w:t>
      </w:r>
      <w:r w:rsidRPr="00716135">
        <w:rPr>
          <w:sz w:val="28"/>
          <w:szCs w:val="28"/>
        </w:rPr>
        <w:softHyphen/>
        <w:t xml:space="preserve">ненными силами ремонтной службы цеха и центрального ремонтно-механического цеха; </w:t>
      </w:r>
    </w:p>
    <w:p w:rsidR="00C709B2" w:rsidRPr="00716135" w:rsidRDefault="00C709B2" w:rsidP="00C709B2">
      <w:pPr>
        <w:ind w:firstLine="900"/>
        <w:jc w:val="both"/>
        <w:rPr>
          <w:sz w:val="28"/>
          <w:szCs w:val="28"/>
        </w:rPr>
      </w:pPr>
      <w:r w:rsidRPr="00716135">
        <w:rPr>
          <w:sz w:val="28"/>
          <w:szCs w:val="28"/>
        </w:rPr>
        <w:t xml:space="preserve">- часть одномодельного оборудования цехов проходит капитальный ремонт в ремонтно-механическом цехе, где организуется поточным методом с предварительной подготовкой узлов и деталей; </w:t>
      </w:r>
    </w:p>
    <w:p w:rsidR="00C709B2" w:rsidRPr="00716135" w:rsidRDefault="00C709B2" w:rsidP="00C709B2">
      <w:pPr>
        <w:ind w:firstLine="900"/>
        <w:jc w:val="both"/>
        <w:rPr>
          <w:sz w:val="28"/>
          <w:szCs w:val="28"/>
        </w:rPr>
      </w:pPr>
      <w:r w:rsidRPr="00716135">
        <w:rPr>
          <w:sz w:val="28"/>
          <w:szCs w:val="28"/>
        </w:rPr>
        <w:t xml:space="preserve">- особо сложное и высокопрецизионное оборудование ремонтируется для цехов завода ремонтно-механическим цехом, имеющим для этой цели специализированные бригады, хорошо знающие особенности данного вида оборудования, оснащенные специальными приспособлениями и инструментом; </w:t>
      </w:r>
    </w:p>
    <w:p w:rsidR="00C709B2" w:rsidRPr="00716135" w:rsidRDefault="00C709B2" w:rsidP="00C709B2">
      <w:pPr>
        <w:ind w:firstLine="900"/>
        <w:jc w:val="both"/>
        <w:rPr>
          <w:sz w:val="28"/>
          <w:szCs w:val="28"/>
        </w:rPr>
      </w:pPr>
      <w:r w:rsidRPr="00716135">
        <w:rPr>
          <w:sz w:val="28"/>
          <w:szCs w:val="28"/>
        </w:rPr>
        <w:t xml:space="preserve">- капитальный и часто средний ремонт оборудования малых цехов или самостоятельных (не входящих в цехи) производственных участков выполняется только ремонтно-механическим цехом завода; </w:t>
      </w:r>
    </w:p>
    <w:p w:rsidR="00C709B2" w:rsidRPr="00716135" w:rsidRDefault="00C709B2" w:rsidP="00C709B2">
      <w:pPr>
        <w:ind w:firstLine="900"/>
        <w:jc w:val="both"/>
        <w:rPr>
          <w:sz w:val="28"/>
          <w:szCs w:val="28"/>
        </w:rPr>
      </w:pPr>
      <w:r w:rsidRPr="00716135">
        <w:rPr>
          <w:sz w:val="28"/>
          <w:szCs w:val="28"/>
        </w:rPr>
        <w:t>- ремонт подкрановых путей (замена рельс) выполняется специализированными бригадами ремонтно-механического цеха, этими же бригадами выполняется ремонт поврежденных металлоконструкций мостовых кранов;</w:t>
      </w:r>
    </w:p>
    <w:p w:rsidR="00C709B2" w:rsidRPr="00716135" w:rsidRDefault="00C709B2" w:rsidP="00C709B2">
      <w:pPr>
        <w:ind w:firstLine="900"/>
        <w:jc w:val="both"/>
        <w:rPr>
          <w:sz w:val="28"/>
          <w:szCs w:val="28"/>
        </w:rPr>
      </w:pPr>
      <w:r w:rsidRPr="00716135">
        <w:rPr>
          <w:sz w:val="28"/>
          <w:szCs w:val="28"/>
        </w:rPr>
        <w:t>- ремонтно-механический цех вы</w:t>
      </w:r>
      <w:r w:rsidRPr="00716135">
        <w:rPr>
          <w:sz w:val="28"/>
          <w:szCs w:val="28"/>
        </w:rPr>
        <w:softHyphen/>
        <w:t>полняет во всех цехах завода ремонтные операции, требующие спе</w:t>
      </w:r>
      <w:r w:rsidRPr="00716135">
        <w:rPr>
          <w:sz w:val="28"/>
          <w:szCs w:val="28"/>
        </w:rPr>
        <w:softHyphen/>
        <w:t xml:space="preserve">циальных навыков и приспособлений (например, закаливания и шлифования станин, заделывание задиров на направляющих, протачивания кольцевых направляющих на месте ремонта и др.); </w:t>
      </w:r>
    </w:p>
    <w:p w:rsidR="00C709B2" w:rsidRPr="00716135" w:rsidRDefault="00C709B2" w:rsidP="00C709B2">
      <w:pPr>
        <w:ind w:firstLine="900"/>
        <w:jc w:val="both"/>
        <w:rPr>
          <w:sz w:val="28"/>
          <w:szCs w:val="28"/>
        </w:rPr>
      </w:pPr>
      <w:r w:rsidRPr="00716135">
        <w:rPr>
          <w:sz w:val="28"/>
          <w:szCs w:val="28"/>
        </w:rPr>
        <w:t xml:space="preserve">- ремонтно-механический цех выполняет комплексную типовую модернизацию оборудования по требованию цехов; </w:t>
      </w:r>
    </w:p>
    <w:p w:rsidR="00C709B2" w:rsidRPr="00716135" w:rsidRDefault="00C709B2" w:rsidP="00C709B2">
      <w:pPr>
        <w:ind w:firstLine="900"/>
        <w:jc w:val="both"/>
        <w:rPr>
          <w:sz w:val="28"/>
          <w:szCs w:val="28"/>
        </w:rPr>
      </w:pPr>
      <w:r w:rsidRPr="00716135">
        <w:rPr>
          <w:sz w:val="28"/>
          <w:szCs w:val="28"/>
        </w:rPr>
        <w:t>- производит капитальный ремонт резервного оборудования цехов (резервные прессы, станки, формовочные машины), на которые не рассчитана рабочая сила ремонтной службы цеха.</w:t>
      </w:r>
    </w:p>
    <w:p w:rsidR="00C709B2" w:rsidRPr="00C049FD" w:rsidRDefault="00C709B2" w:rsidP="00C709B2">
      <w:pPr>
        <w:ind w:firstLine="900"/>
        <w:jc w:val="both"/>
        <w:rPr>
          <w:sz w:val="28"/>
          <w:szCs w:val="28"/>
        </w:rPr>
      </w:pPr>
      <w:r w:rsidRPr="00716135">
        <w:rPr>
          <w:sz w:val="28"/>
          <w:szCs w:val="28"/>
        </w:rPr>
        <w:t>Приведенная схема смешанной организации ремонтной службы завода не является  единственной  или  строго  обязательной и допускает  отклонения. На различных  предприятиях  эти  отклонения  носят раз</w:t>
      </w:r>
      <w:r w:rsidRPr="00716135">
        <w:rPr>
          <w:sz w:val="28"/>
          <w:szCs w:val="28"/>
        </w:rPr>
        <w:softHyphen/>
        <w:t>ный характер. Во всех случаях остается выполнение ремонтов силами цеховых ремонтных служб, подчиненных начальникам цехов, и централизованное выполнение определенных работ ремонтным цехом завода.</w:t>
      </w:r>
    </w:p>
    <w:p w:rsidR="00C709B2" w:rsidRPr="00716135" w:rsidRDefault="00C709B2" w:rsidP="00C709B2">
      <w:pPr>
        <w:ind w:firstLine="900"/>
        <w:jc w:val="both"/>
        <w:rPr>
          <w:b/>
          <w:sz w:val="28"/>
          <w:szCs w:val="28"/>
        </w:rPr>
      </w:pPr>
    </w:p>
    <w:p w:rsidR="00C709B2" w:rsidRPr="00716135" w:rsidRDefault="00C709B2" w:rsidP="00C709B2">
      <w:pPr>
        <w:ind w:firstLine="900"/>
        <w:jc w:val="center"/>
        <w:rPr>
          <w:b/>
          <w:sz w:val="28"/>
          <w:szCs w:val="28"/>
        </w:rPr>
      </w:pPr>
      <w:r w:rsidRPr="00716135">
        <w:rPr>
          <w:b/>
          <w:sz w:val="28"/>
          <w:szCs w:val="28"/>
        </w:rPr>
        <w:t>Методы организации ремонта и технического обслуживания оборудования</w:t>
      </w:r>
    </w:p>
    <w:p w:rsidR="00C709B2" w:rsidRPr="00716135" w:rsidRDefault="00C709B2" w:rsidP="00C709B2">
      <w:pPr>
        <w:ind w:firstLine="900"/>
        <w:jc w:val="both"/>
        <w:rPr>
          <w:b/>
          <w:sz w:val="28"/>
          <w:szCs w:val="28"/>
        </w:rPr>
      </w:pPr>
    </w:p>
    <w:p w:rsidR="00C709B2" w:rsidRPr="00716135" w:rsidRDefault="00C709B2" w:rsidP="00C709B2">
      <w:pPr>
        <w:ind w:firstLine="720"/>
        <w:jc w:val="both"/>
        <w:rPr>
          <w:sz w:val="28"/>
          <w:szCs w:val="28"/>
        </w:rPr>
      </w:pPr>
      <w:r w:rsidRPr="00716135">
        <w:rPr>
          <w:sz w:val="28"/>
          <w:szCs w:val="28"/>
        </w:rPr>
        <w:t xml:space="preserve">  В практике работы предприятий чаще всего применяются три ме</w:t>
      </w:r>
      <w:r w:rsidRPr="00716135">
        <w:rPr>
          <w:sz w:val="28"/>
          <w:szCs w:val="28"/>
        </w:rPr>
        <w:softHyphen/>
        <w:t>тода организации ремонта.</w:t>
      </w:r>
    </w:p>
    <w:p w:rsidR="00C709B2" w:rsidRPr="00716135" w:rsidRDefault="00C709B2" w:rsidP="00C709B2">
      <w:pPr>
        <w:numPr>
          <w:ilvl w:val="0"/>
          <w:numId w:val="9"/>
        </w:numPr>
        <w:tabs>
          <w:tab w:val="clear" w:pos="720"/>
          <w:tab w:val="num" w:pos="0"/>
        </w:tabs>
        <w:ind w:left="0" w:firstLine="900"/>
        <w:jc w:val="both"/>
        <w:rPr>
          <w:sz w:val="28"/>
          <w:szCs w:val="28"/>
        </w:rPr>
      </w:pPr>
      <w:r w:rsidRPr="00716135">
        <w:rPr>
          <w:i/>
          <w:sz w:val="28"/>
          <w:szCs w:val="28"/>
        </w:rPr>
        <w:t>Ремонт по потребности</w:t>
      </w:r>
      <w:r w:rsidRPr="00716135">
        <w:rPr>
          <w:sz w:val="28"/>
          <w:szCs w:val="28"/>
        </w:rPr>
        <w:t>, т. е. по мере остановки станка. Это может вызвать срыв выполнения планового задания, брак продукции и т. д. Увеличиваются время и затраты на ремонт оборудования в свя</w:t>
      </w:r>
      <w:r w:rsidRPr="00716135">
        <w:rPr>
          <w:sz w:val="28"/>
          <w:szCs w:val="28"/>
        </w:rPr>
        <w:softHyphen/>
        <w:t>зи с износом сопряженных деталей. При этом методе работу ремонтно-механического цеха невозможно планировать.</w:t>
      </w:r>
    </w:p>
    <w:p w:rsidR="00C709B2" w:rsidRPr="00716135" w:rsidRDefault="00C709B2" w:rsidP="00C709B2">
      <w:pPr>
        <w:numPr>
          <w:ilvl w:val="0"/>
          <w:numId w:val="9"/>
        </w:numPr>
        <w:tabs>
          <w:tab w:val="clear" w:pos="720"/>
          <w:tab w:val="num" w:pos="0"/>
        </w:tabs>
        <w:ind w:left="0" w:firstLine="900"/>
        <w:jc w:val="both"/>
        <w:rPr>
          <w:sz w:val="28"/>
          <w:szCs w:val="28"/>
        </w:rPr>
      </w:pPr>
      <w:r w:rsidRPr="00716135">
        <w:rPr>
          <w:i/>
          <w:sz w:val="28"/>
          <w:szCs w:val="28"/>
        </w:rPr>
        <w:t>Метод по дефектным ведомостям</w:t>
      </w:r>
      <w:r w:rsidRPr="00716135">
        <w:rPr>
          <w:sz w:val="28"/>
          <w:szCs w:val="28"/>
        </w:rPr>
        <w:t>, выполняется осмотр обо</w:t>
      </w:r>
      <w:r w:rsidRPr="00716135">
        <w:rPr>
          <w:sz w:val="28"/>
          <w:szCs w:val="28"/>
        </w:rPr>
        <w:softHyphen/>
        <w:t>рудования и составляется дефектная ведомость, в которой отражает</w:t>
      </w:r>
      <w:r w:rsidRPr="00716135">
        <w:rPr>
          <w:sz w:val="28"/>
          <w:szCs w:val="28"/>
        </w:rPr>
        <w:softHyphen/>
        <w:t>ся, что и когда надо ремонтировать. Заранее служба главного механика здесь также не может планировать ремонтные работы.</w:t>
      </w:r>
    </w:p>
    <w:p w:rsidR="00C709B2" w:rsidRPr="00716135" w:rsidRDefault="00C709B2" w:rsidP="00C709B2">
      <w:pPr>
        <w:numPr>
          <w:ilvl w:val="0"/>
          <w:numId w:val="9"/>
        </w:numPr>
        <w:tabs>
          <w:tab w:val="clear" w:pos="720"/>
          <w:tab w:val="num" w:pos="0"/>
        </w:tabs>
        <w:ind w:left="0" w:firstLine="900"/>
        <w:jc w:val="both"/>
        <w:rPr>
          <w:sz w:val="28"/>
          <w:szCs w:val="28"/>
        </w:rPr>
      </w:pPr>
      <w:r w:rsidRPr="00716135">
        <w:rPr>
          <w:sz w:val="28"/>
          <w:szCs w:val="28"/>
        </w:rPr>
        <w:t xml:space="preserve">Третий метод организации ремонтного хозяйства базируется на системах </w:t>
      </w:r>
      <w:r w:rsidRPr="00716135">
        <w:rPr>
          <w:i/>
          <w:sz w:val="28"/>
          <w:szCs w:val="28"/>
        </w:rPr>
        <w:t>планово-предупредительного ремонта</w:t>
      </w:r>
      <w:r w:rsidRPr="00716135">
        <w:rPr>
          <w:sz w:val="28"/>
          <w:szCs w:val="28"/>
        </w:rPr>
        <w:t xml:space="preserve"> (ППР) и техническо</w:t>
      </w:r>
      <w:r w:rsidRPr="00716135">
        <w:rPr>
          <w:sz w:val="28"/>
          <w:szCs w:val="28"/>
        </w:rPr>
        <w:softHyphen/>
        <w:t>го обслуживания и ремонта (ТОР). Они представляют собой совокупность организационно-технических мероприятий по уходу, надзору, об</w:t>
      </w:r>
      <w:r w:rsidRPr="00716135">
        <w:rPr>
          <w:sz w:val="28"/>
          <w:szCs w:val="28"/>
        </w:rPr>
        <w:softHyphen/>
        <w:t>служиванию и ремонту оборудования, по заранее составленному плану. В основе этих систем лежат принципы плановости и профилактики.</w:t>
      </w:r>
    </w:p>
    <w:p w:rsidR="00C709B2" w:rsidRPr="00716135" w:rsidRDefault="00C709B2" w:rsidP="00C709B2">
      <w:pPr>
        <w:tabs>
          <w:tab w:val="num" w:pos="0"/>
        </w:tabs>
        <w:ind w:firstLine="900"/>
        <w:jc w:val="both"/>
        <w:rPr>
          <w:sz w:val="28"/>
          <w:szCs w:val="28"/>
        </w:rPr>
      </w:pPr>
      <w:r w:rsidRPr="00716135">
        <w:rPr>
          <w:sz w:val="28"/>
          <w:szCs w:val="28"/>
        </w:rPr>
        <w:t>Цель этого метода — предупредить остановку оборудования из-за возможных отказов и аварий.</w:t>
      </w:r>
    </w:p>
    <w:p w:rsidR="00C709B2" w:rsidRPr="00716135" w:rsidRDefault="00C709B2" w:rsidP="00C709B2">
      <w:pPr>
        <w:ind w:firstLine="900"/>
        <w:rPr>
          <w:sz w:val="28"/>
          <w:szCs w:val="28"/>
        </w:rPr>
      </w:pPr>
      <w:r w:rsidRPr="00716135">
        <w:rPr>
          <w:sz w:val="28"/>
          <w:szCs w:val="28"/>
        </w:rPr>
        <w:t>Эти системы включают в себя:</w:t>
      </w:r>
    </w:p>
    <w:p w:rsidR="00C709B2" w:rsidRPr="00716135" w:rsidRDefault="00C709B2" w:rsidP="00C709B2">
      <w:pPr>
        <w:ind w:firstLine="900"/>
        <w:jc w:val="both"/>
        <w:rPr>
          <w:sz w:val="28"/>
          <w:szCs w:val="28"/>
        </w:rPr>
      </w:pPr>
      <w:r w:rsidRPr="00716135">
        <w:rPr>
          <w:sz w:val="28"/>
          <w:szCs w:val="28"/>
        </w:rPr>
        <w:t>- уход за оборудованием основными рабочими в начале и в кон</w:t>
      </w:r>
      <w:r w:rsidRPr="00716135">
        <w:rPr>
          <w:sz w:val="28"/>
          <w:szCs w:val="28"/>
        </w:rPr>
        <w:softHyphen/>
        <w:t>це смены, что повышает их ответственность за состояние оборудования. Кроме того, за состоянием оборудования повседневно наблюда</w:t>
      </w:r>
      <w:r w:rsidRPr="00716135">
        <w:rPr>
          <w:sz w:val="28"/>
          <w:szCs w:val="28"/>
        </w:rPr>
        <w:softHyphen/>
        <w:t>ют дежурные слесари, электрики, смазчики, устраняющие возникшие мелкие неисправности;</w:t>
      </w:r>
    </w:p>
    <w:p w:rsidR="00C709B2" w:rsidRPr="00716135" w:rsidRDefault="00C709B2" w:rsidP="00C709B2">
      <w:pPr>
        <w:ind w:firstLine="900"/>
        <w:jc w:val="both"/>
        <w:rPr>
          <w:sz w:val="28"/>
          <w:szCs w:val="28"/>
        </w:rPr>
      </w:pPr>
      <w:r w:rsidRPr="00716135">
        <w:rPr>
          <w:sz w:val="28"/>
          <w:szCs w:val="28"/>
        </w:rPr>
        <w:t>- техническое обслуживание, включающее комплекс операций по поддержанию работоспособности оборудования: осмотры выполняют</w:t>
      </w:r>
      <w:r w:rsidRPr="00716135">
        <w:rPr>
          <w:sz w:val="28"/>
          <w:szCs w:val="28"/>
        </w:rPr>
        <w:softHyphen/>
        <w:t>ся дежурными слесарями 1-2 раза в месяц, промывки, проверки на точность, последние производятся наладчиком или слесарем совместно с представителем отдела технического контроля;</w:t>
      </w:r>
    </w:p>
    <w:p w:rsidR="00C709B2" w:rsidRPr="00716135" w:rsidRDefault="00C709B2" w:rsidP="00C709B2">
      <w:pPr>
        <w:ind w:firstLine="900"/>
        <w:jc w:val="both"/>
        <w:rPr>
          <w:sz w:val="28"/>
          <w:szCs w:val="28"/>
        </w:rPr>
      </w:pPr>
      <w:r w:rsidRPr="00716135">
        <w:rPr>
          <w:sz w:val="28"/>
          <w:szCs w:val="28"/>
        </w:rPr>
        <w:t>- ремонты. Система ППР включает три вида ремонта: малый (М), средний (С) и капитальный (К). В основном она применяется для уста</w:t>
      </w:r>
      <w:r w:rsidRPr="00716135">
        <w:rPr>
          <w:sz w:val="28"/>
          <w:szCs w:val="28"/>
        </w:rPr>
        <w:softHyphen/>
        <w:t>ревшего оборудования. Для нового, дорогостоящего оборудования рекомендуется система ТОР, включающая два вида ремонта: текуший (Т) и капитальный (К). Основной же упор в ней сделан на техническое обслуживание оборудования.</w:t>
      </w:r>
    </w:p>
    <w:p w:rsidR="00C709B2" w:rsidRPr="00716135" w:rsidRDefault="00C709B2" w:rsidP="00C709B2">
      <w:pPr>
        <w:ind w:firstLine="900"/>
        <w:jc w:val="both"/>
        <w:rPr>
          <w:sz w:val="28"/>
          <w:szCs w:val="28"/>
        </w:rPr>
      </w:pPr>
      <w:r w:rsidRPr="00716135">
        <w:rPr>
          <w:sz w:val="28"/>
          <w:szCs w:val="28"/>
        </w:rPr>
        <w:t>Текущий и малый ремонты — это минимальные по объему ремон</w:t>
      </w:r>
      <w:r w:rsidRPr="00716135">
        <w:rPr>
          <w:sz w:val="28"/>
          <w:szCs w:val="28"/>
        </w:rPr>
        <w:softHyphen/>
        <w:t>ты, при которых заменяются и восстанавливаются отдельные части (детали, узлы) оборудования, выполняется регулировка его механиз</w:t>
      </w:r>
      <w:r w:rsidRPr="00716135">
        <w:rPr>
          <w:sz w:val="28"/>
          <w:szCs w:val="28"/>
        </w:rPr>
        <w:softHyphen/>
        <w:t>мов. Проводятся они на месте и в процессе эксплуатации оборудова</w:t>
      </w:r>
      <w:r w:rsidRPr="00716135">
        <w:rPr>
          <w:sz w:val="28"/>
          <w:szCs w:val="28"/>
        </w:rPr>
        <w:softHyphen/>
        <w:t>ния в нерабочее время. Цель таких ремонтов — обеспечить работос</w:t>
      </w:r>
      <w:r w:rsidRPr="00716135">
        <w:rPr>
          <w:sz w:val="28"/>
          <w:szCs w:val="28"/>
        </w:rPr>
        <w:softHyphen/>
        <w:t>пособность оборудования до очередного планового ремонта.</w:t>
      </w:r>
    </w:p>
    <w:p w:rsidR="00C709B2" w:rsidRPr="00716135" w:rsidRDefault="00C709B2" w:rsidP="00C709B2">
      <w:pPr>
        <w:ind w:firstLine="900"/>
        <w:jc w:val="both"/>
        <w:rPr>
          <w:sz w:val="28"/>
          <w:szCs w:val="28"/>
        </w:rPr>
      </w:pPr>
      <w:r w:rsidRPr="00716135">
        <w:rPr>
          <w:sz w:val="28"/>
          <w:szCs w:val="28"/>
        </w:rPr>
        <w:t>При среднем ремонте производится частичная разборка агрегат, изношенных деталей и узлов. По своему объему он занимает промежуточное положение между малым и капитальным ремонтами. При сис</w:t>
      </w:r>
      <w:r w:rsidRPr="00716135">
        <w:rPr>
          <w:sz w:val="28"/>
          <w:szCs w:val="28"/>
        </w:rPr>
        <w:softHyphen/>
        <w:t>теме ТОР он не производится.</w:t>
      </w:r>
    </w:p>
    <w:p w:rsidR="00C709B2" w:rsidRPr="00716135" w:rsidRDefault="00C709B2" w:rsidP="00C709B2">
      <w:pPr>
        <w:ind w:firstLine="900"/>
        <w:jc w:val="both"/>
        <w:rPr>
          <w:sz w:val="28"/>
          <w:szCs w:val="28"/>
        </w:rPr>
      </w:pPr>
      <w:r w:rsidRPr="00716135">
        <w:rPr>
          <w:sz w:val="28"/>
          <w:szCs w:val="28"/>
        </w:rPr>
        <w:t>Капитальный ремонт — это наибольший по объему и сложности вид ремонта. При нем полностью разбирается оборудование, заменя</w:t>
      </w:r>
      <w:r w:rsidRPr="00716135">
        <w:rPr>
          <w:sz w:val="28"/>
          <w:szCs w:val="28"/>
        </w:rPr>
        <w:softHyphen/>
        <w:t>ются все изношенные детали и узлы, производится регулировка меха</w:t>
      </w:r>
      <w:r w:rsidRPr="00716135">
        <w:rPr>
          <w:sz w:val="28"/>
          <w:szCs w:val="28"/>
        </w:rPr>
        <w:softHyphen/>
        <w:t>низмов для восстановления полного или близко к полному ресурс; Обычно он сопровождается модернизацией оборудования.</w:t>
      </w:r>
    </w:p>
    <w:p w:rsidR="00C709B2" w:rsidRPr="00716135" w:rsidRDefault="00C709B2" w:rsidP="00C709B2">
      <w:pPr>
        <w:ind w:firstLine="900"/>
        <w:jc w:val="both"/>
        <w:rPr>
          <w:sz w:val="28"/>
          <w:szCs w:val="28"/>
        </w:rPr>
      </w:pPr>
      <w:r w:rsidRPr="00716135">
        <w:rPr>
          <w:sz w:val="28"/>
          <w:szCs w:val="28"/>
        </w:rPr>
        <w:t xml:space="preserve">Под </w:t>
      </w:r>
      <w:r w:rsidRPr="00716135">
        <w:rPr>
          <w:i/>
          <w:sz w:val="28"/>
          <w:szCs w:val="28"/>
        </w:rPr>
        <w:t>модернизацией оборудования</w:t>
      </w:r>
      <w:r w:rsidRPr="00716135">
        <w:rPr>
          <w:sz w:val="28"/>
          <w:szCs w:val="28"/>
        </w:rPr>
        <w:t xml:space="preserve"> понимается внесение в конст</w:t>
      </w:r>
      <w:r w:rsidRPr="00716135">
        <w:rPr>
          <w:sz w:val="28"/>
          <w:szCs w:val="28"/>
        </w:rPr>
        <w:softHyphen/>
        <w:t>рукцию машин изменений с целью частичной ликвидации последствий морального износа. Типовые проекты модернизации оборудования разрабатываются в централизованном порядке предприятиями, изготав</w:t>
      </w:r>
      <w:r w:rsidRPr="00716135">
        <w:rPr>
          <w:sz w:val="28"/>
          <w:szCs w:val="28"/>
        </w:rPr>
        <w:softHyphen/>
        <w:t>ливающими данное оборудование. Проекты частичной модернизации могут разрабатываться силами машиностроительных предприятий, эксплуатирующих соответствующее оборудование.</w:t>
      </w:r>
    </w:p>
    <w:p w:rsidR="00C709B2" w:rsidRPr="00716135" w:rsidRDefault="00C709B2" w:rsidP="00C709B2">
      <w:pPr>
        <w:ind w:firstLine="900"/>
        <w:jc w:val="both"/>
        <w:rPr>
          <w:sz w:val="28"/>
          <w:szCs w:val="28"/>
        </w:rPr>
      </w:pPr>
      <w:r w:rsidRPr="00716135">
        <w:rPr>
          <w:sz w:val="28"/>
          <w:szCs w:val="28"/>
        </w:rPr>
        <w:t>Выбор формы обновления оборудования производится путем составления капитальных вложений, себестоимости продукции и производительности оборудования по вариантам: капитальный ремонт, модернизация, новое оборудование.</w:t>
      </w:r>
    </w:p>
    <w:p w:rsidR="00C709B2" w:rsidRPr="00716135" w:rsidRDefault="00C709B2" w:rsidP="00C709B2">
      <w:pPr>
        <w:ind w:firstLine="900"/>
        <w:jc w:val="both"/>
        <w:rPr>
          <w:sz w:val="28"/>
          <w:szCs w:val="28"/>
        </w:rPr>
      </w:pPr>
      <w:r w:rsidRPr="00716135">
        <w:rPr>
          <w:sz w:val="28"/>
          <w:szCs w:val="28"/>
        </w:rPr>
        <w:t>Очевидно, что если затраты на капитальный ремонт К</w:t>
      </w:r>
      <w:r w:rsidRPr="00716135">
        <w:rPr>
          <w:sz w:val="20"/>
          <w:szCs w:val="20"/>
        </w:rPr>
        <w:t>р</w:t>
      </w:r>
      <w:r w:rsidRPr="00716135">
        <w:rPr>
          <w:rFonts w:ascii="Lucida Sans Unicode" w:hAnsi="Lucida Sans Unicode" w:cs="Lucida Sans Unicode"/>
          <w:sz w:val="28"/>
          <w:szCs w:val="28"/>
        </w:rPr>
        <w:t xml:space="preserve"> </w:t>
      </w:r>
      <w:r w:rsidRPr="00716135">
        <w:rPr>
          <w:sz w:val="28"/>
          <w:szCs w:val="28"/>
        </w:rPr>
        <w:t>меньше затрат на новое оборудование К</w:t>
      </w:r>
      <w:r w:rsidRPr="00C049FD">
        <w:rPr>
          <w:sz w:val="20"/>
          <w:szCs w:val="20"/>
        </w:rPr>
        <w:t>н</w:t>
      </w:r>
      <w:r w:rsidRPr="00716135">
        <w:rPr>
          <w:sz w:val="28"/>
          <w:szCs w:val="28"/>
        </w:rPr>
        <w:t>, себестоимость производства продукции на станке после капитального ремонта С</w:t>
      </w:r>
      <w:r w:rsidRPr="00C049FD">
        <w:rPr>
          <w:sz w:val="20"/>
          <w:szCs w:val="20"/>
        </w:rPr>
        <w:t>р</w:t>
      </w:r>
      <w:r w:rsidRPr="00716135">
        <w:rPr>
          <w:sz w:val="28"/>
          <w:szCs w:val="28"/>
        </w:rPr>
        <w:t xml:space="preserve"> ниже, чем себестоимость ее изготовления на новом оборудовании С</w:t>
      </w:r>
      <w:r w:rsidRPr="00C049FD">
        <w:rPr>
          <w:sz w:val="20"/>
          <w:szCs w:val="20"/>
        </w:rPr>
        <w:t>н</w:t>
      </w:r>
      <w:r w:rsidRPr="00716135">
        <w:rPr>
          <w:sz w:val="28"/>
          <w:szCs w:val="28"/>
        </w:rPr>
        <w:t>, а производительность отремонтированного станка П</w:t>
      </w:r>
      <w:r w:rsidRPr="00C049FD">
        <w:rPr>
          <w:sz w:val="20"/>
          <w:szCs w:val="20"/>
        </w:rPr>
        <w:t>р</w:t>
      </w:r>
      <w:r w:rsidRPr="00716135">
        <w:rPr>
          <w:sz w:val="28"/>
          <w:szCs w:val="28"/>
        </w:rPr>
        <w:t xml:space="preserve"> больше производительности нового П</w:t>
      </w:r>
      <w:r w:rsidRPr="00C049FD">
        <w:rPr>
          <w:sz w:val="20"/>
          <w:szCs w:val="20"/>
        </w:rPr>
        <w:t>н</w:t>
      </w:r>
      <w:r w:rsidRPr="00716135">
        <w:rPr>
          <w:sz w:val="28"/>
          <w:szCs w:val="28"/>
        </w:rPr>
        <w:t>, капитальный ремонт экономически целесообразен.</w:t>
      </w:r>
    </w:p>
    <w:p w:rsidR="00C709B2" w:rsidRPr="00716135" w:rsidRDefault="00C709B2" w:rsidP="00C709B2">
      <w:pPr>
        <w:ind w:firstLine="900"/>
        <w:jc w:val="both"/>
        <w:rPr>
          <w:sz w:val="28"/>
          <w:szCs w:val="28"/>
        </w:rPr>
      </w:pPr>
      <w:r w:rsidRPr="00716135">
        <w:rPr>
          <w:sz w:val="28"/>
          <w:szCs w:val="28"/>
        </w:rPr>
        <w:t>Однако на практике производительность оборудования после капитального ремонта ниже, а себестоимость продукции выше, чем у новoro. Поэтому необходимо  рассчитать  потери  на  эксплуатационные  расходы  Э</w:t>
      </w:r>
      <w:r w:rsidRPr="00C049FD">
        <w:rPr>
          <w:sz w:val="20"/>
          <w:szCs w:val="20"/>
        </w:rPr>
        <w:t xml:space="preserve">п </w:t>
      </w:r>
      <w:r w:rsidRPr="00716135">
        <w:rPr>
          <w:sz w:val="28"/>
          <w:szCs w:val="28"/>
        </w:rPr>
        <w:t xml:space="preserve">  за   период Т  работы оборудования — от окончания ремонта до начала следующего ремонта по формуле</w:t>
      </w:r>
    </w:p>
    <w:p w:rsidR="00C709B2" w:rsidRPr="00716135" w:rsidRDefault="00C709B2" w:rsidP="00C709B2">
      <w:pPr>
        <w:ind w:firstLine="900"/>
        <w:jc w:val="both"/>
        <w:rPr>
          <w:sz w:val="28"/>
          <w:szCs w:val="28"/>
        </w:rPr>
      </w:pPr>
    </w:p>
    <w:p w:rsidR="00C709B2" w:rsidRPr="00716135" w:rsidRDefault="00C709B2" w:rsidP="00C709B2">
      <w:pPr>
        <w:ind w:firstLine="900"/>
        <w:jc w:val="right"/>
        <w:rPr>
          <w:sz w:val="28"/>
          <w:szCs w:val="28"/>
        </w:rPr>
      </w:pPr>
      <w:r w:rsidRPr="00716135">
        <w:rPr>
          <w:sz w:val="28"/>
          <w:szCs w:val="28"/>
        </w:rPr>
        <w:t xml:space="preserve">                            Э</w:t>
      </w:r>
      <w:r w:rsidRPr="00C049FD">
        <w:rPr>
          <w:sz w:val="20"/>
          <w:szCs w:val="20"/>
        </w:rPr>
        <w:t>п</w:t>
      </w:r>
      <w:r w:rsidRPr="00716135">
        <w:rPr>
          <w:sz w:val="28"/>
          <w:szCs w:val="28"/>
        </w:rPr>
        <w:t xml:space="preserve"> = (С</w:t>
      </w:r>
      <w:r w:rsidRPr="00C049FD">
        <w:rPr>
          <w:sz w:val="20"/>
          <w:szCs w:val="20"/>
        </w:rPr>
        <w:t xml:space="preserve">р </w:t>
      </w:r>
      <w:r w:rsidRPr="00716135">
        <w:rPr>
          <w:sz w:val="28"/>
          <w:szCs w:val="28"/>
        </w:rPr>
        <w:t xml:space="preserve"> – С</w:t>
      </w:r>
      <w:r w:rsidRPr="00C049FD">
        <w:rPr>
          <w:sz w:val="20"/>
          <w:szCs w:val="20"/>
        </w:rPr>
        <w:t>н</w:t>
      </w:r>
      <w:r w:rsidRPr="00716135">
        <w:rPr>
          <w:sz w:val="28"/>
          <w:szCs w:val="28"/>
        </w:rPr>
        <w:t>) ТП</w:t>
      </w:r>
      <w:r w:rsidRPr="00C049FD">
        <w:rPr>
          <w:sz w:val="20"/>
          <w:szCs w:val="20"/>
        </w:rPr>
        <w:t xml:space="preserve">р </w:t>
      </w:r>
      <w:r w:rsidRPr="00716135">
        <w:rPr>
          <w:sz w:val="28"/>
          <w:szCs w:val="28"/>
        </w:rPr>
        <w:t xml:space="preserve">                                              (1) </w:t>
      </w:r>
    </w:p>
    <w:p w:rsidR="00C709B2" w:rsidRPr="00716135" w:rsidRDefault="00C709B2" w:rsidP="00C709B2">
      <w:pPr>
        <w:ind w:firstLine="900"/>
        <w:jc w:val="both"/>
        <w:rPr>
          <w:sz w:val="28"/>
          <w:szCs w:val="28"/>
        </w:rPr>
      </w:pPr>
    </w:p>
    <w:p w:rsidR="00C709B2" w:rsidRPr="00716135" w:rsidRDefault="00C709B2" w:rsidP="00C709B2">
      <w:pPr>
        <w:ind w:firstLine="900"/>
        <w:jc w:val="both"/>
        <w:rPr>
          <w:sz w:val="28"/>
          <w:szCs w:val="28"/>
        </w:rPr>
      </w:pPr>
      <w:r w:rsidRPr="00716135">
        <w:rPr>
          <w:sz w:val="28"/>
          <w:szCs w:val="28"/>
        </w:rPr>
        <w:t>Эти потери на эксплуатационных расходах сопоставляются с экономией на капитальных затратах. Капитальный ремонт эффективен, если экономия на капитальных затратах больше потерь на эксплуата</w:t>
      </w:r>
      <w:r w:rsidRPr="00716135">
        <w:rPr>
          <w:sz w:val="28"/>
          <w:szCs w:val="28"/>
        </w:rPr>
        <w:softHyphen/>
        <w:t>ционных расходах, т. е. экономическая целесообразность капитального ремонта выражается в виде неравенства</w:t>
      </w:r>
    </w:p>
    <w:p w:rsidR="00C709B2" w:rsidRPr="00716135" w:rsidRDefault="00C709B2" w:rsidP="00C709B2">
      <w:pPr>
        <w:ind w:firstLine="900"/>
        <w:jc w:val="both"/>
        <w:rPr>
          <w:sz w:val="28"/>
          <w:szCs w:val="28"/>
        </w:rPr>
      </w:pPr>
    </w:p>
    <w:p w:rsidR="00C709B2" w:rsidRPr="00716135" w:rsidRDefault="00C709B2" w:rsidP="00C709B2">
      <w:pPr>
        <w:ind w:firstLine="900"/>
        <w:jc w:val="right"/>
        <w:rPr>
          <w:sz w:val="28"/>
          <w:szCs w:val="28"/>
        </w:rPr>
      </w:pPr>
      <w:r w:rsidRPr="00716135">
        <w:rPr>
          <w:sz w:val="28"/>
          <w:szCs w:val="28"/>
        </w:rPr>
        <w:t xml:space="preserve">                     К</w:t>
      </w:r>
      <w:r w:rsidRPr="00C049FD">
        <w:rPr>
          <w:sz w:val="20"/>
          <w:szCs w:val="20"/>
        </w:rPr>
        <w:t>н</w:t>
      </w:r>
      <w:r w:rsidRPr="00716135">
        <w:rPr>
          <w:sz w:val="28"/>
          <w:szCs w:val="28"/>
        </w:rPr>
        <w:t xml:space="preserve">  –  К</w:t>
      </w:r>
      <w:r w:rsidRPr="00C049FD">
        <w:rPr>
          <w:sz w:val="20"/>
          <w:szCs w:val="20"/>
        </w:rPr>
        <w:t>р</w:t>
      </w:r>
      <w:r w:rsidRPr="00716135">
        <w:rPr>
          <w:sz w:val="28"/>
          <w:szCs w:val="28"/>
        </w:rPr>
        <w:t xml:space="preserve">  &gt; (С</w:t>
      </w:r>
      <w:r w:rsidRPr="00C049FD">
        <w:rPr>
          <w:sz w:val="20"/>
          <w:szCs w:val="20"/>
        </w:rPr>
        <w:t>р</w:t>
      </w:r>
      <w:r w:rsidRPr="00716135">
        <w:rPr>
          <w:sz w:val="28"/>
          <w:szCs w:val="28"/>
        </w:rPr>
        <w:t xml:space="preserve">  –  С</w:t>
      </w:r>
      <w:r w:rsidRPr="00C049FD">
        <w:rPr>
          <w:sz w:val="20"/>
          <w:szCs w:val="20"/>
        </w:rPr>
        <w:t>н</w:t>
      </w:r>
      <w:r w:rsidRPr="00716135">
        <w:rPr>
          <w:sz w:val="28"/>
          <w:szCs w:val="28"/>
        </w:rPr>
        <w:t>) ТП</w:t>
      </w:r>
      <w:r w:rsidRPr="00C049FD">
        <w:rPr>
          <w:sz w:val="20"/>
          <w:szCs w:val="20"/>
        </w:rPr>
        <w:t xml:space="preserve">р  </w:t>
      </w:r>
      <w:r w:rsidRPr="00716135">
        <w:rPr>
          <w:sz w:val="28"/>
          <w:szCs w:val="28"/>
        </w:rPr>
        <w:t xml:space="preserve">                                       (2)</w:t>
      </w:r>
    </w:p>
    <w:p w:rsidR="00C709B2" w:rsidRPr="00716135" w:rsidRDefault="00C709B2" w:rsidP="00C709B2">
      <w:pPr>
        <w:ind w:firstLine="900"/>
        <w:rPr>
          <w:sz w:val="28"/>
          <w:szCs w:val="28"/>
        </w:rPr>
      </w:pPr>
    </w:p>
    <w:p w:rsidR="00C709B2" w:rsidRPr="00716135" w:rsidRDefault="00C709B2" w:rsidP="00C709B2">
      <w:pPr>
        <w:ind w:firstLine="900"/>
        <w:jc w:val="both"/>
        <w:rPr>
          <w:sz w:val="28"/>
          <w:szCs w:val="28"/>
        </w:rPr>
      </w:pPr>
      <w:r w:rsidRPr="00716135">
        <w:rPr>
          <w:sz w:val="28"/>
          <w:szCs w:val="28"/>
        </w:rPr>
        <w:t>Модернизация оборудования целесообразна в том случае, если потери  на эксплуатационных расходах за период службы модернизированного оборудования, вызванные более высокой себестоимостью из</w:t>
      </w:r>
      <w:r w:rsidRPr="00716135">
        <w:rPr>
          <w:sz w:val="28"/>
          <w:szCs w:val="28"/>
        </w:rPr>
        <w:softHyphen/>
        <w:t>готовления продукции по сравнению с себестоимостью ее изготовления на новом оборудовании (правая часть неравенства), меньше разницы между затратами на новое оборудование и модернизацию старого (ле</w:t>
      </w:r>
      <w:r w:rsidRPr="00716135">
        <w:rPr>
          <w:sz w:val="28"/>
          <w:szCs w:val="28"/>
        </w:rPr>
        <w:softHyphen/>
        <w:t>вая часть неравенства), т. е.</w:t>
      </w:r>
    </w:p>
    <w:p w:rsidR="00C709B2" w:rsidRPr="00716135" w:rsidRDefault="00C709B2" w:rsidP="00C709B2">
      <w:pPr>
        <w:ind w:firstLine="900"/>
        <w:jc w:val="both"/>
        <w:rPr>
          <w:sz w:val="28"/>
          <w:szCs w:val="28"/>
        </w:rPr>
      </w:pPr>
    </w:p>
    <w:p w:rsidR="00C709B2" w:rsidRPr="00716135" w:rsidRDefault="00C709B2" w:rsidP="00C709B2">
      <w:pPr>
        <w:ind w:firstLine="900"/>
        <w:jc w:val="right"/>
        <w:rPr>
          <w:sz w:val="28"/>
          <w:szCs w:val="28"/>
        </w:rPr>
      </w:pPr>
      <w:r w:rsidRPr="00716135">
        <w:rPr>
          <w:sz w:val="28"/>
          <w:szCs w:val="28"/>
        </w:rPr>
        <w:t xml:space="preserve">             К</w:t>
      </w:r>
      <w:r w:rsidRPr="00C049FD">
        <w:rPr>
          <w:sz w:val="20"/>
          <w:szCs w:val="20"/>
        </w:rPr>
        <w:t xml:space="preserve">н </w:t>
      </w:r>
      <w:r w:rsidRPr="00716135">
        <w:rPr>
          <w:sz w:val="28"/>
          <w:szCs w:val="28"/>
        </w:rPr>
        <w:t xml:space="preserve"> –  К</w:t>
      </w:r>
      <w:r w:rsidRPr="00C049FD">
        <w:rPr>
          <w:sz w:val="20"/>
          <w:szCs w:val="20"/>
        </w:rPr>
        <w:t>м</w:t>
      </w:r>
      <w:r w:rsidRPr="00716135">
        <w:rPr>
          <w:sz w:val="28"/>
          <w:szCs w:val="28"/>
        </w:rPr>
        <w:t xml:space="preserve"> &gt; (С</w:t>
      </w:r>
      <w:r w:rsidRPr="00C049FD">
        <w:rPr>
          <w:sz w:val="20"/>
          <w:szCs w:val="20"/>
        </w:rPr>
        <w:t xml:space="preserve">м </w:t>
      </w:r>
      <w:r w:rsidRPr="00716135">
        <w:rPr>
          <w:sz w:val="28"/>
          <w:szCs w:val="28"/>
        </w:rPr>
        <w:t xml:space="preserve">  –  С</w:t>
      </w:r>
      <w:r w:rsidRPr="00C049FD">
        <w:rPr>
          <w:sz w:val="20"/>
          <w:szCs w:val="20"/>
        </w:rPr>
        <w:t>н</w:t>
      </w:r>
      <w:r w:rsidRPr="00716135">
        <w:rPr>
          <w:sz w:val="28"/>
          <w:szCs w:val="28"/>
        </w:rPr>
        <w:t>) ТП</w:t>
      </w:r>
      <w:r w:rsidRPr="00C049FD">
        <w:rPr>
          <w:sz w:val="20"/>
          <w:szCs w:val="20"/>
        </w:rPr>
        <w:t>м</w:t>
      </w:r>
      <w:r w:rsidRPr="00716135">
        <w:rPr>
          <w:sz w:val="28"/>
          <w:szCs w:val="28"/>
        </w:rPr>
        <w:t>,                                         (3)</w:t>
      </w:r>
    </w:p>
    <w:p w:rsidR="00C709B2" w:rsidRPr="00716135" w:rsidRDefault="00C709B2" w:rsidP="00C709B2">
      <w:pPr>
        <w:ind w:firstLine="900"/>
        <w:jc w:val="right"/>
        <w:rPr>
          <w:sz w:val="28"/>
          <w:szCs w:val="28"/>
        </w:rPr>
      </w:pPr>
    </w:p>
    <w:p w:rsidR="00C709B2" w:rsidRPr="00716135" w:rsidRDefault="00C709B2" w:rsidP="00C709B2">
      <w:pPr>
        <w:rPr>
          <w:sz w:val="28"/>
          <w:szCs w:val="28"/>
        </w:rPr>
      </w:pPr>
      <w:r w:rsidRPr="00716135">
        <w:rPr>
          <w:sz w:val="28"/>
          <w:szCs w:val="28"/>
        </w:rPr>
        <w:t>где П</w:t>
      </w:r>
      <w:r w:rsidRPr="00C049FD">
        <w:rPr>
          <w:sz w:val="20"/>
          <w:szCs w:val="20"/>
        </w:rPr>
        <w:t>м</w:t>
      </w:r>
      <w:r w:rsidRPr="00716135">
        <w:rPr>
          <w:sz w:val="28"/>
          <w:szCs w:val="28"/>
        </w:rPr>
        <w:t xml:space="preserve">  - производительность модернизированного оборудования. </w:t>
      </w:r>
    </w:p>
    <w:p w:rsidR="00C709B2" w:rsidRPr="00716135" w:rsidRDefault="00C709B2" w:rsidP="00C709B2">
      <w:pPr>
        <w:rPr>
          <w:sz w:val="28"/>
          <w:szCs w:val="28"/>
        </w:rPr>
      </w:pPr>
    </w:p>
    <w:p w:rsidR="00C709B2" w:rsidRPr="00716135" w:rsidRDefault="00C709B2" w:rsidP="00C709B2">
      <w:pPr>
        <w:ind w:firstLine="900"/>
        <w:jc w:val="center"/>
        <w:rPr>
          <w:b/>
          <w:sz w:val="28"/>
          <w:szCs w:val="28"/>
        </w:rPr>
      </w:pPr>
      <w:r w:rsidRPr="00716135">
        <w:rPr>
          <w:b/>
          <w:sz w:val="28"/>
          <w:szCs w:val="28"/>
        </w:rPr>
        <w:t>Организация обеспечения запасными частями</w:t>
      </w:r>
    </w:p>
    <w:p w:rsidR="00C709B2" w:rsidRPr="00716135" w:rsidRDefault="00C709B2" w:rsidP="00C709B2">
      <w:pPr>
        <w:numPr>
          <w:ilvl w:val="1"/>
          <w:numId w:val="5"/>
        </w:numPr>
        <w:rPr>
          <w:b/>
          <w:sz w:val="28"/>
          <w:szCs w:val="28"/>
        </w:rPr>
      </w:pPr>
    </w:p>
    <w:p w:rsidR="00C709B2" w:rsidRPr="00716135" w:rsidRDefault="00C709B2" w:rsidP="00C709B2">
      <w:pPr>
        <w:ind w:firstLine="900"/>
        <w:rPr>
          <w:sz w:val="28"/>
          <w:szCs w:val="28"/>
        </w:rPr>
      </w:pPr>
      <w:r w:rsidRPr="00716135">
        <w:rPr>
          <w:sz w:val="28"/>
          <w:szCs w:val="28"/>
        </w:rPr>
        <w:t>Обеспечение запасными частями должно производиться в двух направлениях:</w:t>
      </w:r>
    </w:p>
    <w:p w:rsidR="00C709B2" w:rsidRPr="00716135" w:rsidRDefault="00C709B2" w:rsidP="00C709B2">
      <w:pPr>
        <w:ind w:firstLine="900"/>
        <w:jc w:val="both"/>
        <w:rPr>
          <w:sz w:val="28"/>
          <w:szCs w:val="28"/>
        </w:rPr>
      </w:pPr>
      <w:r w:rsidRPr="00716135">
        <w:rPr>
          <w:sz w:val="28"/>
          <w:szCs w:val="28"/>
        </w:rPr>
        <w:t>- для отечественного оборудования необходимо, как правило, получать готовые запасные части, так как такие запасные части по ка</w:t>
      </w:r>
      <w:r w:rsidRPr="00716135">
        <w:rPr>
          <w:sz w:val="28"/>
          <w:szCs w:val="28"/>
        </w:rPr>
        <w:softHyphen/>
        <w:t>честву превосходят изготовляемые РМЦ и обходятся заводу дешевле;</w:t>
      </w:r>
    </w:p>
    <w:p w:rsidR="00C709B2" w:rsidRPr="00716135" w:rsidRDefault="00C709B2" w:rsidP="00C709B2">
      <w:pPr>
        <w:ind w:firstLine="900"/>
        <w:jc w:val="both"/>
        <w:rPr>
          <w:sz w:val="28"/>
          <w:szCs w:val="28"/>
        </w:rPr>
      </w:pPr>
      <w:r w:rsidRPr="00716135">
        <w:rPr>
          <w:sz w:val="28"/>
          <w:szCs w:val="28"/>
        </w:rPr>
        <w:t>- для импортного оборудования приходится чаще всего запасные части изготовлять на своем предприятии в условиях РМЦ.</w:t>
      </w:r>
    </w:p>
    <w:p w:rsidR="00C709B2" w:rsidRPr="00716135" w:rsidRDefault="00C709B2" w:rsidP="00C709B2">
      <w:pPr>
        <w:ind w:firstLine="900"/>
        <w:jc w:val="both"/>
        <w:rPr>
          <w:sz w:val="28"/>
          <w:szCs w:val="28"/>
        </w:rPr>
      </w:pPr>
      <w:r w:rsidRPr="00716135">
        <w:rPr>
          <w:sz w:val="28"/>
          <w:szCs w:val="28"/>
        </w:rPr>
        <w:t>Технологию изготовления таких запасных частей следует тщательно отрабатывать и по необходимости оснащать приспособлениями и инст</w:t>
      </w:r>
      <w:r w:rsidRPr="00716135">
        <w:rPr>
          <w:sz w:val="28"/>
          <w:szCs w:val="28"/>
        </w:rPr>
        <w:softHyphen/>
        <w:t>рументом, обеспечивающими получение высококачественной детали. Запасные узлы, требующие испытания в сборе по определенным техни</w:t>
      </w:r>
      <w:r w:rsidRPr="00716135">
        <w:rPr>
          <w:sz w:val="28"/>
          <w:szCs w:val="28"/>
        </w:rPr>
        <w:softHyphen/>
        <w:t xml:space="preserve">ческим условиям, должны изготовляться в центральном ремонтном цехе.     </w:t>
      </w:r>
    </w:p>
    <w:p w:rsidR="00C709B2" w:rsidRPr="00716135" w:rsidRDefault="00C709B2" w:rsidP="00C709B2">
      <w:pPr>
        <w:ind w:firstLine="900"/>
        <w:jc w:val="both"/>
        <w:rPr>
          <w:sz w:val="28"/>
          <w:szCs w:val="28"/>
        </w:rPr>
      </w:pPr>
      <w:r w:rsidRPr="00716135">
        <w:rPr>
          <w:sz w:val="28"/>
          <w:szCs w:val="28"/>
        </w:rPr>
        <w:t>Цеховые ремонтно-механические мастерские целесообразно исполь</w:t>
      </w:r>
      <w:r w:rsidRPr="00716135">
        <w:rPr>
          <w:sz w:val="28"/>
          <w:szCs w:val="28"/>
        </w:rPr>
        <w:softHyphen/>
        <w:t>зовать для изготовления наиболее простых деталей к оборудованию, имеющемуся только в данном цехе. На особо крупных заводах, имею</w:t>
      </w:r>
      <w:r w:rsidRPr="00716135">
        <w:rPr>
          <w:sz w:val="28"/>
          <w:szCs w:val="28"/>
        </w:rPr>
        <w:softHyphen/>
        <w:t>щих кроме центрального ремонтного цеха (РМЦ) и центральных ре</w:t>
      </w:r>
      <w:r w:rsidRPr="00716135">
        <w:rPr>
          <w:sz w:val="28"/>
          <w:szCs w:val="28"/>
        </w:rPr>
        <w:softHyphen/>
        <w:t>монтных баз (ЦРБ) корпусные ремонтные базы, определенная часть запасных и сменных деталей может быть изготовлена на этих базах.</w:t>
      </w:r>
    </w:p>
    <w:p w:rsidR="00C709B2" w:rsidRPr="00716135" w:rsidRDefault="00C709B2" w:rsidP="00C709B2">
      <w:pPr>
        <w:rPr>
          <w:sz w:val="28"/>
          <w:szCs w:val="28"/>
        </w:rPr>
      </w:pPr>
    </w:p>
    <w:p w:rsidR="00C709B2" w:rsidRPr="00716135" w:rsidRDefault="00C709B2" w:rsidP="00C709B2">
      <w:pPr>
        <w:ind w:firstLine="900"/>
        <w:jc w:val="center"/>
        <w:rPr>
          <w:b/>
          <w:sz w:val="28"/>
          <w:szCs w:val="28"/>
        </w:rPr>
      </w:pPr>
      <w:r w:rsidRPr="00716135">
        <w:rPr>
          <w:b/>
          <w:sz w:val="28"/>
          <w:szCs w:val="28"/>
        </w:rPr>
        <w:t>Нормативы системы ППР</w:t>
      </w:r>
    </w:p>
    <w:p w:rsidR="00C709B2" w:rsidRPr="00716135" w:rsidRDefault="00C709B2" w:rsidP="00C709B2">
      <w:pPr>
        <w:numPr>
          <w:ilvl w:val="1"/>
          <w:numId w:val="5"/>
        </w:numPr>
        <w:ind w:firstLine="900"/>
        <w:rPr>
          <w:b/>
          <w:sz w:val="28"/>
          <w:szCs w:val="28"/>
        </w:rPr>
      </w:pPr>
    </w:p>
    <w:p w:rsidR="00C709B2" w:rsidRPr="00716135" w:rsidRDefault="00C709B2" w:rsidP="00C709B2">
      <w:pPr>
        <w:ind w:firstLine="900"/>
        <w:jc w:val="both"/>
        <w:rPr>
          <w:sz w:val="28"/>
          <w:szCs w:val="28"/>
        </w:rPr>
      </w:pPr>
      <w:r w:rsidRPr="00716135">
        <w:rPr>
          <w:sz w:val="28"/>
          <w:szCs w:val="28"/>
        </w:rPr>
        <w:t>К нормативам системы ППР относят</w:t>
      </w:r>
      <w:r w:rsidRPr="00716135">
        <w:rPr>
          <w:sz w:val="28"/>
          <w:szCs w:val="28"/>
        </w:rPr>
        <w:softHyphen/>
        <w:t>ся: длительность ремонтного цикла и его структура, продолжительность межремонтного и межосмотрового периодов, категория сложности ре</w:t>
      </w:r>
      <w:r w:rsidRPr="00716135">
        <w:rPr>
          <w:sz w:val="28"/>
          <w:szCs w:val="28"/>
        </w:rPr>
        <w:softHyphen/>
        <w:t>монта и ремонтная единица, нормы затрат рабочего времени, матери</w:t>
      </w:r>
      <w:r w:rsidRPr="00716135">
        <w:rPr>
          <w:sz w:val="28"/>
          <w:szCs w:val="28"/>
        </w:rPr>
        <w:softHyphen/>
        <w:t>алов и простоев оборудования в ремонте. Все нормативы дифференци</w:t>
      </w:r>
      <w:r w:rsidRPr="00716135">
        <w:rPr>
          <w:sz w:val="28"/>
          <w:szCs w:val="28"/>
        </w:rPr>
        <w:softHyphen/>
        <w:t>рованы по группам оборудования.</w:t>
      </w:r>
    </w:p>
    <w:p w:rsidR="00C709B2" w:rsidRPr="00716135" w:rsidRDefault="00C709B2" w:rsidP="00C709B2">
      <w:pPr>
        <w:ind w:firstLine="900"/>
        <w:jc w:val="both"/>
        <w:rPr>
          <w:sz w:val="28"/>
          <w:szCs w:val="28"/>
        </w:rPr>
      </w:pPr>
      <w:r w:rsidRPr="00716135">
        <w:rPr>
          <w:i/>
          <w:sz w:val="28"/>
          <w:szCs w:val="28"/>
        </w:rPr>
        <w:t>Ремонтный цикл</w:t>
      </w:r>
      <w:r w:rsidRPr="00716135">
        <w:rPr>
          <w:sz w:val="28"/>
          <w:szCs w:val="28"/>
        </w:rPr>
        <w:t xml:space="preserve"> — это промежуток времени от ввода оборудова</w:t>
      </w:r>
      <w:r w:rsidRPr="00716135">
        <w:rPr>
          <w:sz w:val="28"/>
          <w:szCs w:val="28"/>
        </w:rPr>
        <w:softHyphen/>
        <w:t>ния в эксплуатацию до капитального ремонта или между двумя капи</w:t>
      </w:r>
      <w:r w:rsidRPr="00716135">
        <w:rPr>
          <w:sz w:val="28"/>
          <w:szCs w:val="28"/>
        </w:rPr>
        <w:softHyphen/>
        <w:t>тальными ремонтами. Он измеряется оперативным временем работы оборудования. Время простоя в ремонте в цикл не включается. Ремон</w:t>
      </w:r>
      <w:r w:rsidRPr="00716135">
        <w:rPr>
          <w:sz w:val="28"/>
          <w:szCs w:val="28"/>
        </w:rPr>
        <w:softHyphen/>
        <w:t>тный цикл Т</w:t>
      </w:r>
      <w:r w:rsidRPr="00716135">
        <w:rPr>
          <w:sz w:val="20"/>
          <w:szCs w:val="20"/>
        </w:rPr>
        <w:t xml:space="preserve">р.ц </w:t>
      </w:r>
      <w:r w:rsidRPr="00716135">
        <w:rPr>
          <w:sz w:val="28"/>
          <w:szCs w:val="28"/>
        </w:rPr>
        <w:t>определяется по формуле</w:t>
      </w:r>
    </w:p>
    <w:p w:rsidR="00C709B2" w:rsidRPr="00716135" w:rsidRDefault="00C709B2" w:rsidP="00C709B2">
      <w:pPr>
        <w:ind w:firstLine="900"/>
        <w:jc w:val="both"/>
        <w:rPr>
          <w:sz w:val="28"/>
          <w:szCs w:val="28"/>
        </w:rPr>
      </w:pPr>
    </w:p>
    <w:p w:rsidR="00C709B2" w:rsidRPr="00716135" w:rsidRDefault="00C709B2" w:rsidP="00C709B2">
      <w:pPr>
        <w:jc w:val="right"/>
        <w:rPr>
          <w:sz w:val="28"/>
          <w:szCs w:val="28"/>
        </w:rPr>
      </w:pPr>
      <w:r w:rsidRPr="00716135">
        <w:rPr>
          <w:sz w:val="28"/>
          <w:szCs w:val="28"/>
        </w:rPr>
        <w:t xml:space="preserve">                    Т</w:t>
      </w:r>
      <w:r w:rsidRPr="008E2C53">
        <w:rPr>
          <w:sz w:val="20"/>
          <w:szCs w:val="20"/>
        </w:rPr>
        <w:t xml:space="preserve">р.ц.  </w:t>
      </w:r>
      <w:r w:rsidRPr="00716135">
        <w:rPr>
          <w:sz w:val="28"/>
          <w:szCs w:val="28"/>
        </w:rPr>
        <w:t>= Ф</w:t>
      </w:r>
      <w:r w:rsidRPr="008E2C53">
        <w:rPr>
          <w:sz w:val="20"/>
          <w:szCs w:val="20"/>
        </w:rPr>
        <w:t xml:space="preserve">о.р. </w:t>
      </w:r>
      <w:r w:rsidRPr="00716135">
        <w:rPr>
          <w:rFonts w:ascii="Lucida Sans Unicode" w:hAnsi="Lucida Sans Unicode" w:cs="Lucida Sans Unicode"/>
          <w:sz w:val="28"/>
          <w:szCs w:val="28"/>
        </w:rPr>
        <w:t>•</w:t>
      </w:r>
      <w:r w:rsidRPr="00716135">
        <w:rPr>
          <w:sz w:val="28"/>
          <w:szCs w:val="28"/>
        </w:rPr>
        <w:sym w:font="OPENCLASSIC" w:char="F0DF"/>
      </w:r>
      <w:r w:rsidRPr="008E2C53">
        <w:rPr>
          <w:sz w:val="20"/>
          <w:szCs w:val="20"/>
        </w:rPr>
        <w:t>1</w:t>
      </w:r>
      <w:r w:rsidRPr="00716135">
        <w:rPr>
          <w:rFonts w:ascii="Lucida Sans Unicode" w:hAnsi="Lucida Sans Unicode" w:cs="Lucida Sans Unicode"/>
          <w:sz w:val="28"/>
          <w:szCs w:val="28"/>
        </w:rPr>
        <w:t>•</w:t>
      </w:r>
      <w:r w:rsidRPr="00716135">
        <w:rPr>
          <w:sz w:val="28"/>
          <w:szCs w:val="28"/>
        </w:rPr>
        <w:sym w:font="OPENCLASSIC" w:char="F0DF"/>
      </w:r>
      <w:r w:rsidRPr="008E2C53">
        <w:rPr>
          <w:sz w:val="20"/>
          <w:szCs w:val="20"/>
        </w:rPr>
        <w:t>2</w:t>
      </w:r>
      <w:r w:rsidRPr="00716135">
        <w:rPr>
          <w:rFonts w:ascii="Lucida Sans Unicode" w:hAnsi="Lucida Sans Unicode" w:cs="Lucida Sans Unicode"/>
          <w:sz w:val="28"/>
          <w:szCs w:val="28"/>
        </w:rPr>
        <w:t>•</w:t>
      </w:r>
      <w:r w:rsidRPr="00716135">
        <w:rPr>
          <w:sz w:val="28"/>
          <w:szCs w:val="28"/>
        </w:rPr>
        <w:sym w:font="OPENCLASSIC" w:char="F0DF"/>
      </w:r>
      <w:r w:rsidRPr="008E2C53">
        <w:rPr>
          <w:sz w:val="20"/>
          <w:szCs w:val="20"/>
        </w:rPr>
        <w:t>3</w:t>
      </w:r>
      <w:r w:rsidRPr="00716135">
        <w:rPr>
          <w:rFonts w:ascii="Lucida Sans Unicode" w:hAnsi="Lucida Sans Unicode" w:cs="Lucida Sans Unicode"/>
          <w:sz w:val="28"/>
          <w:szCs w:val="28"/>
        </w:rPr>
        <w:t>•</w:t>
      </w:r>
      <w:r w:rsidRPr="00716135">
        <w:rPr>
          <w:sz w:val="28"/>
          <w:szCs w:val="28"/>
        </w:rPr>
        <w:sym w:font="OPENCLASSIC" w:char="F0DF"/>
      </w:r>
      <w:r w:rsidRPr="008E2C53">
        <w:rPr>
          <w:sz w:val="20"/>
          <w:szCs w:val="20"/>
        </w:rPr>
        <w:t>4</w:t>
      </w:r>
      <w:r w:rsidRPr="00716135">
        <w:rPr>
          <w:rFonts w:ascii="Lucida Sans Unicode" w:hAnsi="Lucida Sans Unicode" w:cs="Lucida Sans Unicode"/>
          <w:sz w:val="28"/>
          <w:szCs w:val="28"/>
        </w:rPr>
        <w:t>•</w:t>
      </w:r>
      <w:r w:rsidRPr="00716135">
        <w:rPr>
          <w:sz w:val="28"/>
          <w:szCs w:val="28"/>
        </w:rPr>
        <w:sym w:font="OPENCLASSIC" w:char="F0DF"/>
      </w:r>
      <w:r w:rsidRPr="008E2C53">
        <w:rPr>
          <w:sz w:val="20"/>
          <w:szCs w:val="20"/>
        </w:rPr>
        <w:t>5</w:t>
      </w:r>
      <w:r w:rsidRPr="00716135">
        <w:rPr>
          <w:rFonts w:ascii="Lucida Sans Unicode" w:hAnsi="Lucida Sans Unicode" w:cs="Lucida Sans Unicode"/>
          <w:sz w:val="28"/>
          <w:szCs w:val="28"/>
        </w:rPr>
        <w:t>•</w:t>
      </w:r>
      <w:r w:rsidRPr="00716135">
        <w:rPr>
          <w:sz w:val="28"/>
          <w:szCs w:val="28"/>
        </w:rPr>
        <w:sym w:font="OPENCLASSIC" w:char="F0DF"/>
      </w:r>
      <w:r w:rsidRPr="008E2C53">
        <w:rPr>
          <w:sz w:val="20"/>
          <w:szCs w:val="20"/>
        </w:rPr>
        <w:t>6</w:t>
      </w:r>
      <w:r w:rsidRPr="00716135">
        <w:rPr>
          <w:sz w:val="28"/>
          <w:szCs w:val="28"/>
        </w:rPr>
        <w:t>,                                   (4)</w:t>
      </w:r>
    </w:p>
    <w:p w:rsidR="00C709B2" w:rsidRPr="00716135" w:rsidRDefault="00C709B2" w:rsidP="00C709B2">
      <w:pPr>
        <w:jc w:val="right"/>
        <w:rPr>
          <w:sz w:val="28"/>
          <w:szCs w:val="28"/>
        </w:rPr>
      </w:pPr>
    </w:p>
    <w:p w:rsidR="00C709B2" w:rsidRPr="00716135" w:rsidRDefault="00C709B2" w:rsidP="00C709B2">
      <w:pPr>
        <w:jc w:val="both"/>
        <w:rPr>
          <w:sz w:val="28"/>
          <w:szCs w:val="28"/>
        </w:rPr>
      </w:pPr>
      <w:r w:rsidRPr="00716135">
        <w:rPr>
          <w:sz w:val="28"/>
          <w:szCs w:val="28"/>
        </w:rPr>
        <w:t>где Ф</w:t>
      </w:r>
      <w:r w:rsidRPr="008E2C53">
        <w:rPr>
          <w:sz w:val="20"/>
          <w:szCs w:val="20"/>
        </w:rPr>
        <w:t xml:space="preserve">о.р. </w:t>
      </w:r>
      <w:r w:rsidRPr="00716135">
        <w:rPr>
          <w:sz w:val="28"/>
          <w:szCs w:val="28"/>
        </w:rPr>
        <w:t>— нормативное время работы станка в течение ремонтного цик</w:t>
      </w:r>
      <w:r w:rsidRPr="00716135">
        <w:rPr>
          <w:sz w:val="28"/>
          <w:szCs w:val="28"/>
        </w:rPr>
        <w:softHyphen/>
        <w:t>ла, ч (для металлорежущих станков  Ф</w:t>
      </w:r>
      <w:r w:rsidRPr="008E2C53">
        <w:rPr>
          <w:sz w:val="20"/>
          <w:szCs w:val="20"/>
        </w:rPr>
        <w:t>о.р.</w:t>
      </w:r>
      <w:r w:rsidRPr="00716135">
        <w:rPr>
          <w:sz w:val="28"/>
          <w:szCs w:val="28"/>
        </w:rPr>
        <w:t xml:space="preserve"> = 16 800 ч);</w:t>
      </w:r>
      <w:r w:rsidRPr="00716135">
        <w:rPr>
          <w:rFonts w:ascii="Lucida Sans Unicode" w:hAnsi="Lucida Sans Unicode" w:cs="Lucida Sans Unicode"/>
          <w:sz w:val="28"/>
          <w:szCs w:val="28"/>
        </w:rPr>
        <w:t xml:space="preserve"> </w:t>
      </w:r>
      <w:r w:rsidRPr="00716135">
        <w:rPr>
          <w:sz w:val="28"/>
          <w:szCs w:val="28"/>
        </w:rPr>
        <w:sym w:font="OPENCLASSIC" w:char="F0DF"/>
      </w:r>
      <w:r w:rsidRPr="008E2C53">
        <w:rPr>
          <w:sz w:val="20"/>
          <w:szCs w:val="20"/>
        </w:rPr>
        <w:t>1</w:t>
      </w:r>
      <w:r w:rsidRPr="00716135">
        <w:rPr>
          <w:sz w:val="28"/>
          <w:szCs w:val="28"/>
        </w:rPr>
        <w:t xml:space="preserve">,  </w:t>
      </w:r>
      <w:r w:rsidRPr="00716135">
        <w:rPr>
          <w:sz w:val="28"/>
          <w:szCs w:val="28"/>
        </w:rPr>
        <w:sym w:font="OPENCLASSIC" w:char="F0DF"/>
      </w:r>
      <w:r w:rsidRPr="008E2C53">
        <w:rPr>
          <w:sz w:val="20"/>
          <w:szCs w:val="20"/>
        </w:rPr>
        <w:t>2</w:t>
      </w:r>
      <w:r w:rsidRPr="00716135">
        <w:rPr>
          <w:rFonts w:ascii="Lucida Sans Unicode" w:hAnsi="Lucida Sans Unicode" w:cs="Lucida Sans Unicode"/>
          <w:sz w:val="28"/>
          <w:szCs w:val="28"/>
        </w:rPr>
        <w:t xml:space="preserve">, </w:t>
      </w:r>
      <w:r w:rsidRPr="00716135">
        <w:rPr>
          <w:sz w:val="28"/>
          <w:szCs w:val="28"/>
        </w:rPr>
        <w:sym w:font="OPENCLASSIC" w:char="F0DF"/>
      </w:r>
      <w:r w:rsidRPr="008E2C53">
        <w:rPr>
          <w:sz w:val="20"/>
          <w:szCs w:val="20"/>
        </w:rPr>
        <w:t>3</w:t>
      </w:r>
      <w:r w:rsidRPr="00716135">
        <w:rPr>
          <w:rFonts w:ascii="Lucida Sans Unicode" w:hAnsi="Lucida Sans Unicode" w:cs="Lucida Sans Unicode"/>
          <w:sz w:val="28"/>
          <w:szCs w:val="28"/>
        </w:rPr>
        <w:t xml:space="preserve">, </w:t>
      </w:r>
      <w:r w:rsidRPr="00716135">
        <w:rPr>
          <w:sz w:val="28"/>
          <w:szCs w:val="28"/>
        </w:rPr>
        <w:sym w:font="OPENCLASSIC" w:char="F0DF"/>
      </w:r>
      <w:r w:rsidRPr="008E2C53">
        <w:rPr>
          <w:sz w:val="20"/>
          <w:szCs w:val="20"/>
        </w:rPr>
        <w:t>4</w:t>
      </w:r>
      <w:r w:rsidRPr="00716135">
        <w:rPr>
          <w:rFonts w:ascii="Lucida Sans Unicode" w:hAnsi="Lucida Sans Unicode" w:cs="Lucida Sans Unicode"/>
          <w:sz w:val="28"/>
          <w:szCs w:val="28"/>
        </w:rPr>
        <w:t xml:space="preserve">, </w:t>
      </w:r>
      <w:r w:rsidRPr="00716135">
        <w:rPr>
          <w:sz w:val="28"/>
          <w:szCs w:val="28"/>
        </w:rPr>
        <w:sym w:font="OPENCLASSIC" w:char="F0DF"/>
      </w:r>
      <w:r w:rsidRPr="008E2C53">
        <w:rPr>
          <w:sz w:val="22"/>
          <w:szCs w:val="22"/>
        </w:rPr>
        <w:t>5</w:t>
      </w:r>
      <w:r w:rsidRPr="00716135">
        <w:rPr>
          <w:rFonts w:ascii="Lucida Sans Unicode" w:hAnsi="Lucida Sans Unicode" w:cs="Lucida Sans Unicode"/>
          <w:sz w:val="28"/>
          <w:szCs w:val="28"/>
        </w:rPr>
        <w:t xml:space="preserve">, </w:t>
      </w:r>
      <w:r w:rsidRPr="00716135">
        <w:rPr>
          <w:sz w:val="28"/>
          <w:szCs w:val="28"/>
        </w:rPr>
        <w:sym w:font="OPENCLASSIC" w:char="F0DF"/>
      </w:r>
      <w:r w:rsidRPr="008E2C53">
        <w:rPr>
          <w:sz w:val="20"/>
          <w:szCs w:val="20"/>
        </w:rPr>
        <w:t>6</w:t>
      </w:r>
      <w:r w:rsidRPr="00716135">
        <w:rPr>
          <w:sz w:val="28"/>
          <w:szCs w:val="28"/>
        </w:rPr>
        <w:t xml:space="preserve"> — коэффициенты, учитывающие: тип производства (для массового и круп</w:t>
      </w:r>
      <w:r w:rsidRPr="00716135">
        <w:rPr>
          <w:sz w:val="28"/>
          <w:szCs w:val="28"/>
        </w:rPr>
        <w:softHyphen/>
        <w:t>носерийного — 1, для серийного — 1,3, для мелкосерийного и единич</w:t>
      </w:r>
      <w:r w:rsidRPr="00716135">
        <w:rPr>
          <w:sz w:val="28"/>
          <w:szCs w:val="28"/>
        </w:rPr>
        <w:softHyphen/>
        <w:t>ного — 1,5); род обрабатываемого материала для металлорежущих стан</w:t>
      </w:r>
      <w:r w:rsidRPr="00716135">
        <w:rPr>
          <w:sz w:val="28"/>
          <w:szCs w:val="28"/>
        </w:rPr>
        <w:softHyphen/>
        <w:t>ков нормальной точности (при обработке стали — 1,0, алюминиевых сплавов — 0,75, чугуна и бронзы — 0,8); условия эксплуатации обору</w:t>
      </w:r>
      <w:r w:rsidRPr="00716135">
        <w:rPr>
          <w:sz w:val="28"/>
          <w:szCs w:val="28"/>
        </w:rPr>
        <w:softHyphen/>
        <w:t>дования (для металлорежущих станков в нормальных условиях механи</w:t>
      </w:r>
      <w:r w:rsidRPr="00716135">
        <w:rPr>
          <w:sz w:val="28"/>
          <w:szCs w:val="28"/>
        </w:rPr>
        <w:softHyphen/>
        <w:t>ческого цеха при работе металлическим инструментом — 1,1, для стан</w:t>
      </w:r>
      <w:r w:rsidRPr="00716135">
        <w:rPr>
          <w:sz w:val="28"/>
          <w:szCs w:val="28"/>
        </w:rPr>
        <w:softHyphen/>
        <w:t>ков, работающих абразивным инструментом без охлаждения, — 0.7); тип оборудования (для легких и средних металлорежущих станков — 1,0, для крупных и тяжелых — 1,35, для особо тяжелых и уникальных — 1,7); возраст оборудования и долговечность соответственно.</w:t>
      </w:r>
    </w:p>
    <w:p w:rsidR="00C709B2" w:rsidRPr="00716135" w:rsidRDefault="00C709B2" w:rsidP="00C709B2">
      <w:pPr>
        <w:ind w:firstLine="900"/>
        <w:jc w:val="both"/>
        <w:rPr>
          <w:sz w:val="28"/>
          <w:szCs w:val="28"/>
        </w:rPr>
      </w:pPr>
      <w:r w:rsidRPr="00716135">
        <w:rPr>
          <w:i/>
          <w:sz w:val="28"/>
          <w:szCs w:val="28"/>
        </w:rPr>
        <w:t>Структура ремонтного цикла</w:t>
      </w:r>
      <w:r w:rsidRPr="00716135">
        <w:rPr>
          <w:sz w:val="28"/>
          <w:szCs w:val="28"/>
        </w:rPr>
        <w:t>, т. е. перечень последовательных работ по   ремонту   и    техническому    обслуживанию   оборудования,  при</w:t>
      </w:r>
      <w:r w:rsidRPr="00716135">
        <w:rPr>
          <w:sz w:val="28"/>
          <w:szCs w:val="28"/>
        </w:rPr>
        <w:softHyphen/>
        <w:t xml:space="preserve">ведена   в </w:t>
      </w:r>
    </w:p>
    <w:p w:rsidR="00C709B2" w:rsidRPr="00716135" w:rsidRDefault="00C709B2" w:rsidP="00C709B2">
      <w:pPr>
        <w:rPr>
          <w:sz w:val="28"/>
          <w:szCs w:val="28"/>
        </w:rPr>
      </w:pPr>
      <w:r w:rsidRPr="00716135">
        <w:rPr>
          <w:sz w:val="28"/>
          <w:szCs w:val="28"/>
        </w:rPr>
        <w:t>табл. 1.1.</w:t>
      </w:r>
    </w:p>
    <w:p w:rsidR="00C709B2" w:rsidRPr="00716135" w:rsidRDefault="00C709B2" w:rsidP="00C709B2">
      <w:pPr>
        <w:ind w:firstLine="900"/>
        <w:jc w:val="both"/>
        <w:rPr>
          <w:sz w:val="28"/>
          <w:szCs w:val="28"/>
        </w:rPr>
      </w:pPr>
      <w:r w:rsidRPr="00716135">
        <w:rPr>
          <w:i/>
          <w:sz w:val="28"/>
          <w:szCs w:val="28"/>
        </w:rPr>
        <w:t>Межремонтный период</w:t>
      </w:r>
      <w:r w:rsidRPr="00716135">
        <w:rPr>
          <w:sz w:val="28"/>
          <w:szCs w:val="28"/>
        </w:rPr>
        <w:t xml:space="preserve"> Т</w:t>
      </w:r>
      <w:r w:rsidRPr="008E2C53">
        <w:rPr>
          <w:sz w:val="20"/>
          <w:szCs w:val="20"/>
        </w:rPr>
        <w:t>м</w:t>
      </w:r>
      <w:r w:rsidRPr="00716135">
        <w:rPr>
          <w:sz w:val="28"/>
          <w:szCs w:val="28"/>
        </w:rPr>
        <w:t xml:space="preserve"> — это время (в месяцах) между двумя очередными ремонтами, определяемое по формуле</w:t>
      </w:r>
    </w:p>
    <w:p w:rsidR="00C709B2" w:rsidRPr="00716135" w:rsidRDefault="00C709B2" w:rsidP="00C709B2">
      <w:pPr>
        <w:ind w:firstLine="720"/>
        <w:jc w:val="both"/>
        <w:rPr>
          <w:sz w:val="28"/>
          <w:szCs w:val="28"/>
        </w:rPr>
      </w:pPr>
    </w:p>
    <w:p w:rsidR="00C709B2" w:rsidRPr="00716135" w:rsidRDefault="00C709B2" w:rsidP="00C709B2">
      <w:pPr>
        <w:ind w:firstLine="720"/>
        <w:jc w:val="right"/>
        <w:rPr>
          <w:sz w:val="28"/>
          <w:szCs w:val="28"/>
        </w:rPr>
      </w:pPr>
      <w:r w:rsidRPr="00716135">
        <w:rPr>
          <w:sz w:val="28"/>
          <w:szCs w:val="28"/>
        </w:rPr>
        <w:t xml:space="preserve">                               Т</w:t>
      </w:r>
      <w:r w:rsidRPr="008E2C53">
        <w:rPr>
          <w:sz w:val="20"/>
          <w:szCs w:val="20"/>
        </w:rPr>
        <w:t>м</w:t>
      </w:r>
      <w:r w:rsidRPr="00716135">
        <w:rPr>
          <w:sz w:val="28"/>
          <w:szCs w:val="28"/>
        </w:rPr>
        <w:t xml:space="preserve">  = Т</w:t>
      </w:r>
      <w:r w:rsidRPr="008E2C53">
        <w:rPr>
          <w:sz w:val="20"/>
          <w:szCs w:val="20"/>
        </w:rPr>
        <w:t xml:space="preserve">р.ц  </w:t>
      </w:r>
      <w:r w:rsidRPr="00716135">
        <w:rPr>
          <w:sz w:val="28"/>
          <w:szCs w:val="28"/>
        </w:rPr>
        <w:t>/(</w:t>
      </w:r>
      <w:r w:rsidRPr="00716135">
        <w:rPr>
          <w:rFonts w:ascii="Palatino Linotype" w:hAnsi="Palatino Linotype"/>
          <w:sz w:val="28"/>
          <w:szCs w:val="28"/>
        </w:rPr>
        <w:t>n</w:t>
      </w:r>
      <w:r w:rsidRPr="008E2C53">
        <w:rPr>
          <w:rFonts w:ascii="Palatino Linotype" w:hAnsi="Palatino Linotype"/>
          <w:sz w:val="20"/>
          <w:szCs w:val="20"/>
        </w:rPr>
        <w:t>с</w:t>
      </w:r>
      <w:r w:rsidRPr="00716135">
        <w:rPr>
          <w:rFonts w:ascii="Palatino Linotype" w:hAnsi="Palatino Linotype"/>
          <w:sz w:val="28"/>
          <w:szCs w:val="28"/>
        </w:rPr>
        <w:t xml:space="preserve"> </w:t>
      </w:r>
      <w:r w:rsidRPr="00716135">
        <w:rPr>
          <w:sz w:val="28"/>
          <w:szCs w:val="28"/>
        </w:rPr>
        <w:t>+</w:t>
      </w:r>
      <w:r w:rsidRPr="00716135">
        <w:rPr>
          <w:rFonts w:ascii="Palatino Linotype" w:hAnsi="Palatino Linotype"/>
          <w:sz w:val="28"/>
          <w:szCs w:val="28"/>
        </w:rPr>
        <w:t xml:space="preserve"> n</w:t>
      </w:r>
      <w:r w:rsidRPr="008E2C53">
        <w:rPr>
          <w:rFonts w:ascii="Palatino Linotype" w:hAnsi="Palatino Linotype"/>
          <w:sz w:val="20"/>
          <w:szCs w:val="20"/>
        </w:rPr>
        <w:t>м</w:t>
      </w:r>
      <w:r w:rsidRPr="00716135">
        <w:rPr>
          <w:sz w:val="28"/>
          <w:szCs w:val="28"/>
        </w:rPr>
        <w:t xml:space="preserve"> +1),                                      (5)</w:t>
      </w:r>
    </w:p>
    <w:p w:rsidR="00C709B2" w:rsidRPr="00716135" w:rsidRDefault="00C709B2" w:rsidP="00C709B2">
      <w:pPr>
        <w:ind w:firstLine="720"/>
        <w:jc w:val="both"/>
        <w:rPr>
          <w:sz w:val="28"/>
          <w:szCs w:val="28"/>
        </w:rPr>
      </w:pPr>
    </w:p>
    <w:p w:rsidR="00C709B2" w:rsidRPr="00716135" w:rsidRDefault="00C709B2" w:rsidP="00C709B2">
      <w:pPr>
        <w:jc w:val="both"/>
        <w:rPr>
          <w:sz w:val="28"/>
          <w:szCs w:val="28"/>
        </w:rPr>
      </w:pPr>
      <w:r w:rsidRPr="00716135">
        <w:rPr>
          <w:sz w:val="28"/>
          <w:szCs w:val="28"/>
        </w:rPr>
        <w:t xml:space="preserve">где </w:t>
      </w:r>
      <w:r w:rsidRPr="00716135">
        <w:rPr>
          <w:rFonts w:ascii="Palatino Linotype" w:hAnsi="Palatino Linotype"/>
          <w:sz w:val="28"/>
          <w:szCs w:val="28"/>
        </w:rPr>
        <w:t xml:space="preserve"> nс </w:t>
      </w:r>
      <w:r w:rsidRPr="00716135">
        <w:rPr>
          <w:sz w:val="28"/>
          <w:szCs w:val="28"/>
        </w:rPr>
        <w:t>,</w:t>
      </w:r>
      <w:r w:rsidRPr="00716135">
        <w:rPr>
          <w:rFonts w:ascii="Palatino Linotype" w:hAnsi="Palatino Linotype"/>
          <w:sz w:val="28"/>
          <w:szCs w:val="28"/>
        </w:rPr>
        <w:t xml:space="preserve"> nм</w:t>
      </w:r>
      <w:r w:rsidRPr="00716135">
        <w:rPr>
          <w:sz w:val="28"/>
          <w:szCs w:val="28"/>
        </w:rPr>
        <w:t xml:space="preserve"> — число средних и  малых ремонтов на один ремонтный цикл соответственно.</w:t>
      </w:r>
    </w:p>
    <w:p w:rsidR="00C709B2" w:rsidRPr="00716135" w:rsidRDefault="00C709B2" w:rsidP="00C709B2">
      <w:pPr>
        <w:ind w:firstLine="720"/>
        <w:jc w:val="both"/>
        <w:rPr>
          <w:sz w:val="28"/>
          <w:szCs w:val="28"/>
        </w:rPr>
      </w:pPr>
      <w:r w:rsidRPr="00716135">
        <w:rPr>
          <w:i/>
          <w:sz w:val="28"/>
          <w:szCs w:val="28"/>
        </w:rPr>
        <w:t>Межосмотровый период</w:t>
      </w:r>
      <w:r w:rsidRPr="00716135">
        <w:rPr>
          <w:sz w:val="28"/>
          <w:szCs w:val="28"/>
        </w:rPr>
        <w:t xml:space="preserve"> Т</w:t>
      </w:r>
      <w:r w:rsidRPr="008E2C53">
        <w:rPr>
          <w:sz w:val="20"/>
          <w:szCs w:val="20"/>
        </w:rPr>
        <w:t>о</w:t>
      </w:r>
      <w:r w:rsidRPr="00716135">
        <w:rPr>
          <w:sz w:val="28"/>
          <w:szCs w:val="28"/>
        </w:rPr>
        <w:t xml:space="preserve"> — это время (в месяцах) между оче</w:t>
      </w:r>
      <w:r w:rsidRPr="00716135">
        <w:rPr>
          <w:sz w:val="28"/>
          <w:szCs w:val="28"/>
        </w:rPr>
        <w:softHyphen/>
        <w:t>редными ремонтом и осмотром, рассчитанное по формуле</w:t>
      </w:r>
    </w:p>
    <w:p w:rsidR="00C709B2" w:rsidRPr="00716135" w:rsidRDefault="00C709B2" w:rsidP="00C709B2">
      <w:pPr>
        <w:ind w:firstLine="720"/>
        <w:jc w:val="both"/>
        <w:rPr>
          <w:sz w:val="28"/>
          <w:szCs w:val="28"/>
        </w:rPr>
      </w:pPr>
    </w:p>
    <w:p w:rsidR="00C709B2" w:rsidRPr="00716135" w:rsidRDefault="00C709B2" w:rsidP="00C709B2">
      <w:pPr>
        <w:ind w:firstLine="720"/>
        <w:jc w:val="right"/>
        <w:rPr>
          <w:sz w:val="28"/>
          <w:szCs w:val="28"/>
        </w:rPr>
      </w:pPr>
      <w:r w:rsidRPr="00716135">
        <w:rPr>
          <w:sz w:val="28"/>
          <w:szCs w:val="28"/>
        </w:rPr>
        <w:t xml:space="preserve">                             Т</w:t>
      </w:r>
      <w:r w:rsidRPr="008E2C53">
        <w:rPr>
          <w:sz w:val="20"/>
          <w:szCs w:val="20"/>
        </w:rPr>
        <w:t>о</w:t>
      </w:r>
      <w:r w:rsidRPr="00716135">
        <w:rPr>
          <w:sz w:val="28"/>
          <w:szCs w:val="28"/>
        </w:rPr>
        <w:t xml:space="preserve"> = Т</w:t>
      </w:r>
      <w:r w:rsidRPr="008E2C53">
        <w:rPr>
          <w:sz w:val="20"/>
          <w:szCs w:val="20"/>
        </w:rPr>
        <w:t>р.ц</w:t>
      </w:r>
      <w:r w:rsidRPr="00716135">
        <w:rPr>
          <w:sz w:val="28"/>
          <w:szCs w:val="28"/>
        </w:rPr>
        <w:t xml:space="preserve">  /(</w:t>
      </w:r>
      <w:r w:rsidRPr="00716135">
        <w:rPr>
          <w:rFonts w:ascii="Palatino Linotype" w:hAnsi="Palatino Linotype"/>
          <w:sz w:val="28"/>
          <w:szCs w:val="28"/>
        </w:rPr>
        <w:t>n</w:t>
      </w:r>
      <w:r w:rsidRPr="008E2C53">
        <w:rPr>
          <w:rFonts w:ascii="Palatino Linotype" w:hAnsi="Palatino Linotype"/>
          <w:sz w:val="20"/>
          <w:szCs w:val="20"/>
        </w:rPr>
        <w:t>с</w:t>
      </w:r>
      <w:r w:rsidRPr="00716135">
        <w:rPr>
          <w:rFonts w:ascii="Palatino Linotype" w:hAnsi="Palatino Linotype"/>
          <w:sz w:val="28"/>
          <w:szCs w:val="28"/>
        </w:rPr>
        <w:t xml:space="preserve"> </w:t>
      </w:r>
      <w:r w:rsidRPr="00716135">
        <w:rPr>
          <w:sz w:val="28"/>
          <w:szCs w:val="28"/>
        </w:rPr>
        <w:t>+</w:t>
      </w:r>
      <w:r w:rsidRPr="00716135">
        <w:rPr>
          <w:rFonts w:ascii="Palatino Linotype" w:hAnsi="Palatino Linotype"/>
          <w:sz w:val="28"/>
          <w:szCs w:val="28"/>
        </w:rPr>
        <w:t xml:space="preserve"> n</w:t>
      </w:r>
      <w:r w:rsidRPr="008E2C53">
        <w:rPr>
          <w:rFonts w:ascii="Palatino Linotype" w:hAnsi="Palatino Linotype"/>
          <w:sz w:val="20"/>
          <w:szCs w:val="20"/>
        </w:rPr>
        <w:t>м</w:t>
      </w:r>
      <w:r w:rsidRPr="00716135">
        <w:rPr>
          <w:rFonts w:ascii="Palatino Linotype" w:hAnsi="Palatino Linotype"/>
          <w:sz w:val="28"/>
          <w:szCs w:val="28"/>
        </w:rPr>
        <w:t xml:space="preserve"> </w:t>
      </w:r>
      <w:r w:rsidRPr="00716135">
        <w:rPr>
          <w:sz w:val="28"/>
          <w:szCs w:val="28"/>
        </w:rPr>
        <w:t>+</w:t>
      </w:r>
      <w:r w:rsidRPr="00716135">
        <w:rPr>
          <w:rFonts w:ascii="Palatino Linotype" w:hAnsi="Palatino Linotype"/>
          <w:sz w:val="28"/>
          <w:szCs w:val="28"/>
        </w:rPr>
        <w:t xml:space="preserve"> n</w:t>
      </w:r>
      <w:r w:rsidRPr="008E2C53">
        <w:rPr>
          <w:rFonts w:ascii="Palatino Linotype" w:hAnsi="Palatino Linotype"/>
          <w:sz w:val="20"/>
          <w:szCs w:val="20"/>
        </w:rPr>
        <w:t>о</w:t>
      </w:r>
      <w:r w:rsidRPr="00716135">
        <w:rPr>
          <w:sz w:val="28"/>
          <w:szCs w:val="28"/>
        </w:rPr>
        <w:t xml:space="preserve"> +1),                                  (1.6)</w:t>
      </w:r>
    </w:p>
    <w:p w:rsidR="00C709B2" w:rsidRPr="00716135" w:rsidRDefault="00C709B2" w:rsidP="00C709B2">
      <w:pPr>
        <w:ind w:firstLine="720"/>
        <w:jc w:val="both"/>
        <w:rPr>
          <w:sz w:val="28"/>
          <w:szCs w:val="28"/>
        </w:rPr>
      </w:pPr>
    </w:p>
    <w:p w:rsidR="00C709B2" w:rsidRPr="00716135" w:rsidRDefault="00C709B2" w:rsidP="00C709B2">
      <w:pPr>
        <w:jc w:val="both"/>
        <w:rPr>
          <w:sz w:val="28"/>
          <w:szCs w:val="28"/>
        </w:rPr>
      </w:pPr>
      <w:r w:rsidRPr="00716135">
        <w:rPr>
          <w:sz w:val="28"/>
          <w:szCs w:val="28"/>
        </w:rPr>
        <w:t xml:space="preserve">где </w:t>
      </w:r>
      <w:r w:rsidRPr="00716135">
        <w:rPr>
          <w:rFonts w:ascii="Palatino Linotype" w:hAnsi="Palatino Linotype"/>
          <w:sz w:val="28"/>
          <w:szCs w:val="28"/>
        </w:rPr>
        <w:t>nо</w:t>
      </w:r>
      <w:r w:rsidRPr="00716135">
        <w:rPr>
          <w:sz w:val="28"/>
          <w:szCs w:val="28"/>
        </w:rPr>
        <w:t xml:space="preserve"> — число осмотров за один ремонтный цикл.</w:t>
      </w:r>
    </w:p>
    <w:p w:rsidR="00C709B2" w:rsidRPr="00716135" w:rsidRDefault="00C709B2" w:rsidP="00C709B2">
      <w:pPr>
        <w:ind w:left="4248" w:firstLine="708"/>
        <w:jc w:val="center"/>
        <w:outlineLvl w:val="0"/>
        <w:rPr>
          <w:sz w:val="28"/>
          <w:szCs w:val="28"/>
        </w:rPr>
      </w:pPr>
    </w:p>
    <w:p w:rsidR="00C709B2" w:rsidRPr="00716135" w:rsidRDefault="00C709B2" w:rsidP="00C709B2">
      <w:pPr>
        <w:ind w:left="4248" w:firstLine="708"/>
        <w:jc w:val="right"/>
        <w:outlineLvl w:val="0"/>
        <w:rPr>
          <w:sz w:val="28"/>
          <w:szCs w:val="28"/>
        </w:rPr>
      </w:pPr>
      <w:r w:rsidRPr="00716135">
        <w:rPr>
          <w:sz w:val="28"/>
          <w:szCs w:val="28"/>
        </w:rPr>
        <w:t xml:space="preserve">   Таблица 1 </w:t>
      </w:r>
    </w:p>
    <w:p w:rsidR="00C709B2" w:rsidRPr="00716135" w:rsidRDefault="00C709B2" w:rsidP="00C709B2">
      <w:pPr>
        <w:ind w:firstLine="900"/>
        <w:jc w:val="center"/>
        <w:outlineLvl w:val="0"/>
        <w:rPr>
          <w:sz w:val="28"/>
          <w:szCs w:val="28"/>
          <w:lang w:val="en-US"/>
        </w:rPr>
      </w:pPr>
      <w:r w:rsidRPr="00716135">
        <w:rPr>
          <w:sz w:val="28"/>
          <w:szCs w:val="28"/>
        </w:rPr>
        <w:t>Структура ремонтного цикла</w:t>
      </w:r>
    </w:p>
    <w:tbl>
      <w:tblPr>
        <w:tblW w:w="9720" w:type="dxa"/>
        <w:tblInd w:w="40" w:type="dxa"/>
        <w:tblLayout w:type="fixed"/>
        <w:tblCellMar>
          <w:left w:w="40" w:type="dxa"/>
          <w:right w:w="40" w:type="dxa"/>
        </w:tblCellMar>
        <w:tblLook w:val="0000" w:firstRow="0" w:lastRow="0" w:firstColumn="0" w:lastColumn="0" w:noHBand="0" w:noVBand="0"/>
      </w:tblPr>
      <w:tblGrid>
        <w:gridCol w:w="1800"/>
        <w:gridCol w:w="1080"/>
        <w:gridCol w:w="1080"/>
        <w:gridCol w:w="1080"/>
        <w:gridCol w:w="4680"/>
      </w:tblGrid>
      <w:tr w:rsidR="00C709B2" w:rsidRPr="00716135">
        <w:trPr>
          <w:cantSplit/>
          <w:trHeight w:hRule="exact" w:val="523"/>
        </w:trPr>
        <w:tc>
          <w:tcPr>
            <w:tcW w:w="1800" w:type="dxa"/>
            <w:vMerge w:val="restart"/>
            <w:tcBorders>
              <w:top w:val="single" w:sz="4" w:space="0" w:color="auto"/>
              <w:left w:val="single" w:sz="4" w:space="0" w:color="auto"/>
              <w:right w:val="single" w:sz="6" w:space="0" w:color="auto"/>
            </w:tcBorders>
            <w:shd w:val="clear" w:color="auto" w:fill="FFFFFF"/>
            <w:vAlign w:val="center"/>
          </w:tcPr>
          <w:p w:rsidR="00C709B2" w:rsidRPr="00716135" w:rsidRDefault="00C709B2" w:rsidP="008B0CBA">
            <w:pPr>
              <w:jc w:val="center"/>
            </w:pPr>
            <w:r w:rsidRPr="00716135">
              <w:t>Оборудование</w:t>
            </w:r>
          </w:p>
        </w:tc>
        <w:tc>
          <w:tcPr>
            <w:tcW w:w="3240" w:type="dxa"/>
            <w:gridSpan w:val="3"/>
            <w:tcBorders>
              <w:top w:val="single" w:sz="4" w:space="0" w:color="auto"/>
              <w:left w:val="single" w:sz="6" w:space="0" w:color="auto"/>
              <w:bottom w:val="single" w:sz="6" w:space="0" w:color="auto"/>
              <w:right w:val="single" w:sz="6" w:space="0" w:color="auto"/>
            </w:tcBorders>
            <w:shd w:val="clear" w:color="auto" w:fill="FFFFFF"/>
          </w:tcPr>
          <w:p w:rsidR="00C709B2" w:rsidRPr="00716135" w:rsidRDefault="00C709B2" w:rsidP="008B0CBA">
            <w:pPr>
              <w:jc w:val="center"/>
            </w:pPr>
            <w:r w:rsidRPr="00716135">
              <w:t>Количество</w:t>
            </w:r>
          </w:p>
        </w:tc>
        <w:tc>
          <w:tcPr>
            <w:tcW w:w="4680" w:type="dxa"/>
            <w:vMerge w:val="restart"/>
            <w:tcBorders>
              <w:top w:val="single" w:sz="4" w:space="0" w:color="auto"/>
              <w:left w:val="single" w:sz="6" w:space="0" w:color="auto"/>
              <w:right w:val="single" w:sz="4" w:space="0" w:color="auto"/>
            </w:tcBorders>
            <w:shd w:val="clear" w:color="auto" w:fill="FFFFFF"/>
            <w:vAlign w:val="center"/>
          </w:tcPr>
          <w:p w:rsidR="00C709B2" w:rsidRPr="00716135" w:rsidRDefault="00C709B2" w:rsidP="008B0CBA">
            <w:pPr>
              <w:jc w:val="center"/>
            </w:pPr>
          </w:p>
          <w:p w:rsidR="00C709B2" w:rsidRPr="00716135" w:rsidRDefault="00C709B2" w:rsidP="008B0CBA">
            <w:pPr>
              <w:jc w:val="center"/>
            </w:pPr>
            <w:r w:rsidRPr="00716135">
              <w:t>Структура ремонтного цикла</w:t>
            </w:r>
          </w:p>
          <w:p w:rsidR="00C709B2" w:rsidRPr="00716135" w:rsidRDefault="00C709B2" w:rsidP="008B0CBA"/>
          <w:p w:rsidR="00C709B2" w:rsidRPr="00716135" w:rsidRDefault="00C709B2" w:rsidP="008B0CBA"/>
        </w:tc>
      </w:tr>
      <w:tr w:rsidR="00C709B2" w:rsidRPr="00716135">
        <w:trPr>
          <w:cantSplit/>
          <w:trHeight w:hRule="exact" w:val="472"/>
        </w:trPr>
        <w:tc>
          <w:tcPr>
            <w:tcW w:w="1800" w:type="dxa"/>
            <w:vMerge/>
            <w:tcBorders>
              <w:left w:val="single" w:sz="4" w:space="0" w:color="auto"/>
              <w:right w:val="single" w:sz="6" w:space="0" w:color="auto"/>
            </w:tcBorders>
            <w:shd w:val="clear" w:color="auto" w:fill="FFFFFF"/>
          </w:tcPr>
          <w:p w:rsidR="00C709B2" w:rsidRPr="00716135" w:rsidRDefault="00C709B2" w:rsidP="008B0CBA"/>
        </w:tc>
        <w:tc>
          <w:tcPr>
            <w:tcW w:w="216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pPr>
            <w:r w:rsidRPr="00716135">
              <w:t>ремонтов</w:t>
            </w:r>
          </w:p>
        </w:tc>
        <w:tc>
          <w:tcPr>
            <w:tcW w:w="1080" w:type="dxa"/>
            <w:vMerge w:val="restart"/>
            <w:tcBorders>
              <w:top w:val="single" w:sz="6" w:space="0" w:color="auto"/>
              <w:left w:val="single" w:sz="6" w:space="0" w:color="auto"/>
              <w:right w:val="single" w:sz="6" w:space="0" w:color="auto"/>
            </w:tcBorders>
            <w:shd w:val="clear" w:color="auto" w:fill="FFFFFF"/>
            <w:vAlign w:val="center"/>
          </w:tcPr>
          <w:p w:rsidR="00C709B2" w:rsidRPr="00716135" w:rsidRDefault="00C709B2" w:rsidP="008B0CBA">
            <w:pPr>
              <w:jc w:val="center"/>
            </w:pPr>
            <w:r w:rsidRPr="00716135">
              <w:t>осмотров</w:t>
            </w:r>
          </w:p>
          <w:p w:rsidR="00C709B2" w:rsidRPr="00716135" w:rsidRDefault="00C709B2" w:rsidP="008B0CBA">
            <w:pPr>
              <w:jc w:val="center"/>
            </w:pPr>
          </w:p>
          <w:p w:rsidR="00C709B2" w:rsidRPr="00716135" w:rsidRDefault="00C709B2" w:rsidP="008B0CBA">
            <w:pPr>
              <w:jc w:val="center"/>
            </w:pPr>
          </w:p>
        </w:tc>
        <w:tc>
          <w:tcPr>
            <w:tcW w:w="4680" w:type="dxa"/>
            <w:vMerge/>
            <w:tcBorders>
              <w:left w:val="single" w:sz="6" w:space="0" w:color="auto"/>
              <w:right w:val="single" w:sz="4" w:space="0" w:color="auto"/>
            </w:tcBorders>
            <w:shd w:val="clear" w:color="auto" w:fill="FFFFFF"/>
            <w:vAlign w:val="center"/>
          </w:tcPr>
          <w:p w:rsidR="00C709B2" w:rsidRPr="00716135" w:rsidRDefault="00C709B2" w:rsidP="008B0CBA"/>
        </w:tc>
      </w:tr>
      <w:tr w:rsidR="00C709B2" w:rsidRPr="00716135">
        <w:trPr>
          <w:cantSplit/>
          <w:trHeight w:hRule="exact" w:val="549"/>
        </w:trPr>
        <w:tc>
          <w:tcPr>
            <w:tcW w:w="1800" w:type="dxa"/>
            <w:vMerge/>
            <w:tcBorders>
              <w:left w:val="single" w:sz="4" w:space="0" w:color="auto"/>
              <w:bottom w:val="single" w:sz="6" w:space="0" w:color="auto"/>
              <w:right w:val="single" w:sz="6" w:space="0" w:color="auto"/>
            </w:tcBorders>
            <w:shd w:val="clear" w:color="auto" w:fill="FFFFFF"/>
          </w:tcPr>
          <w:p w:rsidR="00C709B2" w:rsidRPr="00716135" w:rsidRDefault="00C709B2" w:rsidP="008B0CBA"/>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pPr>
            <w:r w:rsidRPr="00716135">
              <w:t>средних</w:t>
            </w:r>
          </w:p>
        </w:tc>
        <w:tc>
          <w:tcPr>
            <w:tcW w:w="1080"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pPr>
            <w:r w:rsidRPr="00716135">
              <w:t>малых</w:t>
            </w:r>
          </w:p>
        </w:tc>
        <w:tc>
          <w:tcPr>
            <w:tcW w:w="1080" w:type="dxa"/>
            <w:vMerge/>
            <w:tcBorders>
              <w:left w:val="single" w:sz="6" w:space="0" w:color="auto"/>
              <w:bottom w:val="single" w:sz="6" w:space="0" w:color="auto"/>
              <w:right w:val="single" w:sz="6" w:space="0" w:color="auto"/>
            </w:tcBorders>
            <w:shd w:val="clear" w:color="auto" w:fill="FFFFFF"/>
          </w:tcPr>
          <w:p w:rsidR="00C709B2" w:rsidRPr="00716135" w:rsidRDefault="00C709B2" w:rsidP="008B0CBA"/>
        </w:tc>
        <w:tc>
          <w:tcPr>
            <w:tcW w:w="4680" w:type="dxa"/>
            <w:vMerge/>
            <w:tcBorders>
              <w:left w:val="single" w:sz="6" w:space="0" w:color="auto"/>
              <w:bottom w:val="single" w:sz="6" w:space="0" w:color="auto"/>
              <w:right w:val="single" w:sz="4" w:space="0" w:color="auto"/>
            </w:tcBorders>
            <w:shd w:val="clear" w:color="auto" w:fill="FFFFFF"/>
          </w:tcPr>
          <w:p w:rsidR="00C709B2" w:rsidRPr="00716135" w:rsidRDefault="00C709B2" w:rsidP="008B0CBA"/>
        </w:tc>
      </w:tr>
      <w:tr w:rsidR="00C709B2" w:rsidRPr="00716135">
        <w:trPr>
          <w:trHeight w:hRule="exact" w:val="1966"/>
        </w:trPr>
        <w:tc>
          <w:tcPr>
            <w:tcW w:w="1800" w:type="dxa"/>
            <w:tcBorders>
              <w:top w:val="single" w:sz="6" w:space="0" w:color="auto"/>
              <w:left w:val="single" w:sz="4" w:space="0" w:color="auto"/>
              <w:bottom w:val="single" w:sz="6" w:space="0" w:color="auto"/>
              <w:right w:val="single" w:sz="6" w:space="0" w:color="auto"/>
            </w:tcBorders>
            <w:shd w:val="clear" w:color="auto" w:fill="FFFFFF"/>
          </w:tcPr>
          <w:p w:rsidR="00C709B2" w:rsidRPr="00716135" w:rsidRDefault="00C709B2" w:rsidP="008B0CBA">
            <w:r w:rsidRPr="00716135">
              <w:t>Легкие и средние станки массой до 10 т со сроком службы:</w:t>
            </w:r>
          </w:p>
          <w:p w:rsidR="00C709B2" w:rsidRPr="00716135" w:rsidRDefault="00C709B2" w:rsidP="008B0CBA">
            <w:r w:rsidRPr="00716135">
              <w:t>Свыше 10 лет</w:t>
            </w:r>
          </w:p>
          <w:p w:rsidR="00C709B2" w:rsidRPr="00716135" w:rsidRDefault="00C709B2" w:rsidP="008B0CBA"/>
          <w:p w:rsidR="00C709B2" w:rsidRPr="00716135" w:rsidRDefault="00C709B2" w:rsidP="008B0CBA">
            <w:r w:rsidRPr="00716135">
              <w:t>До 10 лет</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C709B2" w:rsidRPr="00716135" w:rsidRDefault="00C709B2" w:rsidP="008B0CBA">
            <w:pPr>
              <w:jc w:val="center"/>
            </w:pPr>
          </w:p>
          <w:p w:rsidR="00C709B2" w:rsidRPr="00716135" w:rsidRDefault="00C709B2" w:rsidP="008B0CBA">
            <w:pPr>
              <w:jc w:val="center"/>
            </w:pPr>
          </w:p>
          <w:p w:rsidR="00C709B2" w:rsidRPr="00716135" w:rsidRDefault="00C709B2" w:rsidP="008B0CBA">
            <w:pPr>
              <w:jc w:val="center"/>
            </w:pPr>
          </w:p>
          <w:p w:rsidR="00C709B2" w:rsidRPr="00716135" w:rsidRDefault="00C709B2" w:rsidP="008B0CBA">
            <w:pPr>
              <w:jc w:val="center"/>
            </w:pPr>
          </w:p>
          <w:p w:rsidR="00C709B2" w:rsidRPr="00716135" w:rsidRDefault="00C709B2" w:rsidP="008B0CBA">
            <w:pPr>
              <w:jc w:val="center"/>
            </w:pPr>
            <w:r w:rsidRPr="00716135">
              <w:t>2</w:t>
            </w:r>
          </w:p>
          <w:p w:rsidR="00C709B2" w:rsidRPr="00716135" w:rsidRDefault="00C709B2" w:rsidP="008B0CBA">
            <w:pPr>
              <w:jc w:val="center"/>
            </w:pPr>
          </w:p>
          <w:p w:rsidR="00C709B2" w:rsidRPr="00716135" w:rsidRDefault="00C709B2" w:rsidP="008B0CBA">
            <w:pPr>
              <w:jc w:val="center"/>
            </w:pPr>
            <w:r w:rsidRPr="00716135">
              <w:t>1</w:t>
            </w:r>
          </w:p>
          <w:p w:rsidR="00C709B2" w:rsidRPr="00716135" w:rsidRDefault="00C709B2" w:rsidP="008B0CBA">
            <w:pPr>
              <w:jc w:val="center"/>
            </w:pPr>
          </w:p>
          <w:p w:rsidR="00C709B2" w:rsidRPr="00716135" w:rsidRDefault="00C709B2" w:rsidP="008B0CBA">
            <w:pPr>
              <w:jc w:val="center"/>
            </w:pPr>
          </w:p>
          <w:p w:rsidR="00C709B2" w:rsidRPr="00716135" w:rsidRDefault="00C709B2" w:rsidP="008B0CBA">
            <w:pPr>
              <w:jc w:val="center"/>
            </w:pPr>
          </w:p>
          <w:p w:rsidR="00C709B2" w:rsidRPr="00716135" w:rsidRDefault="00C709B2" w:rsidP="008B0CBA">
            <w:pPr>
              <w:jc w:val="center"/>
            </w:pPr>
          </w:p>
          <w:p w:rsidR="00C709B2" w:rsidRPr="00716135" w:rsidRDefault="00C709B2" w:rsidP="008B0CBA">
            <w:pPr>
              <w:jc w:val="cente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C709B2" w:rsidRPr="00716135" w:rsidRDefault="00C709B2" w:rsidP="008B0CBA">
            <w:pPr>
              <w:jc w:val="center"/>
            </w:pPr>
          </w:p>
          <w:p w:rsidR="00C709B2" w:rsidRPr="00716135" w:rsidRDefault="00C709B2" w:rsidP="008B0CBA">
            <w:pPr>
              <w:jc w:val="center"/>
            </w:pPr>
          </w:p>
          <w:p w:rsidR="00C709B2" w:rsidRPr="00716135" w:rsidRDefault="00C709B2" w:rsidP="008B0CBA">
            <w:pPr>
              <w:jc w:val="center"/>
            </w:pPr>
          </w:p>
          <w:p w:rsidR="00C709B2" w:rsidRPr="00716135" w:rsidRDefault="00C709B2" w:rsidP="008B0CBA">
            <w:pPr>
              <w:jc w:val="center"/>
            </w:pPr>
          </w:p>
          <w:p w:rsidR="00C709B2" w:rsidRPr="00716135" w:rsidRDefault="00C709B2" w:rsidP="008B0CBA">
            <w:pPr>
              <w:jc w:val="center"/>
            </w:pPr>
            <w:r w:rsidRPr="00716135">
              <w:t>6</w:t>
            </w:r>
          </w:p>
          <w:p w:rsidR="00C709B2" w:rsidRPr="00716135" w:rsidRDefault="00C709B2" w:rsidP="008B0CBA">
            <w:pPr>
              <w:jc w:val="center"/>
            </w:pPr>
          </w:p>
          <w:p w:rsidR="00C709B2" w:rsidRPr="00716135" w:rsidRDefault="00C709B2" w:rsidP="008B0CBA">
            <w:pPr>
              <w:jc w:val="center"/>
            </w:pPr>
            <w:r w:rsidRPr="00716135">
              <w:t>4</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C709B2" w:rsidRPr="00716135" w:rsidRDefault="00C709B2" w:rsidP="008B0CBA">
            <w:pPr>
              <w:jc w:val="center"/>
            </w:pPr>
          </w:p>
          <w:p w:rsidR="00C709B2" w:rsidRPr="00716135" w:rsidRDefault="00C709B2" w:rsidP="008B0CBA">
            <w:pPr>
              <w:jc w:val="center"/>
            </w:pPr>
          </w:p>
          <w:p w:rsidR="00C709B2" w:rsidRPr="00716135" w:rsidRDefault="00C709B2" w:rsidP="008B0CBA">
            <w:pPr>
              <w:jc w:val="center"/>
            </w:pPr>
          </w:p>
          <w:p w:rsidR="00C709B2" w:rsidRPr="00716135" w:rsidRDefault="00C709B2" w:rsidP="008B0CBA">
            <w:pPr>
              <w:jc w:val="center"/>
            </w:pPr>
          </w:p>
          <w:p w:rsidR="00C709B2" w:rsidRPr="00716135" w:rsidRDefault="00C709B2" w:rsidP="008B0CBA">
            <w:pPr>
              <w:jc w:val="center"/>
            </w:pPr>
            <w:r w:rsidRPr="00716135">
              <w:t>9</w:t>
            </w:r>
          </w:p>
          <w:p w:rsidR="00C709B2" w:rsidRPr="00716135" w:rsidRDefault="00C709B2" w:rsidP="008B0CBA">
            <w:pPr>
              <w:jc w:val="center"/>
            </w:pPr>
          </w:p>
          <w:p w:rsidR="00C709B2" w:rsidRPr="00716135" w:rsidRDefault="00C709B2" w:rsidP="008B0CBA">
            <w:pPr>
              <w:jc w:val="center"/>
            </w:pPr>
            <w:r w:rsidRPr="00716135">
              <w:t>6</w:t>
            </w:r>
          </w:p>
        </w:tc>
        <w:tc>
          <w:tcPr>
            <w:tcW w:w="4680" w:type="dxa"/>
            <w:tcBorders>
              <w:top w:val="single" w:sz="6" w:space="0" w:color="auto"/>
              <w:left w:val="single" w:sz="6" w:space="0" w:color="auto"/>
              <w:bottom w:val="single" w:sz="6" w:space="0" w:color="auto"/>
              <w:right w:val="single" w:sz="4" w:space="0" w:color="auto"/>
            </w:tcBorders>
            <w:shd w:val="clear" w:color="auto" w:fill="FFFFFF"/>
          </w:tcPr>
          <w:p w:rsidR="00C709B2" w:rsidRPr="00716135" w:rsidRDefault="00C709B2" w:rsidP="008B0CBA"/>
          <w:p w:rsidR="00C709B2" w:rsidRPr="00716135" w:rsidRDefault="00C709B2" w:rsidP="008B0CBA"/>
          <w:p w:rsidR="00C709B2" w:rsidRPr="00716135" w:rsidRDefault="00C709B2" w:rsidP="008B0CBA"/>
          <w:p w:rsidR="00C709B2" w:rsidRPr="00716135" w:rsidRDefault="00C709B2" w:rsidP="008B0CBA"/>
          <w:p w:rsidR="00C709B2" w:rsidRPr="00716135" w:rsidRDefault="00C709B2" w:rsidP="008B0CBA">
            <w:r w:rsidRPr="00716135">
              <w:t>К-О</w:t>
            </w:r>
            <w:r w:rsidRPr="008E2C53">
              <w:rPr>
                <w:sz w:val="18"/>
                <w:szCs w:val="18"/>
              </w:rPr>
              <w:t>1</w:t>
            </w:r>
            <w:r w:rsidRPr="00716135">
              <w:t>-М</w:t>
            </w:r>
            <w:r w:rsidRPr="008E2C53">
              <w:rPr>
                <w:sz w:val="20"/>
                <w:szCs w:val="20"/>
              </w:rPr>
              <w:t>1</w:t>
            </w:r>
            <w:r w:rsidRPr="00716135">
              <w:t>-О</w:t>
            </w:r>
            <w:r w:rsidRPr="008E2C53">
              <w:rPr>
                <w:sz w:val="20"/>
                <w:szCs w:val="20"/>
              </w:rPr>
              <w:t>2</w:t>
            </w:r>
            <w:r w:rsidRPr="00716135">
              <w:t>-М</w:t>
            </w:r>
            <w:r w:rsidRPr="008E2C53">
              <w:rPr>
                <w:sz w:val="20"/>
                <w:szCs w:val="20"/>
              </w:rPr>
              <w:t>2</w:t>
            </w:r>
            <w:r w:rsidRPr="00716135">
              <w:t>-О</w:t>
            </w:r>
            <w:r w:rsidRPr="008E2C53">
              <w:rPr>
                <w:sz w:val="20"/>
                <w:szCs w:val="20"/>
              </w:rPr>
              <w:t>3</w:t>
            </w:r>
            <w:r w:rsidRPr="00716135">
              <w:t>-С</w:t>
            </w:r>
            <w:r w:rsidRPr="008E2C53">
              <w:rPr>
                <w:sz w:val="20"/>
                <w:szCs w:val="20"/>
              </w:rPr>
              <w:t>1</w:t>
            </w:r>
            <w:r w:rsidRPr="00716135">
              <w:t>-О</w:t>
            </w:r>
            <w:r w:rsidRPr="008E2C53">
              <w:rPr>
                <w:sz w:val="20"/>
                <w:szCs w:val="20"/>
              </w:rPr>
              <w:t>4</w:t>
            </w:r>
            <w:r w:rsidRPr="00716135">
              <w:t>-М</w:t>
            </w:r>
            <w:r w:rsidRPr="008E2C53">
              <w:rPr>
                <w:sz w:val="20"/>
                <w:szCs w:val="20"/>
              </w:rPr>
              <w:t>3</w:t>
            </w:r>
            <w:r w:rsidRPr="00716135">
              <w:t>-О</w:t>
            </w:r>
            <w:r w:rsidRPr="008E2C53">
              <w:rPr>
                <w:sz w:val="20"/>
                <w:szCs w:val="20"/>
              </w:rPr>
              <w:t>5</w:t>
            </w:r>
            <w:r w:rsidRPr="00716135">
              <w:t>-М</w:t>
            </w:r>
            <w:r w:rsidRPr="008E2C53">
              <w:rPr>
                <w:sz w:val="20"/>
                <w:szCs w:val="20"/>
              </w:rPr>
              <w:t>4</w:t>
            </w:r>
            <w:r w:rsidRPr="00716135">
              <w:t>-О</w:t>
            </w:r>
            <w:r w:rsidRPr="008E2C53">
              <w:rPr>
                <w:sz w:val="20"/>
                <w:szCs w:val="20"/>
              </w:rPr>
              <w:t>6</w:t>
            </w:r>
            <w:r w:rsidRPr="00716135">
              <w:t>-С</w:t>
            </w:r>
            <w:r w:rsidRPr="008E2C53">
              <w:rPr>
                <w:sz w:val="20"/>
                <w:szCs w:val="20"/>
              </w:rPr>
              <w:t>2</w:t>
            </w:r>
            <w:r w:rsidRPr="00716135">
              <w:t>-О</w:t>
            </w:r>
            <w:r w:rsidRPr="008E2C53">
              <w:rPr>
                <w:sz w:val="20"/>
                <w:szCs w:val="20"/>
              </w:rPr>
              <w:t>7</w:t>
            </w:r>
            <w:r w:rsidRPr="00716135">
              <w:t>-М</w:t>
            </w:r>
            <w:r w:rsidRPr="008E2C53">
              <w:rPr>
                <w:sz w:val="20"/>
                <w:szCs w:val="20"/>
              </w:rPr>
              <w:t>5</w:t>
            </w:r>
            <w:r w:rsidRPr="00716135">
              <w:t>-О</w:t>
            </w:r>
            <w:r w:rsidRPr="008E2C53">
              <w:rPr>
                <w:sz w:val="20"/>
                <w:szCs w:val="20"/>
              </w:rPr>
              <w:t>8</w:t>
            </w:r>
            <w:r w:rsidRPr="00716135">
              <w:t>-М</w:t>
            </w:r>
            <w:r w:rsidRPr="008E2C53">
              <w:rPr>
                <w:sz w:val="20"/>
                <w:szCs w:val="20"/>
              </w:rPr>
              <w:t>6</w:t>
            </w:r>
            <w:r w:rsidRPr="00716135">
              <w:t>-О</w:t>
            </w:r>
            <w:r w:rsidRPr="008E2C53">
              <w:rPr>
                <w:sz w:val="20"/>
                <w:szCs w:val="20"/>
              </w:rPr>
              <w:t>9</w:t>
            </w:r>
            <w:r w:rsidRPr="00716135">
              <w:t xml:space="preserve">-К </w:t>
            </w:r>
          </w:p>
          <w:p w:rsidR="00C709B2" w:rsidRPr="00716135" w:rsidRDefault="00C709B2" w:rsidP="008B0CBA">
            <w:r w:rsidRPr="00716135">
              <w:t>К-О-М-О-М-О-С-О-М-О-М-О-К</w:t>
            </w:r>
          </w:p>
        </w:tc>
      </w:tr>
      <w:tr w:rsidR="00C709B2" w:rsidRPr="00716135">
        <w:trPr>
          <w:trHeight w:hRule="exact" w:val="883"/>
        </w:trPr>
        <w:tc>
          <w:tcPr>
            <w:tcW w:w="1800" w:type="dxa"/>
            <w:tcBorders>
              <w:top w:val="single" w:sz="6" w:space="0" w:color="auto"/>
              <w:left w:val="single" w:sz="4" w:space="0" w:color="auto"/>
              <w:bottom w:val="single" w:sz="6" w:space="0" w:color="auto"/>
              <w:right w:val="single" w:sz="6" w:space="0" w:color="auto"/>
            </w:tcBorders>
            <w:shd w:val="clear" w:color="auto" w:fill="FFFFFF"/>
          </w:tcPr>
          <w:p w:rsidR="00C709B2" w:rsidRPr="00716135" w:rsidRDefault="00C709B2" w:rsidP="008B0CBA">
            <w:r w:rsidRPr="00716135">
              <w:t>Крупные   и   тяжелые станки массой 10-100 т</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C709B2" w:rsidRPr="00716135" w:rsidRDefault="00C709B2" w:rsidP="008B0CBA">
            <w:pPr>
              <w:jc w:val="center"/>
            </w:pPr>
            <w:r w:rsidRPr="00716135">
              <w:t>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C709B2" w:rsidRPr="00716135" w:rsidRDefault="00C709B2" w:rsidP="008B0CBA">
            <w:pPr>
              <w:jc w:val="center"/>
            </w:pPr>
            <w:r w:rsidRPr="00716135">
              <w:t>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C709B2" w:rsidRPr="00716135" w:rsidRDefault="00C709B2" w:rsidP="008B0CBA">
            <w:pPr>
              <w:jc w:val="center"/>
            </w:pPr>
            <w:r w:rsidRPr="00716135">
              <w:t>27</w:t>
            </w:r>
          </w:p>
        </w:tc>
        <w:tc>
          <w:tcPr>
            <w:tcW w:w="4680" w:type="dxa"/>
            <w:tcBorders>
              <w:top w:val="single" w:sz="6" w:space="0" w:color="auto"/>
              <w:left w:val="single" w:sz="6" w:space="0" w:color="auto"/>
              <w:bottom w:val="single" w:sz="6" w:space="0" w:color="auto"/>
              <w:right w:val="single" w:sz="4" w:space="0" w:color="auto"/>
            </w:tcBorders>
            <w:shd w:val="clear" w:color="auto" w:fill="FFFFFF"/>
          </w:tcPr>
          <w:p w:rsidR="00C709B2" w:rsidRPr="00716135" w:rsidRDefault="00C709B2" w:rsidP="008B0CBA">
            <w:r w:rsidRPr="00716135">
              <w:t>К-О-О-О-М-О-О-О-М-О-О-О-С-О-О-О-М-О-О-О-М-О-О-О-С-О-О-О-М-О-О-О-М-О-О-О-К</w:t>
            </w:r>
          </w:p>
          <w:p w:rsidR="00C709B2" w:rsidRPr="00716135" w:rsidRDefault="00C709B2" w:rsidP="008B0CBA"/>
        </w:tc>
      </w:tr>
      <w:tr w:rsidR="00C709B2" w:rsidRPr="00716135">
        <w:trPr>
          <w:trHeight w:hRule="exact" w:val="1440"/>
        </w:trPr>
        <w:tc>
          <w:tcPr>
            <w:tcW w:w="1800" w:type="dxa"/>
            <w:tcBorders>
              <w:top w:val="single" w:sz="6" w:space="0" w:color="auto"/>
              <w:left w:val="single" w:sz="4" w:space="0" w:color="auto"/>
              <w:bottom w:val="single" w:sz="4" w:space="0" w:color="auto"/>
              <w:right w:val="single" w:sz="6" w:space="0" w:color="auto"/>
            </w:tcBorders>
            <w:shd w:val="clear" w:color="auto" w:fill="FFFFFF"/>
          </w:tcPr>
          <w:p w:rsidR="00C709B2" w:rsidRPr="00716135" w:rsidRDefault="00C709B2" w:rsidP="008B0CBA">
            <w:r w:rsidRPr="00716135">
              <w:t>Особо тяжелые металлорежущие станки массой (свыше 100 т и уникальные</w:t>
            </w:r>
          </w:p>
        </w:tc>
        <w:tc>
          <w:tcPr>
            <w:tcW w:w="1080" w:type="dxa"/>
            <w:tcBorders>
              <w:top w:val="single" w:sz="6" w:space="0" w:color="auto"/>
              <w:left w:val="single" w:sz="6" w:space="0" w:color="auto"/>
              <w:bottom w:val="single" w:sz="4" w:space="0" w:color="auto"/>
              <w:right w:val="single" w:sz="6" w:space="0" w:color="auto"/>
            </w:tcBorders>
            <w:shd w:val="clear" w:color="auto" w:fill="FFFFFF"/>
          </w:tcPr>
          <w:p w:rsidR="00C709B2" w:rsidRPr="00716135" w:rsidRDefault="00C709B2" w:rsidP="008B0CBA">
            <w:pPr>
              <w:jc w:val="center"/>
            </w:pPr>
            <w:r w:rsidRPr="00716135">
              <w:t>2</w:t>
            </w:r>
          </w:p>
        </w:tc>
        <w:tc>
          <w:tcPr>
            <w:tcW w:w="1080" w:type="dxa"/>
            <w:tcBorders>
              <w:top w:val="single" w:sz="6" w:space="0" w:color="auto"/>
              <w:left w:val="single" w:sz="6" w:space="0" w:color="auto"/>
              <w:bottom w:val="single" w:sz="4" w:space="0" w:color="auto"/>
              <w:right w:val="single" w:sz="6" w:space="0" w:color="auto"/>
            </w:tcBorders>
            <w:shd w:val="clear" w:color="auto" w:fill="FFFFFF"/>
          </w:tcPr>
          <w:p w:rsidR="00C709B2" w:rsidRPr="00716135" w:rsidRDefault="00C709B2" w:rsidP="008B0CBA">
            <w:pPr>
              <w:jc w:val="center"/>
            </w:pPr>
            <w:r w:rsidRPr="00716135">
              <w:t>9</w:t>
            </w:r>
          </w:p>
        </w:tc>
        <w:tc>
          <w:tcPr>
            <w:tcW w:w="1080" w:type="dxa"/>
            <w:tcBorders>
              <w:top w:val="single" w:sz="6" w:space="0" w:color="auto"/>
              <w:left w:val="single" w:sz="6" w:space="0" w:color="auto"/>
              <w:bottom w:val="single" w:sz="4" w:space="0" w:color="auto"/>
              <w:right w:val="single" w:sz="6" w:space="0" w:color="auto"/>
            </w:tcBorders>
            <w:shd w:val="clear" w:color="auto" w:fill="FFFFFF"/>
          </w:tcPr>
          <w:p w:rsidR="00C709B2" w:rsidRPr="00716135" w:rsidRDefault="00C709B2" w:rsidP="008B0CBA">
            <w:pPr>
              <w:jc w:val="center"/>
            </w:pPr>
            <w:r w:rsidRPr="00716135">
              <w:t>36</w:t>
            </w:r>
          </w:p>
        </w:tc>
        <w:tc>
          <w:tcPr>
            <w:tcW w:w="4680" w:type="dxa"/>
            <w:tcBorders>
              <w:top w:val="single" w:sz="6" w:space="0" w:color="auto"/>
              <w:left w:val="single" w:sz="6" w:space="0" w:color="auto"/>
              <w:bottom w:val="single" w:sz="4" w:space="0" w:color="auto"/>
              <w:right w:val="single" w:sz="4" w:space="0" w:color="auto"/>
            </w:tcBorders>
            <w:shd w:val="clear" w:color="auto" w:fill="FFFFFF"/>
          </w:tcPr>
          <w:p w:rsidR="00C709B2" w:rsidRPr="00716135" w:rsidRDefault="00C709B2" w:rsidP="008B0CBA">
            <w:r w:rsidRPr="00716135">
              <w:t>К-О-О-О-М-О-О-О-М-О-О-О-М-О-О-О-С-О-О-О-М-О-О-О-М-О-О-О-М-О-О-О-С-О-О-О-М-О-О-О-М-О-О-О-М-О-О-О-К</w:t>
            </w:r>
          </w:p>
        </w:tc>
      </w:tr>
    </w:tbl>
    <w:p w:rsidR="00C709B2" w:rsidRPr="00C709B2" w:rsidRDefault="00C709B2" w:rsidP="00C709B2">
      <w:pPr>
        <w:rPr>
          <w:i/>
          <w:sz w:val="28"/>
          <w:szCs w:val="28"/>
          <w:u w:val="single"/>
        </w:rPr>
      </w:pPr>
    </w:p>
    <w:p w:rsidR="00C709B2" w:rsidRDefault="00C709B2" w:rsidP="00C709B2">
      <w:pPr>
        <w:ind w:firstLine="900"/>
        <w:rPr>
          <w:sz w:val="28"/>
          <w:szCs w:val="28"/>
        </w:rPr>
      </w:pPr>
      <w:r w:rsidRPr="008E2C53">
        <w:rPr>
          <w:sz w:val="28"/>
          <w:szCs w:val="28"/>
          <w:u w:val="single"/>
        </w:rPr>
        <w:t>Примечание</w:t>
      </w:r>
      <w:r w:rsidRPr="00716135">
        <w:rPr>
          <w:i/>
          <w:sz w:val="28"/>
          <w:szCs w:val="28"/>
        </w:rPr>
        <w:t>.</w:t>
      </w:r>
      <w:r w:rsidRPr="00716135">
        <w:rPr>
          <w:sz w:val="28"/>
          <w:szCs w:val="28"/>
        </w:rPr>
        <w:t xml:space="preserve"> К – капитальный, С – средний, М – малый ремонт, О – осмотр.</w:t>
      </w:r>
    </w:p>
    <w:p w:rsidR="00C709B2" w:rsidRPr="00716135" w:rsidRDefault="00C709B2" w:rsidP="00C709B2">
      <w:pPr>
        <w:ind w:firstLine="900"/>
        <w:rPr>
          <w:sz w:val="28"/>
          <w:szCs w:val="28"/>
        </w:rPr>
      </w:pPr>
    </w:p>
    <w:p w:rsidR="00C709B2" w:rsidRPr="00716135" w:rsidRDefault="00C709B2" w:rsidP="00C709B2">
      <w:pPr>
        <w:ind w:firstLine="900"/>
        <w:jc w:val="both"/>
        <w:rPr>
          <w:sz w:val="28"/>
          <w:szCs w:val="28"/>
        </w:rPr>
      </w:pPr>
      <w:r w:rsidRPr="00716135">
        <w:rPr>
          <w:sz w:val="28"/>
          <w:szCs w:val="28"/>
        </w:rPr>
        <w:t>Для оценки сложности ремонта оборудования, его ремонтных особенностей введена категория сложности ремонта R, которая определя</w:t>
      </w:r>
      <w:r w:rsidRPr="00716135">
        <w:rPr>
          <w:sz w:val="28"/>
          <w:szCs w:val="28"/>
        </w:rPr>
        <w:softHyphen/>
        <w:t>ется по техническим характеристикам оборудования на основе расчетных формул. В каждой группе оборудования один из агрегатов принят за эталон, которому по системе ППР (ТОР) установлена категория сложности ремонта.</w:t>
      </w:r>
    </w:p>
    <w:p w:rsidR="00C709B2" w:rsidRPr="00716135" w:rsidRDefault="00C709B2" w:rsidP="00C709B2">
      <w:pPr>
        <w:ind w:firstLine="900"/>
        <w:jc w:val="both"/>
        <w:rPr>
          <w:sz w:val="28"/>
          <w:szCs w:val="28"/>
        </w:rPr>
      </w:pPr>
      <w:r w:rsidRPr="00716135">
        <w:rPr>
          <w:sz w:val="28"/>
          <w:szCs w:val="28"/>
        </w:rPr>
        <w:t xml:space="preserve">Так, для металлообрабатывающего станочного парка за эталон принята ремонтная сложность токарно-винторезного станка 16 К 20, с наибольшим диа-метром обрабатываемой детали </w:t>
      </w:r>
      <w:smartTag w:uri="urn:schemas-microsoft-com:office:smarttags" w:element="metricconverter">
        <w:smartTagPr>
          <w:attr w:name="ProductID" w:val="400 мм"/>
        </w:smartTagPr>
        <w:r w:rsidRPr="00716135">
          <w:rPr>
            <w:sz w:val="28"/>
            <w:szCs w:val="28"/>
          </w:rPr>
          <w:t>400 мм</w:t>
        </w:r>
      </w:smartTag>
      <w:r w:rsidRPr="00716135">
        <w:rPr>
          <w:sz w:val="28"/>
          <w:szCs w:val="28"/>
        </w:rPr>
        <w:t xml:space="preserve"> и расстоянием между центрами 1000мм. Станку-эталону по системе ППР присвоена 11-я категория сложности по механической части, а по системе ТОР - 12-я. Категорию сложности любого станка устанавливают путем сопоставления его со станком-эталоном. Категория сложности оборудо</w:t>
      </w:r>
      <w:r w:rsidRPr="00716135">
        <w:rPr>
          <w:sz w:val="28"/>
          <w:szCs w:val="28"/>
        </w:rPr>
        <w:softHyphen/>
        <w:t>вания записывается в его техническом паспорте.</w:t>
      </w:r>
    </w:p>
    <w:p w:rsidR="00C709B2" w:rsidRPr="00716135" w:rsidRDefault="00C709B2" w:rsidP="00C709B2">
      <w:pPr>
        <w:ind w:firstLine="900"/>
        <w:jc w:val="both"/>
        <w:rPr>
          <w:sz w:val="28"/>
          <w:szCs w:val="28"/>
        </w:rPr>
      </w:pPr>
      <w:r w:rsidRPr="00716135">
        <w:rPr>
          <w:sz w:val="28"/>
          <w:szCs w:val="28"/>
        </w:rPr>
        <w:t>Для планирования и расчетов объема ремонтных работ вводится понятие «ремонтная единица» — г (р. е.), т. е. показатель, характеризуюший нормативные затраты на ремонт оборудования первой категории сложности. Таким образом, категория сложности ремонта R показывает, во сколько раз трудоемкость ремонта данной модели оборудования превышает трудоемкость ремонтной единицы г. Для каждого отдельного оборудования категория сложности ремонта и соответствующее этому оборудованию число ремонтных единиц совпадают, т. е. R = г.</w:t>
      </w:r>
      <w:r w:rsidRPr="00716135">
        <w:rPr>
          <w:rStyle w:val="a4"/>
          <w:sz w:val="28"/>
          <w:szCs w:val="28"/>
        </w:rPr>
        <w:footnoteReference w:id="1"/>
      </w:r>
    </w:p>
    <w:p w:rsidR="00C709B2" w:rsidRPr="00716135" w:rsidRDefault="00C709B2" w:rsidP="00C709B2">
      <w:pPr>
        <w:ind w:firstLine="900"/>
        <w:jc w:val="both"/>
        <w:rPr>
          <w:sz w:val="28"/>
          <w:szCs w:val="28"/>
        </w:rPr>
      </w:pPr>
      <w:r w:rsidRPr="00716135">
        <w:rPr>
          <w:sz w:val="28"/>
          <w:szCs w:val="28"/>
        </w:rPr>
        <w:t xml:space="preserve">Нормы затрат труда по видам ремонта и профилактически операций устанавливаются  на  одну  ремонтную  единицу  в  зависимости  от   вида    работ </w:t>
      </w:r>
    </w:p>
    <w:p w:rsidR="00C709B2" w:rsidRPr="00716135" w:rsidRDefault="00C709B2" w:rsidP="00C709B2">
      <w:pPr>
        <w:jc w:val="both"/>
        <w:rPr>
          <w:sz w:val="28"/>
          <w:szCs w:val="28"/>
        </w:rPr>
      </w:pPr>
      <w:r w:rsidRPr="00716135">
        <w:rPr>
          <w:sz w:val="28"/>
          <w:szCs w:val="28"/>
        </w:rPr>
        <w:t xml:space="preserve">(табл. 2). </w:t>
      </w:r>
    </w:p>
    <w:p w:rsidR="00C709B2" w:rsidRPr="00716135" w:rsidRDefault="00C709B2" w:rsidP="00C709B2">
      <w:pPr>
        <w:ind w:firstLine="900"/>
        <w:jc w:val="both"/>
        <w:rPr>
          <w:sz w:val="28"/>
          <w:szCs w:val="28"/>
        </w:rPr>
      </w:pPr>
      <w:r w:rsidRPr="00716135">
        <w:rPr>
          <w:sz w:val="28"/>
          <w:szCs w:val="28"/>
        </w:rPr>
        <w:t>Нормы расхода материалов при ремонте оборудования определяются расчетным методом. Единые нормативы расхода материалов при ремонте оборудования установлены на углеродистые и легированные стали, стальное литье, фасонный прокат, цветные металлы и т. п.</w:t>
      </w:r>
    </w:p>
    <w:p w:rsidR="00C709B2" w:rsidRPr="00716135" w:rsidRDefault="00C709B2" w:rsidP="00C709B2">
      <w:pPr>
        <w:ind w:firstLine="720"/>
        <w:jc w:val="both"/>
        <w:rPr>
          <w:sz w:val="28"/>
          <w:szCs w:val="28"/>
        </w:rPr>
      </w:pPr>
    </w:p>
    <w:p w:rsidR="00C709B2" w:rsidRDefault="00C709B2" w:rsidP="00C709B2">
      <w:pPr>
        <w:ind w:firstLine="900"/>
        <w:jc w:val="right"/>
        <w:outlineLvl w:val="0"/>
        <w:rPr>
          <w:sz w:val="28"/>
          <w:szCs w:val="28"/>
        </w:rPr>
      </w:pPr>
    </w:p>
    <w:p w:rsidR="00C709B2" w:rsidRDefault="00C709B2" w:rsidP="00C709B2">
      <w:pPr>
        <w:ind w:firstLine="900"/>
        <w:jc w:val="right"/>
        <w:outlineLvl w:val="0"/>
        <w:rPr>
          <w:sz w:val="28"/>
          <w:szCs w:val="28"/>
        </w:rPr>
      </w:pPr>
    </w:p>
    <w:p w:rsidR="00C709B2" w:rsidRDefault="00C709B2" w:rsidP="00C709B2">
      <w:pPr>
        <w:ind w:firstLine="900"/>
        <w:jc w:val="right"/>
        <w:outlineLvl w:val="0"/>
        <w:rPr>
          <w:sz w:val="28"/>
          <w:szCs w:val="28"/>
        </w:rPr>
      </w:pPr>
    </w:p>
    <w:p w:rsidR="00C709B2" w:rsidRPr="00716135" w:rsidRDefault="00C709B2" w:rsidP="00C709B2">
      <w:pPr>
        <w:ind w:firstLine="900"/>
        <w:jc w:val="right"/>
        <w:outlineLvl w:val="0"/>
        <w:rPr>
          <w:sz w:val="28"/>
          <w:szCs w:val="28"/>
        </w:rPr>
      </w:pPr>
      <w:r w:rsidRPr="00716135">
        <w:rPr>
          <w:sz w:val="28"/>
          <w:szCs w:val="28"/>
        </w:rPr>
        <w:t xml:space="preserve">Таблица 2 </w:t>
      </w:r>
    </w:p>
    <w:p w:rsidR="00C709B2" w:rsidRPr="00716135" w:rsidRDefault="00C709B2" w:rsidP="00C709B2">
      <w:pPr>
        <w:jc w:val="center"/>
        <w:outlineLvl w:val="0"/>
        <w:rPr>
          <w:sz w:val="28"/>
          <w:szCs w:val="28"/>
        </w:rPr>
      </w:pPr>
      <w:r w:rsidRPr="00716135">
        <w:rPr>
          <w:sz w:val="28"/>
          <w:szCs w:val="28"/>
        </w:rPr>
        <w:t>Нормы затрат труда по видам работ</w:t>
      </w:r>
    </w:p>
    <w:tbl>
      <w:tblPr>
        <w:tblW w:w="9720" w:type="dxa"/>
        <w:tblInd w:w="40" w:type="dxa"/>
        <w:tblLayout w:type="fixed"/>
        <w:tblCellMar>
          <w:left w:w="40" w:type="dxa"/>
          <w:right w:w="40" w:type="dxa"/>
        </w:tblCellMar>
        <w:tblLook w:val="0000" w:firstRow="0" w:lastRow="0" w:firstColumn="0" w:lastColumn="0" w:noHBand="0" w:noVBand="0"/>
      </w:tblPr>
      <w:tblGrid>
        <w:gridCol w:w="1439"/>
        <w:gridCol w:w="1777"/>
        <w:gridCol w:w="1616"/>
        <w:gridCol w:w="1616"/>
        <w:gridCol w:w="1796"/>
        <w:gridCol w:w="1476"/>
      </w:tblGrid>
      <w:tr w:rsidR="00C709B2" w:rsidRPr="00716135">
        <w:trPr>
          <w:cantSplit/>
          <w:trHeight w:hRule="exact" w:val="554"/>
        </w:trPr>
        <w:tc>
          <w:tcPr>
            <w:tcW w:w="1439" w:type="dxa"/>
            <w:vMerge w:val="restart"/>
            <w:tcBorders>
              <w:top w:val="single" w:sz="4" w:space="0" w:color="auto"/>
              <w:left w:val="single" w:sz="4" w:space="0" w:color="auto"/>
              <w:right w:val="single" w:sz="6" w:space="0" w:color="auto"/>
            </w:tcBorders>
            <w:shd w:val="clear" w:color="auto" w:fill="FFFFFF"/>
            <w:vAlign w:val="center"/>
          </w:tcPr>
          <w:p w:rsidR="00C709B2" w:rsidRPr="00716135" w:rsidRDefault="00C709B2" w:rsidP="008B0CBA">
            <w:pPr>
              <w:jc w:val="center"/>
            </w:pPr>
            <w:r w:rsidRPr="00716135">
              <w:t>Виды ремон</w:t>
            </w:r>
            <w:r w:rsidRPr="00716135">
              <w:softHyphen/>
              <w:t>та и профи</w:t>
            </w:r>
            <w:r w:rsidRPr="00716135">
              <w:softHyphen/>
              <w:t>лактические операции</w:t>
            </w:r>
          </w:p>
        </w:tc>
        <w:tc>
          <w:tcPr>
            <w:tcW w:w="1777" w:type="dxa"/>
            <w:vMerge w:val="restart"/>
            <w:tcBorders>
              <w:top w:val="single" w:sz="4" w:space="0" w:color="auto"/>
              <w:left w:val="single" w:sz="6" w:space="0" w:color="auto"/>
              <w:right w:val="single" w:sz="6" w:space="0" w:color="auto"/>
            </w:tcBorders>
            <w:shd w:val="clear" w:color="auto" w:fill="FFFFFF"/>
            <w:vAlign w:val="center"/>
          </w:tcPr>
          <w:p w:rsidR="00C709B2" w:rsidRPr="00716135" w:rsidRDefault="00C709B2" w:rsidP="008B0CBA">
            <w:pPr>
              <w:jc w:val="center"/>
            </w:pPr>
            <w:r w:rsidRPr="00716135">
              <w:t>Виды работ для технологическо</w:t>
            </w:r>
            <w:r w:rsidRPr="00716135">
              <w:softHyphen/>
              <w:t>го и подъемно-транспортного оборудования</w:t>
            </w:r>
          </w:p>
        </w:tc>
        <w:tc>
          <w:tcPr>
            <w:tcW w:w="6504" w:type="dxa"/>
            <w:gridSpan w:val="4"/>
            <w:tcBorders>
              <w:top w:val="single" w:sz="4" w:space="0" w:color="auto"/>
              <w:left w:val="single" w:sz="6" w:space="0" w:color="auto"/>
              <w:bottom w:val="single" w:sz="6" w:space="0" w:color="auto"/>
              <w:right w:val="single" w:sz="4" w:space="0" w:color="auto"/>
            </w:tcBorders>
            <w:shd w:val="clear" w:color="auto" w:fill="FFFFFF"/>
            <w:vAlign w:val="center"/>
          </w:tcPr>
          <w:p w:rsidR="00C709B2" w:rsidRPr="00716135" w:rsidRDefault="00C709B2" w:rsidP="008B0CBA">
            <w:pPr>
              <w:jc w:val="center"/>
            </w:pPr>
            <w:r w:rsidRPr="00716135">
              <w:t>Норма времени на ремонтную единицу, ч</w:t>
            </w:r>
          </w:p>
        </w:tc>
      </w:tr>
      <w:tr w:rsidR="00C709B2" w:rsidRPr="00716135">
        <w:trPr>
          <w:cantSplit/>
          <w:trHeight w:hRule="exact" w:val="941"/>
        </w:trPr>
        <w:tc>
          <w:tcPr>
            <w:tcW w:w="1439" w:type="dxa"/>
            <w:vMerge/>
            <w:tcBorders>
              <w:left w:val="single" w:sz="4" w:space="0" w:color="auto"/>
              <w:bottom w:val="single" w:sz="6" w:space="0" w:color="auto"/>
              <w:right w:val="single" w:sz="6" w:space="0" w:color="auto"/>
            </w:tcBorders>
            <w:shd w:val="clear" w:color="auto" w:fill="FFFFFF"/>
          </w:tcPr>
          <w:p w:rsidR="00C709B2" w:rsidRPr="00716135" w:rsidRDefault="00C709B2" w:rsidP="008B0CBA"/>
        </w:tc>
        <w:tc>
          <w:tcPr>
            <w:tcW w:w="1777" w:type="dxa"/>
            <w:vMerge/>
            <w:tcBorders>
              <w:left w:val="single" w:sz="6" w:space="0" w:color="auto"/>
              <w:bottom w:val="single" w:sz="6" w:space="0" w:color="auto"/>
              <w:right w:val="single" w:sz="6" w:space="0" w:color="auto"/>
            </w:tcBorders>
            <w:shd w:val="clear" w:color="auto" w:fill="FFFFFF"/>
          </w:tcPr>
          <w:p w:rsidR="00C709B2" w:rsidRPr="00716135" w:rsidRDefault="00C709B2" w:rsidP="008B0CBA"/>
        </w:tc>
        <w:tc>
          <w:tcPr>
            <w:tcW w:w="1616"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rPr>
                <w:lang w:val="en-US"/>
              </w:rPr>
            </w:pPr>
            <w:r w:rsidRPr="00716135">
              <w:t>Слесар</w:t>
            </w:r>
            <w:r w:rsidRPr="00716135">
              <w:softHyphen/>
              <w:t>ные</w:t>
            </w:r>
          </w:p>
          <w:p w:rsidR="00C709B2" w:rsidRPr="00716135" w:rsidRDefault="00C709B2" w:rsidP="008B0CBA">
            <w:pPr>
              <w:jc w:val="center"/>
            </w:pPr>
            <w:r w:rsidRPr="00716135">
              <w:t xml:space="preserve"> ра</w:t>
            </w:r>
            <w:r w:rsidRPr="00716135">
              <w:softHyphen/>
              <w:t>боты</w:t>
            </w:r>
          </w:p>
        </w:tc>
        <w:tc>
          <w:tcPr>
            <w:tcW w:w="1616"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rPr>
                <w:lang w:val="en-US"/>
              </w:rPr>
            </w:pPr>
            <w:r w:rsidRPr="00716135">
              <w:t>Станоч</w:t>
            </w:r>
            <w:r w:rsidRPr="00716135">
              <w:softHyphen/>
              <w:t>ные</w:t>
            </w:r>
          </w:p>
          <w:p w:rsidR="00C709B2" w:rsidRPr="00716135" w:rsidRDefault="00C709B2" w:rsidP="008B0CBA">
            <w:pPr>
              <w:jc w:val="center"/>
            </w:pPr>
            <w:r w:rsidRPr="00716135">
              <w:t xml:space="preserve"> ра</w:t>
            </w:r>
            <w:r w:rsidRPr="00716135">
              <w:softHyphen/>
              <w:t>боты</w:t>
            </w:r>
          </w:p>
        </w:tc>
        <w:tc>
          <w:tcPr>
            <w:tcW w:w="1796"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pPr>
            <w:r w:rsidRPr="00716135">
              <w:t>Прочие (сва</w:t>
            </w:r>
            <w:r w:rsidRPr="00716135">
              <w:softHyphen/>
              <w:t>рочные, ок</w:t>
            </w:r>
            <w:r w:rsidRPr="00716135">
              <w:softHyphen/>
              <w:t>раска и др.)</w:t>
            </w:r>
          </w:p>
        </w:tc>
        <w:tc>
          <w:tcPr>
            <w:tcW w:w="1476" w:type="dxa"/>
            <w:tcBorders>
              <w:top w:val="single" w:sz="6" w:space="0" w:color="auto"/>
              <w:left w:val="single" w:sz="6" w:space="0" w:color="auto"/>
              <w:bottom w:val="single" w:sz="6" w:space="0" w:color="auto"/>
              <w:right w:val="single" w:sz="4" w:space="0" w:color="auto"/>
            </w:tcBorders>
            <w:shd w:val="clear" w:color="auto" w:fill="FFFFFF"/>
            <w:vAlign w:val="center"/>
          </w:tcPr>
          <w:p w:rsidR="00C709B2" w:rsidRPr="00716135" w:rsidRDefault="00C709B2" w:rsidP="008B0CBA">
            <w:pPr>
              <w:jc w:val="center"/>
            </w:pPr>
            <w:r w:rsidRPr="00716135">
              <w:t>Всего</w:t>
            </w:r>
          </w:p>
        </w:tc>
      </w:tr>
      <w:tr w:rsidR="00C709B2" w:rsidRPr="00716135">
        <w:trPr>
          <w:trHeight w:hRule="exact" w:val="530"/>
        </w:trPr>
        <w:tc>
          <w:tcPr>
            <w:tcW w:w="3216" w:type="dxa"/>
            <w:gridSpan w:val="2"/>
            <w:tcBorders>
              <w:top w:val="single" w:sz="6" w:space="0" w:color="auto"/>
              <w:left w:val="single" w:sz="4" w:space="0" w:color="auto"/>
              <w:bottom w:val="single" w:sz="6" w:space="0" w:color="auto"/>
              <w:right w:val="single" w:sz="6" w:space="0" w:color="auto"/>
            </w:tcBorders>
            <w:shd w:val="clear" w:color="auto" w:fill="FFFFFF"/>
            <w:vAlign w:val="center"/>
          </w:tcPr>
          <w:p w:rsidR="00C709B2" w:rsidRPr="00716135" w:rsidRDefault="00C709B2" w:rsidP="008B0CBA">
            <w:pPr>
              <w:jc w:val="both"/>
            </w:pPr>
            <w:r w:rsidRPr="00716135">
              <w:t>Промывка как самостоятельная операция</w:t>
            </w:r>
          </w:p>
        </w:tc>
        <w:tc>
          <w:tcPr>
            <w:tcW w:w="1616"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pPr>
            <w:r w:rsidRPr="00716135">
              <w:t>0,35</w:t>
            </w:r>
          </w:p>
        </w:tc>
        <w:tc>
          <w:tcPr>
            <w:tcW w:w="1616"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pPr>
            <w:r w:rsidRPr="00716135">
              <w:t>-</w:t>
            </w:r>
          </w:p>
        </w:tc>
        <w:tc>
          <w:tcPr>
            <w:tcW w:w="1796"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pPr>
            <w:r w:rsidRPr="00716135">
              <w:t>-</w:t>
            </w:r>
          </w:p>
        </w:tc>
        <w:tc>
          <w:tcPr>
            <w:tcW w:w="1476" w:type="dxa"/>
            <w:tcBorders>
              <w:top w:val="single" w:sz="6" w:space="0" w:color="auto"/>
              <w:left w:val="single" w:sz="6" w:space="0" w:color="auto"/>
              <w:bottom w:val="single" w:sz="6" w:space="0" w:color="auto"/>
              <w:right w:val="single" w:sz="4" w:space="0" w:color="auto"/>
            </w:tcBorders>
            <w:shd w:val="clear" w:color="auto" w:fill="FFFFFF"/>
            <w:vAlign w:val="center"/>
          </w:tcPr>
          <w:p w:rsidR="00C709B2" w:rsidRPr="00716135" w:rsidRDefault="00C709B2" w:rsidP="008B0CBA">
            <w:pPr>
              <w:jc w:val="center"/>
            </w:pPr>
            <w:r w:rsidRPr="00716135">
              <w:t>0.35</w:t>
            </w:r>
          </w:p>
        </w:tc>
      </w:tr>
      <w:tr w:rsidR="00C709B2" w:rsidRPr="00716135">
        <w:trPr>
          <w:trHeight w:hRule="exact" w:val="524"/>
        </w:trPr>
        <w:tc>
          <w:tcPr>
            <w:tcW w:w="3216" w:type="dxa"/>
            <w:gridSpan w:val="2"/>
            <w:tcBorders>
              <w:top w:val="single" w:sz="6" w:space="0" w:color="auto"/>
              <w:left w:val="single" w:sz="4" w:space="0" w:color="auto"/>
              <w:bottom w:val="single" w:sz="6" w:space="0" w:color="auto"/>
              <w:right w:val="single" w:sz="6" w:space="0" w:color="auto"/>
            </w:tcBorders>
            <w:shd w:val="clear" w:color="auto" w:fill="FFFFFF"/>
          </w:tcPr>
          <w:p w:rsidR="00C709B2" w:rsidRPr="00716135" w:rsidRDefault="00C709B2" w:rsidP="008B0CBA">
            <w:r w:rsidRPr="00716135">
              <w:t>Проверка на точность как само</w:t>
            </w:r>
            <w:r w:rsidRPr="00716135">
              <w:softHyphen/>
              <w:t>стоятельная операция</w:t>
            </w:r>
          </w:p>
        </w:tc>
        <w:tc>
          <w:tcPr>
            <w:tcW w:w="1616"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pPr>
            <w:r w:rsidRPr="00716135">
              <w:t>0,4</w:t>
            </w:r>
          </w:p>
        </w:tc>
        <w:tc>
          <w:tcPr>
            <w:tcW w:w="1616"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pPr>
            <w:r w:rsidRPr="00716135">
              <w:t>-</w:t>
            </w:r>
          </w:p>
        </w:tc>
        <w:tc>
          <w:tcPr>
            <w:tcW w:w="1796"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pPr>
            <w:r w:rsidRPr="00716135">
              <w:t>-</w:t>
            </w:r>
          </w:p>
        </w:tc>
        <w:tc>
          <w:tcPr>
            <w:tcW w:w="1476" w:type="dxa"/>
            <w:tcBorders>
              <w:top w:val="single" w:sz="6" w:space="0" w:color="auto"/>
              <w:left w:val="single" w:sz="6" w:space="0" w:color="auto"/>
              <w:bottom w:val="single" w:sz="6" w:space="0" w:color="auto"/>
              <w:right w:val="single" w:sz="4" w:space="0" w:color="auto"/>
            </w:tcBorders>
            <w:shd w:val="clear" w:color="auto" w:fill="FFFFFF"/>
            <w:vAlign w:val="center"/>
          </w:tcPr>
          <w:p w:rsidR="00C709B2" w:rsidRPr="00716135" w:rsidRDefault="00C709B2" w:rsidP="008B0CBA">
            <w:pPr>
              <w:jc w:val="center"/>
            </w:pPr>
            <w:r w:rsidRPr="00716135">
              <w:t>0.4</w:t>
            </w:r>
          </w:p>
        </w:tc>
      </w:tr>
      <w:tr w:rsidR="00C709B2" w:rsidRPr="00716135">
        <w:trPr>
          <w:trHeight w:hRule="exact" w:val="552"/>
        </w:trPr>
        <w:tc>
          <w:tcPr>
            <w:tcW w:w="3216" w:type="dxa"/>
            <w:gridSpan w:val="2"/>
            <w:tcBorders>
              <w:top w:val="single" w:sz="6" w:space="0" w:color="auto"/>
              <w:left w:val="single" w:sz="4" w:space="0" w:color="auto"/>
              <w:bottom w:val="single" w:sz="6" w:space="0" w:color="auto"/>
              <w:right w:val="single" w:sz="6" w:space="0" w:color="auto"/>
            </w:tcBorders>
            <w:shd w:val="clear" w:color="auto" w:fill="FFFFFF"/>
          </w:tcPr>
          <w:p w:rsidR="00C709B2" w:rsidRPr="00716135" w:rsidRDefault="00C709B2" w:rsidP="008B0CBA">
            <w:r w:rsidRPr="00716135">
              <w:t>Осмотр перед капитальным ре</w:t>
            </w:r>
            <w:r w:rsidRPr="00716135">
              <w:softHyphen/>
              <w:t>монтом</w:t>
            </w:r>
          </w:p>
        </w:tc>
        <w:tc>
          <w:tcPr>
            <w:tcW w:w="1616"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pPr>
            <w:r w:rsidRPr="00716135">
              <w:t>1,0</w:t>
            </w:r>
          </w:p>
        </w:tc>
        <w:tc>
          <w:tcPr>
            <w:tcW w:w="1616"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pPr>
            <w:r w:rsidRPr="00716135">
              <w:t>0,1</w:t>
            </w:r>
          </w:p>
        </w:tc>
        <w:tc>
          <w:tcPr>
            <w:tcW w:w="1796"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pPr>
            <w:r w:rsidRPr="00716135">
              <w:t>-</w:t>
            </w:r>
          </w:p>
        </w:tc>
        <w:tc>
          <w:tcPr>
            <w:tcW w:w="1476" w:type="dxa"/>
            <w:tcBorders>
              <w:top w:val="single" w:sz="6" w:space="0" w:color="auto"/>
              <w:left w:val="single" w:sz="6" w:space="0" w:color="auto"/>
              <w:bottom w:val="single" w:sz="6" w:space="0" w:color="auto"/>
              <w:right w:val="single" w:sz="4" w:space="0" w:color="auto"/>
            </w:tcBorders>
            <w:shd w:val="clear" w:color="auto" w:fill="FFFFFF"/>
            <w:vAlign w:val="center"/>
          </w:tcPr>
          <w:p w:rsidR="00C709B2" w:rsidRPr="00716135" w:rsidRDefault="00C709B2" w:rsidP="008B0CBA">
            <w:pPr>
              <w:jc w:val="center"/>
            </w:pPr>
            <w:r w:rsidRPr="00716135">
              <w:t>1.1</w:t>
            </w:r>
          </w:p>
        </w:tc>
      </w:tr>
      <w:tr w:rsidR="00C709B2" w:rsidRPr="00716135">
        <w:trPr>
          <w:trHeight w:hRule="exact" w:val="346"/>
        </w:trPr>
        <w:tc>
          <w:tcPr>
            <w:tcW w:w="3216" w:type="dxa"/>
            <w:gridSpan w:val="2"/>
            <w:tcBorders>
              <w:top w:val="single" w:sz="6" w:space="0" w:color="auto"/>
              <w:left w:val="single" w:sz="4" w:space="0" w:color="auto"/>
              <w:bottom w:val="single" w:sz="6" w:space="0" w:color="auto"/>
              <w:right w:val="single" w:sz="6" w:space="0" w:color="auto"/>
            </w:tcBorders>
            <w:shd w:val="clear" w:color="auto" w:fill="FFFFFF"/>
            <w:vAlign w:val="center"/>
          </w:tcPr>
          <w:p w:rsidR="00C709B2" w:rsidRPr="00716135" w:rsidRDefault="00C709B2" w:rsidP="008B0CBA">
            <w:r w:rsidRPr="00716135">
              <w:t>Осмотр</w:t>
            </w:r>
          </w:p>
        </w:tc>
        <w:tc>
          <w:tcPr>
            <w:tcW w:w="1616"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pPr>
            <w:r w:rsidRPr="00716135">
              <w:t>0,75</w:t>
            </w:r>
          </w:p>
        </w:tc>
        <w:tc>
          <w:tcPr>
            <w:tcW w:w="1616"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pPr>
            <w:r w:rsidRPr="00716135">
              <w:t>0,1</w:t>
            </w:r>
          </w:p>
        </w:tc>
        <w:tc>
          <w:tcPr>
            <w:tcW w:w="1796"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pPr>
            <w:r w:rsidRPr="00716135">
              <w:t>-</w:t>
            </w:r>
          </w:p>
        </w:tc>
        <w:tc>
          <w:tcPr>
            <w:tcW w:w="1476" w:type="dxa"/>
            <w:tcBorders>
              <w:top w:val="single" w:sz="6" w:space="0" w:color="auto"/>
              <w:left w:val="single" w:sz="6" w:space="0" w:color="auto"/>
              <w:bottom w:val="single" w:sz="6" w:space="0" w:color="auto"/>
              <w:right w:val="single" w:sz="4" w:space="0" w:color="auto"/>
            </w:tcBorders>
            <w:shd w:val="clear" w:color="auto" w:fill="FFFFFF"/>
            <w:vAlign w:val="center"/>
          </w:tcPr>
          <w:p w:rsidR="00C709B2" w:rsidRPr="00716135" w:rsidRDefault="00C709B2" w:rsidP="008B0CBA">
            <w:pPr>
              <w:jc w:val="center"/>
            </w:pPr>
            <w:r w:rsidRPr="00716135">
              <w:t>0.85</w:t>
            </w:r>
          </w:p>
        </w:tc>
      </w:tr>
      <w:tr w:rsidR="00C709B2" w:rsidRPr="00716135">
        <w:trPr>
          <w:trHeight w:hRule="exact" w:val="356"/>
        </w:trPr>
        <w:tc>
          <w:tcPr>
            <w:tcW w:w="3216" w:type="dxa"/>
            <w:gridSpan w:val="2"/>
            <w:tcBorders>
              <w:top w:val="single" w:sz="6" w:space="0" w:color="auto"/>
              <w:left w:val="single" w:sz="4" w:space="0" w:color="auto"/>
              <w:bottom w:val="single" w:sz="6" w:space="0" w:color="auto"/>
              <w:right w:val="single" w:sz="6" w:space="0" w:color="auto"/>
            </w:tcBorders>
            <w:shd w:val="clear" w:color="auto" w:fill="FFFFFF"/>
            <w:vAlign w:val="center"/>
          </w:tcPr>
          <w:p w:rsidR="00C709B2" w:rsidRPr="00716135" w:rsidRDefault="00C709B2" w:rsidP="008B0CBA">
            <w:r w:rsidRPr="00716135">
              <w:t>Малый ремонт</w:t>
            </w:r>
          </w:p>
        </w:tc>
        <w:tc>
          <w:tcPr>
            <w:tcW w:w="1616"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pPr>
            <w:r w:rsidRPr="00716135">
              <w:t>4,0</w:t>
            </w:r>
          </w:p>
        </w:tc>
        <w:tc>
          <w:tcPr>
            <w:tcW w:w="1616"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pPr>
            <w:r w:rsidRPr="00716135">
              <w:t>2,0</w:t>
            </w:r>
          </w:p>
        </w:tc>
        <w:tc>
          <w:tcPr>
            <w:tcW w:w="1796"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pPr>
            <w:r w:rsidRPr="00716135">
              <w:t>0,1</w:t>
            </w:r>
          </w:p>
        </w:tc>
        <w:tc>
          <w:tcPr>
            <w:tcW w:w="1476" w:type="dxa"/>
            <w:tcBorders>
              <w:top w:val="single" w:sz="6" w:space="0" w:color="auto"/>
              <w:left w:val="single" w:sz="6" w:space="0" w:color="auto"/>
              <w:bottom w:val="single" w:sz="6" w:space="0" w:color="auto"/>
              <w:right w:val="single" w:sz="4" w:space="0" w:color="auto"/>
            </w:tcBorders>
            <w:shd w:val="clear" w:color="auto" w:fill="FFFFFF"/>
            <w:vAlign w:val="center"/>
          </w:tcPr>
          <w:p w:rsidR="00C709B2" w:rsidRPr="00716135" w:rsidRDefault="00C709B2" w:rsidP="008B0CBA">
            <w:pPr>
              <w:jc w:val="center"/>
            </w:pPr>
            <w:r w:rsidRPr="00716135">
              <w:t>6.1</w:t>
            </w:r>
          </w:p>
        </w:tc>
      </w:tr>
      <w:tr w:rsidR="00C709B2" w:rsidRPr="00716135">
        <w:trPr>
          <w:trHeight w:hRule="exact" w:val="366"/>
        </w:trPr>
        <w:tc>
          <w:tcPr>
            <w:tcW w:w="3216" w:type="dxa"/>
            <w:gridSpan w:val="2"/>
            <w:tcBorders>
              <w:top w:val="single" w:sz="6" w:space="0" w:color="auto"/>
              <w:left w:val="single" w:sz="4" w:space="0" w:color="auto"/>
              <w:bottom w:val="single" w:sz="6" w:space="0" w:color="auto"/>
              <w:right w:val="single" w:sz="6" w:space="0" w:color="auto"/>
            </w:tcBorders>
            <w:shd w:val="clear" w:color="auto" w:fill="FFFFFF"/>
            <w:vAlign w:val="center"/>
          </w:tcPr>
          <w:p w:rsidR="00C709B2" w:rsidRPr="00716135" w:rsidRDefault="00C709B2" w:rsidP="008B0CBA">
            <w:r w:rsidRPr="00716135">
              <w:t>Средний ремонт</w:t>
            </w:r>
          </w:p>
        </w:tc>
        <w:tc>
          <w:tcPr>
            <w:tcW w:w="1616"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pPr>
            <w:r w:rsidRPr="00716135">
              <w:t>16,0</w:t>
            </w:r>
          </w:p>
        </w:tc>
        <w:tc>
          <w:tcPr>
            <w:tcW w:w="1616"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pPr>
            <w:r w:rsidRPr="00716135">
              <w:t>7,0</w:t>
            </w:r>
          </w:p>
        </w:tc>
        <w:tc>
          <w:tcPr>
            <w:tcW w:w="1796"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pPr>
            <w:r w:rsidRPr="00716135">
              <w:t>0,5</w:t>
            </w:r>
          </w:p>
        </w:tc>
        <w:tc>
          <w:tcPr>
            <w:tcW w:w="1476" w:type="dxa"/>
            <w:tcBorders>
              <w:top w:val="single" w:sz="6" w:space="0" w:color="auto"/>
              <w:left w:val="single" w:sz="6" w:space="0" w:color="auto"/>
              <w:bottom w:val="single" w:sz="6" w:space="0" w:color="auto"/>
              <w:right w:val="single" w:sz="4" w:space="0" w:color="auto"/>
            </w:tcBorders>
            <w:shd w:val="clear" w:color="auto" w:fill="FFFFFF"/>
            <w:vAlign w:val="center"/>
          </w:tcPr>
          <w:p w:rsidR="00C709B2" w:rsidRPr="00716135" w:rsidRDefault="00C709B2" w:rsidP="008B0CBA">
            <w:pPr>
              <w:jc w:val="center"/>
            </w:pPr>
            <w:r w:rsidRPr="00716135">
              <w:t>23.5</w:t>
            </w:r>
          </w:p>
        </w:tc>
      </w:tr>
      <w:tr w:rsidR="00C709B2" w:rsidRPr="00716135">
        <w:trPr>
          <w:trHeight w:hRule="exact" w:val="377"/>
        </w:trPr>
        <w:tc>
          <w:tcPr>
            <w:tcW w:w="3216" w:type="dxa"/>
            <w:gridSpan w:val="2"/>
            <w:tcBorders>
              <w:top w:val="single" w:sz="6" w:space="0" w:color="auto"/>
              <w:left w:val="single" w:sz="4" w:space="0" w:color="auto"/>
              <w:bottom w:val="single" w:sz="4" w:space="0" w:color="auto"/>
              <w:right w:val="single" w:sz="6" w:space="0" w:color="auto"/>
            </w:tcBorders>
            <w:shd w:val="clear" w:color="auto" w:fill="FFFFFF"/>
            <w:vAlign w:val="center"/>
          </w:tcPr>
          <w:p w:rsidR="00C709B2" w:rsidRPr="00716135" w:rsidRDefault="00C709B2" w:rsidP="008B0CBA">
            <w:r w:rsidRPr="00716135">
              <w:t>Капитальный ремонт</w:t>
            </w:r>
          </w:p>
        </w:tc>
        <w:tc>
          <w:tcPr>
            <w:tcW w:w="1616" w:type="dxa"/>
            <w:tcBorders>
              <w:top w:val="single" w:sz="6" w:space="0" w:color="auto"/>
              <w:left w:val="single" w:sz="6" w:space="0" w:color="auto"/>
              <w:bottom w:val="single" w:sz="4" w:space="0" w:color="auto"/>
              <w:right w:val="single" w:sz="6" w:space="0" w:color="auto"/>
            </w:tcBorders>
            <w:shd w:val="clear" w:color="auto" w:fill="FFFFFF"/>
            <w:vAlign w:val="center"/>
          </w:tcPr>
          <w:p w:rsidR="00C709B2" w:rsidRPr="00716135" w:rsidRDefault="00C709B2" w:rsidP="008B0CBA">
            <w:pPr>
              <w:jc w:val="center"/>
            </w:pPr>
            <w:r w:rsidRPr="00716135">
              <w:t>23,0</w:t>
            </w:r>
          </w:p>
        </w:tc>
        <w:tc>
          <w:tcPr>
            <w:tcW w:w="1616" w:type="dxa"/>
            <w:tcBorders>
              <w:top w:val="single" w:sz="6" w:space="0" w:color="auto"/>
              <w:left w:val="single" w:sz="6" w:space="0" w:color="auto"/>
              <w:bottom w:val="single" w:sz="4" w:space="0" w:color="auto"/>
              <w:right w:val="single" w:sz="6" w:space="0" w:color="auto"/>
            </w:tcBorders>
            <w:shd w:val="clear" w:color="auto" w:fill="FFFFFF"/>
            <w:vAlign w:val="center"/>
          </w:tcPr>
          <w:p w:rsidR="00C709B2" w:rsidRPr="00716135" w:rsidRDefault="00C709B2" w:rsidP="008B0CBA">
            <w:pPr>
              <w:jc w:val="center"/>
            </w:pPr>
            <w:r w:rsidRPr="00716135">
              <w:t>10,0</w:t>
            </w:r>
          </w:p>
        </w:tc>
        <w:tc>
          <w:tcPr>
            <w:tcW w:w="1796" w:type="dxa"/>
            <w:tcBorders>
              <w:top w:val="single" w:sz="6" w:space="0" w:color="auto"/>
              <w:left w:val="single" w:sz="6" w:space="0" w:color="auto"/>
              <w:bottom w:val="single" w:sz="4" w:space="0" w:color="auto"/>
              <w:right w:val="single" w:sz="6" w:space="0" w:color="auto"/>
            </w:tcBorders>
            <w:shd w:val="clear" w:color="auto" w:fill="FFFFFF"/>
            <w:vAlign w:val="center"/>
          </w:tcPr>
          <w:p w:rsidR="00C709B2" w:rsidRPr="00716135" w:rsidRDefault="00C709B2" w:rsidP="008B0CBA">
            <w:pPr>
              <w:jc w:val="center"/>
            </w:pPr>
            <w:r w:rsidRPr="00716135">
              <w:t>2,0</w:t>
            </w:r>
          </w:p>
        </w:tc>
        <w:tc>
          <w:tcPr>
            <w:tcW w:w="1476" w:type="dxa"/>
            <w:tcBorders>
              <w:top w:val="single" w:sz="6" w:space="0" w:color="auto"/>
              <w:left w:val="single" w:sz="6" w:space="0" w:color="auto"/>
              <w:bottom w:val="single" w:sz="4" w:space="0" w:color="auto"/>
              <w:right w:val="single" w:sz="4" w:space="0" w:color="auto"/>
            </w:tcBorders>
            <w:shd w:val="clear" w:color="auto" w:fill="FFFFFF"/>
            <w:vAlign w:val="center"/>
          </w:tcPr>
          <w:p w:rsidR="00C709B2" w:rsidRPr="00716135" w:rsidRDefault="00C709B2" w:rsidP="008B0CBA">
            <w:pPr>
              <w:jc w:val="center"/>
            </w:pPr>
            <w:r w:rsidRPr="00716135">
              <w:t>35.0</w:t>
            </w:r>
          </w:p>
        </w:tc>
      </w:tr>
    </w:tbl>
    <w:p w:rsidR="00C709B2" w:rsidRDefault="00C709B2" w:rsidP="00C709B2">
      <w:pPr>
        <w:ind w:firstLine="900"/>
        <w:jc w:val="both"/>
        <w:rPr>
          <w:sz w:val="28"/>
          <w:szCs w:val="28"/>
          <w:lang w:val="en-US"/>
        </w:rPr>
      </w:pPr>
    </w:p>
    <w:p w:rsidR="00C709B2" w:rsidRPr="00716135" w:rsidRDefault="00C709B2" w:rsidP="00C709B2">
      <w:pPr>
        <w:ind w:firstLine="900"/>
        <w:jc w:val="both"/>
        <w:rPr>
          <w:sz w:val="28"/>
          <w:szCs w:val="28"/>
        </w:rPr>
      </w:pPr>
      <w:r w:rsidRPr="00716135">
        <w:rPr>
          <w:sz w:val="28"/>
          <w:szCs w:val="28"/>
        </w:rPr>
        <w:t>Расход материалов на ремонт металлорежущего оборудования согласно Единой системе ППР устанавливается в процентах к основной заработной плате ремонтных рабочих (табл. 3).</w:t>
      </w:r>
    </w:p>
    <w:p w:rsidR="00C709B2" w:rsidRPr="00716135" w:rsidRDefault="00C709B2" w:rsidP="00C709B2">
      <w:pPr>
        <w:ind w:firstLine="900"/>
        <w:jc w:val="both"/>
        <w:rPr>
          <w:sz w:val="28"/>
          <w:szCs w:val="28"/>
        </w:rPr>
      </w:pPr>
      <w:r w:rsidRPr="00716135">
        <w:rPr>
          <w:sz w:val="28"/>
          <w:szCs w:val="28"/>
        </w:rPr>
        <w:t>Ремонтная сложность устанавливается отдельно по мехам и электрической части.</w:t>
      </w:r>
    </w:p>
    <w:p w:rsidR="00C709B2" w:rsidRPr="00B4242C" w:rsidRDefault="00C709B2" w:rsidP="00C709B2">
      <w:pPr>
        <w:ind w:firstLine="900"/>
        <w:jc w:val="both"/>
        <w:rPr>
          <w:sz w:val="28"/>
          <w:szCs w:val="28"/>
        </w:rPr>
      </w:pPr>
      <w:r w:rsidRPr="00716135">
        <w:rPr>
          <w:sz w:val="28"/>
          <w:szCs w:val="28"/>
        </w:rPr>
        <w:t>За единицу ремонтной сложности механической части принята  ремонтная сложность условного оборудования, трудоемкость капитального ремонта которого в условиях среднего ремонтно-механического цеха составляет 50 ч.</w:t>
      </w:r>
    </w:p>
    <w:p w:rsidR="00C709B2" w:rsidRPr="00716135" w:rsidRDefault="00C709B2" w:rsidP="00C709B2">
      <w:pPr>
        <w:ind w:firstLine="900"/>
        <w:jc w:val="both"/>
        <w:rPr>
          <w:sz w:val="28"/>
          <w:szCs w:val="28"/>
        </w:rPr>
      </w:pPr>
      <w:r w:rsidRPr="00716135">
        <w:rPr>
          <w:sz w:val="28"/>
          <w:szCs w:val="28"/>
        </w:rPr>
        <w:t>За единицу ремонтной сложности электрической части принята ремонтная сложность условного оборудования, трудоемкость капитального ремонта которого в условиях среднего ремонтно-механического цеха составляет 12.5 ч.</w:t>
      </w:r>
    </w:p>
    <w:p w:rsidR="00C709B2" w:rsidRPr="00716135" w:rsidRDefault="00C709B2" w:rsidP="00C709B2">
      <w:pPr>
        <w:ind w:firstLine="900"/>
        <w:rPr>
          <w:sz w:val="28"/>
          <w:szCs w:val="28"/>
        </w:rPr>
      </w:pPr>
    </w:p>
    <w:p w:rsidR="00C709B2" w:rsidRPr="00716135" w:rsidRDefault="00C709B2" w:rsidP="00C709B2">
      <w:pPr>
        <w:ind w:firstLine="720"/>
        <w:jc w:val="right"/>
        <w:outlineLvl w:val="0"/>
        <w:rPr>
          <w:sz w:val="28"/>
          <w:szCs w:val="28"/>
        </w:rPr>
      </w:pPr>
      <w:r w:rsidRPr="00716135">
        <w:rPr>
          <w:sz w:val="28"/>
          <w:szCs w:val="28"/>
        </w:rPr>
        <w:t xml:space="preserve">                                                                          </w:t>
      </w:r>
      <w:r>
        <w:rPr>
          <w:sz w:val="28"/>
          <w:szCs w:val="28"/>
        </w:rPr>
        <w:t xml:space="preserve">                    Таблица 3</w:t>
      </w:r>
      <w:r w:rsidRPr="00716135">
        <w:rPr>
          <w:sz w:val="28"/>
          <w:szCs w:val="28"/>
        </w:rPr>
        <w:t xml:space="preserve"> </w:t>
      </w:r>
    </w:p>
    <w:p w:rsidR="00C709B2" w:rsidRPr="00716135" w:rsidRDefault="00C709B2" w:rsidP="00C709B2">
      <w:pPr>
        <w:jc w:val="center"/>
        <w:outlineLvl w:val="0"/>
        <w:rPr>
          <w:sz w:val="28"/>
          <w:szCs w:val="28"/>
          <w:lang w:val="en-US"/>
        </w:rPr>
      </w:pPr>
      <w:r w:rsidRPr="00716135">
        <w:rPr>
          <w:sz w:val="28"/>
          <w:szCs w:val="28"/>
        </w:rPr>
        <w:t>Расход материалов на ремонт оборудования</w:t>
      </w:r>
    </w:p>
    <w:tbl>
      <w:tblPr>
        <w:tblW w:w="0" w:type="auto"/>
        <w:tblInd w:w="40" w:type="dxa"/>
        <w:tblLayout w:type="fixed"/>
        <w:tblCellMar>
          <w:left w:w="40" w:type="dxa"/>
          <w:right w:w="40" w:type="dxa"/>
        </w:tblCellMar>
        <w:tblLook w:val="0000" w:firstRow="0" w:lastRow="0" w:firstColumn="0" w:lastColumn="0" w:noHBand="0" w:noVBand="0"/>
      </w:tblPr>
      <w:tblGrid>
        <w:gridCol w:w="4320"/>
        <w:gridCol w:w="1800"/>
        <w:gridCol w:w="1800"/>
        <w:gridCol w:w="1800"/>
      </w:tblGrid>
      <w:tr w:rsidR="00C709B2" w:rsidRPr="00716135">
        <w:trPr>
          <w:cantSplit/>
          <w:trHeight w:hRule="exact" w:val="599"/>
        </w:trPr>
        <w:tc>
          <w:tcPr>
            <w:tcW w:w="4320" w:type="dxa"/>
            <w:vMerge w:val="restart"/>
            <w:tcBorders>
              <w:top w:val="single" w:sz="6" w:space="0" w:color="auto"/>
              <w:left w:val="single" w:sz="4" w:space="0" w:color="auto"/>
              <w:right w:val="single" w:sz="6" w:space="0" w:color="auto"/>
            </w:tcBorders>
            <w:shd w:val="clear" w:color="auto" w:fill="FFFFFF"/>
            <w:vAlign w:val="center"/>
          </w:tcPr>
          <w:p w:rsidR="00C709B2" w:rsidRPr="00716135" w:rsidRDefault="00C709B2" w:rsidP="008B0CBA">
            <w:pPr>
              <w:jc w:val="center"/>
            </w:pPr>
          </w:p>
          <w:p w:rsidR="00C709B2" w:rsidRPr="00716135" w:rsidRDefault="00C709B2" w:rsidP="008B0CBA">
            <w:pPr>
              <w:jc w:val="center"/>
            </w:pPr>
            <w:r w:rsidRPr="00716135">
              <w:t>Оборудование</w:t>
            </w:r>
          </w:p>
          <w:p w:rsidR="00C709B2" w:rsidRPr="00716135" w:rsidRDefault="00C709B2" w:rsidP="008B0CBA">
            <w:pPr>
              <w:jc w:val="center"/>
            </w:pPr>
          </w:p>
          <w:p w:rsidR="00C709B2" w:rsidRPr="00716135" w:rsidRDefault="00C709B2" w:rsidP="008B0CBA">
            <w:pPr>
              <w:jc w:val="center"/>
            </w:pPr>
          </w:p>
        </w:tc>
        <w:tc>
          <w:tcPr>
            <w:tcW w:w="540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pPr>
            <w:r w:rsidRPr="00716135">
              <w:t>Расход материалов на ремонт, % от основной заработной платы</w:t>
            </w:r>
          </w:p>
        </w:tc>
      </w:tr>
      <w:tr w:rsidR="00C709B2" w:rsidRPr="00716135">
        <w:trPr>
          <w:cantSplit/>
          <w:trHeight w:hRule="exact" w:val="404"/>
        </w:trPr>
        <w:tc>
          <w:tcPr>
            <w:tcW w:w="4320" w:type="dxa"/>
            <w:vMerge/>
            <w:tcBorders>
              <w:left w:val="single" w:sz="4" w:space="0" w:color="auto"/>
              <w:bottom w:val="single" w:sz="6" w:space="0" w:color="auto"/>
              <w:right w:val="single" w:sz="6" w:space="0" w:color="auto"/>
            </w:tcBorders>
            <w:shd w:val="clear" w:color="auto" w:fill="FFFFFF"/>
          </w:tcPr>
          <w:p w:rsidR="00C709B2" w:rsidRPr="00716135" w:rsidRDefault="00C709B2" w:rsidP="008B0CBA"/>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pPr>
            <w:r w:rsidRPr="00716135">
              <w:t>капитальный</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pPr>
            <w:r w:rsidRPr="00716135">
              <w:t>средний</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pPr>
            <w:r w:rsidRPr="00716135">
              <w:t>Малый</w:t>
            </w:r>
          </w:p>
        </w:tc>
      </w:tr>
      <w:tr w:rsidR="00C709B2" w:rsidRPr="00716135">
        <w:trPr>
          <w:trHeight w:hRule="exact" w:val="1181"/>
        </w:trPr>
        <w:tc>
          <w:tcPr>
            <w:tcW w:w="4320" w:type="dxa"/>
            <w:tcBorders>
              <w:top w:val="single" w:sz="6" w:space="0" w:color="auto"/>
              <w:left w:val="single" w:sz="4" w:space="0" w:color="auto"/>
              <w:bottom w:val="single" w:sz="6" w:space="0" w:color="auto"/>
              <w:right w:val="single" w:sz="6" w:space="0" w:color="auto"/>
            </w:tcBorders>
            <w:shd w:val="clear" w:color="auto" w:fill="FFFFFF"/>
          </w:tcPr>
          <w:p w:rsidR="00C709B2" w:rsidRPr="00716135" w:rsidRDefault="00C709B2" w:rsidP="008B0CBA">
            <w:r w:rsidRPr="00716135">
              <w:t xml:space="preserve">Металлорежущие станки малой, средней и большой сложности: </w:t>
            </w:r>
          </w:p>
          <w:p w:rsidR="00C709B2" w:rsidRPr="00716135" w:rsidRDefault="00C709B2" w:rsidP="008B0CBA">
            <w:r w:rsidRPr="00716135">
              <w:t xml:space="preserve">негидрофицированные </w:t>
            </w:r>
          </w:p>
          <w:p w:rsidR="00C709B2" w:rsidRPr="00716135" w:rsidRDefault="00C709B2" w:rsidP="008B0CBA">
            <w:r w:rsidRPr="00716135">
              <w:t>гидрофицированные</w:t>
            </w:r>
          </w:p>
          <w:p w:rsidR="00C709B2" w:rsidRPr="00716135" w:rsidRDefault="00C709B2" w:rsidP="008B0CBA"/>
          <w:p w:rsidR="00C709B2" w:rsidRPr="00716135" w:rsidRDefault="00C709B2" w:rsidP="008B0CBA"/>
        </w:tc>
        <w:tc>
          <w:tcPr>
            <w:tcW w:w="1800" w:type="dxa"/>
            <w:tcBorders>
              <w:top w:val="single" w:sz="6" w:space="0" w:color="auto"/>
              <w:left w:val="single" w:sz="6" w:space="0" w:color="auto"/>
              <w:bottom w:val="single" w:sz="6" w:space="0" w:color="auto"/>
              <w:right w:val="single" w:sz="6" w:space="0" w:color="auto"/>
            </w:tcBorders>
            <w:shd w:val="clear" w:color="auto" w:fill="FFFFFF"/>
            <w:vAlign w:val="bottom"/>
          </w:tcPr>
          <w:p w:rsidR="00C709B2" w:rsidRPr="00716135" w:rsidRDefault="00C709B2" w:rsidP="008B0CBA">
            <w:pPr>
              <w:jc w:val="center"/>
            </w:pPr>
            <w:r w:rsidRPr="00716135">
              <w:t>50</w:t>
            </w:r>
          </w:p>
          <w:p w:rsidR="00C709B2" w:rsidRPr="00716135" w:rsidRDefault="00C709B2" w:rsidP="008B0CBA">
            <w:pPr>
              <w:jc w:val="center"/>
            </w:pPr>
            <w:r w:rsidRPr="00716135">
              <w:t>65</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bottom"/>
          </w:tcPr>
          <w:p w:rsidR="00C709B2" w:rsidRPr="00716135" w:rsidRDefault="00C709B2" w:rsidP="008B0CBA">
            <w:pPr>
              <w:jc w:val="center"/>
            </w:pPr>
            <w:r w:rsidRPr="00716135">
              <w:t>35</w:t>
            </w:r>
          </w:p>
          <w:p w:rsidR="00C709B2" w:rsidRPr="00716135" w:rsidRDefault="00C709B2" w:rsidP="008B0CBA">
            <w:pPr>
              <w:jc w:val="center"/>
            </w:pPr>
            <w:r w:rsidRPr="00716135">
              <w:t>50</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bottom"/>
          </w:tcPr>
          <w:p w:rsidR="00C709B2" w:rsidRPr="00716135" w:rsidRDefault="00C709B2" w:rsidP="008B0CBA">
            <w:pPr>
              <w:jc w:val="center"/>
            </w:pPr>
            <w:r w:rsidRPr="00716135">
              <w:t>30</w:t>
            </w:r>
          </w:p>
          <w:p w:rsidR="00C709B2" w:rsidRPr="00716135" w:rsidRDefault="00C709B2" w:rsidP="008B0CBA">
            <w:pPr>
              <w:jc w:val="center"/>
            </w:pPr>
            <w:r w:rsidRPr="00716135">
              <w:t>40</w:t>
            </w:r>
          </w:p>
        </w:tc>
      </w:tr>
      <w:tr w:rsidR="00C709B2" w:rsidRPr="00716135">
        <w:trPr>
          <w:trHeight w:hRule="exact" w:val="1003"/>
        </w:trPr>
        <w:tc>
          <w:tcPr>
            <w:tcW w:w="4320" w:type="dxa"/>
            <w:tcBorders>
              <w:top w:val="single" w:sz="6" w:space="0" w:color="auto"/>
              <w:left w:val="single" w:sz="4" w:space="0" w:color="auto"/>
              <w:bottom w:val="single" w:sz="6" w:space="0" w:color="auto"/>
              <w:right w:val="single" w:sz="6" w:space="0" w:color="auto"/>
            </w:tcBorders>
            <w:shd w:val="clear" w:color="auto" w:fill="FFFFFF"/>
          </w:tcPr>
          <w:p w:rsidR="00C709B2" w:rsidRPr="00716135" w:rsidRDefault="00C709B2" w:rsidP="008B0CBA">
            <w:r w:rsidRPr="00716135">
              <w:t xml:space="preserve">Станки особой сложности: </w:t>
            </w:r>
          </w:p>
          <w:p w:rsidR="00C709B2" w:rsidRPr="00716135" w:rsidRDefault="00C709B2" w:rsidP="008B0CBA">
            <w:r w:rsidRPr="00716135">
              <w:t xml:space="preserve">негидрофицированные </w:t>
            </w:r>
          </w:p>
          <w:p w:rsidR="00C709B2" w:rsidRPr="00716135" w:rsidRDefault="00C709B2" w:rsidP="008B0CBA">
            <w:r w:rsidRPr="00716135">
              <w:t>гидрофицированные</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pPr>
          </w:p>
          <w:p w:rsidR="00C709B2" w:rsidRPr="00716135" w:rsidRDefault="00C709B2" w:rsidP="008B0CBA">
            <w:pPr>
              <w:jc w:val="center"/>
            </w:pPr>
            <w:r w:rsidRPr="00716135">
              <w:t xml:space="preserve">130 </w:t>
            </w:r>
          </w:p>
          <w:p w:rsidR="00C709B2" w:rsidRPr="00716135" w:rsidRDefault="00C709B2" w:rsidP="008B0CBA">
            <w:pPr>
              <w:jc w:val="center"/>
            </w:pPr>
            <w:r w:rsidRPr="00716135">
              <w:t>200</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pPr>
          </w:p>
          <w:p w:rsidR="00C709B2" w:rsidRPr="00716135" w:rsidRDefault="00C709B2" w:rsidP="008B0CBA">
            <w:pPr>
              <w:jc w:val="center"/>
            </w:pPr>
            <w:r w:rsidRPr="00716135">
              <w:t xml:space="preserve">90 </w:t>
            </w:r>
          </w:p>
          <w:p w:rsidR="00C709B2" w:rsidRPr="00716135" w:rsidRDefault="00C709B2" w:rsidP="008B0CBA">
            <w:pPr>
              <w:jc w:val="center"/>
            </w:pPr>
            <w:r w:rsidRPr="00716135">
              <w:t>190</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pPr>
          </w:p>
          <w:p w:rsidR="00C709B2" w:rsidRPr="00716135" w:rsidRDefault="00C709B2" w:rsidP="008B0CBA">
            <w:pPr>
              <w:jc w:val="center"/>
            </w:pPr>
            <w:r w:rsidRPr="00716135">
              <w:t>60</w:t>
            </w:r>
          </w:p>
          <w:p w:rsidR="00C709B2" w:rsidRPr="00716135" w:rsidRDefault="00C709B2" w:rsidP="008B0CBA">
            <w:pPr>
              <w:jc w:val="center"/>
            </w:pPr>
            <w:r w:rsidRPr="00716135">
              <w:t>135</w:t>
            </w:r>
          </w:p>
        </w:tc>
      </w:tr>
    </w:tbl>
    <w:p w:rsidR="00C709B2" w:rsidRDefault="00C709B2" w:rsidP="00C709B2">
      <w:pPr>
        <w:ind w:firstLine="900"/>
        <w:jc w:val="both"/>
        <w:rPr>
          <w:sz w:val="28"/>
          <w:szCs w:val="28"/>
        </w:rPr>
      </w:pPr>
    </w:p>
    <w:p w:rsidR="00C709B2" w:rsidRPr="00716135" w:rsidRDefault="00C709B2" w:rsidP="00C709B2">
      <w:pPr>
        <w:ind w:firstLine="900"/>
        <w:jc w:val="both"/>
        <w:rPr>
          <w:sz w:val="28"/>
          <w:szCs w:val="28"/>
        </w:rPr>
      </w:pPr>
      <w:r w:rsidRPr="00716135">
        <w:rPr>
          <w:sz w:val="28"/>
          <w:szCs w:val="28"/>
        </w:rPr>
        <w:t>Нормативы простоя устанавливаются для определенных условий (состав ремонтной бригады, технология ремонта, организационно-технические условия и т.п.) и дифференцируются для оборудования неав</w:t>
      </w:r>
      <w:r w:rsidRPr="00716135">
        <w:rPr>
          <w:sz w:val="28"/>
          <w:szCs w:val="28"/>
        </w:rPr>
        <w:softHyphen/>
        <w:t>томатизированного производства и вывода оборудования в ремонт по участкам. Они устанавливаются для различных видов ремонтов и ре</w:t>
      </w:r>
      <w:r w:rsidRPr="00716135">
        <w:rPr>
          <w:sz w:val="28"/>
          <w:szCs w:val="28"/>
        </w:rPr>
        <w:softHyphen/>
        <w:t xml:space="preserve">монтных операций и различной сменности работы ремонтных бригад. </w:t>
      </w:r>
    </w:p>
    <w:p w:rsidR="00C709B2" w:rsidRPr="00716135" w:rsidRDefault="00C709B2" w:rsidP="00C709B2">
      <w:pPr>
        <w:ind w:firstLine="900"/>
        <w:jc w:val="both"/>
        <w:rPr>
          <w:sz w:val="28"/>
          <w:szCs w:val="28"/>
        </w:rPr>
      </w:pPr>
      <w:r w:rsidRPr="00716135">
        <w:rPr>
          <w:sz w:val="28"/>
          <w:szCs w:val="28"/>
        </w:rPr>
        <w:t>Единой системой ППР предусматриваются нормы продолжительно</w:t>
      </w:r>
      <w:r w:rsidRPr="00716135">
        <w:rPr>
          <w:sz w:val="28"/>
          <w:szCs w:val="28"/>
        </w:rPr>
        <w:softHyphen/>
        <w:t xml:space="preserve">сти простоя оборудования в ремонте в сутках, приведенные в табл. 4. </w:t>
      </w:r>
    </w:p>
    <w:p w:rsidR="00C709B2" w:rsidRPr="00716135" w:rsidRDefault="00C709B2" w:rsidP="00C709B2">
      <w:pPr>
        <w:ind w:firstLine="900"/>
        <w:jc w:val="both"/>
        <w:rPr>
          <w:sz w:val="28"/>
          <w:szCs w:val="28"/>
        </w:rPr>
      </w:pPr>
      <w:r w:rsidRPr="00716135">
        <w:rPr>
          <w:sz w:val="28"/>
          <w:szCs w:val="28"/>
        </w:rPr>
        <w:t>Единой системой ППР установлены также нормативы по межре</w:t>
      </w:r>
      <w:r w:rsidRPr="00716135">
        <w:rPr>
          <w:sz w:val="28"/>
          <w:szCs w:val="28"/>
        </w:rPr>
        <w:softHyphen/>
        <w:t>монтному обслуживанию. Объем работ по межремонтному обслужива</w:t>
      </w:r>
      <w:r w:rsidRPr="00716135">
        <w:rPr>
          <w:sz w:val="28"/>
          <w:szCs w:val="28"/>
        </w:rPr>
        <w:softHyphen/>
        <w:t>нию не может быть точно регламентирован и определен. В связи с этим количество рабочих (станочников, слесарей, смазчиков, шорников) определяется по нормам обслуживания.</w:t>
      </w:r>
    </w:p>
    <w:p w:rsidR="00C709B2" w:rsidRPr="00716135" w:rsidRDefault="00C709B2" w:rsidP="00C709B2">
      <w:pPr>
        <w:ind w:firstLine="900"/>
        <w:jc w:val="both"/>
        <w:rPr>
          <w:sz w:val="28"/>
          <w:szCs w:val="28"/>
        </w:rPr>
      </w:pPr>
      <w:r w:rsidRPr="00716135">
        <w:rPr>
          <w:sz w:val="28"/>
          <w:szCs w:val="28"/>
        </w:rPr>
        <w:t>Согласно Единой системе ППР установлены следующие нормы обслуживания на одного рабочего в смену Н</w:t>
      </w:r>
      <w:r w:rsidRPr="00716135">
        <w:rPr>
          <w:sz w:val="20"/>
          <w:szCs w:val="20"/>
        </w:rPr>
        <w:t>о6</w:t>
      </w:r>
      <w:r w:rsidRPr="00716135">
        <w:rPr>
          <w:sz w:val="28"/>
          <w:szCs w:val="28"/>
        </w:rPr>
        <w:t xml:space="preserve">: на слесарные работы — 1650 р. е., станочные — 500, смазочные — 1000 и шорные — 300 р. е. Ремонт оборудования, лимитирующий производство, должен производиться в три смены. К такому оборудованию относится тяжелое, особо тяжелое, уникальное и подъемно-транспортное. </w:t>
      </w:r>
    </w:p>
    <w:p w:rsidR="00C709B2" w:rsidRPr="00716135" w:rsidRDefault="00C709B2" w:rsidP="00C709B2">
      <w:pPr>
        <w:ind w:firstLine="900"/>
        <w:jc w:val="right"/>
        <w:rPr>
          <w:sz w:val="28"/>
          <w:szCs w:val="28"/>
        </w:rPr>
      </w:pPr>
      <w:r w:rsidRPr="00716135">
        <w:rPr>
          <w:sz w:val="28"/>
          <w:szCs w:val="28"/>
        </w:rPr>
        <w:br w:type="page"/>
        <w:t xml:space="preserve">                                                                                                      Таблица 4 </w:t>
      </w:r>
    </w:p>
    <w:p w:rsidR="00C709B2" w:rsidRPr="00716135" w:rsidRDefault="00C709B2" w:rsidP="00C709B2">
      <w:pPr>
        <w:jc w:val="center"/>
        <w:outlineLvl w:val="0"/>
        <w:rPr>
          <w:sz w:val="28"/>
          <w:szCs w:val="28"/>
        </w:rPr>
      </w:pPr>
      <w:r w:rsidRPr="00716135">
        <w:rPr>
          <w:sz w:val="28"/>
          <w:szCs w:val="28"/>
        </w:rPr>
        <w:t>Нормы простоя в ремонте на 1 р.е., сут.</w:t>
      </w:r>
    </w:p>
    <w:tbl>
      <w:tblPr>
        <w:tblW w:w="0" w:type="auto"/>
        <w:tblInd w:w="40" w:type="dxa"/>
        <w:tblLayout w:type="fixed"/>
        <w:tblCellMar>
          <w:left w:w="40" w:type="dxa"/>
          <w:right w:w="40" w:type="dxa"/>
        </w:tblCellMar>
        <w:tblLook w:val="0000" w:firstRow="0" w:lastRow="0" w:firstColumn="0" w:lastColumn="0" w:noHBand="0" w:noVBand="0"/>
      </w:tblPr>
      <w:tblGrid>
        <w:gridCol w:w="3420"/>
        <w:gridCol w:w="1980"/>
        <w:gridCol w:w="2160"/>
        <w:gridCol w:w="2160"/>
      </w:tblGrid>
      <w:tr w:rsidR="00C709B2" w:rsidRPr="00716135">
        <w:trPr>
          <w:cantSplit/>
          <w:trHeight w:hRule="exact" w:val="557"/>
        </w:trPr>
        <w:tc>
          <w:tcPr>
            <w:tcW w:w="3420" w:type="dxa"/>
            <w:vMerge w:val="restart"/>
            <w:tcBorders>
              <w:top w:val="single" w:sz="6" w:space="0" w:color="auto"/>
              <w:left w:val="single" w:sz="4" w:space="0" w:color="auto"/>
              <w:right w:val="single" w:sz="6" w:space="0" w:color="auto"/>
            </w:tcBorders>
            <w:shd w:val="clear" w:color="auto" w:fill="FFFFFF"/>
            <w:vAlign w:val="center"/>
          </w:tcPr>
          <w:p w:rsidR="00C709B2" w:rsidRPr="00716135" w:rsidRDefault="00C709B2" w:rsidP="008B0CBA">
            <w:pPr>
              <w:jc w:val="center"/>
              <w:rPr>
                <w:sz w:val="28"/>
                <w:szCs w:val="28"/>
              </w:rPr>
            </w:pPr>
            <w:r w:rsidRPr="00716135">
              <w:rPr>
                <w:sz w:val="28"/>
                <w:szCs w:val="28"/>
              </w:rPr>
              <w:t>Ремонтные операции</w:t>
            </w:r>
          </w:p>
        </w:tc>
        <w:tc>
          <w:tcPr>
            <w:tcW w:w="630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rPr>
                <w:sz w:val="28"/>
                <w:szCs w:val="28"/>
              </w:rPr>
            </w:pPr>
            <w:r w:rsidRPr="00716135">
              <w:rPr>
                <w:sz w:val="28"/>
                <w:szCs w:val="28"/>
              </w:rPr>
              <w:t>При работе бригады</w:t>
            </w:r>
          </w:p>
        </w:tc>
      </w:tr>
      <w:tr w:rsidR="00C709B2" w:rsidRPr="00716135">
        <w:trPr>
          <w:cantSplit/>
          <w:trHeight w:hRule="exact" w:val="609"/>
        </w:trPr>
        <w:tc>
          <w:tcPr>
            <w:tcW w:w="3420" w:type="dxa"/>
            <w:vMerge/>
            <w:tcBorders>
              <w:left w:val="single" w:sz="4" w:space="0" w:color="auto"/>
              <w:bottom w:val="single" w:sz="6" w:space="0" w:color="auto"/>
              <w:right w:val="single" w:sz="6" w:space="0" w:color="auto"/>
            </w:tcBorders>
            <w:shd w:val="clear" w:color="auto" w:fill="FFFFFF"/>
            <w:vAlign w:val="center"/>
          </w:tcPr>
          <w:p w:rsidR="00C709B2" w:rsidRPr="00716135" w:rsidRDefault="00C709B2" w:rsidP="008B0CBA">
            <w:pPr>
              <w:jc w:val="center"/>
              <w:rPr>
                <w:sz w:val="28"/>
                <w:szCs w:val="28"/>
              </w:rPr>
            </w:pP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rPr>
                <w:sz w:val="28"/>
                <w:szCs w:val="28"/>
              </w:rPr>
            </w:pPr>
            <w:r w:rsidRPr="00716135">
              <w:rPr>
                <w:sz w:val="28"/>
                <w:szCs w:val="28"/>
              </w:rPr>
              <w:t>в одну смену</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rPr>
                <w:sz w:val="28"/>
                <w:szCs w:val="28"/>
              </w:rPr>
            </w:pPr>
            <w:r w:rsidRPr="00716135">
              <w:rPr>
                <w:sz w:val="28"/>
                <w:szCs w:val="28"/>
              </w:rPr>
              <w:t>в две смены</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rPr>
                <w:sz w:val="28"/>
                <w:szCs w:val="28"/>
              </w:rPr>
            </w:pPr>
            <w:r w:rsidRPr="00716135">
              <w:rPr>
                <w:sz w:val="28"/>
                <w:szCs w:val="28"/>
              </w:rPr>
              <w:t>в три смены</w:t>
            </w:r>
          </w:p>
        </w:tc>
      </w:tr>
      <w:tr w:rsidR="00C709B2" w:rsidRPr="00716135">
        <w:trPr>
          <w:trHeight w:hRule="exact" w:val="891"/>
        </w:trPr>
        <w:tc>
          <w:tcPr>
            <w:tcW w:w="3420" w:type="dxa"/>
            <w:tcBorders>
              <w:top w:val="single" w:sz="6" w:space="0" w:color="auto"/>
              <w:left w:val="single" w:sz="4" w:space="0" w:color="auto"/>
              <w:bottom w:val="single" w:sz="6" w:space="0" w:color="auto"/>
              <w:right w:val="single" w:sz="6" w:space="0" w:color="auto"/>
            </w:tcBorders>
            <w:shd w:val="clear" w:color="auto" w:fill="FFFFFF"/>
            <w:vAlign w:val="center"/>
          </w:tcPr>
          <w:p w:rsidR="00C709B2" w:rsidRPr="00716135" w:rsidRDefault="00C709B2" w:rsidP="008B0CBA">
            <w:pPr>
              <w:rPr>
                <w:sz w:val="28"/>
                <w:szCs w:val="28"/>
              </w:rPr>
            </w:pPr>
            <w:r w:rsidRPr="00716135">
              <w:rPr>
                <w:sz w:val="28"/>
                <w:szCs w:val="28"/>
              </w:rPr>
              <w:t>Проверка на точность как самостоятельная операция</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rPr>
                <w:sz w:val="28"/>
                <w:szCs w:val="28"/>
              </w:rPr>
            </w:pPr>
            <w:r w:rsidRPr="00716135">
              <w:rPr>
                <w:sz w:val="28"/>
                <w:szCs w:val="28"/>
              </w:rPr>
              <w:t>0.10</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rPr>
                <w:sz w:val="28"/>
                <w:szCs w:val="28"/>
              </w:rPr>
            </w:pPr>
            <w:r w:rsidRPr="00716135">
              <w:rPr>
                <w:sz w:val="28"/>
                <w:szCs w:val="28"/>
              </w:rPr>
              <w:t>0,05</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rPr>
                <w:sz w:val="28"/>
                <w:szCs w:val="28"/>
              </w:rPr>
            </w:pPr>
            <w:r w:rsidRPr="00716135">
              <w:rPr>
                <w:sz w:val="28"/>
                <w:szCs w:val="28"/>
              </w:rPr>
              <w:t>0,04</w:t>
            </w:r>
          </w:p>
        </w:tc>
      </w:tr>
      <w:tr w:rsidR="00C709B2" w:rsidRPr="00716135">
        <w:trPr>
          <w:trHeight w:hRule="exact" w:val="536"/>
        </w:trPr>
        <w:tc>
          <w:tcPr>
            <w:tcW w:w="3420" w:type="dxa"/>
            <w:tcBorders>
              <w:top w:val="single" w:sz="6" w:space="0" w:color="auto"/>
              <w:left w:val="single" w:sz="4" w:space="0" w:color="auto"/>
              <w:bottom w:val="single" w:sz="6" w:space="0" w:color="auto"/>
              <w:right w:val="single" w:sz="6" w:space="0" w:color="auto"/>
            </w:tcBorders>
            <w:shd w:val="clear" w:color="auto" w:fill="FFFFFF"/>
            <w:vAlign w:val="center"/>
          </w:tcPr>
          <w:p w:rsidR="00C709B2" w:rsidRPr="00716135" w:rsidRDefault="00C709B2" w:rsidP="008B0CBA">
            <w:pPr>
              <w:rPr>
                <w:sz w:val="28"/>
                <w:szCs w:val="28"/>
              </w:rPr>
            </w:pPr>
            <w:r w:rsidRPr="00716135">
              <w:rPr>
                <w:sz w:val="28"/>
                <w:szCs w:val="28"/>
              </w:rPr>
              <w:t>Малый ремонт</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rPr>
                <w:sz w:val="28"/>
                <w:szCs w:val="28"/>
              </w:rPr>
            </w:pPr>
            <w:r w:rsidRPr="00716135">
              <w:rPr>
                <w:sz w:val="28"/>
                <w:szCs w:val="28"/>
              </w:rPr>
              <w:t>0,25</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rPr>
                <w:sz w:val="28"/>
                <w:szCs w:val="28"/>
              </w:rPr>
            </w:pPr>
            <w:r w:rsidRPr="00716135">
              <w:rPr>
                <w:sz w:val="28"/>
                <w:szCs w:val="28"/>
              </w:rPr>
              <w:t>0,14</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rPr>
                <w:sz w:val="28"/>
                <w:szCs w:val="28"/>
              </w:rPr>
            </w:pPr>
            <w:r w:rsidRPr="00716135">
              <w:rPr>
                <w:sz w:val="28"/>
                <w:szCs w:val="28"/>
              </w:rPr>
              <w:t>0.10</w:t>
            </w:r>
          </w:p>
        </w:tc>
      </w:tr>
      <w:tr w:rsidR="00C709B2" w:rsidRPr="00716135">
        <w:trPr>
          <w:trHeight w:hRule="exact" w:val="530"/>
        </w:trPr>
        <w:tc>
          <w:tcPr>
            <w:tcW w:w="3420" w:type="dxa"/>
            <w:tcBorders>
              <w:top w:val="single" w:sz="6" w:space="0" w:color="auto"/>
              <w:left w:val="single" w:sz="4" w:space="0" w:color="auto"/>
              <w:bottom w:val="single" w:sz="6" w:space="0" w:color="auto"/>
              <w:right w:val="single" w:sz="6" w:space="0" w:color="auto"/>
            </w:tcBorders>
            <w:shd w:val="clear" w:color="auto" w:fill="FFFFFF"/>
            <w:vAlign w:val="center"/>
          </w:tcPr>
          <w:p w:rsidR="00C709B2" w:rsidRPr="00716135" w:rsidRDefault="00C709B2" w:rsidP="008B0CBA">
            <w:pPr>
              <w:rPr>
                <w:sz w:val="28"/>
                <w:szCs w:val="28"/>
              </w:rPr>
            </w:pPr>
            <w:r w:rsidRPr="00716135">
              <w:rPr>
                <w:sz w:val="28"/>
                <w:szCs w:val="28"/>
              </w:rPr>
              <w:t>Средний ремонт</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rPr>
                <w:sz w:val="28"/>
                <w:szCs w:val="28"/>
              </w:rPr>
            </w:pPr>
            <w:r w:rsidRPr="00716135">
              <w:rPr>
                <w:sz w:val="28"/>
                <w:szCs w:val="28"/>
              </w:rPr>
              <w:t>0,65</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rPr>
                <w:sz w:val="28"/>
                <w:szCs w:val="28"/>
              </w:rPr>
            </w:pPr>
            <w:r w:rsidRPr="00716135">
              <w:rPr>
                <w:sz w:val="28"/>
                <w:szCs w:val="28"/>
              </w:rPr>
              <w:t>0,33</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rPr>
                <w:sz w:val="28"/>
                <w:szCs w:val="28"/>
              </w:rPr>
            </w:pPr>
            <w:r w:rsidRPr="00716135">
              <w:rPr>
                <w:sz w:val="28"/>
                <w:szCs w:val="28"/>
              </w:rPr>
              <w:t>0,25</w:t>
            </w:r>
          </w:p>
        </w:tc>
      </w:tr>
      <w:tr w:rsidR="00C709B2" w:rsidRPr="00716135">
        <w:trPr>
          <w:trHeight w:hRule="exact" w:val="524"/>
        </w:trPr>
        <w:tc>
          <w:tcPr>
            <w:tcW w:w="3420" w:type="dxa"/>
            <w:tcBorders>
              <w:top w:val="single" w:sz="6" w:space="0" w:color="auto"/>
              <w:left w:val="single" w:sz="4" w:space="0" w:color="auto"/>
              <w:bottom w:val="single" w:sz="6" w:space="0" w:color="auto"/>
              <w:right w:val="single" w:sz="6" w:space="0" w:color="auto"/>
            </w:tcBorders>
            <w:shd w:val="clear" w:color="auto" w:fill="FFFFFF"/>
            <w:vAlign w:val="center"/>
          </w:tcPr>
          <w:p w:rsidR="00C709B2" w:rsidRPr="00716135" w:rsidRDefault="00C709B2" w:rsidP="008B0CBA">
            <w:pPr>
              <w:rPr>
                <w:sz w:val="28"/>
                <w:szCs w:val="28"/>
              </w:rPr>
            </w:pPr>
            <w:r w:rsidRPr="00716135">
              <w:rPr>
                <w:sz w:val="28"/>
                <w:szCs w:val="28"/>
              </w:rPr>
              <w:t>Капитальный ремонт</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rPr>
                <w:sz w:val="28"/>
                <w:szCs w:val="28"/>
              </w:rPr>
            </w:pPr>
            <w:r w:rsidRPr="00716135">
              <w:rPr>
                <w:sz w:val="28"/>
                <w:szCs w:val="28"/>
              </w:rPr>
              <w:t>1,0</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rPr>
                <w:sz w:val="28"/>
                <w:szCs w:val="28"/>
              </w:rPr>
            </w:pPr>
            <w:r w:rsidRPr="00716135">
              <w:rPr>
                <w:sz w:val="28"/>
                <w:szCs w:val="28"/>
              </w:rPr>
              <w:t>0,54</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C709B2" w:rsidRPr="00716135" w:rsidRDefault="00C709B2" w:rsidP="008B0CBA">
            <w:pPr>
              <w:jc w:val="center"/>
              <w:rPr>
                <w:sz w:val="28"/>
                <w:szCs w:val="28"/>
              </w:rPr>
            </w:pPr>
            <w:r w:rsidRPr="00716135">
              <w:rPr>
                <w:sz w:val="28"/>
                <w:szCs w:val="28"/>
              </w:rPr>
              <w:t>0,41</w:t>
            </w:r>
          </w:p>
        </w:tc>
      </w:tr>
    </w:tbl>
    <w:p w:rsidR="00C709B2" w:rsidRPr="00716135" w:rsidRDefault="00C709B2" w:rsidP="00C709B2">
      <w:pPr>
        <w:rPr>
          <w:sz w:val="28"/>
          <w:szCs w:val="28"/>
        </w:rPr>
      </w:pPr>
    </w:p>
    <w:p w:rsidR="00C709B2" w:rsidRPr="00716135" w:rsidRDefault="00C709B2" w:rsidP="00C709B2">
      <w:pPr>
        <w:ind w:firstLine="900"/>
        <w:jc w:val="center"/>
        <w:rPr>
          <w:b/>
          <w:sz w:val="28"/>
          <w:szCs w:val="28"/>
        </w:rPr>
      </w:pPr>
      <w:r w:rsidRPr="00716135">
        <w:rPr>
          <w:b/>
          <w:sz w:val="28"/>
          <w:szCs w:val="28"/>
        </w:rPr>
        <w:t>Планирование ремонта оборудования</w:t>
      </w:r>
    </w:p>
    <w:p w:rsidR="00C709B2" w:rsidRPr="00716135" w:rsidRDefault="00C709B2" w:rsidP="00C709B2">
      <w:pPr>
        <w:ind w:firstLine="900"/>
        <w:rPr>
          <w:b/>
          <w:sz w:val="28"/>
          <w:szCs w:val="28"/>
        </w:rPr>
      </w:pPr>
    </w:p>
    <w:p w:rsidR="00C709B2" w:rsidRPr="00716135" w:rsidRDefault="00C709B2" w:rsidP="00C709B2">
      <w:pPr>
        <w:ind w:firstLine="900"/>
        <w:rPr>
          <w:sz w:val="28"/>
          <w:szCs w:val="28"/>
        </w:rPr>
      </w:pPr>
      <w:r w:rsidRPr="00716135">
        <w:rPr>
          <w:sz w:val="28"/>
          <w:szCs w:val="28"/>
        </w:rPr>
        <w:t>В плане ремонтных работ определяются следующие основные показатели:</w:t>
      </w:r>
    </w:p>
    <w:p w:rsidR="00C709B2" w:rsidRPr="00716135" w:rsidRDefault="00C709B2" w:rsidP="00C709B2">
      <w:pPr>
        <w:ind w:firstLine="900"/>
        <w:rPr>
          <w:sz w:val="28"/>
          <w:szCs w:val="28"/>
        </w:rPr>
      </w:pPr>
      <w:r w:rsidRPr="00716135">
        <w:rPr>
          <w:sz w:val="28"/>
          <w:szCs w:val="28"/>
        </w:rPr>
        <w:t>- виды и сроки ремонта по каждому станку и агрегату;</w:t>
      </w:r>
    </w:p>
    <w:p w:rsidR="00C709B2" w:rsidRPr="00716135" w:rsidRDefault="00C709B2" w:rsidP="00C709B2">
      <w:pPr>
        <w:ind w:firstLine="900"/>
        <w:rPr>
          <w:sz w:val="28"/>
          <w:szCs w:val="28"/>
        </w:rPr>
      </w:pPr>
      <w:r w:rsidRPr="00716135">
        <w:rPr>
          <w:sz w:val="28"/>
          <w:szCs w:val="28"/>
        </w:rPr>
        <w:t>- объем ремонтных работ по цехам и предприятию на месяц и год;.</w:t>
      </w:r>
    </w:p>
    <w:p w:rsidR="00C709B2" w:rsidRPr="00716135" w:rsidRDefault="00C709B2" w:rsidP="00C709B2">
      <w:pPr>
        <w:ind w:firstLine="900"/>
        <w:rPr>
          <w:sz w:val="28"/>
          <w:szCs w:val="28"/>
        </w:rPr>
      </w:pPr>
      <w:r w:rsidRPr="00716135">
        <w:rPr>
          <w:sz w:val="28"/>
          <w:szCs w:val="28"/>
        </w:rPr>
        <w:t>- численность ремонтных рабочих и рабочих, занятых обслуживанием оборудования, и фонд их заработной платы;</w:t>
      </w:r>
    </w:p>
    <w:p w:rsidR="00C709B2" w:rsidRPr="00716135" w:rsidRDefault="00C709B2" w:rsidP="00C709B2">
      <w:pPr>
        <w:ind w:firstLine="900"/>
        <w:rPr>
          <w:sz w:val="28"/>
          <w:szCs w:val="28"/>
        </w:rPr>
      </w:pPr>
      <w:r w:rsidRPr="00716135">
        <w:rPr>
          <w:sz w:val="28"/>
          <w:szCs w:val="28"/>
        </w:rPr>
        <w:t>- количество и стоимость материалов;</w:t>
      </w:r>
    </w:p>
    <w:p w:rsidR="00C709B2" w:rsidRPr="00716135" w:rsidRDefault="00C709B2" w:rsidP="00C709B2">
      <w:pPr>
        <w:ind w:firstLine="900"/>
        <w:rPr>
          <w:sz w:val="28"/>
          <w:szCs w:val="28"/>
        </w:rPr>
      </w:pPr>
      <w:r w:rsidRPr="00716135">
        <w:rPr>
          <w:sz w:val="28"/>
          <w:szCs w:val="28"/>
        </w:rPr>
        <w:t>- простои оборудования в ремонте;</w:t>
      </w:r>
    </w:p>
    <w:p w:rsidR="00C709B2" w:rsidRPr="00716135" w:rsidRDefault="00C709B2" w:rsidP="00C709B2">
      <w:pPr>
        <w:ind w:firstLine="900"/>
        <w:rPr>
          <w:sz w:val="28"/>
          <w:szCs w:val="28"/>
        </w:rPr>
      </w:pPr>
      <w:r w:rsidRPr="00716135">
        <w:rPr>
          <w:sz w:val="28"/>
          <w:szCs w:val="28"/>
        </w:rPr>
        <w:t>- себестоимость ремонтных работ.</w:t>
      </w:r>
    </w:p>
    <w:p w:rsidR="00C709B2" w:rsidRPr="00716135" w:rsidRDefault="00C709B2" w:rsidP="00C709B2">
      <w:pPr>
        <w:ind w:firstLine="900"/>
        <w:jc w:val="both"/>
        <w:rPr>
          <w:sz w:val="28"/>
          <w:szCs w:val="28"/>
        </w:rPr>
      </w:pPr>
      <w:r w:rsidRPr="00716135">
        <w:rPr>
          <w:sz w:val="28"/>
          <w:szCs w:val="28"/>
        </w:rPr>
        <w:t>Виды и сроки ремонта по каждому станку определяются при разработке планов-графиков проведения ремонтных работ (табл. 1.5)</w:t>
      </w:r>
    </w:p>
    <w:p w:rsidR="00C709B2" w:rsidRPr="00716135" w:rsidRDefault="00C709B2" w:rsidP="00C709B2">
      <w:pPr>
        <w:ind w:firstLine="900"/>
        <w:jc w:val="both"/>
        <w:rPr>
          <w:sz w:val="28"/>
          <w:szCs w:val="28"/>
        </w:rPr>
      </w:pPr>
      <w:r w:rsidRPr="00716135">
        <w:rPr>
          <w:spacing w:val="7"/>
          <w:sz w:val="28"/>
          <w:szCs w:val="28"/>
        </w:rPr>
        <w:t>Исходными данными плана-графика являются дата и вид после</w:t>
      </w:r>
      <w:r w:rsidRPr="00716135">
        <w:rPr>
          <w:sz w:val="28"/>
          <w:szCs w:val="28"/>
        </w:rPr>
        <w:t>днего ремонта, структура ремонтного цикла и длительность межремонтного или межосмотрового периода.</w:t>
      </w:r>
    </w:p>
    <w:p w:rsidR="00C709B2" w:rsidRPr="00716135" w:rsidRDefault="00C709B2" w:rsidP="00C709B2">
      <w:pPr>
        <w:ind w:firstLine="900"/>
        <w:jc w:val="both"/>
        <w:rPr>
          <w:sz w:val="28"/>
          <w:szCs w:val="28"/>
        </w:rPr>
      </w:pPr>
      <w:r w:rsidRPr="00716135">
        <w:rPr>
          <w:sz w:val="28"/>
          <w:szCs w:val="28"/>
        </w:rPr>
        <w:t>Чтобы определить вид ремонта станка в плановом периоде, по структуре ремонтного цикла необходимо посмотреть, какой ремонт или осмотр следует после последнего вида ремонта.</w:t>
      </w:r>
    </w:p>
    <w:p w:rsidR="00C709B2" w:rsidRPr="00716135" w:rsidRDefault="00C709B2" w:rsidP="00C709B2">
      <w:pPr>
        <w:ind w:firstLine="900"/>
        <w:jc w:val="both"/>
        <w:rPr>
          <w:sz w:val="28"/>
          <w:szCs w:val="28"/>
        </w:rPr>
      </w:pPr>
      <w:r w:rsidRPr="00716135">
        <w:rPr>
          <w:sz w:val="28"/>
          <w:szCs w:val="28"/>
        </w:rPr>
        <w:t>В плане-графике отражается также трудоемкость ремонтных работ по каждому станку.</w:t>
      </w:r>
    </w:p>
    <w:p w:rsidR="00C709B2" w:rsidRPr="00716135" w:rsidRDefault="00C709B2" w:rsidP="00C709B2">
      <w:pPr>
        <w:ind w:firstLine="900"/>
        <w:jc w:val="both"/>
        <w:rPr>
          <w:sz w:val="28"/>
          <w:szCs w:val="28"/>
        </w:rPr>
      </w:pPr>
      <w:r w:rsidRPr="00716135">
        <w:rPr>
          <w:sz w:val="28"/>
          <w:szCs w:val="28"/>
        </w:rPr>
        <w:t>Чтобы определить трудоемкость ремонтных работ любого станка Т</w:t>
      </w:r>
      <w:r w:rsidRPr="00716135">
        <w:rPr>
          <w:sz w:val="20"/>
          <w:szCs w:val="20"/>
          <w:lang w:val="en-US"/>
        </w:rPr>
        <w:t>i</w:t>
      </w:r>
      <w:r w:rsidRPr="00716135">
        <w:rPr>
          <w:sz w:val="28"/>
          <w:szCs w:val="28"/>
        </w:rPr>
        <w:t>, норму   времени   на   одну   ремонтную   единицу   данного   вида  ремонта (</w:t>
      </w:r>
      <w:r w:rsidRPr="00716135">
        <w:rPr>
          <w:sz w:val="28"/>
          <w:szCs w:val="28"/>
          <w:lang w:val="en-US"/>
        </w:rPr>
        <w:t>c</w:t>
      </w:r>
      <w:r w:rsidRPr="00716135">
        <w:rPr>
          <w:sz w:val="28"/>
          <w:szCs w:val="28"/>
        </w:rPr>
        <w:t xml:space="preserve">м. </w:t>
      </w:r>
    </w:p>
    <w:p w:rsidR="00C709B2" w:rsidRPr="00716135" w:rsidRDefault="00C709B2" w:rsidP="00C709B2">
      <w:pPr>
        <w:jc w:val="both"/>
        <w:rPr>
          <w:sz w:val="28"/>
          <w:szCs w:val="28"/>
        </w:rPr>
      </w:pPr>
      <w:r w:rsidRPr="00716135">
        <w:rPr>
          <w:sz w:val="28"/>
          <w:szCs w:val="28"/>
        </w:rPr>
        <w:t>табл. 1.2) необходимо умножить на категорию сложности ремон</w:t>
      </w:r>
      <w:r w:rsidRPr="00716135">
        <w:rPr>
          <w:sz w:val="28"/>
          <w:szCs w:val="28"/>
        </w:rPr>
        <w:softHyphen/>
        <w:t>та данного станка:</w:t>
      </w:r>
    </w:p>
    <w:p w:rsidR="00C709B2" w:rsidRPr="00716135" w:rsidRDefault="00C709B2" w:rsidP="00C709B2">
      <w:pPr>
        <w:jc w:val="center"/>
        <w:rPr>
          <w:sz w:val="28"/>
          <w:szCs w:val="28"/>
        </w:rPr>
      </w:pPr>
      <w:r w:rsidRPr="00716135">
        <w:rPr>
          <w:sz w:val="28"/>
          <w:szCs w:val="28"/>
        </w:rPr>
        <w:t xml:space="preserve">                               </w:t>
      </w:r>
    </w:p>
    <w:p w:rsidR="00C709B2" w:rsidRPr="00716135" w:rsidRDefault="00C709B2" w:rsidP="00C709B2">
      <w:pPr>
        <w:jc w:val="right"/>
        <w:rPr>
          <w:sz w:val="28"/>
          <w:szCs w:val="28"/>
        </w:rPr>
      </w:pPr>
      <w:r w:rsidRPr="00716135">
        <w:rPr>
          <w:sz w:val="28"/>
          <w:szCs w:val="28"/>
        </w:rPr>
        <w:t xml:space="preserve">    Т</w:t>
      </w:r>
      <w:r w:rsidRPr="001E6852">
        <w:rPr>
          <w:sz w:val="20"/>
          <w:szCs w:val="20"/>
          <w:lang w:val="en-US"/>
        </w:rPr>
        <w:t>i</w:t>
      </w:r>
      <w:r w:rsidRPr="00716135">
        <w:rPr>
          <w:sz w:val="28"/>
          <w:szCs w:val="28"/>
        </w:rPr>
        <w:t xml:space="preserve"> = q</w:t>
      </w:r>
      <w:r w:rsidRPr="001E6852">
        <w:rPr>
          <w:sz w:val="20"/>
          <w:szCs w:val="20"/>
          <w:lang w:val="en-US"/>
        </w:rPr>
        <w:t>i</w:t>
      </w:r>
      <w:r w:rsidRPr="00716135">
        <w:rPr>
          <w:sz w:val="28"/>
          <w:szCs w:val="28"/>
        </w:rPr>
        <w:t xml:space="preserve"> </w:t>
      </w:r>
      <w:r w:rsidRPr="00716135">
        <w:rPr>
          <w:rFonts w:ascii="Lucida Sans Unicode" w:hAnsi="Lucida Sans Unicode" w:cs="Lucida Sans Unicode"/>
          <w:sz w:val="28"/>
          <w:szCs w:val="28"/>
        </w:rPr>
        <w:t>•</w:t>
      </w:r>
      <w:r w:rsidRPr="00716135">
        <w:rPr>
          <w:sz w:val="28"/>
          <w:szCs w:val="28"/>
        </w:rPr>
        <w:t xml:space="preserve"> R</w:t>
      </w:r>
      <w:r w:rsidRPr="001E6852">
        <w:rPr>
          <w:sz w:val="20"/>
          <w:szCs w:val="20"/>
          <w:lang w:val="en-US"/>
        </w:rPr>
        <w:t>i</w:t>
      </w:r>
      <w:r w:rsidRPr="00716135">
        <w:rPr>
          <w:sz w:val="28"/>
          <w:szCs w:val="28"/>
        </w:rPr>
        <w:t xml:space="preserve">,           </w:t>
      </w:r>
      <w:r w:rsidRPr="00716135">
        <w:rPr>
          <w:sz w:val="28"/>
          <w:szCs w:val="28"/>
        </w:rPr>
        <w:tab/>
      </w:r>
      <w:r w:rsidRPr="00716135">
        <w:rPr>
          <w:sz w:val="28"/>
          <w:szCs w:val="28"/>
        </w:rPr>
        <w:tab/>
        <w:t xml:space="preserve">                                (7)</w:t>
      </w:r>
    </w:p>
    <w:p w:rsidR="00C709B2" w:rsidRPr="00716135" w:rsidRDefault="00C709B2" w:rsidP="00C709B2">
      <w:pPr>
        <w:jc w:val="right"/>
        <w:rPr>
          <w:sz w:val="28"/>
          <w:szCs w:val="28"/>
        </w:rPr>
      </w:pPr>
    </w:p>
    <w:p w:rsidR="00C709B2" w:rsidRPr="00716135" w:rsidRDefault="00C709B2" w:rsidP="00C709B2">
      <w:pPr>
        <w:jc w:val="both"/>
        <w:rPr>
          <w:sz w:val="28"/>
          <w:szCs w:val="28"/>
        </w:rPr>
      </w:pPr>
      <w:r w:rsidRPr="00716135">
        <w:rPr>
          <w:sz w:val="28"/>
          <w:szCs w:val="28"/>
        </w:rPr>
        <w:t>где R</w:t>
      </w:r>
      <w:r w:rsidRPr="00716135">
        <w:rPr>
          <w:sz w:val="20"/>
          <w:szCs w:val="20"/>
          <w:lang w:val="en-US"/>
        </w:rPr>
        <w:t>i</w:t>
      </w:r>
      <w:r w:rsidRPr="00716135">
        <w:rPr>
          <w:sz w:val="28"/>
          <w:szCs w:val="28"/>
        </w:rPr>
        <w:t xml:space="preserve"> — группа ремонтной сложности </w:t>
      </w:r>
      <w:r w:rsidRPr="00716135">
        <w:rPr>
          <w:sz w:val="28"/>
          <w:szCs w:val="28"/>
          <w:lang w:val="en-US"/>
        </w:rPr>
        <w:t>i</w:t>
      </w:r>
      <w:r w:rsidRPr="00716135">
        <w:rPr>
          <w:sz w:val="28"/>
          <w:szCs w:val="28"/>
        </w:rPr>
        <w:t>-го станка; q</w:t>
      </w:r>
      <w:r w:rsidRPr="00716135">
        <w:rPr>
          <w:sz w:val="20"/>
          <w:szCs w:val="20"/>
          <w:lang w:val="en-US"/>
        </w:rPr>
        <w:t>i</w:t>
      </w:r>
      <w:r w:rsidRPr="00716135">
        <w:rPr>
          <w:sz w:val="28"/>
          <w:szCs w:val="28"/>
        </w:rPr>
        <w:t xml:space="preserve"> — норма времени на одну ремонтную единицу, ч.</w:t>
      </w:r>
    </w:p>
    <w:p w:rsidR="00C709B2" w:rsidRPr="00716135" w:rsidRDefault="00C709B2" w:rsidP="00C709B2">
      <w:pPr>
        <w:ind w:firstLine="900"/>
        <w:jc w:val="both"/>
        <w:rPr>
          <w:sz w:val="28"/>
          <w:szCs w:val="28"/>
        </w:rPr>
      </w:pPr>
      <w:r w:rsidRPr="00716135">
        <w:rPr>
          <w:sz w:val="28"/>
          <w:szCs w:val="28"/>
        </w:rPr>
        <w:t>Простои оборудования из-за ремонта П</w:t>
      </w:r>
      <w:r w:rsidRPr="00716135">
        <w:rPr>
          <w:sz w:val="20"/>
          <w:szCs w:val="20"/>
        </w:rPr>
        <w:t>р</w:t>
      </w:r>
      <w:r w:rsidRPr="00716135">
        <w:rPr>
          <w:sz w:val="28"/>
          <w:szCs w:val="28"/>
        </w:rPr>
        <w:t xml:space="preserve"> определяются по нормам простоя в ремонте (см. табл. 4) и количеству ремонтных единиц (ка</w:t>
      </w:r>
      <w:r w:rsidRPr="00716135">
        <w:rPr>
          <w:sz w:val="28"/>
          <w:szCs w:val="28"/>
        </w:rPr>
        <w:softHyphen/>
        <w:t>тегории сложности) ремонтируемого оборудования по формуле</w:t>
      </w:r>
    </w:p>
    <w:p w:rsidR="00C709B2" w:rsidRPr="00716135" w:rsidRDefault="00C709B2" w:rsidP="00C709B2">
      <w:pPr>
        <w:ind w:firstLine="720"/>
        <w:jc w:val="both"/>
        <w:rPr>
          <w:sz w:val="28"/>
          <w:szCs w:val="28"/>
        </w:rPr>
      </w:pPr>
    </w:p>
    <w:p w:rsidR="00C709B2" w:rsidRPr="00716135" w:rsidRDefault="00C709B2" w:rsidP="00C709B2">
      <w:pPr>
        <w:ind w:firstLine="720"/>
        <w:jc w:val="right"/>
        <w:outlineLvl w:val="0"/>
        <w:rPr>
          <w:sz w:val="28"/>
          <w:szCs w:val="28"/>
        </w:rPr>
      </w:pPr>
      <w:r w:rsidRPr="00716135">
        <w:rPr>
          <w:sz w:val="28"/>
          <w:szCs w:val="28"/>
        </w:rPr>
        <w:t xml:space="preserve">                                    П</w:t>
      </w:r>
      <w:r w:rsidRPr="001E6852">
        <w:rPr>
          <w:sz w:val="20"/>
          <w:szCs w:val="20"/>
        </w:rPr>
        <w:t>р</w:t>
      </w:r>
      <w:r w:rsidRPr="00716135">
        <w:rPr>
          <w:sz w:val="28"/>
          <w:szCs w:val="28"/>
        </w:rPr>
        <w:t xml:space="preserve"> =Н</w:t>
      </w:r>
      <w:r w:rsidRPr="001E6852">
        <w:rPr>
          <w:sz w:val="20"/>
          <w:szCs w:val="20"/>
        </w:rPr>
        <w:t>п</w:t>
      </w:r>
      <w:r w:rsidRPr="00716135">
        <w:rPr>
          <w:rFonts w:ascii="Lucida Sans Unicode" w:hAnsi="Lucida Sans Unicode" w:cs="Lucida Sans Unicode"/>
          <w:sz w:val="28"/>
          <w:szCs w:val="28"/>
        </w:rPr>
        <w:t>•</w:t>
      </w:r>
      <w:r w:rsidRPr="00716135">
        <w:rPr>
          <w:sz w:val="28"/>
          <w:szCs w:val="28"/>
        </w:rPr>
        <w:t xml:space="preserve"> R</w:t>
      </w:r>
      <w:r w:rsidRPr="001E6852">
        <w:rPr>
          <w:sz w:val="20"/>
          <w:szCs w:val="20"/>
          <w:lang w:val="en-US"/>
        </w:rPr>
        <w:t>i</w:t>
      </w:r>
      <w:r>
        <w:rPr>
          <w:sz w:val="28"/>
          <w:szCs w:val="28"/>
        </w:rPr>
        <w:t>,</w:t>
      </w:r>
      <w:r w:rsidRPr="00716135">
        <w:rPr>
          <w:sz w:val="28"/>
          <w:szCs w:val="28"/>
        </w:rPr>
        <w:t xml:space="preserve">                                                         (8)</w:t>
      </w:r>
    </w:p>
    <w:p w:rsidR="00C709B2" w:rsidRPr="00716135" w:rsidRDefault="00C709B2" w:rsidP="00C709B2">
      <w:pPr>
        <w:ind w:firstLine="720"/>
        <w:jc w:val="right"/>
        <w:outlineLvl w:val="0"/>
        <w:rPr>
          <w:sz w:val="28"/>
          <w:szCs w:val="28"/>
        </w:rPr>
      </w:pPr>
    </w:p>
    <w:p w:rsidR="00C709B2" w:rsidRPr="00716135" w:rsidRDefault="00C709B2" w:rsidP="00C709B2">
      <w:pPr>
        <w:rPr>
          <w:sz w:val="28"/>
          <w:szCs w:val="28"/>
        </w:rPr>
      </w:pPr>
      <w:r w:rsidRPr="00716135">
        <w:rPr>
          <w:sz w:val="28"/>
          <w:szCs w:val="28"/>
        </w:rPr>
        <w:t>где Н</w:t>
      </w:r>
      <w:r w:rsidRPr="001E6852">
        <w:rPr>
          <w:sz w:val="20"/>
          <w:szCs w:val="20"/>
        </w:rPr>
        <w:t>п</w:t>
      </w:r>
      <w:r w:rsidRPr="00716135">
        <w:rPr>
          <w:sz w:val="28"/>
          <w:szCs w:val="28"/>
        </w:rPr>
        <w:t xml:space="preserve"> </w:t>
      </w:r>
      <w:r w:rsidRPr="00716135">
        <w:rPr>
          <w:sz w:val="20"/>
          <w:szCs w:val="20"/>
        </w:rPr>
        <w:t xml:space="preserve"> </w:t>
      </w:r>
      <w:r w:rsidRPr="00716135">
        <w:rPr>
          <w:sz w:val="28"/>
          <w:szCs w:val="28"/>
        </w:rPr>
        <w:t>- норма простоя оборудования на 1 р.е., сут.</w:t>
      </w:r>
    </w:p>
    <w:p w:rsidR="00C709B2" w:rsidRPr="00C709B2" w:rsidRDefault="00C709B2" w:rsidP="00C709B2">
      <w:pPr>
        <w:rPr>
          <w:sz w:val="28"/>
          <w:szCs w:val="28"/>
        </w:rPr>
      </w:pPr>
    </w:p>
    <w:p w:rsidR="00C709B2" w:rsidRPr="00C709B2" w:rsidRDefault="00C709B2" w:rsidP="00C709B2">
      <w:pPr>
        <w:rPr>
          <w:sz w:val="28"/>
          <w:szCs w:val="28"/>
        </w:rPr>
      </w:pPr>
    </w:p>
    <w:p w:rsidR="00C709B2" w:rsidRPr="00C709B2" w:rsidRDefault="00C709B2" w:rsidP="00C709B2">
      <w:pPr>
        <w:rPr>
          <w:sz w:val="28"/>
          <w:szCs w:val="28"/>
        </w:rPr>
      </w:pPr>
    </w:p>
    <w:p w:rsidR="00C709B2" w:rsidRPr="00C709B2" w:rsidRDefault="00C709B2" w:rsidP="00C709B2">
      <w:pPr>
        <w:rPr>
          <w:sz w:val="28"/>
          <w:szCs w:val="28"/>
        </w:rPr>
      </w:pPr>
    </w:p>
    <w:p w:rsidR="00C709B2" w:rsidRPr="00C709B2" w:rsidRDefault="00C709B2" w:rsidP="00C709B2">
      <w:pPr>
        <w:rPr>
          <w:sz w:val="28"/>
          <w:szCs w:val="28"/>
        </w:rPr>
      </w:pPr>
    </w:p>
    <w:p w:rsidR="00C709B2" w:rsidRPr="00C709B2" w:rsidRDefault="00C709B2" w:rsidP="00C709B2">
      <w:pPr>
        <w:rPr>
          <w:sz w:val="28"/>
          <w:szCs w:val="28"/>
        </w:rPr>
      </w:pPr>
    </w:p>
    <w:p w:rsidR="00C709B2" w:rsidRPr="00C709B2" w:rsidRDefault="00C709B2" w:rsidP="00C709B2">
      <w:pPr>
        <w:rPr>
          <w:sz w:val="28"/>
          <w:szCs w:val="28"/>
        </w:rPr>
      </w:pPr>
    </w:p>
    <w:p w:rsidR="00C709B2" w:rsidRPr="00C709B2" w:rsidRDefault="00C709B2" w:rsidP="00C709B2">
      <w:pPr>
        <w:rPr>
          <w:sz w:val="28"/>
          <w:szCs w:val="28"/>
        </w:rPr>
      </w:pPr>
    </w:p>
    <w:p w:rsidR="00C709B2" w:rsidRPr="00C709B2" w:rsidRDefault="00C709B2" w:rsidP="00C709B2">
      <w:pPr>
        <w:rPr>
          <w:sz w:val="28"/>
          <w:szCs w:val="28"/>
        </w:rPr>
      </w:pPr>
    </w:p>
    <w:p w:rsidR="00C709B2" w:rsidRPr="00C709B2" w:rsidRDefault="00C709B2" w:rsidP="00C709B2">
      <w:pPr>
        <w:rPr>
          <w:sz w:val="28"/>
          <w:szCs w:val="28"/>
        </w:rPr>
      </w:pPr>
    </w:p>
    <w:p w:rsidR="00C709B2" w:rsidRPr="00C709B2" w:rsidRDefault="00C709B2" w:rsidP="00C709B2">
      <w:pPr>
        <w:rPr>
          <w:sz w:val="28"/>
          <w:szCs w:val="28"/>
        </w:rPr>
      </w:pPr>
    </w:p>
    <w:p w:rsidR="00C709B2" w:rsidRPr="00C709B2" w:rsidRDefault="00C709B2" w:rsidP="00C709B2">
      <w:pPr>
        <w:rPr>
          <w:sz w:val="28"/>
          <w:szCs w:val="28"/>
        </w:rPr>
      </w:pPr>
    </w:p>
    <w:p w:rsidR="00C709B2" w:rsidRPr="00C709B2" w:rsidRDefault="00C709B2" w:rsidP="00C709B2">
      <w:pPr>
        <w:rPr>
          <w:sz w:val="28"/>
          <w:szCs w:val="28"/>
        </w:rPr>
      </w:pPr>
    </w:p>
    <w:p w:rsidR="00C709B2" w:rsidRPr="00C709B2" w:rsidRDefault="00C709B2" w:rsidP="00C709B2">
      <w:pPr>
        <w:rPr>
          <w:sz w:val="28"/>
          <w:szCs w:val="28"/>
        </w:rPr>
      </w:pPr>
    </w:p>
    <w:p w:rsidR="00C709B2" w:rsidRPr="00C709B2" w:rsidRDefault="00C709B2" w:rsidP="00C709B2">
      <w:pPr>
        <w:rPr>
          <w:sz w:val="28"/>
          <w:szCs w:val="28"/>
        </w:rPr>
      </w:pPr>
    </w:p>
    <w:p w:rsidR="00C709B2" w:rsidRPr="00C709B2" w:rsidRDefault="00C709B2" w:rsidP="00C709B2">
      <w:pPr>
        <w:rPr>
          <w:sz w:val="28"/>
          <w:szCs w:val="28"/>
        </w:rPr>
      </w:pPr>
    </w:p>
    <w:p w:rsidR="00C709B2" w:rsidRPr="00C709B2" w:rsidRDefault="00C709B2" w:rsidP="00C709B2">
      <w:pPr>
        <w:rPr>
          <w:sz w:val="28"/>
          <w:szCs w:val="28"/>
        </w:rPr>
      </w:pPr>
    </w:p>
    <w:p w:rsidR="00C709B2" w:rsidRPr="00C709B2" w:rsidRDefault="00C709B2" w:rsidP="00C709B2">
      <w:pPr>
        <w:rPr>
          <w:sz w:val="28"/>
          <w:szCs w:val="28"/>
        </w:rPr>
      </w:pPr>
    </w:p>
    <w:p w:rsidR="00C709B2" w:rsidRPr="00C709B2" w:rsidRDefault="00C709B2" w:rsidP="00C709B2">
      <w:pPr>
        <w:rPr>
          <w:sz w:val="28"/>
          <w:szCs w:val="28"/>
        </w:rPr>
      </w:pPr>
    </w:p>
    <w:p w:rsidR="00C709B2" w:rsidRPr="00C709B2" w:rsidRDefault="00C709B2" w:rsidP="00C709B2">
      <w:pPr>
        <w:rPr>
          <w:sz w:val="28"/>
          <w:szCs w:val="28"/>
        </w:rPr>
      </w:pPr>
    </w:p>
    <w:p w:rsidR="00C709B2" w:rsidRPr="00C709B2" w:rsidRDefault="00C709B2" w:rsidP="00C709B2">
      <w:pPr>
        <w:rPr>
          <w:sz w:val="28"/>
          <w:szCs w:val="28"/>
        </w:rPr>
      </w:pPr>
    </w:p>
    <w:p w:rsidR="00C709B2" w:rsidRPr="00C709B2" w:rsidRDefault="00C709B2" w:rsidP="00C709B2">
      <w:pPr>
        <w:rPr>
          <w:sz w:val="28"/>
          <w:szCs w:val="28"/>
        </w:rPr>
      </w:pPr>
    </w:p>
    <w:p w:rsidR="00C709B2" w:rsidRPr="00C709B2" w:rsidRDefault="00C709B2" w:rsidP="00C709B2">
      <w:pPr>
        <w:rPr>
          <w:sz w:val="28"/>
          <w:szCs w:val="28"/>
        </w:rPr>
      </w:pPr>
    </w:p>
    <w:p w:rsidR="00C709B2" w:rsidRPr="00C709B2" w:rsidRDefault="00C709B2" w:rsidP="00C709B2">
      <w:pPr>
        <w:rPr>
          <w:sz w:val="28"/>
          <w:szCs w:val="28"/>
        </w:rPr>
      </w:pPr>
    </w:p>
    <w:p w:rsidR="00C709B2" w:rsidRPr="00C709B2" w:rsidRDefault="00C709B2" w:rsidP="00C709B2">
      <w:pPr>
        <w:rPr>
          <w:sz w:val="28"/>
          <w:szCs w:val="28"/>
        </w:rPr>
      </w:pPr>
    </w:p>
    <w:p w:rsidR="00C709B2" w:rsidRPr="00C709B2" w:rsidRDefault="00C709B2" w:rsidP="00C709B2">
      <w:pPr>
        <w:rPr>
          <w:sz w:val="28"/>
          <w:szCs w:val="28"/>
        </w:rPr>
      </w:pPr>
    </w:p>
    <w:p w:rsidR="00C709B2" w:rsidRPr="00C709B2" w:rsidRDefault="00C709B2" w:rsidP="00C709B2">
      <w:pPr>
        <w:rPr>
          <w:sz w:val="28"/>
          <w:szCs w:val="28"/>
        </w:rPr>
      </w:pPr>
    </w:p>
    <w:p w:rsidR="00C709B2" w:rsidRPr="00C709B2" w:rsidRDefault="00C709B2" w:rsidP="00C709B2">
      <w:pPr>
        <w:rPr>
          <w:sz w:val="28"/>
          <w:szCs w:val="28"/>
        </w:rPr>
      </w:pPr>
    </w:p>
    <w:p w:rsidR="00C709B2" w:rsidRDefault="00C709B2" w:rsidP="00C709B2">
      <w:pPr>
        <w:rPr>
          <w:sz w:val="28"/>
          <w:szCs w:val="28"/>
        </w:rPr>
      </w:pPr>
    </w:p>
    <w:p w:rsidR="00C709B2" w:rsidRDefault="00C709B2" w:rsidP="00C709B2">
      <w:pPr>
        <w:rPr>
          <w:sz w:val="28"/>
          <w:szCs w:val="28"/>
        </w:rPr>
      </w:pPr>
    </w:p>
    <w:p w:rsidR="00C709B2" w:rsidRDefault="00C709B2" w:rsidP="00C709B2">
      <w:pPr>
        <w:rPr>
          <w:sz w:val="28"/>
          <w:szCs w:val="28"/>
        </w:rPr>
      </w:pPr>
    </w:p>
    <w:p w:rsidR="00C709B2" w:rsidRDefault="00C709B2" w:rsidP="00C709B2">
      <w:pPr>
        <w:rPr>
          <w:sz w:val="28"/>
          <w:szCs w:val="28"/>
        </w:rPr>
      </w:pPr>
    </w:p>
    <w:p w:rsidR="00C709B2" w:rsidRDefault="00C709B2" w:rsidP="00C709B2">
      <w:pPr>
        <w:rPr>
          <w:sz w:val="28"/>
          <w:szCs w:val="28"/>
        </w:rPr>
      </w:pPr>
    </w:p>
    <w:p w:rsidR="00C709B2" w:rsidRPr="00C709B2" w:rsidRDefault="00C709B2" w:rsidP="00C709B2">
      <w:pPr>
        <w:rPr>
          <w:sz w:val="28"/>
          <w:szCs w:val="28"/>
        </w:rPr>
      </w:pPr>
    </w:p>
    <w:p w:rsidR="00C709B2" w:rsidRPr="00C709B2" w:rsidRDefault="00C709B2" w:rsidP="00C709B2">
      <w:pPr>
        <w:rPr>
          <w:sz w:val="28"/>
          <w:szCs w:val="28"/>
        </w:rPr>
      </w:pPr>
    </w:p>
    <w:tbl>
      <w:tblPr>
        <w:tblW w:w="5658" w:type="dxa"/>
        <w:tblInd w:w="210" w:type="dxa"/>
        <w:tblBorders>
          <w:top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88"/>
        <w:gridCol w:w="1260"/>
        <w:gridCol w:w="1260"/>
        <w:gridCol w:w="1260"/>
      </w:tblGrid>
      <w:tr w:rsidR="00C709B2" w:rsidRPr="00716135">
        <w:trPr>
          <w:cantSplit/>
          <w:trHeight w:hRule="exact" w:val="737"/>
        </w:trPr>
        <w:tc>
          <w:tcPr>
            <w:tcW w:w="990" w:type="dxa"/>
            <w:vMerge w:val="restart"/>
            <w:tcBorders>
              <w:top w:val="nil"/>
              <w:bottom w:val="nil"/>
            </w:tcBorders>
            <w:textDirection w:val="btLr"/>
            <w:vAlign w:val="center"/>
          </w:tcPr>
          <w:p w:rsidR="00C709B2" w:rsidRPr="00716135" w:rsidRDefault="00C709B2" w:rsidP="008B0CBA">
            <w:pPr>
              <w:ind w:left="7080" w:firstLine="708"/>
              <w:jc w:val="center"/>
              <w:rPr>
                <w:sz w:val="28"/>
                <w:szCs w:val="28"/>
              </w:rPr>
            </w:pPr>
            <w:r w:rsidRPr="00716135">
              <w:rPr>
                <w:sz w:val="28"/>
                <w:szCs w:val="28"/>
              </w:rPr>
              <w:br w:type="page"/>
              <w:t xml:space="preserve">                                                                          Таблица 5</w:t>
            </w:r>
          </w:p>
          <w:p w:rsidR="00C709B2" w:rsidRPr="00716135" w:rsidRDefault="00C709B2" w:rsidP="008B0CBA">
            <w:pPr>
              <w:ind w:left="113" w:right="113"/>
              <w:jc w:val="center"/>
              <w:rPr>
                <w:sz w:val="28"/>
                <w:szCs w:val="28"/>
              </w:rPr>
            </w:pPr>
            <w:r w:rsidRPr="00716135">
              <w:rPr>
                <w:sz w:val="28"/>
                <w:szCs w:val="28"/>
              </w:rPr>
              <w:t>План-график планово-предупредительного ремонта оборудования по цеху на 200__ г.</w:t>
            </w:r>
          </w:p>
        </w:tc>
        <w:tc>
          <w:tcPr>
            <w:tcW w:w="2148" w:type="dxa"/>
            <w:gridSpan w:val="2"/>
            <w:textDirection w:val="btLr"/>
            <w:vAlign w:val="center"/>
          </w:tcPr>
          <w:p w:rsidR="00C709B2" w:rsidRPr="00750B09" w:rsidRDefault="00C709B2" w:rsidP="008B0CBA">
            <w:pPr>
              <w:jc w:val="center"/>
            </w:pPr>
            <w:r w:rsidRPr="00750B09">
              <w:t>Простои,</w:t>
            </w:r>
          </w:p>
          <w:p w:rsidR="00C709B2" w:rsidRPr="00750B09" w:rsidRDefault="00C709B2" w:rsidP="008B0CBA">
            <w:pPr>
              <w:ind w:left="113" w:right="113"/>
              <w:jc w:val="center"/>
            </w:pPr>
            <w:r w:rsidRPr="00750B09">
              <w:t>станко-сут</w:t>
            </w:r>
          </w:p>
        </w:tc>
        <w:tc>
          <w:tcPr>
            <w:tcW w:w="1260" w:type="dxa"/>
            <w:textDirection w:val="btLr"/>
            <w:vAlign w:val="center"/>
          </w:tcPr>
          <w:p w:rsidR="00C709B2" w:rsidRPr="00750B09" w:rsidRDefault="00C709B2" w:rsidP="008B0CBA">
            <w:pPr>
              <w:ind w:left="113" w:right="113"/>
              <w:jc w:val="center"/>
            </w:pPr>
            <w:r w:rsidRPr="00750B09">
              <w:t>5</w:t>
            </w:r>
          </w:p>
        </w:tc>
        <w:tc>
          <w:tcPr>
            <w:tcW w:w="1260" w:type="dxa"/>
            <w:textDirection w:val="btLr"/>
            <w:vAlign w:val="center"/>
          </w:tcPr>
          <w:p w:rsidR="00C709B2" w:rsidRPr="00750B09" w:rsidRDefault="00C709B2" w:rsidP="008B0CBA">
            <w:pPr>
              <w:ind w:left="113" w:right="113"/>
              <w:jc w:val="center"/>
            </w:pPr>
            <w:r w:rsidRPr="00750B09">
              <w:t>5</w:t>
            </w:r>
          </w:p>
        </w:tc>
      </w:tr>
      <w:tr w:rsidR="00C709B2" w:rsidRPr="00716135">
        <w:trPr>
          <w:cantSplit/>
          <w:trHeight w:hRule="exact" w:val="746"/>
        </w:trPr>
        <w:tc>
          <w:tcPr>
            <w:tcW w:w="990" w:type="dxa"/>
            <w:vMerge/>
            <w:tcBorders>
              <w:bottom w:val="nil"/>
            </w:tcBorders>
          </w:tcPr>
          <w:p w:rsidR="00C709B2" w:rsidRPr="00716135" w:rsidRDefault="00C709B2" w:rsidP="008B0CBA">
            <w:pPr>
              <w:jc w:val="both"/>
              <w:rPr>
                <w:sz w:val="28"/>
                <w:szCs w:val="28"/>
              </w:rPr>
            </w:pPr>
          </w:p>
        </w:tc>
        <w:tc>
          <w:tcPr>
            <w:tcW w:w="888" w:type="dxa"/>
            <w:vMerge w:val="restart"/>
            <w:textDirection w:val="btLr"/>
            <w:vAlign w:val="center"/>
          </w:tcPr>
          <w:p w:rsidR="00C709B2" w:rsidRPr="00750B09" w:rsidRDefault="00C709B2" w:rsidP="008B0CBA">
            <w:pPr>
              <w:ind w:left="113" w:right="113"/>
              <w:jc w:val="center"/>
            </w:pPr>
            <w:r w:rsidRPr="00750B09">
              <w:t>Всего работ, н/ч</w:t>
            </w:r>
          </w:p>
        </w:tc>
        <w:tc>
          <w:tcPr>
            <w:tcW w:w="1260" w:type="dxa"/>
            <w:textDirection w:val="btLr"/>
          </w:tcPr>
          <w:p w:rsidR="00C709B2" w:rsidRPr="00750B09" w:rsidRDefault="00C709B2" w:rsidP="008B0CBA">
            <w:pPr>
              <w:ind w:right="113"/>
              <w:jc w:val="center"/>
            </w:pPr>
            <w:r w:rsidRPr="00750B09">
              <w:t>про-чих</w:t>
            </w:r>
          </w:p>
        </w:tc>
        <w:tc>
          <w:tcPr>
            <w:tcW w:w="1260" w:type="dxa"/>
            <w:textDirection w:val="btLr"/>
            <w:vAlign w:val="center"/>
          </w:tcPr>
          <w:p w:rsidR="00C709B2" w:rsidRPr="00750B09" w:rsidRDefault="00C709B2" w:rsidP="008B0CBA">
            <w:pPr>
              <w:ind w:left="113" w:right="113"/>
              <w:jc w:val="center"/>
            </w:pPr>
            <w:r w:rsidRPr="00750B09">
              <w:t>1,1</w:t>
            </w:r>
          </w:p>
        </w:tc>
        <w:tc>
          <w:tcPr>
            <w:tcW w:w="1260" w:type="dxa"/>
            <w:textDirection w:val="btLr"/>
            <w:vAlign w:val="center"/>
          </w:tcPr>
          <w:p w:rsidR="00C709B2" w:rsidRPr="00750B09" w:rsidRDefault="00C709B2" w:rsidP="008B0CBA">
            <w:pPr>
              <w:ind w:left="113" w:right="113"/>
              <w:jc w:val="center"/>
            </w:pPr>
            <w:r w:rsidRPr="00750B09">
              <w:t>1,1</w:t>
            </w:r>
          </w:p>
        </w:tc>
      </w:tr>
      <w:tr w:rsidR="00C709B2" w:rsidRPr="00716135">
        <w:trPr>
          <w:cantSplit/>
          <w:trHeight w:hRule="exact" w:val="724"/>
        </w:trPr>
        <w:tc>
          <w:tcPr>
            <w:tcW w:w="990" w:type="dxa"/>
            <w:vMerge/>
            <w:tcBorders>
              <w:bottom w:val="nil"/>
            </w:tcBorders>
          </w:tcPr>
          <w:p w:rsidR="00C709B2" w:rsidRPr="00716135" w:rsidRDefault="00C709B2" w:rsidP="008B0CBA">
            <w:pPr>
              <w:jc w:val="both"/>
              <w:rPr>
                <w:sz w:val="28"/>
                <w:szCs w:val="28"/>
              </w:rPr>
            </w:pPr>
          </w:p>
        </w:tc>
        <w:tc>
          <w:tcPr>
            <w:tcW w:w="888" w:type="dxa"/>
            <w:vMerge/>
            <w:textDirection w:val="btLr"/>
            <w:vAlign w:val="center"/>
          </w:tcPr>
          <w:p w:rsidR="00C709B2" w:rsidRPr="00750B09" w:rsidRDefault="00C709B2" w:rsidP="008B0CBA">
            <w:pPr>
              <w:ind w:left="113" w:right="113"/>
              <w:jc w:val="center"/>
            </w:pPr>
          </w:p>
        </w:tc>
        <w:tc>
          <w:tcPr>
            <w:tcW w:w="1260" w:type="dxa"/>
            <w:textDirection w:val="btLr"/>
          </w:tcPr>
          <w:p w:rsidR="00C709B2" w:rsidRPr="00750B09" w:rsidRDefault="00C709B2" w:rsidP="008B0CBA">
            <w:pPr>
              <w:ind w:right="113"/>
              <w:jc w:val="center"/>
            </w:pPr>
            <w:r w:rsidRPr="00750B09">
              <w:t>ста-ночных</w:t>
            </w:r>
          </w:p>
        </w:tc>
        <w:tc>
          <w:tcPr>
            <w:tcW w:w="1260" w:type="dxa"/>
            <w:textDirection w:val="btLr"/>
            <w:vAlign w:val="center"/>
          </w:tcPr>
          <w:p w:rsidR="00C709B2" w:rsidRPr="00750B09" w:rsidRDefault="00C709B2" w:rsidP="008B0CBA">
            <w:pPr>
              <w:ind w:left="113" w:right="113"/>
              <w:jc w:val="center"/>
            </w:pPr>
            <w:r w:rsidRPr="00750B09">
              <w:t>24,2</w:t>
            </w:r>
          </w:p>
        </w:tc>
        <w:tc>
          <w:tcPr>
            <w:tcW w:w="1260" w:type="dxa"/>
            <w:textDirection w:val="btLr"/>
            <w:vAlign w:val="center"/>
          </w:tcPr>
          <w:p w:rsidR="00C709B2" w:rsidRPr="00750B09" w:rsidRDefault="00C709B2" w:rsidP="008B0CBA">
            <w:pPr>
              <w:ind w:left="113" w:right="113"/>
              <w:jc w:val="center"/>
            </w:pPr>
            <w:r w:rsidRPr="00750B09">
              <w:t>242</w:t>
            </w:r>
          </w:p>
        </w:tc>
      </w:tr>
      <w:tr w:rsidR="00C709B2" w:rsidRPr="00716135">
        <w:trPr>
          <w:cantSplit/>
          <w:trHeight w:hRule="exact" w:val="716"/>
        </w:trPr>
        <w:tc>
          <w:tcPr>
            <w:tcW w:w="990" w:type="dxa"/>
            <w:vMerge/>
            <w:tcBorders>
              <w:bottom w:val="nil"/>
            </w:tcBorders>
          </w:tcPr>
          <w:p w:rsidR="00C709B2" w:rsidRPr="00716135" w:rsidRDefault="00C709B2" w:rsidP="008B0CBA">
            <w:pPr>
              <w:jc w:val="both"/>
              <w:rPr>
                <w:sz w:val="28"/>
                <w:szCs w:val="28"/>
              </w:rPr>
            </w:pPr>
          </w:p>
        </w:tc>
        <w:tc>
          <w:tcPr>
            <w:tcW w:w="888" w:type="dxa"/>
            <w:vMerge/>
            <w:textDirection w:val="btLr"/>
            <w:vAlign w:val="center"/>
          </w:tcPr>
          <w:p w:rsidR="00C709B2" w:rsidRPr="00750B09" w:rsidRDefault="00C709B2" w:rsidP="008B0CBA">
            <w:pPr>
              <w:ind w:left="113" w:right="113"/>
              <w:jc w:val="center"/>
            </w:pPr>
          </w:p>
        </w:tc>
        <w:tc>
          <w:tcPr>
            <w:tcW w:w="1260" w:type="dxa"/>
            <w:textDirection w:val="btLr"/>
          </w:tcPr>
          <w:p w:rsidR="00C709B2" w:rsidRPr="00750B09" w:rsidRDefault="00C709B2" w:rsidP="008B0CBA">
            <w:pPr>
              <w:ind w:right="113"/>
              <w:jc w:val="center"/>
            </w:pPr>
            <w:r w:rsidRPr="00750B09">
              <w:t>слесар-ных</w:t>
            </w:r>
          </w:p>
        </w:tc>
        <w:tc>
          <w:tcPr>
            <w:tcW w:w="1260" w:type="dxa"/>
            <w:textDirection w:val="btLr"/>
            <w:vAlign w:val="center"/>
          </w:tcPr>
          <w:p w:rsidR="00C709B2" w:rsidRPr="00750B09" w:rsidRDefault="00C709B2" w:rsidP="008B0CBA">
            <w:pPr>
              <w:ind w:left="113" w:right="113"/>
              <w:jc w:val="center"/>
            </w:pPr>
            <w:r w:rsidRPr="00750B09">
              <w:t>60.5</w:t>
            </w:r>
          </w:p>
        </w:tc>
        <w:tc>
          <w:tcPr>
            <w:tcW w:w="1260" w:type="dxa"/>
            <w:textDirection w:val="btLr"/>
            <w:vAlign w:val="center"/>
          </w:tcPr>
          <w:p w:rsidR="00C709B2" w:rsidRPr="00750B09" w:rsidRDefault="00C709B2" w:rsidP="008B0CBA">
            <w:pPr>
              <w:ind w:left="113" w:right="113"/>
              <w:jc w:val="center"/>
            </w:pPr>
            <w:r w:rsidRPr="00750B09">
              <w:t>60,5</w:t>
            </w:r>
          </w:p>
        </w:tc>
      </w:tr>
      <w:tr w:rsidR="00C709B2" w:rsidRPr="00716135">
        <w:trPr>
          <w:cantSplit/>
          <w:trHeight w:hRule="exact" w:val="540"/>
        </w:trPr>
        <w:tc>
          <w:tcPr>
            <w:tcW w:w="990" w:type="dxa"/>
            <w:vMerge/>
            <w:tcBorders>
              <w:bottom w:val="nil"/>
            </w:tcBorders>
          </w:tcPr>
          <w:p w:rsidR="00C709B2" w:rsidRPr="00716135" w:rsidRDefault="00C709B2" w:rsidP="008B0CBA">
            <w:pPr>
              <w:jc w:val="both"/>
              <w:rPr>
                <w:sz w:val="28"/>
                <w:szCs w:val="28"/>
              </w:rPr>
            </w:pPr>
          </w:p>
        </w:tc>
        <w:tc>
          <w:tcPr>
            <w:tcW w:w="888" w:type="dxa"/>
            <w:vMerge w:val="restart"/>
            <w:textDirection w:val="btLr"/>
            <w:vAlign w:val="center"/>
          </w:tcPr>
          <w:p w:rsidR="00C709B2" w:rsidRPr="00750B09" w:rsidRDefault="00C709B2" w:rsidP="008B0CBA">
            <w:pPr>
              <w:ind w:left="113" w:right="113"/>
              <w:jc w:val="center"/>
            </w:pPr>
            <w:r w:rsidRPr="00750B09">
              <w:t>Ремонтные работы по месяцам</w:t>
            </w:r>
          </w:p>
        </w:tc>
        <w:tc>
          <w:tcPr>
            <w:tcW w:w="1260" w:type="dxa"/>
            <w:textDirection w:val="btLr"/>
            <w:vAlign w:val="center"/>
          </w:tcPr>
          <w:p w:rsidR="00C709B2" w:rsidRPr="00750B09" w:rsidRDefault="00C709B2" w:rsidP="008B0CBA">
            <w:pPr>
              <w:ind w:left="113" w:right="113"/>
              <w:jc w:val="center"/>
            </w:pPr>
            <w:r w:rsidRPr="00750B09">
              <w:t>12</w:t>
            </w:r>
          </w:p>
        </w:tc>
        <w:tc>
          <w:tcPr>
            <w:tcW w:w="1260" w:type="dxa"/>
            <w:textDirection w:val="btLr"/>
            <w:vAlign w:val="center"/>
          </w:tcPr>
          <w:p w:rsidR="00C709B2" w:rsidRPr="00750B09" w:rsidRDefault="00C709B2" w:rsidP="008B0CBA">
            <w:pPr>
              <w:ind w:right="113"/>
              <w:jc w:val="center"/>
            </w:pPr>
            <w:r w:rsidRPr="00750B09">
              <w:t>О5</w:t>
            </w:r>
          </w:p>
        </w:tc>
        <w:tc>
          <w:tcPr>
            <w:tcW w:w="1260" w:type="dxa"/>
            <w:textDirection w:val="btLr"/>
            <w:vAlign w:val="center"/>
          </w:tcPr>
          <w:p w:rsidR="00C709B2" w:rsidRPr="00750B09" w:rsidRDefault="00C709B2" w:rsidP="008B0CBA">
            <w:pPr>
              <w:ind w:left="113" w:right="113"/>
              <w:jc w:val="center"/>
            </w:pPr>
          </w:p>
        </w:tc>
      </w:tr>
      <w:tr w:rsidR="00C709B2" w:rsidRPr="00716135">
        <w:trPr>
          <w:cantSplit/>
          <w:trHeight w:hRule="exact" w:val="532"/>
        </w:trPr>
        <w:tc>
          <w:tcPr>
            <w:tcW w:w="990" w:type="dxa"/>
            <w:vMerge/>
            <w:tcBorders>
              <w:bottom w:val="nil"/>
            </w:tcBorders>
          </w:tcPr>
          <w:p w:rsidR="00C709B2" w:rsidRPr="00716135" w:rsidRDefault="00C709B2" w:rsidP="008B0CBA">
            <w:pPr>
              <w:jc w:val="both"/>
              <w:rPr>
                <w:sz w:val="28"/>
                <w:szCs w:val="28"/>
              </w:rPr>
            </w:pPr>
          </w:p>
        </w:tc>
        <w:tc>
          <w:tcPr>
            <w:tcW w:w="888" w:type="dxa"/>
            <w:vMerge/>
            <w:textDirection w:val="btLr"/>
            <w:vAlign w:val="center"/>
          </w:tcPr>
          <w:p w:rsidR="00C709B2" w:rsidRPr="00750B09" w:rsidRDefault="00C709B2" w:rsidP="008B0CBA">
            <w:pPr>
              <w:ind w:left="113" w:right="113"/>
              <w:jc w:val="center"/>
            </w:pPr>
          </w:p>
        </w:tc>
        <w:tc>
          <w:tcPr>
            <w:tcW w:w="1260" w:type="dxa"/>
            <w:textDirection w:val="btLr"/>
            <w:vAlign w:val="center"/>
          </w:tcPr>
          <w:p w:rsidR="00C709B2" w:rsidRPr="00750B09" w:rsidRDefault="00C709B2" w:rsidP="008B0CBA">
            <w:pPr>
              <w:ind w:left="113" w:right="113"/>
              <w:jc w:val="center"/>
            </w:pPr>
            <w:r w:rsidRPr="00750B09">
              <w:t>11</w:t>
            </w:r>
          </w:p>
        </w:tc>
        <w:tc>
          <w:tcPr>
            <w:tcW w:w="1260" w:type="dxa"/>
            <w:textDirection w:val="btLr"/>
            <w:vAlign w:val="center"/>
          </w:tcPr>
          <w:p w:rsidR="00C709B2" w:rsidRPr="00750B09" w:rsidRDefault="00C709B2" w:rsidP="008B0CBA">
            <w:pPr>
              <w:ind w:left="113" w:right="113"/>
              <w:jc w:val="center"/>
            </w:pPr>
          </w:p>
        </w:tc>
        <w:tc>
          <w:tcPr>
            <w:tcW w:w="1260" w:type="dxa"/>
            <w:textDirection w:val="btLr"/>
            <w:vAlign w:val="center"/>
          </w:tcPr>
          <w:p w:rsidR="00C709B2" w:rsidRPr="00750B09" w:rsidRDefault="00C709B2" w:rsidP="008B0CBA">
            <w:pPr>
              <w:ind w:right="113"/>
              <w:jc w:val="center"/>
            </w:pPr>
            <w:r w:rsidRPr="00750B09">
              <w:t>O2</w:t>
            </w:r>
          </w:p>
        </w:tc>
      </w:tr>
      <w:tr w:rsidR="00C709B2" w:rsidRPr="00716135">
        <w:trPr>
          <w:cantSplit/>
          <w:trHeight w:hRule="exact" w:val="553"/>
        </w:trPr>
        <w:tc>
          <w:tcPr>
            <w:tcW w:w="990" w:type="dxa"/>
            <w:vMerge/>
            <w:tcBorders>
              <w:bottom w:val="nil"/>
            </w:tcBorders>
          </w:tcPr>
          <w:p w:rsidR="00C709B2" w:rsidRPr="00716135" w:rsidRDefault="00C709B2" w:rsidP="008B0CBA">
            <w:pPr>
              <w:jc w:val="both"/>
              <w:rPr>
                <w:sz w:val="28"/>
                <w:szCs w:val="28"/>
              </w:rPr>
            </w:pPr>
          </w:p>
        </w:tc>
        <w:tc>
          <w:tcPr>
            <w:tcW w:w="888" w:type="dxa"/>
            <w:vMerge/>
            <w:textDirection w:val="btLr"/>
            <w:vAlign w:val="center"/>
          </w:tcPr>
          <w:p w:rsidR="00C709B2" w:rsidRPr="00750B09" w:rsidRDefault="00C709B2" w:rsidP="008B0CBA">
            <w:pPr>
              <w:ind w:left="113" w:right="113"/>
              <w:jc w:val="center"/>
            </w:pPr>
          </w:p>
        </w:tc>
        <w:tc>
          <w:tcPr>
            <w:tcW w:w="1260" w:type="dxa"/>
            <w:textDirection w:val="btLr"/>
            <w:vAlign w:val="center"/>
          </w:tcPr>
          <w:p w:rsidR="00C709B2" w:rsidRPr="00750B09" w:rsidRDefault="00C709B2" w:rsidP="008B0CBA">
            <w:pPr>
              <w:ind w:right="113"/>
              <w:jc w:val="center"/>
            </w:pPr>
            <w:r w:rsidRPr="00750B09">
              <w:t>10</w:t>
            </w:r>
          </w:p>
        </w:tc>
        <w:tc>
          <w:tcPr>
            <w:tcW w:w="1260" w:type="dxa"/>
            <w:textDirection w:val="btLr"/>
            <w:vAlign w:val="center"/>
          </w:tcPr>
          <w:p w:rsidR="00C709B2" w:rsidRPr="00750B09" w:rsidRDefault="00C709B2" w:rsidP="008B0CBA">
            <w:pPr>
              <w:ind w:left="113" w:right="113"/>
              <w:jc w:val="center"/>
            </w:pPr>
          </w:p>
        </w:tc>
        <w:tc>
          <w:tcPr>
            <w:tcW w:w="1260" w:type="dxa"/>
            <w:textDirection w:val="btLr"/>
            <w:vAlign w:val="center"/>
          </w:tcPr>
          <w:p w:rsidR="00C709B2" w:rsidRPr="00750B09" w:rsidRDefault="00C709B2" w:rsidP="008B0CBA">
            <w:pPr>
              <w:ind w:left="113" w:right="113"/>
              <w:jc w:val="center"/>
            </w:pPr>
          </w:p>
        </w:tc>
      </w:tr>
      <w:tr w:rsidR="00C709B2" w:rsidRPr="00716135">
        <w:trPr>
          <w:cantSplit/>
          <w:trHeight w:hRule="exact" w:val="525"/>
        </w:trPr>
        <w:tc>
          <w:tcPr>
            <w:tcW w:w="990" w:type="dxa"/>
            <w:vMerge/>
            <w:tcBorders>
              <w:bottom w:val="nil"/>
            </w:tcBorders>
          </w:tcPr>
          <w:p w:rsidR="00C709B2" w:rsidRPr="00716135" w:rsidRDefault="00C709B2" w:rsidP="008B0CBA">
            <w:pPr>
              <w:jc w:val="both"/>
              <w:rPr>
                <w:sz w:val="28"/>
                <w:szCs w:val="28"/>
              </w:rPr>
            </w:pPr>
          </w:p>
        </w:tc>
        <w:tc>
          <w:tcPr>
            <w:tcW w:w="888" w:type="dxa"/>
            <w:vMerge/>
            <w:textDirection w:val="btLr"/>
            <w:vAlign w:val="center"/>
          </w:tcPr>
          <w:p w:rsidR="00C709B2" w:rsidRPr="00750B09" w:rsidRDefault="00C709B2" w:rsidP="008B0CBA">
            <w:pPr>
              <w:ind w:left="113" w:right="113"/>
              <w:jc w:val="center"/>
            </w:pPr>
          </w:p>
        </w:tc>
        <w:tc>
          <w:tcPr>
            <w:tcW w:w="1260" w:type="dxa"/>
            <w:textDirection w:val="btLr"/>
            <w:vAlign w:val="center"/>
          </w:tcPr>
          <w:p w:rsidR="00C709B2" w:rsidRPr="00750B09" w:rsidRDefault="00C709B2" w:rsidP="008B0CBA">
            <w:pPr>
              <w:ind w:right="113"/>
              <w:jc w:val="center"/>
            </w:pPr>
            <w:r w:rsidRPr="00750B09">
              <w:t>9</w:t>
            </w:r>
          </w:p>
        </w:tc>
        <w:tc>
          <w:tcPr>
            <w:tcW w:w="1260" w:type="dxa"/>
            <w:textDirection w:val="btLr"/>
            <w:vAlign w:val="center"/>
          </w:tcPr>
          <w:p w:rsidR="00C709B2" w:rsidRPr="00750B09" w:rsidRDefault="00C709B2" w:rsidP="008B0CBA">
            <w:pPr>
              <w:ind w:left="113" w:right="113"/>
              <w:jc w:val="center"/>
            </w:pPr>
          </w:p>
        </w:tc>
        <w:tc>
          <w:tcPr>
            <w:tcW w:w="1260" w:type="dxa"/>
            <w:textDirection w:val="btLr"/>
            <w:vAlign w:val="center"/>
          </w:tcPr>
          <w:p w:rsidR="00C709B2" w:rsidRPr="00750B09" w:rsidRDefault="00C709B2" w:rsidP="008B0CBA">
            <w:pPr>
              <w:ind w:left="113" w:right="113"/>
              <w:jc w:val="center"/>
            </w:pPr>
          </w:p>
        </w:tc>
      </w:tr>
      <w:tr w:rsidR="00C709B2" w:rsidRPr="00716135">
        <w:trPr>
          <w:cantSplit/>
          <w:trHeight w:hRule="exact" w:val="528"/>
        </w:trPr>
        <w:tc>
          <w:tcPr>
            <w:tcW w:w="990" w:type="dxa"/>
            <w:vMerge/>
            <w:tcBorders>
              <w:bottom w:val="nil"/>
            </w:tcBorders>
          </w:tcPr>
          <w:p w:rsidR="00C709B2" w:rsidRPr="00716135" w:rsidRDefault="00C709B2" w:rsidP="008B0CBA">
            <w:pPr>
              <w:jc w:val="both"/>
              <w:rPr>
                <w:sz w:val="28"/>
                <w:szCs w:val="28"/>
              </w:rPr>
            </w:pPr>
          </w:p>
        </w:tc>
        <w:tc>
          <w:tcPr>
            <w:tcW w:w="888" w:type="dxa"/>
            <w:vMerge/>
            <w:textDirection w:val="btLr"/>
            <w:vAlign w:val="center"/>
          </w:tcPr>
          <w:p w:rsidR="00C709B2" w:rsidRPr="00750B09" w:rsidRDefault="00C709B2" w:rsidP="008B0CBA">
            <w:pPr>
              <w:ind w:left="113" w:right="113"/>
              <w:jc w:val="center"/>
            </w:pPr>
          </w:p>
        </w:tc>
        <w:tc>
          <w:tcPr>
            <w:tcW w:w="1260" w:type="dxa"/>
            <w:textDirection w:val="btLr"/>
            <w:vAlign w:val="center"/>
          </w:tcPr>
          <w:p w:rsidR="00C709B2" w:rsidRPr="00750B09" w:rsidRDefault="00C709B2" w:rsidP="008B0CBA">
            <w:pPr>
              <w:ind w:right="113"/>
              <w:jc w:val="center"/>
            </w:pPr>
            <w:r w:rsidRPr="00750B09">
              <w:t>8</w:t>
            </w:r>
          </w:p>
        </w:tc>
        <w:tc>
          <w:tcPr>
            <w:tcW w:w="1260" w:type="dxa"/>
            <w:textDirection w:val="btLr"/>
            <w:vAlign w:val="center"/>
          </w:tcPr>
          <w:p w:rsidR="00C709B2" w:rsidRPr="00750B09" w:rsidRDefault="00C709B2" w:rsidP="008B0CBA">
            <w:pPr>
              <w:ind w:right="113"/>
              <w:jc w:val="center"/>
            </w:pPr>
            <w:r w:rsidRPr="00750B09">
              <w:t>М3</w:t>
            </w:r>
          </w:p>
        </w:tc>
        <w:tc>
          <w:tcPr>
            <w:tcW w:w="1260" w:type="dxa"/>
            <w:textDirection w:val="btLr"/>
            <w:vAlign w:val="center"/>
          </w:tcPr>
          <w:p w:rsidR="00C709B2" w:rsidRPr="00750B09" w:rsidRDefault="00C709B2" w:rsidP="008B0CBA">
            <w:pPr>
              <w:ind w:left="113" w:right="113"/>
              <w:jc w:val="center"/>
            </w:pPr>
          </w:p>
        </w:tc>
      </w:tr>
      <w:tr w:rsidR="00C709B2" w:rsidRPr="00716135">
        <w:trPr>
          <w:cantSplit/>
          <w:trHeight w:hRule="exact" w:val="548"/>
        </w:trPr>
        <w:tc>
          <w:tcPr>
            <w:tcW w:w="990" w:type="dxa"/>
            <w:vMerge/>
            <w:tcBorders>
              <w:bottom w:val="nil"/>
            </w:tcBorders>
          </w:tcPr>
          <w:p w:rsidR="00C709B2" w:rsidRPr="00716135" w:rsidRDefault="00C709B2" w:rsidP="008B0CBA">
            <w:pPr>
              <w:jc w:val="both"/>
              <w:rPr>
                <w:sz w:val="28"/>
                <w:szCs w:val="28"/>
              </w:rPr>
            </w:pPr>
          </w:p>
        </w:tc>
        <w:tc>
          <w:tcPr>
            <w:tcW w:w="888" w:type="dxa"/>
            <w:vMerge/>
            <w:textDirection w:val="btLr"/>
            <w:vAlign w:val="center"/>
          </w:tcPr>
          <w:p w:rsidR="00C709B2" w:rsidRPr="00750B09" w:rsidRDefault="00C709B2" w:rsidP="008B0CBA">
            <w:pPr>
              <w:ind w:left="113" w:right="113"/>
              <w:jc w:val="center"/>
            </w:pPr>
          </w:p>
        </w:tc>
        <w:tc>
          <w:tcPr>
            <w:tcW w:w="1260" w:type="dxa"/>
            <w:textDirection w:val="btLr"/>
            <w:vAlign w:val="center"/>
          </w:tcPr>
          <w:p w:rsidR="00C709B2" w:rsidRPr="00750B09" w:rsidRDefault="00C709B2" w:rsidP="008B0CBA">
            <w:pPr>
              <w:ind w:left="113" w:right="113"/>
              <w:jc w:val="center"/>
            </w:pPr>
            <w:r w:rsidRPr="00750B09">
              <w:t>7</w:t>
            </w:r>
          </w:p>
        </w:tc>
        <w:tc>
          <w:tcPr>
            <w:tcW w:w="1260" w:type="dxa"/>
            <w:textDirection w:val="btLr"/>
            <w:vAlign w:val="center"/>
          </w:tcPr>
          <w:p w:rsidR="00C709B2" w:rsidRPr="00750B09" w:rsidRDefault="00C709B2" w:rsidP="008B0CBA">
            <w:pPr>
              <w:ind w:left="113" w:right="113"/>
              <w:jc w:val="center"/>
            </w:pPr>
          </w:p>
        </w:tc>
        <w:tc>
          <w:tcPr>
            <w:tcW w:w="1260" w:type="dxa"/>
            <w:textDirection w:val="btLr"/>
            <w:vAlign w:val="center"/>
          </w:tcPr>
          <w:p w:rsidR="00C709B2" w:rsidRPr="00750B09" w:rsidRDefault="00C709B2" w:rsidP="008B0CBA">
            <w:pPr>
              <w:ind w:right="113"/>
              <w:jc w:val="center"/>
            </w:pPr>
            <w:r w:rsidRPr="00750B09">
              <w:t>М1</w:t>
            </w:r>
          </w:p>
        </w:tc>
      </w:tr>
      <w:tr w:rsidR="00C709B2" w:rsidRPr="00716135">
        <w:trPr>
          <w:cantSplit/>
          <w:trHeight w:hRule="exact" w:val="520"/>
        </w:trPr>
        <w:tc>
          <w:tcPr>
            <w:tcW w:w="990" w:type="dxa"/>
            <w:vMerge/>
            <w:tcBorders>
              <w:bottom w:val="nil"/>
            </w:tcBorders>
          </w:tcPr>
          <w:p w:rsidR="00C709B2" w:rsidRPr="00716135" w:rsidRDefault="00C709B2" w:rsidP="008B0CBA">
            <w:pPr>
              <w:jc w:val="both"/>
              <w:rPr>
                <w:sz w:val="28"/>
                <w:szCs w:val="28"/>
              </w:rPr>
            </w:pPr>
          </w:p>
        </w:tc>
        <w:tc>
          <w:tcPr>
            <w:tcW w:w="888" w:type="dxa"/>
            <w:vMerge/>
            <w:textDirection w:val="btLr"/>
            <w:vAlign w:val="center"/>
          </w:tcPr>
          <w:p w:rsidR="00C709B2" w:rsidRPr="00750B09" w:rsidRDefault="00C709B2" w:rsidP="008B0CBA">
            <w:pPr>
              <w:ind w:left="113" w:right="113"/>
              <w:jc w:val="center"/>
            </w:pPr>
          </w:p>
        </w:tc>
        <w:tc>
          <w:tcPr>
            <w:tcW w:w="1260" w:type="dxa"/>
            <w:textDirection w:val="btLr"/>
            <w:vAlign w:val="center"/>
          </w:tcPr>
          <w:p w:rsidR="00C709B2" w:rsidRPr="00750B09" w:rsidRDefault="00C709B2" w:rsidP="008B0CBA">
            <w:pPr>
              <w:ind w:left="113" w:right="113"/>
              <w:jc w:val="center"/>
            </w:pPr>
            <w:r w:rsidRPr="00750B09">
              <w:t>6</w:t>
            </w:r>
          </w:p>
        </w:tc>
        <w:tc>
          <w:tcPr>
            <w:tcW w:w="1260" w:type="dxa"/>
            <w:textDirection w:val="btLr"/>
            <w:vAlign w:val="center"/>
          </w:tcPr>
          <w:p w:rsidR="00C709B2" w:rsidRPr="00750B09" w:rsidRDefault="00C709B2" w:rsidP="008B0CBA">
            <w:pPr>
              <w:ind w:left="113" w:right="113"/>
              <w:jc w:val="center"/>
            </w:pPr>
          </w:p>
        </w:tc>
        <w:tc>
          <w:tcPr>
            <w:tcW w:w="1260" w:type="dxa"/>
            <w:textDirection w:val="btLr"/>
            <w:vAlign w:val="center"/>
          </w:tcPr>
          <w:p w:rsidR="00C709B2" w:rsidRPr="00750B09" w:rsidRDefault="00C709B2" w:rsidP="008B0CBA">
            <w:pPr>
              <w:ind w:left="113" w:right="113"/>
              <w:jc w:val="center"/>
            </w:pPr>
          </w:p>
        </w:tc>
      </w:tr>
      <w:tr w:rsidR="00C709B2" w:rsidRPr="00716135">
        <w:trPr>
          <w:cantSplit/>
          <w:trHeight w:hRule="exact" w:val="528"/>
        </w:trPr>
        <w:tc>
          <w:tcPr>
            <w:tcW w:w="990" w:type="dxa"/>
            <w:vMerge/>
            <w:tcBorders>
              <w:bottom w:val="nil"/>
            </w:tcBorders>
          </w:tcPr>
          <w:p w:rsidR="00C709B2" w:rsidRPr="00716135" w:rsidRDefault="00C709B2" w:rsidP="008B0CBA">
            <w:pPr>
              <w:jc w:val="both"/>
              <w:rPr>
                <w:sz w:val="28"/>
                <w:szCs w:val="28"/>
              </w:rPr>
            </w:pPr>
          </w:p>
        </w:tc>
        <w:tc>
          <w:tcPr>
            <w:tcW w:w="888" w:type="dxa"/>
            <w:vMerge/>
            <w:textDirection w:val="btLr"/>
            <w:vAlign w:val="center"/>
          </w:tcPr>
          <w:p w:rsidR="00C709B2" w:rsidRPr="00750B09" w:rsidRDefault="00C709B2" w:rsidP="008B0CBA">
            <w:pPr>
              <w:ind w:left="113" w:right="113"/>
              <w:jc w:val="center"/>
            </w:pPr>
          </w:p>
        </w:tc>
        <w:tc>
          <w:tcPr>
            <w:tcW w:w="1260" w:type="dxa"/>
            <w:textDirection w:val="btLr"/>
            <w:vAlign w:val="center"/>
          </w:tcPr>
          <w:p w:rsidR="00C709B2" w:rsidRPr="00750B09" w:rsidRDefault="00C709B2" w:rsidP="008B0CBA">
            <w:pPr>
              <w:ind w:left="113" w:right="113"/>
              <w:jc w:val="center"/>
            </w:pPr>
            <w:r w:rsidRPr="00750B09">
              <w:t>5</w:t>
            </w:r>
          </w:p>
        </w:tc>
        <w:tc>
          <w:tcPr>
            <w:tcW w:w="1260" w:type="dxa"/>
            <w:textDirection w:val="btLr"/>
            <w:vAlign w:val="center"/>
          </w:tcPr>
          <w:p w:rsidR="00C709B2" w:rsidRPr="00750B09" w:rsidRDefault="00C709B2" w:rsidP="008B0CBA">
            <w:pPr>
              <w:ind w:left="113" w:right="113"/>
              <w:jc w:val="center"/>
            </w:pPr>
          </w:p>
        </w:tc>
        <w:tc>
          <w:tcPr>
            <w:tcW w:w="1260" w:type="dxa"/>
            <w:textDirection w:val="btLr"/>
            <w:vAlign w:val="center"/>
          </w:tcPr>
          <w:p w:rsidR="00C709B2" w:rsidRPr="00750B09" w:rsidRDefault="00C709B2" w:rsidP="008B0CBA">
            <w:pPr>
              <w:ind w:left="113" w:right="113"/>
              <w:jc w:val="center"/>
            </w:pPr>
          </w:p>
        </w:tc>
      </w:tr>
      <w:tr w:rsidR="00C709B2" w:rsidRPr="00716135">
        <w:trPr>
          <w:cantSplit/>
          <w:trHeight w:hRule="exact" w:val="533"/>
        </w:trPr>
        <w:tc>
          <w:tcPr>
            <w:tcW w:w="990" w:type="dxa"/>
            <w:vMerge/>
            <w:tcBorders>
              <w:bottom w:val="nil"/>
            </w:tcBorders>
          </w:tcPr>
          <w:p w:rsidR="00C709B2" w:rsidRPr="00716135" w:rsidRDefault="00C709B2" w:rsidP="008B0CBA">
            <w:pPr>
              <w:jc w:val="both"/>
              <w:rPr>
                <w:sz w:val="28"/>
                <w:szCs w:val="28"/>
              </w:rPr>
            </w:pPr>
          </w:p>
        </w:tc>
        <w:tc>
          <w:tcPr>
            <w:tcW w:w="888" w:type="dxa"/>
            <w:vMerge/>
            <w:textDirection w:val="btLr"/>
            <w:vAlign w:val="center"/>
          </w:tcPr>
          <w:p w:rsidR="00C709B2" w:rsidRPr="00750B09" w:rsidRDefault="00C709B2" w:rsidP="008B0CBA">
            <w:pPr>
              <w:ind w:left="113" w:right="113"/>
              <w:jc w:val="center"/>
            </w:pPr>
          </w:p>
        </w:tc>
        <w:tc>
          <w:tcPr>
            <w:tcW w:w="1260" w:type="dxa"/>
            <w:textDirection w:val="btLr"/>
            <w:vAlign w:val="center"/>
          </w:tcPr>
          <w:p w:rsidR="00C709B2" w:rsidRPr="00750B09" w:rsidRDefault="00C709B2" w:rsidP="008B0CBA">
            <w:pPr>
              <w:ind w:left="113" w:right="113"/>
              <w:jc w:val="center"/>
            </w:pPr>
            <w:r w:rsidRPr="00750B09">
              <w:t>4</w:t>
            </w:r>
          </w:p>
        </w:tc>
        <w:tc>
          <w:tcPr>
            <w:tcW w:w="1260" w:type="dxa"/>
            <w:textDirection w:val="btLr"/>
            <w:vAlign w:val="center"/>
          </w:tcPr>
          <w:p w:rsidR="00C709B2" w:rsidRPr="00750B09" w:rsidRDefault="00C709B2" w:rsidP="008B0CBA">
            <w:pPr>
              <w:ind w:right="113"/>
              <w:jc w:val="center"/>
            </w:pPr>
            <w:r w:rsidRPr="00750B09">
              <w:t>О4</w:t>
            </w:r>
          </w:p>
        </w:tc>
        <w:tc>
          <w:tcPr>
            <w:tcW w:w="1260" w:type="dxa"/>
            <w:textDirection w:val="btLr"/>
            <w:vAlign w:val="center"/>
          </w:tcPr>
          <w:p w:rsidR="00C709B2" w:rsidRPr="00750B09" w:rsidRDefault="00C709B2" w:rsidP="008B0CBA">
            <w:pPr>
              <w:ind w:left="113" w:right="113"/>
              <w:jc w:val="center"/>
            </w:pPr>
          </w:p>
        </w:tc>
      </w:tr>
      <w:tr w:rsidR="00C709B2" w:rsidRPr="00716135">
        <w:trPr>
          <w:cantSplit/>
          <w:trHeight w:hRule="exact" w:val="527"/>
        </w:trPr>
        <w:tc>
          <w:tcPr>
            <w:tcW w:w="990" w:type="dxa"/>
            <w:vMerge/>
            <w:tcBorders>
              <w:bottom w:val="nil"/>
            </w:tcBorders>
          </w:tcPr>
          <w:p w:rsidR="00C709B2" w:rsidRPr="00716135" w:rsidRDefault="00C709B2" w:rsidP="008B0CBA">
            <w:pPr>
              <w:jc w:val="both"/>
              <w:rPr>
                <w:sz w:val="28"/>
                <w:szCs w:val="28"/>
              </w:rPr>
            </w:pPr>
          </w:p>
        </w:tc>
        <w:tc>
          <w:tcPr>
            <w:tcW w:w="888" w:type="dxa"/>
            <w:vMerge/>
            <w:textDirection w:val="btLr"/>
            <w:vAlign w:val="center"/>
          </w:tcPr>
          <w:p w:rsidR="00C709B2" w:rsidRPr="00750B09" w:rsidRDefault="00C709B2" w:rsidP="008B0CBA">
            <w:pPr>
              <w:ind w:left="113" w:right="113"/>
              <w:jc w:val="center"/>
            </w:pPr>
          </w:p>
        </w:tc>
        <w:tc>
          <w:tcPr>
            <w:tcW w:w="1260" w:type="dxa"/>
            <w:textDirection w:val="btLr"/>
            <w:vAlign w:val="center"/>
          </w:tcPr>
          <w:p w:rsidR="00C709B2" w:rsidRPr="00750B09" w:rsidRDefault="00C709B2" w:rsidP="008B0CBA">
            <w:pPr>
              <w:ind w:left="113" w:right="113"/>
              <w:jc w:val="center"/>
            </w:pPr>
            <w:r w:rsidRPr="00750B09">
              <w:t>3</w:t>
            </w:r>
          </w:p>
        </w:tc>
        <w:tc>
          <w:tcPr>
            <w:tcW w:w="1260" w:type="dxa"/>
            <w:textDirection w:val="btLr"/>
            <w:vAlign w:val="center"/>
          </w:tcPr>
          <w:p w:rsidR="00C709B2" w:rsidRPr="00750B09" w:rsidRDefault="00C709B2" w:rsidP="008B0CBA">
            <w:pPr>
              <w:ind w:left="113" w:right="113"/>
              <w:jc w:val="center"/>
            </w:pPr>
          </w:p>
        </w:tc>
        <w:tc>
          <w:tcPr>
            <w:tcW w:w="1260" w:type="dxa"/>
            <w:textDirection w:val="btLr"/>
            <w:vAlign w:val="center"/>
          </w:tcPr>
          <w:p w:rsidR="00C709B2" w:rsidRPr="00750B09" w:rsidRDefault="00C709B2" w:rsidP="008B0CBA">
            <w:pPr>
              <w:ind w:right="113"/>
              <w:jc w:val="center"/>
            </w:pPr>
            <w:r w:rsidRPr="00750B09">
              <w:t>О1</w:t>
            </w:r>
          </w:p>
        </w:tc>
      </w:tr>
      <w:tr w:rsidR="00C709B2" w:rsidRPr="00716135">
        <w:trPr>
          <w:cantSplit/>
          <w:trHeight w:hRule="exact" w:val="566"/>
        </w:trPr>
        <w:tc>
          <w:tcPr>
            <w:tcW w:w="990" w:type="dxa"/>
            <w:vMerge/>
            <w:tcBorders>
              <w:bottom w:val="nil"/>
            </w:tcBorders>
          </w:tcPr>
          <w:p w:rsidR="00C709B2" w:rsidRPr="00716135" w:rsidRDefault="00C709B2" w:rsidP="008B0CBA">
            <w:pPr>
              <w:jc w:val="both"/>
              <w:rPr>
                <w:sz w:val="28"/>
                <w:szCs w:val="28"/>
              </w:rPr>
            </w:pPr>
          </w:p>
        </w:tc>
        <w:tc>
          <w:tcPr>
            <w:tcW w:w="888" w:type="dxa"/>
            <w:vMerge/>
            <w:textDirection w:val="btLr"/>
            <w:vAlign w:val="center"/>
          </w:tcPr>
          <w:p w:rsidR="00C709B2" w:rsidRPr="00750B09" w:rsidRDefault="00C709B2" w:rsidP="008B0CBA">
            <w:pPr>
              <w:ind w:left="113" w:right="113"/>
              <w:jc w:val="center"/>
            </w:pPr>
          </w:p>
        </w:tc>
        <w:tc>
          <w:tcPr>
            <w:tcW w:w="1260" w:type="dxa"/>
            <w:textDirection w:val="btLr"/>
            <w:vAlign w:val="center"/>
          </w:tcPr>
          <w:p w:rsidR="00C709B2" w:rsidRPr="00750B09" w:rsidRDefault="00C709B2" w:rsidP="008B0CBA">
            <w:pPr>
              <w:ind w:left="113" w:right="113"/>
              <w:jc w:val="center"/>
            </w:pPr>
            <w:r w:rsidRPr="00750B09">
              <w:t>2</w:t>
            </w:r>
          </w:p>
        </w:tc>
        <w:tc>
          <w:tcPr>
            <w:tcW w:w="1260" w:type="dxa"/>
            <w:textDirection w:val="btLr"/>
            <w:vAlign w:val="center"/>
          </w:tcPr>
          <w:p w:rsidR="00C709B2" w:rsidRPr="00750B09" w:rsidRDefault="00C709B2" w:rsidP="008B0CBA">
            <w:pPr>
              <w:ind w:left="113" w:right="113"/>
              <w:jc w:val="center"/>
            </w:pPr>
          </w:p>
        </w:tc>
        <w:tc>
          <w:tcPr>
            <w:tcW w:w="1260" w:type="dxa"/>
            <w:textDirection w:val="btLr"/>
            <w:vAlign w:val="center"/>
          </w:tcPr>
          <w:p w:rsidR="00C709B2" w:rsidRPr="00750B09" w:rsidRDefault="00C709B2" w:rsidP="008B0CBA">
            <w:pPr>
              <w:ind w:left="113" w:right="113"/>
              <w:jc w:val="center"/>
            </w:pPr>
          </w:p>
        </w:tc>
      </w:tr>
      <w:tr w:rsidR="00C709B2" w:rsidRPr="00716135">
        <w:trPr>
          <w:cantSplit/>
          <w:trHeight w:hRule="exact" w:val="532"/>
        </w:trPr>
        <w:tc>
          <w:tcPr>
            <w:tcW w:w="990" w:type="dxa"/>
            <w:vMerge/>
            <w:tcBorders>
              <w:bottom w:val="nil"/>
            </w:tcBorders>
          </w:tcPr>
          <w:p w:rsidR="00C709B2" w:rsidRPr="00716135" w:rsidRDefault="00C709B2" w:rsidP="008B0CBA">
            <w:pPr>
              <w:jc w:val="both"/>
              <w:rPr>
                <w:sz w:val="28"/>
                <w:szCs w:val="28"/>
              </w:rPr>
            </w:pPr>
          </w:p>
        </w:tc>
        <w:tc>
          <w:tcPr>
            <w:tcW w:w="888" w:type="dxa"/>
            <w:vMerge/>
            <w:textDirection w:val="btLr"/>
            <w:vAlign w:val="center"/>
          </w:tcPr>
          <w:p w:rsidR="00C709B2" w:rsidRPr="00750B09" w:rsidRDefault="00C709B2" w:rsidP="008B0CBA">
            <w:pPr>
              <w:ind w:left="113" w:right="113"/>
              <w:jc w:val="center"/>
            </w:pPr>
          </w:p>
        </w:tc>
        <w:tc>
          <w:tcPr>
            <w:tcW w:w="1260" w:type="dxa"/>
            <w:textDirection w:val="btLr"/>
            <w:vAlign w:val="center"/>
          </w:tcPr>
          <w:p w:rsidR="00C709B2" w:rsidRPr="00750B09" w:rsidRDefault="00C709B2" w:rsidP="008B0CBA">
            <w:pPr>
              <w:ind w:left="113" w:right="113"/>
              <w:jc w:val="center"/>
            </w:pPr>
            <w:r w:rsidRPr="00750B09">
              <w:t>1</w:t>
            </w:r>
          </w:p>
        </w:tc>
        <w:tc>
          <w:tcPr>
            <w:tcW w:w="1260" w:type="dxa"/>
            <w:textDirection w:val="btLr"/>
            <w:vAlign w:val="center"/>
          </w:tcPr>
          <w:p w:rsidR="00C709B2" w:rsidRPr="00750B09" w:rsidRDefault="00C709B2" w:rsidP="008B0CBA">
            <w:pPr>
              <w:ind w:left="113" w:right="113"/>
              <w:jc w:val="center"/>
            </w:pPr>
          </w:p>
        </w:tc>
        <w:tc>
          <w:tcPr>
            <w:tcW w:w="1260" w:type="dxa"/>
            <w:textDirection w:val="btLr"/>
            <w:vAlign w:val="center"/>
          </w:tcPr>
          <w:p w:rsidR="00C709B2" w:rsidRPr="00750B09" w:rsidRDefault="00C709B2" w:rsidP="008B0CBA">
            <w:pPr>
              <w:ind w:left="113" w:right="113"/>
              <w:jc w:val="center"/>
            </w:pPr>
          </w:p>
        </w:tc>
      </w:tr>
      <w:tr w:rsidR="00C709B2" w:rsidRPr="00716135">
        <w:trPr>
          <w:cantSplit/>
          <w:trHeight w:hRule="exact" w:val="1270"/>
        </w:trPr>
        <w:tc>
          <w:tcPr>
            <w:tcW w:w="990" w:type="dxa"/>
            <w:vMerge/>
            <w:tcBorders>
              <w:bottom w:val="nil"/>
            </w:tcBorders>
          </w:tcPr>
          <w:p w:rsidR="00C709B2" w:rsidRPr="00716135" w:rsidRDefault="00C709B2" w:rsidP="008B0CBA">
            <w:pPr>
              <w:jc w:val="both"/>
              <w:rPr>
                <w:sz w:val="28"/>
                <w:szCs w:val="28"/>
              </w:rPr>
            </w:pPr>
          </w:p>
        </w:tc>
        <w:tc>
          <w:tcPr>
            <w:tcW w:w="2148" w:type="dxa"/>
            <w:gridSpan w:val="2"/>
            <w:textDirection w:val="btLr"/>
            <w:vAlign w:val="center"/>
          </w:tcPr>
          <w:p w:rsidR="00C709B2" w:rsidRPr="00750B09" w:rsidRDefault="00C709B2" w:rsidP="008B0CBA">
            <w:pPr>
              <w:jc w:val="center"/>
            </w:pPr>
            <w:r w:rsidRPr="00750B09">
              <w:t>Послед-</w:t>
            </w:r>
          </w:p>
          <w:p w:rsidR="00C709B2" w:rsidRPr="00750B09" w:rsidRDefault="00C709B2" w:rsidP="008B0CBA">
            <w:pPr>
              <w:jc w:val="center"/>
            </w:pPr>
            <w:r w:rsidRPr="00750B09">
              <w:t>ний ре-</w:t>
            </w:r>
          </w:p>
          <w:p w:rsidR="00C709B2" w:rsidRPr="00750B09" w:rsidRDefault="00C709B2" w:rsidP="008B0CBA">
            <w:pPr>
              <w:jc w:val="center"/>
            </w:pPr>
            <w:r w:rsidRPr="00750B09">
              <w:t>монт (вид</w:t>
            </w:r>
          </w:p>
          <w:p w:rsidR="00C709B2" w:rsidRPr="00750B09" w:rsidRDefault="00C709B2" w:rsidP="008B0CBA">
            <w:pPr>
              <w:jc w:val="center"/>
            </w:pPr>
            <w:r w:rsidRPr="00750B09">
              <w:t xml:space="preserve"> и дата)</w:t>
            </w:r>
          </w:p>
          <w:p w:rsidR="00C709B2" w:rsidRPr="00750B09" w:rsidRDefault="00C709B2" w:rsidP="008B0CBA">
            <w:pPr>
              <w:jc w:val="center"/>
            </w:pPr>
          </w:p>
        </w:tc>
        <w:tc>
          <w:tcPr>
            <w:tcW w:w="1260" w:type="dxa"/>
            <w:textDirection w:val="btLr"/>
            <w:vAlign w:val="center"/>
          </w:tcPr>
          <w:p w:rsidR="00C709B2" w:rsidRPr="00750B09" w:rsidRDefault="00C709B2" w:rsidP="008B0CBA">
            <w:pPr>
              <w:ind w:left="113" w:right="113"/>
              <w:jc w:val="center"/>
            </w:pPr>
            <w:r w:rsidRPr="00750B09">
              <w:t>С1/12</w:t>
            </w:r>
          </w:p>
        </w:tc>
        <w:tc>
          <w:tcPr>
            <w:tcW w:w="1260" w:type="dxa"/>
            <w:textDirection w:val="btLr"/>
            <w:vAlign w:val="center"/>
          </w:tcPr>
          <w:p w:rsidR="00C709B2" w:rsidRPr="00750B09" w:rsidRDefault="00C709B2" w:rsidP="008B0CBA">
            <w:pPr>
              <w:ind w:left="113" w:right="113"/>
              <w:jc w:val="center"/>
            </w:pPr>
            <w:r w:rsidRPr="00750B09">
              <w:t>К/11</w:t>
            </w:r>
          </w:p>
        </w:tc>
      </w:tr>
      <w:tr w:rsidR="00C709B2" w:rsidRPr="00716135">
        <w:trPr>
          <w:cantSplit/>
          <w:trHeight w:hRule="exact" w:val="1073"/>
        </w:trPr>
        <w:tc>
          <w:tcPr>
            <w:tcW w:w="990" w:type="dxa"/>
            <w:vMerge/>
            <w:tcBorders>
              <w:bottom w:val="nil"/>
            </w:tcBorders>
          </w:tcPr>
          <w:p w:rsidR="00C709B2" w:rsidRPr="00716135" w:rsidRDefault="00C709B2" w:rsidP="008B0CBA">
            <w:pPr>
              <w:jc w:val="both"/>
              <w:rPr>
                <w:sz w:val="28"/>
                <w:szCs w:val="28"/>
              </w:rPr>
            </w:pPr>
          </w:p>
        </w:tc>
        <w:tc>
          <w:tcPr>
            <w:tcW w:w="2148" w:type="dxa"/>
            <w:gridSpan w:val="2"/>
            <w:textDirection w:val="btLr"/>
            <w:vAlign w:val="center"/>
          </w:tcPr>
          <w:p w:rsidR="00C709B2" w:rsidRPr="00750B09" w:rsidRDefault="00C709B2" w:rsidP="008B0CBA">
            <w:pPr>
              <w:jc w:val="center"/>
              <w:rPr>
                <w:lang w:val="en-US"/>
              </w:rPr>
            </w:pPr>
            <w:r w:rsidRPr="00750B09">
              <w:t xml:space="preserve">Межре-монтный </w:t>
            </w:r>
          </w:p>
          <w:p w:rsidR="00C709B2" w:rsidRPr="00750B09" w:rsidRDefault="00C709B2" w:rsidP="008B0CBA">
            <w:pPr>
              <w:jc w:val="center"/>
              <w:rPr>
                <w:lang w:val="en-US"/>
              </w:rPr>
            </w:pPr>
            <w:r w:rsidRPr="00750B09">
              <w:t>пе</w:t>
            </w:r>
            <w:r w:rsidRPr="00750B09">
              <w:softHyphen/>
              <w:t xml:space="preserve">риод, </w:t>
            </w:r>
          </w:p>
          <w:p w:rsidR="00C709B2" w:rsidRPr="00750B09" w:rsidRDefault="00C709B2" w:rsidP="008B0CBA">
            <w:pPr>
              <w:jc w:val="center"/>
            </w:pPr>
            <w:r w:rsidRPr="00750B09">
              <w:t>мес.</w:t>
            </w:r>
          </w:p>
          <w:p w:rsidR="00C709B2" w:rsidRPr="00750B09" w:rsidRDefault="00C709B2" w:rsidP="008B0CBA">
            <w:pPr>
              <w:jc w:val="center"/>
            </w:pPr>
          </w:p>
        </w:tc>
        <w:tc>
          <w:tcPr>
            <w:tcW w:w="1260" w:type="dxa"/>
            <w:textDirection w:val="btLr"/>
            <w:vAlign w:val="center"/>
          </w:tcPr>
          <w:p w:rsidR="00C709B2" w:rsidRPr="00750B09" w:rsidRDefault="00C709B2" w:rsidP="008B0CBA">
            <w:pPr>
              <w:ind w:left="113" w:right="113"/>
              <w:jc w:val="center"/>
            </w:pPr>
            <w:r w:rsidRPr="00750B09">
              <w:t>4</w:t>
            </w:r>
          </w:p>
        </w:tc>
        <w:tc>
          <w:tcPr>
            <w:tcW w:w="1260" w:type="dxa"/>
            <w:textDirection w:val="btLr"/>
            <w:vAlign w:val="center"/>
          </w:tcPr>
          <w:p w:rsidR="00C709B2" w:rsidRPr="00750B09" w:rsidRDefault="00C709B2" w:rsidP="008B0CBA">
            <w:pPr>
              <w:ind w:left="113" w:right="113"/>
              <w:jc w:val="center"/>
            </w:pPr>
            <w:r w:rsidRPr="00750B09">
              <w:t>4</w:t>
            </w:r>
          </w:p>
        </w:tc>
      </w:tr>
      <w:tr w:rsidR="00C709B2" w:rsidRPr="00716135">
        <w:trPr>
          <w:cantSplit/>
          <w:trHeight w:hRule="exact" w:val="874"/>
        </w:trPr>
        <w:tc>
          <w:tcPr>
            <w:tcW w:w="990" w:type="dxa"/>
            <w:vMerge/>
            <w:tcBorders>
              <w:bottom w:val="nil"/>
            </w:tcBorders>
          </w:tcPr>
          <w:p w:rsidR="00C709B2" w:rsidRPr="00716135" w:rsidRDefault="00C709B2" w:rsidP="008B0CBA">
            <w:pPr>
              <w:jc w:val="both"/>
              <w:rPr>
                <w:sz w:val="28"/>
                <w:szCs w:val="28"/>
              </w:rPr>
            </w:pPr>
          </w:p>
        </w:tc>
        <w:tc>
          <w:tcPr>
            <w:tcW w:w="2148" w:type="dxa"/>
            <w:gridSpan w:val="2"/>
            <w:textDirection w:val="btLr"/>
            <w:vAlign w:val="center"/>
          </w:tcPr>
          <w:p w:rsidR="00C709B2" w:rsidRPr="00C709B2" w:rsidRDefault="00C709B2" w:rsidP="008B0CBA">
            <w:pPr>
              <w:jc w:val="center"/>
            </w:pPr>
            <w:r w:rsidRPr="00750B09">
              <w:t xml:space="preserve">Группа </w:t>
            </w:r>
          </w:p>
          <w:p w:rsidR="00C709B2" w:rsidRPr="00750B09" w:rsidRDefault="00C709B2" w:rsidP="008B0CBA">
            <w:pPr>
              <w:jc w:val="center"/>
            </w:pPr>
            <w:r w:rsidRPr="00750B09">
              <w:t>по ремонт-</w:t>
            </w:r>
          </w:p>
          <w:p w:rsidR="00C709B2" w:rsidRPr="00750B09" w:rsidRDefault="00C709B2" w:rsidP="008B0CBA">
            <w:pPr>
              <w:jc w:val="center"/>
            </w:pPr>
            <w:r w:rsidRPr="00750B09">
              <w:t xml:space="preserve">ной </w:t>
            </w:r>
          </w:p>
          <w:p w:rsidR="00C709B2" w:rsidRPr="00750B09" w:rsidRDefault="00C709B2" w:rsidP="008B0CBA">
            <w:pPr>
              <w:jc w:val="center"/>
            </w:pPr>
            <w:r w:rsidRPr="00750B09">
              <w:t>слож-ности</w:t>
            </w:r>
          </w:p>
          <w:p w:rsidR="00C709B2" w:rsidRPr="00750B09" w:rsidRDefault="00C709B2" w:rsidP="008B0CBA">
            <w:pPr>
              <w:jc w:val="center"/>
            </w:pPr>
          </w:p>
        </w:tc>
        <w:tc>
          <w:tcPr>
            <w:tcW w:w="1260" w:type="dxa"/>
            <w:textDirection w:val="btLr"/>
            <w:vAlign w:val="center"/>
          </w:tcPr>
          <w:p w:rsidR="00C709B2" w:rsidRPr="00750B09" w:rsidRDefault="00C709B2" w:rsidP="008B0CBA">
            <w:pPr>
              <w:ind w:left="113" w:right="113"/>
              <w:jc w:val="center"/>
            </w:pPr>
            <w:r w:rsidRPr="00750B09">
              <w:t>11</w:t>
            </w:r>
          </w:p>
        </w:tc>
        <w:tc>
          <w:tcPr>
            <w:tcW w:w="1260" w:type="dxa"/>
            <w:textDirection w:val="btLr"/>
            <w:vAlign w:val="center"/>
          </w:tcPr>
          <w:p w:rsidR="00C709B2" w:rsidRPr="00750B09" w:rsidRDefault="00C709B2" w:rsidP="008B0CBA">
            <w:pPr>
              <w:ind w:left="113" w:right="113"/>
              <w:jc w:val="center"/>
            </w:pPr>
            <w:r w:rsidRPr="00750B09">
              <w:t>11</w:t>
            </w:r>
          </w:p>
        </w:tc>
      </w:tr>
      <w:tr w:rsidR="00C709B2" w:rsidRPr="00716135">
        <w:trPr>
          <w:cantSplit/>
          <w:trHeight w:hRule="exact" w:val="892"/>
        </w:trPr>
        <w:tc>
          <w:tcPr>
            <w:tcW w:w="990" w:type="dxa"/>
            <w:vMerge/>
            <w:tcBorders>
              <w:bottom w:val="nil"/>
            </w:tcBorders>
          </w:tcPr>
          <w:p w:rsidR="00C709B2" w:rsidRPr="00716135" w:rsidRDefault="00C709B2" w:rsidP="008B0CBA">
            <w:pPr>
              <w:jc w:val="both"/>
              <w:rPr>
                <w:sz w:val="28"/>
                <w:szCs w:val="28"/>
              </w:rPr>
            </w:pPr>
          </w:p>
        </w:tc>
        <w:tc>
          <w:tcPr>
            <w:tcW w:w="2148" w:type="dxa"/>
            <w:gridSpan w:val="2"/>
            <w:textDirection w:val="btLr"/>
            <w:vAlign w:val="center"/>
          </w:tcPr>
          <w:p w:rsidR="00C709B2" w:rsidRPr="00750B09" w:rsidRDefault="00C709B2" w:rsidP="008B0CBA">
            <w:pPr>
              <w:ind w:right="113"/>
              <w:jc w:val="center"/>
            </w:pPr>
            <w:r w:rsidRPr="00750B09">
              <w:t>Инвен-</w:t>
            </w:r>
          </w:p>
          <w:p w:rsidR="00C709B2" w:rsidRDefault="00C709B2" w:rsidP="008B0CBA">
            <w:pPr>
              <w:ind w:right="113"/>
              <w:jc w:val="center"/>
              <w:rPr>
                <w:lang w:val="en-US"/>
              </w:rPr>
            </w:pPr>
            <w:r>
              <w:t>т</w:t>
            </w:r>
            <w:r w:rsidRPr="00750B09">
              <w:t>ар</w:t>
            </w:r>
            <w:r>
              <w:rPr>
                <w:lang w:val="en-US"/>
              </w:rPr>
              <w:t>-</w:t>
            </w:r>
          </w:p>
          <w:p w:rsidR="00C709B2" w:rsidRDefault="00C709B2" w:rsidP="008B0CBA">
            <w:pPr>
              <w:ind w:right="113"/>
              <w:jc w:val="center"/>
              <w:rPr>
                <w:lang w:val="en-US"/>
              </w:rPr>
            </w:pPr>
            <w:r w:rsidRPr="00750B09">
              <w:t xml:space="preserve">ный </w:t>
            </w:r>
          </w:p>
          <w:p w:rsidR="00C709B2" w:rsidRPr="00750B09" w:rsidRDefault="00C709B2" w:rsidP="008B0CBA">
            <w:pPr>
              <w:ind w:right="113"/>
              <w:jc w:val="center"/>
            </w:pPr>
            <w:r w:rsidRPr="00750B09">
              <w:t>номер</w:t>
            </w:r>
          </w:p>
          <w:p w:rsidR="00C709B2" w:rsidRPr="00750B09" w:rsidRDefault="00C709B2" w:rsidP="008B0CBA">
            <w:pPr>
              <w:jc w:val="center"/>
            </w:pPr>
          </w:p>
        </w:tc>
        <w:tc>
          <w:tcPr>
            <w:tcW w:w="1260" w:type="dxa"/>
            <w:textDirection w:val="btLr"/>
            <w:vAlign w:val="center"/>
          </w:tcPr>
          <w:p w:rsidR="00C709B2" w:rsidRPr="00750B09" w:rsidRDefault="00C709B2" w:rsidP="008B0CBA">
            <w:pPr>
              <w:ind w:left="113" w:right="113"/>
              <w:jc w:val="center"/>
            </w:pPr>
            <w:r w:rsidRPr="00750B09">
              <w:t>101</w:t>
            </w:r>
          </w:p>
        </w:tc>
        <w:tc>
          <w:tcPr>
            <w:tcW w:w="1260" w:type="dxa"/>
            <w:textDirection w:val="btLr"/>
            <w:vAlign w:val="center"/>
          </w:tcPr>
          <w:p w:rsidR="00C709B2" w:rsidRPr="00750B09" w:rsidRDefault="00C709B2" w:rsidP="008B0CBA">
            <w:pPr>
              <w:ind w:left="113" w:right="113"/>
              <w:jc w:val="center"/>
            </w:pPr>
            <w:r w:rsidRPr="00750B09">
              <w:t>102</w:t>
            </w:r>
          </w:p>
        </w:tc>
      </w:tr>
      <w:tr w:rsidR="00C709B2" w:rsidRPr="00716135">
        <w:trPr>
          <w:cantSplit/>
          <w:trHeight w:hRule="exact" w:val="1091"/>
        </w:trPr>
        <w:tc>
          <w:tcPr>
            <w:tcW w:w="990" w:type="dxa"/>
            <w:vMerge/>
            <w:tcBorders>
              <w:bottom w:val="nil"/>
            </w:tcBorders>
          </w:tcPr>
          <w:p w:rsidR="00C709B2" w:rsidRPr="00716135" w:rsidRDefault="00C709B2" w:rsidP="008B0CBA">
            <w:pPr>
              <w:jc w:val="both"/>
              <w:rPr>
                <w:sz w:val="28"/>
                <w:szCs w:val="28"/>
              </w:rPr>
            </w:pPr>
          </w:p>
        </w:tc>
        <w:tc>
          <w:tcPr>
            <w:tcW w:w="2148" w:type="dxa"/>
            <w:gridSpan w:val="2"/>
            <w:textDirection w:val="btLr"/>
            <w:vAlign w:val="center"/>
          </w:tcPr>
          <w:p w:rsidR="00C709B2" w:rsidRPr="00750B09" w:rsidRDefault="00C709B2" w:rsidP="008B0CBA">
            <w:pPr>
              <w:jc w:val="center"/>
            </w:pPr>
            <w:r w:rsidRPr="00750B09">
              <w:t>Наиме-нование оборудо</w:t>
            </w:r>
            <w:r w:rsidRPr="00750B09">
              <w:rPr>
                <w:lang w:val="en-US"/>
              </w:rPr>
              <w:t>-</w:t>
            </w:r>
            <w:r w:rsidRPr="00750B09">
              <w:t>вания</w:t>
            </w:r>
          </w:p>
        </w:tc>
        <w:tc>
          <w:tcPr>
            <w:tcW w:w="1260" w:type="dxa"/>
            <w:textDirection w:val="btLr"/>
            <w:vAlign w:val="center"/>
          </w:tcPr>
          <w:p w:rsidR="00C709B2" w:rsidRPr="00750B09" w:rsidRDefault="00C709B2" w:rsidP="008B0CBA">
            <w:pPr>
              <w:ind w:left="113" w:right="113"/>
              <w:jc w:val="center"/>
            </w:pPr>
            <w:r w:rsidRPr="00750B09">
              <w:t>Токар</w:t>
            </w:r>
            <w:r w:rsidRPr="00750B09">
              <w:softHyphen/>
              <w:t>ный ав</w:t>
            </w:r>
            <w:r w:rsidRPr="00750B09">
              <w:softHyphen/>
              <w:t>томат</w:t>
            </w:r>
          </w:p>
        </w:tc>
        <w:tc>
          <w:tcPr>
            <w:tcW w:w="1260" w:type="dxa"/>
            <w:textDirection w:val="btLr"/>
            <w:vAlign w:val="center"/>
          </w:tcPr>
          <w:p w:rsidR="00C709B2" w:rsidRPr="00750B09" w:rsidRDefault="00C709B2" w:rsidP="008B0CBA">
            <w:pPr>
              <w:ind w:left="113" w:right="113"/>
              <w:jc w:val="center"/>
            </w:pPr>
            <w:r w:rsidRPr="00750B09">
              <w:t>-</w:t>
            </w:r>
          </w:p>
          <w:p w:rsidR="00C709B2" w:rsidRPr="00750B09" w:rsidRDefault="00C709B2" w:rsidP="008B0CBA">
            <w:pPr>
              <w:ind w:left="113" w:right="113"/>
              <w:jc w:val="center"/>
            </w:pPr>
            <w:r w:rsidRPr="00750B09">
              <w:t>и т.д.</w:t>
            </w:r>
          </w:p>
        </w:tc>
      </w:tr>
    </w:tbl>
    <w:p w:rsidR="00C709B2" w:rsidRPr="00716135" w:rsidRDefault="00C709B2" w:rsidP="00C709B2">
      <w:pPr>
        <w:ind w:firstLine="900"/>
        <w:jc w:val="both"/>
        <w:rPr>
          <w:sz w:val="28"/>
          <w:szCs w:val="28"/>
        </w:rPr>
      </w:pPr>
      <w:r w:rsidRPr="00716135">
        <w:rPr>
          <w:sz w:val="28"/>
          <w:szCs w:val="28"/>
        </w:rPr>
        <w:br w:type="page"/>
        <w:t>Годовой план-график ремонта оборудования служит основанием для разработки месячных оперативных планов-графиков и расчета технико-экономических показателей. На основании плана-графика разрабатываются задания ремонтным бригадам и базам и ведется техническая и организационная подготовка к ремонту. Контроль за выполнением планов-графиков ремонта возлагается на отдел главного механика.</w:t>
      </w:r>
    </w:p>
    <w:p w:rsidR="00C709B2" w:rsidRPr="00716135" w:rsidRDefault="00C709B2" w:rsidP="00C709B2">
      <w:pPr>
        <w:ind w:firstLine="900"/>
        <w:jc w:val="both"/>
        <w:rPr>
          <w:sz w:val="28"/>
          <w:szCs w:val="28"/>
        </w:rPr>
      </w:pPr>
      <w:r w:rsidRPr="00716135">
        <w:rPr>
          <w:sz w:val="28"/>
          <w:szCs w:val="28"/>
        </w:rPr>
        <w:t>Объем ремонтных работ и технического обслуживания в течение ремонтного цикла рассчитывается по количеству и сложности установ</w:t>
      </w:r>
      <w:r w:rsidRPr="00716135">
        <w:rPr>
          <w:sz w:val="28"/>
          <w:szCs w:val="28"/>
        </w:rPr>
        <w:softHyphen/>
        <w:t>ленного оборудования, продолжительности и структуре ремонтного цикла, утвержденным нормам затрат труда на единицу ремонтной сложности по формуле</w:t>
      </w:r>
    </w:p>
    <w:p w:rsidR="00C709B2" w:rsidRPr="00716135" w:rsidRDefault="00C709B2" w:rsidP="00C709B2">
      <w:pPr>
        <w:ind w:firstLine="900"/>
        <w:jc w:val="both"/>
        <w:rPr>
          <w:sz w:val="28"/>
          <w:szCs w:val="28"/>
        </w:rPr>
      </w:pPr>
    </w:p>
    <w:p w:rsidR="00C709B2" w:rsidRPr="00716135" w:rsidRDefault="00C709B2" w:rsidP="00C709B2">
      <w:pPr>
        <w:jc w:val="right"/>
        <w:rPr>
          <w:sz w:val="28"/>
          <w:szCs w:val="28"/>
        </w:rPr>
      </w:pPr>
      <w:r w:rsidRPr="00716135">
        <w:rPr>
          <w:rFonts w:ascii="Palatino Linotype" w:hAnsi="Palatino Linotype"/>
          <w:sz w:val="28"/>
          <w:szCs w:val="28"/>
        </w:rPr>
        <w:t xml:space="preserve">                                  Q</w:t>
      </w:r>
      <w:r w:rsidRPr="00FB347C">
        <w:rPr>
          <w:rFonts w:ascii="Palatino Linotype" w:hAnsi="Palatino Linotype"/>
          <w:sz w:val="20"/>
          <w:szCs w:val="20"/>
        </w:rPr>
        <w:t>р</w:t>
      </w:r>
      <w:r w:rsidRPr="00716135">
        <w:rPr>
          <w:sz w:val="28"/>
          <w:szCs w:val="28"/>
        </w:rPr>
        <w:t xml:space="preserve"> = (</w:t>
      </w:r>
      <w:r w:rsidRPr="00716135">
        <w:rPr>
          <w:rFonts w:ascii="Palatino Linotype" w:hAnsi="Palatino Linotype"/>
          <w:sz w:val="28"/>
          <w:szCs w:val="28"/>
        </w:rPr>
        <w:t>q</w:t>
      </w:r>
      <w:r w:rsidRPr="00FB347C">
        <w:rPr>
          <w:rFonts w:ascii="Palatino Linotype" w:hAnsi="Palatino Linotype"/>
          <w:sz w:val="20"/>
          <w:szCs w:val="20"/>
        </w:rPr>
        <w:t>к</w:t>
      </w:r>
      <w:r w:rsidRPr="00716135">
        <w:rPr>
          <w:rFonts w:ascii="Palatino Linotype" w:hAnsi="Palatino Linotype"/>
          <w:sz w:val="28"/>
          <w:szCs w:val="28"/>
        </w:rPr>
        <w:t xml:space="preserve"> + q</w:t>
      </w:r>
      <w:r w:rsidRPr="00FB347C">
        <w:rPr>
          <w:rFonts w:ascii="Palatino Linotype" w:hAnsi="Palatino Linotype"/>
          <w:sz w:val="20"/>
          <w:szCs w:val="20"/>
        </w:rPr>
        <w:t>с</w:t>
      </w:r>
      <w:r w:rsidRPr="00716135">
        <w:rPr>
          <w:rFonts w:ascii="Palatino Linotype" w:hAnsi="Palatino Linotype"/>
          <w:sz w:val="28"/>
          <w:szCs w:val="28"/>
        </w:rPr>
        <w:t xml:space="preserve"> n</w:t>
      </w:r>
      <w:r w:rsidRPr="00FB347C">
        <w:rPr>
          <w:rFonts w:ascii="Palatino Linotype" w:hAnsi="Palatino Linotype"/>
          <w:sz w:val="20"/>
          <w:szCs w:val="20"/>
        </w:rPr>
        <w:t>с</w:t>
      </w:r>
      <w:r w:rsidRPr="00716135">
        <w:rPr>
          <w:rFonts w:ascii="Palatino Linotype" w:hAnsi="Palatino Linotype"/>
          <w:sz w:val="28"/>
          <w:szCs w:val="28"/>
        </w:rPr>
        <w:t xml:space="preserve"> + q</w:t>
      </w:r>
      <w:r w:rsidRPr="00FB347C">
        <w:rPr>
          <w:rFonts w:ascii="Palatino Linotype" w:hAnsi="Palatino Linotype"/>
          <w:sz w:val="20"/>
          <w:szCs w:val="20"/>
        </w:rPr>
        <w:t>м</w:t>
      </w:r>
      <w:r w:rsidRPr="00716135">
        <w:rPr>
          <w:rFonts w:ascii="Palatino Linotype" w:hAnsi="Palatino Linotype"/>
          <w:sz w:val="28"/>
          <w:szCs w:val="28"/>
        </w:rPr>
        <w:t>n</w:t>
      </w:r>
      <w:r w:rsidRPr="00FB347C">
        <w:rPr>
          <w:rFonts w:ascii="Palatino Linotype" w:hAnsi="Palatino Linotype"/>
          <w:sz w:val="20"/>
          <w:szCs w:val="20"/>
        </w:rPr>
        <w:t>м</w:t>
      </w:r>
      <w:r w:rsidRPr="00716135">
        <w:rPr>
          <w:sz w:val="28"/>
          <w:szCs w:val="28"/>
        </w:rPr>
        <w:t xml:space="preserve"> + </w:t>
      </w:r>
      <w:r w:rsidRPr="00716135">
        <w:rPr>
          <w:rFonts w:ascii="Palatino Linotype" w:hAnsi="Palatino Linotype"/>
          <w:sz w:val="28"/>
          <w:szCs w:val="28"/>
        </w:rPr>
        <w:t>q</w:t>
      </w:r>
      <w:r w:rsidRPr="00FB347C">
        <w:rPr>
          <w:rFonts w:ascii="Palatino Linotype" w:hAnsi="Palatino Linotype"/>
          <w:sz w:val="20"/>
          <w:szCs w:val="20"/>
        </w:rPr>
        <w:t>о</w:t>
      </w:r>
      <w:r w:rsidRPr="00716135">
        <w:rPr>
          <w:rFonts w:ascii="Palatino Linotype" w:hAnsi="Palatino Linotype"/>
          <w:sz w:val="28"/>
          <w:szCs w:val="28"/>
        </w:rPr>
        <w:t>n</w:t>
      </w:r>
      <w:r w:rsidRPr="00FB347C">
        <w:rPr>
          <w:rFonts w:ascii="Palatino Linotype" w:hAnsi="Palatino Linotype"/>
          <w:sz w:val="20"/>
          <w:szCs w:val="20"/>
        </w:rPr>
        <w:t>о</w:t>
      </w:r>
      <w:r w:rsidRPr="00716135">
        <w:rPr>
          <w:sz w:val="28"/>
          <w:szCs w:val="28"/>
        </w:rPr>
        <w:t xml:space="preserve">) </w:t>
      </w:r>
      <w:r w:rsidRPr="00716135">
        <w:rPr>
          <w:sz w:val="28"/>
          <w:szCs w:val="28"/>
        </w:rPr>
        <w:sym w:font="Symbol" w:char="F053"/>
      </w:r>
      <w:r w:rsidRPr="00716135">
        <w:rPr>
          <w:sz w:val="28"/>
          <w:szCs w:val="28"/>
          <w:lang w:val="en-US"/>
        </w:rPr>
        <w:t>r</w:t>
      </w:r>
      <w:r w:rsidRPr="00716135">
        <w:rPr>
          <w:sz w:val="28"/>
          <w:szCs w:val="28"/>
        </w:rPr>
        <w:t>,                             (9)</w:t>
      </w:r>
    </w:p>
    <w:p w:rsidR="00C709B2" w:rsidRPr="00716135" w:rsidRDefault="00C709B2" w:rsidP="00C709B2">
      <w:pPr>
        <w:jc w:val="right"/>
        <w:rPr>
          <w:sz w:val="28"/>
          <w:szCs w:val="28"/>
        </w:rPr>
      </w:pPr>
    </w:p>
    <w:p w:rsidR="00C709B2" w:rsidRPr="00716135" w:rsidRDefault="00C709B2" w:rsidP="00C709B2">
      <w:pPr>
        <w:jc w:val="both"/>
        <w:rPr>
          <w:sz w:val="28"/>
          <w:szCs w:val="28"/>
        </w:rPr>
      </w:pPr>
      <w:r w:rsidRPr="00716135">
        <w:rPr>
          <w:sz w:val="28"/>
          <w:szCs w:val="28"/>
        </w:rPr>
        <w:t xml:space="preserve">где </w:t>
      </w:r>
      <w:r w:rsidRPr="00716135">
        <w:rPr>
          <w:rFonts w:ascii="Palatino Linotype" w:hAnsi="Palatino Linotype"/>
          <w:sz w:val="28"/>
          <w:szCs w:val="28"/>
        </w:rPr>
        <w:t>Q</w:t>
      </w:r>
      <w:r w:rsidRPr="00FB347C">
        <w:rPr>
          <w:rFonts w:ascii="Palatino Linotype" w:hAnsi="Palatino Linotype"/>
          <w:sz w:val="20"/>
          <w:szCs w:val="20"/>
        </w:rPr>
        <w:t>р</w:t>
      </w:r>
      <w:r w:rsidRPr="00716135">
        <w:rPr>
          <w:sz w:val="28"/>
          <w:szCs w:val="28"/>
        </w:rPr>
        <w:t xml:space="preserve"> — объем ремонтных работ и технического обслуживания в течение цикла, н/ч; п</w:t>
      </w:r>
      <w:r w:rsidRPr="00FB347C">
        <w:rPr>
          <w:sz w:val="20"/>
          <w:szCs w:val="20"/>
        </w:rPr>
        <w:t>с</w:t>
      </w:r>
      <w:r w:rsidRPr="00716135">
        <w:rPr>
          <w:sz w:val="28"/>
          <w:szCs w:val="28"/>
        </w:rPr>
        <w:t xml:space="preserve"> ,п</w:t>
      </w:r>
      <w:r w:rsidRPr="00FB347C">
        <w:rPr>
          <w:sz w:val="20"/>
          <w:szCs w:val="20"/>
        </w:rPr>
        <w:t>м</w:t>
      </w:r>
      <w:r w:rsidRPr="00716135">
        <w:rPr>
          <w:sz w:val="28"/>
          <w:szCs w:val="28"/>
        </w:rPr>
        <w:t xml:space="preserve"> , п</w:t>
      </w:r>
      <w:r w:rsidRPr="00FB347C">
        <w:rPr>
          <w:sz w:val="20"/>
          <w:szCs w:val="20"/>
        </w:rPr>
        <w:t>о</w:t>
      </w:r>
      <w:r w:rsidRPr="00716135">
        <w:rPr>
          <w:sz w:val="28"/>
          <w:szCs w:val="28"/>
        </w:rPr>
        <w:t xml:space="preserve"> — число средних, малых ремонтов и осмотров, соответственно; q</w:t>
      </w:r>
      <w:r w:rsidRPr="00FB347C">
        <w:rPr>
          <w:sz w:val="20"/>
          <w:szCs w:val="20"/>
        </w:rPr>
        <w:t>к</w:t>
      </w:r>
      <w:r w:rsidRPr="00716135">
        <w:rPr>
          <w:sz w:val="28"/>
          <w:szCs w:val="28"/>
        </w:rPr>
        <w:t>, q</w:t>
      </w:r>
      <w:r w:rsidRPr="00FB347C">
        <w:rPr>
          <w:sz w:val="20"/>
          <w:szCs w:val="20"/>
        </w:rPr>
        <w:t>c</w:t>
      </w:r>
      <w:r w:rsidRPr="00716135">
        <w:rPr>
          <w:sz w:val="28"/>
          <w:szCs w:val="28"/>
        </w:rPr>
        <w:t>, q</w:t>
      </w:r>
      <w:r w:rsidRPr="00FB347C">
        <w:rPr>
          <w:sz w:val="20"/>
          <w:szCs w:val="20"/>
        </w:rPr>
        <w:t>м</w:t>
      </w:r>
      <w:r w:rsidRPr="00716135">
        <w:rPr>
          <w:sz w:val="28"/>
          <w:szCs w:val="28"/>
        </w:rPr>
        <w:t>, q</w:t>
      </w:r>
      <w:r w:rsidRPr="00FB347C">
        <w:rPr>
          <w:sz w:val="20"/>
          <w:szCs w:val="20"/>
        </w:rPr>
        <w:t>o</w:t>
      </w:r>
      <w:r w:rsidRPr="00716135">
        <w:rPr>
          <w:sz w:val="28"/>
          <w:szCs w:val="28"/>
        </w:rPr>
        <w:t xml:space="preserve">, — нормы времени на одну ремонтную единицу соответственно капитального, среднего, малого ремонта, осмотра, н/ч; </w:t>
      </w:r>
      <w:r w:rsidRPr="00716135">
        <w:rPr>
          <w:sz w:val="28"/>
          <w:szCs w:val="28"/>
        </w:rPr>
        <w:sym w:font="Symbol" w:char="F053"/>
      </w:r>
      <w:r w:rsidRPr="00716135">
        <w:rPr>
          <w:sz w:val="28"/>
          <w:szCs w:val="28"/>
          <w:lang w:val="en-US"/>
        </w:rPr>
        <w:t>r</w:t>
      </w:r>
      <w:r w:rsidRPr="00716135">
        <w:rPr>
          <w:sz w:val="28"/>
          <w:szCs w:val="28"/>
        </w:rPr>
        <w:t>— количество ремонтных единиц по всем группам оборудования (суммарная категория сложности оборудования), р. е.</w:t>
      </w:r>
    </w:p>
    <w:p w:rsidR="00C709B2" w:rsidRPr="00716135" w:rsidRDefault="00C709B2" w:rsidP="00C709B2">
      <w:pPr>
        <w:ind w:firstLine="900"/>
        <w:jc w:val="both"/>
        <w:rPr>
          <w:sz w:val="28"/>
          <w:szCs w:val="28"/>
        </w:rPr>
      </w:pPr>
      <w:r w:rsidRPr="00716135">
        <w:rPr>
          <w:sz w:val="28"/>
          <w:szCs w:val="28"/>
        </w:rPr>
        <w:t xml:space="preserve">Количество ремонтных единиц по всем группам оборудования рассчитывается по формуле   </w:t>
      </w:r>
    </w:p>
    <w:p w:rsidR="00C709B2" w:rsidRPr="00716135" w:rsidRDefault="00C709B2" w:rsidP="00C709B2">
      <w:pPr>
        <w:ind w:firstLine="900"/>
        <w:jc w:val="both"/>
        <w:rPr>
          <w:sz w:val="28"/>
          <w:szCs w:val="28"/>
        </w:rPr>
      </w:pPr>
      <w:r w:rsidRPr="00716135">
        <w:rPr>
          <w:sz w:val="28"/>
          <w:szCs w:val="28"/>
        </w:rPr>
        <w:t xml:space="preserve">    </w:t>
      </w:r>
    </w:p>
    <w:p w:rsidR="00C709B2" w:rsidRPr="00FB347C" w:rsidRDefault="00C709B2" w:rsidP="00C709B2">
      <w:pPr>
        <w:ind w:firstLine="720"/>
        <w:jc w:val="both"/>
        <w:rPr>
          <w:sz w:val="20"/>
          <w:szCs w:val="20"/>
        </w:rPr>
      </w:pPr>
      <w:r w:rsidRPr="00716135">
        <w:rPr>
          <w:sz w:val="28"/>
          <w:szCs w:val="28"/>
        </w:rPr>
        <w:t xml:space="preserve">                                                     </w:t>
      </w:r>
      <w:r w:rsidRPr="00FB347C">
        <w:rPr>
          <w:sz w:val="20"/>
          <w:szCs w:val="20"/>
          <w:lang w:val="en-US"/>
        </w:rPr>
        <w:t>m</w:t>
      </w:r>
    </w:p>
    <w:p w:rsidR="00C709B2" w:rsidRPr="00716135" w:rsidRDefault="00C709B2" w:rsidP="00C709B2">
      <w:pPr>
        <w:jc w:val="right"/>
        <w:outlineLvl w:val="0"/>
        <w:rPr>
          <w:sz w:val="28"/>
          <w:szCs w:val="28"/>
        </w:rPr>
      </w:pPr>
      <w:r w:rsidRPr="00716135">
        <w:rPr>
          <w:sz w:val="28"/>
          <w:szCs w:val="28"/>
        </w:rPr>
        <w:t xml:space="preserve">                                                   </w:t>
      </w:r>
      <w:r w:rsidRPr="00716135">
        <w:rPr>
          <w:sz w:val="28"/>
          <w:szCs w:val="28"/>
        </w:rPr>
        <w:sym w:font="Symbol" w:char="F053"/>
      </w:r>
      <w:r w:rsidRPr="00716135">
        <w:rPr>
          <w:sz w:val="28"/>
          <w:szCs w:val="28"/>
          <w:lang w:val="en-US"/>
        </w:rPr>
        <w:t>r</w:t>
      </w:r>
      <w:r w:rsidRPr="00716135">
        <w:rPr>
          <w:sz w:val="28"/>
          <w:szCs w:val="28"/>
        </w:rPr>
        <w:t xml:space="preserve">= </w:t>
      </w:r>
      <w:r w:rsidRPr="00716135">
        <w:rPr>
          <w:sz w:val="28"/>
          <w:szCs w:val="28"/>
        </w:rPr>
        <w:sym w:font="Symbol" w:char="F053"/>
      </w:r>
      <w:r w:rsidRPr="00716135">
        <w:rPr>
          <w:sz w:val="28"/>
          <w:szCs w:val="28"/>
        </w:rPr>
        <w:t xml:space="preserve"> </w:t>
      </w:r>
      <w:r w:rsidRPr="00716135">
        <w:rPr>
          <w:sz w:val="28"/>
          <w:szCs w:val="28"/>
          <w:lang w:val="en-US"/>
        </w:rPr>
        <w:t>n</w:t>
      </w:r>
      <w:r w:rsidRPr="00FB347C">
        <w:rPr>
          <w:sz w:val="20"/>
          <w:szCs w:val="20"/>
          <w:lang w:val="en-US"/>
        </w:rPr>
        <w:t>i</w:t>
      </w:r>
      <w:r w:rsidRPr="00FB347C">
        <w:rPr>
          <w:sz w:val="20"/>
          <w:szCs w:val="20"/>
        </w:rPr>
        <w:t xml:space="preserve"> </w:t>
      </w:r>
      <w:r w:rsidRPr="00716135">
        <w:rPr>
          <w:sz w:val="28"/>
          <w:szCs w:val="28"/>
        </w:rPr>
        <w:t xml:space="preserve"> </w:t>
      </w:r>
      <w:r w:rsidRPr="00716135">
        <w:rPr>
          <w:sz w:val="28"/>
          <w:szCs w:val="28"/>
          <w:lang w:val="en-US"/>
        </w:rPr>
        <w:t>R</w:t>
      </w:r>
      <w:r w:rsidRPr="00FB347C">
        <w:rPr>
          <w:sz w:val="20"/>
          <w:szCs w:val="20"/>
          <w:lang w:val="en-US"/>
        </w:rPr>
        <w:t>i</w:t>
      </w:r>
      <w:r w:rsidRPr="00716135">
        <w:rPr>
          <w:sz w:val="28"/>
          <w:szCs w:val="28"/>
        </w:rPr>
        <w:t>,                                                        (10)</w:t>
      </w:r>
    </w:p>
    <w:p w:rsidR="00C709B2" w:rsidRPr="00716135" w:rsidRDefault="00C709B2" w:rsidP="00C709B2">
      <w:pPr>
        <w:rPr>
          <w:sz w:val="28"/>
          <w:szCs w:val="28"/>
        </w:rPr>
      </w:pPr>
      <w:r w:rsidRPr="00716135">
        <w:rPr>
          <w:sz w:val="28"/>
          <w:szCs w:val="28"/>
        </w:rPr>
        <w:t xml:space="preserve">                                                              </w:t>
      </w:r>
      <w:r w:rsidRPr="00FB347C">
        <w:rPr>
          <w:sz w:val="20"/>
          <w:szCs w:val="20"/>
        </w:rPr>
        <w:t xml:space="preserve"> </w:t>
      </w:r>
      <w:r w:rsidRPr="00FB347C">
        <w:rPr>
          <w:sz w:val="20"/>
          <w:szCs w:val="20"/>
          <w:lang w:val="en-US"/>
        </w:rPr>
        <w:t>i</w:t>
      </w:r>
      <w:r w:rsidRPr="00716135">
        <w:rPr>
          <w:sz w:val="28"/>
          <w:szCs w:val="28"/>
        </w:rPr>
        <w:t>=1</w:t>
      </w:r>
    </w:p>
    <w:p w:rsidR="00C709B2" w:rsidRPr="00716135" w:rsidRDefault="00C709B2" w:rsidP="00C709B2">
      <w:pPr>
        <w:rPr>
          <w:sz w:val="28"/>
          <w:szCs w:val="28"/>
        </w:rPr>
      </w:pPr>
    </w:p>
    <w:p w:rsidR="00C709B2" w:rsidRPr="00716135" w:rsidRDefault="00C709B2" w:rsidP="00C709B2">
      <w:pPr>
        <w:jc w:val="both"/>
        <w:rPr>
          <w:sz w:val="28"/>
          <w:szCs w:val="28"/>
        </w:rPr>
      </w:pPr>
      <w:r w:rsidRPr="00716135">
        <w:rPr>
          <w:sz w:val="28"/>
          <w:szCs w:val="28"/>
        </w:rPr>
        <w:t xml:space="preserve">где </w:t>
      </w:r>
      <w:r w:rsidRPr="00716135">
        <w:rPr>
          <w:sz w:val="28"/>
          <w:szCs w:val="28"/>
          <w:lang w:val="en-US"/>
        </w:rPr>
        <w:t>n</w:t>
      </w:r>
      <w:r w:rsidRPr="00FB347C">
        <w:rPr>
          <w:sz w:val="20"/>
          <w:szCs w:val="20"/>
          <w:lang w:val="en-US"/>
        </w:rPr>
        <w:t>i</w:t>
      </w:r>
      <w:r w:rsidRPr="00716135">
        <w:rPr>
          <w:sz w:val="28"/>
          <w:szCs w:val="28"/>
        </w:rPr>
        <w:t xml:space="preserve"> - количество установленного обрудования </w:t>
      </w:r>
      <w:r w:rsidRPr="00716135">
        <w:rPr>
          <w:sz w:val="28"/>
          <w:szCs w:val="28"/>
          <w:lang w:val="en-US"/>
        </w:rPr>
        <w:t>i</w:t>
      </w:r>
      <w:r w:rsidRPr="00716135">
        <w:rPr>
          <w:sz w:val="28"/>
          <w:szCs w:val="28"/>
        </w:rPr>
        <w:t>-й группы, шт.;</w:t>
      </w:r>
      <w:r w:rsidRPr="00FB347C">
        <w:rPr>
          <w:sz w:val="20"/>
          <w:szCs w:val="20"/>
        </w:rPr>
        <w:t xml:space="preserve"> </w:t>
      </w:r>
      <w:r w:rsidRPr="00FB347C">
        <w:rPr>
          <w:sz w:val="20"/>
          <w:szCs w:val="20"/>
          <w:lang w:val="en-US"/>
        </w:rPr>
        <w:t>i</w:t>
      </w:r>
      <w:r w:rsidRPr="00716135">
        <w:rPr>
          <w:sz w:val="28"/>
          <w:szCs w:val="28"/>
        </w:rPr>
        <w:t xml:space="preserve"> = 1, ..., </w:t>
      </w:r>
      <w:r w:rsidRPr="00FB347C">
        <w:rPr>
          <w:sz w:val="20"/>
          <w:szCs w:val="20"/>
          <w:lang w:val="en-US"/>
        </w:rPr>
        <w:t>m</w:t>
      </w:r>
      <w:r w:rsidRPr="00716135">
        <w:rPr>
          <w:sz w:val="28"/>
          <w:szCs w:val="28"/>
        </w:rPr>
        <w:t xml:space="preserve"> — количество групп оборудования; R</w:t>
      </w:r>
      <w:r w:rsidRPr="00FB347C">
        <w:rPr>
          <w:sz w:val="20"/>
          <w:szCs w:val="20"/>
          <w:lang w:val="en-US"/>
        </w:rPr>
        <w:t>i</w:t>
      </w:r>
      <w:r w:rsidRPr="00716135">
        <w:rPr>
          <w:sz w:val="28"/>
          <w:szCs w:val="28"/>
        </w:rPr>
        <w:t>— категория сложно</w:t>
      </w:r>
      <w:r w:rsidRPr="00716135">
        <w:rPr>
          <w:sz w:val="28"/>
          <w:szCs w:val="28"/>
        </w:rPr>
        <w:softHyphen/>
        <w:t xml:space="preserve">сти ремонта оборудования </w:t>
      </w:r>
      <w:r w:rsidRPr="00716135">
        <w:rPr>
          <w:sz w:val="28"/>
          <w:szCs w:val="28"/>
          <w:lang w:val="en-US"/>
        </w:rPr>
        <w:t>i</w:t>
      </w:r>
      <w:r w:rsidRPr="00716135">
        <w:rPr>
          <w:sz w:val="28"/>
          <w:szCs w:val="28"/>
        </w:rPr>
        <w:t>-й группы, соответствующая количеству ремонтых единиц данного оборудования, р. е.</w:t>
      </w:r>
    </w:p>
    <w:p w:rsidR="00C709B2" w:rsidRPr="00716135" w:rsidRDefault="00C709B2" w:rsidP="00C709B2">
      <w:pPr>
        <w:ind w:firstLine="900"/>
        <w:jc w:val="both"/>
        <w:rPr>
          <w:rFonts w:ascii="Palatino Linotype" w:hAnsi="Palatino Linotype"/>
          <w:sz w:val="28"/>
          <w:szCs w:val="28"/>
        </w:rPr>
      </w:pPr>
      <w:r w:rsidRPr="00716135">
        <w:rPr>
          <w:sz w:val="28"/>
          <w:szCs w:val="28"/>
        </w:rPr>
        <w:t>Среднегодовой объем ремонтных работ и технического обслуживания рассчитывается по формуле</w:t>
      </w:r>
      <w:r w:rsidRPr="00716135">
        <w:rPr>
          <w:rFonts w:ascii="Palatino Linotype" w:hAnsi="Palatino Linotype"/>
          <w:sz w:val="28"/>
          <w:szCs w:val="28"/>
        </w:rPr>
        <w:t xml:space="preserve">     </w:t>
      </w:r>
    </w:p>
    <w:p w:rsidR="00C709B2" w:rsidRPr="00716135" w:rsidRDefault="00C709B2" w:rsidP="00C709B2">
      <w:pPr>
        <w:ind w:firstLine="900"/>
        <w:jc w:val="both"/>
        <w:rPr>
          <w:rFonts w:ascii="Palatino Linotype" w:hAnsi="Palatino Linotype"/>
          <w:sz w:val="28"/>
          <w:szCs w:val="28"/>
        </w:rPr>
      </w:pPr>
      <w:r w:rsidRPr="00716135">
        <w:rPr>
          <w:rFonts w:ascii="Palatino Linotype" w:hAnsi="Palatino Linotype"/>
          <w:sz w:val="28"/>
          <w:szCs w:val="28"/>
        </w:rPr>
        <w:t xml:space="preserve">           </w:t>
      </w:r>
    </w:p>
    <w:p w:rsidR="00C709B2" w:rsidRPr="00716135" w:rsidRDefault="00C709B2" w:rsidP="00C709B2">
      <w:pPr>
        <w:jc w:val="right"/>
        <w:rPr>
          <w:sz w:val="28"/>
          <w:szCs w:val="28"/>
        </w:rPr>
      </w:pPr>
      <w:r w:rsidRPr="00716135">
        <w:rPr>
          <w:rFonts w:ascii="Palatino Linotype" w:hAnsi="Palatino Linotype"/>
          <w:sz w:val="28"/>
          <w:szCs w:val="28"/>
        </w:rPr>
        <w:t xml:space="preserve">                              Q</w:t>
      </w:r>
      <w:r w:rsidRPr="00FB347C">
        <w:rPr>
          <w:rFonts w:ascii="Palatino Linotype" w:hAnsi="Palatino Linotype"/>
          <w:sz w:val="20"/>
          <w:szCs w:val="20"/>
        </w:rPr>
        <w:t>р.г</w:t>
      </w:r>
      <w:r w:rsidRPr="00FB347C">
        <w:rPr>
          <w:sz w:val="20"/>
          <w:szCs w:val="20"/>
        </w:rPr>
        <w:t xml:space="preserve"> </w:t>
      </w:r>
      <w:r w:rsidRPr="00716135">
        <w:rPr>
          <w:sz w:val="28"/>
          <w:szCs w:val="28"/>
        </w:rPr>
        <w:t>= (</w:t>
      </w:r>
      <w:r w:rsidRPr="00716135">
        <w:rPr>
          <w:rFonts w:ascii="Palatino Linotype" w:hAnsi="Palatino Linotype"/>
          <w:sz w:val="28"/>
          <w:szCs w:val="28"/>
        </w:rPr>
        <w:t>q</w:t>
      </w:r>
      <w:r w:rsidRPr="00FB347C">
        <w:rPr>
          <w:rFonts w:ascii="Palatino Linotype" w:hAnsi="Palatino Linotype"/>
          <w:sz w:val="20"/>
          <w:szCs w:val="20"/>
        </w:rPr>
        <w:t>к</w:t>
      </w:r>
      <w:r w:rsidRPr="00716135">
        <w:rPr>
          <w:rFonts w:ascii="Palatino Linotype" w:hAnsi="Palatino Linotype"/>
          <w:sz w:val="28"/>
          <w:szCs w:val="28"/>
        </w:rPr>
        <w:t xml:space="preserve"> + q</w:t>
      </w:r>
      <w:r w:rsidRPr="00FB347C">
        <w:rPr>
          <w:rFonts w:ascii="Palatino Linotype" w:hAnsi="Palatino Linotype"/>
          <w:sz w:val="20"/>
          <w:szCs w:val="20"/>
        </w:rPr>
        <w:t>с</w:t>
      </w:r>
      <w:r w:rsidRPr="00716135">
        <w:rPr>
          <w:rFonts w:ascii="Palatino Linotype" w:hAnsi="Palatino Linotype"/>
          <w:sz w:val="28"/>
          <w:szCs w:val="28"/>
        </w:rPr>
        <w:t xml:space="preserve"> n</w:t>
      </w:r>
      <w:r w:rsidRPr="00FB347C">
        <w:rPr>
          <w:rFonts w:ascii="Palatino Linotype" w:hAnsi="Palatino Linotype"/>
          <w:sz w:val="20"/>
          <w:szCs w:val="20"/>
        </w:rPr>
        <w:t>с</w:t>
      </w:r>
      <w:r w:rsidRPr="00716135">
        <w:rPr>
          <w:rFonts w:ascii="Palatino Linotype" w:hAnsi="Palatino Linotype"/>
          <w:sz w:val="28"/>
          <w:szCs w:val="28"/>
        </w:rPr>
        <w:t xml:space="preserve"> + q</w:t>
      </w:r>
      <w:r w:rsidRPr="00FB347C">
        <w:rPr>
          <w:rFonts w:ascii="Palatino Linotype" w:hAnsi="Palatino Linotype"/>
          <w:sz w:val="20"/>
          <w:szCs w:val="20"/>
        </w:rPr>
        <w:t>м</w:t>
      </w:r>
      <w:r w:rsidRPr="00716135">
        <w:rPr>
          <w:rFonts w:ascii="Palatino Linotype" w:hAnsi="Palatino Linotype"/>
          <w:sz w:val="28"/>
          <w:szCs w:val="28"/>
        </w:rPr>
        <w:t>n</w:t>
      </w:r>
      <w:r w:rsidRPr="00FB347C">
        <w:rPr>
          <w:rFonts w:ascii="Palatino Linotype" w:hAnsi="Palatino Linotype"/>
          <w:sz w:val="20"/>
          <w:szCs w:val="20"/>
        </w:rPr>
        <w:t>м</w:t>
      </w:r>
      <w:r w:rsidRPr="00716135">
        <w:rPr>
          <w:sz w:val="28"/>
          <w:szCs w:val="28"/>
        </w:rPr>
        <w:t xml:space="preserve"> + </w:t>
      </w:r>
      <w:r w:rsidRPr="00716135">
        <w:rPr>
          <w:rFonts w:ascii="Palatino Linotype" w:hAnsi="Palatino Linotype"/>
          <w:sz w:val="28"/>
          <w:szCs w:val="28"/>
        </w:rPr>
        <w:t>q</w:t>
      </w:r>
      <w:r w:rsidRPr="00FB347C">
        <w:rPr>
          <w:rFonts w:ascii="Palatino Linotype" w:hAnsi="Palatino Linotype"/>
          <w:sz w:val="20"/>
          <w:szCs w:val="20"/>
        </w:rPr>
        <w:t>о</w:t>
      </w:r>
      <w:r w:rsidRPr="00716135">
        <w:rPr>
          <w:rFonts w:ascii="Palatino Linotype" w:hAnsi="Palatino Linotype"/>
          <w:sz w:val="28"/>
          <w:szCs w:val="28"/>
        </w:rPr>
        <w:t>n</w:t>
      </w:r>
      <w:r w:rsidRPr="00FB347C">
        <w:rPr>
          <w:rFonts w:ascii="Palatino Linotype" w:hAnsi="Palatino Linotype"/>
          <w:sz w:val="20"/>
          <w:szCs w:val="20"/>
        </w:rPr>
        <w:t>о</w:t>
      </w:r>
      <w:r w:rsidRPr="00716135">
        <w:rPr>
          <w:sz w:val="28"/>
          <w:szCs w:val="28"/>
        </w:rPr>
        <w:t xml:space="preserve">) </w:t>
      </w:r>
      <w:r w:rsidRPr="00716135">
        <w:rPr>
          <w:sz w:val="28"/>
          <w:szCs w:val="28"/>
        </w:rPr>
        <w:sym w:font="Symbol" w:char="F053"/>
      </w:r>
      <w:r w:rsidRPr="00716135">
        <w:rPr>
          <w:sz w:val="28"/>
          <w:szCs w:val="28"/>
          <w:lang w:val="en-US"/>
        </w:rPr>
        <w:t>r</w:t>
      </w:r>
      <w:r w:rsidRPr="00716135">
        <w:rPr>
          <w:sz w:val="28"/>
          <w:szCs w:val="28"/>
        </w:rPr>
        <w:t xml:space="preserve"> / Т</w:t>
      </w:r>
      <w:r w:rsidRPr="00FB347C">
        <w:rPr>
          <w:sz w:val="20"/>
          <w:szCs w:val="20"/>
        </w:rPr>
        <w:t>р.ц</w:t>
      </w:r>
      <w:r w:rsidRPr="00716135">
        <w:rPr>
          <w:sz w:val="28"/>
          <w:szCs w:val="28"/>
        </w:rPr>
        <w:t xml:space="preserve">,     </w:t>
      </w:r>
      <w:r>
        <w:rPr>
          <w:sz w:val="28"/>
          <w:szCs w:val="28"/>
        </w:rPr>
        <w:t xml:space="preserve">           </w:t>
      </w:r>
      <w:r w:rsidRPr="00716135">
        <w:rPr>
          <w:sz w:val="28"/>
          <w:szCs w:val="28"/>
        </w:rPr>
        <w:t xml:space="preserve">            (11)</w:t>
      </w:r>
    </w:p>
    <w:p w:rsidR="00C709B2" w:rsidRPr="00716135" w:rsidRDefault="00C709B2" w:rsidP="00C709B2">
      <w:pPr>
        <w:jc w:val="right"/>
        <w:rPr>
          <w:sz w:val="28"/>
          <w:szCs w:val="28"/>
        </w:rPr>
      </w:pPr>
    </w:p>
    <w:p w:rsidR="00C709B2" w:rsidRPr="00716135" w:rsidRDefault="00C709B2" w:rsidP="00C709B2">
      <w:pPr>
        <w:rPr>
          <w:sz w:val="28"/>
          <w:szCs w:val="28"/>
        </w:rPr>
      </w:pPr>
      <w:r w:rsidRPr="00716135">
        <w:rPr>
          <w:sz w:val="28"/>
          <w:szCs w:val="28"/>
        </w:rPr>
        <w:t>где Т</w:t>
      </w:r>
      <w:r w:rsidRPr="00FB347C">
        <w:rPr>
          <w:sz w:val="20"/>
          <w:szCs w:val="20"/>
        </w:rPr>
        <w:t>р.ц</w:t>
      </w:r>
      <w:r w:rsidRPr="00716135">
        <w:rPr>
          <w:sz w:val="28"/>
          <w:szCs w:val="28"/>
        </w:rPr>
        <w:t xml:space="preserve">  — длительность ремонтного цикла, годы.</w:t>
      </w:r>
    </w:p>
    <w:p w:rsidR="00C709B2" w:rsidRPr="00716135" w:rsidRDefault="00C709B2" w:rsidP="00C709B2">
      <w:pPr>
        <w:ind w:firstLine="900"/>
        <w:jc w:val="both"/>
        <w:rPr>
          <w:sz w:val="28"/>
          <w:szCs w:val="28"/>
        </w:rPr>
      </w:pPr>
      <w:r w:rsidRPr="00716135">
        <w:rPr>
          <w:sz w:val="28"/>
          <w:szCs w:val="28"/>
        </w:rPr>
        <w:t>По этой формуле определяется объем ремонтных работ по их видам: слесарных Q</w:t>
      </w:r>
      <w:r w:rsidRPr="00FB347C">
        <w:rPr>
          <w:sz w:val="20"/>
          <w:szCs w:val="20"/>
        </w:rPr>
        <w:t>р.г.с</w:t>
      </w:r>
      <w:r w:rsidRPr="00716135">
        <w:rPr>
          <w:sz w:val="28"/>
          <w:szCs w:val="28"/>
        </w:rPr>
        <w:t>, станочных Q</w:t>
      </w:r>
      <w:r w:rsidRPr="00FB347C">
        <w:rPr>
          <w:sz w:val="20"/>
          <w:szCs w:val="20"/>
        </w:rPr>
        <w:t>р.г.ст</w:t>
      </w:r>
      <w:r w:rsidRPr="00716135">
        <w:rPr>
          <w:sz w:val="28"/>
          <w:szCs w:val="28"/>
        </w:rPr>
        <w:t xml:space="preserve"> и прочих Q</w:t>
      </w:r>
      <w:r w:rsidRPr="00FB347C">
        <w:rPr>
          <w:sz w:val="20"/>
          <w:szCs w:val="20"/>
        </w:rPr>
        <w:t xml:space="preserve">р.г.пр. </w:t>
      </w:r>
      <w:r w:rsidRPr="00716135">
        <w:rPr>
          <w:sz w:val="28"/>
          <w:szCs w:val="28"/>
        </w:rPr>
        <w:t>Для этого значения q</w:t>
      </w:r>
      <w:r w:rsidRPr="00FB347C">
        <w:rPr>
          <w:sz w:val="20"/>
          <w:szCs w:val="20"/>
        </w:rPr>
        <w:t>к</w:t>
      </w:r>
      <w:r w:rsidRPr="00716135">
        <w:rPr>
          <w:sz w:val="28"/>
          <w:szCs w:val="28"/>
        </w:rPr>
        <w:t>, q</w:t>
      </w:r>
      <w:r w:rsidRPr="00FB347C">
        <w:rPr>
          <w:sz w:val="20"/>
          <w:szCs w:val="20"/>
        </w:rPr>
        <w:t>c</w:t>
      </w:r>
      <w:r w:rsidRPr="00716135">
        <w:rPr>
          <w:sz w:val="28"/>
          <w:szCs w:val="28"/>
        </w:rPr>
        <w:t>, д</w:t>
      </w:r>
      <w:r w:rsidRPr="00FB347C">
        <w:rPr>
          <w:sz w:val="20"/>
          <w:szCs w:val="20"/>
        </w:rPr>
        <w:t>м</w:t>
      </w:r>
      <w:r w:rsidRPr="00716135">
        <w:rPr>
          <w:sz w:val="28"/>
          <w:szCs w:val="28"/>
        </w:rPr>
        <w:t>, q</w:t>
      </w:r>
      <w:r w:rsidRPr="00FB347C">
        <w:rPr>
          <w:sz w:val="20"/>
          <w:szCs w:val="20"/>
        </w:rPr>
        <w:t>o</w:t>
      </w:r>
      <w:r w:rsidRPr="00716135">
        <w:rPr>
          <w:sz w:val="28"/>
          <w:szCs w:val="28"/>
        </w:rPr>
        <w:t xml:space="preserve"> необходимо взять из табл. 1.2 соответственно для слесарных, станочных и прочих работ.</w:t>
      </w:r>
    </w:p>
    <w:p w:rsidR="00C709B2" w:rsidRPr="00716135" w:rsidRDefault="00C709B2" w:rsidP="00C709B2">
      <w:pPr>
        <w:ind w:firstLine="900"/>
        <w:jc w:val="both"/>
        <w:rPr>
          <w:sz w:val="28"/>
          <w:szCs w:val="28"/>
        </w:rPr>
      </w:pPr>
      <w:r w:rsidRPr="00716135">
        <w:rPr>
          <w:sz w:val="28"/>
          <w:szCs w:val="28"/>
        </w:rPr>
        <w:t>Объем ремонтных работ на год, рассчитанный по формуле  уточняется на основе годового плана-графика ремонта оборудования.</w:t>
      </w:r>
    </w:p>
    <w:p w:rsidR="00C709B2" w:rsidRPr="00716135" w:rsidRDefault="00C709B2" w:rsidP="00C709B2">
      <w:pPr>
        <w:ind w:firstLine="900"/>
        <w:jc w:val="both"/>
        <w:rPr>
          <w:sz w:val="28"/>
          <w:szCs w:val="28"/>
        </w:rPr>
      </w:pPr>
      <w:r w:rsidRPr="00716135">
        <w:rPr>
          <w:sz w:val="28"/>
          <w:szCs w:val="28"/>
        </w:rPr>
        <w:t>Вычисленная трудоемкость ремонтных работ и технического обслуживания является основой для определения численности ремонтных рабочих:</w:t>
      </w:r>
    </w:p>
    <w:p w:rsidR="00C709B2" w:rsidRPr="00716135" w:rsidRDefault="00C709B2" w:rsidP="00C709B2">
      <w:pPr>
        <w:ind w:firstLine="900"/>
        <w:jc w:val="both"/>
        <w:rPr>
          <w:sz w:val="28"/>
          <w:szCs w:val="28"/>
        </w:rPr>
      </w:pPr>
    </w:p>
    <w:p w:rsidR="00C709B2" w:rsidRPr="00716135" w:rsidRDefault="00C709B2" w:rsidP="00C709B2">
      <w:pPr>
        <w:jc w:val="right"/>
        <w:outlineLvl w:val="0"/>
        <w:rPr>
          <w:sz w:val="28"/>
          <w:szCs w:val="28"/>
        </w:rPr>
      </w:pPr>
      <w:r w:rsidRPr="00716135">
        <w:rPr>
          <w:sz w:val="28"/>
          <w:szCs w:val="28"/>
        </w:rPr>
        <w:t xml:space="preserve">               ЧР</w:t>
      </w:r>
      <w:r w:rsidRPr="00FB347C">
        <w:rPr>
          <w:sz w:val="20"/>
          <w:szCs w:val="20"/>
        </w:rPr>
        <w:t>с</w:t>
      </w:r>
      <w:r w:rsidRPr="00716135">
        <w:rPr>
          <w:sz w:val="28"/>
          <w:szCs w:val="28"/>
        </w:rPr>
        <w:t xml:space="preserve"> = Q </w:t>
      </w:r>
      <w:r w:rsidRPr="00FB347C">
        <w:rPr>
          <w:sz w:val="20"/>
          <w:szCs w:val="20"/>
        </w:rPr>
        <w:t>р.г.с</w:t>
      </w:r>
      <w:r w:rsidRPr="00716135">
        <w:rPr>
          <w:sz w:val="28"/>
          <w:szCs w:val="28"/>
        </w:rPr>
        <w:t xml:space="preserve"> / Ф</w:t>
      </w:r>
      <w:r w:rsidRPr="00FB347C">
        <w:rPr>
          <w:sz w:val="20"/>
          <w:szCs w:val="20"/>
        </w:rPr>
        <w:t>д</w:t>
      </w:r>
      <w:r w:rsidRPr="00716135">
        <w:rPr>
          <w:sz w:val="28"/>
          <w:szCs w:val="28"/>
        </w:rPr>
        <w:t xml:space="preserve"> К</w:t>
      </w:r>
      <w:r w:rsidRPr="00FB347C">
        <w:rPr>
          <w:sz w:val="20"/>
          <w:szCs w:val="20"/>
        </w:rPr>
        <w:t>в</w:t>
      </w:r>
      <w:r w:rsidRPr="00716135">
        <w:rPr>
          <w:sz w:val="28"/>
          <w:szCs w:val="28"/>
        </w:rPr>
        <w:t xml:space="preserve">;       </w:t>
      </w:r>
      <w:r>
        <w:rPr>
          <w:sz w:val="28"/>
          <w:szCs w:val="28"/>
        </w:rPr>
        <w:t xml:space="preserve">  </w:t>
      </w:r>
      <w:r w:rsidRPr="00716135">
        <w:rPr>
          <w:sz w:val="28"/>
          <w:szCs w:val="28"/>
        </w:rPr>
        <w:t xml:space="preserve">                                  (12)</w:t>
      </w:r>
    </w:p>
    <w:p w:rsidR="00C709B2" w:rsidRPr="00716135" w:rsidRDefault="00C709B2" w:rsidP="00C709B2">
      <w:pPr>
        <w:jc w:val="center"/>
        <w:rPr>
          <w:sz w:val="28"/>
          <w:szCs w:val="28"/>
        </w:rPr>
      </w:pPr>
    </w:p>
    <w:p w:rsidR="00C709B2" w:rsidRPr="00716135" w:rsidRDefault="00C709B2" w:rsidP="00C709B2">
      <w:pPr>
        <w:jc w:val="right"/>
        <w:outlineLvl w:val="0"/>
        <w:rPr>
          <w:sz w:val="28"/>
          <w:szCs w:val="28"/>
        </w:rPr>
      </w:pPr>
      <w:r w:rsidRPr="00716135">
        <w:rPr>
          <w:sz w:val="28"/>
          <w:szCs w:val="28"/>
        </w:rPr>
        <w:t xml:space="preserve">              ЧР</w:t>
      </w:r>
      <w:r w:rsidRPr="00FB347C">
        <w:rPr>
          <w:sz w:val="20"/>
          <w:szCs w:val="20"/>
        </w:rPr>
        <w:t>ст</w:t>
      </w:r>
      <w:r w:rsidRPr="00716135">
        <w:rPr>
          <w:sz w:val="28"/>
          <w:szCs w:val="28"/>
        </w:rPr>
        <w:t xml:space="preserve">  = Q </w:t>
      </w:r>
      <w:r w:rsidRPr="00FB347C">
        <w:rPr>
          <w:sz w:val="20"/>
          <w:szCs w:val="20"/>
        </w:rPr>
        <w:t>р.г.ст</w:t>
      </w:r>
      <w:r w:rsidRPr="00716135">
        <w:rPr>
          <w:sz w:val="28"/>
          <w:szCs w:val="28"/>
        </w:rPr>
        <w:t xml:space="preserve"> / Ф</w:t>
      </w:r>
      <w:r w:rsidRPr="00FB347C">
        <w:rPr>
          <w:sz w:val="20"/>
          <w:szCs w:val="20"/>
        </w:rPr>
        <w:t>д</w:t>
      </w:r>
      <w:r w:rsidRPr="00716135">
        <w:rPr>
          <w:sz w:val="28"/>
          <w:szCs w:val="28"/>
        </w:rPr>
        <w:t xml:space="preserve"> К</w:t>
      </w:r>
      <w:r w:rsidRPr="00FB347C">
        <w:rPr>
          <w:sz w:val="20"/>
          <w:szCs w:val="20"/>
        </w:rPr>
        <w:t>в</w:t>
      </w:r>
      <w:r w:rsidRPr="00716135">
        <w:rPr>
          <w:sz w:val="28"/>
          <w:szCs w:val="28"/>
        </w:rPr>
        <w:t xml:space="preserve">;         </w:t>
      </w:r>
      <w:r>
        <w:rPr>
          <w:sz w:val="28"/>
          <w:szCs w:val="28"/>
        </w:rPr>
        <w:t xml:space="preserve">   </w:t>
      </w:r>
      <w:r w:rsidRPr="00716135">
        <w:rPr>
          <w:sz w:val="28"/>
          <w:szCs w:val="28"/>
        </w:rPr>
        <w:t xml:space="preserve">                             (13)</w:t>
      </w:r>
    </w:p>
    <w:p w:rsidR="00C709B2" w:rsidRPr="00716135" w:rsidRDefault="00C709B2" w:rsidP="00C709B2">
      <w:pPr>
        <w:jc w:val="center"/>
        <w:rPr>
          <w:sz w:val="28"/>
          <w:szCs w:val="28"/>
        </w:rPr>
      </w:pPr>
    </w:p>
    <w:p w:rsidR="00C709B2" w:rsidRPr="00716135" w:rsidRDefault="00C709B2" w:rsidP="00C709B2">
      <w:pPr>
        <w:jc w:val="right"/>
        <w:outlineLvl w:val="0"/>
        <w:rPr>
          <w:sz w:val="28"/>
          <w:szCs w:val="28"/>
        </w:rPr>
      </w:pPr>
      <w:r w:rsidRPr="00716135">
        <w:rPr>
          <w:sz w:val="28"/>
          <w:szCs w:val="28"/>
        </w:rPr>
        <w:t xml:space="preserve">                                             ЧР</w:t>
      </w:r>
      <w:r w:rsidRPr="00FB347C">
        <w:rPr>
          <w:sz w:val="20"/>
          <w:szCs w:val="20"/>
        </w:rPr>
        <w:t>пр</w:t>
      </w:r>
      <w:r w:rsidRPr="00716135">
        <w:rPr>
          <w:sz w:val="28"/>
          <w:szCs w:val="28"/>
        </w:rPr>
        <w:t xml:space="preserve">  = Q </w:t>
      </w:r>
      <w:r w:rsidRPr="00FB347C">
        <w:rPr>
          <w:sz w:val="20"/>
          <w:szCs w:val="20"/>
        </w:rPr>
        <w:t>р.г.пр</w:t>
      </w:r>
      <w:r w:rsidRPr="00716135">
        <w:rPr>
          <w:sz w:val="28"/>
          <w:szCs w:val="28"/>
        </w:rPr>
        <w:t xml:space="preserve"> / Ф</w:t>
      </w:r>
      <w:r w:rsidRPr="00FB347C">
        <w:rPr>
          <w:sz w:val="20"/>
          <w:szCs w:val="20"/>
        </w:rPr>
        <w:t>д</w:t>
      </w:r>
      <w:r w:rsidRPr="00716135">
        <w:rPr>
          <w:sz w:val="28"/>
          <w:szCs w:val="28"/>
        </w:rPr>
        <w:t xml:space="preserve"> К</w:t>
      </w:r>
      <w:r w:rsidRPr="00FB347C">
        <w:rPr>
          <w:sz w:val="20"/>
          <w:szCs w:val="20"/>
        </w:rPr>
        <w:t>в</w:t>
      </w:r>
      <w:r w:rsidRPr="00716135">
        <w:rPr>
          <w:sz w:val="28"/>
          <w:szCs w:val="28"/>
        </w:rPr>
        <w:t xml:space="preserve">;                          </w:t>
      </w:r>
      <w:r>
        <w:rPr>
          <w:sz w:val="28"/>
          <w:szCs w:val="28"/>
        </w:rPr>
        <w:t xml:space="preserve">   </w:t>
      </w:r>
      <w:r w:rsidRPr="00716135">
        <w:rPr>
          <w:sz w:val="28"/>
          <w:szCs w:val="28"/>
        </w:rPr>
        <w:t xml:space="preserve">           (14)</w:t>
      </w:r>
    </w:p>
    <w:p w:rsidR="00C709B2" w:rsidRPr="00716135" w:rsidRDefault="00C709B2" w:rsidP="00C709B2">
      <w:pPr>
        <w:jc w:val="center"/>
        <w:outlineLvl w:val="0"/>
        <w:rPr>
          <w:sz w:val="28"/>
          <w:szCs w:val="28"/>
        </w:rPr>
      </w:pPr>
    </w:p>
    <w:p w:rsidR="00C709B2" w:rsidRPr="00716135" w:rsidRDefault="00C709B2" w:rsidP="00C709B2">
      <w:pPr>
        <w:jc w:val="both"/>
        <w:rPr>
          <w:sz w:val="28"/>
          <w:szCs w:val="28"/>
        </w:rPr>
      </w:pPr>
      <w:r w:rsidRPr="00716135">
        <w:rPr>
          <w:sz w:val="28"/>
          <w:szCs w:val="28"/>
        </w:rPr>
        <w:t>где Ф</w:t>
      </w:r>
      <w:r w:rsidRPr="00FB347C">
        <w:rPr>
          <w:sz w:val="20"/>
          <w:szCs w:val="20"/>
        </w:rPr>
        <w:t>д</w:t>
      </w:r>
      <w:r w:rsidRPr="00716135">
        <w:rPr>
          <w:sz w:val="28"/>
          <w:szCs w:val="28"/>
        </w:rPr>
        <w:t xml:space="preserve"> — действительный годовой фонд времени одного рабочего, ч; К</w:t>
      </w:r>
      <w:r w:rsidRPr="007E641D">
        <w:rPr>
          <w:sz w:val="20"/>
          <w:szCs w:val="20"/>
        </w:rPr>
        <w:t>в</w:t>
      </w:r>
      <w:r w:rsidRPr="00716135">
        <w:rPr>
          <w:sz w:val="28"/>
          <w:szCs w:val="28"/>
        </w:rPr>
        <w:t xml:space="preserve"> — коэффициент выполнения норм выработки; ЧР</w:t>
      </w:r>
      <w:r w:rsidRPr="007E641D">
        <w:rPr>
          <w:sz w:val="20"/>
          <w:szCs w:val="20"/>
        </w:rPr>
        <w:t>с</w:t>
      </w:r>
      <w:r w:rsidRPr="00716135">
        <w:rPr>
          <w:sz w:val="28"/>
          <w:szCs w:val="28"/>
        </w:rPr>
        <w:t>, ЧР</w:t>
      </w:r>
      <w:r w:rsidRPr="007E641D">
        <w:rPr>
          <w:sz w:val="20"/>
          <w:szCs w:val="20"/>
        </w:rPr>
        <w:t>ст</w:t>
      </w:r>
      <w:r w:rsidRPr="00716135">
        <w:rPr>
          <w:sz w:val="28"/>
          <w:szCs w:val="28"/>
        </w:rPr>
        <w:t>, ЧР</w:t>
      </w:r>
      <w:r w:rsidRPr="007E641D">
        <w:rPr>
          <w:sz w:val="20"/>
          <w:szCs w:val="20"/>
        </w:rPr>
        <w:t>пр</w:t>
      </w:r>
      <w:r w:rsidRPr="00716135">
        <w:rPr>
          <w:sz w:val="28"/>
          <w:szCs w:val="28"/>
        </w:rPr>
        <w:t xml:space="preserve"> — среднесписочная численность слесарей, станочников и прочих ремонтных рабочих соответственно.</w:t>
      </w:r>
    </w:p>
    <w:p w:rsidR="00C709B2" w:rsidRPr="00716135" w:rsidRDefault="00C709B2" w:rsidP="00C709B2">
      <w:pPr>
        <w:ind w:firstLine="900"/>
        <w:rPr>
          <w:sz w:val="28"/>
          <w:szCs w:val="28"/>
        </w:rPr>
      </w:pPr>
      <w:r w:rsidRPr="00716135">
        <w:rPr>
          <w:sz w:val="28"/>
          <w:szCs w:val="28"/>
        </w:rPr>
        <w:t>Численность рабочих по техническому обслуживанию оборудования — дежурных слесарей ЧР</w:t>
      </w:r>
      <w:r w:rsidRPr="007E641D">
        <w:rPr>
          <w:sz w:val="20"/>
          <w:szCs w:val="20"/>
        </w:rPr>
        <w:t>о.с</w:t>
      </w:r>
      <w:r w:rsidRPr="00716135">
        <w:rPr>
          <w:sz w:val="28"/>
          <w:szCs w:val="28"/>
        </w:rPr>
        <w:t xml:space="preserve"> и электриков ЧР</w:t>
      </w:r>
      <w:r w:rsidRPr="007E641D">
        <w:rPr>
          <w:sz w:val="20"/>
          <w:szCs w:val="20"/>
        </w:rPr>
        <w:t>о.э</w:t>
      </w:r>
      <w:r w:rsidRPr="00716135">
        <w:rPr>
          <w:sz w:val="28"/>
          <w:szCs w:val="28"/>
        </w:rPr>
        <w:t xml:space="preserve"> — определяется по нормам обслуживания на рабочего в смену Н</w:t>
      </w:r>
      <w:r w:rsidRPr="007E641D">
        <w:rPr>
          <w:sz w:val="20"/>
          <w:szCs w:val="20"/>
        </w:rPr>
        <w:t>об</w:t>
      </w:r>
      <w:r w:rsidRPr="00716135">
        <w:rPr>
          <w:sz w:val="28"/>
          <w:szCs w:val="28"/>
        </w:rPr>
        <w:t>:</w:t>
      </w:r>
    </w:p>
    <w:p w:rsidR="00C709B2" w:rsidRPr="00716135" w:rsidRDefault="00C709B2" w:rsidP="00C709B2">
      <w:pPr>
        <w:ind w:firstLine="900"/>
        <w:rPr>
          <w:sz w:val="28"/>
          <w:szCs w:val="28"/>
        </w:rPr>
      </w:pPr>
    </w:p>
    <w:p w:rsidR="00C709B2" w:rsidRPr="00716135" w:rsidRDefault="00C709B2" w:rsidP="00C709B2">
      <w:pPr>
        <w:jc w:val="right"/>
        <w:rPr>
          <w:sz w:val="28"/>
          <w:szCs w:val="28"/>
        </w:rPr>
      </w:pPr>
      <w:r w:rsidRPr="00716135">
        <w:rPr>
          <w:sz w:val="28"/>
          <w:szCs w:val="28"/>
        </w:rPr>
        <w:t xml:space="preserve">                      ЧР</w:t>
      </w:r>
      <w:r w:rsidRPr="007E641D">
        <w:rPr>
          <w:sz w:val="20"/>
          <w:szCs w:val="20"/>
        </w:rPr>
        <w:t xml:space="preserve">о.с  </w:t>
      </w:r>
      <w:r w:rsidRPr="00716135">
        <w:rPr>
          <w:sz w:val="28"/>
          <w:szCs w:val="28"/>
        </w:rPr>
        <w:t xml:space="preserve">= </w:t>
      </w:r>
      <w:r w:rsidRPr="00716135">
        <w:rPr>
          <w:sz w:val="28"/>
          <w:szCs w:val="28"/>
        </w:rPr>
        <w:sym w:font="Symbol" w:char="F053"/>
      </w:r>
      <w:r w:rsidRPr="00716135">
        <w:rPr>
          <w:sz w:val="28"/>
          <w:szCs w:val="28"/>
        </w:rPr>
        <w:t xml:space="preserve">r </w:t>
      </w:r>
      <w:r w:rsidRPr="00716135">
        <w:rPr>
          <w:rFonts w:ascii="Lucida Sans Unicode" w:hAnsi="Lucida Sans Unicode" w:cs="Lucida Sans Unicode"/>
          <w:sz w:val="28"/>
          <w:szCs w:val="28"/>
        </w:rPr>
        <w:t>•</w:t>
      </w:r>
      <w:r w:rsidRPr="00716135">
        <w:rPr>
          <w:sz w:val="28"/>
          <w:szCs w:val="28"/>
        </w:rPr>
        <w:t xml:space="preserve"> С </w:t>
      </w:r>
      <w:r w:rsidRPr="00716135">
        <w:rPr>
          <w:rFonts w:ascii="Lucida Sans Unicode" w:hAnsi="Lucida Sans Unicode" w:cs="Lucida Sans Unicode"/>
          <w:sz w:val="28"/>
          <w:szCs w:val="28"/>
        </w:rPr>
        <w:t>•</w:t>
      </w:r>
      <w:r w:rsidRPr="00716135">
        <w:rPr>
          <w:sz w:val="28"/>
          <w:szCs w:val="28"/>
        </w:rPr>
        <w:t xml:space="preserve"> К</w:t>
      </w:r>
      <w:r w:rsidRPr="007E641D">
        <w:rPr>
          <w:sz w:val="20"/>
          <w:szCs w:val="20"/>
        </w:rPr>
        <w:t>я</w:t>
      </w:r>
      <w:r w:rsidRPr="00716135">
        <w:rPr>
          <w:sz w:val="28"/>
          <w:szCs w:val="28"/>
        </w:rPr>
        <w:t xml:space="preserve"> / Н</w:t>
      </w:r>
      <w:r w:rsidRPr="007E641D">
        <w:rPr>
          <w:sz w:val="20"/>
          <w:szCs w:val="20"/>
        </w:rPr>
        <w:t>об</w:t>
      </w:r>
      <w:r w:rsidRPr="00716135">
        <w:rPr>
          <w:sz w:val="28"/>
          <w:szCs w:val="28"/>
        </w:rPr>
        <w:t>,                                       (15)</w:t>
      </w:r>
    </w:p>
    <w:p w:rsidR="00C709B2" w:rsidRPr="00716135" w:rsidRDefault="00C709B2" w:rsidP="00C709B2">
      <w:pPr>
        <w:jc w:val="right"/>
        <w:rPr>
          <w:sz w:val="28"/>
          <w:szCs w:val="28"/>
        </w:rPr>
      </w:pPr>
    </w:p>
    <w:p w:rsidR="00C709B2" w:rsidRPr="00716135" w:rsidRDefault="00C709B2" w:rsidP="00C709B2">
      <w:pPr>
        <w:jc w:val="right"/>
        <w:rPr>
          <w:sz w:val="28"/>
          <w:szCs w:val="28"/>
        </w:rPr>
      </w:pPr>
      <w:r w:rsidRPr="00716135">
        <w:rPr>
          <w:sz w:val="28"/>
          <w:szCs w:val="28"/>
        </w:rPr>
        <w:t xml:space="preserve">                      ЧР</w:t>
      </w:r>
      <w:r w:rsidRPr="007E641D">
        <w:rPr>
          <w:sz w:val="20"/>
          <w:szCs w:val="20"/>
        </w:rPr>
        <w:t>о.э</w:t>
      </w:r>
      <w:r w:rsidRPr="00716135">
        <w:rPr>
          <w:sz w:val="28"/>
          <w:szCs w:val="28"/>
        </w:rPr>
        <w:t xml:space="preserve">  = </w:t>
      </w:r>
      <w:r w:rsidRPr="00716135">
        <w:rPr>
          <w:sz w:val="28"/>
          <w:szCs w:val="28"/>
        </w:rPr>
        <w:sym w:font="Symbol" w:char="F053"/>
      </w:r>
      <w:r w:rsidRPr="00716135">
        <w:rPr>
          <w:sz w:val="28"/>
          <w:szCs w:val="28"/>
          <w:lang w:val="en-US"/>
        </w:rPr>
        <w:t>r</w:t>
      </w:r>
      <w:r w:rsidRPr="007E641D">
        <w:rPr>
          <w:sz w:val="20"/>
          <w:szCs w:val="20"/>
        </w:rPr>
        <w:t>э</w:t>
      </w:r>
      <w:r w:rsidRPr="00716135">
        <w:rPr>
          <w:sz w:val="28"/>
          <w:szCs w:val="28"/>
        </w:rPr>
        <w:t xml:space="preserve"> </w:t>
      </w:r>
      <w:r w:rsidRPr="00716135">
        <w:rPr>
          <w:rFonts w:ascii="Lucida Sans Unicode" w:hAnsi="Lucida Sans Unicode" w:cs="Lucida Sans Unicode"/>
          <w:sz w:val="28"/>
          <w:szCs w:val="28"/>
        </w:rPr>
        <w:t>•</w:t>
      </w:r>
      <w:r w:rsidRPr="00716135">
        <w:rPr>
          <w:sz w:val="28"/>
          <w:szCs w:val="28"/>
        </w:rPr>
        <w:t xml:space="preserve"> С </w:t>
      </w:r>
      <w:r w:rsidRPr="00716135">
        <w:rPr>
          <w:rFonts w:ascii="Lucida Sans Unicode" w:hAnsi="Lucida Sans Unicode" w:cs="Lucida Sans Unicode"/>
          <w:sz w:val="28"/>
          <w:szCs w:val="28"/>
        </w:rPr>
        <w:t>•</w:t>
      </w:r>
      <w:r w:rsidRPr="00716135">
        <w:rPr>
          <w:sz w:val="28"/>
          <w:szCs w:val="28"/>
        </w:rPr>
        <w:t xml:space="preserve"> К</w:t>
      </w:r>
      <w:r w:rsidRPr="007E641D">
        <w:rPr>
          <w:sz w:val="20"/>
          <w:szCs w:val="20"/>
        </w:rPr>
        <w:t>я</w:t>
      </w:r>
      <w:r w:rsidRPr="00716135">
        <w:rPr>
          <w:sz w:val="28"/>
          <w:szCs w:val="28"/>
        </w:rPr>
        <w:t xml:space="preserve"> / Н</w:t>
      </w:r>
      <w:r w:rsidRPr="007E641D">
        <w:rPr>
          <w:sz w:val="20"/>
          <w:szCs w:val="20"/>
        </w:rPr>
        <w:t>об</w:t>
      </w:r>
      <w:r w:rsidRPr="00716135">
        <w:rPr>
          <w:sz w:val="28"/>
          <w:szCs w:val="28"/>
        </w:rPr>
        <w:t>,                                      (16)</w:t>
      </w:r>
    </w:p>
    <w:p w:rsidR="00C709B2" w:rsidRPr="00716135" w:rsidRDefault="00C709B2" w:rsidP="00C709B2">
      <w:pPr>
        <w:jc w:val="center"/>
        <w:rPr>
          <w:sz w:val="28"/>
          <w:szCs w:val="28"/>
        </w:rPr>
      </w:pPr>
    </w:p>
    <w:p w:rsidR="00C709B2" w:rsidRPr="00716135" w:rsidRDefault="00C709B2" w:rsidP="00C709B2">
      <w:pPr>
        <w:jc w:val="both"/>
        <w:rPr>
          <w:sz w:val="28"/>
          <w:szCs w:val="28"/>
        </w:rPr>
      </w:pPr>
      <w:r w:rsidRPr="00716135">
        <w:rPr>
          <w:sz w:val="28"/>
          <w:szCs w:val="28"/>
        </w:rPr>
        <w:t>где С — количество смен; К</w:t>
      </w:r>
      <w:r w:rsidRPr="007E641D">
        <w:rPr>
          <w:sz w:val="20"/>
          <w:szCs w:val="20"/>
        </w:rPr>
        <w:t>я</w:t>
      </w:r>
      <w:r w:rsidRPr="00716135">
        <w:rPr>
          <w:sz w:val="28"/>
          <w:szCs w:val="28"/>
        </w:rPr>
        <w:t xml:space="preserve"> — коэффициент приведения явочной чис</w:t>
      </w:r>
      <w:r w:rsidRPr="00716135">
        <w:rPr>
          <w:sz w:val="28"/>
          <w:szCs w:val="28"/>
        </w:rPr>
        <w:softHyphen/>
        <w:t xml:space="preserve">ленности к списочной; </w:t>
      </w:r>
      <w:r w:rsidRPr="00716135">
        <w:rPr>
          <w:sz w:val="28"/>
          <w:szCs w:val="28"/>
        </w:rPr>
        <w:sym w:font="Symbol" w:char="F053"/>
      </w:r>
      <w:r w:rsidRPr="00716135">
        <w:rPr>
          <w:sz w:val="28"/>
          <w:szCs w:val="28"/>
          <w:lang w:val="en-US"/>
        </w:rPr>
        <w:t>r</w:t>
      </w:r>
      <w:r w:rsidRPr="00716135">
        <w:rPr>
          <w:sz w:val="28"/>
          <w:szCs w:val="28"/>
        </w:rPr>
        <w:t xml:space="preserve"> и </w:t>
      </w:r>
      <w:r w:rsidRPr="00716135">
        <w:rPr>
          <w:sz w:val="28"/>
          <w:szCs w:val="28"/>
        </w:rPr>
        <w:sym w:font="Symbol" w:char="F053"/>
      </w:r>
      <w:r w:rsidRPr="00716135">
        <w:rPr>
          <w:sz w:val="28"/>
          <w:szCs w:val="28"/>
        </w:rPr>
        <w:t>г</w:t>
      </w:r>
      <w:r w:rsidRPr="007E641D">
        <w:rPr>
          <w:sz w:val="20"/>
          <w:szCs w:val="20"/>
        </w:rPr>
        <w:t>э</w:t>
      </w:r>
      <w:r w:rsidRPr="00716135">
        <w:rPr>
          <w:sz w:val="28"/>
          <w:szCs w:val="28"/>
        </w:rPr>
        <w:t xml:space="preserve"> — общее количество ремонтных единиц оборудования соответственно по механической и электрической части, р. е.</w:t>
      </w:r>
    </w:p>
    <w:p w:rsidR="00C709B2" w:rsidRPr="00716135" w:rsidRDefault="00C709B2" w:rsidP="00C709B2">
      <w:pPr>
        <w:ind w:firstLine="900"/>
        <w:jc w:val="both"/>
        <w:rPr>
          <w:sz w:val="28"/>
          <w:szCs w:val="28"/>
        </w:rPr>
      </w:pPr>
      <w:r w:rsidRPr="00716135">
        <w:rPr>
          <w:sz w:val="28"/>
          <w:szCs w:val="28"/>
        </w:rPr>
        <w:t>Норма обслуживания на рабочего в смену Ноб согласно ЕСППР установлена: на слесарные работы 1650 р. е., станочные — 1500, смазочные — 1000 и шорные — 300 р. е.</w:t>
      </w:r>
    </w:p>
    <w:p w:rsidR="00C709B2" w:rsidRPr="00716135" w:rsidRDefault="00C709B2" w:rsidP="00C709B2">
      <w:pPr>
        <w:ind w:firstLine="900"/>
        <w:jc w:val="both"/>
        <w:rPr>
          <w:sz w:val="28"/>
          <w:szCs w:val="28"/>
        </w:rPr>
      </w:pPr>
      <w:r w:rsidRPr="00716135">
        <w:rPr>
          <w:sz w:val="28"/>
          <w:szCs w:val="28"/>
        </w:rPr>
        <w:t>Годовой объем работ по межремонтному обслуживанию по видам</w:t>
      </w:r>
      <w:r w:rsidRPr="00716135">
        <w:rPr>
          <w:rFonts w:ascii="Palatino Linotype" w:hAnsi="Palatino Linotype"/>
          <w:sz w:val="28"/>
          <w:szCs w:val="28"/>
        </w:rPr>
        <w:t xml:space="preserve"> Q</w:t>
      </w:r>
      <w:r w:rsidRPr="007E641D">
        <w:rPr>
          <w:rFonts w:ascii="Palatino Linotype" w:hAnsi="Palatino Linotype"/>
          <w:sz w:val="20"/>
          <w:szCs w:val="20"/>
        </w:rPr>
        <w:t>м.о.г</w:t>
      </w:r>
      <w:r w:rsidRPr="00716135">
        <w:rPr>
          <w:sz w:val="28"/>
          <w:szCs w:val="28"/>
        </w:rPr>
        <w:t xml:space="preserve">  определяется на основе плановой численности по формуле</w:t>
      </w:r>
    </w:p>
    <w:p w:rsidR="00C709B2" w:rsidRPr="00716135" w:rsidRDefault="00C709B2" w:rsidP="00C709B2">
      <w:pPr>
        <w:ind w:firstLine="900"/>
        <w:jc w:val="both"/>
        <w:rPr>
          <w:sz w:val="28"/>
          <w:szCs w:val="28"/>
        </w:rPr>
      </w:pPr>
    </w:p>
    <w:p w:rsidR="00C709B2" w:rsidRPr="00716135" w:rsidRDefault="00C709B2" w:rsidP="00C709B2">
      <w:pPr>
        <w:ind w:firstLine="720"/>
        <w:jc w:val="right"/>
        <w:outlineLvl w:val="0"/>
        <w:rPr>
          <w:sz w:val="28"/>
          <w:szCs w:val="28"/>
        </w:rPr>
      </w:pPr>
      <w:r w:rsidRPr="00716135">
        <w:rPr>
          <w:rFonts w:ascii="Palatino Linotype" w:hAnsi="Palatino Linotype"/>
          <w:sz w:val="28"/>
          <w:szCs w:val="28"/>
        </w:rPr>
        <w:t xml:space="preserve">   Q</w:t>
      </w:r>
      <w:r w:rsidRPr="007E641D">
        <w:rPr>
          <w:rFonts w:ascii="Palatino Linotype" w:hAnsi="Palatino Linotype"/>
          <w:sz w:val="20"/>
          <w:szCs w:val="20"/>
        </w:rPr>
        <w:t>м.о.г</w:t>
      </w:r>
      <w:r w:rsidRPr="007E641D">
        <w:rPr>
          <w:sz w:val="20"/>
          <w:szCs w:val="20"/>
        </w:rPr>
        <w:t xml:space="preserve">  </w:t>
      </w:r>
      <w:r w:rsidRPr="00716135">
        <w:rPr>
          <w:sz w:val="28"/>
          <w:szCs w:val="28"/>
        </w:rPr>
        <w:t>= Ф</w:t>
      </w:r>
      <w:r w:rsidRPr="007E641D">
        <w:rPr>
          <w:sz w:val="20"/>
          <w:szCs w:val="20"/>
        </w:rPr>
        <w:t>д</w:t>
      </w:r>
      <w:r w:rsidRPr="00716135">
        <w:rPr>
          <w:sz w:val="28"/>
          <w:szCs w:val="28"/>
        </w:rPr>
        <w:t xml:space="preserve"> </w:t>
      </w:r>
      <w:r w:rsidRPr="00716135">
        <w:rPr>
          <w:rFonts w:ascii="Lucida Sans Unicode" w:hAnsi="Lucida Sans Unicode" w:cs="Lucida Sans Unicode"/>
          <w:sz w:val="28"/>
          <w:szCs w:val="28"/>
        </w:rPr>
        <w:t>•</w:t>
      </w:r>
      <w:r w:rsidRPr="00716135">
        <w:rPr>
          <w:sz w:val="28"/>
          <w:szCs w:val="28"/>
        </w:rPr>
        <w:t xml:space="preserve"> ЧР</w:t>
      </w:r>
      <w:r w:rsidRPr="007E641D">
        <w:rPr>
          <w:sz w:val="20"/>
          <w:szCs w:val="20"/>
        </w:rPr>
        <w:t>о</w:t>
      </w:r>
      <w:r w:rsidRPr="00716135">
        <w:rPr>
          <w:sz w:val="28"/>
          <w:szCs w:val="28"/>
        </w:rPr>
        <w:t xml:space="preserve"> </w:t>
      </w:r>
      <w:r w:rsidRPr="00716135">
        <w:rPr>
          <w:rFonts w:ascii="Lucida Sans Unicode" w:hAnsi="Lucida Sans Unicode" w:cs="Lucida Sans Unicode"/>
          <w:sz w:val="28"/>
          <w:szCs w:val="28"/>
        </w:rPr>
        <w:t>=</w:t>
      </w:r>
      <w:r w:rsidRPr="00716135">
        <w:rPr>
          <w:sz w:val="28"/>
          <w:szCs w:val="28"/>
        </w:rPr>
        <w:t xml:space="preserve"> Ф</w:t>
      </w:r>
      <w:r w:rsidRPr="007E641D">
        <w:rPr>
          <w:sz w:val="20"/>
          <w:szCs w:val="20"/>
        </w:rPr>
        <w:t>д</w:t>
      </w:r>
      <w:r w:rsidRPr="00716135">
        <w:rPr>
          <w:sz w:val="28"/>
          <w:szCs w:val="28"/>
        </w:rPr>
        <w:t xml:space="preserve"> </w:t>
      </w:r>
      <w:r w:rsidRPr="00716135">
        <w:rPr>
          <w:sz w:val="28"/>
          <w:szCs w:val="28"/>
        </w:rPr>
        <w:sym w:font="Symbol" w:char="F053"/>
      </w:r>
      <w:r w:rsidRPr="00716135">
        <w:rPr>
          <w:sz w:val="28"/>
          <w:szCs w:val="28"/>
          <w:lang w:val="en-US"/>
        </w:rPr>
        <w:t>r</w:t>
      </w:r>
      <w:r w:rsidRPr="00716135">
        <w:rPr>
          <w:sz w:val="28"/>
          <w:szCs w:val="28"/>
        </w:rPr>
        <w:t xml:space="preserve"> С К</w:t>
      </w:r>
      <w:r w:rsidRPr="007E641D">
        <w:rPr>
          <w:sz w:val="20"/>
          <w:szCs w:val="20"/>
        </w:rPr>
        <w:t>я</w:t>
      </w:r>
      <w:r w:rsidRPr="00716135">
        <w:rPr>
          <w:sz w:val="28"/>
          <w:szCs w:val="28"/>
        </w:rPr>
        <w:t xml:space="preserve"> / Н</w:t>
      </w:r>
      <w:r w:rsidRPr="007E641D">
        <w:rPr>
          <w:sz w:val="20"/>
          <w:szCs w:val="20"/>
        </w:rPr>
        <w:t>об</w:t>
      </w:r>
      <w:r w:rsidRPr="00716135">
        <w:rPr>
          <w:sz w:val="28"/>
          <w:szCs w:val="28"/>
        </w:rPr>
        <w:t xml:space="preserve">                          (17)</w:t>
      </w:r>
    </w:p>
    <w:p w:rsidR="00C709B2" w:rsidRPr="00716135" w:rsidRDefault="00C709B2" w:rsidP="00C709B2">
      <w:pPr>
        <w:ind w:firstLine="720"/>
        <w:jc w:val="right"/>
        <w:outlineLvl w:val="0"/>
        <w:rPr>
          <w:sz w:val="28"/>
          <w:szCs w:val="28"/>
        </w:rPr>
      </w:pPr>
    </w:p>
    <w:p w:rsidR="00C709B2" w:rsidRPr="00716135" w:rsidRDefault="00C709B2" w:rsidP="00C709B2">
      <w:pPr>
        <w:ind w:firstLine="900"/>
        <w:jc w:val="both"/>
        <w:rPr>
          <w:sz w:val="28"/>
          <w:szCs w:val="28"/>
        </w:rPr>
      </w:pPr>
      <w:r w:rsidRPr="00716135">
        <w:rPr>
          <w:sz w:val="28"/>
          <w:szCs w:val="28"/>
        </w:rPr>
        <w:t>Тарифный фонд заработной платы З</w:t>
      </w:r>
      <w:r w:rsidRPr="007E641D">
        <w:rPr>
          <w:sz w:val="20"/>
          <w:szCs w:val="20"/>
        </w:rPr>
        <w:t>т</w:t>
      </w:r>
      <w:r w:rsidRPr="00716135">
        <w:rPr>
          <w:sz w:val="28"/>
          <w:szCs w:val="28"/>
        </w:rPr>
        <w:t xml:space="preserve"> ремонтных рабочих опреде</w:t>
      </w:r>
      <w:r w:rsidRPr="00716135">
        <w:rPr>
          <w:sz w:val="28"/>
          <w:szCs w:val="28"/>
        </w:rPr>
        <w:softHyphen/>
        <w:t>ляется по нормативной трудоемкости ремонтных работ и средней тарифной ставке или путем умножения численности рабочих на фонд времени в год и на среднюю тарифную ставку:</w:t>
      </w:r>
    </w:p>
    <w:p w:rsidR="00C709B2" w:rsidRPr="00716135" w:rsidRDefault="00C709B2" w:rsidP="00C709B2">
      <w:pPr>
        <w:ind w:firstLine="900"/>
        <w:jc w:val="both"/>
        <w:rPr>
          <w:sz w:val="28"/>
          <w:szCs w:val="28"/>
        </w:rPr>
      </w:pPr>
    </w:p>
    <w:p w:rsidR="00C709B2" w:rsidRPr="00716135" w:rsidRDefault="00C709B2" w:rsidP="00C709B2">
      <w:pPr>
        <w:jc w:val="right"/>
        <w:outlineLvl w:val="0"/>
        <w:rPr>
          <w:sz w:val="28"/>
          <w:szCs w:val="28"/>
        </w:rPr>
      </w:pPr>
      <w:r w:rsidRPr="00716135">
        <w:rPr>
          <w:sz w:val="28"/>
          <w:szCs w:val="28"/>
        </w:rPr>
        <w:t xml:space="preserve">                          З</w:t>
      </w:r>
      <w:r w:rsidRPr="007E641D">
        <w:rPr>
          <w:sz w:val="20"/>
          <w:szCs w:val="20"/>
        </w:rPr>
        <w:t>т</w:t>
      </w:r>
      <w:r w:rsidRPr="00716135">
        <w:rPr>
          <w:sz w:val="28"/>
          <w:szCs w:val="28"/>
        </w:rPr>
        <w:t xml:space="preserve"> = Q </w:t>
      </w:r>
      <w:r w:rsidRPr="007E641D">
        <w:rPr>
          <w:sz w:val="20"/>
          <w:szCs w:val="20"/>
        </w:rPr>
        <w:t>р.г</w:t>
      </w:r>
      <w:r w:rsidRPr="00716135">
        <w:rPr>
          <w:sz w:val="28"/>
          <w:szCs w:val="28"/>
        </w:rPr>
        <w:t xml:space="preserve"> </w:t>
      </w:r>
      <w:r w:rsidRPr="00716135">
        <w:rPr>
          <w:rFonts w:ascii="Lucida Sans Unicode" w:hAnsi="Lucida Sans Unicode" w:cs="Lucida Sans Unicode"/>
          <w:sz w:val="28"/>
          <w:szCs w:val="28"/>
        </w:rPr>
        <w:t>•</w:t>
      </w:r>
      <w:r w:rsidRPr="007E641D">
        <w:rPr>
          <w:sz w:val="28"/>
          <w:szCs w:val="28"/>
        </w:rPr>
        <w:t>Т</w:t>
      </w:r>
      <w:r w:rsidRPr="007E641D">
        <w:rPr>
          <w:sz w:val="20"/>
          <w:szCs w:val="20"/>
        </w:rPr>
        <w:t>ст</w:t>
      </w:r>
      <w:r w:rsidRPr="007E641D">
        <w:rPr>
          <w:sz w:val="28"/>
          <w:szCs w:val="28"/>
        </w:rPr>
        <w:t xml:space="preserve"> </w:t>
      </w:r>
      <w:r w:rsidRPr="00716135">
        <w:rPr>
          <w:sz w:val="28"/>
          <w:szCs w:val="28"/>
        </w:rPr>
        <w:t>,                                              (18)</w:t>
      </w:r>
    </w:p>
    <w:p w:rsidR="00C709B2" w:rsidRPr="00716135" w:rsidRDefault="00C709B2" w:rsidP="00C709B2">
      <w:pPr>
        <w:jc w:val="right"/>
        <w:outlineLvl w:val="0"/>
        <w:rPr>
          <w:sz w:val="28"/>
          <w:szCs w:val="28"/>
        </w:rPr>
      </w:pPr>
    </w:p>
    <w:p w:rsidR="00C709B2" w:rsidRPr="00C709B2" w:rsidRDefault="00C709B2" w:rsidP="00C709B2">
      <w:pPr>
        <w:jc w:val="both"/>
        <w:rPr>
          <w:sz w:val="28"/>
          <w:szCs w:val="28"/>
        </w:rPr>
      </w:pPr>
      <w:r w:rsidRPr="00716135">
        <w:rPr>
          <w:sz w:val="28"/>
          <w:szCs w:val="28"/>
        </w:rPr>
        <w:t xml:space="preserve">где Q </w:t>
      </w:r>
      <w:r w:rsidRPr="007E641D">
        <w:rPr>
          <w:sz w:val="20"/>
          <w:szCs w:val="20"/>
        </w:rPr>
        <w:t>р.г</w:t>
      </w:r>
      <w:r w:rsidRPr="00716135">
        <w:rPr>
          <w:sz w:val="28"/>
          <w:szCs w:val="28"/>
        </w:rPr>
        <w:t xml:space="preserve"> — годовой объем ремонтных работ, н/ч; </w:t>
      </w:r>
      <w:r w:rsidRPr="007E641D">
        <w:rPr>
          <w:sz w:val="28"/>
          <w:szCs w:val="28"/>
        </w:rPr>
        <w:t>Т</w:t>
      </w:r>
      <w:r w:rsidRPr="007E641D">
        <w:rPr>
          <w:sz w:val="20"/>
          <w:szCs w:val="20"/>
        </w:rPr>
        <w:t>ст</w:t>
      </w:r>
      <w:r w:rsidRPr="00716135">
        <w:rPr>
          <w:sz w:val="28"/>
          <w:szCs w:val="28"/>
        </w:rPr>
        <w:t xml:space="preserve"> — средняя часо</w:t>
      </w:r>
      <w:r w:rsidRPr="00716135">
        <w:rPr>
          <w:sz w:val="28"/>
          <w:szCs w:val="28"/>
        </w:rPr>
        <w:softHyphen/>
        <w:t>вая тарифная ставка, р.</w:t>
      </w:r>
    </w:p>
    <w:p w:rsidR="00C709B2" w:rsidRPr="00C709B2" w:rsidRDefault="00C709B2" w:rsidP="00C709B2">
      <w:pPr>
        <w:jc w:val="both"/>
        <w:rPr>
          <w:sz w:val="28"/>
          <w:szCs w:val="28"/>
        </w:rPr>
      </w:pPr>
    </w:p>
    <w:p w:rsidR="00C709B2" w:rsidRPr="00716135" w:rsidRDefault="00C709B2" w:rsidP="00C709B2">
      <w:pPr>
        <w:jc w:val="right"/>
        <w:outlineLvl w:val="0"/>
        <w:rPr>
          <w:sz w:val="28"/>
          <w:szCs w:val="28"/>
        </w:rPr>
      </w:pPr>
      <w:r w:rsidRPr="00716135">
        <w:rPr>
          <w:sz w:val="28"/>
          <w:szCs w:val="28"/>
        </w:rPr>
        <w:t xml:space="preserve">                       З</w:t>
      </w:r>
      <w:r w:rsidRPr="007E641D">
        <w:rPr>
          <w:sz w:val="20"/>
          <w:szCs w:val="20"/>
        </w:rPr>
        <w:t>т</w:t>
      </w:r>
      <w:r w:rsidRPr="00716135">
        <w:rPr>
          <w:sz w:val="28"/>
          <w:szCs w:val="28"/>
        </w:rPr>
        <w:t xml:space="preserve"> = ЧР </w:t>
      </w:r>
      <w:r w:rsidRPr="00716135">
        <w:rPr>
          <w:rFonts w:ascii="Lucida Sans Unicode" w:hAnsi="Lucida Sans Unicode" w:cs="Lucida Sans Unicode"/>
          <w:sz w:val="28"/>
          <w:szCs w:val="28"/>
        </w:rPr>
        <w:t>•</w:t>
      </w:r>
      <w:r w:rsidRPr="00716135">
        <w:rPr>
          <w:sz w:val="28"/>
          <w:szCs w:val="28"/>
        </w:rPr>
        <w:t xml:space="preserve"> Ф</w:t>
      </w:r>
      <w:r w:rsidRPr="007E641D">
        <w:rPr>
          <w:sz w:val="20"/>
          <w:szCs w:val="20"/>
        </w:rPr>
        <w:t>д</w:t>
      </w:r>
      <w:r w:rsidRPr="00716135">
        <w:rPr>
          <w:sz w:val="28"/>
          <w:szCs w:val="28"/>
        </w:rPr>
        <w:t xml:space="preserve"> </w:t>
      </w:r>
      <w:r w:rsidRPr="00716135">
        <w:rPr>
          <w:rFonts w:ascii="Lucida Sans Unicode" w:hAnsi="Lucida Sans Unicode" w:cs="Lucida Sans Unicode"/>
          <w:sz w:val="28"/>
          <w:szCs w:val="28"/>
        </w:rPr>
        <w:t xml:space="preserve">• </w:t>
      </w:r>
      <w:r w:rsidRPr="007E641D">
        <w:rPr>
          <w:sz w:val="28"/>
          <w:szCs w:val="28"/>
        </w:rPr>
        <w:t>Т</w:t>
      </w:r>
      <w:r w:rsidRPr="007E641D">
        <w:rPr>
          <w:sz w:val="20"/>
          <w:szCs w:val="20"/>
        </w:rPr>
        <w:t>ст</w:t>
      </w:r>
      <w:r>
        <w:rPr>
          <w:sz w:val="28"/>
          <w:szCs w:val="28"/>
        </w:rPr>
        <w:t>,</w:t>
      </w:r>
      <w:r w:rsidRPr="00716135">
        <w:rPr>
          <w:rFonts w:ascii="Lucida Sans Unicode" w:hAnsi="Lucida Sans Unicode" w:cs="Lucida Sans Unicode"/>
          <w:sz w:val="28"/>
          <w:szCs w:val="28"/>
        </w:rPr>
        <w:t xml:space="preserve">                                  (</w:t>
      </w:r>
      <w:r w:rsidRPr="00716135">
        <w:rPr>
          <w:sz w:val="28"/>
          <w:szCs w:val="28"/>
        </w:rPr>
        <w:t>19</w:t>
      </w:r>
      <w:r w:rsidRPr="00716135">
        <w:rPr>
          <w:rFonts w:ascii="Lucida Sans Unicode" w:hAnsi="Lucida Sans Unicode" w:cs="Lucida Sans Unicode"/>
          <w:sz w:val="28"/>
          <w:szCs w:val="28"/>
        </w:rPr>
        <w:t>)</w:t>
      </w:r>
    </w:p>
    <w:p w:rsidR="00C709B2" w:rsidRPr="00716135" w:rsidRDefault="00C709B2" w:rsidP="00C709B2">
      <w:pPr>
        <w:rPr>
          <w:sz w:val="28"/>
          <w:szCs w:val="28"/>
        </w:rPr>
      </w:pPr>
    </w:p>
    <w:p w:rsidR="00C709B2" w:rsidRPr="00716135" w:rsidRDefault="00C709B2" w:rsidP="00C709B2">
      <w:pPr>
        <w:rPr>
          <w:sz w:val="28"/>
          <w:szCs w:val="28"/>
        </w:rPr>
      </w:pPr>
      <w:r w:rsidRPr="00716135">
        <w:rPr>
          <w:sz w:val="28"/>
          <w:szCs w:val="28"/>
        </w:rPr>
        <w:t>где ЧР — численность ремонтных рабочих, чел.</w:t>
      </w:r>
    </w:p>
    <w:p w:rsidR="00C709B2" w:rsidRPr="00716135" w:rsidRDefault="00C709B2" w:rsidP="00C709B2">
      <w:pPr>
        <w:ind w:firstLine="900"/>
        <w:jc w:val="both"/>
        <w:rPr>
          <w:sz w:val="28"/>
          <w:szCs w:val="28"/>
        </w:rPr>
      </w:pPr>
      <w:r w:rsidRPr="00716135">
        <w:rPr>
          <w:sz w:val="28"/>
          <w:szCs w:val="28"/>
        </w:rPr>
        <w:t>За качественное выполнение работ по ремонту и уходу за обору</w:t>
      </w:r>
      <w:r w:rsidRPr="00716135">
        <w:rPr>
          <w:sz w:val="28"/>
          <w:szCs w:val="28"/>
        </w:rPr>
        <w:softHyphen/>
        <w:t>дованием выплачивается премия:</w:t>
      </w:r>
    </w:p>
    <w:p w:rsidR="00C709B2" w:rsidRPr="00716135" w:rsidRDefault="00C709B2" w:rsidP="00C709B2">
      <w:pPr>
        <w:ind w:firstLine="720"/>
        <w:jc w:val="right"/>
        <w:outlineLvl w:val="0"/>
        <w:rPr>
          <w:rFonts w:ascii="Lucida Sans Unicode" w:hAnsi="Lucida Sans Unicode" w:cs="Lucida Sans Unicode"/>
          <w:sz w:val="28"/>
          <w:szCs w:val="28"/>
        </w:rPr>
      </w:pPr>
      <w:r w:rsidRPr="00716135">
        <w:rPr>
          <w:sz w:val="28"/>
          <w:szCs w:val="28"/>
        </w:rPr>
        <w:t xml:space="preserve">           П</w:t>
      </w:r>
      <w:r w:rsidRPr="007E641D">
        <w:rPr>
          <w:sz w:val="20"/>
          <w:szCs w:val="20"/>
        </w:rPr>
        <w:t>з</w:t>
      </w:r>
      <w:r w:rsidRPr="00716135">
        <w:rPr>
          <w:sz w:val="28"/>
          <w:szCs w:val="28"/>
        </w:rPr>
        <w:t xml:space="preserve"> = З</w:t>
      </w:r>
      <w:r w:rsidRPr="007E641D">
        <w:rPr>
          <w:sz w:val="20"/>
          <w:szCs w:val="20"/>
        </w:rPr>
        <w:t>т</w:t>
      </w:r>
      <w:r w:rsidRPr="00716135">
        <w:rPr>
          <w:sz w:val="28"/>
          <w:szCs w:val="28"/>
        </w:rPr>
        <w:t xml:space="preserve"> </w:t>
      </w:r>
      <w:r w:rsidRPr="00716135">
        <w:rPr>
          <w:rFonts w:ascii="Lucida Sans Unicode" w:hAnsi="Lucida Sans Unicode" w:cs="Lucida Sans Unicode"/>
          <w:sz w:val="28"/>
          <w:szCs w:val="28"/>
        </w:rPr>
        <w:t xml:space="preserve">• </w:t>
      </w:r>
      <w:r w:rsidRPr="007E641D">
        <w:rPr>
          <w:sz w:val="28"/>
          <w:szCs w:val="28"/>
        </w:rPr>
        <w:t>П</w:t>
      </w:r>
      <w:r w:rsidRPr="007E641D">
        <w:rPr>
          <w:sz w:val="20"/>
          <w:szCs w:val="20"/>
        </w:rPr>
        <w:t>пр</w:t>
      </w:r>
      <w:r w:rsidRPr="007E641D">
        <w:rPr>
          <w:sz w:val="28"/>
          <w:szCs w:val="28"/>
        </w:rPr>
        <w:t xml:space="preserve"> /100</w:t>
      </w:r>
      <w:r w:rsidRPr="00716135">
        <w:rPr>
          <w:rFonts w:ascii="Lucida Sans Unicode" w:hAnsi="Lucida Sans Unicode" w:cs="Lucida Sans Unicode"/>
          <w:sz w:val="28"/>
          <w:szCs w:val="28"/>
        </w:rPr>
        <w:t>,                                 (</w:t>
      </w:r>
      <w:r w:rsidRPr="00716135">
        <w:rPr>
          <w:sz w:val="28"/>
          <w:szCs w:val="28"/>
        </w:rPr>
        <w:t>20</w:t>
      </w:r>
      <w:r w:rsidRPr="00716135">
        <w:rPr>
          <w:rFonts w:ascii="Lucida Sans Unicode" w:hAnsi="Lucida Sans Unicode" w:cs="Lucida Sans Unicode"/>
          <w:sz w:val="28"/>
          <w:szCs w:val="28"/>
        </w:rPr>
        <w:t>)</w:t>
      </w:r>
    </w:p>
    <w:p w:rsidR="00C709B2" w:rsidRPr="00716135" w:rsidRDefault="00C709B2" w:rsidP="00C709B2">
      <w:pPr>
        <w:ind w:firstLine="720"/>
        <w:jc w:val="right"/>
        <w:outlineLvl w:val="0"/>
        <w:rPr>
          <w:sz w:val="28"/>
          <w:szCs w:val="28"/>
        </w:rPr>
      </w:pPr>
    </w:p>
    <w:p w:rsidR="00C709B2" w:rsidRPr="00716135" w:rsidRDefault="00C709B2" w:rsidP="00C709B2">
      <w:pPr>
        <w:jc w:val="both"/>
        <w:rPr>
          <w:sz w:val="28"/>
          <w:szCs w:val="28"/>
        </w:rPr>
      </w:pPr>
      <w:r w:rsidRPr="00716135">
        <w:rPr>
          <w:sz w:val="28"/>
          <w:szCs w:val="28"/>
        </w:rPr>
        <w:t>гдe П</w:t>
      </w:r>
      <w:r w:rsidRPr="007E641D">
        <w:rPr>
          <w:sz w:val="20"/>
          <w:szCs w:val="20"/>
        </w:rPr>
        <w:t>з</w:t>
      </w:r>
      <w:r w:rsidRPr="00716135">
        <w:rPr>
          <w:sz w:val="28"/>
          <w:szCs w:val="28"/>
        </w:rPr>
        <w:t xml:space="preserve"> — размер (сумма) премии, р.; П</w:t>
      </w:r>
      <w:r w:rsidRPr="007E641D">
        <w:rPr>
          <w:sz w:val="20"/>
          <w:szCs w:val="20"/>
        </w:rPr>
        <w:t>пр</w:t>
      </w:r>
      <w:r w:rsidRPr="00716135">
        <w:rPr>
          <w:sz w:val="28"/>
          <w:szCs w:val="28"/>
        </w:rPr>
        <w:t xml:space="preserve"> — процент премии за выполне</w:t>
      </w:r>
      <w:r w:rsidRPr="00716135">
        <w:rPr>
          <w:sz w:val="28"/>
          <w:szCs w:val="28"/>
        </w:rPr>
        <w:softHyphen/>
        <w:t xml:space="preserve">ние показателей премирования к тарифному фонду заработной платы. </w:t>
      </w:r>
    </w:p>
    <w:p w:rsidR="00C709B2" w:rsidRPr="00716135" w:rsidRDefault="00C709B2" w:rsidP="00C709B2">
      <w:pPr>
        <w:ind w:firstLine="900"/>
        <w:jc w:val="both"/>
        <w:rPr>
          <w:sz w:val="28"/>
          <w:szCs w:val="28"/>
        </w:rPr>
      </w:pPr>
      <w:r w:rsidRPr="00716135">
        <w:rPr>
          <w:sz w:val="28"/>
          <w:szCs w:val="28"/>
        </w:rPr>
        <w:t>Потребность в материалах для ремонта и межремонтного обслу</w:t>
      </w:r>
      <w:r w:rsidRPr="00716135">
        <w:rPr>
          <w:sz w:val="28"/>
          <w:szCs w:val="28"/>
        </w:rPr>
        <w:softHyphen/>
        <w:t>живания определяется исходя из объема ремонтных работ и норм рас</w:t>
      </w:r>
      <w:r w:rsidRPr="00716135">
        <w:rPr>
          <w:sz w:val="28"/>
          <w:szCs w:val="28"/>
        </w:rPr>
        <w:softHyphen/>
        <w:t>хода материалов по формуле</w:t>
      </w:r>
    </w:p>
    <w:p w:rsidR="00C709B2" w:rsidRPr="00716135" w:rsidRDefault="00C709B2" w:rsidP="00C709B2">
      <w:pPr>
        <w:ind w:firstLine="900"/>
        <w:jc w:val="both"/>
        <w:rPr>
          <w:sz w:val="28"/>
          <w:szCs w:val="28"/>
        </w:rPr>
      </w:pPr>
    </w:p>
    <w:p w:rsidR="00C709B2" w:rsidRPr="00716135" w:rsidRDefault="00C709B2" w:rsidP="00C709B2">
      <w:pPr>
        <w:jc w:val="right"/>
        <w:outlineLvl w:val="0"/>
        <w:rPr>
          <w:sz w:val="28"/>
          <w:szCs w:val="28"/>
        </w:rPr>
      </w:pPr>
      <w:r w:rsidRPr="00716135">
        <w:rPr>
          <w:rFonts w:ascii="Palatino Linotype" w:hAnsi="Palatino Linotype"/>
          <w:sz w:val="28"/>
          <w:szCs w:val="28"/>
        </w:rPr>
        <w:t xml:space="preserve">              Q</w:t>
      </w:r>
      <w:r w:rsidRPr="007E641D">
        <w:rPr>
          <w:rFonts w:ascii="Palatino Linotype" w:hAnsi="Palatino Linotype"/>
          <w:sz w:val="20"/>
          <w:szCs w:val="20"/>
        </w:rPr>
        <w:t>м</w:t>
      </w:r>
      <w:r w:rsidRPr="00716135">
        <w:rPr>
          <w:sz w:val="28"/>
          <w:szCs w:val="28"/>
        </w:rPr>
        <w:t xml:space="preserve"> = </w:t>
      </w:r>
      <w:r w:rsidRPr="00716135">
        <w:rPr>
          <w:sz w:val="28"/>
          <w:szCs w:val="28"/>
        </w:rPr>
        <w:sym w:font="Symbol" w:char="F06C"/>
      </w:r>
      <w:r w:rsidRPr="00716135">
        <w:rPr>
          <w:sz w:val="28"/>
          <w:szCs w:val="28"/>
        </w:rPr>
        <w:t>Н</w:t>
      </w:r>
      <w:r w:rsidRPr="007E641D">
        <w:rPr>
          <w:sz w:val="20"/>
          <w:szCs w:val="20"/>
          <w:lang w:val="en-US"/>
        </w:rPr>
        <w:t>i</w:t>
      </w:r>
      <w:r w:rsidRPr="00716135">
        <w:rPr>
          <w:sz w:val="28"/>
          <w:szCs w:val="28"/>
        </w:rPr>
        <w:t xml:space="preserve"> (</w:t>
      </w:r>
      <w:r w:rsidRPr="00716135">
        <w:rPr>
          <w:sz w:val="28"/>
          <w:szCs w:val="28"/>
        </w:rPr>
        <w:sym w:font="Symbol" w:char="F053"/>
      </w:r>
      <w:r w:rsidRPr="00716135">
        <w:rPr>
          <w:sz w:val="28"/>
          <w:szCs w:val="28"/>
          <w:lang w:val="en-US"/>
        </w:rPr>
        <w:t>r</w:t>
      </w:r>
      <w:r w:rsidRPr="007E641D">
        <w:rPr>
          <w:sz w:val="20"/>
          <w:szCs w:val="20"/>
        </w:rPr>
        <w:t>к</w:t>
      </w:r>
      <w:r w:rsidRPr="00716135">
        <w:rPr>
          <w:sz w:val="28"/>
          <w:szCs w:val="28"/>
        </w:rPr>
        <w:t xml:space="preserve"> + </w:t>
      </w:r>
      <w:r w:rsidRPr="00716135">
        <w:rPr>
          <w:sz w:val="28"/>
          <w:szCs w:val="28"/>
        </w:rPr>
        <w:sym w:font="Symbol" w:char="F061"/>
      </w:r>
      <w:r w:rsidRPr="00716135">
        <w:rPr>
          <w:sz w:val="28"/>
          <w:szCs w:val="28"/>
        </w:rPr>
        <w:sym w:font="Symbol" w:char="F053"/>
      </w:r>
      <w:r w:rsidRPr="00716135">
        <w:rPr>
          <w:sz w:val="28"/>
          <w:szCs w:val="28"/>
          <w:lang w:val="en-US"/>
        </w:rPr>
        <w:t>r</w:t>
      </w:r>
      <w:r w:rsidRPr="007E641D">
        <w:rPr>
          <w:sz w:val="20"/>
          <w:szCs w:val="20"/>
          <w:lang w:val="en-US"/>
        </w:rPr>
        <w:t>c</w:t>
      </w:r>
      <w:r w:rsidRPr="00716135">
        <w:rPr>
          <w:sz w:val="28"/>
          <w:szCs w:val="28"/>
        </w:rPr>
        <w:t xml:space="preserve"> + </w:t>
      </w:r>
      <w:r w:rsidRPr="00716135">
        <w:rPr>
          <w:sz w:val="28"/>
          <w:szCs w:val="28"/>
        </w:rPr>
        <w:sym w:font="Symbol" w:char="F062"/>
      </w:r>
      <w:r w:rsidRPr="00716135">
        <w:rPr>
          <w:sz w:val="28"/>
          <w:szCs w:val="28"/>
        </w:rPr>
        <w:sym w:font="Symbol" w:char="F053"/>
      </w:r>
      <w:r w:rsidRPr="00716135">
        <w:rPr>
          <w:sz w:val="28"/>
          <w:szCs w:val="28"/>
          <w:lang w:val="en-US"/>
        </w:rPr>
        <w:t>r</w:t>
      </w:r>
      <w:r w:rsidRPr="007E641D">
        <w:rPr>
          <w:sz w:val="20"/>
          <w:szCs w:val="20"/>
        </w:rPr>
        <w:t>м</w:t>
      </w:r>
      <w:r w:rsidRPr="00716135">
        <w:rPr>
          <w:sz w:val="28"/>
          <w:szCs w:val="28"/>
        </w:rPr>
        <w:t>),                                 (21)</w:t>
      </w:r>
    </w:p>
    <w:p w:rsidR="00C709B2" w:rsidRPr="00716135" w:rsidRDefault="00C709B2" w:rsidP="00C709B2">
      <w:pPr>
        <w:jc w:val="right"/>
        <w:outlineLvl w:val="0"/>
        <w:rPr>
          <w:sz w:val="28"/>
          <w:szCs w:val="28"/>
        </w:rPr>
      </w:pPr>
    </w:p>
    <w:p w:rsidR="00C709B2" w:rsidRPr="00716135" w:rsidRDefault="00C709B2" w:rsidP="00C709B2">
      <w:pPr>
        <w:jc w:val="both"/>
        <w:rPr>
          <w:sz w:val="28"/>
          <w:szCs w:val="28"/>
        </w:rPr>
      </w:pPr>
      <w:r w:rsidRPr="00716135">
        <w:rPr>
          <w:sz w:val="28"/>
          <w:szCs w:val="28"/>
        </w:rPr>
        <w:t xml:space="preserve">где </w:t>
      </w:r>
      <w:r w:rsidRPr="00716135">
        <w:rPr>
          <w:sz w:val="28"/>
          <w:szCs w:val="28"/>
        </w:rPr>
        <w:sym w:font="Symbol" w:char="F06C"/>
      </w:r>
      <w:r w:rsidRPr="00716135">
        <w:rPr>
          <w:sz w:val="28"/>
          <w:szCs w:val="28"/>
        </w:rPr>
        <w:t xml:space="preserve"> — коэффициент, учитывающий расход материалов на осмотры и межремонтное обслуживание; Н</w:t>
      </w:r>
      <w:r w:rsidRPr="007E641D">
        <w:rPr>
          <w:sz w:val="20"/>
          <w:szCs w:val="20"/>
          <w:lang w:val="en-US"/>
        </w:rPr>
        <w:t>i</w:t>
      </w:r>
      <w:r w:rsidRPr="00716135">
        <w:rPr>
          <w:sz w:val="28"/>
          <w:szCs w:val="28"/>
        </w:rPr>
        <w:t xml:space="preserve"> — норма расхода материалов на одну ремонтную единицу при капитальном ремонте;  </w:t>
      </w:r>
      <w:r w:rsidRPr="00716135">
        <w:rPr>
          <w:sz w:val="28"/>
          <w:szCs w:val="28"/>
        </w:rPr>
        <w:sym w:font="Symbol" w:char="F053"/>
      </w:r>
      <w:r w:rsidRPr="00716135">
        <w:rPr>
          <w:sz w:val="28"/>
          <w:szCs w:val="28"/>
          <w:lang w:val="en-US"/>
        </w:rPr>
        <w:t>r</w:t>
      </w:r>
      <w:r w:rsidRPr="007E641D">
        <w:rPr>
          <w:sz w:val="20"/>
          <w:szCs w:val="20"/>
        </w:rPr>
        <w:t>к</w:t>
      </w:r>
      <w:r w:rsidRPr="00716135">
        <w:rPr>
          <w:sz w:val="28"/>
          <w:szCs w:val="28"/>
        </w:rPr>
        <w:t xml:space="preserve">, </w:t>
      </w:r>
      <w:r w:rsidRPr="00716135">
        <w:rPr>
          <w:sz w:val="28"/>
          <w:szCs w:val="28"/>
        </w:rPr>
        <w:sym w:font="Symbol" w:char="F053"/>
      </w:r>
      <w:r w:rsidRPr="00716135">
        <w:rPr>
          <w:sz w:val="28"/>
          <w:szCs w:val="28"/>
          <w:lang w:val="en-US"/>
        </w:rPr>
        <w:t>r</w:t>
      </w:r>
      <w:r w:rsidRPr="007E641D">
        <w:rPr>
          <w:sz w:val="20"/>
          <w:szCs w:val="20"/>
          <w:lang w:val="en-US"/>
        </w:rPr>
        <w:t>c</w:t>
      </w:r>
      <w:r w:rsidRPr="00716135">
        <w:rPr>
          <w:sz w:val="28"/>
          <w:szCs w:val="28"/>
        </w:rPr>
        <w:t xml:space="preserve">, </w:t>
      </w:r>
      <w:r w:rsidRPr="00716135">
        <w:rPr>
          <w:sz w:val="28"/>
          <w:szCs w:val="28"/>
        </w:rPr>
        <w:sym w:font="Symbol" w:char="F053"/>
      </w:r>
      <w:r w:rsidRPr="00716135">
        <w:rPr>
          <w:sz w:val="28"/>
          <w:szCs w:val="28"/>
          <w:lang w:val="en-US"/>
        </w:rPr>
        <w:t>r</w:t>
      </w:r>
      <w:r w:rsidRPr="007E641D">
        <w:rPr>
          <w:sz w:val="20"/>
          <w:szCs w:val="20"/>
        </w:rPr>
        <w:t>м</w:t>
      </w:r>
      <w:r w:rsidRPr="00716135">
        <w:rPr>
          <w:sz w:val="28"/>
          <w:szCs w:val="28"/>
        </w:rPr>
        <w:t xml:space="preserve"> — сумма ремонтных единиц оборудования, подвергаемого в течение планового периода соответственно капитальному, среднему и малому ремонту;  </w:t>
      </w:r>
      <w:r w:rsidRPr="00716135">
        <w:rPr>
          <w:sz w:val="28"/>
          <w:szCs w:val="28"/>
        </w:rPr>
        <w:sym w:font="Symbol" w:char="F061"/>
      </w:r>
      <w:r w:rsidRPr="00716135">
        <w:rPr>
          <w:sz w:val="28"/>
          <w:szCs w:val="28"/>
        </w:rPr>
        <w:t xml:space="preserve">, </w:t>
      </w:r>
      <w:r w:rsidRPr="00716135">
        <w:rPr>
          <w:sz w:val="28"/>
          <w:szCs w:val="28"/>
        </w:rPr>
        <w:sym w:font="Symbol" w:char="F062"/>
      </w:r>
      <w:r w:rsidRPr="00716135">
        <w:rPr>
          <w:sz w:val="28"/>
          <w:szCs w:val="28"/>
        </w:rPr>
        <w:t xml:space="preserve"> — коэффициенты, характеризующие отношение между нормой расхода материалов соответственно на средний и капитальный ремонт </w:t>
      </w:r>
      <w:r w:rsidRPr="00716135">
        <w:rPr>
          <w:sz w:val="28"/>
          <w:szCs w:val="28"/>
        </w:rPr>
        <w:sym w:font="Symbol" w:char="F061"/>
      </w:r>
      <w:r w:rsidRPr="00716135">
        <w:rPr>
          <w:sz w:val="28"/>
          <w:szCs w:val="28"/>
        </w:rPr>
        <w:t xml:space="preserve"> и малый и капитальный ремонт </w:t>
      </w:r>
      <w:r w:rsidRPr="00716135">
        <w:rPr>
          <w:sz w:val="28"/>
          <w:szCs w:val="28"/>
        </w:rPr>
        <w:sym w:font="Symbol" w:char="F062"/>
      </w:r>
      <w:r w:rsidRPr="00716135">
        <w:rPr>
          <w:sz w:val="28"/>
          <w:szCs w:val="28"/>
        </w:rPr>
        <w:t>.</w:t>
      </w:r>
    </w:p>
    <w:p w:rsidR="00C709B2" w:rsidRPr="00716135" w:rsidRDefault="00C709B2" w:rsidP="00C709B2">
      <w:pPr>
        <w:ind w:firstLine="900"/>
        <w:jc w:val="both"/>
        <w:rPr>
          <w:sz w:val="28"/>
          <w:szCs w:val="28"/>
        </w:rPr>
      </w:pPr>
      <w:r w:rsidRPr="00716135">
        <w:rPr>
          <w:sz w:val="28"/>
          <w:szCs w:val="28"/>
        </w:rPr>
        <w:t>Потребность в запасных частях Рз.ч  определяется в общем виде следующим расчетом:</w:t>
      </w:r>
    </w:p>
    <w:p w:rsidR="00C709B2" w:rsidRPr="00716135" w:rsidRDefault="00C709B2" w:rsidP="00C709B2">
      <w:pPr>
        <w:ind w:firstLine="900"/>
        <w:jc w:val="both"/>
        <w:rPr>
          <w:sz w:val="28"/>
          <w:szCs w:val="28"/>
        </w:rPr>
      </w:pPr>
    </w:p>
    <w:p w:rsidR="00C709B2" w:rsidRPr="00716135" w:rsidRDefault="00C709B2" w:rsidP="00C709B2">
      <w:pPr>
        <w:jc w:val="right"/>
        <w:outlineLvl w:val="0"/>
        <w:rPr>
          <w:sz w:val="28"/>
          <w:szCs w:val="28"/>
        </w:rPr>
      </w:pPr>
      <w:r w:rsidRPr="00716135">
        <w:rPr>
          <w:sz w:val="28"/>
          <w:szCs w:val="28"/>
        </w:rPr>
        <w:t>Р</w:t>
      </w:r>
      <w:r w:rsidRPr="007E641D">
        <w:rPr>
          <w:sz w:val="20"/>
          <w:szCs w:val="20"/>
        </w:rPr>
        <w:t>з.ч</w:t>
      </w:r>
      <w:r w:rsidRPr="00716135">
        <w:rPr>
          <w:sz w:val="28"/>
          <w:szCs w:val="28"/>
        </w:rPr>
        <w:t xml:space="preserve">  = (Н</w:t>
      </w:r>
      <w:r w:rsidRPr="007E641D">
        <w:rPr>
          <w:sz w:val="20"/>
          <w:szCs w:val="20"/>
        </w:rPr>
        <w:t>н</w:t>
      </w:r>
      <w:r w:rsidRPr="00716135">
        <w:rPr>
          <w:sz w:val="28"/>
          <w:szCs w:val="28"/>
        </w:rPr>
        <w:t>С - Н</w:t>
      </w:r>
      <w:r w:rsidRPr="007E641D">
        <w:rPr>
          <w:sz w:val="20"/>
          <w:szCs w:val="20"/>
        </w:rPr>
        <w:t>и</w:t>
      </w:r>
      <w:r w:rsidRPr="00716135">
        <w:rPr>
          <w:sz w:val="28"/>
          <w:szCs w:val="28"/>
        </w:rPr>
        <w:t>)</w:t>
      </w:r>
      <w:r w:rsidRPr="00716135">
        <w:rPr>
          <w:rFonts w:ascii="Lucida Sans Unicode" w:hAnsi="Lucida Sans Unicode" w:cs="Lucida Sans Unicode"/>
          <w:sz w:val="28"/>
          <w:szCs w:val="28"/>
        </w:rPr>
        <w:t xml:space="preserve"> •</w:t>
      </w:r>
      <w:r w:rsidRPr="00716135">
        <w:rPr>
          <w:sz w:val="28"/>
          <w:szCs w:val="28"/>
        </w:rPr>
        <w:t xml:space="preserve"> О,                                      (22)</w:t>
      </w:r>
    </w:p>
    <w:p w:rsidR="00C709B2" w:rsidRPr="00716135" w:rsidRDefault="00C709B2" w:rsidP="00C709B2">
      <w:pPr>
        <w:jc w:val="right"/>
        <w:outlineLvl w:val="0"/>
        <w:rPr>
          <w:sz w:val="28"/>
          <w:szCs w:val="28"/>
        </w:rPr>
      </w:pPr>
    </w:p>
    <w:p w:rsidR="00C709B2" w:rsidRPr="00716135" w:rsidRDefault="00C709B2" w:rsidP="00C709B2">
      <w:pPr>
        <w:jc w:val="both"/>
        <w:rPr>
          <w:sz w:val="28"/>
          <w:szCs w:val="28"/>
        </w:rPr>
      </w:pPr>
      <w:r w:rsidRPr="00716135">
        <w:rPr>
          <w:sz w:val="28"/>
          <w:szCs w:val="28"/>
        </w:rPr>
        <w:t>где Н</w:t>
      </w:r>
      <w:r w:rsidRPr="007E641D">
        <w:rPr>
          <w:sz w:val="20"/>
          <w:szCs w:val="20"/>
        </w:rPr>
        <w:t>н</w:t>
      </w:r>
      <w:r w:rsidRPr="00716135">
        <w:rPr>
          <w:sz w:val="28"/>
          <w:szCs w:val="28"/>
        </w:rPr>
        <w:t xml:space="preserve"> — годовая норма потребности в новых запасных частях на единицу данного вида оборудования при его загрузке в одну смену, Н</w:t>
      </w:r>
      <w:r w:rsidRPr="007E641D">
        <w:rPr>
          <w:sz w:val="20"/>
          <w:szCs w:val="20"/>
        </w:rPr>
        <w:t>и</w:t>
      </w:r>
      <w:r w:rsidRPr="00716135">
        <w:rPr>
          <w:sz w:val="28"/>
          <w:szCs w:val="28"/>
        </w:rPr>
        <w:t xml:space="preserve"> — количество повторно используемых запасных частей данного вида на единицу оборудования в среднем за год за счет их восстановления, шт.; О — среднегодовой парк данного вида оборудования, ед.; С — число смен.</w:t>
      </w:r>
    </w:p>
    <w:p w:rsidR="00C709B2" w:rsidRPr="00716135" w:rsidRDefault="00C709B2" w:rsidP="00C709B2">
      <w:pPr>
        <w:ind w:firstLine="900"/>
        <w:jc w:val="both"/>
        <w:rPr>
          <w:sz w:val="28"/>
          <w:szCs w:val="28"/>
        </w:rPr>
      </w:pPr>
      <w:r w:rsidRPr="00716135">
        <w:rPr>
          <w:sz w:val="28"/>
          <w:szCs w:val="28"/>
        </w:rPr>
        <w:t xml:space="preserve">После определения всех затрат, необходимых для ремонтных работ рассчитывается себестоимость ремонта оборудования с выделением затрат на капитальный ремонт. Себестоимость ремонта определяется по следующим статьям: вспомогательные материалы, покупные изделия (запасные части), заработная плата с начислениями, цеховые расходы, общехозяйственные расходы. Все эти расходы включаются затем в статью  «Общепроизводственные расходы» или «Расходы на содержание и эксплуатацию оборудования», которые являются одной из калькуляционных статей затрат на производство продукции предприятия.    </w:t>
      </w:r>
    </w:p>
    <w:p w:rsidR="00C709B2" w:rsidRPr="00716135" w:rsidRDefault="00C709B2" w:rsidP="00C709B2">
      <w:pPr>
        <w:ind w:firstLine="900"/>
        <w:jc w:val="both"/>
        <w:rPr>
          <w:sz w:val="28"/>
          <w:szCs w:val="28"/>
        </w:rPr>
      </w:pPr>
      <w:r w:rsidRPr="00716135">
        <w:rPr>
          <w:sz w:val="28"/>
          <w:szCs w:val="28"/>
        </w:rPr>
        <w:t>Финансирование затрат на капитальный ремонт оборудования осуществляется за счет амортизации и прибыли предприятия (фонд накопления).</w:t>
      </w:r>
      <w:r w:rsidRPr="00716135">
        <w:rPr>
          <w:sz w:val="28"/>
          <w:szCs w:val="28"/>
        </w:rPr>
        <w:tab/>
      </w:r>
    </w:p>
    <w:p w:rsidR="00C709B2" w:rsidRDefault="00C709B2" w:rsidP="00C709B2">
      <w:pPr>
        <w:ind w:firstLine="900"/>
        <w:jc w:val="both"/>
        <w:rPr>
          <w:sz w:val="28"/>
          <w:szCs w:val="28"/>
        </w:rPr>
      </w:pPr>
      <w:r w:rsidRPr="00716135">
        <w:rPr>
          <w:sz w:val="28"/>
          <w:szCs w:val="28"/>
        </w:rPr>
        <w:t>Затраты на текущий ремонт и техническое обслуживание оборудования финансируются за счет текущей себестоимости продукции.</w:t>
      </w:r>
    </w:p>
    <w:p w:rsidR="00C709B2" w:rsidRDefault="00C709B2" w:rsidP="00C709B2">
      <w:pPr>
        <w:ind w:firstLine="900"/>
        <w:jc w:val="both"/>
        <w:rPr>
          <w:sz w:val="28"/>
          <w:szCs w:val="28"/>
        </w:rPr>
      </w:pPr>
    </w:p>
    <w:p w:rsidR="00C709B2" w:rsidRDefault="00C709B2" w:rsidP="00C709B2">
      <w:pPr>
        <w:ind w:firstLine="900"/>
        <w:jc w:val="both"/>
        <w:rPr>
          <w:sz w:val="28"/>
          <w:szCs w:val="28"/>
        </w:rPr>
      </w:pPr>
    </w:p>
    <w:p w:rsidR="00C709B2" w:rsidRPr="00716135" w:rsidRDefault="00C709B2" w:rsidP="00C709B2">
      <w:pPr>
        <w:ind w:firstLine="900"/>
        <w:jc w:val="both"/>
        <w:rPr>
          <w:sz w:val="28"/>
          <w:szCs w:val="28"/>
        </w:rPr>
      </w:pPr>
    </w:p>
    <w:p w:rsidR="00C709B2" w:rsidRPr="00716135" w:rsidRDefault="00C709B2" w:rsidP="00C709B2">
      <w:pPr>
        <w:shd w:val="clear" w:color="auto" w:fill="FFFFFF"/>
        <w:spacing w:after="115" w:line="226" w:lineRule="exact"/>
        <w:ind w:right="19"/>
        <w:jc w:val="both"/>
      </w:pPr>
    </w:p>
    <w:p w:rsidR="00C709B2" w:rsidRDefault="00C709B2" w:rsidP="00C709B2">
      <w:pPr>
        <w:ind w:firstLine="900"/>
        <w:jc w:val="center"/>
        <w:rPr>
          <w:b/>
          <w:sz w:val="28"/>
          <w:szCs w:val="28"/>
        </w:rPr>
      </w:pPr>
      <w:r w:rsidRPr="00716135">
        <w:rPr>
          <w:b/>
          <w:sz w:val="28"/>
          <w:szCs w:val="28"/>
        </w:rPr>
        <w:t>Организация и техническая подготовка ремонта оборудования</w:t>
      </w:r>
    </w:p>
    <w:p w:rsidR="00C709B2" w:rsidRDefault="00C709B2" w:rsidP="00C709B2">
      <w:pPr>
        <w:ind w:firstLine="900"/>
        <w:rPr>
          <w:b/>
          <w:sz w:val="28"/>
          <w:szCs w:val="28"/>
        </w:rPr>
      </w:pPr>
    </w:p>
    <w:p w:rsidR="00C709B2" w:rsidRPr="00716135" w:rsidRDefault="00C709B2" w:rsidP="00C709B2">
      <w:pPr>
        <w:ind w:firstLine="900"/>
        <w:jc w:val="both"/>
        <w:rPr>
          <w:sz w:val="28"/>
          <w:szCs w:val="28"/>
        </w:rPr>
      </w:pPr>
      <w:r w:rsidRPr="00716135">
        <w:rPr>
          <w:sz w:val="28"/>
          <w:szCs w:val="28"/>
        </w:rPr>
        <w:t>Ремонтные работы могут производиться специализированными ремон</w:t>
      </w:r>
      <w:r w:rsidRPr="00716135">
        <w:rPr>
          <w:sz w:val="28"/>
          <w:szCs w:val="28"/>
        </w:rPr>
        <w:softHyphen/>
        <w:t>тными заводами, заводами-изготовителями оборудования и заводами, эксплуатирующими оборудование</w:t>
      </w:r>
      <w:r>
        <w:rPr>
          <w:sz w:val="28"/>
          <w:szCs w:val="28"/>
        </w:rPr>
        <w:t>. Основными типами специализиро</w:t>
      </w:r>
      <w:r w:rsidRPr="00716135">
        <w:rPr>
          <w:sz w:val="28"/>
          <w:szCs w:val="28"/>
        </w:rPr>
        <w:t>ванных ремонтных предприятий являются:</w:t>
      </w:r>
    </w:p>
    <w:p w:rsidR="00C709B2" w:rsidRPr="00716135" w:rsidRDefault="00C709B2" w:rsidP="00C709B2">
      <w:pPr>
        <w:ind w:firstLine="900"/>
        <w:rPr>
          <w:sz w:val="28"/>
          <w:szCs w:val="28"/>
        </w:rPr>
      </w:pPr>
      <w:r w:rsidRPr="00716135">
        <w:rPr>
          <w:sz w:val="28"/>
          <w:szCs w:val="28"/>
        </w:rPr>
        <w:t>- ремонтные предприятия, специализированные на ремонте одно</w:t>
      </w:r>
      <w:r w:rsidRPr="00716135">
        <w:rPr>
          <w:sz w:val="28"/>
          <w:szCs w:val="28"/>
        </w:rPr>
        <w:softHyphen/>
        <w:t>типного оборудования;</w:t>
      </w:r>
    </w:p>
    <w:p w:rsidR="00C709B2" w:rsidRPr="00716135" w:rsidRDefault="00C709B2" w:rsidP="00C709B2">
      <w:pPr>
        <w:ind w:firstLine="900"/>
        <w:rPr>
          <w:sz w:val="28"/>
          <w:szCs w:val="28"/>
        </w:rPr>
      </w:pPr>
      <w:r w:rsidRPr="00716135">
        <w:rPr>
          <w:sz w:val="28"/>
          <w:szCs w:val="28"/>
        </w:rPr>
        <w:t>- ремонтные предприятия универсального типа;</w:t>
      </w:r>
    </w:p>
    <w:p w:rsidR="00C709B2" w:rsidRPr="00716135" w:rsidRDefault="00C709B2" w:rsidP="00C709B2">
      <w:pPr>
        <w:ind w:firstLine="900"/>
        <w:rPr>
          <w:sz w:val="28"/>
          <w:szCs w:val="28"/>
        </w:rPr>
      </w:pPr>
      <w:r w:rsidRPr="00716135">
        <w:rPr>
          <w:sz w:val="28"/>
          <w:szCs w:val="28"/>
        </w:rPr>
        <w:t>- ремонтные предприятия смешанного типа;</w:t>
      </w:r>
    </w:p>
    <w:p w:rsidR="00C709B2" w:rsidRPr="00716135" w:rsidRDefault="00C709B2" w:rsidP="00C709B2">
      <w:pPr>
        <w:ind w:firstLine="900"/>
        <w:rPr>
          <w:sz w:val="28"/>
          <w:szCs w:val="28"/>
        </w:rPr>
      </w:pPr>
      <w:r w:rsidRPr="00716135">
        <w:rPr>
          <w:sz w:val="28"/>
          <w:szCs w:val="28"/>
        </w:rPr>
        <w:t>- фирменные ремонтные базы.</w:t>
      </w:r>
    </w:p>
    <w:p w:rsidR="00C709B2" w:rsidRPr="00716135" w:rsidRDefault="00C709B2" w:rsidP="00C709B2">
      <w:pPr>
        <w:ind w:firstLine="900"/>
        <w:jc w:val="both"/>
        <w:rPr>
          <w:sz w:val="28"/>
          <w:szCs w:val="28"/>
        </w:rPr>
      </w:pPr>
      <w:r w:rsidRPr="00716135">
        <w:rPr>
          <w:sz w:val="28"/>
          <w:szCs w:val="28"/>
        </w:rPr>
        <w:t>Целесообразность организации централизованного ремонта обо</w:t>
      </w:r>
      <w:r w:rsidRPr="00716135">
        <w:rPr>
          <w:sz w:val="28"/>
          <w:szCs w:val="28"/>
        </w:rPr>
        <w:softHyphen/>
        <w:t>рудования основывается на: выборе объектов производства; опреде</w:t>
      </w:r>
      <w:r w:rsidRPr="00716135">
        <w:rPr>
          <w:sz w:val="28"/>
          <w:szCs w:val="28"/>
        </w:rPr>
        <w:softHyphen/>
        <w:t>лении потребности в нем (объема работ); выборе типа предприятия и определении места его расположения; выполнении системы проектных расчетов с экономическим обоснованием; определении подчиненности специализированного предприятия и его взаимоотношений с заказчиками (обслуживаемыми предприятиями).</w:t>
      </w:r>
    </w:p>
    <w:p w:rsidR="00C709B2" w:rsidRPr="00716135" w:rsidRDefault="00C709B2" w:rsidP="00C709B2">
      <w:pPr>
        <w:ind w:firstLine="900"/>
        <w:jc w:val="both"/>
        <w:rPr>
          <w:sz w:val="28"/>
          <w:szCs w:val="28"/>
        </w:rPr>
      </w:pPr>
      <w:r w:rsidRPr="00716135">
        <w:rPr>
          <w:sz w:val="28"/>
          <w:szCs w:val="28"/>
        </w:rPr>
        <w:t>Среди различных вариантов создания и размещения ремонтных предприятий особо следует выделить создание специализированных ремонтных баз.</w:t>
      </w:r>
    </w:p>
    <w:p w:rsidR="00C709B2" w:rsidRPr="00716135" w:rsidRDefault="00C709B2" w:rsidP="00C709B2">
      <w:pPr>
        <w:ind w:firstLine="900"/>
        <w:jc w:val="both"/>
        <w:rPr>
          <w:sz w:val="28"/>
          <w:szCs w:val="28"/>
        </w:rPr>
      </w:pPr>
      <w:r w:rsidRPr="00716135">
        <w:rPr>
          <w:sz w:val="28"/>
          <w:szCs w:val="28"/>
        </w:rPr>
        <w:t>Такая форма организации ремонтных работ обладает рядом пре</w:t>
      </w:r>
      <w:r w:rsidRPr="00716135">
        <w:rPr>
          <w:sz w:val="28"/>
          <w:szCs w:val="28"/>
        </w:rPr>
        <w:softHyphen/>
        <w:t>имуществ. Организация ремонта оборудования на заводе-изготовите</w:t>
      </w:r>
      <w:r w:rsidRPr="00716135">
        <w:rPr>
          <w:sz w:val="28"/>
          <w:szCs w:val="28"/>
        </w:rPr>
        <w:softHyphen/>
        <w:t>ле или специализированном ремонтном предприятии объединения позволяет оценить степень совершенства конструкции и технологии производства данного вида оборудования, устранить типовые недо</w:t>
      </w:r>
      <w:r w:rsidRPr="00716135">
        <w:rPr>
          <w:sz w:val="28"/>
          <w:szCs w:val="28"/>
        </w:rPr>
        <w:softHyphen/>
        <w:t>статки, имеющие место при эксплуатации оборудования. Предприятие-изготовитель получает возможность оценить реальную величину зат</w:t>
      </w:r>
      <w:r w:rsidRPr="00716135">
        <w:rPr>
          <w:sz w:val="28"/>
          <w:szCs w:val="28"/>
        </w:rPr>
        <w:softHyphen/>
        <w:t>рат, связанных с эксплуатацией и ремонтом оборудования, и принять меры к их максимальному сокращению.</w:t>
      </w:r>
    </w:p>
    <w:p w:rsidR="00C709B2" w:rsidRPr="00716135" w:rsidRDefault="00C709B2" w:rsidP="00C709B2">
      <w:pPr>
        <w:ind w:firstLine="900"/>
        <w:jc w:val="both"/>
        <w:rPr>
          <w:sz w:val="28"/>
          <w:szCs w:val="28"/>
        </w:rPr>
      </w:pPr>
      <w:r w:rsidRPr="00716135">
        <w:rPr>
          <w:sz w:val="28"/>
          <w:szCs w:val="28"/>
        </w:rPr>
        <w:t>Ремонтная база завода-изготовителя должна создавать всю необ</w:t>
      </w:r>
      <w:r w:rsidRPr="00716135">
        <w:rPr>
          <w:sz w:val="28"/>
          <w:szCs w:val="28"/>
        </w:rPr>
        <w:softHyphen/>
        <w:t>ходимую техническую и нормативную документацию, которая может быть положена в основу создания сети специализированных ремонтных предприятий.</w:t>
      </w:r>
    </w:p>
    <w:p w:rsidR="00C709B2" w:rsidRPr="00716135" w:rsidRDefault="00C709B2" w:rsidP="00C709B2">
      <w:pPr>
        <w:ind w:firstLine="900"/>
        <w:jc w:val="both"/>
        <w:rPr>
          <w:sz w:val="28"/>
          <w:szCs w:val="28"/>
        </w:rPr>
      </w:pPr>
      <w:r w:rsidRPr="00716135">
        <w:rPr>
          <w:sz w:val="28"/>
          <w:szCs w:val="28"/>
        </w:rPr>
        <w:t>Важным вопросом в организации ремонта является производство сменных деталей.</w:t>
      </w:r>
    </w:p>
    <w:p w:rsidR="00C709B2" w:rsidRPr="00716135" w:rsidRDefault="00C709B2" w:rsidP="00C709B2">
      <w:pPr>
        <w:ind w:firstLine="900"/>
        <w:jc w:val="both"/>
        <w:rPr>
          <w:sz w:val="28"/>
          <w:szCs w:val="28"/>
        </w:rPr>
      </w:pPr>
      <w:r w:rsidRPr="00716135">
        <w:rPr>
          <w:sz w:val="28"/>
          <w:szCs w:val="28"/>
        </w:rPr>
        <w:t>В практике используются следующие основные варианты организа</w:t>
      </w:r>
      <w:r w:rsidRPr="00716135">
        <w:rPr>
          <w:sz w:val="28"/>
          <w:szCs w:val="28"/>
        </w:rPr>
        <w:softHyphen/>
        <w:t>ции производства сменных деталей: на специализированных предприяти</w:t>
      </w:r>
      <w:r w:rsidRPr="00716135">
        <w:rPr>
          <w:sz w:val="28"/>
          <w:szCs w:val="28"/>
        </w:rPr>
        <w:softHyphen/>
        <w:t>ях по производству соответствующего оборудования; на подетально специализированных предприятиях; на специализированных ремонтных заводах; на заводах, эксплуатирующих оборудование. Наиболее перспек</w:t>
      </w:r>
      <w:r w:rsidRPr="00716135">
        <w:rPr>
          <w:sz w:val="28"/>
          <w:szCs w:val="28"/>
        </w:rPr>
        <w:softHyphen/>
        <w:t>тивными и эффективными являются первые два варианта. Выбор наибо</w:t>
      </w:r>
      <w:r w:rsidRPr="00716135">
        <w:rPr>
          <w:sz w:val="28"/>
          <w:szCs w:val="28"/>
        </w:rPr>
        <w:softHyphen/>
        <w:t>лее эффективного в каждом случае варианта организации производства сменных деталей и узлов может быть осуществлен на основе общеприня</w:t>
      </w:r>
      <w:r w:rsidRPr="00716135">
        <w:rPr>
          <w:sz w:val="28"/>
          <w:szCs w:val="28"/>
        </w:rPr>
        <w:softHyphen/>
        <w:t>той оценки технико-экономического обоснования проектных решений.</w:t>
      </w:r>
    </w:p>
    <w:p w:rsidR="00C709B2" w:rsidRPr="00716135" w:rsidRDefault="00C709B2" w:rsidP="00C709B2">
      <w:pPr>
        <w:ind w:firstLine="900"/>
        <w:jc w:val="both"/>
        <w:rPr>
          <w:sz w:val="28"/>
          <w:szCs w:val="28"/>
        </w:rPr>
      </w:pPr>
      <w:r w:rsidRPr="00716135">
        <w:rPr>
          <w:sz w:val="28"/>
          <w:szCs w:val="28"/>
        </w:rPr>
        <w:t>При выполнении ремонтных работ на промышленных предприятиях необходимо стремиться к максимальной концентрации однотипных работ на определенных участках РМЦ. Они должны создаваться и оборудоваться в полном соответствии с задачами, которые перед ними поставлены, и объемом работ, подлежащих выполнению. При произ</w:t>
      </w:r>
      <w:r w:rsidRPr="00716135">
        <w:rPr>
          <w:sz w:val="28"/>
          <w:szCs w:val="28"/>
        </w:rPr>
        <w:softHyphen/>
        <w:t>водстве ремонтных работ преобладает бригадная форма организации труда, причем наиболее эффективно использование специализирован</w:t>
      </w:r>
      <w:r w:rsidRPr="00716135">
        <w:rPr>
          <w:sz w:val="28"/>
          <w:szCs w:val="28"/>
        </w:rPr>
        <w:softHyphen/>
        <w:t>ных ремонтных бригад. Используются и комплексные бригады, на ко</w:t>
      </w:r>
      <w:r w:rsidRPr="00716135">
        <w:rPr>
          <w:sz w:val="28"/>
          <w:szCs w:val="28"/>
        </w:rPr>
        <w:softHyphen/>
        <w:t>торые возлагается выполнение всех работ по техническому обслужи</w:t>
      </w:r>
      <w:r w:rsidRPr="00716135">
        <w:rPr>
          <w:sz w:val="28"/>
          <w:szCs w:val="28"/>
        </w:rPr>
        <w:softHyphen/>
        <w:t>ванию и ремонту оборудования на закрепленном за бригадой производственном участке. Такая форма организации ремонтных ра</w:t>
      </w:r>
      <w:r w:rsidRPr="00716135">
        <w:rPr>
          <w:sz w:val="28"/>
          <w:szCs w:val="28"/>
        </w:rPr>
        <w:softHyphen/>
        <w:t>бот повышает ответственность ремонтных рабочих за состояние обо</w:t>
      </w:r>
      <w:r w:rsidRPr="00716135">
        <w:rPr>
          <w:sz w:val="28"/>
          <w:szCs w:val="28"/>
        </w:rPr>
        <w:softHyphen/>
        <w:t>рудования, но не всегда обеспечивает максимальную производитель</w:t>
      </w:r>
      <w:r w:rsidRPr="00716135">
        <w:rPr>
          <w:sz w:val="28"/>
          <w:szCs w:val="28"/>
        </w:rPr>
        <w:softHyphen/>
        <w:t>ность труда, минимальные простои и затраты на ремонт.</w:t>
      </w:r>
    </w:p>
    <w:p w:rsidR="00C709B2" w:rsidRPr="00716135" w:rsidRDefault="00C709B2" w:rsidP="00C709B2">
      <w:pPr>
        <w:ind w:firstLine="900"/>
        <w:jc w:val="both"/>
        <w:rPr>
          <w:sz w:val="28"/>
          <w:szCs w:val="28"/>
        </w:rPr>
      </w:pPr>
      <w:r w:rsidRPr="00716135">
        <w:rPr>
          <w:sz w:val="28"/>
          <w:szCs w:val="28"/>
        </w:rPr>
        <w:t>Время простоя оборудования в ремонте сокращается при использовании прогрессивных методов ремонта, в первую очередь узлового и последовательно-узлового.</w:t>
      </w:r>
    </w:p>
    <w:p w:rsidR="00C709B2" w:rsidRPr="00716135" w:rsidRDefault="00C709B2" w:rsidP="00C709B2">
      <w:pPr>
        <w:ind w:firstLine="900"/>
        <w:jc w:val="both"/>
        <w:rPr>
          <w:sz w:val="28"/>
          <w:szCs w:val="28"/>
        </w:rPr>
      </w:pPr>
      <w:r w:rsidRPr="00716135">
        <w:rPr>
          <w:sz w:val="28"/>
          <w:szCs w:val="28"/>
        </w:rPr>
        <w:t xml:space="preserve">Сущность </w:t>
      </w:r>
      <w:r w:rsidRPr="00716135">
        <w:rPr>
          <w:i/>
          <w:sz w:val="28"/>
          <w:szCs w:val="28"/>
        </w:rPr>
        <w:t>узлового метода</w:t>
      </w:r>
      <w:r w:rsidRPr="00716135">
        <w:rPr>
          <w:sz w:val="28"/>
          <w:szCs w:val="28"/>
        </w:rPr>
        <w:t xml:space="preserve"> состоит в том, что узлы и механизмы требующие ремонта, снимают и заменяют новыми или заранее oтремонтированными.</w:t>
      </w:r>
    </w:p>
    <w:p w:rsidR="00C709B2" w:rsidRPr="00716135" w:rsidRDefault="00C709B2" w:rsidP="00C709B2">
      <w:pPr>
        <w:ind w:firstLine="900"/>
        <w:jc w:val="both"/>
        <w:rPr>
          <w:sz w:val="28"/>
          <w:szCs w:val="28"/>
        </w:rPr>
      </w:pPr>
      <w:r w:rsidRPr="00716135">
        <w:rPr>
          <w:sz w:val="28"/>
          <w:szCs w:val="28"/>
        </w:rPr>
        <w:t xml:space="preserve">При </w:t>
      </w:r>
      <w:r w:rsidRPr="00716135">
        <w:rPr>
          <w:i/>
          <w:sz w:val="28"/>
          <w:szCs w:val="28"/>
        </w:rPr>
        <w:t>последовательно-узловом методе</w:t>
      </w:r>
      <w:r w:rsidRPr="00716135">
        <w:rPr>
          <w:sz w:val="28"/>
          <w:szCs w:val="28"/>
        </w:rPr>
        <w:t xml:space="preserve"> узлы, требующие peмонта заменяются запасными (оборотными) не одновременно, а последовательно во время перерывов в работе станка (например, в нерабочие смены). Этот метод применим для ремонта оборудования, имеющего конструктивно обособленные узлы, которые могут быть отремонтированы и испытаны раздельно.</w:t>
      </w:r>
    </w:p>
    <w:p w:rsidR="00C709B2" w:rsidRPr="00716135" w:rsidRDefault="00C709B2" w:rsidP="00C709B2">
      <w:pPr>
        <w:ind w:firstLine="900"/>
        <w:jc w:val="both"/>
        <w:rPr>
          <w:sz w:val="28"/>
          <w:szCs w:val="28"/>
        </w:rPr>
      </w:pPr>
      <w:r w:rsidRPr="00716135">
        <w:rPr>
          <w:sz w:val="28"/>
          <w:szCs w:val="28"/>
        </w:rPr>
        <w:t>Применение этих методов позволяет сократить до минимума простои оборудования в ремонте, повысить качество ремонта и сократить затраты на ремонт в связи с возможностью наиболее рациональной организации ремонта узлов и механизмов. В условиях автоматизированного производства это единственный путь выполнения peмoнта без остановки производства.</w:t>
      </w:r>
    </w:p>
    <w:p w:rsidR="00C709B2" w:rsidRPr="00716135" w:rsidRDefault="00C709B2" w:rsidP="00C709B2">
      <w:pPr>
        <w:ind w:firstLine="900"/>
        <w:jc w:val="both"/>
        <w:rPr>
          <w:sz w:val="28"/>
          <w:szCs w:val="28"/>
        </w:rPr>
      </w:pPr>
      <w:r w:rsidRPr="00716135">
        <w:rPr>
          <w:sz w:val="28"/>
          <w:szCs w:val="28"/>
        </w:rPr>
        <w:t>Эффективность ремонтов обеспечивается четкой организацией технической подготовки ремонта.</w:t>
      </w:r>
    </w:p>
    <w:p w:rsidR="00C709B2" w:rsidRPr="00716135" w:rsidRDefault="00C709B2" w:rsidP="00C709B2">
      <w:pPr>
        <w:ind w:firstLine="900"/>
        <w:jc w:val="both"/>
        <w:rPr>
          <w:sz w:val="28"/>
          <w:szCs w:val="28"/>
        </w:rPr>
      </w:pPr>
      <w:r w:rsidRPr="00716135">
        <w:rPr>
          <w:i/>
          <w:sz w:val="28"/>
          <w:szCs w:val="28"/>
        </w:rPr>
        <w:t>Техническая подготовка ремонта</w:t>
      </w:r>
      <w:r w:rsidRPr="00716135">
        <w:rPr>
          <w:sz w:val="28"/>
          <w:szCs w:val="28"/>
        </w:rPr>
        <w:t xml:space="preserve"> включает разработку технологии ремонта различных моделей оборудования, технологических процессов изготовления сменных деталей (в случае отсутствия централизованного их снабжения), ремонта и восстановления деталей и узлов; проектирования технологической оснастки.</w:t>
      </w:r>
    </w:p>
    <w:p w:rsidR="00C709B2" w:rsidRPr="00716135" w:rsidRDefault="00C709B2" w:rsidP="00C709B2">
      <w:pPr>
        <w:ind w:firstLine="900"/>
        <w:jc w:val="both"/>
        <w:rPr>
          <w:sz w:val="28"/>
          <w:szCs w:val="28"/>
        </w:rPr>
      </w:pPr>
      <w:r w:rsidRPr="00716135">
        <w:rPr>
          <w:sz w:val="28"/>
          <w:szCs w:val="28"/>
        </w:rPr>
        <w:t>Основной технической документацией, применяемой при организации ремонта, являются: альбомы чертежей на сменные детали, узлы и механизмы, проекты модернизации оборудования, а также паспорта и инструкции по уходу за оборудованием и его эксплуатации.</w:t>
      </w:r>
    </w:p>
    <w:p w:rsidR="00C709B2" w:rsidRPr="00716135" w:rsidRDefault="00C709B2" w:rsidP="00C709B2">
      <w:pPr>
        <w:ind w:firstLine="900"/>
        <w:jc w:val="both"/>
        <w:rPr>
          <w:sz w:val="28"/>
          <w:szCs w:val="28"/>
        </w:rPr>
      </w:pPr>
      <w:r w:rsidRPr="00716135">
        <w:rPr>
          <w:sz w:val="28"/>
          <w:szCs w:val="28"/>
        </w:rPr>
        <w:t>Альбомы чертежей на сменные детали используются, например, при планировании потребности и производства сменных деталей; разработке технологии изготовления, ремонта и восстановления сменных деталей; проведении работ по нормализации и унификации; формировании парка запасных деталей; внедрении заменителей и т. п.</w:t>
      </w:r>
    </w:p>
    <w:p w:rsidR="00C709B2" w:rsidRPr="00716135" w:rsidRDefault="00C709B2" w:rsidP="00C709B2">
      <w:pPr>
        <w:ind w:firstLine="900"/>
        <w:jc w:val="both"/>
        <w:rPr>
          <w:sz w:val="28"/>
          <w:szCs w:val="28"/>
        </w:rPr>
      </w:pPr>
      <w:r w:rsidRPr="00716135">
        <w:rPr>
          <w:sz w:val="28"/>
          <w:szCs w:val="28"/>
        </w:rPr>
        <w:t>Почти вся документация обычно поступает от заводов-изготовителей оборудования. Заводы, эксплуатирующие оборудование, лишь пополняют технический архив в случае отсутствия той или иной документации или корректировки исходной документации.</w:t>
      </w:r>
    </w:p>
    <w:p w:rsidR="00C709B2" w:rsidRPr="00716135" w:rsidRDefault="00C709B2" w:rsidP="00C709B2">
      <w:pPr>
        <w:ind w:firstLine="900"/>
        <w:jc w:val="both"/>
        <w:rPr>
          <w:sz w:val="28"/>
          <w:szCs w:val="28"/>
        </w:rPr>
      </w:pPr>
      <w:r w:rsidRPr="00716135">
        <w:rPr>
          <w:sz w:val="28"/>
          <w:szCs w:val="28"/>
        </w:rPr>
        <w:t>Опыт показывает, что около 80 % общего объема ремонтных работ является постоянным и одинаковым для оборудования одной и той же модели, одного и того же вида ремонта. В этих условиях основным технологическим документом может стать типовой технологический процесс ремонта одномодельного оборудования.</w:t>
      </w:r>
    </w:p>
    <w:p w:rsidR="00C709B2" w:rsidRPr="00716135" w:rsidRDefault="00C709B2" w:rsidP="00C709B2">
      <w:pPr>
        <w:ind w:firstLine="900"/>
        <w:jc w:val="both"/>
        <w:rPr>
          <w:sz w:val="28"/>
          <w:szCs w:val="28"/>
        </w:rPr>
      </w:pPr>
      <w:r w:rsidRPr="00716135">
        <w:rPr>
          <w:sz w:val="28"/>
          <w:szCs w:val="28"/>
        </w:rPr>
        <w:t xml:space="preserve">В тех случаях, когда ремонтные операции по своему содержанию логичны соответствующим операциям, выполняемым при изготовлении нового оборудования, задача состоит в том, чтобы максимально использовать прогрессивную технологию основного производства при ремонте оборудования. Чем выше степень концентрации однотипных ремонтных работ, тем выше эффективность внедрения прогрессивной технологии. Что касается специфических ремонтных работ, то совершенствование технологии их выполнения идет по пути максимальной механизации процессов, многократного использования деталей (металлизация, сварка, использование метода ремонтных размеров и т. п.), широкого использования заменителей металла, высокопроизводительного оборудования, повышения оснащенности технологических процессов, введения операций, повышающих износоустойчивость деталей, и т. п. </w:t>
      </w:r>
    </w:p>
    <w:p w:rsidR="00C709B2" w:rsidRPr="00716135" w:rsidRDefault="00C709B2" w:rsidP="00C709B2">
      <w:pPr>
        <w:ind w:firstLine="900"/>
        <w:jc w:val="both"/>
        <w:rPr>
          <w:sz w:val="28"/>
          <w:szCs w:val="28"/>
        </w:rPr>
      </w:pPr>
      <w:r w:rsidRPr="00716135">
        <w:rPr>
          <w:i/>
          <w:sz w:val="28"/>
          <w:szCs w:val="28"/>
        </w:rPr>
        <w:t>Материальное обеспечение ремонта</w:t>
      </w:r>
      <w:r w:rsidRPr="00716135">
        <w:rPr>
          <w:sz w:val="28"/>
          <w:szCs w:val="28"/>
        </w:rPr>
        <w:t xml:space="preserve"> состоит в своевременной заготовке всех необходимых материалов, сменных деталей, узлов и механизмов и создании парка запасных деталей. Своевременный завоз материалов, полуфабрикатов, готовых изделий и сменных деталей обеспечивается отделом снабжения с учетом сроков вывода оборудования в ремонт, установленных планом-графи-ком.</w:t>
      </w:r>
    </w:p>
    <w:p w:rsidR="00C709B2" w:rsidRPr="00716135" w:rsidRDefault="00C709B2" w:rsidP="00C709B2">
      <w:pPr>
        <w:ind w:firstLine="900"/>
        <w:jc w:val="both"/>
        <w:rPr>
          <w:sz w:val="28"/>
          <w:szCs w:val="28"/>
        </w:rPr>
      </w:pPr>
      <w:r w:rsidRPr="00716135">
        <w:rPr>
          <w:sz w:val="28"/>
          <w:szCs w:val="28"/>
        </w:rPr>
        <w:t xml:space="preserve">Важным вопросом в организации ремонта оборудования является </w:t>
      </w:r>
      <w:r w:rsidRPr="00716135">
        <w:rPr>
          <w:i/>
          <w:sz w:val="28"/>
          <w:szCs w:val="28"/>
        </w:rPr>
        <w:t>образование и регулирование парка запасных деталей</w:t>
      </w:r>
      <w:r w:rsidRPr="00716135">
        <w:rPr>
          <w:sz w:val="28"/>
          <w:szCs w:val="28"/>
        </w:rPr>
        <w:t>. Запасными называют сменные детали, которые экономически целесообразно хранить в запасе, поддерживаемом на строго определенном уровне. Запасные детали хранятся на складе. Регулирование их запасов на складе производится по системе «максимум-минимум».</w:t>
      </w:r>
    </w:p>
    <w:p w:rsidR="00C709B2" w:rsidRPr="00716135" w:rsidRDefault="00C709B2" w:rsidP="00C709B2">
      <w:pPr>
        <w:ind w:firstLine="900"/>
        <w:jc w:val="both"/>
        <w:rPr>
          <w:sz w:val="28"/>
          <w:szCs w:val="28"/>
        </w:rPr>
      </w:pPr>
      <w:r w:rsidRPr="00716135">
        <w:rPr>
          <w:sz w:val="28"/>
          <w:szCs w:val="28"/>
        </w:rPr>
        <w:t>Контроль за состоянием парка запасных частей может осуществляться с помощью коэффициента оборачиваемости парка запасных деталей. Его снижение до 0,3 и ниже служит сигналом о необходимости пересмот</w:t>
      </w:r>
      <w:r w:rsidRPr="00716135">
        <w:rPr>
          <w:sz w:val="28"/>
          <w:szCs w:val="28"/>
        </w:rPr>
        <w:softHyphen/>
        <w:t>ра структуры парка запасных деталей. Максимальная величина запа</w:t>
      </w:r>
      <w:r w:rsidRPr="00716135">
        <w:rPr>
          <w:sz w:val="28"/>
          <w:szCs w:val="28"/>
        </w:rPr>
        <w:softHyphen/>
        <w:t>са, как правило, не должна превышать трехнедельной потребности.</w:t>
      </w:r>
    </w:p>
    <w:p w:rsidR="00C709B2" w:rsidRPr="00716135" w:rsidRDefault="00C709B2" w:rsidP="00C709B2">
      <w:pPr>
        <w:ind w:firstLine="900"/>
        <w:jc w:val="both"/>
        <w:rPr>
          <w:sz w:val="28"/>
          <w:szCs w:val="28"/>
        </w:rPr>
      </w:pPr>
      <w:r w:rsidRPr="00716135">
        <w:rPr>
          <w:sz w:val="28"/>
          <w:szCs w:val="28"/>
        </w:rPr>
        <w:t xml:space="preserve">Среди подготовительных работ особое место занимает составление ведомости дефектов. Чем точнее она составлена, тем более четко будет организован ремонт оборудования. К числу подготовительных работ относится также составление спецификации сменных деталей, обеспечение технической и плановой документацией, необходимой технологической оснасткой, материалами, полуфабрикатами и запасными частями. </w:t>
      </w:r>
    </w:p>
    <w:p w:rsidR="00C709B2" w:rsidRPr="00716135" w:rsidRDefault="00C709B2" w:rsidP="00C709B2">
      <w:pPr>
        <w:ind w:firstLine="900"/>
        <w:jc w:val="both"/>
        <w:rPr>
          <w:sz w:val="28"/>
          <w:szCs w:val="28"/>
        </w:rPr>
      </w:pPr>
      <w:r w:rsidRPr="00716135">
        <w:rPr>
          <w:sz w:val="28"/>
          <w:szCs w:val="28"/>
        </w:rPr>
        <w:t>При организации ремонта оборудования особого внимания требуют уникальное оборудование и автоматические и поточные линии. Обычно эти работы выполняются специализированными бригадами. Подготовка оборудования к выводу в ремонт должна производиться с особой тщательностью, нередко за   2-3 месяца до начала ремонта Необходимо максимально расширять фронт работы и обеспечивать непрерывность ремонта, широко использовать средства механизации и узловой метод ремонта. К ремонту автоматических линий часто привлекаются наладчики, обслуживающие эти линии. Отремонтированные узлы, как правило, предварительно испытываются на холостом xoду и под нагрузкой до монтажа на станке.</w:t>
      </w:r>
    </w:p>
    <w:p w:rsidR="00C709B2" w:rsidRPr="00716135" w:rsidRDefault="00C709B2" w:rsidP="00C709B2">
      <w:pPr>
        <w:ind w:firstLine="900"/>
        <w:jc w:val="both"/>
        <w:rPr>
          <w:sz w:val="28"/>
          <w:szCs w:val="28"/>
        </w:rPr>
      </w:pPr>
      <w:r w:rsidRPr="00716135">
        <w:rPr>
          <w:sz w:val="28"/>
          <w:szCs w:val="28"/>
        </w:rPr>
        <w:t>В зависимости от конструктивных особенностей и структуры aвтоматических и поточных линий производится последовательный ремонт агрегатов или участков или одновременный вывод в ремонт всей линии. При ремонте оборудования, входящего в состав поточной линии, нередко используется резервное оборудование (дублеры) или оборудование для обходной технологии. Ремонт поточных линий может производиться без остановки производства методом последовательного вывода агрегатов с предварительным созданием заделов.</w:t>
      </w:r>
    </w:p>
    <w:p w:rsidR="00C709B2" w:rsidRPr="00716135" w:rsidRDefault="00C709B2" w:rsidP="00C709B2">
      <w:pPr>
        <w:ind w:firstLine="900"/>
        <w:jc w:val="both"/>
        <w:rPr>
          <w:sz w:val="28"/>
          <w:szCs w:val="28"/>
        </w:rPr>
      </w:pPr>
      <w:r w:rsidRPr="00716135">
        <w:rPr>
          <w:sz w:val="28"/>
          <w:szCs w:val="28"/>
        </w:rPr>
        <w:t>Существенным резервом сокращения затрат на ремонт и простое оборудования в ремонте является многократное использование деталей. Существует несколько способов, разновидностей многократного использования деталей: восстановление первоначальных размеров с по мощью металлизации или наплавки изношенных поверхностей; перевод в очередной ремонтный размер (дорогостоящих и трудоемких деталей); использование деталей-компенсаторов, позволяющих добиться требуемого сопряжения дорогостоящих и трудоемких деталей путем использования простых и дешевых деталей-компенсаторов (планок, втулок, разрезных вкладышей, пружин и т. п.). Применение деталей-компенсаторов позволяет устранить влияние износа регулировкой, использование изношенных деталей в качестве заготовок при изготовлении сменных деталей другого наименования или размера.</w:t>
      </w:r>
    </w:p>
    <w:p w:rsidR="00C709B2" w:rsidRPr="00716135" w:rsidRDefault="00C709B2" w:rsidP="00C709B2">
      <w:pPr>
        <w:ind w:firstLine="900"/>
        <w:jc w:val="both"/>
        <w:rPr>
          <w:sz w:val="28"/>
          <w:szCs w:val="28"/>
        </w:rPr>
      </w:pPr>
      <w:r w:rsidRPr="00716135">
        <w:rPr>
          <w:sz w:val="28"/>
          <w:szCs w:val="28"/>
        </w:rPr>
        <w:t>Следует отметить, что восстановление изношенных деталей в ряде случаев обеспечивает резкое повышение износоустойчивости восстановленных поверхностей и, следовательно, увеличение сроков службы деталей.</w:t>
      </w:r>
    </w:p>
    <w:p w:rsidR="00C709B2" w:rsidRPr="00716135" w:rsidRDefault="00C709B2" w:rsidP="00C709B2">
      <w:pPr>
        <w:ind w:firstLine="900"/>
        <w:jc w:val="both"/>
        <w:rPr>
          <w:sz w:val="28"/>
          <w:szCs w:val="28"/>
        </w:rPr>
      </w:pPr>
      <w:r w:rsidRPr="00716135">
        <w:rPr>
          <w:sz w:val="28"/>
          <w:szCs w:val="28"/>
        </w:rPr>
        <w:t>Передача оборудования в ремонт определяется месячным планом-графиком. Перед отправкой в ремонт оборудование должно быть соответствующим образом подготовлено (очистка от грязи и охлаждающей жидкости, освобождение площади для производства ремонтных работ и т. п.). Ответственность за подготовку оборудования к ремонту возлагается на мастера или начальника участка (цеха).</w:t>
      </w:r>
    </w:p>
    <w:p w:rsidR="00C709B2" w:rsidRPr="00716135" w:rsidRDefault="00C709B2" w:rsidP="00C709B2">
      <w:pPr>
        <w:ind w:firstLine="900"/>
        <w:jc w:val="both"/>
        <w:rPr>
          <w:sz w:val="28"/>
          <w:szCs w:val="28"/>
        </w:rPr>
      </w:pPr>
      <w:r w:rsidRPr="00716135">
        <w:rPr>
          <w:sz w:val="28"/>
          <w:szCs w:val="28"/>
        </w:rPr>
        <w:t>Передача оборудования после ремонта производится после приемки представителем отдела технического контроля. Акт прием подписывается по истечении испытательного срока работы оборудования. Объективным свидетельством надлежащего качества ремонта являются карты статистического контроля, заполненные в течение испытательного срока.</w:t>
      </w:r>
    </w:p>
    <w:p w:rsidR="00C709B2" w:rsidRPr="00716135" w:rsidRDefault="00C709B2" w:rsidP="00C709B2">
      <w:pPr>
        <w:ind w:firstLine="900"/>
        <w:jc w:val="both"/>
        <w:rPr>
          <w:sz w:val="28"/>
          <w:szCs w:val="28"/>
        </w:rPr>
      </w:pPr>
      <w:r w:rsidRPr="00716135">
        <w:rPr>
          <w:sz w:val="28"/>
          <w:szCs w:val="28"/>
        </w:rPr>
        <w:t>Типовое положение о системе ППР содержит перечень специальных дополнительных требований, которые должны соблюдаться при эксплуатации станков повышенной, высокой и особо высокой точности, электроэрозионных станков, уникального, крупного, тяжелого и особо тяжелого оборудования, оборудования автоматических и поточных линий, подъемно-транспортного, гидравлического оборудования и пневмооборудования. Этими требованиями руководствуются при организации межремонтного обслуживания данных видов оборудования.</w:t>
      </w:r>
    </w:p>
    <w:p w:rsidR="00C709B2" w:rsidRPr="00716135" w:rsidRDefault="00C709B2" w:rsidP="00C709B2">
      <w:pPr>
        <w:ind w:firstLine="900"/>
        <w:jc w:val="both"/>
        <w:rPr>
          <w:sz w:val="28"/>
          <w:szCs w:val="28"/>
        </w:rPr>
      </w:pPr>
      <w:r w:rsidRPr="00716135">
        <w:rPr>
          <w:sz w:val="28"/>
          <w:szCs w:val="28"/>
        </w:rPr>
        <w:t>Наблюдение за состоянием оборудования осуществляется дежурным персоналом отдела главного механика. Контроль за состоянием оборудования возлагается на специальную инспекторскую группу ОГМ. Эта работа включает: проверку качества ухода (смазки, уборки и т. п.) за оборудованием и соблюдение установленных режимов работы; анализ причин преждевременного выхода оборудования в ремонт, проверка выполнения требований, занесенных в журнал пе</w:t>
      </w:r>
      <w:r>
        <w:rPr>
          <w:sz w:val="28"/>
          <w:szCs w:val="28"/>
        </w:rPr>
        <w:t>реда</w:t>
      </w:r>
      <w:r w:rsidRPr="00716135">
        <w:rPr>
          <w:sz w:val="28"/>
          <w:szCs w:val="28"/>
        </w:rPr>
        <w:t>чи смен.</w:t>
      </w:r>
    </w:p>
    <w:p w:rsidR="00C709B2" w:rsidRPr="00716135" w:rsidRDefault="00C709B2" w:rsidP="00C709B2">
      <w:pPr>
        <w:ind w:firstLine="900"/>
        <w:jc w:val="both"/>
        <w:rPr>
          <w:sz w:val="28"/>
          <w:szCs w:val="28"/>
        </w:rPr>
      </w:pPr>
      <w:r w:rsidRPr="00716135">
        <w:rPr>
          <w:sz w:val="28"/>
          <w:szCs w:val="28"/>
        </w:rPr>
        <w:t>Механик цеха и работники инспекторской группы имеют право принимать все необходимые меры вплоть до остановки оборудования в случаях нарушения правил нормальной эксплуатации оборудования.</w:t>
      </w:r>
    </w:p>
    <w:p w:rsidR="00C709B2" w:rsidRPr="00716135" w:rsidRDefault="00C709B2" w:rsidP="00C709B2">
      <w:pPr>
        <w:ind w:firstLine="900"/>
        <w:jc w:val="both"/>
        <w:rPr>
          <w:sz w:val="28"/>
          <w:szCs w:val="28"/>
        </w:rPr>
      </w:pPr>
      <w:r w:rsidRPr="00716135">
        <w:rPr>
          <w:sz w:val="28"/>
          <w:szCs w:val="28"/>
        </w:rPr>
        <w:t>Проверка качества дежурного обслуживания возлагается на ремонтного мастера или цехового механика.</w:t>
      </w:r>
    </w:p>
    <w:p w:rsidR="00C709B2" w:rsidRPr="00716135" w:rsidRDefault="00C709B2" w:rsidP="00C709B2">
      <w:pPr>
        <w:ind w:firstLine="900"/>
        <w:jc w:val="both"/>
        <w:rPr>
          <w:sz w:val="28"/>
          <w:szCs w:val="28"/>
        </w:rPr>
      </w:pPr>
      <w:r w:rsidRPr="00716135">
        <w:rPr>
          <w:sz w:val="28"/>
          <w:szCs w:val="28"/>
        </w:rPr>
        <w:t>Проверку на точность и приемку оборудования из ремонта производят контролеры ОТК при участии представителя цеха, эксплуатирующего оборудование.</w:t>
      </w:r>
    </w:p>
    <w:p w:rsidR="00C709B2" w:rsidRPr="00716135" w:rsidRDefault="00C709B2" w:rsidP="00C709B2">
      <w:pPr>
        <w:ind w:firstLine="900"/>
        <w:jc w:val="both"/>
        <w:rPr>
          <w:sz w:val="28"/>
          <w:szCs w:val="28"/>
        </w:rPr>
      </w:pPr>
      <w:r w:rsidRPr="00716135">
        <w:rPr>
          <w:sz w:val="28"/>
          <w:szCs w:val="28"/>
        </w:rPr>
        <w:t>Ответственность за сохранность оборудования, его комплектность, правильную эксплуатацию, надлежащий уход и своевременный ремонт несет администрация цехов (начальники цехов, начальники смен, участков, мастера). Механики цехов, инспекторы ОГМ и инспекторы по оборудованию ОГЭ должны участвовать в работах по инвентаризации оборудования, руководить ремонтными бригадами, контролировать ход выполнения планов-графиков ремонта оборудования и их соответствие фактически выполненному объему ремонтных работ по каждому запланированному оборудованию, анализировать причины преждевре</w:t>
      </w:r>
      <w:r w:rsidRPr="00716135">
        <w:rPr>
          <w:sz w:val="28"/>
          <w:szCs w:val="28"/>
        </w:rPr>
        <w:softHyphen/>
        <w:t>менного выхода оборудования из строя, осуществлять технический надзор за консервацией бездействующего оборудования.</w:t>
      </w:r>
    </w:p>
    <w:p w:rsidR="00F867F0" w:rsidRDefault="00F867F0" w:rsidP="00F867F0">
      <w:pPr>
        <w:tabs>
          <w:tab w:val="left" w:pos="0"/>
        </w:tabs>
        <w:ind w:firstLine="851"/>
        <w:jc w:val="both"/>
        <w:rPr>
          <w:sz w:val="28"/>
          <w:szCs w:val="28"/>
        </w:rPr>
      </w:pPr>
    </w:p>
    <w:p w:rsidR="00F867F0" w:rsidRDefault="00F867F0" w:rsidP="00F867F0">
      <w:pPr>
        <w:tabs>
          <w:tab w:val="left" w:pos="0"/>
        </w:tabs>
        <w:ind w:firstLine="851"/>
        <w:jc w:val="both"/>
        <w:rPr>
          <w:sz w:val="28"/>
          <w:szCs w:val="28"/>
        </w:rPr>
      </w:pPr>
      <w:r>
        <w:rPr>
          <w:sz w:val="28"/>
          <w:szCs w:val="28"/>
        </w:rPr>
        <w:br w:type="page"/>
      </w:r>
    </w:p>
    <w:p w:rsidR="00F867F0" w:rsidRDefault="00F867F0" w:rsidP="00F867F0">
      <w:pPr>
        <w:shd w:val="clear" w:color="auto" w:fill="FFFFFF"/>
        <w:ind w:firstLine="540"/>
        <w:jc w:val="center"/>
        <w:rPr>
          <w:b/>
          <w:sz w:val="28"/>
          <w:szCs w:val="28"/>
        </w:rPr>
      </w:pPr>
      <w:r>
        <w:rPr>
          <w:b/>
          <w:sz w:val="28"/>
          <w:szCs w:val="28"/>
        </w:rPr>
        <w:t>СПИСОК ИСПОЛЬЗОВАННЫХ ИСТОЧНИКОВ</w:t>
      </w:r>
    </w:p>
    <w:p w:rsidR="00F867F0" w:rsidRDefault="00F867F0" w:rsidP="00F867F0">
      <w:pPr>
        <w:shd w:val="clear" w:color="auto" w:fill="FFFFFF"/>
        <w:ind w:left="2995"/>
        <w:jc w:val="both"/>
        <w:rPr>
          <w:b/>
          <w:sz w:val="28"/>
          <w:szCs w:val="28"/>
        </w:rPr>
      </w:pPr>
    </w:p>
    <w:p w:rsidR="00C709B2" w:rsidRDefault="00C709B2" w:rsidP="00C709B2">
      <w:pPr>
        <w:ind w:firstLine="720"/>
        <w:jc w:val="both"/>
        <w:rPr>
          <w:sz w:val="28"/>
          <w:szCs w:val="28"/>
        </w:rPr>
      </w:pPr>
      <w:r>
        <w:rPr>
          <w:sz w:val="28"/>
          <w:szCs w:val="28"/>
        </w:rPr>
        <w:t>1</w:t>
      </w:r>
      <w:r w:rsidRPr="00716135">
        <w:rPr>
          <w:sz w:val="28"/>
          <w:szCs w:val="28"/>
        </w:rPr>
        <w:t>. Огранизация, планирование и управление деятельностью промышленных предприятий. Под ред. С.</w:t>
      </w:r>
      <w:r>
        <w:rPr>
          <w:sz w:val="28"/>
          <w:szCs w:val="28"/>
        </w:rPr>
        <w:t xml:space="preserve"> </w:t>
      </w:r>
      <w:r w:rsidRPr="00716135">
        <w:rPr>
          <w:sz w:val="28"/>
          <w:szCs w:val="28"/>
        </w:rPr>
        <w:t>Е.</w:t>
      </w:r>
      <w:r>
        <w:rPr>
          <w:sz w:val="28"/>
          <w:szCs w:val="28"/>
        </w:rPr>
        <w:t xml:space="preserve"> </w:t>
      </w:r>
      <w:r w:rsidRPr="00716135">
        <w:rPr>
          <w:sz w:val="28"/>
          <w:szCs w:val="28"/>
        </w:rPr>
        <w:t>Каменицера, Ф.</w:t>
      </w:r>
      <w:r>
        <w:rPr>
          <w:sz w:val="28"/>
          <w:szCs w:val="28"/>
        </w:rPr>
        <w:t xml:space="preserve"> </w:t>
      </w:r>
      <w:r w:rsidRPr="00716135">
        <w:rPr>
          <w:sz w:val="28"/>
          <w:szCs w:val="28"/>
        </w:rPr>
        <w:t>М.</w:t>
      </w:r>
      <w:r>
        <w:rPr>
          <w:sz w:val="28"/>
          <w:szCs w:val="28"/>
        </w:rPr>
        <w:t xml:space="preserve"> </w:t>
      </w:r>
      <w:r w:rsidRPr="00716135">
        <w:rPr>
          <w:sz w:val="28"/>
          <w:szCs w:val="28"/>
        </w:rPr>
        <w:t xml:space="preserve">Русинова. - М. Высшая школа, </w:t>
      </w:r>
      <w:r>
        <w:rPr>
          <w:sz w:val="28"/>
          <w:szCs w:val="28"/>
        </w:rPr>
        <w:t>200</w:t>
      </w:r>
      <w:r w:rsidRPr="00716135">
        <w:rPr>
          <w:sz w:val="28"/>
          <w:szCs w:val="28"/>
        </w:rPr>
        <w:t>4.</w:t>
      </w:r>
    </w:p>
    <w:p w:rsidR="00C709B2" w:rsidRPr="00716135" w:rsidRDefault="00C709B2" w:rsidP="00C709B2">
      <w:pPr>
        <w:ind w:firstLine="720"/>
        <w:jc w:val="both"/>
        <w:rPr>
          <w:sz w:val="28"/>
          <w:szCs w:val="28"/>
        </w:rPr>
      </w:pPr>
      <w:r>
        <w:rPr>
          <w:sz w:val="28"/>
          <w:szCs w:val="28"/>
        </w:rPr>
        <w:t xml:space="preserve">2. </w:t>
      </w:r>
      <w:r w:rsidRPr="00716135">
        <w:rPr>
          <w:sz w:val="28"/>
          <w:szCs w:val="28"/>
        </w:rPr>
        <w:t>Организация, планирование и управление производст</w:t>
      </w:r>
      <w:r>
        <w:rPr>
          <w:sz w:val="28"/>
          <w:szCs w:val="28"/>
        </w:rPr>
        <w:t>вом</w:t>
      </w:r>
      <w:r w:rsidRPr="00D7165F">
        <w:rPr>
          <w:sz w:val="28"/>
          <w:szCs w:val="28"/>
        </w:rPr>
        <w:t>.</w:t>
      </w:r>
      <w:r>
        <w:rPr>
          <w:sz w:val="28"/>
          <w:szCs w:val="28"/>
        </w:rPr>
        <w:t xml:space="preserve"> </w:t>
      </w:r>
      <w:r w:rsidRPr="00D7165F">
        <w:rPr>
          <w:sz w:val="28"/>
          <w:szCs w:val="28"/>
        </w:rPr>
        <w:t>/</w:t>
      </w:r>
      <w:r>
        <w:rPr>
          <w:sz w:val="28"/>
          <w:szCs w:val="28"/>
        </w:rPr>
        <w:t xml:space="preserve"> </w:t>
      </w:r>
      <w:r w:rsidRPr="00716135">
        <w:rPr>
          <w:sz w:val="28"/>
          <w:szCs w:val="28"/>
        </w:rPr>
        <w:t>Н.</w:t>
      </w:r>
      <w:r>
        <w:rPr>
          <w:sz w:val="28"/>
          <w:szCs w:val="28"/>
        </w:rPr>
        <w:t xml:space="preserve"> </w:t>
      </w:r>
      <w:r w:rsidRPr="00716135">
        <w:rPr>
          <w:sz w:val="28"/>
          <w:szCs w:val="28"/>
        </w:rPr>
        <w:t>И</w:t>
      </w:r>
      <w:r>
        <w:rPr>
          <w:sz w:val="28"/>
          <w:szCs w:val="28"/>
        </w:rPr>
        <w:t xml:space="preserve">. </w:t>
      </w:r>
      <w:r w:rsidRPr="00716135">
        <w:rPr>
          <w:sz w:val="28"/>
          <w:szCs w:val="28"/>
        </w:rPr>
        <w:t>Но</w:t>
      </w:r>
      <w:r>
        <w:rPr>
          <w:sz w:val="28"/>
          <w:szCs w:val="28"/>
        </w:rPr>
        <w:t>-</w:t>
      </w:r>
      <w:r w:rsidRPr="00716135">
        <w:rPr>
          <w:sz w:val="28"/>
          <w:szCs w:val="28"/>
        </w:rPr>
        <w:t>вицкий</w:t>
      </w:r>
      <w:r>
        <w:rPr>
          <w:sz w:val="28"/>
          <w:szCs w:val="28"/>
        </w:rPr>
        <w:t>,</w:t>
      </w:r>
      <w:r w:rsidRPr="00716135">
        <w:rPr>
          <w:sz w:val="28"/>
          <w:szCs w:val="28"/>
        </w:rPr>
        <w:t xml:space="preserve"> </w:t>
      </w:r>
      <w:r>
        <w:rPr>
          <w:sz w:val="28"/>
          <w:szCs w:val="28"/>
        </w:rPr>
        <w:t>В. П. Пашуто.</w:t>
      </w:r>
      <w:r w:rsidRPr="00716135">
        <w:rPr>
          <w:sz w:val="28"/>
          <w:szCs w:val="28"/>
        </w:rPr>
        <w:t xml:space="preserve"> – М.: Финансы и статистика, 2006.</w:t>
      </w:r>
    </w:p>
    <w:p w:rsidR="00C709B2" w:rsidRDefault="00C709B2" w:rsidP="00C709B2">
      <w:pPr>
        <w:ind w:firstLine="720"/>
        <w:jc w:val="both"/>
        <w:rPr>
          <w:sz w:val="28"/>
          <w:szCs w:val="28"/>
        </w:rPr>
      </w:pPr>
      <w:r>
        <w:rPr>
          <w:sz w:val="28"/>
          <w:szCs w:val="28"/>
        </w:rPr>
        <w:t>3</w:t>
      </w:r>
      <w:r w:rsidRPr="00716135">
        <w:rPr>
          <w:sz w:val="28"/>
          <w:szCs w:val="28"/>
        </w:rPr>
        <w:t>. О</w:t>
      </w:r>
      <w:r>
        <w:rPr>
          <w:sz w:val="28"/>
          <w:szCs w:val="28"/>
        </w:rPr>
        <w:t>рганизация   производства:  учеб.  п</w:t>
      </w:r>
      <w:r w:rsidRPr="00716135">
        <w:rPr>
          <w:sz w:val="28"/>
          <w:szCs w:val="28"/>
        </w:rPr>
        <w:t>особи</w:t>
      </w:r>
      <w:r>
        <w:rPr>
          <w:sz w:val="28"/>
          <w:szCs w:val="28"/>
        </w:rPr>
        <w:t xml:space="preserve">е. - 3-е   изд. / Л. М. Синица. </w:t>
      </w:r>
    </w:p>
    <w:p w:rsidR="00C709B2" w:rsidRPr="00716135" w:rsidRDefault="00C709B2" w:rsidP="00C709B2">
      <w:pPr>
        <w:jc w:val="both"/>
        <w:rPr>
          <w:sz w:val="28"/>
          <w:szCs w:val="28"/>
        </w:rPr>
      </w:pPr>
      <w:r>
        <w:rPr>
          <w:sz w:val="28"/>
          <w:szCs w:val="28"/>
        </w:rPr>
        <w:t>- Минск</w:t>
      </w:r>
      <w:r w:rsidRPr="00716135">
        <w:rPr>
          <w:sz w:val="28"/>
          <w:szCs w:val="28"/>
        </w:rPr>
        <w:t>: ИВЦ Минфина, 2006.</w:t>
      </w:r>
    </w:p>
    <w:p w:rsidR="00C709B2" w:rsidRPr="00716135" w:rsidRDefault="00C709B2" w:rsidP="00C709B2">
      <w:pPr>
        <w:ind w:firstLine="720"/>
        <w:jc w:val="both"/>
        <w:rPr>
          <w:sz w:val="28"/>
          <w:szCs w:val="28"/>
        </w:rPr>
      </w:pPr>
      <w:r>
        <w:rPr>
          <w:sz w:val="28"/>
          <w:szCs w:val="28"/>
        </w:rPr>
        <w:t>4</w:t>
      </w:r>
      <w:r w:rsidRPr="00716135">
        <w:rPr>
          <w:sz w:val="28"/>
          <w:szCs w:val="28"/>
        </w:rPr>
        <w:t>. Организация, планирование и управление промышленным предприятием, под ред. Д.</w:t>
      </w:r>
      <w:r>
        <w:rPr>
          <w:sz w:val="28"/>
          <w:szCs w:val="28"/>
        </w:rPr>
        <w:t xml:space="preserve"> </w:t>
      </w:r>
      <w:r w:rsidRPr="00716135">
        <w:rPr>
          <w:sz w:val="28"/>
          <w:szCs w:val="28"/>
        </w:rPr>
        <w:t>М.</w:t>
      </w:r>
      <w:r>
        <w:rPr>
          <w:sz w:val="28"/>
          <w:szCs w:val="28"/>
        </w:rPr>
        <w:t xml:space="preserve"> </w:t>
      </w:r>
      <w:r w:rsidRPr="00716135">
        <w:rPr>
          <w:sz w:val="28"/>
          <w:szCs w:val="28"/>
        </w:rPr>
        <w:t xml:space="preserve">Крука, - М., "Экономика", </w:t>
      </w:r>
      <w:r>
        <w:rPr>
          <w:sz w:val="28"/>
          <w:szCs w:val="28"/>
        </w:rPr>
        <w:t>200</w:t>
      </w:r>
      <w:r w:rsidRPr="00716135">
        <w:rPr>
          <w:sz w:val="28"/>
          <w:szCs w:val="28"/>
        </w:rPr>
        <w:t>2.</w:t>
      </w:r>
    </w:p>
    <w:p w:rsidR="00F867F0" w:rsidRDefault="00F867F0" w:rsidP="00F867F0">
      <w:pPr>
        <w:spacing w:line="288" w:lineRule="atLeast"/>
        <w:rPr>
          <w:sz w:val="28"/>
          <w:szCs w:val="28"/>
        </w:rPr>
      </w:pPr>
    </w:p>
    <w:p w:rsidR="00F867F0" w:rsidRPr="00F867F0" w:rsidRDefault="00F867F0" w:rsidP="00F867F0">
      <w:pPr>
        <w:jc w:val="center"/>
        <w:rPr>
          <w:sz w:val="28"/>
          <w:szCs w:val="28"/>
        </w:rPr>
      </w:pPr>
      <w:bookmarkStart w:id="0" w:name="_GoBack"/>
      <w:bookmarkEnd w:id="0"/>
    </w:p>
    <w:sectPr w:rsidR="00F867F0" w:rsidRPr="00F867F0" w:rsidSect="00C709B2">
      <w:pgSz w:w="12147" w:h="15840"/>
      <w:pgMar w:top="651" w:right="567" w:bottom="814"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0AB3" w:rsidRDefault="00870AB3">
      <w:r>
        <w:separator/>
      </w:r>
    </w:p>
  </w:endnote>
  <w:endnote w:type="continuationSeparator" w:id="0">
    <w:p w:rsidR="00870AB3" w:rsidRDefault="00870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OPENCLASSIC">
    <w:altName w:val="Symbol"/>
    <w:charset w:val="02"/>
    <w:family w:val="auto"/>
    <w:pitch w:val="variable"/>
    <w:sig w:usb0="00000000" w:usb1="10000000" w:usb2="00000000" w:usb3="00000000" w:csb0="80000000"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0AB3" w:rsidRDefault="00870AB3">
      <w:r>
        <w:separator/>
      </w:r>
    </w:p>
  </w:footnote>
  <w:footnote w:type="continuationSeparator" w:id="0">
    <w:p w:rsidR="00870AB3" w:rsidRDefault="00870AB3">
      <w:r>
        <w:continuationSeparator/>
      </w:r>
    </w:p>
  </w:footnote>
  <w:footnote w:id="1">
    <w:p w:rsidR="00C709B2" w:rsidRDefault="00C709B2" w:rsidP="00C709B2">
      <w:pPr>
        <w:pStyle w:val="a3"/>
      </w:pPr>
      <w:r>
        <w:rPr>
          <w:rStyle w:val="a4"/>
        </w:rPr>
        <w:footnoteRef/>
      </w:r>
      <w:r>
        <w:t xml:space="preserve"> Например, символ 10 R означает, что станок относится к 10-й категории сложности ремонта и у него 10 р.е.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8DA205C"/>
    <w:lvl w:ilvl="0">
      <w:numFmt w:val="bullet"/>
      <w:lvlText w:val="*"/>
      <w:lvlJc w:val="left"/>
    </w:lvl>
  </w:abstractNum>
  <w:abstractNum w:abstractNumId="1">
    <w:nsid w:val="05356A48"/>
    <w:multiLevelType w:val="multilevel"/>
    <w:tmpl w:val="9116A140"/>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3"/>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2">
    <w:nsid w:val="0A08730C"/>
    <w:multiLevelType w:val="hybridMultilevel"/>
    <w:tmpl w:val="E14809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A3D3D41"/>
    <w:multiLevelType w:val="hybridMultilevel"/>
    <w:tmpl w:val="199CF4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B82012D"/>
    <w:multiLevelType w:val="hybridMultilevel"/>
    <w:tmpl w:val="A760B60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DD52EFA"/>
    <w:multiLevelType w:val="hybridMultilevel"/>
    <w:tmpl w:val="1ADCD52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F7A3385"/>
    <w:multiLevelType w:val="hybridMultilevel"/>
    <w:tmpl w:val="4510DA94"/>
    <w:lvl w:ilvl="0" w:tplc="04190001">
      <w:start w:val="1"/>
      <w:numFmt w:val="bullet"/>
      <w:lvlText w:val=""/>
      <w:lvlJc w:val="left"/>
      <w:pPr>
        <w:tabs>
          <w:tab w:val="num" w:pos="2292"/>
        </w:tabs>
        <w:ind w:left="2292" w:hanging="360"/>
      </w:pPr>
      <w:rPr>
        <w:rFonts w:ascii="Symbol" w:hAnsi="Symbol" w:hint="default"/>
        <w:b w:val="0"/>
        <w:i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7F6348D"/>
    <w:multiLevelType w:val="multilevel"/>
    <w:tmpl w:val="0336832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4170A70"/>
    <w:multiLevelType w:val="hybridMultilevel"/>
    <w:tmpl w:val="79A2DD6C"/>
    <w:lvl w:ilvl="0" w:tplc="0419000F">
      <w:start w:val="1"/>
      <w:numFmt w:val="decimal"/>
      <w:lvlText w:val="%1."/>
      <w:lvlJc w:val="left"/>
      <w:pPr>
        <w:tabs>
          <w:tab w:val="num" w:pos="720"/>
        </w:tabs>
        <w:ind w:left="720" w:hanging="360"/>
      </w:pPr>
    </w:lvl>
    <w:lvl w:ilvl="1" w:tplc="882A3A08">
      <w:start w:val="1"/>
      <w:numFmt w:val="upperRoman"/>
      <w:lvlText w:val="%2."/>
      <w:lvlJc w:val="left"/>
      <w:pPr>
        <w:tabs>
          <w:tab w:val="num" w:pos="2085"/>
        </w:tabs>
        <w:ind w:left="2085" w:hanging="1005"/>
      </w:pPr>
      <w:rPr>
        <w:rFonts w:hint="default"/>
      </w:rPr>
    </w:lvl>
    <w:lvl w:ilvl="2" w:tplc="F9A27370">
      <w:start w:val="2"/>
      <w:numFmt w:val="decimal"/>
      <w:lvlText w:val="%3"/>
      <w:lvlJc w:val="left"/>
      <w:pPr>
        <w:tabs>
          <w:tab w:val="num" w:pos="2340"/>
        </w:tabs>
        <w:ind w:left="2340" w:hanging="360"/>
      </w:pPr>
      <w:rPr>
        <w:rFonts w:hint="default"/>
      </w:rPr>
    </w:lvl>
    <w:lvl w:ilvl="3" w:tplc="0060B3E2">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9DD0232"/>
    <w:multiLevelType w:val="hybridMultilevel"/>
    <w:tmpl w:val="BD18B2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1E0721A"/>
    <w:multiLevelType w:val="multilevel"/>
    <w:tmpl w:val="539AC576"/>
    <w:lvl w:ilvl="0">
      <w:start w:val="2"/>
      <w:numFmt w:val="decimal"/>
      <w:lvlText w:val="%1."/>
      <w:lvlJc w:val="left"/>
      <w:pPr>
        <w:tabs>
          <w:tab w:val="num" w:pos="630"/>
        </w:tabs>
        <w:ind w:left="630" w:hanging="630"/>
      </w:pPr>
      <w:rPr>
        <w:rFonts w:hint="default"/>
      </w:rPr>
    </w:lvl>
    <w:lvl w:ilvl="1">
      <w:start w:val="1"/>
      <w:numFmt w:val="decimal"/>
      <w:lvlText w:val="%1.%2."/>
      <w:lvlJc w:val="left"/>
      <w:pPr>
        <w:tabs>
          <w:tab w:val="num" w:pos="1015"/>
        </w:tabs>
        <w:ind w:left="1015" w:hanging="720"/>
      </w:pPr>
      <w:rPr>
        <w:rFonts w:hint="default"/>
      </w:rPr>
    </w:lvl>
    <w:lvl w:ilvl="2">
      <w:start w:val="3"/>
      <w:numFmt w:val="decimal"/>
      <w:lvlText w:val="%1.%2.%3."/>
      <w:lvlJc w:val="left"/>
      <w:pPr>
        <w:tabs>
          <w:tab w:val="num" w:pos="1310"/>
        </w:tabs>
        <w:ind w:left="1310" w:hanging="720"/>
      </w:pPr>
      <w:rPr>
        <w:rFonts w:hint="default"/>
      </w:rPr>
    </w:lvl>
    <w:lvl w:ilvl="3">
      <w:start w:val="1"/>
      <w:numFmt w:val="decimal"/>
      <w:lvlText w:val="%1.%2.%3.%4."/>
      <w:lvlJc w:val="left"/>
      <w:pPr>
        <w:tabs>
          <w:tab w:val="num" w:pos="1965"/>
        </w:tabs>
        <w:ind w:left="1965" w:hanging="1080"/>
      </w:pPr>
      <w:rPr>
        <w:rFonts w:hint="default"/>
      </w:rPr>
    </w:lvl>
    <w:lvl w:ilvl="4">
      <w:start w:val="1"/>
      <w:numFmt w:val="decimal"/>
      <w:lvlText w:val="%1.%2.%3.%4.%5."/>
      <w:lvlJc w:val="left"/>
      <w:pPr>
        <w:tabs>
          <w:tab w:val="num" w:pos="2260"/>
        </w:tabs>
        <w:ind w:left="2260" w:hanging="1080"/>
      </w:pPr>
      <w:rPr>
        <w:rFonts w:hint="default"/>
      </w:rPr>
    </w:lvl>
    <w:lvl w:ilvl="5">
      <w:start w:val="1"/>
      <w:numFmt w:val="decimal"/>
      <w:lvlText w:val="%1.%2.%3.%4.%5.%6."/>
      <w:lvlJc w:val="left"/>
      <w:pPr>
        <w:tabs>
          <w:tab w:val="num" w:pos="2915"/>
        </w:tabs>
        <w:ind w:left="2915" w:hanging="1440"/>
      </w:pPr>
      <w:rPr>
        <w:rFonts w:hint="default"/>
      </w:rPr>
    </w:lvl>
    <w:lvl w:ilvl="6">
      <w:start w:val="1"/>
      <w:numFmt w:val="decimal"/>
      <w:lvlText w:val="%1.%2.%3.%4.%5.%6.%7."/>
      <w:lvlJc w:val="left"/>
      <w:pPr>
        <w:tabs>
          <w:tab w:val="num" w:pos="3570"/>
        </w:tabs>
        <w:ind w:left="3570" w:hanging="1800"/>
      </w:pPr>
      <w:rPr>
        <w:rFonts w:hint="default"/>
      </w:rPr>
    </w:lvl>
    <w:lvl w:ilvl="7">
      <w:start w:val="1"/>
      <w:numFmt w:val="decimal"/>
      <w:lvlText w:val="%1.%2.%3.%4.%5.%6.%7.%8."/>
      <w:lvlJc w:val="left"/>
      <w:pPr>
        <w:tabs>
          <w:tab w:val="num" w:pos="3865"/>
        </w:tabs>
        <w:ind w:left="3865" w:hanging="1800"/>
      </w:pPr>
      <w:rPr>
        <w:rFonts w:hint="default"/>
      </w:rPr>
    </w:lvl>
    <w:lvl w:ilvl="8">
      <w:start w:val="1"/>
      <w:numFmt w:val="decimal"/>
      <w:lvlText w:val="%1.%2.%3.%4.%5.%6.%7.%8.%9."/>
      <w:lvlJc w:val="left"/>
      <w:pPr>
        <w:tabs>
          <w:tab w:val="num" w:pos="4520"/>
        </w:tabs>
        <w:ind w:left="4520" w:hanging="2160"/>
      </w:pPr>
      <w:rPr>
        <w:rFonts w:hint="default"/>
      </w:rPr>
    </w:lvl>
  </w:abstractNum>
  <w:abstractNum w:abstractNumId="11">
    <w:nsid w:val="49DE1FE4"/>
    <w:multiLevelType w:val="hybridMultilevel"/>
    <w:tmpl w:val="2D46583C"/>
    <w:lvl w:ilvl="0" w:tplc="445CF156">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nsid w:val="539707DE"/>
    <w:multiLevelType w:val="hybridMultilevel"/>
    <w:tmpl w:val="FF8A1AB0"/>
    <w:lvl w:ilvl="0" w:tplc="ABF8F4BC">
      <w:start w:val="1"/>
      <w:numFmt w:val="bullet"/>
      <w:lvlText w:val="-"/>
      <w:lvlJc w:val="left"/>
      <w:pPr>
        <w:tabs>
          <w:tab w:val="num" w:pos="720"/>
        </w:tabs>
        <w:ind w:left="720" w:hanging="360"/>
      </w:pPr>
      <w:rPr>
        <w:rFonts w:ascii="Century Gothic" w:hAnsi="Century Gothic" w:hint="default"/>
        <w:b w:val="0"/>
        <w:i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44652DF"/>
    <w:multiLevelType w:val="hybridMultilevel"/>
    <w:tmpl w:val="2D1E6552"/>
    <w:lvl w:ilvl="0" w:tplc="72BE4D6E">
      <w:start w:val="1"/>
      <w:numFmt w:val="decimal"/>
      <w:lvlText w:val="%1."/>
      <w:lvlJc w:val="left"/>
      <w:pPr>
        <w:tabs>
          <w:tab w:val="num" w:pos="1080"/>
        </w:tabs>
        <w:ind w:left="1080" w:hanging="360"/>
      </w:pPr>
      <w:rPr>
        <w:rFonts w:hint="default"/>
      </w:rPr>
    </w:lvl>
    <w:lvl w:ilvl="1" w:tplc="DCAA1EEA">
      <w:numFmt w:val="none"/>
      <w:lvlText w:val=""/>
      <w:lvlJc w:val="left"/>
      <w:pPr>
        <w:tabs>
          <w:tab w:val="num" w:pos="360"/>
        </w:tabs>
      </w:pPr>
    </w:lvl>
    <w:lvl w:ilvl="2" w:tplc="6274992A">
      <w:numFmt w:val="none"/>
      <w:lvlText w:val=""/>
      <w:lvlJc w:val="left"/>
      <w:pPr>
        <w:tabs>
          <w:tab w:val="num" w:pos="360"/>
        </w:tabs>
      </w:pPr>
    </w:lvl>
    <w:lvl w:ilvl="3" w:tplc="728846B6">
      <w:numFmt w:val="none"/>
      <w:lvlText w:val=""/>
      <w:lvlJc w:val="left"/>
      <w:pPr>
        <w:tabs>
          <w:tab w:val="num" w:pos="360"/>
        </w:tabs>
      </w:pPr>
    </w:lvl>
    <w:lvl w:ilvl="4" w:tplc="119A891A">
      <w:numFmt w:val="none"/>
      <w:lvlText w:val=""/>
      <w:lvlJc w:val="left"/>
      <w:pPr>
        <w:tabs>
          <w:tab w:val="num" w:pos="360"/>
        </w:tabs>
      </w:pPr>
    </w:lvl>
    <w:lvl w:ilvl="5" w:tplc="2A86A3AE">
      <w:numFmt w:val="none"/>
      <w:lvlText w:val=""/>
      <w:lvlJc w:val="left"/>
      <w:pPr>
        <w:tabs>
          <w:tab w:val="num" w:pos="360"/>
        </w:tabs>
      </w:pPr>
    </w:lvl>
    <w:lvl w:ilvl="6" w:tplc="C534E238">
      <w:numFmt w:val="none"/>
      <w:lvlText w:val=""/>
      <w:lvlJc w:val="left"/>
      <w:pPr>
        <w:tabs>
          <w:tab w:val="num" w:pos="360"/>
        </w:tabs>
      </w:pPr>
    </w:lvl>
    <w:lvl w:ilvl="7" w:tplc="FFBA1C48">
      <w:numFmt w:val="none"/>
      <w:lvlText w:val=""/>
      <w:lvlJc w:val="left"/>
      <w:pPr>
        <w:tabs>
          <w:tab w:val="num" w:pos="360"/>
        </w:tabs>
      </w:pPr>
    </w:lvl>
    <w:lvl w:ilvl="8" w:tplc="4D5C2C8C">
      <w:numFmt w:val="none"/>
      <w:lvlText w:val=""/>
      <w:lvlJc w:val="left"/>
      <w:pPr>
        <w:tabs>
          <w:tab w:val="num" w:pos="360"/>
        </w:tabs>
      </w:pPr>
    </w:lvl>
  </w:abstractNum>
  <w:abstractNum w:abstractNumId="14">
    <w:nsid w:val="54CD7935"/>
    <w:multiLevelType w:val="hybridMultilevel"/>
    <w:tmpl w:val="894C9E06"/>
    <w:lvl w:ilvl="0" w:tplc="24CE5F98">
      <w:start w:val="1"/>
      <w:numFmt w:val="decimal"/>
      <w:lvlText w:val="%1."/>
      <w:lvlJc w:val="left"/>
      <w:pPr>
        <w:tabs>
          <w:tab w:val="num" w:pos="720"/>
        </w:tabs>
        <w:ind w:left="720" w:hanging="360"/>
      </w:pPr>
    </w:lvl>
    <w:lvl w:ilvl="1" w:tplc="E312A8C2" w:tentative="1">
      <w:start w:val="1"/>
      <w:numFmt w:val="lowerLetter"/>
      <w:lvlText w:val="%2."/>
      <w:lvlJc w:val="left"/>
      <w:pPr>
        <w:tabs>
          <w:tab w:val="num" w:pos="1440"/>
        </w:tabs>
        <w:ind w:left="1440" w:hanging="360"/>
      </w:pPr>
    </w:lvl>
    <w:lvl w:ilvl="2" w:tplc="A7D07AC4" w:tentative="1">
      <w:start w:val="1"/>
      <w:numFmt w:val="lowerRoman"/>
      <w:lvlText w:val="%3."/>
      <w:lvlJc w:val="right"/>
      <w:pPr>
        <w:tabs>
          <w:tab w:val="num" w:pos="2160"/>
        </w:tabs>
        <w:ind w:left="2160" w:hanging="180"/>
      </w:pPr>
    </w:lvl>
    <w:lvl w:ilvl="3" w:tplc="413E31C6" w:tentative="1">
      <w:start w:val="1"/>
      <w:numFmt w:val="decimal"/>
      <w:lvlText w:val="%4."/>
      <w:lvlJc w:val="left"/>
      <w:pPr>
        <w:tabs>
          <w:tab w:val="num" w:pos="2880"/>
        </w:tabs>
        <w:ind w:left="2880" w:hanging="360"/>
      </w:pPr>
    </w:lvl>
    <w:lvl w:ilvl="4" w:tplc="E8ACD272" w:tentative="1">
      <w:start w:val="1"/>
      <w:numFmt w:val="lowerLetter"/>
      <w:lvlText w:val="%5."/>
      <w:lvlJc w:val="left"/>
      <w:pPr>
        <w:tabs>
          <w:tab w:val="num" w:pos="3600"/>
        </w:tabs>
        <w:ind w:left="3600" w:hanging="360"/>
      </w:pPr>
    </w:lvl>
    <w:lvl w:ilvl="5" w:tplc="E46246F4" w:tentative="1">
      <w:start w:val="1"/>
      <w:numFmt w:val="lowerRoman"/>
      <w:lvlText w:val="%6."/>
      <w:lvlJc w:val="right"/>
      <w:pPr>
        <w:tabs>
          <w:tab w:val="num" w:pos="4320"/>
        </w:tabs>
        <w:ind w:left="4320" w:hanging="180"/>
      </w:pPr>
    </w:lvl>
    <w:lvl w:ilvl="6" w:tplc="826CEBB6" w:tentative="1">
      <w:start w:val="1"/>
      <w:numFmt w:val="decimal"/>
      <w:lvlText w:val="%7."/>
      <w:lvlJc w:val="left"/>
      <w:pPr>
        <w:tabs>
          <w:tab w:val="num" w:pos="5040"/>
        </w:tabs>
        <w:ind w:left="5040" w:hanging="360"/>
      </w:pPr>
    </w:lvl>
    <w:lvl w:ilvl="7" w:tplc="40BCD242" w:tentative="1">
      <w:start w:val="1"/>
      <w:numFmt w:val="lowerLetter"/>
      <w:lvlText w:val="%8."/>
      <w:lvlJc w:val="left"/>
      <w:pPr>
        <w:tabs>
          <w:tab w:val="num" w:pos="5760"/>
        </w:tabs>
        <w:ind w:left="5760" w:hanging="360"/>
      </w:pPr>
    </w:lvl>
    <w:lvl w:ilvl="8" w:tplc="E6BEAE5C" w:tentative="1">
      <w:start w:val="1"/>
      <w:numFmt w:val="lowerRoman"/>
      <w:lvlText w:val="%9."/>
      <w:lvlJc w:val="right"/>
      <w:pPr>
        <w:tabs>
          <w:tab w:val="num" w:pos="6480"/>
        </w:tabs>
        <w:ind w:left="6480" w:hanging="180"/>
      </w:pPr>
    </w:lvl>
  </w:abstractNum>
  <w:abstractNum w:abstractNumId="15">
    <w:nsid w:val="60DC24B1"/>
    <w:multiLevelType w:val="hybridMultilevel"/>
    <w:tmpl w:val="BB240D5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6">
    <w:nsid w:val="69953D40"/>
    <w:multiLevelType w:val="hybridMultilevel"/>
    <w:tmpl w:val="C0D403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A6F7861"/>
    <w:multiLevelType w:val="hybridMultilevel"/>
    <w:tmpl w:val="D3BE98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D842F23"/>
    <w:multiLevelType w:val="hybridMultilevel"/>
    <w:tmpl w:val="033683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FB53430"/>
    <w:multiLevelType w:val="multilevel"/>
    <w:tmpl w:val="847E66E2"/>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0">
    <w:nsid w:val="7D475044"/>
    <w:multiLevelType w:val="hybridMultilevel"/>
    <w:tmpl w:val="2AFC5B8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48"/>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4">
    <w:abstractNumId w:val="14"/>
  </w:num>
  <w:num w:numId="5">
    <w:abstractNumId w:val="13"/>
  </w:num>
  <w:num w:numId="6">
    <w:abstractNumId w:val="6"/>
  </w:num>
  <w:num w:numId="7">
    <w:abstractNumId w:val="17"/>
  </w:num>
  <w:num w:numId="8">
    <w:abstractNumId w:val="16"/>
  </w:num>
  <w:num w:numId="9">
    <w:abstractNumId w:val="19"/>
  </w:num>
  <w:num w:numId="10">
    <w:abstractNumId w:val="5"/>
  </w:num>
  <w:num w:numId="11">
    <w:abstractNumId w:val="20"/>
  </w:num>
  <w:num w:numId="12">
    <w:abstractNumId w:val="4"/>
  </w:num>
  <w:num w:numId="13">
    <w:abstractNumId w:val="9"/>
  </w:num>
  <w:num w:numId="14">
    <w:abstractNumId w:val="1"/>
  </w:num>
  <w:num w:numId="15">
    <w:abstractNumId w:val="10"/>
  </w:num>
  <w:num w:numId="16">
    <w:abstractNumId w:val="18"/>
  </w:num>
  <w:num w:numId="17">
    <w:abstractNumId w:val="8"/>
  </w:num>
  <w:num w:numId="18">
    <w:abstractNumId w:val="15"/>
  </w:num>
  <w:num w:numId="19">
    <w:abstractNumId w:val="11"/>
  </w:num>
  <w:num w:numId="20">
    <w:abstractNumId w:val="3"/>
  </w:num>
  <w:num w:numId="21">
    <w:abstractNumId w:val="7"/>
  </w:num>
  <w:num w:numId="22">
    <w:abstractNumId w:val="12"/>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67F0"/>
    <w:rsid w:val="0000001A"/>
    <w:rsid w:val="00002151"/>
    <w:rsid w:val="00007001"/>
    <w:rsid w:val="00007D75"/>
    <w:rsid w:val="00012D10"/>
    <w:rsid w:val="000220EF"/>
    <w:rsid w:val="00044EB1"/>
    <w:rsid w:val="00050606"/>
    <w:rsid w:val="00051E21"/>
    <w:rsid w:val="00052B68"/>
    <w:rsid w:val="00054832"/>
    <w:rsid w:val="000614AF"/>
    <w:rsid w:val="0006301E"/>
    <w:rsid w:val="000724E6"/>
    <w:rsid w:val="00073C2A"/>
    <w:rsid w:val="00084B0B"/>
    <w:rsid w:val="00095659"/>
    <w:rsid w:val="000A08BE"/>
    <w:rsid w:val="000A5C8D"/>
    <w:rsid w:val="000B11D2"/>
    <w:rsid w:val="000C62DD"/>
    <w:rsid w:val="000C7DDA"/>
    <w:rsid w:val="000D3138"/>
    <w:rsid w:val="000E59E2"/>
    <w:rsid w:val="000F35A2"/>
    <w:rsid w:val="00107189"/>
    <w:rsid w:val="00107583"/>
    <w:rsid w:val="0010787A"/>
    <w:rsid w:val="00114459"/>
    <w:rsid w:val="00122906"/>
    <w:rsid w:val="001326B4"/>
    <w:rsid w:val="00137242"/>
    <w:rsid w:val="00137FB9"/>
    <w:rsid w:val="00142EEA"/>
    <w:rsid w:val="0014661C"/>
    <w:rsid w:val="00147D0B"/>
    <w:rsid w:val="001530DC"/>
    <w:rsid w:val="00157793"/>
    <w:rsid w:val="00163EAA"/>
    <w:rsid w:val="00172829"/>
    <w:rsid w:val="00173938"/>
    <w:rsid w:val="00183FDD"/>
    <w:rsid w:val="00195C67"/>
    <w:rsid w:val="001A2E55"/>
    <w:rsid w:val="001C3F2F"/>
    <w:rsid w:val="001D08E6"/>
    <w:rsid w:val="001D21C7"/>
    <w:rsid w:val="001D6A0B"/>
    <w:rsid w:val="001F5D02"/>
    <w:rsid w:val="002055E6"/>
    <w:rsid w:val="00206CAB"/>
    <w:rsid w:val="002130CF"/>
    <w:rsid w:val="00213461"/>
    <w:rsid w:val="00220095"/>
    <w:rsid w:val="00225A3F"/>
    <w:rsid w:val="00235C0E"/>
    <w:rsid w:val="00261CB6"/>
    <w:rsid w:val="00266B41"/>
    <w:rsid w:val="00266C61"/>
    <w:rsid w:val="0028597E"/>
    <w:rsid w:val="00296E6A"/>
    <w:rsid w:val="002A1E22"/>
    <w:rsid w:val="002A28B7"/>
    <w:rsid w:val="002B0FA3"/>
    <w:rsid w:val="002C556F"/>
    <w:rsid w:val="002D00B4"/>
    <w:rsid w:val="002E27F9"/>
    <w:rsid w:val="002E3484"/>
    <w:rsid w:val="002E7B82"/>
    <w:rsid w:val="002F093C"/>
    <w:rsid w:val="002F30AC"/>
    <w:rsid w:val="002F4BC8"/>
    <w:rsid w:val="002F7CD4"/>
    <w:rsid w:val="00301811"/>
    <w:rsid w:val="003034FB"/>
    <w:rsid w:val="0030488A"/>
    <w:rsid w:val="00312BE7"/>
    <w:rsid w:val="00316949"/>
    <w:rsid w:val="00316BE7"/>
    <w:rsid w:val="00316E60"/>
    <w:rsid w:val="00320CC3"/>
    <w:rsid w:val="00323C4A"/>
    <w:rsid w:val="003276E0"/>
    <w:rsid w:val="00331907"/>
    <w:rsid w:val="00337D28"/>
    <w:rsid w:val="0034124D"/>
    <w:rsid w:val="00344145"/>
    <w:rsid w:val="00346626"/>
    <w:rsid w:val="00377963"/>
    <w:rsid w:val="00380762"/>
    <w:rsid w:val="003818BD"/>
    <w:rsid w:val="0039255B"/>
    <w:rsid w:val="00393766"/>
    <w:rsid w:val="00394625"/>
    <w:rsid w:val="00397AB3"/>
    <w:rsid w:val="00397CC0"/>
    <w:rsid w:val="003B5374"/>
    <w:rsid w:val="003C0667"/>
    <w:rsid w:val="003C313E"/>
    <w:rsid w:val="003C5021"/>
    <w:rsid w:val="003C6795"/>
    <w:rsid w:val="003E4D2C"/>
    <w:rsid w:val="003F03F9"/>
    <w:rsid w:val="003F35C1"/>
    <w:rsid w:val="00400CC8"/>
    <w:rsid w:val="00412840"/>
    <w:rsid w:val="004138B4"/>
    <w:rsid w:val="0042063D"/>
    <w:rsid w:val="00425888"/>
    <w:rsid w:val="0043364B"/>
    <w:rsid w:val="00435E7B"/>
    <w:rsid w:val="004413B9"/>
    <w:rsid w:val="004416D9"/>
    <w:rsid w:val="004453F5"/>
    <w:rsid w:val="00453831"/>
    <w:rsid w:val="004670E7"/>
    <w:rsid w:val="00472A3F"/>
    <w:rsid w:val="00473AF9"/>
    <w:rsid w:val="00487E97"/>
    <w:rsid w:val="00490356"/>
    <w:rsid w:val="004B1E7E"/>
    <w:rsid w:val="004B68CC"/>
    <w:rsid w:val="004C0000"/>
    <w:rsid w:val="004C2B02"/>
    <w:rsid w:val="004D311B"/>
    <w:rsid w:val="004D52CE"/>
    <w:rsid w:val="004D5FF6"/>
    <w:rsid w:val="004E1698"/>
    <w:rsid w:val="004E2442"/>
    <w:rsid w:val="004E6490"/>
    <w:rsid w:val="004E65FB"/>
    <w:rsid w:val="004F2BAC"/>
    <w:rsid w:val="004F2C39"/>
    <w:rsid w:val="004F6F41"/>
    <w:rsid w:val="00505196"/>
    <w:rsid w:val="00521421"/>
    <w:rsid w:val="00523F32"/>
    <w:rsid w:val="00523FC5"/>
    <w:rsid w:val="00535305"/>
    <w:rsid w:val="00535F88"/>
    <w:rsid w:val="005366F7"/>
    <w:rsid w:val="0053736F"/>
    <w:rsid w:val="005434BE"/>
    <w:rsid w:val="00543BBF"/>
    <w:rsid w:val="00546E78"/>
    <w:rsid w:val="00552828"/>
    <w:rsid w:val="00553CFB"/>
    <w:rsid w:val="00575116"/>
    <w:rsid w:val="005845DE"/>
    <w:rsid w:val="00584637"/>
    <w:rsid w:val="005A05BC"/>
    <w:rsid w:val="005A273A"/>
    <w:rsid w:val="005B13F1"/>
    <w:rsid w:val="005B4DE3"/>
    <w:rsid w:val="005B5286"/>
    <w:rsid w:val="005C62E9"/>
    <w:rsid w:val="005D1223"/>
    <w:rsid w:val="005D6004"/>
    <w:rsid w:val="005F0028"/>
    <w:rsid w:val="005F3615"/>
    <w:rsid w:val="005F5EE2"/>
    <w:rsid w:val="006011C1"/>
    <w:rsid w:val="0062008E"/>
    <w:rsid w:val="00620371"/>
    <w:rsid w:val="006257C3"/>
    <w:rsid w:val="006316B5"/>
    <w:rsid w:val="006329D1"/>
    <w:rsid w:val="006427E3"/>
    <w:rsid w:val="00642D66"/>
    <w:rsid w:val="006603B6"/>
    <w:rsid w:val="0066639A"/>
    <w:rsid w:val="006676AF"/>
    <w:rsid w:val="0067011E"/>
    <w:rsid w:val="00670744"/>
    <w:rsid w:val="00683455"/>
    <w:rsid w:val="006A72EE"/>
    <w:rsid w:val="006A7924"/>
    <w:rsid w:val="006B0DAD"/>
    <w:rsid w:val="006B7B83"/>
    <w:rsid w:val="006B7E47"/>
    <w:rsid w:val="006C53C3"/>
    <w:rsid w:val="006C67C3"/>
    <w:rsid w:val="006C7454"/>
    <w:rsid w:val="006E5696"/>
    <w:rsid w:val="006E61E9"/>
    <w:rsid w:val="006F1593"/>
    <w:rsid w:val="006F610C"/>
    <w:rsid w:val="0070245A"/>
    <w:rsid w:val="0070312D"/>
    <w:rsid w:val="007035DC"/>
    <w:rsid w:val="007067D6"/>
    <w:rsid w:val="007069F8"/>
    <w:rsid w:val="00707B4A"/>
    <w:rsid w:val="00713635"/>
    <w:rsid w:val="00723067"/>
    <w:rsid w:val="00725265"/>
    <w:rsid w:val="00730BDD"/>
    <w:rsid w:val="00731870"/>
    <w:rsid w:val="00732BF4"/>
    <w:rsid w:val="00732E98"/>
    <w:rsid w:val="00734178"/>
    <w:rsid w:val="0074019F"/>
    <w:rsid w:val="00762D02"/>
    <w:rsid w:val="0078478F"/>
    <w:rsid w:val="00787923"/>
    <w:rsid w:val="007B21D9"/>
    <w:rsid w:val="007B511B"/>
    <w:rsid w:val="007B62D9"/>
    <w:rsid w:val="007C2D7E"/>
    <w:rsid w:val="007C6D34"/>
    <w:rsid w:val="007C7BA7"/>
    <w:rsid w:val="007D2F5C"/>
    <w:rsid w:val="007F1124"/>
    <w:rsid w:val="007F250F"/>
    <w:rsid w:val="007F4421"/>
    <w:rsid w:val="007F6258"/>
    <w:rsid w:val="0081219E"/>
    <w:rsid w:val="00812217"/>
    <w:rsid w:val="0081419E"/>
    <w:rsid w:val="008151B7"/>
    <w:rsid w:val="008155BD"/>
    <w:rsid w:val="00817269"/>
    <w:rsid w:val="00854435"/>
    <w:rsid w:val="00865CFC"/>
    <w:rsid w:val="0086753C"/>
    <w:rsid w:val="00870AB3"/>
    <w:rsid w:val="0087759F"/>
    <w:rsid w:val="00894543"/>
    <w:rsid w:val="008950A2"/>
    <w:rsid w:val="00895D11"/>
    <w:rsid w:val="008A2378"/>
    <w:rsid w:val="008A29F7"/>
    <w:rsid w:val="008A4FC9"/>
    <w:rsid w:val="008B0CBA"/>
    <w:rsid w:val="008B1DC3"/>
    <w:rsid w:val="008B67BD"/>
    <w:rsid w:val="008C0126"/>
    <w:rsid w:val="008C675E"/>
    <w:rsid w:val="008D12C7"/>
    <w:rsid w:val="008D74BE"/>
    <w:rsid w:val="008E2848"/>
    <w:rsid w:val="008E5645"/>
    <w:rsid w:val="008E5B2C"/>
    <w:rsid w:val="008F607C"/>
    <w:rsid w:val="00902954"/>
    <w:rsid w:val="0090635E"/>
    <w:rsid w:val="00912BCB"/>
    <w:rsid w:val="00914B08"/>
    <w:rsid w:val="00921079"/>
    <w:rsid w:val="0094175F"/>
    <w:rsid w:val="0094312D"/>
    <w:rsid w:val="00943BDB"/>
    <w:rsid w:val="009452DD"/>
    <w:rsid w:val="00954465"/>
    <w:rsid w:val="009556A3"/>
    <w:rsid w:val="00956DA4"/>
    <w:rsid w:val="009612C2"/>
    <w:rsid w:val="009663A4"/>
    <w:rsid w:val="00984282"/>
    <w:rsid w:val="00987FD1"/>
    <w:rsid w:val="009911B3"/>
    <w:rsid w:val="00991A0B"/>
    <w:rsid w:val="009A046C"/>
    <w:rsid w:val="009A7FBB"/>
    <w:rsid w:val="009B0FC0"/>
    <w:rsid w:val="009B1569"/>
    <w:rsid w:val="009B40B1"/>
    <w:rsid w:val="009B445E"/>
    <w:rsid w:val="009B60C9"/>
    <w:rsid w:val="009C2DC8"/>
    <w:rsid w:val="009D7CB4"/>
    <w:rsid w:val="009E2028"/>
    <w:rsid w:val="009E73C6"/>
    <w:rsid w:val="009F0C13"/>
    <w:rsid w:val="00A124E1"/>
    <w:rsid w:val="00A20C21"/>
    <w:rsid w:val="00A21D2A"/>
    <w:rsid w:val="00A356E9"/>
    <w:rsid w:val="00A36561"/>
    <w:rsid w:val="00A42AB0"/>
    <w:rsid w:val="00A47987"/>
    <w:rsid w:val="00A50AE4"/>
    <w:rsid w:val="00A51371"/>
    <w:rsid w:val="00A517C9"/>
    <w:rsid w:val="00A539D4"/>
    <w:rsid w:val="00A54AB5"/>
    <w:rsid w:val="00A57BDE"/>
    <w:rsid w:val="00A6291F"/>
    <w:rsid w:val="00A62B9E"/>
    <w:rsid w:val="00A67C32"/>
    <w:rsid w:val="00A81D2F"/>
    <w:rsid w:val="00A83C52"/>
    <w:rsid w:val="00A850A4"/>
    <w:rsid w:val="00AA2982"/>
    <w:rsid w:val="00AB5277"/>
    <w:rsid w:val="00AB573B"/>
    <w:rsid w:val="00AC3999"/>
    <w:rsid w:val="00AC4AF7"/>
    <w:rsid w:val="00AC6CEC"/>
    <w:rsid w:val="00AD6ABE"/>
    <w:rsid w:val="00AE4A5B"/>
    <w:rsid w:val="00AE5CCC"/>
    <w:rsid w:val="00AF3EC9"/>
    <w:rsid w:val="00AF4E9B"/>
    <w:rsid w:val="00B0445F"/>
    <w:rsid w:val="00B129C9"/>
    <w:rsid w:val="00B13783"/>
    <w:rsid w:val="00B47A47"/>
    <w:rsid w:val="00B50F49"/>
    <w:rsid w:val="00B5611F"/>
    <w:rsid w:val="00B6289A"/>
    <w:rsid w:val="00B655A3"/>
    <w:rsid w:val="00B7462F"/>
    <w:rsid w:val="00B80FFE"/>
    <w:rsid w:val="00B841AE"/>
    <w:rsid w:val="00B92C63"/>
    <w:rsid w:val="00BA207E"/>
    <w:rsid w:val="00BA42E1"/>
    <w:rsid w:val="00BA4E9A"/>
    <w:rsid w:val="00BA6874"/>
    <w:rsid w:val="00BB5CCF"/>
    <w:rsid w:val="00BC01D8"/>
    <w:rsid w:val="00BD0E5E"/>
    <w:rsid w:val="00BD7741"/>
    <w:rsid w:val="00BD7905"/>
    <w:rsid w:val="00BE1C8F"/>
    <w:rsid w:val="00BF0531"/>
    <w:rsid w:val="00C0136B"/>
    <w:rsid w:val="00C02D3E"/>
    <w:rsid w:val="00C1754A"/>
    <w:rsid w:val="00C20B62"/>
    <w:rsid w:val="00C231F6"/>
    <w:rsid w:val="00C51763"/>
    <w:rsid w:val="00C54A7D"/>
    <w:rsid w:val="00C54EEF"/>
    <w:rsid w:val="00C55B2D"/>
    <w:rsid w:val="00C709B2"/>
    <w:rsid w:val="00C84377"/>
    <w:rsid w:val="00C90F02"/>
    <w:rsid w:val="00C919ED"/>
    <w:rsid w:val="00C92512"/>
    <w:rsid w:val="00C96773"/>
    <w:rsid w:val="00CA493A"/>
    <w:rsid w:val="00CB0177"/>
    <w:rsid w:val="00CB2D6F"/>
    <w:rsid w:val="00CB406D"/>
    <w:rsid w:val="00CE584F"/>
    <w:rsid w:val="00D0671C"/>
    <w:rsid w:val="00D123E4"/>
    <w:rsid w:val="00D12C96"/>
    <w:rsid w:val="00D16AD7"/>
    <w:rsid w:val="00D20AA9"/>
    <w:rsid w:val="00D31E79"/>
    <w:rsid w:val="00D40257"/>
    <w:rsid w:val="00D44839"/>
    <w:rsid w:val="00D52BA9"/>
    <w:rsid w:val="00D540AF"/>
    <w:rsid w:val="00D609D7"/>
    <w:rsid w:val="00D60F68"/>
    <w:rsid w:val="00D76AE5"/>
    <w:rsid w:val="00D777AA"/>
    <w:rsid w:val="00D83FC3"/>
    <w:rsid w:val="00D85078"/>
    <w:rsid w:val="00D92710"/>
    <w:rsid w:val="00DB014E"/>
    <w:rsid w:val="00DB1406"/>
    <w:rsid w:val="00DB2A2F"/>
    <w:rsid w:val="00DB3454"/>
    <w:rsid w:val="00DC16D1"/>
    <w:rsid w:val="00DC7AEA"/>
    <w:rsid w:val="00DD0A21"/>
    <w:rsid w:val="00DD15BD"/>
    <w:rsid w:val="00DE351C"/>
    <w:rsid w:val="00DF21FF"/>
    <w:rsid w:val="00DF25A3"/>
    <w:rsid w:val="00DF38C7"/>
    <w:rsid w:val="00E0397A"/>
    <w:rsid w:val="00E04B26"/>
    <w:rsid w:val="00E06EAF"/>
    <w:rsid w:val="00E14D2D"/>
    <w:rsid w:val="00E20E4A"/>
    <w:rsid w:val="00E211A4"/>
    <w:rsid w:val="00E2625E"/>
    <w:rsid w:val="00E275C2"/>
    <w:rsid w:val="00E31A4B"/>
    <w:rsid w:val="00E37149"/>
    <w:rsid w:val="00E37B99"/>
    <w:rsid w:val="00E45606"/>
    <w:rsid w:val="00E46112"/>
    <w:rsid w:val="00E564A7"/>
    <w:rsid w:val="00E60789"/>
    <w:rsid w:val="00E66B29"/>
    <w:rsid w:val="00E9358E"/>
    <w:rsid w:val="00E97EC6"/>
    <w:rsid w:val="00EA03DF"/>
    <w:rsid w:val="00EA470F"/>
    <w:rsid w:val="00EB298A"/>
    <w:rsid w:val="00EB2D3F"/>
    <w:rsid w:val="00EB493E"/>
    <w:rsid w:val="00EC2DE3"/>
    <w:rsid w:val="00EC6D9B"/>
    <w:rsid w:val="00EC6EE1"/>
    <w:rsid w:val="00ED510C"/>
    <w:rsid w:val="00EE5021"/>
    <w:rsid w:val="00EF75A7"/>
    <w:rsid w:val="00F11364"/>
    <w:rsid w:val="00F139F5"/>
    <w:rsid w:val="00F15FD8"/>
    <w:rsid w:val="00F21CC6"/>
    <w:rsid w:val="00F310B1"/>
    <w:rsid w:val="00F31652"/>
    <w:rsid w:val="00F3620F"/>
    <w:rsid w:val="00F37086"/>
    <w:rsid w:val="00F45649"/>
    <w:rsid w:val="00F565E7"/>
    <w:rsid w:val="00F61B4A"/>
    <w:rsid w:val="00F61D9B"/>
    <w:rsid w:val="00F67FF9"/>
    <w:rsid w:val="00F8016A"/>
    <w:rsid w:val="00F867F0"/>
    <w:rsid w:val="00F90A40"/>
    <w:rsid w:val="00FA0925"/>
    <w:rsid w:val="00FA5DCB"/>
    <w:rsid w:val="00FB1DF6"/>
    <w:rsid w:val="00FC1024"/>
    <w:rsid w:val="00FF3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4E351E1-0647-4802-ACB8-282F2E2A5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C709B2"/>
    <w:pPr>
      <w:keepNext/>
      <w:jc w:val="center"/>
      <w:outlineLvl w:val="0"/>
    </w:pPr>
    <w:rPr>
      <w:sz w:val="28"/>
      <w:szCs w:val="28"/>
    </w:rPr>
  </w:style>
  <w:style w:type="paragraph" w:styleId="2">
    <w:name w:val="heading 2"/>
    <w:basedOn w:val="a"/>
    <w:next w:val="a"/>
    <w:qFormat/>
    <w:rsid w:val="00C709B2"/>
    <w:pPr>
      <w:keepNext/>
      <w:ind w:firstLine="720"/>
      <w:outlineLvl w:val="1"/>
    </w:pPr>
    <w:rPr>
      <w:sz w:val="28"/>
      <w:szCs w:val="28"/>
    </w:rPr>
  </w:style>
  <w:style w:type="paragraph" w:styleId="3">
    <w:name w:val="heading 3"/>
    <w:basedOn w:val="a"/>
    <w:next w:val="a"/>
    <w:qFormat/>
    <w:rsid w:val="00C709B2"/>
    <w:pPr>
      <w:keepNext/>
      <w:spacing w:before="240" w:after="60"/>
      <w:outlineLvl w:val="2"/>
    </w:pPr>
    <w:rPr>
      <w:rFonts w:ascii="Arial" w:hAnsi="Arial" w:cs="Arial"/>
      <w:b/>
      <w:bCs/>
      <w:sz w:val="26"/>
      <w:szCs w:val="26"/>
    </w:rPr>
  </w:style>
  <w:style w:type="paragraph" w:styleId="4">
    <w:name w:val="heading 4"/>
    <w:basedOn w:val="a"/>
    <w:next w:val="a"/>
    <w:qFormat/>
    <w:rsid w:val="00C709B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 (веб)1"/>
    <w:basedOn w:val="a"/>
    <w:rsid w:val="00F867F0"/>
    <w:pPr>
      <w:spacing w:before="100" w:after="100"/>
    </w:pPr>
    <w:rPr>
      <w:szCs w:val="20"/>
    </w:rPr>
  </w:style>
  <w:style w:type="paragraph" w:customStyle="1" w:styleId="11">
    <w:name w:val="Текст1"/>
    <w:basedOn w:val="a"/>
    <w:rsid w:val="00F867F0"/>
    <w:rPr>
      <w:rFonts w:ascii="Courier New" w:hAnsi="Courier New" w:cs="Courier New"/>
      <w:sz w:val="20"/>
      <w:szCs w:val="20"/>
    </w:rPr>
  </w:style>
  <w:style w:type="paragraph" w:styleId="a3">
    <w:name w:val="footnote text"/>
    <w:basedOn w:val="a"/>
    <w:semiHidden/>
    <w:rsid w:val="00C709B2"/>
    <w:rPr>
      <w:sz w:val="20"/>
      <w:szCs w:val="20"/>
    </w:rPr>
  </w:style>
  <w:style w:type="character" w:styleId="a4">
    <w:name w:val="footnote reference"/>
    <w:semiHidden/>
    <w:rsid w:val="00C709B2"/>
    <w:rPr>
      <w:vertAlign w:val="superscript"/>
    </w:rPr>
  </w:style>
  <w:style w:type="paragraph" w:styleId="a5">
    <w:name w:val="Body Text Indent"/>
    <w:basedOn w:val="a"/>
    <w:rsid w:val="00C709B2"/>
    <w:pPr>
      <w:ind w:firstLine="720"/>
      <w:jc w:val="both"/>
    </w:pPr>
    <w:rPr>
      <w:sz w:val="28"/>
      <w:szCs w:val="28"/>
    </w:rPr>
  </w:style>
  <w:style w:type="paragraph" w:styleId="a6">
    <w:name w:val="Body Text"/>
    <w:basedOn w:val="a"/>
    <w:rsid w:val="00C709B2"/>
    <w:pPr>
      <w:jc w:val="both"/>
      <w:outlineLvl w:val="0"/>
    </w:pPr>
    <w:rPr>
      <w:sz w:val="28"/>
      <w:szCs w:val="28"/>
    </w:rPr>
  </w:style>
  <w:style w:type="paragraph" w:styleId="20">
    <w:name w:val="Body Text Indent 2"/>
    <w:basedOn w:val="a"/>
    <w:rsid w:val="00C709B2"/>
    <w:pPr>
      <w:ind w:firstLine="708"/>
      <w:jc w:val="both"/>
    </w:pPr>
    <w:rPr>
      <w:sz w:val="28"/>
      <w:szCs w:val="28"/>
    </w:rPr>
  </w:style>
  <w:style w:type="paragraph" w:styleId="21">
    <w:name w:val="Body Text 2"/>
    <w:basedOn w:val="a"/>
    <w:rsid w:val="00C709B2"/>
    <w:rPr>
      <w:sz w:val="28"/>
      <w:szCs w:val="28"/>
    </w:rPr>
  </w:style>
  <w:style w:type="paragraph" w:styleId="30">
    <w:name w:val="Body Text Indent 3"/>
    <w:basedOn w:val="a"/>
    <w:rsid w:val="00C709B2"/>
    <w:pPr>
      <w:spacing w:after="120"/>
      <w:ind w:left="283"/>
    </w:pPr>
    <w:rPr>
      <w:sz w:val="16"/>
      <w:szCs w:val="16"/>
    </w:rPr>
  </w:style>
  <w:style w:type="character" w:styleId="a7">
    <w:name w:val="Strong"/>
    <w:qFormat/>
    <w:rsid w:val="00C709B2"/>
    <w:rPr>
      <w:b/>
      <w:bCs/>
    </w:rPr>
  </w:style>
  <w:style w:type="paragraph" w:styleId="a8">
    <w:name w:val="header"/>
    <w:basedOn w:val="a"/>
    <w:rsid w:val="00C709B2"/>
    <w:pPr>
      <w:tabs>
        <w:tab w:val="center" w:pos="4677"/>
        <w:tab w:val="right" w:pos="9355"/>
      </w:tabs>
    </w:pPr>
  </w:style>
  <w:style w:type="character" w:styleId="a9">
    <w:name w:val="page number"/>
    <w:basedOn w:val="a0"/>
    <w:rsid w:val="00C709B2"/>
  </w:style>
  <w:style w:type="paragraph" w:styleId="aa">
    <w:name w:val="footer"/>
    <w:basedOn w:val="a"/>
    <w:rsid w:val="00C709B2"/>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7555</Words>
  <Characters>43068</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 ИНФОРМАТИКИ И РАДИОЭЛЕКТРОНИКИ</vt:lpstr>
    </vt:vector>
  </TitlesOfParts>
  <Company>БГУИР ИЭФ</Company>
  <LinksUpToDate>false</LinksUpToDate>
  <CharactersWithSpaces>50522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 ИНФОРМАТИКИ И РАДИОЭЛЕКТРОНИКИ</dc:title>
  <dc:subject/>
  <dc:creator>Parkh</dc:creator>
  <cp:keywords/>
  <dc:description/>
  <cp:lastModifiedBy>Irina</cp:lastModifiedBy>
  <cp:revision>2</cp:revision>
  <dcterms:created xsi:type="dcterms:W3CDTF">2014-08-10T20:11:00Z</dcterms:created>
  <dcterms:modified xsi:type="dcterms:W3CDTF">2014-08-10T20:11:00Z</dcterms:modified>
</cp:coreProperties>
</file>