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3A0" w:rsidRPr="005E55AC" w:rsidRDefault="00A163A0" w:rsidP="00CC11D0">
      <w:pPr>
        <w:pStyle w:val="af2"/>
        <w:spacing w:line="360" w:lineRule="auto"/>
        <w:ind w:firstLine="709"/>
        <w:rPr>
          <w:color w:val="000000"/>
          <w:sz w:val="28"/>
          <w:szCs w:val="28"/>
        </w:rPr>
      </w:pPr>
      <w:bookmarkStart w:id="0" w:name="_Toc169397010"/>
      <w:r w:rsidRPr="005E55AC">
        <w:rPr>
          <w:color w:val="000000"/>
          <w:sz w:val="28"/>
          <w:szCs w:val="28"/>
        </w:rPr>
        <w:t>Министерство образования Республики Беларусь</w:t>
      </w:r>
    </w:p>
    <w:p w:rsidR="00A163A0" w:rsidRPr="005E55AC" w:rsidRDefault="00A163A0" w:rsidP="00CC11D0">
      <w:pPr>
        <w:pStyle w:val="afd"/>
        <w:spacing w:before="0" w:after="0"/>
        <w:ind w:firstLine="709"/>
        <w:rPr>
          <w:color w:val="000000"/>
          <w:spacing w:val="0"/>
          <w:sz w:val="28"/>
          <w:szCs w:val="28"/>
        </w:rPr>
      </w:pPr>
      <w:r w:rsidRPr="005E55AC">
        <w:rPr>
          <w:color w:val="000000"/>
          <w:spacing w:val="0"/>
          <w:sz w:val="28"/>
          <w:szCs w:val="28"/>
        </w:rPr>
        <w:t>Учреждение образования</w:t>
      </w: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Белорусски</w:t>
      </w:r>
      <w:r w:rsidR="00CC11D0">
        <w:rPr>
          <w:color w:val="000000"/>
          <w:sz w:val="28"/>
          <w:szCs w:val="28"/>
        </w:rPr>
        <w:t>й</w:t>
      </w:r>
      <w:r w:rsidRPr="005E55AC">
        <w:rPr>
          <w:color w:val="000000"/>
          <w:sz w:val="28"/>
          <w:szCs w:val="28"/>
        </w:rPr>
        <w:t xml:space="preserve"> государственный университет</w:t>
      </w:r>
      <w:r w:rsidR="00C06371">
        <w:rPr>
          <w:color w:val="000000"/>
          <w:sz w:val="28"/>
          <w:szCs w:val="28"/>
        </w:rPr>
        <w:t xml:space="preserve"> </w:t>
      </w:r>
      <w:r w:rsidRPr="005E55AC">
        <w:rPr>
          <w:color w:val="000000"/>
          <w:sz w:val="28"/>
          <w:szCs w:val="28"/>
        </w:rPr>
        <w:t>информатики и радиоэлектроники</w:t>
      </w:r>
    </w:p>
    <w:p w:rsidR="00A163A0" w:rsidRPr="005E55AC" w:rsidRDefault="00A163A0" w:rsidP="00CC11D0">
      <w:pPr>
        <w:spacing w:after="0" w:line="360" w:lineRule="auto"/>
        <w:ind w:firstLine="709"/>
        <w:jc w:val="center"/>
        <w:rPr>
          <w:color w:val="000000"/>
          <w:sz w:val="28"/>
          <w:szCs w:val="28"/>
        </w:rPr>
      </w:pP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Факультет</w:t>
      </w:r>
      <w:r w:rsidR="00CC11D0" w:rsidRPr="00CC11D0">
        <w:rPr>
          <w:color w:val="000000"/>
          <w:sz w:val="28"/>
          <w:szCs w:val="28"/>
        </w:rPr>
        <w:t xml:space="preserve"> </w:t>
      </w:r>
      <w:r w:rsidRPr="005E55AC">
        <w:rPr>
          <w:color w:val="000000"/>
          <w:sz w:val="28"/>
          <w:szCs w:val="28"/>
        </w:rPr>
        <w:t>инженерно-экономический</w:t>
      </w: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Кафедра</w:t>
      </w:r>
      <w:r w:rsidR="00CC11D0">
        <w:rPr>
          <w:color w:val="000000"/>
          <w:sz w:val="28"/>
          <w:szCs w:val="28"/>
        </w:rPr>
        <w:t xml:space="preserve"> </w:t>
      </w:r>
      <w:r w:rsidRPr="005E55AC">
        <w:rPr>
          <w:color w:val="000000"/>
          <w:sz w:val="28"/>
          <w:szCs w:val="28"/>
        </w:rPr>
        <w:t>менеджмента</w:t>
      </w:r>
    </w:p>
    <w:p w:rsidR="00A163A0" w:rsidRPr="005E55AC" w:rsidRDefault="00A163A0" w:rsidP="00CC11D0">
      <w:pPr>
        <w:spacing w:after="0" w:line="360" w:lineRule="auto"/>
        <w:ind w:firstLine="709"/>
        <w:jc w:val="center"/>
        <w:rPr>
          <w:color w:val="000000"/>
          <w:sz w:val="28"/>
          <w:szCs w:val="28"/>
        </w:rPr>
      </w:pPr>
    </w:p>
    <w:p w:rsidR="00A163A0" w:rsidRPr="005E55AC" w:rsidRDefault="00A163A0" w:rsidP="00CC11D0">
      <w:pPr>
        <w:spacing w:after="0" w:line="360" w:lineRule="auto"/>
        <w:ind w:firstLine="709"/>
        <w:jc w:val="center"/>
        <w:rPr>
          <w:color w:val="000000"/>
          <w:sz w:val="28"/>
          <w:szCs w:val="28"/>
        </w:rPr>
      </w:pPr>
    </w:p>
    <w:p w:rsidR="00CC11D0" w:rsidRDefault="00CC11D0" w:rsidP="00CC11D0">
      <w:pPr>
        <w:pStyle w:val="1"/>
        <w:spacing w:before="0"/>
        <w:ind w:firstLine="709"/>
        <w:rPr>
          <w:rFonts w:ascii="Times New Roman" w:hAnsi="Times New Roman" w:cs="Times New Roman"/>
          <w:b w:val="0"/>
          <w:bCs w:val="0"/>
          <w:color w:val="000000"/>
        </w:rPr>
      </w:pPr>
    </w:p>
    <w:p w:rsidR="00A163A0" w:rsidRPr="005E55AC" w:rsidRDefault="00A163A0" w:rsidP="00CC11D0">
      <w:pPr>
        <w:pStyle w:val="1"/>
        <w:spacing w:before="0"/>
        <w:ind w:firstLine="709"/>
        <w:rPr>
          <w:rFonts w:ascii="Times New Roman" w:hAnsi="Times New Roman" w:cs="Times New Roman"/>
          <w:b w:val="0"/>
          <w:bCs w:val="0"/>
          <w:color w:val="000000"/>
        </w:rPr>
      </w:pPr>
      <w:r w:rsidRPr="005E55AC">
        <w:rPr>
          <w:rFonts w:ascii="Times New Roman" w:hAnsi="Times New Roman" w:cs="Times New Roman"/>
          <w:b w:val="0"/>
          <w:bCs w:val="0"/>
          <w:color w:val="000000"/>
        </w:rPr>
        <w:t>Пояснительная записка</w:t>
      </w: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к дипломному проекту</w:t>
      </w: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на тему</w:t>
      </w:r>
    </w:p>
    <w:p w:rsidR="00A163A0" w:rsidRPr="005E55AC" w:rsidRDefault="00A163A0" w:rsidP="00CC11D0">
      <w:pPr>
        <w:spacing w:after="0" w:line="360" w:lineRule="auto"/>
        <w:ind w:firstLine="709"/>
        <w:jc w:val="center"/>
        <w:rPr>
          <w:color w:val="000000"/>
          <w:sz w:val="28"/>
          <w:szCs w:val="28"/>
        </w:rPr>
      </w:pPr>
      <w:r w:rsidRPr="005E55AC">
        <w:rPr>
          <w:color w:val="000000"/>
          <w:sz w:val="28"/>
          <w:szCs w:val="28"/>
        </w:rPr>
        <w:t>ПУТИ РЕШЕНИЯ ЭКОНОМИИ ЭНЕРГОРЕСУРСОВ</w:t>
      </w:r>
      <w:r w:rsidR="00CC11D0">
        <w:rPr>
          <w:color w:val="000000"/>
          <w:sz w:val="28"/>
          <w:szCs w:val="28"/>
        </w:rPr>
        <w:t xml:space="preserve"> </w:t>
      </w:r>
      <w:r w:rsidRPr="005E55AC">
        <w:rPr>
          <w:color w:val="000000"/>
          <w:sz w:val="28"/>
          <w:szCs w:val="28"/>
        </w:rPr>
        <w:t>НА ПРЕДПРИЯТИИ (НА ПРИМЕРЕ У</w:t>
      </w:r>
      <w:r w:rsidR="00CC11D0">
        <w:rPr>
          <w:color w:val="000000"/>
          <w:sz w:val="28"/>
          <w:szCs w:val="28"/>
        </w:rPr>
        <w:t>П</w:t>
      </w:r>
      <w:r w:rsidRPr="005E55AC">
        <w:rPr>
          <w:color w:val="000000"/>
          <w:sz w:val="28"/>
          <w:szCs w:val="28"/>
        </w:rPr>
        <w:t xml:space="preserve"> «</w:t>
      </w:r>
      <w:r w:rsidR="007D37BB">
        <w:rPr>
          <w:color w:val="000000"/>
          <w:sz w:val="28"/>
          <w:szCs w:val="28"/>
        </w:rPr>
        <w:t>Карлиновгаз</w:t>
      </w:r>
      <w:r w:rsidRPr="005E55AC">
        <w:rPr>
          <w:color w:val="000000"/>
          <w:sz w:val="28"/>
          <w:szCs w:val="28"/>
        </w:rPr>
        <w:t>»)</w:t>
      </w:r>
    </w:p>
    <w:p w:rsidR="00A163A0" w:rsidRPr="005E55AC" w:rsidRDefault="00A163A0" w:rsidP="00CC11D0">
      <w:pPr>
        <w:pStyle w:val="a5"/>
        <w:spacing w:after="0" w:line="360" w:lineRule="auto"/>
        <w:ind w:firstLine="709"/>
        <w:jc w:val="center"/>
        <w:rPr>
          <w:color w:val="000000"/>
          <w:sz w:val="28"/>
          <w:szCs w:val="28"/>
        </w:rPr>
      </w:pPr>
    </w:p>
    <w:p w:rsidR="00A163A0" w:rsidRPr="005E55AC" w:rsidRDefault="00A163A0" w:rsidP="005E55AC">
      <w:pPr>
        <w:pStyle w:val="a5"/>
        <w:spacing w:after="0" w:line="360" w:lineRule="auto"/>
        <w:ind w:firstLine="709"/>
        <w:rPr>
          <w:color w:val="000000"/>
          <w:sz w:val="28"/>
          <w:szCs w:val="28"/>
        </w:rPr>
      </w:pPr>
    </w:p>
    <w:p w:rsidR="00B04685" w:rsidRDefault="00B04685"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Default="00CC11D0" w:rsidP="005E55AC">
      <w:pPr>
        <w:pStyle w:val="a5"/>
        <w:spacing w:after="0" w:line="360" w:lineRule="auto"/>
        <w:ind w:firstLine="709"/>
        <w:rPr>
          <w:color w:val="000000"/>
          <w:sz w:val="28"/>
          <w:szCs w:val="28"/>
        </w:rPr>
      </w:pPr>
    </w:p>
    <w:p w:rsidR="00CC11D0" w:rsidRPr="005E55AC" w:rsidRDefault="00CC11D0" w:rsidP="005E55AC">
      <w:pPr>
        <w:pStyle w:val="a5"/>
        <w:spacing w:after="0" w:line="360" w:lineRule="auto"/>
        <w:ind w:firstLine="709"/>
        <w:rPr>
          <w:color w:val="000000"/>
          <w:sz w:val="28"/>
          <w:szCs w:val="28"/>
        </w:rPr>
      </w:pPr>
    </w:p>
    <w:p w:rsidR="00A163A0" w:rsidRPr="005E55AC" w:rsidRDefault="00A163A0" w:rsidP="00CC11D0">
      <w:pPr>
        <w:pStyle w:val="a5"/>
        <w:spacing w:after="0" w:line="360" w:lineRule="auto"/>
        <w:ind w:firstLine="709"/>
        <w:jc w:val="center"/>
        <w:rPr>
          <w:color w:val="000000"/>
          <w:sz w:val="28"/>
          <w:szCs w:val="28"/>
        </w:rPr>
      </w:pPr>
      <w:r w:rsidRPr="005E55AC">
        <w:rPr>
          <w:color w:val="000000"/>
          <w:sz w:val="28"/>
          <w:szCs w:val="28"/>
        </w:rPr>
        <w:t>2010</w:t>
      </w:r>
    </w:p>
    <w:p w:rsidR="007E50A6" w:rsidRPr="00CC11D0" w:rsidRDefault="00CC11D0" w:rsidP="00CC11D0">
      <w:pPr>
        <w:spacing w:after="0" w:line="360" w:lineRule="auto"/>
        <w:ind w:firstLine="709"/>
        <w:jc w:val="center"/>
        <w:rPr>
          <w:b/>
          <w:bCs/>
          <w:color w:val="000000"/>
          <w:sz w:val="28"/>
          <w:szCs w:val="28"/>
        </w:rPr>
      </w:pPr>
      <w:r>
        <w:rPr>
          <w:color w:val="000000"/>
          <w:sz w:val="28"/>
          <w:szCs w:val="28"/>
        </w:rPr>
        <w:br w:type="page"/>
      </w:r>
      <w:r w:rsidR="007E50A6" w:rsidRPr="00CC11D0">
        <w:rPr>
          <w:b/>
          <w:bCs/>
          <w:color w:val="000000"/>
          <w:sz w:val="28"/>
          <w:szCs w:val="28"/>
        </w:rPr>
        <w:lastRenderedPageBreak/>
        <w:t>РЕФЕРАТ</w:t>
      </w:r>
    </w:p>
    <w:p w:rsidR="00082E13" w:rsidRPr="005E55AC" w:rsidRDefault="00082E13" w:rsidP="005E55AC">
      <w:pPr>
        <w:spacing w:after="0" w:line="360" w:lineRule="auto"/>
        <w:ind w:firstLine="709"/>
        <w:rPr>
          <w:color w:val="000000"/>
          <w:sz w:val="28"/>
          <w:szCs w:val="28"/>
        </w:rPr>
      </w:pPr>
    </w:p>
    <w:p w:rsidR="007E50A6" w:rsidRPr="00CC11D0" w:rsidRDefault="007E50A6" w:rsidP="00CC11D0">
      <w:pPr>
        <w:spacing w:after="0" w:line="360" w:lineRule="auto"/>
        <w:ind w:firstLine="709"/>
        <w:rPr>
          <w:color w:val="000000"/>
          <w:sz w:val="28"/>
          <w:szCs w:val="28"/>
        </w:rPr>
      </w:pPr>
      <w:bookmarkStart w:id="1" w:name="_Toc263134457"/>
      <w:bookmarkStart w:id="2" w:name="_Toc263135978"/>
      <w:r w:rsidRPr="00CC11D0">
        <w:rPr>
          <w:color w:val="000000"/>
          <w:sz w:val="28"/>
          <w:szCs w:val="28"/>
        </w:rPr>
        <w:t xml:space="preserve">Объем пояснительной записки </w:t>
      </w:r>
      <w:r w:rsidR="00167879" w:rsidRPr="00CC11D0">
        <w:rPr>
          <w:color w:val="000000"/>
          <w:sz w:val="28"/>
          <w:szCs w:val="28"/>
        </w:rPr>
        <w:t>10</w:t>
      </w:r>
      <w:r w:rsidR="00381521" w:rsidRPr="00CC11D0">
        <w:rPr>
          <w:color w:val="000000"/>
          <w:sz w:val="28"/>
          <w:szCs w:val="28"/>
        </w:rPr>
        <w:t>7</w:t>
      </w:r>
      <w:r w:rsidRPr="00CC11D0">
        <w:rPr>
          <w:color w:val="000000"/>
          <w:sz w:val="28"/>
          <w:szCs w:val="28"/>
        </w:rPr>
        <w:t xml:space="preserve"> стр., рис</w:t>
      </w:r>
      <w:r w:rsidR="00E11E59" w:rsidRPr="00CC11D0">
        <w:rPr>
          <w:color w:val="000000"/>
          <w:sz w:val="28"/>
          <w:szCs w:val="28"/>
        </w:rPr>
        <w:t>.</w:t>
      </w:r>
      <w:r w:rsidRPr="00CC11D0">
        <w:rPr>
          <w:color w:val="000000"/>
          <w:sz w:val="28"/>
          <w:szCs w:val="28"/>
        </w:rPr>
        <w:t xml:space="preserve"> 23, табл. 54, источников 44, приложений 3.</w:t>
      </w:r>
      <w:bookmarkEnd w:id="1"/>
      <w:bookmarkEnd w:id="2"/>
    </w:p>
    <w:p w:rsidR="007E50A6" w:rsidRPr="00CC11D0" w:rsidRDefault="007E50A6" w:rsidP="00CC11D0">
      <w:pPr>
        <w:spacing w:after="0" w:line="360" w:lineRule="auto"/>
        <w:ind w:firstLine="709"/>
        <w:rPr>
          <w:color w:val="000000"/>
          <w:sz w:val="28"/>
          <w:szCs w:val="28"/>
        </w:rPr>
      </w:pPr>
      <w:bookmarkStart w:id="3" w:name="_Toc263134458"/>
      <w:bookmarkStart w:id="4" w:name="_Toc263135979"/>
      <w:r w:rsidRPr="00CC11D0">
        <w:rPr>
          <w:color w:val="000000"/>
          <w:sz w:val="28"/>
          <w:szCs w:val="28"/>
        </w:rPr>
        <w:t xml:space="preserve">Тема: </w:t>
      </w:r>
      <w:r w:rsidR="00032907" w:rsidRPr="00CC11D0">
        <w:rPr>
          <w:color w:val="000000"/>
          <w:sz w:val="28"/>
          <w:szCs w:val="28"/>
        </w:rPr>
        <w:t>Пути решения</w:t>
      </w:r>
      <w:r w:rsidRPr="00CC11D0">
        <w:rPr>
          <w:color w:val="000000"/>
          <w:sz w:val="28"/>
          <w:szCs w:val="28"/>
        </w:rPr>
        <w:t xml:space="preserve"> экономии энергоресурсов на предприятии (на примере УП «</w:t>
      </w:r>
      <w:r w:rsidR="007D37BB">
        <w:rPr>
          <w:color w:val="000000"/>
          <w:sz w:val="28"/>
          <w:szCs w:val="28"/>
        </w:rPr>
        <w:t>Карлиновгаз</w:t>
      </w:r>
      <w:r w:rsidRPr="00CC11D0">
        <w:rPr>
          <w:color w:val="000000"/>
          <w:sz w:val="28"/>
          <w:szCs w:val="28"/>
        </w:rPr>
        <w:t>»)</w:t>
      </w:r>
      <w:bookmarkEnd w:id="3"/>
      <w:bookmarkEnd w:id="4"/>
    </w:p>
    <w:p w:rsidR="007E50A6" w:rsidRPr="005E55AC" w:rsidRDefault="007E50A6" w:rsidP="005E55AC">
      <w:pPr>
        <w:spacing w:after="0" w:line="360" w:lineRule="auto"/>
        <w:ind w:firstLine="709"/>
        <w:rPr>
          <w:color w:val="000000"/>
          <w:sz w:val="28"/>
          <w:szCs w:val="28"/>
        </w:rPr>
      </w:pPr>
      <w:r w:rsidRPr="005E55AC">
        <w:rPr>
          <w:color w:val="000000"/>
          <w:sz w:val="28"/>
          <w:szCs w:val="28"/>
        </w:rPr>
        <w:t>Ключевые слова: энергоресурсы, потребление, обобщённые экономические затраты, энергоэффективность, энергосбережение, анализ, экономическая эффективность.</w:t>
      </w:r>
    </w:p>
    <w:p w:rsidR="007E50A6" w:rsidRPr="005E55AC" w:rsidRDefault="007E50A6" w:rsidP="005E55AC">
      <w:pPr>
        <w:spacing w:after="0" w:line="360" w:lineRule="auto"/>
        <w:ind w:firstLine="709"/>
        <w:rPr>
          <w:color w:val="000000"/>
          <w:sz w:val="28"/>
          <w:szCs w:val="28"/>
        </w:rPr>
      </w:pPr>
      <w:r w:rsidRPr="005E55AC">
        <w:rPr>
          <w:color w:val="000000"/>
          <w:sz w:val="28"/>
          <w:szCs w:val="28"/>
        </w:rPr>
        <w:t>Объект исследования: Унитарное предприятие «</w:t>
      </w:r>
      <w:r w:rsidR="007D37BB">
        <w:rPr>
          <w:color w:val="000000"/>
          <w:sz w:val="28"/>
          <w:szCs w:val="28"/>
        </w:rPr>
        <w:t>Карлиновгаз</w:t>
      </w:r>
      <w:r w:rsidRPr="005E55AC">
        <w:rPr>
          <w:color w:val="000000"/>
          <w:sz w:val="28"/>
          <w:szCs w:val="28"/>
        </w:rPr>
        <w:t>».</w:t>
      </w:r>
    </w:p>
    <w:p w:rsidR="003A26D5" w:rsidRPr="005E55AC" w:rsidRDefault="007E50A6" w:rsidP="005E55AC">
      <w:pPr>
        <w:pStyle w:val="25"/>
        <w:spacing w:after="0" w:line="360" w:lineRule="auto"/>
        <w:ind w:left="0" w:firstLine="709"/>
        <w:rPr>
          <w:color w:val="000000"/>
          <w:sz w:val="28"/>
          <w:szCs w:val="28"/>
        </w:rPr>
      </w:pPr>
      <w:r w:rsidRPr="005E55AC">
        <w:rPr>
          <w:color w:val="000000"/>
          <w:sz w:val="28"/>
          <w:szCs w:val="28"/>
        </w:rPr>
        <w:t xml:space="preserve">Цель работы: </w:t>
      </w:r>
      <w:r w:rsidR="003A26D5" w:rsidRPr="005E55AC">
        <w:rPr>
          <w:noProof/>
          <w:color w:val="000000"/>
          <w:sz w:val="28"/>
          <w:szCs w:val="28"/>
        </w:rPr>
        <w:t>разработка</w:t>
      </w:r>
      <w:r w:rsidR="003A26D5" w:rsidRPr="005E55AC">
        <w:rPr>
          <w:color w:val="000000"/>
          <w:sz w:val="28"/>
          <w:szCs w:val="28"/>
        </w:rPr>
        <w:t xml:space="preserve"> мероприятий, направленных на совершенствование системы энергосбережения на исследуемом</w:t>
      </w:r>
      <w:r w:rsidR="005E55AC">
        <w:rPr>
          <w:color w:val="000000"/>
          <w:sz w:val="28"/>
          <w:szCs w:val="28"/>
        </w:rPr>
        <w:t xml:space="preserve"> </w:t>
      </w:r>
      <w:r w:rsidR="003A26D5" w:rsidRPr="005E55AC">
        <w:rPr>
          <w:color w:val="000000"/>
          <w:sz w:val="28"/>
          <w:szCs w:val="28"/>
        </w:rPr>
        <w:t>объекте, доказав их целесообразность и эффективность.</w:t>
      </w:r>
    </w:p>
    <w:p w:rsidR="005B46ED" w:rsidRPr="005E55AC" w:rsidRDefault="005B46ED" w:rsidP="005E55AC">
      <w:pPr>
        <w:pStyle w:val="25"/>
        <w:spacing w:after="0" w:line="360" w:lineRule="auto"/>
        <w:ind w:left="0" w:firstLine="709"/>
        <w:rPr>
          <w:color w:val="000000"/>
          <w:sz w:val="28"/>
          <w:szCs w:val="28"/>
        </w:rPr>
      </w:pPr>
      <w:r w:rsidRPr="005E55AC">
        <w:rPr>
          <w:color w:val="000000"/>
          <w:sz w:val="28"/>
          <w:szCs w:val="28"/>
        </w:rPr>
        <w:t>В процессе изучения объекта исследования проведен анализ себестоимости продукции, выручки, прибыли, рентабельности, платёжеспособности, питания предприятия энергетическими ресурсами и их потребления.</w:t>
      </w:r>
    </w:p>
    <w:p w:rsidR="005E55AC" w:rsidRDefault="005B46ED" w:rsidP="005E55AC">
      <w:pPr>
        <w:pStyle w:val="aff3"/>
        <w:spacing w:line="360" w:lineRule="auto"/>
        <w:ind w:firstLine="709"/>
        <w:jc w:val="both"/>
        <w:rPr>
          <w:rFonts w:ascii="Times New Roman" w:hAnsi="Times New Roman" w:cs="Times New Roman"/>
          <w:color w:val="000000"/>
          <w:sz w:val="28"/>
          <w:szCs w:val="28"/>
        </w:rPr>
      </w:pPr>
      <w:r w:rsidRPr="005E55AC">
        <w:rPr>
          <w:rFonts w:ascii="Times New Roman" w:hAnsi="Times New Roman" w:cs="Times New Roman"/>
          <w:color w:val="000000"/>
          <w:sz w:val="28"/>
          <w:szCs w:val="28"/>
        </w:rPr>
        <w:t xml:space="preserve">На основе полученных в результате анализа данных в проектной части </w:t>
      </w:r>
      <w:r w:rsidR="00C3684F" w:rsidRPr="005E55AC">
        <w:rPr>
          <w:rFonts w:ascii="Times New Roman" w:hAnsi="Times New Roman" w:cs="Times New Roman"/>
          <w:color w:val="000000"/>
          <w:sz w:val="28"/>
          <w:szCs w:val="28"/>
        </w:rPr>
        <w:t xml:space="preserve">были </w:t>
      </w:r>
      <w:r w:rsidRPr="005E55AC">
        <w:rPr>
          <w:rFonts w:ascii="Times New Roman" w:hAnsi="Times New Roman" w:cs="Times New Roman"/>
          <w:color w:val="000000"/>
          <w:sz w:val="28"/>
          <w:szCs w:val="28"/>
        </w:rPr>
        <w:t>предложены технико-экономические мероприятия по совершенствованию энергосберегающей деятельности:</w:t>
      </w:r>
    </w:p>
    <w:p w:rsidR="00C3684F" w:rsidRPr="005E55AC" w:rsidRDefault="00C3684F" w:rsidP="005E55AC">
      <w:pPr>
        <w:pStyle w:val="aff3"/>
        <w:spacing w:line="360" w:lineRule="auto"/>
        <w:ind w:firstLine="709"/>
        <w:jc w:val="both"/>
        <w:rPr>
          <w:rFonts w:ascii="Times New Roman" w:hAnsi="Times New Roman" w:cs="Times New Roman"/>
          <w:color w:val="000000"/>
          <w:sz w:val="28"/>
          <w:szCs w:val="28"/>
        </w:rPr>
      </w:pPr>
      <w:r w:rsidRPr="005E55AC">
        <w:rPr>
          <w:rFonts w:ascii="Times New Roman" w:hAnsi="Times New Roman" w:cs="Times New Roman"/>
          <w:color w:val="000000"/>
          <w:sz w:val="28"/>
          <w:szCs w:val="28"/>
        </w:rPr>
        <w:t>- реконструкции парового котлоагрегата;</w:t>
      </w:r>
    </w:p>
    <w:p w:rsidR="00C3684F" w:rsidRPr="005E55AC" w:rsidRDefault="00C3684F" w:rsidP="005E55AC">
      <w:pPr>
        <w:pStyle w:val="aff3"/>
        <w:spacing w:line="360" w:lineRule="auto"/>
        <w:ind w:firstLine="709"/>
        <w:jc w:val="both"/>
        <w:rPr>
          <w:rFonts w:ascii="Times New Roman" w:hAnsi="Times New Roman" w:cs="Times New Roman"/>
          <w:color w:val="000000"/>
          <w:sz w:val="28"/>
          <w:szCs w:val="28"/>
        </w:rPr>
      </w:pPr>
      <w:r w:rsidRPr="005E55AC">
        <w:rPr>
          <w:rFonts w:ascii="Times New Roman" w:hAnsi="Times New Roman" w:cs="Times New Roman"/>
          <w:color w:val="000000"/>
          <w:sz w:val="28"/>
          <w:szCs w:val="28"/>
        </w:rPr>
        <w:t>- совершенствованию технологии строительства газопроводов;</w:t>
      </w:r>
    </w:p>
    <w:p w:rsidR="00C3684F" w:rsidRPr="005E55AC" w:rsidRDefault="00C3684F" w:rsidP="005E55AC">
      <w:pPr>
        <w:pStyle w:val="aff3"/>
        <w:spacing w:line="360" w:lineRule="auto"/>
        <w:ind w:firstLine="709"/>
        <w:jc w:val="both"/>
        <w:rPr>
          <w:rFonts w:ascii="Times New Roman" w:hAnsi="Times New Roman" w:cs="Times New Roman"/>
          <w:color w:val="000000"/>
          <w:sz w:val="28"/>
          <w:szCs w:val="28"/>
        </w:rPr>
      </w:pPr>
      <w:r w:rsidRPr="005E55AC">
        <w:rPr>
          <w:rFonts w:ascii="Times New Roman" w:hAnsi="Times New Roman" w:cs="Times New Roman"/>
          <w:color w:val="000000"/>
          <w:sz w:val="28"/>
          <w:szCs w:val="28"/>
        </w:rPr>
        <w:t xml:space="preserve">- внедрение системы </w:t>
      </w:r>
      <w:r w:rsidRPr="005E55AC">
        <w:rPr>
          <w:rFonts w:ascii="Times New Roman" w:hAnsi="Times New Roman" w:cs="Times New Roman"/>
          <w:color w:val="000000"/>
          <w:sz w:val="28"/>
          <w:szCs w:val="28"/>
          <w:lang w:val="en-US"/>
        </w:rPr>
        <w:t>GPS</w:t>
      </w:r>
      <w:r w:rsidRPr="005E55AC">
        <w:rPr>
          <w:rFonts w:ascii="Times New Roman" w:hAnsi="Times New Roman" w:cs="Times New Roman"/>
          <w:color w:val="000000"/>
          <w:sz w:val="28"/>
          <w:szCs w:val="28"/>
        </w:rPr>
        <w:t>-мониторинга автотранспорта.</w:t>
      </w:r>
    </w:p>
    <w:p w:rsidR="00305AF0" w:rsidRPr="005E55AC" w:rsidRDefault="00C3684F" w:rsidP="005E55AC">
      <w:pPr>
        <w:spacing w:after="0" w:line="360" w:lineRule="auto"/>
        <w:ind w:firstLine="709"/>
        <w:rPr>
          <w:color w:val="000000"/>
          <w:sz w:val="28"/>
          <w:szCs w:val="28"/>
        </w:rPr>
      </w:pPr>
      <w:r w:rsidRPr="005E55AC">
        <w:rPr>
          <w:color w:val="000000"/>
          <w:sz w:val="28"/>
          <w:szCs w:val="28"/>
        </w:rPr>
        <w:t>Перевод парового котлоагрегата ДКВ</w:t>
      </w:r>
      <w:r w:rsidR="00381521" w:rsidRPr="005E55AC">
        <w:rPr>
          <w:color w:val="000000"/>
          <w:sz w:val="28"/>
          <w:szCs w:val="28"/>
        </w:rPr>
        <w:t>Р-</w:t>
      </w:r>
      <w:r w:rsidRPr="005E55AC">
        <w:rPr>
          <w:color w:val="000000"/>
          <w:sz w:val="28"/>
          <w:szCs w:val="28"/>
        </w:rPr>
        <w:t xml:space="preserve">4/13 в водогрейный режим работы позволит сократить потребление </w:t>
      </w:r>
      <w:r w:rsidR="00305AF0" w:rsidRPr="005E55AC">
        <w:rPr>
          <w:color w:val="000000"/>
          <w:sz w:val="28"/>
          <w:szCs w:val="28"/>
        </w:rPr>
        <w:t xml:space="preserve">электрической энергии в год на </w:t>
      </w:r>
      <w:r w:rsidR="00305AF0" w:rsidRPr="005E55AC">
        <w:rPr>
          <w:color w:val="000000"/>
          <w:sz w:val="28"/>
          <w:szCs w:val="28"/>
          <w:lang w:eastAsia="ru-RU"/>
        </w:rPr>
        <w:t>20,02 т.у.т., тепловой энергии – на 58,6 т.у.т.</w:t>
      </w:r>
    </w:p>
    <w:p w:rsidR="00C3684F" w:rsidRPr="005E55AC" w:rsidRDefault="004938D3" w:rsidP="005E55AC">
      <w:pPr>
        <w:spacing w:after="0" w:line="360" w:lineRule="auto"/>
        <w:ind w:firstLine="709"/>
        <w:rPr>
          <w:color w:val="000000"/>
          <w:sz w:val="28"/>
          <w:szCs w:val="28"/>
        </w:rPr>
      </w:pPr>
      <w:r w:rsidRPr="005E55AC">
        <w:rPr>
          <w:color w:val="000000"/>
          <w:sz w:val="28"/>
          <w:szCs w:val="28"/>
        </w:rPr>
        <w:t>Совершенствование</w:t>
      </w:r>
      <w:r w:rsidR="00305AF0" w:rsidRPr="005E55AC">
        <w:rPr>
          <w:color w:val="000000"/>
          <w:sz w:val="28"/>
          <w:szCs w:val="28"/>
        </w:rPr>
        <w:t xml:space="preserve"> технологии строительства газопровода приведёт к экономии 40,7 т.у.т. электрической энергии.</w:t>
      </w:r>
    </w:p>
    <w:p w:rsidR="00305AF0" w:rsidRPr="005E55AC" w:rsidRDefault="00305AF0" w:rsidP="005E55AC">
      <w:pPr>
        <w:spacing w:after="0" w:line="360" w:lineRule="auto"/>
        <w:ind w:firstLine="709"/>
        <w:rPr>
          <w:color w:val="000000"/>
          <w:sz w:val="28"/>
          <w:szCs w:val="28"/>
        </w:rPr>
      </w:pPr>
      <w:r w:rsidRPr="005E55AC">
        <w:rPr>
          <w:color w:val="000000"/>
          <w:sz w:val="28"/>
          <w:szCs w:val="28"/>
        </w:rPr>
        <w:t xml:space="preserve">Внедрение Системы </w:t>
      </w:r>
      <w:r w:rsidRPr="005E55AC">
        <w:rPr>
          <w:color w:val="000000"/>
          <w:sz w:val="28"/>
          <w:szCs w:val="28"/>
          <w:lang w:val="en-US"/>
        </w:rPr>
        <w:t>GPS</w:t>
      </w:r>
      <w:r w:rsidRPr="005E55AC">
        <w:rPr>
          <w:color w:val="000000"/>
          <w:sz w:val="28"/>
          <w:szCs w:val="28"/>
        </w:rPr>
        <w:t xml:space="preserve"> Мониторинга Безопасности и Управления подвижными объектами </w:t>
      </w:r>
      <w:r w:rsidRPr="005E55AC">
        <w:rPr>
          <w:color w:val="000000"/>
          <w:sz w:val="28"/>
          <w:szCs w:val="28"/>
          <w:lang w:val="en-US"/>
        </w:rPr>
        <w:t>Teletrack</w:t>
      </w:r>
      <w:r w:rsidRPr="005E55AC">
        <w:rPr>
          <w:color w:val="000000"/>
          <w:sz w:val="28"/>
          <w:szCs w:val="28"/>
        </w:rPr>
        <w:t xml:space="preserve"> </w:t>
      </w:r>
      <w:r w:rsidR="002D2115" w:rsidRPr="005E55AC">
        <w:rPr>
          <w:color w:val="000000"/>
          <w:sz w:val="28"/>
          <w:szCs w:val="28"/>
        </w:rPr>
        <w:t xml:space="preserve">позволит обеспечить централизованный контроль и управление подвижными объектами предприятия, что </w:t>
      </w:r>
      <w:r w:rsidRPr="005E55AC">
        <w:rPr>
          <w:color w:val="000000"/>
          <w:sz w:val="28"/>
          <w:szCs w:val="28"/>
        </w:rPr>
        <w:t xml:space="preserve">сэкономит </w:t>
      </w:r>
      <w:r w:rsidR="002D2115" w:rsidRPr="005E55AC">
        <w:rPr>
          <w:color w:val="000000"/>
          <w:sz w:val="28"/>
          <w:szCs w:val="28"/>
        </w:rPr>
        <w:t>439 т.у.т. сжиженного газа.</w:t>
      </w:r>
    </w:p>
    <w:p w:rsidR="002D2115" w:rsidRPr="005E55AC" w:rsidRDefault="002D2115" w:rsidP="005E55AC">
      <w:pPr>
        <w:pStyle w:val="aff3"/>
        <w:spacing w:line="360" w:lineRule="auto"/>
        <w:ind w:firstLine="709"/>
        <w:jc w:val="both"/>
        <w:rPr>
          <w:rFonts w:ascii="Times New Roman" w:hAnsi="Times New Roman" w:cs="Times New Roman"/>
          <w:color w:val="000000"/>
          <w:sz w:val="28"/>
          <w:szCs w:val="28"/>
        </w:rPr>
      </w:pPr>
      <w:r w:rsidRPr="005E55AC">
        <w:rPr>
          <w:rFonts w:ascii="Times New Roman" w:hAnsi="Times New Roman" w:cs="Times New Roman"/>
          <w:color w:val="000000"/>
          <w:sz w:val="28"/>
          <w:szCs w:val="28"/>
        </w:rPr>
        <w:t>Суммарный годовой экономический эффект от предлагаемых мероприятий составляет 243 млн. р.</w:t>
      </w:r>
    </w:p>
    <w:bookmarkEnd w:id="0"/>
    <w:p w:rsidR="00840BC1" w:rsidRPr="005E55AC" w:rsidRDefault="00840BC1" w:rsidP="005E55AC">
      <w:pPr>
        <w:spacing w:after="0" w:line="360" w:lineRule="auto"/>
        <w:ind w:firstLine="709"/>
        <w:rPr>
          <w:color w:val="000000"/>
          <w:sz w:val="28"/>
          <w:szCs w:val="28"/>
        </w:rPr>
      </w:pPr>
      <w:r w:rsidRPr="005E55AC">
        <w:rPr>
          <w:color w:val="000000"/>
          <w:sz w:val="28"/>
          <w:szCs w:val="28"/>
        </w:rPr>
        <w:t>Результаты исследования будут способствовать переходу УП «</w:t>
      </w:r>
      <w:r w:rsidR="007D37BB">
        <w:rPr>
          <w:color w:val="000000"/>
          <w:sz w:val="28"/>
          <w:szCs w:val="28"/>
        </w:rPr>
        <w:t>Карлиновгаз</w:t>
      </w:r>
      <w:r w:rsidRPr="005E55AC">
        <w:rPr>
          <w:color w:val="000000"/>
          <w:sz w:val="28"/>
          <w:szCs w:val="28"/>
        </w:rPr>
        <w:t>» на качественно новый уровень его энергосберегающей деятельности.</w:t>
      </w:r>
    </w:p>
    <w:p w:rsidR="00C06371" w:rsidRDefault="00C06371" w:rsidP="0001202D">
      <w:pPr>
        <w:spacing w:after="0" w:line="360" w:lineRule="auto"/>
        <w:ind w:firstLine="709"/>
        <w:jc w:val="center"/>
        <w:rPr>
          <w:color w:val="000000"/>
          <w:sz w:val="28"/>
          <w:szCs w:val="28"/>
        </w:rPr>
      </w:pPr>
    </w:p>
    <w:p w:rsidR="005E55AC" w:rsidRPr="00606DFB" w:rsidRDefault="0001202D" w:rsidP="0001202D">
      <w:pPr>
        <w:spacing w:after="0" w:line="360" w:lineRule="auto"/>
        <w:ind w:firstLine="709"/>
        <w:jc w:val="center"/>
        <w:rPr>
          <w:b/>
          <w:bCs/>
          <w:caps/>
          <w:color w:val="000000"/>
          <w:sz w:val="28"/>
          <w:szCs w:val="28"/>
        </w:rPr>
      </w:pPr>
      <w:r>
        <w:rPr>
          <w:color w:val="000000"/>
          <w:sz w:val="28"/>
          <w:szCs w:val="28"/>
        </w:rPr>
        <w:br w:type="page"/>
      </w:r>
      <w:r w:rsidR="00E11E59" w:rsidRPr="00606DFB">
        <w:rPr>
          <w:b/>
          <w:bCs/>
          <w:caps/>
          <w:color w:val="000000"/>
          <w:sz w:val="28"/>
          <w:szCs w:val="28"/>
        </w:rPr>
        <w:t>Содержание</w:t>
      </w:r>
    </w:p>
    <w:p w:rsidR="0001202D" w:rsidRDefault="0001202D" w:rsidP="005E55AC">
      <w:pPr>
        <w:spacing w:after="0" w:line="360" w:lineRule="auto"/>
        <w:ind w:firstLine="709"/>
        <w:rPr>
          <w:color w:val="000000"/>
          <w:sz w:val="28"/>
          <w:szCs w:val="28"/>
        </w:rPr>
      </w:pPr>
    </w:p>
    <w:p w:rsidR="00E11E59" w:rsidRPr="00606DFB" w:rsidRDefault="0001202D" w:rsidP="0001202D">
      <w:pPr>
        <w:spacing w:after="0" w:line="360" w:lineRule="auto"/>
        <w:jc w:val="left"/>
        <w:rPr>
          <w:caps/>
          <w:color w:val="000000"/>
          <w:sz w:val="28"/>
          <w:szCs w:val="28"/>
        </w:rPr>
      </w:pPr>
      <w:r w:rsidRPr="00606DFB">
        <w:rPr>
          <w:caps/>
          <w:color w:val="000000"/>
          <w:sz w:val="28"/>
          <w:szCs w:val="28"/>
        </w:rPr>
        <w:t>Введение</w:t>
      </w:r>
    </w:p>
    <w:p w:rsidR="00E11E59" w:rsidRPr="00606DFB" w:rsidRDefault="0001202D" w:rsidP="0001202D">
      <w:pPr>
        <w:spacing w:after="0" w:line="360" w:lineRule="auto"/>
        <w:jc w:val="left"/>
        <w:rPr>
          <w:caps/>
          <w:color w:val="000000"/>
          <w:sz w:val="28"/>
          <w:szCs w:val="28"/>
        </w:rPr>
      </w:pPr>
      <w:r w:rsidRPr="00606DFB">
        <w:rPr>
          <w:caps/>
          <w:color w:val="000000"/>
          <w:sz w:val="28"/>
          <w:szCs w:val="28"/>
        </w:rPr>
        <w:t>1. Теоретические аспекты энергосбережения</w:t>
      </w:r>
    </w:p>
    <w:p w:rsidR="00E11E59" w:rsidRPr="005E55AC" w:rsidRDefault="0001202D" w:rsidP="0001202D">
      <w:pPr>
        <w:spacing w:after="0" w:line="360" w:lineRule="auto"/>
        <w:jc w:val="left"/>
        <w:rPr>
          <w:color w:val="000000"/>
          <w:sz w:val="28"/>
          <w:szCs w:val="28"/>
        </w:rPr>
      </w:pPr>
      <w:r w:rsidRPr="005E55AC">
        <w:rPr>
          <w:color w:val="000000"/>
          <w:sz w:val="28"/>
          <w:szCs w:val="28"/>
        </w:rPr>
        <w:t>1.1 Понятие, состав и классификация энергетических ресурсов</w:t>
      </w:r>
    </w:p>
    <w:p w:rsidR="00E11E59" w:rsidRPr="005E55AC" w:rsidRDefault="0001202D" w:rsidP="0001202D">
      <w:pPr>
        <w:spacing w:after="0" w:line="360" w:lineRule="auto"/>
        <w:jc w:val="left"/>
        <w:rPr>
          <w:color w:val="000000"/>
          <w:sz w:val="28"/>
          <w:szCs w:val="28"/>
        </w:rPr>
      </w:pPr>
      <w:r w:rsidRPr="005E55AC">
        <w:rPr>
          <w:color w:val="000000"/>
          <w:sz w:val="28"/>
          <w:szCs w:val="28"/>
        </w:rPr>
        <w:t>1.2 Показатели использования энергетических ресурсов на предприятии</w:t>
      </w:r>
    </w:p>
    <w:p w:rsidR="00E11E59" w:rsidRPr="00D457ED" w:rsidRDefault="0001202D" w:rsidP="0001202D">
      <w:pPr>
        <w:spacing w:after="0" w:line="360" w:lineRule="auto"/>
        <w:jc w:val="left"/>
        <w:rPr>
          <w:caps/>
          <w:color w:val="000000"/>
          <w:sz w:val="28"/>
          <w:szCs w:val="28"/>
        </w:rPr>
      </w:pPr>
      <w:r w:rsidRPr="00D457ED">
        <w:rPr>
          <w:caps/>
          <w:color w:val="000000"/>
          <w:sz w:val="28"/>
          <w:szCs w:val="28"/>
        </w:rPr>
        <w:t>2. УП «</w:t>
      </w:r>
      <w:r w:rsidR="007D37BB">
        <w:rPr>
          <w:caps/>
          <w:color w:val="000000"/>
          <w:sz w:val="28"/>
          <w:szCs w:val="28"/>
        </w:rPr>
        <w:t>Карлиновгаз</w:t>
      </w:r>
      <w:r w:rsidRPr="00D457ED">
        <w:rPr>
          <w:caps/>
          <w:color w:val="000000"/>
          <w:sz w:val="28"/>
          <w:szCs w:val="28"/>
        </w:rPr>
        <w:t>»: его характеристика и анализ работы</w:t>
      </w:r>
    </w:p>
    <w:p w:rsidR="00E11E59" w:rsidRPr="005E55AC" w:rsidRDefault="0001202D" w:rsidP="0001202D">
      <w:pPr>
        <w:spacing w:after="0" w:line="360" w:lineRule="auto"/>
        <w:jc w:val="left"/>
        <w:rPr>
          <w:color w:val="000000"/>
          <w:sz w:val="28"/>
          <w:szCs w:val="28"/>
        </w:rPr>
      </w:pPr>
      <w:r w:rsidRPr="005E55AC">
        <w:rPr>
          <w:color w:val="000000"/>
          <w:sz w:val="28"/>
          <w:szCs w:val="28"/>
        </w:rPr>
        <w:t>2.1 Краткая характеристика предприятия</w:t>
      </w:r>
    </w:p>
    <w:p w:rsidR="00E11E59" w:rsidRPr="005E55AC" w:rsidRDefault="0001202D" w:rsidP="0001202D">
      <w:pPr>
        <w:spacing w:after="0" w:line="360" w:lineRule="auto"/>
        <w:jc w:val="left"/>
        <w:rPr>
          <w:color w:val="000000"/>
          <w:sz w:val="28"/>
          <w:szCs w:val="28"/>
        </w:rPr>
      </w:pPr>
      <w:r w:rsidRPr="005E55AC">
        <w:rPr>
          <w:color w:val="000000"/>
          <w:sz w:val="28"/>
          <w:szCs w:val="28"/>
        </w:rPr>
        <w:t>2.2 Анализ организационно-управленческой структуры предприятия</w:t>
      </w:r>
    </w:p>
    <w:p w:rsidR="00E11E59" w:rsidRDefault="0001202D" w:rsidP="0001202D">
      <w:pPr>
        <w:spacing w:after="0" w:line="360" w:lineRule="auto"/>
        <w:jc w:val="left"/>
        <w:rPr>
          <w:color w:val="000000"/>
          <w:sz w:val="28"/>
          <w:szCs w:val="28"/>
        </w:rPr>
      </w:pPr>
      <w:r w:rsidRPr="005E55AC">
        <w:rPr>
          <w:color w:val="000000"/>
          <w:sz w:val="28"/>
          <w:szCs w:val="28"/>
        </w:rPr>
        <w:t>2.3 Анализ</w:t>
      </w:r>
      <w:r>
        <w:rPr>
          <w:color w:val="000000"/>
          <w:sz w:val="28"/>
          <w:szCs w:val="28"/>
        </w:rPr>
        <w:t xml:space="preserve"> </w:t>
      </w:r>
      <w:r w:rsidRPr="005E55AC">
        <w:rPr>
          <w:color w:val="000000"/>
          <w:sz w:val="28"/>
          <w:szCs w:val="28"/>
        </w:rPr>
        <w:t>производственно-хозяйственной</w:t>
      </w:r>
      <w:r>
        <w:rPr>
          <w:color w:val="000000"/>
          <w:sz w:val="28"/>
          <w:szCs w:val="28"/>
        </w:rPr>
        <w:t xml:space="preserve"> </w:t>
      </w:r>
      <w:r w:rsidRPr="005E55AC">
        <w:rPr>
          <w:color w:val="000000"/>
          <w:sz w:val="28"/>
          <w:szCs w:val="28"/>
        </w:rPr>
        <w:t>деятельности</w:t>
      </w:r>
    </w:p>
    <w:p w:rsidR="0001202D" w:rsidRDefault="0001202D" w:rsidP="0001202D">
      <w:pPr>
        <w:spacing w:after="0" w:line="360" w:lineRule="auto"/>
        <w:jc w:val="left"/>
        <w:rPr>
          <w:color w:val="000000"/>
          <w:sz w:val="28"/>
          <w:szCs w:val="28"/>
        </w:rPr>
      </w:pPr>
      <w:r w:rsidRPr="005E55AC">
        <w:rPr>
          <w:color w:val="000000"/>
          <w:sz w:val="28"/>
          <w:szCs w:val="28"/>
        </w:rPr>
        <w:t>2.3.1 Анализ объёма реализации и выручки от реализации продукции</w:t>
      </w:r>
    </w:p>
    <w:p w:rsidR="0001202D" w:rsidRDefault="0001202D" w:rsidP="0001202D">
      <w:pPr>
        <w:spacing w:after="0" w:line="360" w:lineRule="auto"/>
        <w:jc w:val="left"/>
        <w:rPr>
          <w:color w:val="000000"/>
          <w:sz w:val="28"/>
          <w:szCs w:val="28"/>
        </w:rPr>
      </w:pPr>
      <w:r w:rsidRPr="005E55AC">
        <w:rPr>
          <w:color w:val="000000"/>
          <w:sz w:val="28"/>
          <w:szCs w:val="28"/>
        </w:rPr>
        <w:t>2.3.2 Анализ себестоимости реализации продукции</w:t>
      </w:r>
    </w:p>
    <w:p w:rsidR="0001202D" w:rsidRDefault="0001202D" w:rsidP="0001202D">
      <w:pPr>
        <w:spacing w:after="0" w:line="360" w:lineRule="auto"/>
        <w:jc w:val="left"/>
        <w:rPr>
          <w:color w:val="000000"/>
          <w:sz w:val="28"/>
          <w:szCs w:val="28"/>
        </w:rPr>
      </w:pPr>
      <w:r w:rsidRPr="005E55AC">
        <w:rPr>
          <w:color w:val="000000"/>
          <w:sz w:val="28"/>
          <w:szCs w:val="28"/>
        </w:rPr>
        <w:t>2.3.3 Анализ прибыли и рентабельности реализованной продукции</w:t>
      </w:r>
    </w:p>
    <w:p w:rsidR="0001202D" w:rsidRDefault="0001202D" w:rsidP="0001202D">
      <w:pPr>
        <w:spacing w:after="0" w:line="360" w:lineRule="auto"/>
        <w:jc w:val="left"/>
        <w:rPr>
          <w:color w:val="000000"/>
          <w:sz w:val="28"/>
          <w:szCs w:val="28"/>
        </w:rPr>
      </w:pPr>
      <w:r w:rsidRPr="005E55AC">
        <w:rPr>
          <w:color w:val="000000"/>
          <w:sz w:val="28"/>
          <w:szCs w:val="28"/>
        </w:rPr>
        <w:t>2.3.4 Анализ финансовых показателей деятельности предприятия</w:t>
      </w:r>
    </w:p>
    <w:p w:rsidR="0001202D" w:rsidRDefault="0001202D" w:rsidP="0001202D">
      <w:pPr>
        <w:spacing w:after="0" w:line="360" w:lineRule="auto"/>
        <w:jc w:val="left"/>
        <w:rPr>
          <w:color w:val="000000"/>
          <w:sz w:val="28"/>
          <w:szCs w:val="28"/>
        </w:rPr>
      </w:pPr>
      <w:r w:rsidRPr="005E55AC">
        <w:rPr>
          <w:color w:val="000000"/>
          <w:sz w:val="28"/>
          <w:szCs w:val="28"/>
        </w:rPr>
        <w:t>2.3.5 Анализ</w:t>
      </w:r>
      <w:r>
        <w:rPr>
          <w:color w:val="000000"/>
          <w:sz w:val="28"/>
          <w:szCs w:val="28"/>
        </w:rPr>
        <w:t xml:space="preserve"> </w:t>
      </w:r>
      <w:r w:rsidRPr="005E55AC">
        <w:rPr>
          <w:color w:val="000000"/>
          <w:sz w:val="28"/>
          <w:szCs w:val="28"/>
        </w:rPr>
        <w:t>питания</w:t>
      </w:r>
      <w:r>
        <w:rPr>
          <w:color w:val="000000"/>
          <w:sz w:val="28"/>
          <w:szCs w:val="28"/>
        </w:rPr>
        <w:t xml:space="preserve"> </w:t>
      </w:r>
      <w:r w:rsidRPr="005E55AC">
        <w:rPr>
          <w:color w:val="000000"/>
          <w:sz w:val="28"/>
          <w:szCs w:val="28"/>
        </w:rPr>
        <w:t>предприятия энергетическими</w:t>
      </w:r>
      <w:r>
        <w:rPr>
          <w:color w:val="000000"/>
          <w:sz w:val="28"/>
          <w:szCs w:val="28"/>
        </w:rPr>
        <w:t xml:space="preserve"> </w:t>
      </w:r>
      <w:r w:rsidRPr="005E55AC">
        <w:rPr>
          <w:color w:val="000000"/>
          <w:sz w:val="28"/>
          <w:szCs w:val="28"/>
        </w:rPr>
        <w:t>ресурсами</w:t>
      </w:r>
      <w:r>
        <w:rPr>
          <w:color w:val="000000"/>
          <w:sz w:val="28"/>
          <w:szCs w:val="28"/>
        </w:rPr>
        <w:t xml:space="preserve"> </w:t>
      </w:r>
      <w:r w:rsidRPr="005E55AC">
        <w:rPr>
          <w:color w:val="000000"/>
          <w:sz w:val="28"/>
          <w:szCs w:val="28"/>
        </w:rPr>
        <w:t>и</w:t>
      </w:r>
      <w:r>
        <w:rPr>
          <w:color w:val="000000"/>
          <w:sz w:val="28"/>
          <w:szCs w:val="28"/>
        </w:rPr>
        <w:t xml:space="preserve"> </w:t>
      </w:r>
      <w:r w:rsidRPr="005E55AC">
        <w:rPr>
          <w:color w:val="000000"/>
          <w:sz w:val="28"/>
          <w:szCs w:val="28"/>
        </w:rPr>
        <w:t>их</w:t>
      </w:r>
      <w:r>
        <w:rPr>
          <w:color w:val="000000"/>
          <w:sz w:val="28"/>
          <w:szCs w:val="28"/>
        </w:rPr>
        <w:t xml:space="preserve"> </w:t>
      </w:r>
      <w:r w:rsidRPr="005E55AC">
        <w:rPr>
          <w:color w:val="000000"/>
          <w:sz w:val="28"/>
          <w:szCs w:val="28"/>
        </w:rPr>
        <w:t>потребления</w:t>
      </w:r>
    </w:p>
    <w:p w:rsidR="0001202D" w:rsidRPr="00D457ED" w:rsidRDefault="0001202D" w:rsidP="0001202D">
      <w:pPr>
        <w:spacing w:after="0" w:line="360" w:lineRule="auto"/>
        <w:jc w:val="left"/>
        <w:rPr>
          <w:caps/>
          <w:color w:val="000000"/>
          <w:sz w:val="28"/>
          <w:szCs w:val="28"/>
        </w:rPr>
      </w:pPr>
      <w:r w:rsidRPr="00D457ED">
        <w:rPr>
          <w:caps/>
          <w:color w:val="000000"/>
          <w:sz w:val="28"/>
          <w:szCs w:val="28"/>
        </w:rPr>
        <w:t>3. Мероприятия по совершенствованию энергосберегающей деятельности УП «</w:t>
      </w:r>
      <w:r w:rsidR="007D37BB">
        <w:rPr>
          <w:caps/>
          <w:color w:val="000000"/>
          <w:sz w:val="28"/>
          <w:szCs w:val="28"/>
        </w:rPr>
        <w:t>Карлиновгаз</w:t>
      </w:r>
      <w:r w:rsidRPr="00D457ED">
        <w:rPr>
          <w:caps/>
          <w:color w:val="000000"/>
          <w:sz w:val="28"/>
          <w:szCs w:val="28"/>
        </w:rPr>
        <w:t>»</w:t>
      </w:r>
    </w:p>
    <w:p w:rsidR="0001202D" w:rsidRDefault="0001202D" w:rsidP="0001202D">
      <w:pPr>
        <w:spacing w:after="0" w:line="360" w:lineRule="auto"/>
        <w:jc w:val="left"/>
        <w:rPr>
          <w:color w:val="000000"/>
          <w:sz w:val="28"/>
          <w:szCs w:val="28"/>
        </w:rPr>
      </w:pPr>
      <w:r w:rsidRPr="005E55AC">
        <w:rPr>
          <w:color w:val="000000"/>
          <w:sz w:val="28"/>
          <w:szCs w:val="28"/>
        </w:rPr>
        <w:t>3.1 Разработка проекта по реконструкции котлоагрегата</w:t>
      </w:r>
    </w:p>
    <w:p w:rsidR="0001202D" w:rsidRDefault="0001202D" w:rsidP="0001202D">
      <w:pPr>
        <w:spacing w:after="0" w:line="360" w:lineRule="auto"/>
        <w:jc w:val="left"/>
        <w:rPr>
          <w:color w:val="000000"/>
          <w:sz w:val="28"/>
          <w:szCs w:val="28"/>
        </w:rPr>
      </w:pPr>
      <w:r w:rsidRPr="005E55AC">
        <w:rPr>
          <w:color w:val="000000"/>
          <w:sz w:val="28"/>
          <w:szCs w:val="28"/>
        </w:rPr>
        <w:t>3.2 Совершенствование технологии строительства газопроводов</w:t>
      </w:r>
    </w:p>
    <w:p w:rsidR="0001202D" w:rsidRDefault="0001202D" w:rsidP="0001202D">
      <w:pPr>
        <w:spacing w:after="0" w:line="360" w:lineRule="auto"/>
        <w:jc w:val="left"/>
        <w:rPr>
          <w:color w:val="000000"/>
          <w:sz w:val="28"/>
          <w:szCs w:val="28"/>
        </w:rPr>
      </w:pPr>
      <w:r w:rsidRPr="005E55AC">
        <w:rPr>
          <w:color w:val="000000"/>
          <w:sz w:val="28"/>
          <w:szCs w:val="28"/>
        </w:rPr>
        <w:t>3.3 Внедрение системы</w:t>
      </w:r>
      <w:r>
        <w:rPr>
          <w:color w:val="000000"/>
          <w:sz w:val="28"/>
          <w:szCs w:val="28"/>
        </w:rPr>
        <w:t xml:space="preserve"> </w:t>
      </w:r>
      <w:r w:rsidRPr="005E55AC">
        <w:rPr>
          <w:color w:val="000000"/>
          <w:sz w:val="28"/>
          <w:szCs w:val="28"/>
        </w:rPr>
        <w:t>GPS-мониторинга автотранспорта</w:t>
      </w:r>
    </w:p>
    <w:p w:rsidR="0001202D" w:rsidRDefault="0001202D" w:rsidP="0001202D">
      <w:pPr>
        <w:spacing w:after="0" w:line="360" w:lineRule="auto"/>
        <w:jc w:val="left"/>
        <w:rPr>
          <w:color w:val="000000"/>
          <w:sz w:val="28"/>
          <w:szCs w:val="28"/>
        </w:rPr>
      </w:pPr>
      <w:r w:rsidRPr="005E55AC">
        <w:rPr>
          <w:color w:val="000000"/>
          <w:sz w:val="28"/>
          <w:szCs w:val="28"/>
        </w:rPr>
        <w:t>3.4 Разработка</w:t>
      </w:r>
      <w:r>
        <w:rPr>
          <w:color w:val="000000"/>
          <w:sz w:val="28"/>
          <w:szCs w:val="28"/>
        </w:rPr>
        <w:t xml:space="preserve"> </w:t>
      </w:r>
      <w:r w:rsidRPr="005E55AC">
        <w:rPr>
          <w:color w:val="000000"/>
          <w:sz w:val="28"/>
          <w:szCs w:val="28"/>
        </w:rPr>
        <w:t>сборочного чертежа</w:t>
      </w:r>
      <w:r>
        <w:rPr>
          <w:color w:val="000000"/>
          <w:sz w:val="28"/>
          <w:szCs w:val="28"/>
        </w:rPr>
        <w:t xml:space="preserve"> </w:t>
      </w:r>
      <w:r w:rsidRPr="005E55AC">
        <w:rPr>
          <w:color w:val="000000"/>
          <w:sz w:val="28"/>
          <w:szCs w:val="28"/>
        </w:rPr>
        <w:t>печатной платы</w:t>
      </w:r>
      <w:r>
        <w:rPr>
          <w:color w:val="000000"/>
          <w:sz w:val="28"/>
          <w:szCs w:val="28"/>
        </w:rPr>
        <w:t xml:space="preserve"> </w:t>
      </w:r>
      <w:r w:rsidRPr="005E55AC">
        <w:rPr>
          <w:color w:val="000000"/>
          <w:sz w:val="28"/>
          <w:szCs w:val="28"/>
        </w:rPr>
        <w:t>бортового</w:t>
      </w:r>
      <w:r>
        <w:rPr>
          <w:color w:val="000000"/>
          <w:sz w:val="28"/>
          <w:szCs w:val="28"/>
        </w:rPr>
        <w:t xml:space="preserve"> </w:t>
      </w:r>
      <w:r w:rsidRPr="005E55AC">
        <w:rPr>
          <w:color w:val="000000"/>
          <w:sz w:val="28"/>
          <w:szCs w:val="28"/>
        </w:rPr>
        <w:t>контроллера</w:t>
      </w:r>
    </w:p>
    <w:p w:rsidR="0001202D" w:rsidRPr="00D457ED" w:rsidRDefault="0001202D" w:rsidP="0001202D">
      <w:pPr>
        <w:spacing w:after="0" w:line="360" w:lineRule="auto"/>
        <w:jc w:val="left"/>
        <w:rPr>
          <w:caps/>
          <w:color w:val="000000"/>
          <w:sz w:val="28"/>
          <w:szCs w:val="28"/>
        </w:rPr>
      </w:pPr>
      <w:r w:rsidRPr="00D457ED">
        <w:rPr>
          <w:caps/>
          <w:color w:val="000000"/>
          <w:sz w:val="28"/>
          <w:szCs w:val="28"/>
        </w:rPr>
        <w:t xml:space="preserve">4. </w:t>
      </w:r>
      <w:r w:rsidR="00606DFB" w:rsidRPr="00D457ED">
        <w:rPr>
          <w:caps/>
          <w:color w:val="000000"/>
          <w:sz w:val="28"/>
          <w:szCs w:val="28"/>
        </w:rPr>
        <w:t xml:space="preserve">Ресурсо </w:t>
      </w:r>
      <w:r w:rsidRPr="00D457ED">
        <w:rPr>
          <w:caps/>
          <w:color w:val="000000"/>
          <w:sz w:val="28"/>
          <w:szCs w:val="28"/>
        </w:rPr>
        <w:t>и энергосбережение: управление природопользованием в Республике Беларусь в системе мер по охране окружающей среды</w:t>
      </w:r>
    </w:p>
    <w:p w:rsidR="0001202D" w:rsidRPr="00D457ED" w:rsidRDefault="0001202D" w:rsidP="0001202D">
      <w:pPr>
        <w:spacing w:after="0" w:line="360" w:lineRule="auto"/>
        <w:jc w:val="left"/>
        <w:rPr>
          <w:caps/>
          <w:color w:val="000000"/>
          <w:sz w:val="28"/>
          <w:szCs w:val="28"/>
        </w:rPr>
      </w:pPr>
      <w:r w:rsidRPr="00D457ED">
        <w:rPr>
          <w:caps/>
          <w:color w:val="000000"/>
          <w:sz w:val="28"/>
          <w:szCs w:val="28"/>
        </w:rPr>
        <w:t>Заключение</w:t>
      </w:r>
    </w:p>
    <w:p w:rsidR="0001202D" w:rsidRPr="00D457ED" w:rsidRDefault="0001202D" w:rsidP="0001202D">
      <w:pPr>
        <w:spacing w:after="0" w:line="360" w:lineRule="auto"/>
        <w:jc w:val="left"/>
        <w:rPr>
          <w:caps/>
          <w:color w:val="000000"/>
          <w:sz w:val="28"/>
          <w:szCs w:val="28"/>
        </w:rPr>
      </w:pPr>
      <w:r w:rsidRPr="00D457ED">
        <w:rPr>
          <w:caps/>
          <w:color w:val="000000"/>
          <w:sz w:val="28"/>
          <w:szCs w:val="28"/>
        </w:rPr>
        <w:t>Список использованных источников</w:t>
      </w:r>
    </w:p>
    <w:p w:rsidR="0001202D" w:rsidRDefault="0001202D" w:rsidP="0001202D">
      <w:pPr>
        <w:spacing w:after="0" w:line="360" w:lineRule="auto"/>
        <w:jc w:val="left"/>
        <w:rPr>
          <w:color w:val="000000"/>
          <w:sz w:val="28"/>
          <w:szCs w:val="28"/>
        </w:rPr>
      </w:pPr>
      <w:r w:rsidRPr="00D457ED">
        <w:rPr>
          <w:caps/>
          <w:color w:val="000000"/>
          <w:sz w:val="28"/>
          <w:szCs w:val="28"/>
        </w:rPr>
        <w:t>Приложение А</w:t>
      </w:r>
      <w:r w:rsidRPr="005E55AC">
        <w:rPr>
          <w:color w:val="000000"/>
          <w:sz w:val="28"/>
          <w:szCs w:val="28"/>
        </w:rPr>
        <w:t xml:space="preserve"> (обязательное) Организационно-управленческая структура</w:t>
      </w:r>
      <w:r>
        <w:rPr>
          <w:color w:val="000000"/>
          <w:sz w:val="28"/>
          <w:szCs w:val="28"/>
        </w:rPr>
        <w:t xml:space="preserve"> </w:t>
      </w:r>
      <w:r w:rsidRPr="005E55AC">
        <w:rPr>
          <w:color w:val="000000"/>
          <w:sz w:val="28"/>
          <w:szCs w:val="28"/>
        </w:rPr>
        <w:t>предприятия</w:t>
      </w:r>
    </w:p>
    <w:p w:rsidR="0001202D" w:rsidRDefault="0001202D" w:rsidP="0001202D">
      <w:pPr>
        <w:spacing w:after="0" w:line="360" w:lineRule="auto"/>
        <w:jc w:val="left"/>
        <w:rPr>
          <w:color w:val="000000"/>
          <w:sz w:val="28"/>
          <w:szCs w:val="28"/>
        </w:rPr>
      </w:pPr>
      <w:r w:rsidRPr="00D457ED">
        <w:rPr>
          <w:caps/>
          <w:color w:val="000000"/>
          <w:sz w:val="28"/>
          <w:szCs w:val="28"/>
        </w:rPr>
        <w:t>Приложение Б</w:t>
      </w:r>
      <w:r w:rsidRPr="005E55AC">
        <w:rPr>
          <w:color w:val="000000"/>
          <w:sz w:val="28"/>
          <w:szCs w:val="28"/>
        </w:rPr>
        <w:t xml:space="preserve"> (справочное) Тарифы на энергию</w:t>
      </w:r>
    </w:p>
    <w:p w:rsidR="0001202D" w:rsidRPr="005E55AC" w:rsidRDefault="0001202D" w:rsidP="0001202D">
      <w:pPr>
        <w:spacing w:after="0" w:line="360" w:lineRule="auto"/>
        <w:jc w:val="left"/>
        <w:rPr>
          <w:color w:val="000000"/>
          <w:sz w:val="28"/>
          <w:szCs w:val="28"/>
        </w:rPr>
      </w:pPr>
      <w:r w:rsidRPr="00D457ED">
        <w:rPr>
          <w:caps/>
          <w:color w:val="000000"/>
          <w:sz w:val="28"/>
          <w:szCs w:val="28"/>
        </w:rPr>
        <w:t>Приложение В</w:t>
      </w:r>
      <w:r w:rsidRPr="005E55AC">
        <w:rPr>
          <w:color w:val="000000"/>
          <w:sz w:val="28"/>
          <w:szCs w:val="28"/>
        </w:rPr>
        <w:t> (обязательное) Расчёт поправки по фактору «температура наружного</w:t>
      </w:r>
      <w:r>
        <w:rPr>
          <w:color w:val="000000"/>
          <w:sz w:val="28"/>
          <w:szCs w:val="28"/>
        </w:rPr>
        <w:t xml:space="preserve"> </w:t>
      </w:r>
      <w:r w:rsidRPr="005E55AC">
        <w:rPr>
          <w:color w:val="000000"/>
          <w:sz w:val="28"/>
          <w:szCs w:val="28"/>
        </w:rPr>
        <w:t>воздуха в</w:t>
      </w:r>
      <w:r>
        <w:rPr>
          <w:color w:val="000000"/>
          <w:sz w:val="28"/>
          <w:szCs w:val="28"/>
        </w:rPr>
        <w:t xml:space="preserve"> </w:t>
      </w:r>
      <w:r w:rsidRPr="005E55AC">
        <w:rPr>
          <w:color w:val="000000"/>
          <w:sz w:val="28"/>
          <w:szCs w:val="28"/>
        </w:rPr>
        <w:t>отопительном периоде» (к пункту 2.3.5)</w:t>
      </w:r>
    </w:p>
    <w:p w:rsidR="00E11E59" w:rsidRPr="005E55AC" w:rsidRDefault="00E11E59" w:rsidP="005E55AC">
      <w:pPr>
        <w:spacing w:after="0" w:line="360" w:lineRule="auto"/>
        <w:ind w:firstLine="709"/>
        <w:rPr>
          <w:color w:val="000000"/>
          <w:sz w:val="28"/>
          <w:szCs w:val="28"/>
        </w:rPr>
      </w:pPr>
    </w:p>
    <w:p w:rsidR="00082E13" w:rsidRPr="00D457ED" w:rsidRDefault="0001202D" w:rsidP="0001202D">
      <w:pPr>
        <w:spacing w:after="0" w:line="360" w:lineRule="auto"/>
        <w:ind w:firstLine="709"/>
        <w:jc w:val="center"/>
        <w:rPr>
          <w:b/>
          <w:bCs/>
          <w:caps/>
          <w:color w:val="000000"/>
          <w:sz w:val="28"/>
          <w:szCs w:val="28"/>
        </w:rPr>
      </w:pPr>
      <w:r>
        <w:rPr>
          <w:color w:val="000000"/>
          <w:sz w:val="28"/>
          <w:szCs w:val="28"/>
        </w:rPr>
        <w:br w:type="page"/>
      </w:r>
      <w:r w:rsidR="00082E13" w:rsidRPr="00D457ED">
        <w:rPr>
          <w:b/>
          <w:bCs/>
          <w:caps/>
          <w:color w:val="000000"/>
          <w:sz w:val="28"/>
          <w:szCs w:val="28"/>
        </w:rPr>
        <w:t xml:space="preserve">Перечень </w:t>
      </w:r>
      <w:r w:rsidRPr="00D457ED">
        <w:rPr>
          <w:b/>
          <w:bCs/>
          <w:caps/>
          <w:color w:val="000000"/>
          <w:sz w:val="28"/>
          <w:szCs w:val="28"/>
        </w:rPr>
        <w:t>у</w:t>
      </w:r>
      <w:r w:rsidR="00082E13" w:rsidRPr="00D457ED">
        <w:rPr>
          <w:b/>
          <w:bCs/>
          <w:caps/>
          <w:color w:val="000000"/>
          <w:sz w:val="28"/>
          <w:szCs w:val="28"/>
        </w:rPr>
        <w:t>словных обозначений</w:t>
      </w:r>
    </w:p>
    <w:p w:rsidR="0001202D" w:rsidRPr="005E55AC" w:rsidRDefault="0001202D" w:rsidP="005E55AC">
      <w:pPr>
        <w:spacing w:after="0" w:line="360" w:lineRule="auto"/>
        <w:ind w:firstLine="709"/>
        <w:rPr>
          <w:color w:val="000000"/>
          <w:sz w:val="28"/>
          <w:szCs w:val="28"/>
        </w:rPr>
      </w:pPr>
    </w:p>
    <w:p w:rsidR="00082E13" w:rsidRPr="005E55AC" w:rsidRDefault="00082E13" w:rsidP="005E55AC">
      <w:pPr>
        <w:spacing w:after="0" w:line="360" w:lineRule="auto"/>
        <w:ind w:firstLine="709"/>
        <w:rPr>
          <w:color w:val="000000"/>
          <w:sz w:val="28"/>
          <w:szCs w:val="28"/>
        </w:rPr>
      </w:pPr>
      <w:r w:rsidRPr="005E55AC">
        <w:rPr>
          <w:color w:val="000000"/>
          <w:sz w:val="28"/>
          <w:szCs w:val="28"/>
        </w:rPr>
        <w:t>ТЭР – топливно-энергетический ресурс;</w:t>
      </w:r>
    </w:p>
    <w:p w:rsidR="00082E13" w:rsidRPr="005E55AC" w:rsidRDefault="00082E13" w:rsidP="005E55AC">
      <w:pPr>
        <w:spacing w:after="0" w:line="360" w:lineRule="auto"/>
        <w:ind w:firstLine="709"/>
        <w:rPr>
          <w:color w:val="000000"/>
          <w:sz w:val="28"/>
          <w:szCs w:val="28"/>
        </w:rPr>
      </w:pPr>
      <w:r w:rsidRPr="005E55AC">
        <w:rPr>
          <w:color w:val="000000"/>
          <w:sz w:val="28"/>
          <w:szCs w:val="28"/>
        </w:rPr>
        <w:t>ВЭР – вторичный энергетический ресурс;</w:t>
      </w:r>
    </w:p>
    <w:p w:rsidR="00082E13" w:rsidRPr="005E55AC" w:rsidRDefault="00082E13" w:rsidP="005E55AC">
      <w:pPr>
        <w:spacing w:after="0" w:line="360" w:lineRule="auto"/>
        <w:ind w:firstLine="709"/>
        <w:rPr>
          <w:color w:val="000000"/>
          <w:sz w:val="28"/>
          <w:szCs w:val="28"/>
        </w:rPr>
      </w:pPr>
      <w:r w:rsidRPr="005E55AC">
        <w:rPr>
          <w:color w:val="000000"/>
          <w:sz w:val="28"/>
          <w:szCs w:val="28"/>
        </w:rPr>
        <w:t>УП – унитарное предприятие;</w:t>
      </w:r>
    </w:p>
    <w:p w:rsidR="00082E13" w:rsidRPr="005E55AC" w:rsidRDefault="00082E13" w:rsidP="005E55AC">
      <w:pPr>
        <w:spacing w:after="0" w:line="360" w:lineRule="auto"/>
        <w:ind w:firstLine="709"/>
        <w:rPr>
          <w:color w:val="000000"/>
          <w:sz w:val="28"/>
          <w:szCs w:val="28"/>
        </w:rPr>
      </w:pPr>
      <w:r w:rsidRPr="005E55AC">
        <w:rPr>
          <w:color w:val="000000"/>
          <w:sz w:val="28"/>
          <w:szCs w:val="28"/>
        </w:rPr>
        <w:t>ПГ – природный газ;</w:t>
      </w:r>
    </w:p>
    <w:p w:rsidR="00082E13" w:rsidRPr="005E55AC" w:rsidRDefault="00082E13" w:rsidP="005E55AC">
      <w:pPr>
        <w:spacing w:after="0" w:line="360" w:lineRule="auto"/>
        <w:ind w:firstLine="709"/>
        <w:rPr>
          <w:color w:val="000000"/>
          <w:sz w:val="28"/>
          <w:szCs w:val="28"/>
        </w:rPr>
      </w:pPr>
      <w:r w:rsidRPr="005E55AC">
        <w:rPr>
          <w:color w:val="000000"/>
          <w:sz w:val="28"/>
          <w:szCs w:val="28"/>
        </w:rPr>
        <w:t>СГ – сжиженный газ;</w:t>
      </w:r>
    </w:p>
    <w:p w:rsidR="00CD7948" w:rsidRPr="005E55AC" w:rsidRDefault="00542CE5" w:rsidP="005E55AC">
      <w:pPr>
        <w:spacing w:after="0" w:line="360" w:lineRule="auto"/>
        <w:ind w:firstLine="709"/>
        <w:rPr>
          <w:color w:val="000000"/>
          <w:sz w:val="28"/>
          <w:szCs w:val="28"/>
        </w:rPr>
      </w:pPr>
      <w:r w:rsidRPr="005E55AC">
        <w:rPr>
          <w:color w:val="000000"/>
          <w:sz w:val="28"/>
          <w:szCs w:val="28"/>
        </w:rPr>
        <w:t>ОТТМ – отдел техники, транспорта и механизации;</w:t>
      </w:r>
    </w:p>
    <w:p w:rsidR="00542CE5" w:rsidRPr="005E55AC" w:rsidRDefault="00542CE5" w:rsidP="005E55AC">
      <w:pPr>
        <w:spacing w:after="0" w:line="360" w:lineRule="auto"/>
        <w:ind w:firstLine="709"/>
        <w:rPr>
          <w:color w:val="000000"/>
          <w:sz w:val="28"/>
          <w:szCs w:val="28"/>
        </w:rPr>
      </w:pPr>
      <w:r w:rsidRPr="005E55AC">
        <w:rPr>
          <w:color w:val="000000"/>
          <w:sz w:val="28"/>
          <w:szCs w:val="28"/>
        </w:rPr>
        <w:t>РПУ – ремонтно-производственный участок;</w:t>
      </w:r>
    </w:p>
    <w:p w:rsidR="00542CE5" w:rsidRPr="005E55AC" w:rsidRDefault="00542CE5" w:rsidP="005E55AC">
      <w:pPr>
        <w:spacing w:after="0" w:line="360" w:lineRule="auto"/>
        <w:ind w:firstLine="709"/>
        <w:rPr>
          <w:color w:val="000000"/>
          <w:sz w:val="28"/>
          <w:szCs w:val="28"/>
        </w:rPr>
      </w:pPr>
      <w:r w:rsidRPr="005E55AC">
        <w:rPr>
          <w:color w:val="000000"/>
          <w:sz w:val="28"/>
          <w:szCs w:val="28"/>
        </w:rPr>
        <w:t>ЭЭУП – энергоэкономичный уровень производства;</w:t>
      </w:r>
    </w:p>
    <w:p w:rsidR="005E55AC" w:rsidRDefault="00542CE5" w:rsidP="005E55AC">
      <w:pPr>
        <w:spacing w:after="0" w:line="360" w:lineRule="auto"/>
        <w:ind w:firstLine="709"/>
        <w:rPr>
          <w:color w:val="000000"/>
          <w:sz w:val="28"/>
          <w:szCs w:val="28"/>
        </w:rPr>
      </w:pPr>
      <w:r w:rsidRPr="005E55AC">
        <w:rPr>
          <w:color w:val="000000"/>
          <w:sz w:val="28"/>
          <w:szCs w:val="28"/>
        </w:rPr>
        <w:t>GPS –</w:t>
      </w:r>
      <w:r w:rsidR="000D3CBF" w:rsidRPr="005E55AC">
        <w:rPr>
          <w:color w:val="000000"/>
          <w:sz w:val="28"/>
          <w:szCs w:val="28"/>
        </w:rPr>
        <w:t xml:space="preserve"> глобальная поисковая система;</w:t>
      </w:r>
    </w:p>
    <w:p w:rsidR="00542CE5" w:rsidRPr="005E55AC" w:rsidRDefault="00542CE5" w:rsidP="005E55AC">
      <w:pPr>
        <w:spacing w:after="0" w:line="360" w:lineRule="auto"/>
        <w:ind w:firstLine="709"/>
        <w:rPr>
          <w:color w:val="000000"/>
          <w:sz w:val="28"/>
          <w:szCs w:val="28"/>
        </w:rPr>
      </w:pPr>
      <w:r w:rsidRPr="005E55AC">
        <w:rPr>
          <w:color w:val="000000"/>
          <w:sz w:val="28"/>
          <w:szCs w:val="28"/>
        </w:rPr>
        <w:t>ПЭ – полиэтинен;</w:t>
      </w:r>
    </w:p>
    <w:p w:rsidR="00082E13" w:rsidRPr="005E55AC" w:rsidRDefault="00542CE5" w:rsidP="005E55AC">
      <w:pPr>
        <w:spacing w:after="0" w:line="360" w:lineRule="auto"/>
        <w:ind w:firstLine="709"/>
        <w:rPr>
          <w:color w:val="000000"/>
          <w:sz w:val="28"/>
          <w:szCs w:val="28"/>
        </w:rPr>
      </w:pPr>
      <w:r w:rsidRPr="005E55AC">
        <w:rPr>
          <w:color w:val="000000"/>
          <w:sz w:val="28"/>
          <w:szCs w:val="28"/>
        </w:rPr>
        <w:t>СКЗ – станция катодной защиты</w:t>
      </w:r>
      <w:r w:rsidR="000D3CBF" w:rsidRPr="005E55AC">
        <w:rPr>
          <w:color w:val="000000"/>
          <w:sz w:val="28"/>
          <w:szCs w:val="28"/>
        </w:rPr>
        <w:t>.</w:t>
      </w:r>
    </w:p>
    <w:p w:rsidR="00CD7948" w:rsidRPr="005E55AC" w:rsidRDefault="00CD7948" w:rsidP="005E55AC">
      <w:pPr>
        <w:spacing w:after="0" w:line="360" w:lineRule="auto"/>
        <w:ind w:firstLine="709"/>
        <w:rPr>
          <w:color w:val="000000"/>
          <w:sz w:val="28"/>
          <w:szCs w:val="28"/>
        </w:rPr>
      </w:pPr>
    </w:p>
    <w:p w:rsidR="00427648" w:rsidRPr="0001202D" w:rsidRDefault="0001202D" w:rsidP="0001202D">
      <w:pPr>
        <w:spacing w:after="0" w:line="360" w:lineRule="auto"/>
        <w:ind w:firstLine="709"/>
        <w:jc w:val="center"/>
        <w:rPr>
          <w:b/>
          <w:bCs/>
          <w:color w:val="000000"/>
          <w:sz w:val="28"/>
          <w:szCs w:val="28"/>
        </w:rPr>
      </w:pPr>
      <w:r>
        <w:rPr>
          <w:color w:val="000000"/>
          <w:sz w:val="28"/>
          <w:szCs w:val="28"/>
        </w:rPr>
        <w:br w:type="page"/>
      </w:r>
      <w:r w:rsidR="00481B68" w:rsidRPr="0001202D">
        <w:rPr>
          <w:b/>
          <w:bCs/>
          <w:color w:val="000000"/>
          <w:sz w:val="28"/>
          <w:szCs w:val="28"/>
        </w:rPr>
        <w:t>ВВЕДЕНИЕ</w:t>
      </w:r>
    </w:p>
    <w:p w:rsidR="00427648" w:rsidRPr="005E55AC" w:rsidRDefault="00427648" w:rsidP="005E55AC">
      <w:pPr>
        <w:spacing w:after="0" w:line="360" w:lineRule="auto"/>
        <w:ind w:firstLine="709"/>
        <w:rPr>
          <w:color w:val="000000"/>
          <w:sz w:val="28"/>
          <w:szCs w:val="28"/>
        </w:rPr>
      </w:pPr>
    </w:p>
    <w:p w:rsidR="00BC2A6B" w:rsidRPr="005E55AC" w:rsidRDefault="00BC2A6B" w:rsidP="005E55AC">
      <w:pPr>
        <w:spacing w:after="0" w:line="360" w:lineRule="auto"/>
        <w:ind w:firstLine="709"/>
        <w:rPr>
          <w:color w:val="000000"/>
          <w:sz w:val="28"/>
          <w:szCs w:val="28"/>
        </w:rPr>
      </w:pPr>
      <w:r w:rsidRPr="005E55AC">
        <w:rPr>
          <w:color w:val="000000"/>
          <w:sz w:val="28"/>
          <w:szCs w:val="28"/>
        </w:rPr>
        <w:t>На современном этапе развития экономики проблема энергоресурсов является основной.</w:t>
      </w:r>
      <w:r w:rsidR="005E55AC">
        <w:rPr>
          <w:color w:val="000000"/>
          <w:sz w:val="28"/>
          <w:szCs w:val="28"/>
        </w:rPr>
        <w:t xml:space="preserve"> </w:t>
      </w:r>
      <w:r w:rsidRPr="005E55AC">
        <w:rPr>
          <w:color w:val="000000"/>
          <w:sz w:val="28"/>
          <w:szCs w:val="28"/>
          <w:lang w:eastAsia="ru-RU"/>
        </w:rPr>
        <w:t>Мировой энергетический кризис, разразившийся в семидесятые годы 20 века, заставил многие страны пересмотреть свое отношение к потреблению топливно-энергетических ресурсов и принять необходимые меры к снижению энергоемкости национальных экономик и увеличению обеспеченности топливно-энергетическими ресурсами за счет своих внутренних резервов и возобновляемых источников энергии.</w:t>
      </w:r>
    </w:p>
    <w:p w:rsidR="005E55AC" w:rsidRDefault="00BC2A6B" w:rsidP="005E55AC">
      <w:pPr>
        <w:shd w:val="clear" w:color="auto" w:fill="FFFFFF"/>
        <w:spacing w:after="0" w:line="360" w:lineRule="auto"/>
        <w:ind w:firstLine="709"/>
        <w:rPr>
          <w:color w:val="000000"/>
          <w:sz w:val="28"/>
          <w:szCs w:val="28"/>
        </w:rPr>
      </w:pPr>
      <w:r w:rsidRPr="005E55AC">
        <w:rPr>
          <w:color w:val="000000"/>
          <w:sz w:val="28"/>
          <w:szCs w:val="28"/>
        </w:rPr>
        <w:t>Остро ощутима</w:t>
      </w:r>
      <w:r w:rsidR="005E55AC">
        <w:rPr>
          <w:color w:val="000000"/>
          <w:sz w:val="28"/>
          <w:szCs w:val="28"/>
        </w:rPr>
        <w:t xml:space="preserve"> </w:t>
      </w:r>
      <w:r w:rsidRPr="005E55AC">
        <w:rPr>
          <w:color w:val="000000"/>
          <w:sz w:val="28"/>
          <w:szCs w:val="28"/>
        </w:rPr>
        <w:t>энергетическая проблема и в Беларуси, обеспеченной собственными топливно-энергетическими ресурсами только на 20</w:t>
      </w:r>
      <w:r w:rsidR="00BA2467" w:rsidRPr="005E55AC">
        <w:rPr>
          <w:color w:val="000000"/>
          <w:sz w:val="28"/>
          <w:szCs w:val="28"/>
        </w:rPr>
        <w:t xml:space="preserve"> %</w:t>
      </w:r>
      <w:r w:rsidRPr="005E55AC">
        <w:rPr>
          <w:color w:val="000000"/>
          <w:sz w:val="28"/>
          <w:szCs w:val="28"/>
        </w:rPr>
        <w:t>. Остальное количество приходится на дорогостоящие импортные. По удельным расходам топлива и электроэнергии отечественная промышленность пока весьма далека от европейских стандартов. Энергоемкость нашей продукции в 3-5 раз выше, чем в развитых странах.</w:t>
      </w:r>
    </w:p>
    <w:p w:rsidR="005E55AC" w:rsidRDefault="00BC2A6B" w:rsidP="005E55AC">
      <w:pPr>
        <w:shd w:val="clear" w:color="auto" w:fill="FFFFFF"/>
        <w:spacing w:after="0" w:line="360" w:lineRule="auto"/>
        <w:ind w:firstLine="709"/>
        <w:rPr>
          <w:color w:val="000000"/>
          <w:sz w:val="28"/>
          <w:szCs w:val="28"/>
        </w:rPr>
      </w:pPr>
      <w:r w:rsidRPr="005E55AC">
        <w:rPr>
          <w:color w:val="000000"/>
          <w:sz w:val="28"/>
          <w:szCs w:val="28"/>
        </w:rPr>
        <w:t>Возрастающая стоимость энергетических ресурсов приводит к необходимости поиска путей повышения эффективности их использования. Быстрый рост тарифов на электроэнергию, газ, тепло, воду в последние годы особенно заметен и можно, с большой вероятностью, предположить, что тенденция сохранится. Рост тарифов обусловлен в основном увеличением стоимости энергоносителей, износом генерирующих источников и транспортных коммуникаций энергоносителей. Стабильность тарифов на энергоносители можно ожидать при балансе цен на них на внутреннем и внешнем рынке или при условии изменения политики Правительства Республики Беларусь, влияющей и регулирующей цены на внутреннем рынке.</w:t>
      </w:r>
    </w:p>
    <w:p w:rsidR="00BC2A6B" w:rsidRPr="005E55AC" w:rsidRDefault="00BC2A6B" w:rsidP="005E55AC">
      <w:pPr>
        <w:shd w:val="clear" w:color="auto" w:fill="FFFFFF"/>
        <w:spacing w:after="0" w:line="360" w:lineRule="auto"/>
        <w:ind w:firstLine="709"/>
        <w:rPr>
          <w:color w:val="000000"/>
          <w:sz w:val="28"/>
          <w:szCs w:val="28"/>
        </w:rPr>
      </w:pPr>
      <w:r w:rsidRPr="005E55AC">
        <w:rPr>
          <w:color w:val="000000"/>
          <w:sz w:val="28"/>
          <w:szCs w:val="28"/>
        </w:rPr>
        <w:t>Поэтому осознание необходимости эффективной экономии энергоресурсов - обязательный фактор для региона, административного образования, предприятия.</w:t>
      </w:r>
    </w:p>
    <w:p w:rsidR="00BC2A6B" w:rsidRPr="005E55AC" w:rsidRDefault="00BC2A6B"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Вместе с тем, энергосберегающий путь развития отечественной экономики возможен только при формировании и последующей реализации программ энергосбережения на отдельных предприятиях. Откладывание реализации энергосберегающих мероприятий наносит значительный экономический ущерб предприятиям и негативно отражается на общей экологической и социально-экономической ситуации. Помимо этого, дальнейший рост издержек в промышленности и других отраслях народного хозяйства сопровождается растущим дефицитом финансовых ресурсов, что задерживает обновление производственной базы предприятий в соответствии с достижениями научно-технического прогресса.</w:t>
      </w:r>
    </w:p>
    <w:p w:rsidR="00BC2A6B" w:rsidRPr="005E55AC" w:rsidRDefault="00BC2A6B"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Можно сделать вывод о том, что рациональное использование энергетических ресурсов на предприятии является важной составляющей снижения производственных издержек, и, следовательно, получения дополнительной прибыли, завоевания большей доли рынка и решения социальных проблем на основе:</w:t>
      </w:r>
    </w:p>
    <w:p w:rsidR="00BC2A6B" w:rsidRPr="005E55AC" w:rsidRDefault="00BC2A6B" w:rsidP="005E55AC">
      <w:pPr>
        <w:widowControl w:val="0"/>
        <w:numPr>
          <w:ilvl w:val="0"/>
          <w:numId w:val="37"/>
        </w:numPr>
        <w:tabs>
          <w:tab w:val="left" w:pos="993"/>
        </w:tabs>
        <w:autoSpaceDE w:val="0"/>
        <w:autoSpaceDN w:val="0"/>
        <w:adjustRightInd w:val="0"/>
        <w:spacing w:after="0" w:line="360" w:lineRule="auto"/>
        <w:ind w:left="0" w:firstLine="709"/>
        <w:rPr>
          <w:color w:val="000000"/>
          <w:sz w:val="28"/>
          <w:szCs w:val="28"/>
        </w:rPr>
      </w:pPr>
      <w:r w:rsidRPr="005E55AC">
        <w:rPr>
          <w:color w:val="000000"/>
          <w:sz w:val="28"/>
          <w:szCs w:val="28"/>
        </w:rPr>
        <w:t>реализации процесса подготовки производства в соответствии с оптимальными режимами ввода основных средств в эксплуатацию;</w:t>
      </w:r>
    </w:p>
    <w:p w:rsidR="00BC2A6B" w:rsidRPr="005E55AC" w:rsidRDefault="00BC2A6B" w:rsidP="005E55AC">
      <w:pPr>
        <w:widowControl w:val="0"/>
        <w:numPr>
          <w:ilvl w:val="0"/>
          <w:numId w:val="37"/>
        </w:numPr>
        <w:tabs>
          <w:tab w:val="left" w:pos="993"/>
          <w:tab w:val="left" w:pos="1134"/>
        </w:tabs>
        <w:autoSpaceDE w:val="0"/>
        <w:autoSpaceDN w:val="0"/>
        <w:adjustRightInd w:val="0"/>
        <w:spacing w:after="0" w:line="360" w:lineRule="auto"/>
        <w:ind w:left="0" w:firstLine="709"/>
        <w:rPr>
          <w:color w:val="000000"/>
          <w:sz w:val="28"/>
          <w:szCs w:val="28"/>
        </w:rPr>
      </w:pPr>
      <w:r w:rsidRPr="005E55AC">
        <w:rPr>
          <w:color w:val="000000"/>
          <w:sz w:val="28"/>
          <w:szCs w:val="28"/>
        </w:rPr>
        <w:t>использования наиболее рентабельных производственных технологий;</w:t>
      </w:r>
    </w:p>
    <w:p w:rsidR="00BC2A6B" w:rsidRPr="005E55AC" w:rsidRDefault="00BC2A6B" w:rsidP="005E55AC">
      <w:pPr>
        <w:widowControl w:val="0"/>
        <w:numPr>
          <w:ilvl w:val="0"/>
          <w:numId w:val="37"/>
        </w:numPr>
        <w:tabs>
          <w:tab w:val="left" w:pos="993"/>
          <w:tab w:val="left" w:pos="1276"/>
          <w:tab w:val="left" w:pos="1560"/>
        </w:tabs>
        <w:autoSpaceDE w:val="0"/>
        <w:autoSpaceDN w:val="0"/>
        <w:adjustRightInd w:val="0"/>
        <w:spacing w:after="0" w:line="360" w:lineRule="auto"/>
        <w:ind w:left="0" w:firstLine="709"/>
        <w:rPr>
          <w:color w:val="000000"/>
          <w:sz w:val="28"/>
          <w:szCs w:val="28"/>
        </w:rPr>
      </w:pPr>
      <w:r w:rsidRPr="005E55AC">
        <w:rPr>
          <w:color w:val="000000"/>
          <w:sz w:val="28"/>
          <w:szCs w:val="28"/>
        </w:rPr>
        <w:t>разработки, освоения и внедрения новой техники и технологий, в которых энергетические ресурсы используются более эффективно;</w:t>
      </w:r>
    </w:p>
    <w:p w:rsidR="005E55AC" w:rsidRDefault="00BC2A6B" w:rsidP="005E55AC">
      <w:pPr>
        <w:widowControl w:val="0"/>
        <w:numPr>
          <w:ilvl w:val="0"/>
          <w:numId w:val="37"/>
        </w:numPr>
        <w:tabs>
          <w:tab w:val="left" w:pos="993"/>
          <w:tab w:val="left" w:pos="1134"/>
        </w:tabs>
        <w:autoSpaceDE w:val="0"/>
        <w:autoSpaceDN w:val="0"/>
        <w:adjustRightInd w:val="0"/>
        <w:spacing w:after="0" w:line="360" w:lineRule="auto"/>
        <w:ind w:left="0" w:firstLine="709"/>
        <w:rPr>
          <w:color w:val="000000"/>
          <w:sz w:val="28"/>
          <w:szCs w:val="28"/>
        </w:rPr>
      </w:pPr>
      <w:r w:rsidRPr="005E55AC">
        <w:rPr>
          <w:color w:val="000000"/>
          <w:sz w:val="28"/>
          <w:szCs w:val="28"/>
        </w:rPr>
        <w:t>улучшения социально-бытовой сферы для персонала предприятия и социального климата населения, проживающего на территории, закрепленной за соответствующим предприятием.</w:t>
      </w:r>
    </w:p>
    <w:p w:rsidR="005E55AC" w:rsidRDefault="00BC2A6B"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Вследствие этого, энергосбережение рассматривается не как бесцельная экономия энергетических ресурсов, проводимая зачастую за счет сокращения объема производства, а как фактор экономического роста, улучшения благосостояния населения, обеспечения соответствующей экологической и социально-бытовой обстановки. Таким образом, энергосбережение должно быть одним из приоритетных направлений экономической поли</w:t>
      </w:r>
      <w:r w:rsidR="008837EC" w:rsidRPr="005E55AC">
        <w:rPr>
          <w:color w:val="000000"/>
          <w:sz w:val="28"/>
          <w:szCs w:val="28"/>
        </w:rPr>
        <w:t>тики промышленного предприятия.</w:t>
      </w:r>
    </w:p>
    <w:p w:rsidR="0037372F" w:rsidRPr="005E55AC" w:rsidRDefault="0070111E" w:rsidP="005E55AC">
      <w:pPr>
        <w:spacing w:after="0" w:line="360" w:lineRule="auto"/>
        <w:ind w:firstLine="709"/>
        <w:rPr>
          <w:color w:val="000000"/>
          <w:sz w:val="28"/>
          <w:szCs w:val="28"/>
        </w:rPr>
      </w:pPr>
      <w:r w:rsidRPr="005E55AC">
        <w:rPr>
          <w:color w:val="000000"/>
          <w:sz w:val="28"/>
          <w:szCs w:val="28"/>
        </w:rPr>
        <w:t xml:space="preserve">Вопросы </w:t>
      </w:r>
      <w:r w:rsidR="00CB76E3" w:rsidRPr="005E55AC">
        <w:rPr>
          <w:color w:val="000000"/>
          <w:sz w:val="28"/>
          <w:szCs w:val="28"/>
        </w:rPr>
        <w:t>по организации системы рационального потребления топливно-энергетических ресурсов и энергосбережения</w:t>
      </w:r>
      <w:r w:rsidRPr="005E55AC">
        <w:rPr>
          <w:color w:val="000000"/>
          <w:sz w:val="28"/>
          <w:szCs w:val="28"/>
        </w:rPr>
        <w:t xml:space="preserve"> возникают </w:t>
      </w:r>
      <w:r w:rsidR="00CB76E3" w:rsidRPr="005E55AC">
        <w:rPr>
          <w:color w:val="000000"/>
          <w:sz w:val="28"/>
          <w:szCs w:val="28"/>
        </w:rPr>
        <w:t xml:space="preserve">и </w:t>
      </w:r>
      <w:r w:rsidRPr="005E55AC">
        <w:rPr>
          <w:color w:val="000000"/>
          <w:sz w:val="28"/>
          <w:szCs w:val="28"/>
        </w:rPr>
        <w:t>у предприятий газов</w:t>
      </w:r>
      <w:r w:rsidR="00CB76E3" w:rsidRPr="005E55AC">
        <w:rPr>
          <w:color w:val="000000"/>
          <w:sz w:val="28"/>
          <w:szCs w:val="28"/>
        </w:rPr>
        <w:t>ого</w:t>
      </w:r>
      <w:r w:rsidRPr="005E55AC">
        <w:rPr>
          <w:color w:val="000000"/>
          <w:sz w:val="28"/>
          <w:szCs w:val="28"/>
        </w:rPr>
        <w:t xml:space="preserve"> хозяйств</w:t>
      </w:r>
      <w:r w:rsidR="00CB76E3" w:rsidRPr="005E55AC">
        <w:rPr>
          <w:color w:val="000000"/>
          <w:sz w:val="28"/>
          <w:szCs w:val="28"/>
        </w:rPr>
        <w:t>а</w:t>
      </w:r>
      <w:r w:rsidRPr="005E55AC">
        <w:rPr>
          <w:color w:val="000000"/>
          <w:sz w:val="28"/>
          <w:szCs w:val="28"/>
        </w:rPr>
        <w:t xml:space="preserve">, </w:t>
      </w:r>
      <w:r w:rsidR="00CB76E3" w:rsidRPr="005E55AC">
        <w:rPr>
          <w:color w:val="000000"/>
          <w:sz w:val="28"/>
          <w:szCs w:val="28"/>
        </w:rPr>
        <w:t xml:space="preserve">в число которых входит </w:t>
      </w:r>
      <w:r w:rsidR="0037372F" w:rsidRPr="005E55AC">
        <w:rPr>
          <w:color w:val="000000"/>
          <w:sz w:val="28"/>
          <w:szCs w:val="28"/>
        </w:rPr>
        <w:t>объект исследования.</w:t>
      </w:r>
    </w:p>
    <w:p w:rsidR="005E55AC" w:rsidRDefault="006F7ABB" w:rsidP="005E55AC">
      <w:pPr>
        <w:spacing w:after="0" w:line="360" w:lineRule="auto"/>
        <w:ind w:firstLine="709"/>
        <w:rPr>
          <w:color w:val="000000"/>
          <w:sz w:val="28"/>
          <w:szCs w:val="28"/>
          <w:lang w:eastAsia="ru-RU"/>
        </w:rPr>
      </w:pPr>
      <w:r w:rsidRPr="005E55AC">
        <w:rPr>
          <w:color w:val="000000"/>
          <w:sz w:val="28"/>
          <w:szCs w:val="28"/>
        </w:rPr>
        <w:t>В качестве объекта исследования выбрано УП</w:t>
      </w:r>
      <w:r w:rsidR="005E55AC">
        <w:rPr>
          <w:color w:val="000000"/>
          <w:sz w:val="28"/>
          <w:szCs w:val="28"/>
        </w:rPr>
        <w:t xml:space="preserve"> </w:t>
      </w:r>
      <w:r w:rsidR="0070111E" w:rsidRPr="005E55AC">
        <w:rPr>
          <w:color w:val="000000"/>
          <w:sz w:val="28"/>
          <w:szCs w:val="28"/>
        </w:rPr>
        <w:t>«</w:t>
      </w:r>
      <w:r w:rsidR="007D37BB">
        <w:rPr>
          <w:color w:val="000000"/>
          <w:sz w:val="28"/>
          <w:szCs w:val="28"/>
        </w:rPr>
        <w:t>Карлиновгаз</w:t>
      </w:r>
      <w:r w:rsidR="0070111E" w:rsidRPr="005E55AC">
        <w:rPr>
          <w:color w:val="000000"/>
          <w:sz w:val="28"/>
          <w:szCs w:val="28"/>
        </w:rPr>
        <w:t>»</w:t>
      </w:r>
      <w:r w:rsidRPr="005E55AC">
        <w:rPr>
          <w:color w:val="000000"/>
          <w:sz w:val="28"/>
          <w:szCs w:val="28"/>
        </w:rPr>
        <w:t xml:space="preserve"> - </w:t>
      </w:r>
      <w:r w:rsidR="00CB76E3" w:rsidRPr="005E55AC">
        <w:rPr>
          <w:color w:val="000000"/>
          <w:sz w:val="28"/>
          <w:szCs w:val="28"/>
        </w:rPr>
        <w:t>предприятие,</w:t>
      </w:r>
      <w:r w:rsidR="005E55AC">
        <w:rPr>
          <w:color w:val="000000"/>
          <w:sz w:val="28"/>
          <w:szCs w:val="28"/>
        </w:rPr>
        <w:t xml:space="preserve"> </w:t>
      </w:r>
      <w:r w:rsidR="006C37E2" w:rsidRPr="005E55AC">
        <w:rPr>
          <w:color w:val="000000"/>
          <w:sz w:val="28"/>
          <w:szCs w:val="28"/>
        </w:rPr>
        <w:t>входящее в состав государственного концерна «Белтопгаз» и</w:t>
      </w:r>
      <w:r w:rsidR="005E55AC">
        <w:rPr>
          <w:color w:val="000000"/>
          <w:sz w:val="28"/>
          <w:szCs w:val="28"/>
        </w:rPr>
        <w:t xml:space="preserve"> </w:t>
      </w:r>
      <w:r w:rsidR="0070111E" w:rsidRPr="005E55AC">
        <w:rPr>
          <w:color w:val="000000"/>
          <w:sz w:val="28"/>
          <w:szCs w:val="28"/>
        </w:rPr>
        <w:t>занимающ</w:t>
      </w:r>
      <w:r w:rsidR="00CB76E3" w:rsidRPr="005E55AC">
        <w:rPr>
          <w:color w:val="000000"/>
          <w:sz w:val="28"/>
          <w:szCs w:val="28"/>
        </w:rPr>
        <w:t>ее</w:t>
      </w:r>
      <w:r w:rsidR="0070111E" w:rsidRPr="005E55AC">
        <w:rPr>
          <w:color w:val="000000"/>
          <w:sz w:val="28"/>
          <w:szCs w:val="28"/>
        </w:rPr>
        <w:t xml:space="preserve"> доминирующее положение</w:t>
      </w:r>
      <w:r w:rsidR="0070111E" w:rsidRPr="005E55AC">
        <w:rPr>
          <w:color w:val="000000"/>
          <w:sz w:val="28"/>
          <w:szCs w:val="28"/>
          <w:lang w:eastAsia="ru-RU"/>
        </w:rPr>
        <w:t xml:space="preserve"> на рынке реализации природного и сжиженного</w:t>
      </w:r>
      <w:r w:rsidR="005E55AC">
        <w:rPr>
          <w:color w:val="000000"/>
          <w:sz w:val="28"/>
          <w:szCs w:val="28"/>
          <w:lang w:eastAsia="ru-RU"/>
        </w:rPr>
        <w:t xml:space="preserve"> </w:t>
      </w:r>
      <w:r w:rsidR="0070111E" w:rsidRPr="005E55AC">
        <w:rPr>
          <w:color w:val="000000"/>
          <w:sz w:val="28"/>
          <w:szCs w:val="28"/>
          <w:lang w:eastAsia="ru-RU"/>
        </w:rPr>
        <w:t>газа,</w:t>
      </w:r>
      <w:r w:rsidR="005E55AC">
        <w:rPr>
          <w:color w:val="000000"/>
          <w:sz w:val="28"/>
          <w:szCs w:val="28"/>
          <w:lang w:eastAsia="ru-RU"/>
        </w:rPr>
        <w:t xml:space="preserve"> </w:t>
      </w:r>
      <w:r w:rsidR="0070111E" w:rsidRPr="005E55AC">
        <w:rPr>
          <w:color w:val="000000"/>
          <w:sz w:val="28"/>
          <w:szCs w:val="28"/>
          <w:lang w:eastAsia="ru-RU"/>
        </w:rPr>
        <w:t>эксплуатации</w:t>
      </w:r>
      <w:r w:rsidR="005E55AC">
        <w:rPr>
          <w:color w:val="000000"/>
          <w:sz w:val="28"/>
          <w:szCs w:val="28"/>
          <w:lang w:eastAsia="ru-RU"/>
        </w:rPr>
        <w:t xml:space="preserve"> </w:t>
      </w:r>
      <w:r w:rsidR="0070111E" w:rsidRPr="005E55AC">
        <w:rPr>
          <w:color w:val="000000"/>
          <w:sz w:val="28"/>
          <w:szCs w:val="28"/>
          <w:lang w:eastAsia="ru-RU"/>
        </w:rPr>
        <w:t>и</w:t>
      </w:r>
      <w:r w:rsidR="005E55AC">
        <w:rPr>
          <w:color w:val="000000"/>
          <w:sz w:val="28"/>
          <w:szCs w:val="28"/>
          <w:lang w:eastAsia="ru-RU"/>
        </w:rPr>
        <w:t xml:space="preserve"> </w:t>
      </w:r>
      <w:r w:rsidR="0070111E" w:rsidRPr="005E55AC">
        <w:rPr>
          <w:color w:val="000000"/>
          <w:sz w:val="28"/>
          <w:szCs w:val="28"/>
          <w:lang w:eastAsia="ru-RU"/>
        </w:rPr>
        <w:t>строительства</w:t>
      </w:r>
      <w:r w:rsidR="005E55AC">
        <w:rPr>
          <w:color w:val="000000"/>
          <w:sz w:val="28"/>
          <w:szCs w:val="28"/>
          <w:lang w:eastAsia="ru-RU"/>
        </w:rPr>
        <w:t xml:space="preserve"> </w:t>
      </w:r>
      <w:r w:rsidR="0070111E" w:rsidRPr="005E55AC">
        <w:rPr>
          <w:color w:val="000000"/>
          <w:sz w:val="28"/>
          <w:szCs w:val="28"/>
          <w:lang w:eastAsia="ru-RU"/>
        </w:rPr>
        <w:t>уличных</w:t>
      </w:r>
      <w:r w:rsidR="005E55AC">
        <w:rPr>
          <w:color w:val="000000"/>
          <w:sz w:val="28"/>
          <w:szCs w:val="28"/>
          <w:lang w:eastAsia="ru-RU"/>
        </w:rPr>
        <w:t xml:space="preserve"> </w:t>
      </w:r>
      <w:r w:rsidR="0070111E" w:rsidRPr="005E55AC">
        <w:rPr>
          <w:color w:val="000000"/>
          <w:sz w:val="28"/>
          <w:szCs w:val="28"/>
          <w:lang w:eastAsia="ru-RU"/>
        </w:rPr>
        <w:t>и</w:t>
      </w:r>
      <w:r w:rsidR="005E55AC">
        <w:rPr>
          <w:color w:val="000000"/>
          <w:sz w:val="28"/>
          <w:szCs w:val="28"/>
          <w:lang w:eastAsia="ru-RU"/>
        </w:rPr>
        <w:t xml:space="preserve"> </w:t>
      </w:r>
      <w:r w:rsidR="0070111E" w:rsidRPr="005E55AC">
        <w:rPr>
          <w:color w:val="000000"/>
          <w:sz w:val="28"/>
          <w:szCs w:val="28"/>
          <w:lang w:eastAsia="ru-RU"/>
        </w:rPr>
        <w:t>внутридомовых систем</w:t>
      </w:r>
      <w:r w:rsidR="005E55AC">
        <w:rPr>
          <w:color w:val="000000"/>
          <w:sz w:val="28"/>
          <w:szCs w:val="28"/>
          <w:lang w:eastAsia="ru-RU"/>
        </w:rPr>
        <w:t xml:space="preserve"> </w:t>
      </w:r>
      <w:r w:rsidR="0070111E" w:rsidRPr="005E55AC">
        <w:rPr>
          <w:color w:val="000000"/>
          <w:sz w:val="28"/>
          <w:szCs w:val="28"/>
          <w:lang w:eastAsia="ru-RU"/>
        </w:rPr>
        <w:t>газоснабжения</w:t>
      </w:r>
      <w:r w:rsidR="006C37E2" w:rsidRPr="005E55AC">
        <w:rPr>
          <w:color w:val="000000"/>
          <w:sz w:val="28"/>
          <w:szCs w:val="28"/>
          <w:lang w:eastAsia="ru-RU"/>
        </w:rPr>
        <w:t xml:space="preserve"> области</w:t>
      </w:r>
      <w:r w:rsidR="0070111E" w:rsidRPr="005E55AC">
        <w:rPr>
          <w:color w:val="000000"/>
          <w:sz w:val="28"/>
          <w:szCs w:val="28"/>
          <w:lang w:eastAsia="ru-RU"/>
        </w:rPr>
        <w:t>.</w:t>
      </w:r>
    </w:p>
    <w:p w:rsidR="0070111E" w:rsidRPr="005E55AC" w:rsidRDefault="0070111E" w:rsidP="005E55AC">
      <w:pPr>
        <w:spacing w:after="0" w:line="360" w:lineRule="auto"/>
        <w:ind w:firstLine="709"/>
        <w:rPr>
          <w:color w:val="000000"/>
          <w:sz w:val="28"/>
          <w:szCs w:val="28"/>
        </w:rPr>
      </w:pPr>
      <w:r w:rsidRPr="005E55AC">
        <w:rPr>
          <w:color w:val="000000"/>
          <w:sz w:val="28"/>
          <w:szCs w:val="28"/>
          <w:lang w:eastAsia="ru-RU"/>
        </w:rPr>
        <w:t>В настоящее время в газовом хозяйстве происходят стремительные и важные перемены. Повышение закупочных цен на газ, регулярные ограничения поставок газа, необходимость полностью оплачивать текущее потребление газа и ускоренными темпами погашать старые долги, предстоящее объединение с Россией и приход крупного российского капитала требует пересмотра принципов и ориентиров деятельности предприятий газового хозяйства.</w:t>
      </w:r>
      <w:r w:rsidR="008837EC" w:rsidRPr="005E55AC">
        <w:rPr>
          <w:color w:val="000000"/>
          <w:sz w:val="28"/>
          <w:szCs w:val="28"/>
          <w:lang w:eastAsia="ru-RU"/>
        </w:rPr>
        <w:t xml:space="preserve"> </w:t>
      </w:r>
      <w:r w:rsidRPr="005E55AC">
        <w:rPr>
          <w:color w:val="000000"/>
          <w:sz w:val="28"/>
          <w:szCs w:val="28"/>
        </w:rPr>
        <w:t xml:space="preserve">Необходимость поиска возможных способов решения энергосберегающих вопросов </w:t>
      </w:r>
      <w:r w:rsidR="001C59D1" w:rsidRPr="005E55AC">
        <w:rPr>
          <w:color w:val="000000"/>
          <w:sz w:val="28"/>
          <w:szCs w:val="28"/>
        </w:rPr>
        <w:t>в УП «</w:t>
      </w:r>
      <w:r w:rsidR="007D37BB">
        <w:rPr>
          <w:color w:val="000000"/>
          <w:sz w:val="28"/>
          <w:szCs w:val="28"/>
        </w:rPr>
        <w:t>Карлиновгаз</w:t>
      </w:r>
      <w:r w:rsidR="001C59D1" w:rsidRPr="005E55AC">
        <w:rPr>
          <w:color w:val="000000"/>
          <w:sz w:val="28"/>
          <w:szCs w:val="28"/>
        </w:rPr>
        <w:t xml:space="preserve">» </w:t>
      </w:r>
      <w:r w:rsidRPr="005E55AC">
        <w:rPr>
          <w:color w:val="000000"/>
          <w:sz w:val="28"/>
          <w:szCs w:val="28"/>
        </w:rPr>
        <w:t>очевидна.</w:t>
      </w:r>
    </w:p>
    <w:p w:rsidR="0037372F" w:rsidRPr="005E55AC" w:rsidRDefault="0037372F" w:rsidP="005E55AC">
      <w:pPr>
        <w:spacing w:after="0" w:line="360" w:lineRule="auto"/>
        <w:ind w:firstLine="709"/>
        <w:rPr>
          <w:color w:val="000000"/>
          <w:sz w:val="28"/>
          <w:szCs w:val="28"/>
        </w:rPr>
      </w:pPr>
      <w:r w:rsidRPr="005E55AC">
        <w:rPr>
          <w:noProof/>
          <w:color w:val="000000"/>
          <w:sz w:val="28"/>
          <w:szCs w:val="28"/>
        </w:rPr>
        <w:t>Цель дипломного проекта состоит в разработке</w:t>
      </w:r>
      <w:r w:rsidRPr="005E55AC">
        <w:rPr>
          <w:color w:val="000000"/>
          <w:sz w:val="28"/>
          <w:szCs w:val="28"/>
        </w:rPr>
        <w:t xml:space="preserve"> мероприятий, направленных на совершенствование </w:t>
      </w:r>
      <w:r w:rsidR="00AD340A" w:rsidRPr="005E55AC">
        <w:rPr>
          <w:color w:val="000000"/>
          <w:sz w:val="28"/>
          <w:szCs w:val="28"/>
        </w:rPr>
        <w:t>энергосберегающей деятельности</w:t>
      </w:r>
      <w:r w:rsidRPr="005E55AC">
        <w:rPr>
          <w:color w:val="000000"/>
          <w:sz w:val="28"/>
          <w:szCs w:val="28"/>
        </w:rPr>
        <w:t xml:space="preserve"> на исследуемом</w:t>
      </w:r>
      <w:r w:rsidR="005E55AC">
        <w:rPr>
          <w:color w:val="000000"/>
          <w:sz w:val="28"/>
          <w:szCs w:val="28"/>
        </w:rPr>
        <w:t xml:space="preserve"> </w:t>
      </w:r>
      <w:r w:rsidR="006C37E2" w:rsidRPr="005E55AC">
        <w:rPr>
          <w:color w:val="000000"/>
          <w:sz w:val="28"/>
          <w:szCs w:val="28"/>
        </w:rPr>
        <w:t>объекте</w:t>
      </w:r>
      <w:r w:rsidRPr="005E55AC">
        <w:rPr>
          <w:color w:val="000000"/>
          <w:sz w:val="28"/>
          <w:szCs w:val="28"/>
        </w:rPr>
        <w:t>, доказав их целесообразность и эффективность.</w:t>
      </w:r>
    </w:p>
    <w:p w:rsidR="006C37E2" w:rsidRPr="005E55AC" w:rsidRDefault="006C37E2" w:rsidP="005E55AC">
      <w:pPr>
        <w:spacing w:after="0" w:line="360" w:lineRule="auto"/>
        <w:ind w:firstLine="709"/>
        <w:rPr>
          <w:color w:val="000000"/>
          <w:sz w:val="28"/>
          <w:szCs w:val="28"/>
        </w:rPr>
      </w:pPr>
      <w:r w:rsidRPr="005E55AC">
        <w:rPr>
          <w:color w:val="000000"/>
          <w:sz w:val="28"/>
          <w:szCs w:val="28"/>
        </w:rPr>
        <w:t>Для достижения поставленной цели необходимо решить следующие задачи:</w:t>
      </w:r>
    </w:p>
    <w:p w:rsidR="0037372F" w:rsidRPr="005E55AC" w:rsidRDefault="0037372F"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рассмотреть понятие, состав и классификацию энергетических ресурсов;</w:t>
      </w:r>
    </w:p>
    <w:p w:rsidR="0037372F" w:rsidRPr="005E55AC" w:rsidRDefault="0037372F"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изучить показатели использования топливно-энергетических ресурсов на предприятии;</w:t>
      </w:r>
    </w:p>
    <w:p w:rsidR="00BE0FB5" w:rsidRPr="005E55AC" w:rsidRDefault="00BE0FB5"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изучить характеристику предприятия, его основные виды деятельности, поставщиков и потребителей продукции;</w:t>
      </w:r>
    </w:p>
    <w:p w:rsidR="005E55AC" w:rsidRDefault="00FB7B2C"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 xml:space="preserve">проанализировать </w:t>
      </w:r>
      <w:r w:rsidR="00BE0FB5" w:rsidRPr="005E55AC">
        <w:rPr>
          <w:noProof/>
          <w:color w:val="000000"/>
          <w:sz w:val="28"/>
          <w:szCs w:val="28"/>
        </w:rPr>
        <w:t>организационно-управленческую структуру предприятия в целом, организационно-управленческую структуру отдела, занимающегося эгергетическими вопросами на предприятии</w:t>
      </w:r>
      <w:r w:rsidR="00BE0FB5" w:rsidRPr="005E55AC">
        <w:rPr>
          <w:color w:val="000000"/>
          <w:sz w:val="28"/>
          <w:szCs w:val="28"/>
        </w:rPr>
        <w:t>;</w:t>
      </w:r>
    </w:p>
    <w:p w:rsidR="00BE0FB5" w:rsidRPr="005E55AC" w:rsidRDefault="00BE0FB5"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проанализировать производственно-хозяйственную деятельность предприятия;</w:t>
      </w:r>
    </w:p>
    <w:p w:rsidR="00BE0FB5" w:rsidRPr="005E55AC" w:rsidRDefault="00BE0FB5"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исследовать финансовую деятельность предприятия;</w:t>
      </w:r>
    </w:p>
    <w:p w:rsidR="005E55AC" w:rsidRDefault="00FB7B2C"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рассмотреть энергоресур</w:t>
      </w:r>
      <w:r w:rsidR="00113541" w:rsidRPr="005E55AC">
        <w:rPr>
          <w:color w:val="000000"/>
          <w:sz w:val="28"/>
          <w:szCs w:val="28"/>
        </w:rPr>
        <w:t>сы,</w:t>
      </w:r>
      <w:r w:rsidR="00BE0FB5" w:rsidRPr="005E55AC">
        <w:rPr>
          <w:color w:val="000000"/>
          <w:sz w:val="28"/>
          <w:szCs w:val="28"/>
        </w:rPr>
        <w:t xml:space="preserve"> потребляемые предприятием, и определить эффективность их использования;</w:t>
      </w:r>
    </w:p>
    <w:p w:rsidR="005E55AC" w:rsidRDefault="00116F16"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 xml:space="preserve">разработать </w:t>
      </w:r>
      <w:r w:rsidR="00604233" w:rsidRPr="005E55AC">
        <w:rPr>
          <w:color w:val="000000"/>
          <w:sz w:val="28"/>
          <w:szCs w:val="28"/>
        </w:rPr>
        <w:t xml:space="preserve">и обосновать целесообразность </w:t>
      </w:r>
      <w:r w:rsidRPr="005E55AC">
        <w:rPr>
          <w:color w:val="000000"/>
          <w:sz w:val="28"/>
          <w:szCs w:val="28"/>
        </w:rPr>
        <w:t>организационно-управленчески</w:t>
      </w:r>
      <w:r w:rsidR="00604233" w:rsidRPr="005E55AC">
        <w:rPr>
          <w:color w:val="000000"/>
          <w:sz w:val="28"/>
          <w:szCs w:val="28"/>
        </w:rPr>
        <w:t>х</w:t>
      </w:r>
      <w:r w:rsidRPr="005E55AC">
        <w:rPr>
          <w:color w:val="000000"/>
          <w:sz w:val="28"/>
          <w:szCs w:val="28"/>
        </w:rPr>
        <w:t xml:space="preserve"> и технико-экономически</w:t>
      </w:r>
      <w:r w:rsidR="00604233" w:rsidRPr="005E55AC">
        <w:rPr>
          <w:color w:val="000000"/>
          <w:sz w:val="28"/>
          <w:szCs w:val="28"/>
        </w:rPr>
        <w:t>х</w:t>
      </w:r>
      <w:r w:rsidRPr="005E55AC">
        <w:rPr>
          <w:color w:val="000000"/>
          <w:sz w:val="28"/>
          <w:szCs w:val="28"/>
        </w:rPr>
        <w:t xml:space="preserve"> мероприяти</w:t>
      </w:r>
      <w:r w:rsidR="00604233" w:rsidRPr="005E55AC">
        <w:rPr>
          <w:color w:val="000000"/>
          <w:sz w:val="28"/>
          <w:szCs w:val="28"/>
        </w:rPr>
        <w:t>й</w:t>
      </w:r>
      <w:r w:rsidRPr="005E55AC">
        <w:rPr>
          <w:color w:val="000000"/>
          <w:sz w:val="28"/>
          <w:szCs w:val="28"/>
        </w:rPr>
        <w:t xml:space="preserve"> </w:t>
      </w:r>
      <w:r w:rsidR="00604233" w:rsidRPr="005E55AC">
        <w:rPr>
          <w:color w:val="000000"/>
          <w:sz w:val="28"/>
          <w:szCs w:val="28"/>
        </w:rPr>
        <w:t>по</w:t>
      </w:r>
      <w:r w:rsidR="005E55AC">
        <w:rPr>
          <w:color w:val="000000"/>
          <w:sz w:val="28"/>
          <w:szCs w:val="28"/>
        </w:rPr>
        <w:t xml:space="preserve"> </w:t>
      </w:r>
      <w:r w:rsidR="00604233" w:rsidRPr="005E55AC">
        <w:rPr>
          <w:color w:val="000000"/>
          <w:sz w:val="28"/>
          <w:szCs w:val="28"/>
        </w:rPr>
        <w:t>их экономии;</w:t>
      </w:r>
    </w:p>
    <w:p w:rsidR="003A3B6B" w:rsidRPr="005E55AC" w:rsidRDefault="00FB7B2C"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исследовать радиоэлектронные средства, примененные в предлагаемых</w:t>
      </w:r>
      <w:r w:rsidR="00116F16" w:rsidRPr="005E55AC">
        <w:rPr>
          <w:color w:val="000000"/>
          <w:sz w:val="28"/>
          <w:szCs w:val="28"/>
        </w:rPr>
        <w:t xml:space="preserve"> энергосберегающих</w:t>
      </w:r>
      <w:r w:rsidRPr="005E55AC">
        <w:rPr>
          <w:color w:val="000000"/>
          <w:sz w:val="28"/>
          <w:szCs w:val="28"/>
        </w:rPr>
        <w:t xml:space="preserve"> технологиях</w:t>
      </w:r>
      <w:r w:rsidR="003A3B6B" w:rsidRPr="005E55AC">
        <w:rPr>
          <w:color w:val="000000"/>
          <w:sz w:val="28"/>
          <w:szCs w:val="28"/>
        </w:rPr>
        <w:t>;</w:t>
      </w:r>
    </w:p>
    <w:p w:rsidR="003A3B6B" w:rsidRPr="005E55AC" w:rsidRDefault="003A3B6B" w:rsidP="005E55AC">
      <w:pPr>
        <w:numPr>
          <w:ilvl w:val="0"/>
          <w:numId w:val="36"/>
        </w:numPr>
        <w:tabs>
          <w:tab w:val="left" w:pos="1134"/>
        </w:tabs>
        <w:spacing w:after="0" w:line="360" w:lineRule="auto"/>
        <w:ind w:left="0" w:firstLine="709"/>
        <w:rPr>
          <w:color w:val="000000"/>
          <w:sz w:val="28"/>
          <w:szCs w:val="28"/>
        </w:rPr>
      </w:pPr>
      <w:r w:rsidRPr="005E55AC">
        <w:rPr>
          <w:color w:val="000000"/>
          <w:sz w:val="28"/>
          <w:szCs w:val="28"/>
        </w:rPr>
        <w:t>рассмотреть механизм управления природопользованием в Республике Беларусь в системе мер по охране окружающей среды</w:t>
      </w:r>
    </w:p>
    <w:p w:rsidR="005E55AC" w:rsidRDefault="00384B8B" w:rsidP="005E55AC">
      <w:pPr>
        <w:pStyle w:val="a5"/>
        <w:spacing w:after="0" w:line="360" w:lineRule="auto"/>
        <w:ind w:firstLine="709"/>
        <w:rPr>
          <w:snapToGrid w:val="0"/>
          <w:color w:val="000000"/>
          <w:sz w:val="28"/>
          <w:szCs w:val="28"/>
        </w:rPr>
      </w:pPr>
      <w:r w:rsidRPr="005E55AC">
        <w:rPr>
          <w:noProof/>
          <w:color w:val="000000"/>
          <w:sz w:val="28"/>
          <w:szCs w:val="28"/>
        </w:rPr>
        <w:t xml:space="preserve">Для </w:t>
      </w:r>
      <w:r w:rsidR="003A3B6B" w:rsidRPr="005E55AC">
        <w:rPr>
          <w:noProof/>
          <w:color w:val="000000"/>
          <w:sz w:val="28"/>
          <w:szCs w:val="28"/>
        </w:rPr>
        <w:t xml:space="preserve">реализации </w:t>
      </w:r>
      <w:r w:rsidRPr="005E55AC">
        <w:rPr>
          <w:noProof/>
          <w:color w:val="000000"/>
          <w:sz w:val="28"/>
          <w:szCs w:val="28"/>
        </w:rPr>
        <w:t xml:space="preserve">цели и задач данного дипломного проекта </w:t>
      </w:r>
      <w:r w:rsidR="00773FF0" w:rsidRPr="005E55AC">
        <w:rPr>
          <w:noProof/>
          <w:color w:val="000000"/>
          <w:sz w:val="28"/>
          <w:szCs w:val="28"/>
        </w:rPr>
        <w:t xml:space="preserve">используются </w:t>
      </w:r>
      <w:r w:rsidRPr="005E55AC">
        <w:rPr>
          <w:noProof/>
          <w:color w:val="000000"/>
          <w:sz w:val="28"/>
          <w:szCs w:val="28"/>
        </w:rPr>
        <w:t xml:space="preserve">экономико-статистический метод обработки информации, </w:t>
      </w:r>
      <w:r w:rsidRPr="005E55AC">
        <w:rPr>
          <w:color w:val="000000"/>
          <w:sz w:val="28"/>
          <w:szCs w:val="28"/>
        </w:rPr>
        <w:t>факторный анализ показателей,</w:t>
      </w:r>
      <w:r w:rsidRPr="005E55AC">
        <w:rPr>
          <w:noProof/>
          <w:color w:val="000000"/>
          <w:sz w:val="28"/>
          <w:szCs w:val="28"/>
        </w:rPr>
        <w:t xml:space="preserve"> сравнительный анализ, анализ нормативных документов и др.</w:t>
      </w:r>
    </w:p>
    <w:p w:rsidR="005C0D4B" w:rsidRPr="005E55AC" w:rsidRDefault="005C0D4B" w:rsidP="005E55AC">
      <w:pPr>
        <w:spacing w:after="0" w:line="360" w:lineRule="auto"/>
        <w:ind w:firstLine="709"/>
        <w:rPr>
          <w:color w:val="000000"/>
          <w:sz w:val="28"/>
          <w:szCs w:val="28"/>
        </w:rPr>
      </w:pPr>
      <w:r w:rsidRPr="005E55AC">
        <w:rPr>
          <w:color w:val="000000"/>
          <w:sz w:val="28"/>
          <w:szCs w:val="28"/>
        </w:rPr>
        <w:t xml:space="preserve">Теоретической и методической основой выполнения работы </w:t>
      </w:r>
      <w:r w:rsidR="00773FF0" w:rsidRPr="005E55AC">
        <w:rPr>
          <w:color w:val="000000"/>
          <w:sz w:val="28"/>
          <w:szCs w:val="28"/>
        </w:rPr>
        <w:t>служат</w:t>
      </w:r>
      <w:r w:rsidRPr="005E55AC">
        <w:rPr>
          <w:color w:val="000000"/>
          <w:sz w:val="28"/>
          <w:szCs w:val="28"/>
        </w:rPr>
        <w:t xml:space="preserve"> Постановления Правительства Республики Беларусь по экономическим и энергетическим вопросам, законодательные акты Республики Беларусь, </w:t>
      </w:r>
      <w:r w:rsidR="00384B8B" w:rsidRPr="005E55AC">
        <w:rPr>
          <w:color w:val="000000"/>
          <w:sz w:val="28"/>
          <w:szCs w:val="28"/>
        </w:rPr>
        <w:t xml:space="preserve">справочники, </w:t>
      </w:r>
      <w:r w:rsidRPr="005E55AC">
        <w:rPr>
          <w:color w:val="000000"/>
          <w:sz w:val="28"/>
          <w:szCs w:val="28"/>
        </w:rPr>
        <w:t>работы отечественных и зарубежных ученых по изучаемым</w:t>
      </w:r>
      <w:r w:rsidR="005E55AC">
        <w:rPr>
          <w:color w:val="000000"/>
          <w:sz w:val="28"/>
          <w:szCs w:val="28"/>
        </w:rPr>
        <w:t xml:space="preserve"> </w:t>
      </w:r>
      <w:r w:rsidRPr="005E55AC">
        <w:rPr>
          <w:color w:val="000000"/>
          <w:sz w:val="28"/>
          <w:szCs w:val="28"/>
        </w:rPr>
        <w:t>проблемам, публикации специалистов, а также годовые бизнес-планы развития</w:t>
      </w:r>
      <w:r w:rsidR="00384B8B" w:rsidRPr="005E55AC">
        <w:rPr>
          <w:color w:val="000000"/>
          <w:sz w:val="28"/>
          <w:szCs w:val="28"/>
        </w:rPr>
        <w:t xml:space="preserve"> и</w:t>
      </w:r>
      <w:r w:rsidRPr="005E55AC">
        <w:rPr>
          <w:color w:val="000000"/>
          <w:sz w:val="28"/>
          <w:szCs w:val="28"/>
        </w:rPr>
        <w:t xml:space="preserve"> отчеты предприятия </w:t>
      </w:r>
      <w:r w:rsidR="00384B8B" w:rsidRPr="005E55AC">
        <w:rPr>
          <w:color w:val="000000"/>
          <w:sz w:val="28"/>
          <w:szCs w:val="28"/>
        </w:rPr>
        <w:t>за период с 2006 по 2008 год,</w:t>
      </w:r>
      <w:r w:rsidRPr="005E55AC">
        <w:rPr>
          <w:color w:val="000000"/>
          <w:sz w:val="28"/>
          <w:szCs w:val="28"/>
        </w:rPr>
        <w:t xml:space="preserve"> топливно-энергетические балансы</w:t>
      </w:r>
      <w:r w:rsidR="00384B8B" w:rsidRPr="005E55AC">
        <w:rPr>
          <w:color w:val="000000"/>
          <w:sz w:val="28"/>
          <w:szCs w:val="28"/>
        </w:rPr>
        <w:t>.</w:t>
      </w:r>
    </w:p>
    <w:p w:rsidR="00CF6C0F" w:rsidRPr="005E55AC" w:rsidRDefault="00CF6C0F" w:rsidP="005E55AC">
      <w:pPr>
        <w:spacing w:after="0" w:line="360" w:lineRule="auto"/>
        <w:ind w:firstLine="709"/>
        <w:rPr>
          <w:color w:val="000000"/>
          <w:sz w:val="28"/>
          <w:szCs w:val="28"/>
        </w:rPr>
      </w:pPr>
    </w:p>
    <w:p w:rsidR="00883526" w:rsidRPr="00D457ED" w:rsidRDefault="00D457ED" w:rsidP="00D457ED">
      <w:pPr>
        <w:pStyle w:val="1"/>
        <w:numPr>
          <w:ilvl w:val="0"/>
          <w:numId w:val="12"/>
        </w:numPr>
        <w:spacing w:before="0"/>
        <w:ind w:left="0" w:firstLine="709"/>
        <w:rPr>
          <w:rFonts w:ascii="Times New Roman" w:hAnsi="Times New Roman" w:cs="Times New Roman"/>
          <w:color w:val="000000"/>
        </w:rPr>
      </w:pPr>
      <w:bookmarkStart w:id="5" w:name="_Toc262841911"/>
      <w:bookmarkStart w:id="6" w:name="_Toc263135980"/>
      <w:bookmarkStart w:id="7" w:name="_Toc223548123"/>
      <w:r>
        <w:rPr>
          <w:rFonts w:ascii="Times New Roman" w:hAnsi="Times New Roman" w:cs="Times New Roman"/>
          <w:b w:val="0"/>
          <w:bCs w:val="0"/>
          <w:color w:val="000000"/>
        </w:rPr>
        <w:br w:type="page"/>
      </w:r>
      <w:r w:rsidR="00883526" w:rsidRPr="00D457ED">
        <w:rPr>
          <w:rFonts w:ascii="Times New Roman" w:hAnsi="Times New Roman" w:cs="Times New Roman"/>
          <w:color w:val="000000"/>
        </w:rPr>
        <w:t>ТЕОРЕТИЧЕСКИЕ АСПЕКТЫ ЭНЕРГОСБЕРЕЖЕНИЯ</w:t>
      </w:r>
      <w:bookmarkEnd w:id="5"/>
      <w:bookmarkEnd w:id="6"/>
    </w:p>
    <w:p w:rsidR="00427648" w:rsidRPr="00D457ED" w:rsidRDefault="00427648" w:rsidP="00D457ED">
      <w:pPr>
        <w:spacing w:after="0" w:line="360" w:lineRule="auto"/>
        <w:ind w:firstLine="709"/>
        <w:jc w:val="center"/>
        <w:rPr>
          <w:b/>
          <w:bCs/>
          <w:color w:val="000000"/>
          <w:sz w:val="28"/>
          <w:szCs w:val="28"/>
        </w:rPr>
      </w:pPr>
    </w:p>
    <w:p w:rsidR="003E71F4" w:rsidRPr="00D457ED" w:rsidRDefault="003E71F4" w:rsidP="00D457ED">
      <w:pPr>
        <w:pStyle w:val="2"/>
        <w:numPr>
          <w:ilvl w:val="1"/>
          <w:numId w:val="14"/>
        </w:numPr>
        <w:tabs>
          <w:tab w:val="clear" w:pos="1440"/>
          <w:tab w:val="left" w:pos="426"/>
          <w:tab w:val="left" w:pos="993"/>
          <w:tab w:val="left" w:pos="1134"/>
        </w:tabs>
        <w:spacing w:before="0"/>
        <w:ind w:left="0" w:firstLine="709"/>
        <w:rPr>
          <w:color w:val="000000"/>
        </w:rPr>
      </w:pPr>
      <w:bookmarkStart w:id="8" w:name="_Toc262841912"/>
      <w:bookmarkStart w:id="9" w:name="_Toc263135981"/>
      <w:r w:rsidRPr="00D457ED">
        <w:rPr>
          <w:color w:val="000000"/>
        </w:rPr>
        <w:t>Понятие, состав и классификация энергетических ресурсов</w:t>
      </w:r>
      <w:bookmarkEnd w:id="7"/>
      <w:bookmarkEnd w:id="8"/>
      <w:bookmarkEnd w:id="9"/>
    </w:p>
    <w:p w:rsidR="00427648" w:rsidRPr="005E55AC" w:rsidRDefault="00427648" w:rsidP="005E55AC">
      <w:pPr>
        <w:spacing w:after="0" w:line="360" w:lineRule="auto"/>
        <w:ind w:firstLine="709"/>
        <w:rPr>
          <w:color w:val="000000"/>
          <w:sz w:val="28"/>
          <w:szCs w:val="28"/>
        </w:rPr>
      </w:pPr>
    </w:p>
    <w:p w:rsidR="003E71F4" w:rsidRPr="005E55AC" w:rsidRDefault="003E71F4"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Все материальные ресурсы, используемые в народнохозяйственном комплексе в качестве предметов труда, условно подразделяются на сырьевые и топливно-энергетические.</w:t>
      </w:r>
    </w:p>
    <w:p w:rsidR="005E55AC" w:rsidRDefault="003E71F4"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Топливо и электроэнергия являются материальными ресурсами особого рода. По характеру участия в производственном процессе топливо относится к вспомогательному сырью, но в силу существенной значимости в экономике оно выделяется в самостоятельную группу, которая содействует процессу производства готовой продукции в форме тепловой энергии, используется в качестве технологического сырья.</w:t>
      </w:r>
    </w:p>
    <w:p w:rsidR="003E71F4" w:rsidRPr="005E55AC" w:rsidRDefault="003E71F4"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Выделению электроэнергии в самостоятельный элемент способствовали случаи технологического использования и непосредственного воздействия его на предметы труда в качестве орудий труда (электросварка, электроискровая обработка, лучи лазера).</w:t>
      </w:r>
    </w:p>
    <w:p w:rsidR="003E71F4" w:rsidRPr="005E55AC" w:rsidRDefault="003E71F4" w:rsidP="005E55AC">
      <w:pPr>
        <w:spacing w:after="0" w:line="360" w:lineRule="auto"/>
        <w:ind w:firstLine="709"/>
        <w:rPr>
          <w:color w:val="000000"/>
          <w:sz w:val="28"/>
          <w:szCs w:val="28"/>
        </w:rPr>
      </w:pPr>
      <w:r w:rsidRPr="005E55AC">
        <w:rPr>
          <w:color w:val="000000"/>
          <w:sz w:val="28"/>
          <w:szCs w:val="28"/>
        </w:rPr>
        <w:t>Энергетическим ресурсом называют любой источник энергии, естественный или искусственно активированный. Энергетические ресурсы — носители энергии, которые используются в настоящее время или могут быть пол</w:t>
      </w:r>
      <w:r w:rsidR="00BE03AF" w:rsidRPr="005E55AC">
        <w:rPr>
          <w:color w:val="000000"/>
          <w:sz w:val="28"/>
          <w:szCs w:val="28"/>
        </w:rPr>
        <w:t>езно использованы в перспективе [1].</w:t>
      </w:r>
    </w:p>
    <w:p w:rsidR="003E71F4" w:rsidRPr="005E55AC" w:rsidRDefault="003E71F4" w:rsidP="005E55AC">
      <w:pPr>
        <w:spacing w:after="0" w:line="360" w:lineRule="auto"/>
        <w:ind w:firstLine="709"/>
        <w:rPr>
          <w:color w:val="000000"/>
          <w:sz w:val="28"/>
          <w:szCs w:val="28"/>
        </w:rPr>
      </w:pPr>
      <w:r w:rsidRPr="005E55AC">
        <w:rPr>
          <w:color w:val="000000"/>
          <w:sz w:val="28"/>
          <w:szCs w:val="28"/>
        </w:rPr>
        <w:t>При изучении природных ресурсов, в том числе и энергетических, важное значение имеет их научная классификация, т.е. разделение совокупности предметов, объектов и явлений природной среды на группы по функционально значимым признакам.</w:t>
      </w:r>
    </w:p>
    <w:p w:rsidR="00530B6C" w:rsidRPr="005E55AC" w:rsidRDefault="00530B6C" w:rsidP="005E55AC">
      <w:pPr>
        <w:spacing w:after="0" w:line="360" w:lineRule="auto"/>
        <w:ind w:firstLine="709"/>
        <w:rPr>
          <w:color w:val="000000"/>
          <w:sz w:val="28"/>
          <w:szCs w:val="28"/>
        </w:rPr>
      </w:pPr>
      <w:r w:rsidRPr="005E55AC">
        <w:rPr>
          <w:color w:val="000000"/>
          <w:sz w:val="28"/>
          <w:szCs w:val="28"/>
        </w:rPr>
        <w:t>В экономике природопользования различают валовой, технический и экономический энергетические ресурсы.</w:t>
      </w:r>
    </w:p>
    <w:p w:rsidR="00530B6C" w:rsidRPr="005E55AC" w:rsidRDefault="00530B6C" w:rsidP="005E55AC">
      <w:pPr>
        <w:spacing w:after="0" w:line="360" w:lineRule="auto"/>
        <w:ind w:firstLine="709"/>
        <w:rPr>
          <w:color w:val="000000"/>
          <w:sz w:val="28"/>
          <w:szCs w:val="28"/>
        </w:rPr>
      </w:pPr>
      <w:r w:rsidRPr="005E55AC">
        <w:rPr>
          <w:color w:val="000000"/>
          <w:sz w:val="28"/>
          <w:szCs w:val="28"/>
        </w:rPr>
        <w:t xml:space="preserve">Валовой (теоретический) </w:t>
      </w:r>
      <w:r w:rsidR="00FA7822" w:rsidRPr="005E55AC">
        <w:rPr>
          <w:color w:val="000000"/>
          <w:sz w:val="28"/>
          <w:szCs w:val="28"/>
        </w:rPr>
        <w:t xml:space="preserve">энергетический </w:t>
      </w:r>
      <w:r w:rsidRPr="005E55AC">
        <w:rPr>
          <w:color w:val="000000"/>
          <w:sz w:val="28"/>
          <w:szCs w:val="28"/>
        </w:rPr>
        <w:t>ресурс представляет суммарную энергию, заключенную в данном виде энергоресурса.</w:t>
      </w:r>
    </w:p>
    <w:p w:rsidR="00530B6C" w:rsidRPr="005E55AC" w:rsidRDefault="00530B6C" w:rsidP="005E55AC">
      <w:pPr>
        <w:spacing w:after="0" w:line="360" w:lineRule="auto"/>
        <w:ind w:firstLine="709"/>
        <w:rPr>
          <w:color w:val="000000"/>
          <w:sz w:val="28"/>
          <w:szCs w:val="28"/>
        </w:rPr>
      </w:pPr>
      <w:r w:rsidRPr="005E55AC">
        <w:rPr>
          <w:color w:val="000000"/>
          <w:sz w:val="28"/>
          <w:szCs w:val="28"/>
        </w:rPr>
        <w:t xml:space="preserve">Технический </w:t>
      </w:r>
      <w:r w:rsidR="00FA7822" w:rsidRPr="005E55AC">
        <w:rPr>
          <w:color w:val="000000"/>
          <w:sz w:val="28"/>
          <w:szCs w:val="28"/>
        </w:rPr>
        <w:t xml:space="preserve">энергетический </w:t>
      </w:r>
      <w:r w:rsidRPr="005E55AC">
        <w:rPr>
          <w:color w:val="000000"/>
          <w:sz w:val="28"/>
          <w:szCs w:val="28"/>
        </w:rPr>
        <w:t>ресурс — это энергия, которая может быть получена из данного вида энергоресурса при существующем развитии науки и техники. Он составляет от доли процента до десятка процентов от валового, но постоянно увеличивается по мере усовершенствования энергетического оборудования и освоения новых технологий.</w:t>
      </w:r>
    </w:p>
    <w:p w:rsidR="00530B6C" w:rsidRPr="005E55AC" w:rsidRDefault="00530B6C" w:rsidP="005E55AC">
      <w:pPr>
        <w:spacing w:after="0" w:line="360" w:lineRule="auto"/>
        <w:ind w:firstLine="709"/>
        <w:rPr>
          <w:color w:val="000000"/>
          <w:sz w:val="28"/>
          <w:szCs w:val="28"/>
        </w:rPr>
      </w:pPr>
      <w:r w:rsidRPr="005E55AC">
        <w:rPr>
          <w:color w:val="000000"/>
          <w:sz w:val="28"/>
          <w:szCs w:val="28"/>
        </w:rPr>
        <w:t xml:space="preserve">Экономический </w:t>
      </w:r>
      <w:r w:rsidR="00FA7822" w:rsidRPr="005E55AC">
        <w:rPr>
          <w:color w:val="000000"/>
          <w:sz w:val="28"/>
          <w:szCs w:val="28"/>
        </w:rPr>
        <w:t xml:space="preserve">энергетический </w:t>
      </w:r>
      <w:r w:rsidRPr="005E55AC">
        <w:rPr>
          <w:color w:val="000000"/>
          <w:sz w:val="28"/>
          <w:szCs w:val="28"/>
        </w:rPr>
        <w:t>ресурс — энергия, получение которой из данного вида ресурса экономически выгодно при существующем соотношении цен на оборудование, материалы и рабочую силу. Он составляет некоторую долю от технического и тоже увеличивае</w:t>
      </w:r>
      <w:r w:rsidR="00BE03AF" w:rsidRPr="005E55AC">
        <w:rPr>
          <w:color w:val="000000"/>
          <w:sz w:val="28"/>
          <w:szCs w:val="28"/>
        </w:rPr>
        <w:t>тся по мере развития энергетики [2].</w:t>
      </w:r>
    </w:p>
    <w:p w:rsidR="00530B6C" w:rsidRPr="005E55AC" w:rsidRDefault="00530B6C"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 xml:space="preserve">Различают потенциальные и реальные </w:t>
      </w:r>
      <w:r w:rsidR="00BA2467" w:rsidRPr="005E55AC">
        <w:rPr>
          <w:color w:val="000000"/>
          <w:sz w:val="28"/>
          <w:szCs w:val="28"/>
        </w:rPr>
        <w:t>топливно-энергетические ресурсы.</w:t>
      </w:r>
    </w:p>
    <w:p w:rsidR="00530B6C" w:rsidRPr="005E55AC" w:rsidRDefault="00530B6C"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Потенциальные ТЭР - это объем запасов всех видов топлива и энергии, которыми располагает тот или иной экономический район, страна в целом.</w:t>
      </w:r>
    </w:p>
    <w:p w:rsidR="00530B6C" w:rsidRPr="005E55AC" w:rsidRDefault="00530B6C" w:rsidP="005E55AC">
      <w:pPr>
        <w:shd w:val="clear" w:color="auto" w:fill="FFFFFF"/>
        <w:tabs>
          <w:tab w:val="left" w:pos="900"/>
          <w:tab w:val="left" w:pos="1080"/>
        </w:tabs>
        <w:autoSpaceDE w:val="0"/>
        <w:autoSpaceDN w:val="0"/>
        <w:adjustRightInd w:val="0"/>
        <w:spacing w:after="0" w:line="360" w:lineRule="auto"/>
        <w:ind w:firstLine="709"/>
        <w:rPr>
          <w:color w:val="000000"/>
          <w:sz w:val="28"/>
          <w:szCs w:val="28"/>
        </w:rPr>
      </w:pPr>
      <w:r w:rsidRPr="005E55AC">
        <w:rPr>
          <w:color w:val="000000"/>
          <w:sz w:val="28"/>
          <w:szCs w:val="28"/>
        </w:rPr>
        <w:t>Реальные ТЭР в широком смысле - это совокупность всех видов энергии, используемых в экономике страны.</w:t>
      </w:r>
    </w:p>
    <w:p w:rsidR="00530B6C" w:rsidRPr="005E55AC" w:rsidRDefault="00530B6C"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Практически все источники энергии, применяемые в настоящее время, — это источники солнечного происхождения и являются результатом воздействия на планету Земля энергии Солнца.</w:t>
      </w:r>
    </w:p>
    <w:p w:rsidR="00530B6C" w:rsidRPr="005E55AC" w:rsidRDefault="00530B6C"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Органическое топливо (уголь, нефть, газ) — это аккумулированная солнечная энергия, накопленная за счет энергии солнца в течение миллионов лет, потребляется же она человечеством в считанные годы.</w:t>
      </w:r>
    </w:p>
    <w:p w:rsidR="00530B6C" w:rsidRPr="005E55AC" w:rsidRDefault="00530B6C"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Преобразованной солнечной энергией является энергия других источников, например ветра, рек, морских приливов и отливов, волн.</w:t>
      </w:r>
    </w:p>
    <w:p w:rsidR="00530B6C" w:rsidRPr="005E55AC" w:rsidRDefault="00530B6C"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Энергоресурсы подразделяются на первичные (природные) и </w:t>
      </w:r>
      <w:r w:rsidR="003719D1" w:rsidRPr="005E55AC">
        <w:rPr>
          <w:color w:val="000000"/>
          <w:sz w:val="28"/>
          <w:szCs w:val="28"/>
          <w:lang w:eastAsia="ru-RU"/>
        </w:rPr>
        <w:t>вторичные (</w:t>
      </w:r>
      <w:r w:rsidRPr="005E55AC">
        <w:rPr>
          <w:color w:val="000000"/>
          <w:sz w:val="28"/>
          <w:szCs w:val="28"/>
          <w:lang w:eastAsia="ru-RU"/>
        </w:rPr>
        <w:t>преобразованные</w:t>
      </w:r>
      <w:r w:rsidR="003719D1" w:rsidRPr="005E55AC">
        <w:rPr>
          <w:color w:val="000000"/>
          <w:sz w:val="28"/>
          <w:szCs w:val="28"/>
          <w:lang w:eastAsia="ru-RU"/>
        </w:rPr>
        <w:t>)</w:t>
      </w:r>
      <w:r w:rsidRPr="005E55AC">
        <w:rPr>
          <w:color w:val="000000"/>
          <w:sz w:val="28"/>
          <w:szCs w:val="28"/>
          <w:lang w:eastAsia="ru-RU"/>
        </w:rPr>
        <w:t>. Первичные — это ресурсы, имеющиеся в природе в начальной форме. Энергия, получаемая при использовании таких р</w:t>
      </w:r>
      <w:r w:rsidR="000B79AD" w:rsidRPr="005E55AC">
        <w:rPr>
          <w:color w:val="000000"/>
          <w:sz w:val="28"/>
          <w:szCs w:val="28"/>
          <w:lang w:eastAsia="ru-RU"/>
        </w:rPr>
        <w:t>есурсов, называется первичной [3].</w:t>
      </w:r>
    </w:p>
    <w:p w:rsidR="005109FC" w:rsidRPr="005E55AC" w:rsidRDefault="005109FC" w:rsidP="005E55AC">
      <w:pPr>
        <w:spacing w:after="0" w:line="360" w:lineRule="auto"/>
        <w:ind w:firstLine="709"/>
        <w:rPr>
          <w:color w:val="000000"/>
          <w:sz w:val="28"/>
          <w:szCs w:val="28"/>
        </w:rPr>
      </w:pPr>
      <w:r w:rsidRPr="005E55AC">
        <w:rPr>
          <w:color w:val="000000"/>
          <w:sz w:val="28"/>
          <w:szCs w:val="28"/>
        </w:rPr>
        <w:t xml:space="preserve">По способам использования первичные энергетические ресурсы подразделяют на топливные и нетопливные; по признаку сохранения запасов — на возобновляемые и невозобновляемые; ископаемые (в земной коре) и неископаемые. В современном природопользовании энергетические ресурсы классифицируют на три группы - участвующие в постоянном обороте и потоке энергии (солнечная, космическая энергия и </w:t>
      </w:r>
      <w:r w:rsidR="008734E7" w:rsidRPr="005E55AC">
        <w:rPr>
          <w:color w:val="000000"/>
          <w:sz w:val="28"/>
          <w:szCs w:val="28"/>
        </w:rPr>
        <w:t>пр</w:t>
      </w:r>
      <w:r w:rsidRPr="005E55AC">
        <w:rPr>
          <w:color w:val="000000"/>
          <w:sz w:val="28"/>
          <w:szCs w:val="28"/>
        </w:rPr>
        <w:t xml:space="preserve">.), депонированные энергетические ресурсы (нефть, газ и </w:t>
      </w:r>
      <w:r w:rsidR="008734E7" w:rsidRPr="005E55AC">
        <w:rPr>
          <w:color w:val="000000"/>
          <w:sz w:val="28"/>
          <w:szCs w:val="28"/>
        </w:rPr>
        <w:t>пр</w:t>
      </w:r>
      <w:r w:rsidRPr="005E55AC">
        <w:rPr>
          <w:color w:val="000000"/>
          <w:sz w:val="28"/>
          <w:szCs w:val="28"/>
        </w:rPr>
        <w:t>.) и искусственно активированные источники энергии (</w:t>
      </w:r>
      <w:r w:rsidR="000B79AD" w:rsidRPr="005E55AC">
        <w:rPr>
          <w:color w:val="000000"/>
          <w:sz w:val="28"/>
          <w:szCs w:val="28"/>
        </w:rPr>
        <w:t>атомная и термоядерная энергии).</w:t>
      </w:r>
    </w:p>
    <w:p w:rsidR="00530B6C" w:rsidRPr="005E55AC" w:rsidRDefault="00530B6C" w:rsidP="005E55AC">
      <w:pPr>
        <w:spacing w:after="0" w:line="360" w:lineRule="auto"/>
        <w:ind w:firstLine="709"/>
        <w:rPr>
          <w:color w:val="000000"/>
          <w:sz w:val="28"/>
          <w:szCs w:val="28"/>
        </w:rPr>
      </w:pPr>
      <w:r w:rsidRPr="005E55AC">
        <w:rPr>
          <w:color w:val="000000"/>
          <w:sz w:val="28"/>
          <w:szCs w:val="28"/>
          <w:lang w:eastAsia="ru-RU"/>
        </w:rPr>
        <w:t>При изменении исходной формы первичных энергоресурсов в результате превращения или обработки образуются преобразованные энергоресурсы: бензин и другие виды нефтепродуктов, электричество, искусственный газ, водород, пар, горячую воду, тепло.</w:t>
      </w:r>
    </w:p>
    <w:p w:rsidR="005E55AC" w:rsidRDefault="00530B6C" w:rsidP="005E55AC">
      <w:pPr>
        <w:spacing w:after="0" w:line="360" w:lineRule="auto"/>
        <w:ind w:firstLine="709"/>
        <w:rPr>
          <w:color w:val="000000"/>
          <w:sz w:val="28"/>
          <w:szCs w:val="28"/>
        </w:rPr>
      </w:pPr>
      <w:r w:rsidRPr="005E55AC">
        <w:rPr>
          <w:color w:val="000000"/>
          <w:sz w:val="28"/>
          <w:szCs w:val="28"/>
        </w:rPr>
        <w:t>В современных условиях более 90</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электро- и теплоэнергии получают, расходуя невозобновляемые энергоресурсы: природный газ, нефть, различные виды угля, торф, горючие сланцы, ядерное топливо.</w:t>
      </w:r>
    </w:p>
    <w:p w:rsidR="00FF1D2B" w:rsidRPr="005E55AC" w:rsidRDefault="00FF1D2B" w:rsidP="005E55AC">
      <w:pPr>
        <w:spacing w:after="0" w:line="360" w:lineRule="auto"/>
        <w:ind w:firstLine="709"/>
        <w:rPr>
          <w:color w:val="000000"/>
          <w:sz w:val="28"/>
          <w:szCs w:val="28"/>
        </w:rPr>
      </w:pPr>
      <w:r w:rsidRPr="005E55AC">
        <w:rPr>
          <w:color w:val="000000"/>
          <w:sz w:val="28"/>
          <w:szCs w:val="28"/>
        </w:rPr>
        <w:t xml:space="preserve">Энергетические ресурсы принято характеризовать числом лет, в течение которых данного ресурса хватит для производства энергии на современном качественном уровне. Из доклада комиссии Мирового энергетического совета (1994 г.) при современном уровне потребления запасов угля хватит на 250 лет, газа </w:t>
      </w:r>
      <w:r w:rsidR="000B79AD" w:rsidRPr="005E55AC">
        <w:rPr>
          <w:color w:val="000000"/>
          <w:sz w:val="28"/>
          <w:szCs w:val="28"/>
        </w:rPr>
        <w:t>— на 60 лет, нефти — на 40 лет [2].</w:t>
      </w:r>
    </w:p>
    <w:p w:rsidR="008E4E5F" w:rsidRPr="005E55AC" w:rsidRDefault="008E4E5F" w:rsidP="005E55AC">
      <w:pPr>
        <w:spacing w:after="0" w:line="360" w:lineRule="auto"/>
        <w:ind w:firstLine="709"/>
        <w:rPr>
          <w:color w:val="000000"/>
          <w:sz w:val="28"/>
          <w:szCs w:val="28"/>
        </w:rPr>
      </w:pPr>
      <w:r w:rsidRPr="005E55AC">
        <w:rPr>
          <w:color w:val="000000"/>
          <w:sz w:val="28"/>
          <w:szCs w:val="28"/>
        </w:rPr>
        <w:t xml:space="preserve">Уголь – один из наиболее </w:t>
      </w:r>
      <w:r w:rsidR="00362AC7" w:rsidRPr="005E55AC">
        <w:rPr>
          <w:color w:val="000000"/>
          <w:sz w:val="28"/>
          <w:szCs w:val="28"/>
        </w:rPr>
        <w:t>распространенных</w:t>
      </w:r>
      <w:r w:rsidRPr="005E55AC">
        <w:rPr>
          <w:color w:val="000000"/>
          <w:sz w:val="28"/>
          <w:szCs w:val="28"/>
        </w:rPr>
        <w:t xml:space="preserve"> в природе энергоносителей. Доля угля в </w:t>
      </w:r>
      <w:r w:rsidR="00362AC7" w:rsidRPr="005E55AC">
        <w:rPr>
          <w:color w:val="000000"/>
          <w:sz w:val="28"/>
          <w:szCs w:val="28"/>
        </w:rPr>
        <w:t xml:space="preserve">мировом </w:t>
      </w:r>
      <w:r w:rsidRPr="005E55AC">
        <w:rPr>
          <w:color w:val="000000"/>
          <w:sz w:val="28"/>
          <w:szCs w:val="28"/>
        </w:rPr>
        <w:t>топливно-энергетическом балансе</w:t>
      </w:r>
      <w:r w:rsidR="00362AC7" w:rsidRPr="005E55AC">
        <w:rPr>
          <w:color w:val="000000"/>
          <w:sz w:val="28"/>
          <w:szCs w:val="28"/>
        </w:rPr>
        <w:t xml:space="preserve"> составляет около 24</w:t>
      </w:r>
      <w:r w:rsidR="005E55AC">
        <w:rPr>
          <w:color w:val="000000"/>
          <w:sz w:val="28"/>
          <w:szCs w:val="28"/>
        </w:rPr>
        <w:t xml:space="preserve"> </w:t>
      </w:r>
      <w:r w:rsidR="00BA2467" w:rsidRPr="005E55AC">
        <w:rPr>
          <w:color w:val="000000"/>
          <w:sz w:val="28"/>
          <w:szCs w:val="28"/>
        </w:rPr>
        <w:t>%</w:t>
      </w:r>
      <w:r w:rsidR="00362AC7" w:rsidRPr="005E55AC">
        <w:rPr>
          <w:color w:val="000000"/>
          <w:sz w:val="28"/>
          <w:szCs w:val="28"/>
        </w:rPr>
        <w:t xml:space="preserve">. </w:t>
      </w:r>
      <w:r w:rsidR="00FF1D2B" w:rsidRPr="005E55AC">
        <w:rPr>
          <w:color w:val="000000"/>
          <w:sz w:val="28"/>
          <w:szCs w:val="28"/>
        </w:rPr>
        <w:t>Потенциальные запасы угля</w:t>
      </w:r>
      <w:r w:rsidR="00362AC7" w:rsidRPr="005E55AC">
        <w:rPr>
          <w:color w:val="000000"/>
          <w:sz w:val="28"/>
          <w:szCs w:val="28"/>
        </w:rPr>
        <w:t xml:space="preserve"> во много раз превышают </w:t>
      </w:r>
      <w:r w:rsidR="00FF1D2B" w:rsidRPr="005E55AC">
        <w:rPr>
          <w:color w:val="000000"/>
          <w:sz w:val="28"/>
          <w:szCs w:val="28"/>
        </w:rPr>
        <w:t>потенциальные запасы</w:t>
      </w:r>
      <w:r w:rsidR="00362AC7" w:rsidRPr="005E55AC">
        <w:rPr>
          <w:color w:val="000000"/>
          <w:sz w:val="28"/>
          <w:szCs w:val="28"/>
        </w:rPr>
        <w:t xml:space="preserve"> нефти и газа.</w:t>
      </w:r>
    </w:p>
    <w:p w:rsidR="00362AC7" w:rsidRPr="005E55AC" w:rsidRDefault="00362AC7" w:rsidP="005E55AC">
      <w:pPr>
        <w:spacing w:after="0" w:line="360" w:lineRule="auto"/>
        <w:ind w:firstLine="709"/>
        <w:rPr>
          <w:color w:val="000000"/>
          <w:sz w:val="28"/>
          <w:szCs w:val="28"/>
        </w:rPr>
      </w:pPr>
      <w:r w:rsidRPr="005E55AC">
        <w:rPr>
          <w:color w:val="000000"/>
          <w:sz w:val="28"/>
          <w:szCs w:val="28"/>
        </w:rPr>
        <w:t>Нефть непосредственно используется мало. В основном применяют остаточный продукт – мазут. Его сжигают в топках энергетических котлов газомазутных энергоблоков в периоды недостатка газа. Сжигать мазут постоянно в настоящее время нерентабельно из-за большой его стоимости по сравнению с газом и твёрдым топливами.</w:t>
      </w:r>
    </w:p>
    <w:p w:rsidR="00362AC7" w:rsidRPr="005E55AC" w:rsidRDefault="00362AC7" w:rsidP="005E55AC">
      <w:pPr>
        <w:spacing w:after="0" w:line="360" w:lineRule="auto"/>
        <w:ind w:firstLine="709"/>
        <w:rPr>
          <w:color w:val="000000"/>
          <w:sz w:val="28"/>
          <w:szCs w:val="28"/>
        </w:rPr>
      </w:pPr>
      <w:r w:rsidRPr="005E55AC">
        <w:rPr>
          <w:color w:val="000000"/>
          <w:sz w:val="28"/>
          <w:szCs w:val="28"/>
        </w:rPr>
        <w:t>Газ – наиболее чистый вид топлива. Газообразное топливо существует в нескольких формах: природный газ, попутный газ, из недр земли при добыче нефти; доменный и коксовый газы, получаемые при металлургическом производстве</w:t>
      </w:r>
      <w:r w:rsidR="00FF1D2B" w:rsidRPr="005E55AC">
        <w:rPr>
          <w:color w:val="000000"/>
          <w:sz w:val="28"/>
          <w:szCs w:val="28"/>
        </w:rPr>
        <w:t>. Главное преимущество природного газа состоит в его высокой калорийности, экологичности, удобстве</w:t>
      </w:r>
      <w:r w:rsidR="00F869CC" w:rsidRPr="005E55AC">
        <w:rPr>
          <w:color w:val="000000"/>
          <w:sz w:val="28"/>
          <w:szCs w:val="28"/>
        </w:rPr>
        <w:t xml:space="preserve"> применения (возможностями более точного регулирования генерируемого теплового потока по сравнению с другими видами топлива</w:t>
      </w:r>
      <w:r w:rsidR="00FD338B" w:rsidRPr="005E55AC">
        <w:rPr>
          <w:color w:val="000000"/>
          <w:sz w:val="28"/>
          <w:szCs w:val="28"/>
        </w:rPr>
        <w:t>).</w:t>
      </w:r>
    </w:p>
    <w:p w:rsidR="00530B6C" w:rsidRPr="005E55AC" w:rsidRDefault="00FF1D2B" w:rsidP="005E55AC">
      <w:pPr>
        <w:spacing w:after="0" w:line="360" w:lineRule="auto"/>
        <w:ind w:firstLine="709"/>
        <w:rPr>
          <w:color w:val="000000"/>
          <w:sz w:val="28"/>
          <w:szCs w:val="28"/>
        </w:rPr>
      </w:pPr>
      <w:r w:rsidRPr="005E55AC">
        <w:rPr>
          <w:color w:val="000000"/>
          <w:sz w:val="28"/>
          <w:szCs w:val="28"/>
        </w:rPr>
        <w:t>Дополнительное преимущество – возможность применения трубопроводной системы, по которой газ перекачивается с помощью газовых компрессоров, устанавливаемых на газоперекачивающих станциях. В Беларуси создана единая система газоснабжения страны. Это обеспечивает экономичность транспортировки газа</w:t>
      </w:r>
      <w:r w:rsidR="003719D1" w:rsidRPr="005E55AC">
        <w:rPr>
          <w:color w:val="000000"/>
          <w:sz w:val="28"/>
          <w:szCs w:val="28"/>
        </w:rPr>
        <w:t>, что ведёт к сокращению затрат предприятий по приобретению топлива</w:t>
      </w:r>
      <w:r w:rsidR="005109FC" w:rsidRPr="005E55AC">
        <w:rPr>
          <w:color w:val="000000"/>
          <w:sz w:val="28"/>
          <w:szCs w:val="28"/>
        </w:rPr>
        <w:t>.</w:t>
      </w:r>
    </w:p>
    <w:p w:rsidR="005E55AC" w:rsidRDefault="003719D1" w:rsidP="005E55AC">
      <w:pPr>
        <w:spacing w:after="0" w:line="360" w:lineRule="auto"/>
        <w:ind w:firstLine="709"/>
        <w:rPr>
          <w:color w:val="000000"/>
          <w:sz w:val="28"/>
          <w:szCs w:val="28"/>
        </w:rPr>
      </w:pPr>
      <w:r w:rsidRPr="005E55AC">
        <w:rPr>
          <w:color w:val="000000"/>
          <w:sz w:val="28"/>
          <w:szCs w:val="28"/>
        </w:rPr>
        <w:t>Преобразование топлива в конечные виды энергии связано с вредными выбросами твёрдых частиц, газообразных соединений, а также большого количества тепла, негативно воздействующего на окружающую среду.</w:t>
      </w:r>
    </w:p>
    <w:p w:rsidR="003719D1" w:rsidRPr="005E55AC" w:rsidRDefault="003719D1" w:rsidP="005E55AC">
      <w:pPr>
        <w:spacing w:after="0" w:line="360" w:lineRule="auto"/>
        <w:ind w:firstLine="709"/>
        <w:rPr>
          <w:color w:val="000000"/>
          <w:sz w:val="28"/>
          <w:szCs w:val="28"/>
        </w:rPr>
      </w:pPr>
      <w:r w:rsidRPr="005E55AC">
        <w:rPr>
          <w:color w:val="000000"/>
          <w:sz w:val="28"/>
          <w:szCs w:val="28"/>
        </w:rPr>
        <w:t>Возобновляемые энергоресурсы являются экологически чистыми. Они не нуждаются в транспортировке к месту потребления, но обладают низким энергетическим потенциалом, в связи с чем преобразование энергии большинства возобновляемых источников т</w:t>
      </w:r>
      <w:r w:rsidR="000B79AD" w:rsidRPr="005E55AC">
        <w:rPr>
          <w:color w:val="000000"/>
          <w:sz w:val="28"/>
          <w:szCs w:val="28"/>
        </w:rPr>
        <w:t>ребует больших капиталовложений</w:t>
      </w:r>
      <w:r w:rsidRPr="005E55AC">
        <w:rPr>
          <w:color w:val="000000"/>
          <w:sz w:val="28"/>
          <w:szCs w:val="28"/>
        </w:rPr>
        <w:t xml:space="preserve"> </w:t>
      </w:r>
      <w:r w:rsidR="000B79AD" w:rsidRPr="005E55AC">
        <w:rPr>
          <w:color w:val="000000"/>
          <w:sz w:val="28"/>
          <w:szCs w:val="28"/>
        </w:rPr>
        <w:t>[4].</w:t>
      </w:r>
    </w:p>
    <w:p w:rsidR="003E71F4" w:rsidRPr="005E55AC" w:rsidRDefault="008734E7" w:rsidP="005E55AC">
      <w:pPr>
        <w:spacing w:after="0" w:line="360" w:lineRule="auto"/>
        <w:ind w:firstLine="709"/>
        <w:rPr>
          <w:color w:val="000000"/>
          <w:sz w:val="28"/>
          <w:szCs w:val="28"/>
        </w:rPr>
      </w:pPr>
      <w:r w:rsidRPr="005E55AC">
        <w:rPr>
          <w:color w:val="000000"/>
          <w:sz w:val="28"/>
          <w:szCs w:val="28"/>
        </w:rPr>
        <w:t>Любой</w:t>
      </w:r>
      <w:r w:rsidR="003E71F4" w:rsidRPr="005E55AC">
        <w:rPr>
          <w:color w:val="000000"/>
          <w:sz w:val="28"/>
          <w:szCs w:val="28"/>
        </w:rPr>
        <w:t xml:space="preserve"> технологический процесс требует определенного расхода топлива, электрической и тепловой энергии; в результате химических реакций, механических воздействий горючие газы, теплоносители, газы и жидкости с избыточным давлением выделяют тепло. Эти энергетические ресурсы, как правило, используются не в полном объеме или не используются вовсе. Неиспользуемые в данном технологическом процессе или установке энергетические отходы получили название вт</w:t>
      </w:r>
      <w:r w:rsidRPr="005E55AC">
        <w:rPr>
          <w:color w:val="000000"/>
          <w:sz w:val="28"/>
          <w:szCs w:val="28"/>
        </w:rPr>
        <w:t>оричных энергетических ресурсов.</w:t>
      </w:r>
    </w:p>
    <w:p w:rsidR="003E71F4" w:rsidRPr="005E55AC" w:rsidRDefault="003E71F4" w:rsidP="005E55AC">
      <w:pPr>
        <w:spacing w:after="0" w:line="360" w:lineRule="auto"/>
        <w:ind w:firstLine="709"/>
        <w:rPr>
          <w:color w:val="000000"/>
          <w:sz w:val="28"/>
          <w:szCs w:val="28"/>
        </w:rPr>
      </w:pPr>
      <w:r w:rsidRPr="005E55AC">
        <w:rPr>
          <w:color w:val="000000"/>
          <w:sz w:val="28"/>
          <w:szCs w:val="28"/>
        </w:rPr>
        <w:t xml:space="preserve">Вторичными энергетическими ресурсами являются энергетический потенциал продукции, отходов, побочных и промежуточных продуктов, образующихся в технологических </w:t>
      </w:r>
      <w:r w:rsidR="00422625" w:rsidRPr="005E55AC">
        <w:rPr>
          <w:color w:val="000000"/>
          <w:sz w:val="28"/>
          <w:szCs w:val="28"/>
        </w:rPr>
        <w:t>установках</w:t>
      </w:r>
      <w:r w:rsidRPr="005E55AC">
        <w:rPr>
          <w:color w:val="000000"/>
          <w:sz w:val="28"/>
          <w:szCs w:val="28"/>
        </w:rPr>
        <w:t xml:space="preserve">, которые не могут быть использованы в </w:t>
      </w:r>
      <w:r w:rsidR="00422625" w:rsidRPr="005E55AC">
        <w:rPr>
          <w:color w:val="000000"/>
          <w:sz w:val="28"/>
          <w:szCs w:val="28"/>
        </w:rPr>
        <w:t>самой установке</w:t>
      </w:r>
      <w:r w:rsidRPr="005E55AC">
        <w:rPr>
          <w:color w:val="000000"/>
          <w:sz w:val="28"/>
          <w:szCs w:val="28"/>
        </w:rPr>
        <w:t>, но могут частично или полностью использоваться для энергоснабжения других потребителей.</w:t>
      </w:r>
      <w:r w:rsidR="00F869CC" w:rsidRPr="005E55AC">
        <w:rPr>
          <w:color w:val="000000"/>
          <w:sz w:val="28"/>
          <w:szCs w:val="28"/>
        </w:rPr>
        <w:t xml:space="preserve"> </w:t>
      </w:r>
      <w:r w:rsidRPr="005E55AC">
        <w:rPr>
          <w:color w:val="000000"/>
          <w:sz w:val="28"/>
          <w:szCs w:val="28"/>
        </w:rPr>
        <w:t xml:space="preserve">Термин </w:t>
      </w:r>
      <w:r w:rsidR="006C5455" w:rsidRPr="005E55AC">
        <w:rPr>
          <w:color w:val="000000"/>
          <w:sz w:val="28"/>
          <w:szCs w:val="28"/>
        </w:rPr>
        <w:t>«</w:t>
      </w:r>
      <w:r w:rsidRPr="005E55AC">
        <w:rPr>
          <w:color w:val="000000"/>
          <w:sz w:val="28"/>
          <w:szCs w:val="28"/>
        </w:rPr>
        <w:t>энергетический потенциал</w:t>
      </w:r>
      <w:r w:rsidR="006C5455" w:rsidRPr="005E55AC">
        <w:rPr>
          <w:color w:val="000000"/>
          <w:sz w:val="28"/>
          <w:szCs w:val="28"/>
        </w:rPr>
        <w:t>»</w:t>
      </w:r>
      <w:r w:rsidRPr="005E55AC">
        <w:rPr>
          <w:color w:val="000000"/>
          <w:sz w:val="28"/>
          <w:szCs w:val="28"/>
        </w:rPr>
        <w:t xml:space="preserve"> означает наличие определенного запаса энергии в виде химически связанного тепла, физического тепла, потенциальной энергии избыточного давления и напора, кинетической энергии и др.</w:t>
      </w:r>
    </w:p>
    <w:p w:rsidR="007B144F" w:rsidRPr="005E55AC" w:rsidRDefault="003E71F4" w:rsidP="005E55AC">
      <w:pPr>
        <w:spacing w:after="0" w:line="360" w:lineRule="auto"/>
        <w:ind w:firstLine="709"/>
        <w:rPr>
          <w:color w:val="000000"/>
          <w:sz w:val="28"/>
          <w:szCs w:val="28"/>
        </w:rPr>
      </w:pPr>
      <w:r w:rsidRPr="005E55AC">
        <w:rPr>
          <w:color w:val="000000"/>
          <w:sz w:val="28"/>
          <w:szCs w:val="28"/>
        </w:rPr>
        <w:t>Выход вторичных энергетических ресурсов — это количество вторичных энергоресурсов, которые образовались в данной установке за определенную единицу времени и годны к использованию в данный период времени.</w:t>
      </w:r>
    </w:p>
    <w:p w:rsidR="003E71F4" w:rsidRPr="005E55AC" w:rsidRDefault="003E71F4" w:rsidP="005E55AC">
      <w:pPr>
        <w:spacing w:after="0" w:line="360" w:lineRule="auto"/>
        <w:ind w:firstLine="709"/>
        <w:rPr>
          <w:color w:val="000000"/>
          <w:sz w:val="28"/>
          <w:szCs w:val="28"/>
        </w:rPr>
      </w:pPr>
      <w:r w:rsidRPr="005E55AC">
        <w:rPr>
          <w:color w:val="000000"/>
          <w:sz w:val="28"/>
          <w:szCs w:val="28"/>
        </w:rPr>
        <w:t>Выработкой за счет вторичных энергетических ресурсов называется количество тепла, холода, электроэнергии, полученное за счет ВЭР в утилизационной установке. Выработки за счет ВЭР подразделяются на: возможную выработку, т.е. максимальное количество энергии, которое можно получить при работе установки; экономически целесообразную выработку, т.е. выработку с учетом ряда экономических факторов (себестоимость, затраты труда и т.д.); планируемую выработку — количество энергии, которую предполагается получить в определенный период при вводе вновь или модернизации имеющихся утилизационных установок; фактическую выработку - энергию, реально полученную за отчетный период.</w:t>
      </w:r>
    </w:p>
    <w:p w:rsidR="003E71F4" w:rsidRPr="005E55AC" w:rsidRDefault="003E71F4" w:rsidP="005E55AC">
      <w:pPr>
        <w:spacing w:after="0" w:line="360" w:lineRule="auto"/>
        <w:ind w:firstLine="709"/>
        <w:rPr>
          <w:color w:val="000000"/>
          <w:sz w:val="28"/>
          <w:szCs w:val="28"/>
        </w:rPr>
      </w:pPr>
      <w:r w:rsidRPr="005E55AC">
        <w:rPr>
          <w:color w:val="000000"/>
          <w:sz w:val="28"/>
          <w:szCs w:val="28"/>
        </w:rPr>
        <w:t>Использование вторичных энергетических ресурсов — это использованное количество ВЭР данного агрегата в других установках и системах. Использование вторичных энергоресурсов потребителем может осуществляться непосредственно без изменения вида энергоносителя или за счет преобразования его в другие виды энергии, или выработки тепла, холода, механической работы в утилизационных установках.</w:t>
      </w:r>
    </w:p>
    <w:p w:rsidR="003E71F4" w:rsidRPr="005E55AC" w:rsidRDefault="003E71F4" w:rsidP="005E55AC">
      <w:pPr>
        <w:spacing w:after="0" w:line="360" w:lineRule="auto"/>
        <w:ind w:firstLine="709"/>
        <w:rPr>
          <w:color w:val="000000"/>
          <w:sz w:val="28"/>
          <w:szCs w:val="28"/>
        </w:rPr>
      </w:pPr>
      <w:r w:rsidRPr="005E55AC">
        <w:rPr>
          <w:color w:val="000000"/>
          <w:sz w:val="28"/>
          <w:szCs w:val="28"/>
        </w:rPr>
        <w:t>Тепловые ВЭР — это физическое тепло отходящих газов, основной и побочной продукции, тепло золы и шлаков, горячей воды и пара, отработавших в технологических установках, тепло рабочих тел систем охлаждения технологических установок.</w:t>
      </w:r>
    </w:p>
    <w:p w:rsidR="003E71F4" w:rsidRPr="005E55AC" w:rsidRDefault="003E71F4" w:rsidP="005E55AC">
      <w:pPr>
        <w:spacing w:after="0" w:line="360" w:lineRule="auto"/>
        <w:ind w:firstLine="709"/>
        <w:rPr>
          <w:color w:val="000000"/>
          <w:sz w:val="28"/>
          <w:szCs w:val="28"/>
        </w:rPr>
      </w:pPr>
      <w:r w:rsidRPr="005E55AC">
        <w:rPr>
          <w:color w:val="000000"/>
          <w:sz w:val="28"/>
          <w:szCs w:val="28"/>
        </w:rPr>
        <w:t>Горючие ВЭР — горючие газы и отходы, которые могут быть применены непосредственно в виде топлива в других установках и непригодные в дальнейшем в данной технологии: отходы деревообрабатывающих производств (щепа, опилки, обрезки, стружки), горючие элементы конструкций зданий и сооружений, демонтированных из-за непригодности для дальнейшего использования по назначению, щелок целлюлозно-бумажного производства и другие твердые и жидкие топливные отходы.</w:t>
      </w:r>
    </w:p>
    <w:p w:rsidR="003E71F4" w:rsidRPr="005E55AC" w:rsidRDefault="003E71F4" w:rsidP="005E55AC">
      <w:pPr>
        <w:spacing w:after="0" w:line="360" w:lineRule="auto"/>
        <w:ind w:firstLine="709"/>
        <w:rPr>
          <w:color w:val="000000"/>
          <w:sz w:val="28"/>
          <w:szCs w:val="28"/>
        </w:rPr>
      </w:pPr>
      <w:r w:rsidRPr="005E55AC">
        <w:rPr>
          <w:color w:val="000000"/>
          <w:sz w:val="28"/>
          <w:szCs w:val="28"/>
        </w:rPr>
        <w:t>К вторичным энергетическим ресурсам избыточного давления относится потенциальная энергия газов, воды, пара, покидающих установку с повышенным давлением, которая может быть еще использована перед выбросом в атмосферу, водоемы, емкости или другие приемники.</w:t>
      </w:r>
    </w:p>
    <w:p w:rsidR="003E71F4" w:rsidRPr="005E55AC" w:rsidRDefault="003E71F4" w:rsidP="005E55AC">
      <w:pPr>
        <w:spacing w:after="0" w:line="360" w:lineRule="auto"/>
        <w:ind w:firstLine="709"/>
        <w:rPr>
          <w:color w:val="000000"/>
          <w:sz w:val="28"/>
          <w:szCs w:val="28"/>
        </w:rPr>
      </w:pPr>
      <w:r w:rsidRPr="005E55AC">
        <w:rPr>
          <w:color w:val="000000"/>
          <w:sz w:val="28"/>
          <w:szCs w:val="28"/>
        </w:rPr>
        <w:t>Основными направлениями использования вторичных энергетических ресурсов являются: топливное — когда они используются непосредственно в качестве топлива; тепловое — когда они используются непосредственно в качестве тепла или для выработки тепла в утилизационных установках; силовое — когда они используются в виде электрической или механической энергии, полученной в утилизационных установках; комбинированное — когда они используются как электрическая (механическая) энергия и тепло, полученные одновременно в утилизационных установках за счет ВЭР.</w:t>
      </w:r>
    </w:p>
    <w:p w:rsidR="003E71F4" w:rsidRPr="005E55AC" w:rsidRDefault="003E71F4" w:rsidP="005E55AC">
      <w:pPr>
        <w:spacing w:after="0" w:line="360" w:lineRule="auto"/>
        <w:ind w:firstLine="709"/>
        <w:rPr>
          <w:color w:val="000000"/>
          <w:sz w:val="28"/>
          <w:szCs w:val="28"/>
        </w:rPr>
      </w:pPr>
      <w:r w:rsidRPr="005E55AC">
        <w:rPr>
          <w:color w:val="000000"/>
          <w:sz w:val="28"/>
          <w:szCs w:val="28"/>
        </w:rPr>
        <w:t>Значительное количество горючих ВЭР используется непосредственно в виде топлива, такое же непосредственное применение нашли и тепловые ВЭР, например, горячая вода систем</w:t>
      </w:r>
      <w:r w:rsidR="000B79AD" w:rsidRPr="005E55AC">
        <w:rPr>
          <w:color w:val="000000"/>
          <w:sz w:val="28"/>
          <w:szCs w:val="28"/>
        </w:rPr>
        <w:t>ы охлаждения для отопления и др. [4].</w:t>
      </w:r>
    </w:p>
    <w:p w:rsidR="003E71F4" w:rsidRPr="005E55AC" w:rsidRDefault="003E71F4" w:rsidP="005E55AC">
      <w:pPr>
        <w:spacing w:after="0" w:line="360" w:lineRule="auto"/>
        <w:ind w:firstLine="709"/>
        <w:rPr>
          <w:color w:val="000000"/>
          <w:sz w:val="28"/>
          <w:szCs w:val="28"/>
        </w:rPr>
      </w:pPr>
      <w:r w:rsidRPr="005E55AC">
        <w:rPr>
          <w:color w:val="000000"/>
          <w:sz w:val="28"/>
          <w:szCs w:val="28"/>
        </w:rPr>
        <w:t>При правильном использовании вторичных тепловых энергетических ресурсов, образовавшихся в виде тепла отходящих газов технологических агрегатов, тепла основной и побочной продукции, достигается значительная экономия топлива. Проведенными расчетами установлено, что стоимость теплоэнергии, полученной в утилизационных установках, ниже затрат на выработку такого же количества теплоэнергии в основных энергоустановках.</w:t>
      </w:r>
    </w:p>
    <w:p w:rsidR="003E71F4" w:rsidRPr="005E55AC" w:rsidRDefault="003E71F4" w:rsidP="005E55AC">
      <w:pPr>
        <w:spacing w:after="0" w:line="360" w:lineRule="auto"/>
        <w:ind w:firstLine="709"/>
        <w:rPr>
          <w:color w:val="000000"/>
          <w:sz w:val="28"/>
          <w:szCs w:val="28"/>
        </w:rPr>
      </w:pPr>
      <w:r w:rsidRPr="005E55AC">
        <w:rPr>
          <w:color w:val="000000"/>
          <w:sz w:val="28"/>
          <w:szCs w:val="28"/>
        </w:rPr>
        <w:t>Выявление выхода и учета возможного использования вторичных энергоресурсов — одна из задач, которую необходимо решать на всех предприятиях и особенно предприятиях с большим расходом топлива, тепловой и электрической энергии.</w:t>
      </w:r>
    </w:p>
    <w:p w:rsidR="003E71F4" w:rsidRPr="005E55AC" w:rsidRDefault="003E71F4" w:rsidP="005E55AC">
      <w:pPr>
        <w:spacing w:after="0" w:line="360" w:lineRule="auto"/>
        <w:ind w:firstLine="709"/>
        <w:rPr>
          <w:color w:val="000000"/>
          <w:sz w:val="28"/>
          <w:szCs w:val="28"/>
        </w:rPr>
      </w:pPr>
      <w:r w:rsidRPr="005E55AC">
        <w:rPr>
          <w:color w:val="000000"/>
          <w:sz w:val="28"/>
          <w:szCs w:val="28"/>
        </w:rPr>
        <w:t>Использование вторичных энергетических ресурсов не ограничивается лишь энергетическим эффектом — это и охрана окружающей среды, в том числе воздушного бассейна, уменьшение количества выбросов вредных веществ. Некоторые из этих выбросов могут давать дополнительную продукцию, например, сернистый ангидрид, выбрасываемый с отходящими газами, можно улавливать и направлять на выпуск серной кислоты.</w:t>
      </w:r>
    </w:p>
    <w:p w:rsidR="003E71F4" w:rsidRPr="005E55AC" w:rsidRDefault="003E71F4" w:rsidP="005E55AC">
      <w:pPr>
        <w:spacing w:after="0" w:line="360" w:lineRule="auto"/>
        <w:ind w:firstLine="709"/>
        <w:rPr>
          <w:color w:val="000000"/>
          <w:sz w:val="28"/>
          <w:szCs w:val="28"/>
        </w:rPr>
      </w:pPr>
      <w:r w:rsidRPr="005E55AC">
        <w:rPr>
          <w:color w:val="000000"/>
          <w:sz w:val="28"/>
          <w:szCs w:val="28"/>
        </w:rPr>
        <w:t xml:space="preserve">Считается целесообразным, если при реконструкции или расширении действующих, а также при проектировании новых предприятий будет предусматриваться разработка мероприятий по использованию ВЭР с обоснованием их экономической эффективности. Отказ потребителей от использования вторичных энергетических ресурсов как на действующих, так и проектируемых предприятиях может быть обоснован только расчетом, подтверждающим экономическую неэффективность или техническую </w:t>
      </w:r>
      <w:r w:rsidR="000B79AD" w:rsidRPr="005E55AC">
        <w:rPr>
          <w:color w:val="000000"/>
          <w:sz w:val="28"/>
          <w:szCs w:val="28"/>
        </w:rPr>
        <w:t>невозможность использования ВЭР [5]</w:t>
      </w:r>
      <w:r w:rsidR="008B598C" w:rsidRPr="005E55AC">
        <w:rPr>
          <w:color w:val="000000"/>
          <w:sz w:val="28"/>
          <w:szCs w:val="28"/>
        </w:rPr>
        <w:t>.</w:t>
      </w:r>
    </w:p>
    <w:p w:rsidR="00BA2467" w:rsidRPr="005E55AC" w:rsidRDefault="00BA2467" w:rsidP="005E55AC">
      <w:pPr>
        <w:spacing w:after="0" w:line="360" w:lineRule="auto"/>
        <w:ind w:firstLine="709"/>
        <w:rPr>
          <w:color w:val="000000"/>
          <w:sz w:val="28"/>
          <w:szCs w:val="28"/>
        </w:rPr>
      </w:pPr>
    </w:p>
    <w:p w:rsidR="003E71F4" w:rsidRPr="00D457ED" w:rsidRDefault="003E71F4" w:rsidP="00D457ED">
      <w:pPr>
        <w:pStyle w:val="2"/>
        <w:numPr>
          <w:ilvl w:val="1"/>
          <w:numId w:val="14"/>
        </w:numPr>
        <w:tabs>
          <w:tab w:val="clear" w:pos="1440"/>
          <w:tab w:val="num" w:pos="1134"/>
        </w:tabs>
        <w:spacing w:before="0"/>
        <w:ind w:left="0" w:firstLine="709"/>
        <w:rPr>
          <w:color w:val="000000"/>
        </w:rPr>
      </w:pPr>
      <w:bookmarkStart w:id="10" w:name="_Toc223548124"/>
      <w:bookmarkStart w:id="11" w:name="_Toc262841913"/>
      <w:bookmarkStart w:id="12" w:name="_Toc263135982"/>
      <w:r w:rsidRPr="00D457ED">
        <w:rPr>
          <w:color w:val="000000"/>
        </w:rPr>
        <w:t>Показатели использования энергетических ресурсов на предприятии</w:t>
      </w:r>
      <w:bookmarkEnd w:id="10"/>
      <w:bookmarkEnd w:id="11"/>
      <w:bookmarkEnd w:id="12"/>
    </w:p>
    <w:p w:rsidR="00427648" w:rsidRPr="005E55AC" w:rsidRDefault="00427648" w:rsidP="005E55AC">
      <w:pPr>
        <w:spacing w:after="0" w:line="360" w:lineRule="auto"/>
        <w:ind w:firstLine="709"/>
        <w:rPr>
          <w:color w:val="000000"/>
          <w:sz w:val="28"/>
          <w:szCs w:val="28"/>
        </w:rPr>
      </w:pP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Топливно-энергетические ресурсы как экономическая категория имеют качественную определенность (понятие, состав) и количественную характеристику (показатели).</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Для оценки уровня и эффективности использования топливно-энергетических ресурсов применяются многочисленные показатели. В экономической литературе существуют различные их группировки</w:t>
      </w:r>
      <w:r w:rsidR="00D457ED">
        <w:rPr>
          <w:color w:val="000000"/>
          <w:sz w:val="28"/>
          <w:szCs w:val="28"/>
        </w:rPr>
        <w:t>,</w:t>
      </w:r>
      <w:r w:rsidRPr="005E55AC">
        <w:rPr>
          <w:color w:val="000000"/>
          <w:sz w:val="28"/>
          <w:szCs w:val="28"/>
        </w:rPr>
        <w:t xml:space="preserve"> и кажда</w:t>
      </w:r>
      <w:r w:rsidR="009B4F07" w:rsidRPr="005E55AC">
        <w:rPr>
          <w:color w:val="000000"/>
          <w:sz w:val="28"/>
          <w:szCs w:val="28"/>
        </w:rPr>
        <w:t>я из них имеет свое обоснование [2].</w:t>
      </w:r>
    </w:p>
    <w:p w:rsidR="00ED676E"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Наиболее приемлемой для восприятия всего многообразия индикаторов является система показателей использования топливно-энергетических ресурсов, которая включает группы обобщающих и единичных (частных, локальных) показателей</w:t>
      </w:r>
      <w:r w:rsidR="00ED676E" w:rsidRPr="005E55AC">
        <w:rPr>
          <w:color w:val="000000"/>
          <w:sz w:val="28"/>
          <w:szCs w:val="28"/>
        </w:rPr>
        <w:t>.</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К обобщающим показателям относятся энергоемкость производства и продукции, энергоотдачи, показатели абсолютного и относительного изменения объема топливно-энергетических затрат, показатели интенсификации использования топливно-энергетических ресурсов, показатели структуры потребления топливно-энергетических и другие.</w:t>
      </w:r>
    </w:p>
    <w:p w:rsidR="00880DBA" w:rsidRPr="005E55AC" w:rsidRDefault="00E11F4D"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Прямые обобщенные энергозатраты, </w:t>
      </w:r>
      <w:r w:rsidR="00880DBA" w:rsidRPr="005E55AC">
        <w:rPr>
          <w:color w:val="000000"/>
          <w:sz w:val="28"/>
          <w:szCs w:val="28"/>
        </w:rPr>
        <w:t>Аоэз</w:t>
      </w:r>
      <w:r w:rsidRPr="005E55AC">
        <w:rPr>
          <w:color w:val="000000"/>
          <w:sz w:val="28"/>
          <w:szCs w:val="28"/>
        </w:rPr>
        <w:t>, т.у.т.</w:t>
      </w:r>
      <w:r w:rsidR="00880DBA" w:rsidRPr="005E55AC">
        <w:rPr>
          <w:color w:val="000000"/>
          <w:sz w:val="28"/>
          <w:szCs w:val="28"/>
        </w:rPr>
        <w:t xml:space="preserve"> </w:t>
      </w:r>
      <w:r w:rsidR="00835DC8" w:rsidRPr="005E55AC">
        <w:rPr>
          <w:color w:val="000000"/>
          <w:sz w:val="28"/>
          <w:szCs w:val="28"/>
        </w:rPr>
        <w:t>определяются по формуле</w:t>
      </w:r>
    </w:p>
    <w:p w:rsidR="005E55AC" w:rsidRDefault="005E55AC"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33" type="#_x0000_t75" style="width:144.75pt;height:18.75pt">
            <v:imagedata r:id="rId7" o:title=""/>
          </v:shape>
        </w:pict>
      </w:r>
      <w:r w:rsidR="005E55AC">
        <w:rPr>
          <w:color w:val="000000"/>
          <w:sz w:val="28"/>
          <w:szCs w:val="28"/>
        </w:rPr>
        <w:t xml:space="preserve"> </w:t>
      </w:r>
      <w:r w:rsidR="00325DDE" w:rsidRPr="005E55AC">
        <w:rPr>
          <w:color w:val="000000"/>
          <w:sz w:val="28"/>
          <w:szCs w:val="28"/>
        </w:rPr>
        <w:t>(1)</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В</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количество</w:t>
      </w:r>
      <w:r w:rsidR="005E55AC">
        <w:rPr>
          <w:color w:val="000000"/>
          <w:sz w:val="28"/>
          <w:szCs w:val="28"/>
        </w:rPr>
        <w:t xml:space="preserve"> </w:t>
      </w:r>
      <w:r w:rsidRPr="005E55AC">
        <w:rPr>
          <w:color w:val="000000"/>
          <w:sz w:val="28"/>
          <w:szCs w:val="28"/>
        </w:rPr>
        <w:t>потребленного топлива,</w:t>
      </w:r>
      <w:r w:rsidR="005E55AC">
        <w:rPr>
          <w:color w:val="000000"/>
          <w:sz w:val="28"/>
          <w:szCs w:val="28"/>
        </w:rPr>
        <w:t xml:space="preserve"> </w:t>
      </w:r>
      <w:r w:rsidRPr="005E55AC">
        <w:rPr>
          <w:color w:val="000000"/>
          <w:sz w:val="28"/>
          <w:szCs w:val="28"/>
        </w:rPr>
        <w:t>поступившего</w:t>
      </w:r>
      <w:r w:rsidR="005E55AC">
        <w:rPr>
          <w:color w:val="000000"/>
          <w:sz w:val="28"/>
          <w:szCs w:val="28"/>
        </w:rPr>
        <w:t xml:space="preserve"> </w:t>
      </w:r>
      <w:r w:rsidRPr="005E55AC">
        <w:rPr>
          <w:color w:val="000000"/>
          <w:sz w:val="28"/>
          <w:szCs w:val="28"/>
        </w:rPr>
        <w:t>на</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предприятие со стороны, т.у.т.,</w:t>
      </w:r>
    </w:p>
    <w:p w:rsidR="005E55AC" w:rsidRDefault="00880DBA"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Э</w:t>
      </w:r>
      <w:r w:rsidR="005E55AC">
        <w:rPr>
          <w:color w:val="000000"/>
          <w:sz w:val="28"/>
          <w:szCs w:val="28"/>
        </w:rPr>
        <w:t xml:space="preserve"> </w:t>
      </w:r>
      <w:r w:rsidRPr="005E55AC">
        <w:rPr>
          <w:color w:val="000000"/>
          <w:sz w:val="28"/>
          <w:szCs w:val="28"/>
        </w:rPr>
        <w:t>– количество</w:t>
      </w:r>
      <w:r w:rsidR="005E55AC">
        <w:rPr>
          <w:color w:val="000000"/>
          <w:sz w:val="28"/>
          <w:szCs w:val="28"/>
        </w:rPr>
        <w:t xml:space="preserve"> </w:t>
      </w:r>
      <w:r w:rsidRPr="005E55AC">
        <w:rPr>
          <w:color w:val="000000"/>
          <w:sz w:val="28"/>
          <w:szCs w:val="28"/>
        </w:rPr>
        <w:t>электроэнергии,</w:t>
      </w:r>
      <w:r w:rsidR="005E55AC">
        <w:rPr>
          <w:color w:val="000000"/>
          <w:sz w:val="28"/>
          <w:szCs w:val="28"/>
        </w:rPr>
        <w:t xml:space="preserve"> </w:t>
      </w:r>
      <w:r w:rsidRPr="005E55AC">
        <w:rPr>
          <w:color w:val="000000"/>
          <w:sz w:val="28"/>
          <w:szCs w:val="28"/>
        </w:rPr>
        <w:t>полученной</w:t>
      </w:r>
      <w:r w:rsidR="005E55AC">
        <w:rPr>
          <w:color w:val="000000"/>
          <w:sz w:val="28"/>
          <w:szCs w:val="28"/>
        </w:rPr>
        <w:t xml:space="preserve"> </w:t>
      </w:r>
      <w:r w:rsidRPr="005E55AC">
        <w:rPr>
          <w:color w:val="000000"/>
          <w:sz w:val="28"/>
          <w:szCs w:val="28"/>
        </w:rPr>
        <w:t>предприятием</w:t>
      </w:r>
    </w:p>
    <w:p w:rsidR="005E55AC" w:rsidRDefault="00880DBA"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со</w:t>
      </w:r>
      <w:r w:rsidR="005E55AC">
        <w:rPr>
          <w:color w:val="000000"/>
          <w:sz w:val="28"/>
          <w:szCs w:val="28"/>
        </w:rPr>
        <w:t xml:space="preserve"> </w:t>
      </w:r>
      <w:r w:rsidRPr="005E55AC">
        <w:rPr>
          <w:color w:val="000000"/>
          <w:sz w:val="28"/>
          <w:szCs w:val="28"/>
        </w:rPr>
        <w:t>стороны, МВт</w:t>
      </w:r>
      <w:r w:rsidR="00762335" w:rsidRPr="005E55AC">
        <w:rPr>
          <w:color w:val="000000"/>
          <w:sz w:val="28"/>
          <w:szCs w:val="28"/>
        </w:rPr>
        <w:t>*</w:t>
      </w:r>
      <w:r w:rsidRPr="005E55AC">
        <w:rPr>
          <w:color w:val="000000"/>
          <w:sz w:val="28"/>
          <w:szCs w:val="28"/>
        </w:rPr>
        <w:t>ч;</w:t>
      </w:r>
    </w:p>
    <w:p w:rsidR="005E55AC" w:rsidRDefault="00880DBA"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lang w:val="en-US"/>
        </w:rPr>
        <w:t>Q</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количество</w:t>
      </w:r>
      <w:r w:rsidR="005E55AC">
        <w:rPr>
          <w:color w:val="000000"/>
          <w:sz w:val="28"/>
          <w:szCs w:val="28"/>
        </w:rPr>
        <w:t xml:space="preserve"> </w:t>
      </w:r>
      <w:r w:rsidRPr="005E55AC">
        <w:rPr>
          <w:color w:val="000000"/>
          <w:sz w:val="28"/>
          <w:szCs w:val="28"/>
        </w:rPr>
        <w:t>тепловой</w:t>
      </w:r>
      <w:r w:rsidR="005E55AC">
        <w:rPr>
          <w:color w:val="000000"/>
          <w:sz w:val="28"/>
          <w:szCs w:val="28"/>
        </w:rPr>
        <w:t xml:space="preserve"> </w:t>
      </w:r>
      <w:r w:rsidRPr="005E55AC">
        <w:rPr>
          <w:color w:val="000000"/>
          <w:sz w:val="28"/>
          <w:szCs w:val="28"/>
        </w:rPr>
        <w:t>энергии,</w:t>
      </w:r>
      <w:r w:rsidR="005E55AC">
        <w:rPr>
          <w:color w:val="000000"/>
          <w:sz w:val="28"/>
          <w:szCs w:val="28"/>
        </w:rPr>
        <w:t xml:space="preserve"> </w:t>
      </w:r>
      <w:r w:rsidRPr="005E55AC">
        <w:rPr>
          <w:color w:val="000000"/>
          <w:sz w:val="28"/>
          <w:szCs w:val="28"/>
        </w:rPr>
        <w:t>полученной</w:t>
      </w:r>
      <w:r w:rsidR="005E55AC">
        <w:rPr>
          <w:color w:val="000000"/>
          <w:sz w:val="28"/>
          <w:szCs w:val="28"/>
        </w:rPr>
        <w:t xml:space="preserve"> </w:t>
      </w:r>
      <w:r w:rsidRPr="005E55AC">
        <w:rPr>
          <w:color w:val="000000"/>
          <w:sz w:val="28"/>
          <w:szCs w:val="28"/>
        </w:rPr>
        <w:t>предприятием</w:t>
      </w:r>
    </w:p>
    <w:p w:rsidR="00880DBA" w:rsidRPr="005E55AC" w:rsidRDefault="00C4706B"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со </w:t>
      </w:r>
      <w:r w:rsidR="00880DBA" w:rsidRPr="005E55AC">
        <w:rPr>
          <w:color w:val="000000"/>
          <w:sz w:val="28"/>
          <w:szCs w:val="28"/>
        </w:rPr>
        <w:t>стороны, Гкал.</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Кэ, К</w:t>
      </w:r>
      <w:r w:rsidRPr="005E55AC">
        <w:rPr>
          <w:color w:val="000000"/>
          <w:sz w:val="28"/>
          <w:szCs w:val="28"/>
          <w:lang w:val="en-US"/>
        </w:rPr>
        <w:t>q</w:t>
      </w:r>
      <w:r w:rsidRPr="005E55AC">
        <w:rPr>
          <w:color w:val="000000"/>
          <w:sz w:val="28"/>
          <w:szCs w:val="28"/>
        </w:rPr>
        <w:t xml:space="preserve"> –</w:t>
      </w:r>
      <w:r w:rsidR="005E55AC">
        <w:rPr>
          <w:color w:val="000000"/>
          <w:sz w:val="28"/>
          <w:szCs w:val="28"/>
        </w:rPr>
        <w:t xml:space="preserve"> </w:t>
      </w:r>
      <w:r w:rsidRPr="005E55AC">
        <w:rPr>
          <w:color w:val="000000"/>
          <w:sz w:val="28"/>
          <w:szCs w:val="28"/>
        </w:rPr>
        <w:t>топливный</w:t>
      </w:r>
      <w:r w:rsidR="005E55AC">
        <w:rPr>
          <w:color w:val="000000"/>
          <w:sz w:val="28"/>
          <w:szCs w:val="28"/>
        </w:rPr>
        <w:t xml:space="preserve"> </w:t>
      </w:r>
      <w:r w:rsidRPr="005E55AC">
        <w:rPr>
          <w:color w:val="000000"/>
          <w:sz w:val="28"/>
          <w:szCs w:val="28"/>
        </w:rPr>
        <w:t>эквивалент,</w:t>
      </w:r>
      <w:r w:rsidR="005E55AC">
        <w:rPr>
          <w:color w:val="000000"/>
          <w:sz w:val="28"/>
          <w:szCs w:val="28"/>
        </w:rPr>
        <w:t xml:space="preserve"> </w:t>
      </w:r>
      <w:r w:rsidRPr="005E55AC">
        <w:rPr>
          <w:color w:val="000000"/>
          <w:sz w:val="28"/>
          <w:szCs w:val="28"/>
        </w:rPr>
        <w:t>выражающий</w:t>
      </w:r>
      <w:r w:rsidR="005E55AC">
        <w:rPr>
          <w:color w:val="000000"/>
          <w:sz w:val="28"/>
          <w:szCs w:val="28"/>
        </w:rPr>
        <w:t xml:space="preserve"> </w:t>
      </w:r>
      <w:r w:rsidRPr="005E55AC">
        <w:rPr>
          <w:color w:val="000000"/>
          <w:sz w:val="28"/>
          <w:szCs w:val="28"/>
        </w:rPr>
        <w:t>количество</w:t>
      </w:r>
      <w:r w:rsidR="005E55AC">
        <w:rPr>
          <w:color w:val="000000"/>
          <w:sz w:val="28"/>
          <w:szCs w:val="28"/>
        </w:rPr>
        <w:t xml:space="preserve"> </w:t>
      </w:r>
      <w:r w:rsidRPr="005E55AC">
        <w:rPr>
          <w:color w:val="000000"/>
          <w:sz w:val="28"/>
          <w:szCs w:val="28"/>
        </w:rPr>
        <w:t>условного</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топлива, необходимого для</w:t>
      </w:r>
      <w:r w:rsidR="005E55AC">
        <w:rPr>
          <w:color w:val="000000"/>
          <w:sz w:val="28"/>
          <w:szCs w:val="28"/>
        </w:rPr>
        <w:t xml:space="preserve"> </w:t>
      </w:r>
      <w:r w:rsidRPr="005E55AC">
        <w:rPr>
          <w:color w:val="000000"/>
          <w:sz w:val="28"/>
          <w:szCs w:val="28"/>
        </w:rPr>
        <w:t>производства и передачи к</w:t>
      </w:r>
      <w:r w:rsidR="005E55AC">
        <w:rPr>
          <w:color w:val="000000"/>
          <w:sz w:val="28"/>
          <w:szCs w:val="28"/>
        </w:rPr>
        <w:t xml:space="preserve"> </w:t>
      </w:r>
      <w:r w:rsidRPr="005E55AC">
        <w:rPr>
          <w:color w:val="000000"/>
          <w:sz w:val="28"/>
          <w:szCs w:val="28"/>
        </w:rPr>
        <w:t>месту</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потребления</w:t>
      </w:r>
      <w:r w:rsidR="005E55AC">
        <w:rPr>
          <w:color w:val="000000"/>
          <w:sz w:val="28"/>
          <w:szCs w:val="28"/>
        </w:rPr>
        <w:t xml:space="preserve"> </w:t>
      </w:r>
      <w:r w:rsidRPr="005E55AC">
        <w:rPr>
          <w:color w:val="000000"/>
          <w:sz w:val="28"/>
          <w:szCs w:val="28"/>
        </w:rPr>
        <w:t>единицы</w:t>
      </w:r>
      <w:r w:rsidR="005E55AC">
        <w:rPr>
          <w:color w:val="000000"/>
          <w:sz w:val="28"/>
          <w:szCs w:val="28"/>
        </w:rPr>
        <w:t xml:space="preserve"> </w:t>
      </w:r>
      <w:r w:rsidRPr="005E55AC">
        <w:rPr>
          <w:color w:val="000000"/>
          <w:sz w:val="28"/>
          <w:szCs w:val="28"/>
        </w:rPr>
        <w:t>электрической</w:t>
      </w:r>
      <w:r w:rsidR="005E55AC">
        <w:rPr>
          <w:color w:val="000000"/>
          <w:sz w:val="28"/>
          <w:szCs w:val="28"/>
        </w:rPr>
        <w:t xml:space="preserve"> </w:t>
      </w:r>
      <w:r w:rsidRPr="005E55AC">
        <w:rPr>
          <w:color w:val="000000"/>
          <w:sz w:val="28"/>
          <w:szCs w:val="28"/>
        </w:rPr>
        <w:t>и,</w:t>
      </w:r>
      <w:r w:rsidR="005E55AC">
        <w:rPr>
          <w:color w:val="000000"/>
          <w:sz w:val="28"/>
          <w:szCs w:val="28"/>
        </w:rPr>
        <w:t xml:space="preserve"> </w:t>
      </w:r>
      <w:r w:rsidRPr="005E55AC">
        <w:rPr>
          <w:color w:val="000000"/>
          <w:sz w:val="28"/>
          <w:szCs w:val="28"/>
        </w:rPr>
        <w:t>соответственно,</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тепловой</w:t>
      </w:r>
      <w:r w:rsidR="005E55AC">
        <w:rPr>
          <w:color w:val="000000"/>
          <w:sz w:val="28"/>
          <w:szCs w:val="28"/>
        </w:rPr>
        <w:t xml:space="preserve"> </w:t>
      </w:r>
      <w:r w:rsidRPr="005E55AC">
        <w:rPr>
          <w:color w:val="000000"/>
          <w:sz w:val="28"/>
          <w:szCs w:val="28"/>
        </w:rPr>
        <w:t>энергии,</w:t>
      </w:r>
      <w:r w:rsidR="005E55AC">
        <w:rPr>
          <w:color w:val="000000"/>
          <w:sz w:val="28"/>
          <w:szCs w:val="28"/>
        </w:rPr>
        <w:t xml:space="preserve"> </w:t>
      </w:r>
      <w:r w:rsidRPr="005E55AC">
        <w:rPr>
          <w:color w:val="000000"/>
          <w:sz w:val="28"/>
          <w:szCs w:val="28"/>
        </w:rPr>
        <w:t>которые</w:t>
      </w:r>
      <w:r w:rsidR="005E55AC">
        <w:rPr>
          <w:color w:val="000000"/>
          <w:sz w:val="28"/>
          <w:szCs w:val="28"/>
        </w:rPr>
        <w:t xml:space="preserve"> </w:t>
      </w:r>
      <w:r w:rsidRPr="005E55AC">
        <w:rPr>
          <w:color w:val="000000"/>
          <w:sz w:val="28"/>
          <w:szCs w:val="28"/>
        </w:rPr>
        <w:t>ежегодно</w:t>
      </w:r>
      <w:r w:rsidR="005E55AC">
        <w:rPr>
          <w:color w:val="000000"/>
          <w:sz w:val="28"/>
          <w:szCs w:val="28"/>
        </w:rPr>
        <w:t xml:space="preserve"> </w:t>
      </w:r>
      <w:r w:rsidRPr="005E55AC">
        <w:rPr>
          <w:color w:val="000000"/>
          <w:sz w:val="28"/>
          <w:szCs w:val="28"/>
        </w:rPr>
        <w:t>устанавливаются</w:t>
      </w:r>
    </w:p>
    <w:p w:rsidR="00880DBA"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Министерство</w:t>
      </w:r>
      <w:r w:rsidR="00880DBA" w:rsidRPr="005E55AC">
        <w:rPr>
          <w:color w:val="000000"/>
          <w:sz w:val="28"/>
          <w:szCs w:val="28"/>
        </w:rPr>
        <w:t>м</w:t>
      </w:r>
      <w:r w:rsidR="005E55AC">
        <w:rPr>
          <w:color w:val="000000"/>
          <w:sz w:val="28"/>
          <w:szCs w:val="28"/>
        </w:rPr>
        <w:t xml:space="preserve"> </w:t>
      </w:r>
      <w:r w:rsidR="009B4F07" w:rsidRPr="005E55AC">
        <w:rPr>
          <w:color w:val="000000"/>
          <w:sz w:val="28"/>
          <w:szCs w:val="28"/>
        </w:rPr>
        <w:t>экономики</w:t>
      </w:r>
      <w:r w:rsidR="005E55AC">
        <w:rPr>
          <w:color w:val="000000"/>
          <w:sz w:val="28"/>
          <w:szCs w:val="28"/>
        </w:rPr>
        <w:t xml:space="preserve"> </w:t>
      </w:r>
      <w:r w:rsidR="009B4F07" w:rsidRPr="005E55AC">
        <w:rPr>
          <w:color w:val="000000"/>
          <w:sz w:val="28"/>
          <w:szCs w:val="28"/>
        </w:rPr>
        <w:t>Республики</w:t>
      </w:r>
      <w:r w:rsidR="005E55AC">
        <w:rPr>
          <w:color w:val="000000"/>
          <w:sz w:val="28"/>
          <w:szCs w:val="28"/>
        </w:rPr>
        <w:t xml:space="preserve"> </w:t>
      </w:r>
      <w:r w:rsidR="009B4F07" w:rsidRPr="005E55AC">
        <w:rPr>
          <w:color w:val="000000"/>
          <w:sz w:val="28"/>
          <w:szCs w:val="28"/>
        </w:rPr>
        <w:t>Беларусь</w:t>
      </w:r>
      <w:r w:rsidR="005E55AC">
        <w:rPr>
          <w:color w:val="000000"/>
          <w:sz w:val="28"/>
          <w:szCs w:val="28"/>
        </w:rPr>
        <w:t xml:space="preserve"> </w:t>
      </w:r>
      <w:r w:rsidR="009B4F07" w:rsidRPr="005E55AC">
        <w:rPr>
          <w:color w:val="000000"/>
          <w:sz w:val="28"/>
          <w:szCs w:val="28"/>
        </w:rPr>
        <w:t>[6]</w:t>
      </w:r>
      <w:r w:rsidR="008B598C" w:rsidRPr="005E55AC">
        <w:rPr>
          <w:color w:val="000000"/>
          <w:sz w:val="28"/>
          <w:szCs w:val="28"/>
        </w:rPr>
        <w:t>.</w:t>
      </w:r>
    </w:p>
    <w:p w:rsidR="00880DBA" w:rsidRPr="005E55AC" w:rsidRDefault="00880DBA" w:rsidP="005E55AC">
      <w:pPr>
        <w:spacing w:after="0" w:line="360" w:lineRule="auto"/>
        <w:ind w:firstLine="709"/>
        <w:rPr>
          <w:color w:val="000000"/>
          <w:sz w:val="28"/>
          <w:szCs w:val="28"/>
        </w:rPr>
      </w:pPr>
      <w:r w:rsidRPr="005E55AC">
        <w:rPr>
          <w:color w:val="000000"/>
          <w:sz w:val="28"/>
          <w:szCs w:val="28"/>
        </w:rPr>
        <w:t xml:space="preserve">Понятие «условное топливо» принято использовать для соизмерения качества энергоресурсов и определения действительной экономичности их расходования. Его низшую рабочую теплоту сгорания Qрн принимают равной 7000 ккал/кг </w:t>
      </w:r>
      <w:r w:rsidR="00C4706B" w:rsidRPr="005E55AC">
        <w:rPr>
          <w:color w:val="000000"/>
          <w:sz w:val="28"/>
          <w:szCs w:val="28"/>
        </w:rPr>
        <w:t>или 29 308 кДж/кг</w:t>
      </w:r>
      <w:r w:rsidRPr="005E55AC">
        <w:rPr>
          <w:color w:val="000000"/>
          <w:sz w:val="28"/>
          <w:szCs w:val="28"/>
        </w:rPr>
        <w:t>. Тонна условного топлива (т.у.т.) – это количество топлива, при сжигании которого образуется 7 млн. ккал тепла.</w:t>
      </w:r>
    </w:p>
    <w:p w:rsidR="00880DBA" w:rsidRPr="005E55AC" w:rsidRDefault="00880DBA" w:rsidP="005E55AC">
      <w:pPr>
        <w:spacing w:after="0" w:line="360" w:lineRule="auto"/>
        <w:ind w:firstLine="709"/>
        <w:rPr>
          <w:color w:val="000000"/>
          <w:sz w:val="28"/>
          <w:szCs w:val="28"/>
        </w:rPr>
      </w:pPr>
      <w:r w:rsidRPr="005E55AC">
        <w:rPr>
          <w:color w:val="000000"/>
          <w:sz w:val="28"/>
          <w:szCs w:val="28"/>
        </w:rPr>
        <w:t xml:space="preserve">При перерасчете топлива и энергии в тонны условного топлива будем руководствоваться следующими коэффициентами перерасчета (таблица </w:t>
      </w:r>
      <w:r w:rsidR="008B598C" w:rsidRPr="005E55AC">
        <w:rPr>
          <w:color w:val="000000"/>
          <w:sz w:val="28"/>
          <w:szCs w:val="28"/>
        </w:rPr>
        <w:t>1</w:t>
      </w:r>
      <w:r w:rsidRPr="005E55AC">
        <w:rPr>
          <w:color w:val="000000"/>
          <w:sz w:val="28"/>
          <w:szCs w:val="28"/>
        </w:rPr>
        <w:t>).</w:t>
      </w:r>
    </w:p>
    <w:p w:rsidR="00F350A3" w:rsidRPr="005E55AC" w:rsidRDefault="00F350A3" w:rsidP="005E55AC">
      <w:pPr>
        <w:spacing w:after="0" w:line="360" w:lineRule="auto"/>
        <w:ind w:firstLine="709"/>
        <w:rPr>
          <w:color w:val="000000"/>
          <w:sz w:val="28"/>
          <w:szCs w:val="28"/>
        </w:rPr>
      </w:pPr>
    </w:p>
    <w:p w:rsidR="00880DBA" w:rsidRPr="005E55AC" w:rsidRDefault="00880DBA" w:rsidP="005E55AC">
      <w:pPr>
        <w:spacing w:after="0" w:line="360" w:lineRule="auto"/>
        <w:ind w:firstLine="709"/>
        <w:rPr>
          <w:color w:val="000000"/>
          <w:sz w:val="28"/>
          <w:szCs w:val="28"/>
        </w:rPr>
      </w:pPr>
      <w:r w:rsidRPr="005E55AC">
        <w:rPr>
          <w:color w:val="000000"/>
          <w:sz w:val="28"/>
          <w:szCs w:val="28"/>
        </w:rPr>
        <w:t xml:space="preserve">Таблица </w:t>
      </w:r>
      <w:r w:rsidR="008B598C" w:rsidRPr="005E55AC">
        <w:rPr>
          <w:color w:val="000000"/>
          <w:sz w:val="28"/>
          <w:szCs w:val="28"/>
        </w:rPr>
        <w:t>1</w:t>
      </w:r>
      <w:r w:rsidRPr="005E55AC">
        <w:rPr>
          <w:color w:val="000000"/>
          <w:sz w:val="28"/>
          <w:szCs w:val="28"/>
        </w:rPr>
        <w:t xml:space="preserve"> - Коэффициенты перерасчёта топлива и энергии в условное топливо</w:t>
      </w:r>
    </w:p>
    <w:tbl>
      <w:tblPr>
        <w:tblW w:w="8970"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4"/>
        <w:gridCol w:w="2266"/>
        <w:gridCol w:w="4420"/>
      </w:tblGrid>
      <w:tr w:rsidR="00880DBA" w:rsidRPr="00D457ED">
        <w:trPr>
          <w:trHeight w:val="96"/>
        </w:trPr>
        <w:tc>
          <w:tcPr>
            <w:tcW w:w="2284" w:type="dxa"/>
            <w:vAlign w:val="center"/>
          </w:tcPr>
          <w:p w:rsidR="00880DBA" w:rsidRPr="00D457ED" w:rsidRDefault="00880DBA" w:rsidP="00D457ED">
            <w:pPr>
              <w:spacing w:after="0" w:line="360" w:lineRule="auto"/>
              <w:rPr>
                <w:color w:val="000000"/>
                <w:sz w:val="20"/>
                <w:szCs w:val="20"/>
              </w:rPr>
            </w:pPr>
            <w:r w:rsidRPr="00D457ED">
              <w:rPr>
                <w:color w:val="000000"/>
                <w:sz w:val="20"/>
                <w:szCs w:val="20"/>
              </w:rPr>
              <w:t>Топлива и энергии</w:t>
            </w:r>
          </w:p>
        </w:tc>
        <w:tc>
          <w:tcPr>
            <w:tcW w:w="2266" w:type="dxa"/>
            <w:vAlign w:val="center"/>
          </w:tcPr>
          <w:p w:rsidR="00880DBA" w:rsidRPr="00D457ED" w:rsidRDefault="00880DBA" w:rsidP="00D457ED">
            <w:pPr>
              <w:spacing w:after="0" w:line="360" w:lineRule="auto"/>
              <w:rPr>
                <w:color w:val="000000"/>
                <w:sz w:val="20"/>
                <w:szCs w:val="20"/>
              </w:rPr>
            </w:pPr>
            <w:r w:rsidRPr="00D457ED">
              <w:rPr>
                <w:color w:val="000000"/>
                <w:sz w:val="20"/>
                <w:szCs w:val="20"/>
              </w:rPr>
              <w:t>Единицы измерения</w:t>
            </w:r>
          </w:p>
        </w:tc>
        <w:tc>
          <w:tcPr>
            <w:tcW w:w="4420" w:type="dxa"/>
            <w:vAlign w:val="center"/>
          </w:tcPr>
          <w:p w:rsidR="00880DBA" w:rsidRPr="00D457ED" w:rsidRDefault="00880DBA" w:rsidP="00D457ED">
            <w:pPr>
              <w:spacing w:after="0" w:line="360" w:lineRule="auto"/>
              <w:rPr>
                <w:color w:val="000000"/>
                <w:sz w:val="20"/>
                <w:szCs w:val="20"/>
              </w:rPr>
            </w:pPr>
            <w:r w:rsidRPr="00D457ED">
              <w:rPr>
                <w:color w:val="000000"/>
                <w:sz w:val="20"/>
                <w:szCs w:val="20"/>
              </w:rPr>
              <w:t>Коэффициенты перерасчета в условное топливо</w:t>
            </w:r>
          </w:p>
        </w:tc>
      </w:tr>
      <w:tr w:rsidR="00880DBA" w:rsidRPr="00D457ED">
        <w:tc>
          <w:tcPr>
            <w:tcW w:w="2284" w:type="dxa"/>
          </w:tcPr>
          <w:p w:rsidR="00880DBA" w:rsidRPr="00D457ED" w:rsidRDefault="00880DBA" w:rsidP="00D457ED">
            <w:pPr>
              <w:spacing w:after="0" w:line="360" w:lineRule="auto"/>
              <w:rPr>
                <w:color w:val="000000"/>
                <w:sz w:val="20"/>
                <w:szCs w:val="20"/>
              </w:rPr>
            </w:pPr>
            <w:r w:rsidRPr="00D457ED">
              <w:rPr>
                <w:color w:val="000000"/>
                <w:sz w:val="20"/>
                <w:szCs w:val="20"/>
              </w:rPr>
              <w:t>Природный газ</w:t>
            </w:r>
          </w:p>
        </w:tc>
        <w:tc>
          <w:tcPr>
            <w:tcW w:w="2266" w:type="dxa"/>
          </w:tcPr>
          <w:p w:rsidR="00880DBA" w:rsidRPr="00D457ED" w:rsidRDefault="00880DBA" w:rsidP="00D457ED">
            <w:pPr>
              <w:spacing w:after="0" w:line="360" w:lineRule="auto"/>
              <w:rPr>
                <w:color w:val="000000"/>
                <w:sz w:val="20"/>
                <w:szCs w:val="20"/>
              </w:rPr>
            </w:pPr>
            <w:r w:rsidRPr="00D457ED">
              <w:rPr>
                <w:color w:val="000000"/>
                <w:sz w:val="20"/>
                <w:szCs w:val="20"/>
              </w:rPr>
              <w:t>тыс. м3</w:t>
            </w:r>
          </w:p>
        </w:tc>
        <w:tc>
          <w:tcPr>
            <w:tcW w:w="4420" w:type="dxa"/>
          </w:tcPr>
          <w:p w:rsidR="00880DBA" w:rsidRPr="00D457ED" w:rsidRDefault="00880DBA" w:rsidP="00D457ED">
            <w:pPr>
              <w:spacing w:after="0" w:line="360" w:lineRule="auto"/>
              <w:rPr>
                <w:color w:val="000000"/>
                <w:sz w:val="20"/>
                <w:szCs w:val="20"/>
              </w:rPr>
            </w:pPr>
            <w:r w:rsidRPr="00D457ED">
              <w:rPr>
                <w:color w:val="000000"/>
                <w:sz w:val="20"/>
                <w:szCs w:val="20"/>
              </w:rPr>
              <w:t>1,170</w:t>
            </w:r>
          </w:p>
        </w:tc>
      </w:tr>
      <w:tr w:rsidR="00880DBA" w:rsidRPr="00D457ED">
        <w:tc>
          <w:tcPr>
            <w:tcW w:w="2284" w:type="dxa"/>
          </w:tcPr>
          <w:p w:rsidR="00880DBA" w:rsidRPr="00D457ED" w:rsidRDefault="00880DBA" w:rsidP="00D457ED">
            <w:pPr>
              <w:spacing w:after="0" w:line="360" w:lineRule="auto"/>
              <w:rPr>
                <w:color w:val="000000"/>
                <w:sz w:val="20"/>
                <w:szCs w:val="20"/>
              </w:rPr>
            </w:pPr>
            <w:r w:rsidRPr="00D457ED">
              <w:rPr>
                <w:color w:val="000000"/>
                <w:sz w:val="20"/>
                <w:szCs w:val="20"/>
              </w:rPr>
              <w:t>Сжиженный газ</w:t>
            </w:r>
          </w:p>
        </w:tc>
        <w:tc>
          <w:tcPr>
            <w:tcW w:w="2266" w:type="dxa"/>
          </w:tcPr>
          <w:p w:rsidR="00880DBA" w:rsidRPr="00D457ED" w:rsidRDefault="00E43B1F" w:rsidP="00D457ED">
            <w:pPr>
              <w:spacing w:after="0" w:line="360" w:lineRule="auto"/>
              <w:rPr>
                <w:color w:val="000000"/>
                <w:sz w:val="20"/>
                <w:szCs w:val="20"/>
              </w:rPr>
            </w:pPr>
            <w:r w:rsidRPr="00D457ED">
              <w:rPr>
                <w:color w:val="000000"/>
                <w:sz w:val="20"/>
                <w:szCs w:val="20"/>
              </w:rPr>
              <w:t>т</w:t>
            </w:r>
          </w:p>
        </w:tc>
        <w:tc>
          <w:tcPr>
            <w:tcW w:w="4420" w:type="dxa"/>
          </w:tcPr>
          <w:p w:rsidR="00880DBA" w:rsidRPr="00D457ED" w:rsidRDefault="00880DBA" w:rsidP="00D457ED">
            <w:pPr>
              <w:spacing w:after="0" w:line="360" w:lineRule="auto"/>
              <w:rPr>
                <w:color w:val="000000"/>
                <w:sz w:val="20"/>
                <w:szCs w:val="20"/>
              </w:rPr>
            </w:pPr>
            <w:r w:rsidRPr="00D457ED">
              <w:rPr>
                <w:color w:val="000000"/>
                <w:sz w:val="20"/>
                <w:szCs w:val="20"/>
              </w:rPr>
              <w:t>1,570</w:t>
            </w:r>
          </w:p>
        </w:tc>
      </w:tr>
      <w:tr w:rsidR="00880DBA" w:rsidRPr="00D457ED">
        <w:tc>
          <w:tcPr>
            <w:tcW w:w="2284" w:type="dxa"/>
          </w:tcPr>
          <w:p w:rsidR="00880DBA" w:rsidRPr="00D457ED" w:rsidRDefault="00880DBA" w:rsidP="00D457ED">
            <w:pPr>
              <w:spacing w:after="0" w:line="360" w:lineRule="auto"/>
              <w:rPr>
                <w:color w:val="000000"/>
                <w:sz w:val="20"/>
                <w:szCs w:val="20"/>
              </w:rPr>
            </w:pPr>
            <w:r w:rsidRPr="00D457ED">
              <w:rPr>
                <w:color w:val="000000"/>
                <w:sz w:val="20"/>
                <w:szCs w:val="20"/>
              </w:rPr>
              <w:t>Электроэнергия</w:t>
            </w:r>
          </w:p>
        </w:tc>
        <w:tc>
          <w:tcPr>
            <w:tcW w:w="2266" w:type="dxa"/>
          </w:tcPr>
          <w:p w:rsidR="00880DBA" w:rsidRPr="00D457ED" w:rsidRDefault="00880DBA" w:rsidP="00D457ED">
            <w:pPr>
              <w:spacing w:after="0" w:line="360" w:lineRule="auto"/>
              <w:rPr>
                <w:color w:val="000000"/>
                <w:sz w:val="20"/>
                <w:szCs w:val="20"/>
              </w:rPr>
            </w:pPr>
            <w:r w:rsidRPr="00D457ED">
              <w:rPr>
                <w:color w:val="000000"/>
                <w:sz w:val="20"/>
                <w:szCs w:val="20"/>
              </w:rPr>
              <w:t>тыс. кВт</w:t>
            </w:r>
            <w:r w:rsidR="00E43B1F" w:rsidRPr="00D457ED">
              <w:rPr>
                <w:color w:val="000000"/>
                <w:sz w:val="20"/>
                <w:szCs w:val="20"/>
              </w:rPr>
              <w:t xml:space="preserve"> </w:t>
            </w:r>
            <w:r w:rsidR="00AD40A0">
              <w:rPr>
                <w:color w:val="000000"/>
                <w:sz w:val="20"/>
                <w:szCs w:val="20"/>
              </w:rPr>
              <w:pict>
                <v:shape id="_x0000_i1034" type="#_x0000_t75" style="width:6pt;height:6.75pt">
                  <v:imagedata r:id="rId8" o:title=""/>
                </v:shape>
              </w:pict>
            </w:r>
            <w:r w:rsidRPr="00D457ED">
              <w:rPr>
                <w:color w:val="000000"/>
                <w:sz w:val="20"/>
                <w:szCs w:val="20"/>
              </w:rPr>
              <w:t>ч</w:t>
            </w:r>
          </w:p>
        </w:tc>
        <w:tc>
          <w:tcPr>
            <w:tcW w:w="4420" w:type="dxa"/>
          </w:tcPr>
          <w:p w:rsidR="00880DBA" w:rsidRPr="00D457ED" w:rsidRDefault="00880DBA" w:rsidP="00D457ED">
            <w:pPr>
              <w:spacing w:after="0" w:line="360" w:lineRule="auto"/>
              <w:rPr>
                <w:color w:val="000000"/>
                <w:sz w:val="20"/>
                <w:szCs w:val="20"/>
              </w:rPr>
            </w:pPr>
            <w:r w:rsidRPr="00D457ED">
              <w:rPr>
                <w:color w:val="000000"/>
                <w:sz w:val="20"/>
                <w:szCs w:val="20"/>
              </w:rPr>
              <w:t>0,280</w:t>
            </w:r>
          </w:p>
        </w:tc>
      </w:tr>
      <w:tr w:rsidR="00880DBA" w:rsidRPr="00D457ED">
        <w:tc>
          <w:tcPr>
            <w:tcW w:w="2284" w:type="dxa"/>
          </w:tcPr>
          <w:p w:rsidR="00880DBA" w:rsidRPr="00D457ED" w:rsidRDefault="00880DBA" w:rsidP="00D457ED">
            <w:pPr>
              <w:spacing w:after="0" w:line="360" w:lineRule="auto"/>
              <w:rPr>
                <w:color w:val="000000"/>
                <w:sz w:val="20"/>
                <w:szCs w:val="20"/>
              </w:rPr>
            </w:pPr>
            <w:r w:rsidRPr="00D457ED">
              <w:rPr>
                <w:color w:val="000000"/>
                <w:sz w:val="20"/>
                <w:szCs w:val="20"/>
              </w:rPr>
              <w:t>Теплоэнергия</w:t>
            </w:r>
          </w:p>
        </w:tc>
        <w:tc>
          <w:tcPr>
            <w:tcW w:w="2266" w:type="dxa"/>
          </w:tcPr>
          <w:p w:rsidR="00880DBA" w:rsidRPr="00D457ED" w:rsidRDefault="00880DBA" w:rsidP="00D457ED">
            <w:pPr>
              <w:spacing w:after="0" w:line="360" w:lineRule="auto"/>
              <w:rPr>
                <w:color w:val="000000"/>
                <w:sz w:val="20"/>
                <w:szCs w:val="20"/>
              </w:rPr>
            </w:pPr>
            <w:r w:rsidRPr="00D457ED">
              <w:rPr>
                <w:color w:val="000000"/>
                <w:sz w:val="20"/>
                <w:szCs w:val="20"/>
              </w:rPr>
              <w:t>Гкал</w:t>
            </w:r>
          </w:p>
        </w:tc>
        <w:tc>
          <w:tcPr>
            <w:tcW w:w="4420" w:type="dxa"/>
          </w:tcPr>
          <w:p w:rsidR="00880DBA" w:rsidRPr="00D457ED" w:rsidRDefault="00880DBA" w:rsidP="00D457ED">
            <w:pPr>
              <w:spacing w:after="0" w:line="360" w:lineRule="auto"/>
              <w:rPr>
                <w:color w:val="000000"/>
                <w:sz w:val="20"/>
                <w:szCs w:val="20"/>
              </w:rPr>
            </w:pPr>
            <w:r w:rsidRPr="00D457ED">
              <w:rPr>
                <w:color w:val="000000"/>
                <w:sz w:val="20"/>
                <w:szCs w:val="20"/>
              </w:rPr>
              <w:t>0,175</w:t>
            </w:r>
          </w:p>
        </w:tc>
      </w:tr>
    </w:tbl>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5E55AC" w:rsidRDefault="00297807"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Энерговооруженность труда, </w:t>
      </w:r>
      <w:r w:rsidR="003E71F4" w:rsidRPr="005E55AC">
        <w:rPr>
          <w:color w:val="000000"/>
          <w:sz w:val="28"/>
          <w:szCs w:val="28"/>
        </w:rPr>
        <w:t xml:space="preserve">Ам, т.у.т./шт. (т, кг и т.д.) – отношение </w:t>
      </w:r>
      <w:r w:rsidR="00557CC7" w:rsidRPr="005E55AC">
        <w:rPr>
          <w:color w:val="000000"/>
          <w:sz w:val="28"/>
          <w:szCs w:val="28"/>
        </w:rPr>
        <w:t xml:space="preserve">прямых обобщенных энергозатрат </w:t>
      </w:r>
      <w:r w:rsidR="003E71F4" w:rsidRPr="005E55AC">
        <w:rPr>
          <w:color w:val="000000"/>
          <w:sz w:val="28"/>
          <w:szCs w:val="28"/>
        </w:rPr>
        <w:t>Аоэз за анализируемый период к среднесписочной численности промышлен</w:t>
      </w:r>
      <w:r w:rsidR="00557CC7" w:rsidRPr="005E55AC">
        <w:rPr>
          <w:color w:val="000000"/>
          <w:sz w:val="28"/>
          <w:szCs w:val="28"/>
        </w:rPr>
        <w:t xml:space="preserve">но-производственного персонала </w:t>
      </w:r>
      <w:r w:rsidR="003E71F4" w:rsidRPr="005E55AC">
        <w:rPr>
          <w:color w:val="000000"/>
          <w:sz w:val="28"/>
          <w:szCs w:val="28"/>
        </w:rPr>
        <w:t>Чппп:</w:t>
      </w:r>
    </w:p>
    <w:p w:rsidR="00D457ED" w:rsidRDefault="00D457ED"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35" type="#_x0000_t75" style="width:60pt;height:36.75pt">
            <v:imagedata r:id="rId9" o:title=""/>
          </v:shape>
        </w:pict>
      </w:r>
      <w:r w:rsidR="005E55AC">
        <w:rPr>
          <w:color w:val="000000"/>
          <w:sz w:val="28"/>
          <w:szCs w:val="28"/>
        </w:rPr>
        <w:t xml:space="preserve"> </w:t>
      </w:r>
      <w:r w:rsidR="00325DDE" w:rsidRPr="005E55AC">
        <w:rPr>
          <w:color w:val="000000"/>
          <w:sz w:val="28"/>
          <w:szCs w:val="28"/>
        </w:rPr>
        <w:t>(2)</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297807"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Электровооруженность труда, </w:t>
      </w:r>
      <w:r w:rsidR="003E71F4" w:rsidRPr="005E55AC">
        <w:rPr>
          <w:color w:val="000000"/>
          <w:sz w:val="28"/>
          <w:szCs w:val="28"/>
        </w:rPr>
        <w:t>Эт</w:t>
      </w:r>
      <w:r w:rsidRPr="005E55AC">
        <w:rPr>
          <w:color w:val="000000"/>
          <w:sz w:val="28"/>
          <w:szCs w:val="28"/>
        </w:rPr>
        <w:t>, тыс. кВт</w:t>
      </w:r>
      <w:r w:rsidR="00AD40A0">
        <w:rPr>
          <w:color w:val="000000"/>
          <w:sz w:val="28"/>
          <w:szCs w:val="28"/>
        </w:rPr>
        <w:pict>
          <v:shape id="_x0000_i1036" type="#_x0000_t75" style="width:6pt;height:6.75pt">
            <v:imagedata r:id="rId10" o:title=""/>
          </v:shape>
        </w:pict>
      </w:r>
      <w:r w:rsidRPr="005E55AC">
        <w:rPr>
          <w:color w:val="000000"/>
          <w:sz w:val="28"/>
          <w:szCs w:val="28"/>
        </w:rPr>
        <w:t>ч/чел</w:t>
      </w:r>
      <w:r w:rsidR="003E71F4" w:rsidRPr="005E55AC">
        <w:rPr>
          <w:color w:val="000000"/>
          <w:sz w:val="28"/>
          <w:szCs w:val="28"/>
        </w:rPr>
        <w:t xml:space="preserve"> - отношение всей потребленной</w:t>
      </w:r>
      <w:r w:rsidR="00557CC7" w:rsidRPr="005E55AC">
        <w:rPr>
          <w:color w:val="000000"/>
          <w:sz w:val="28"/>
          <w:szCs w:val="28"/>
        </w:rPr>
        <w:t xml:space="preserve"> на предприятии электроэнергии </w:t>
      </w:r>
      <w:r w:rsidR="003E71F4" w:rsidRPr="005E55AC">
        <w:rPr>
          <w:color w:val="000000"/>
          <w:sz w:val="28"/>
          <w:szCs w:val="28"/>
        </w:rPr>
        <w:t>Э</w:t>
      </w:r>
      <w:r w:rsidR="00557CC7" w:rsidRPr="005E55AC">
        <w:rPr>
          <w:color w:val="000000"/>
          <w:sz w:val="28"/>
          <w:szCs w:val="28"/>
        </w:rPr>
        <w:t>эн</w:t>
      </w:r>
      <w:r w:rsidR="003E71F4" w:rsidRPr="005E55AC">
        <w:rPr>
          <w:color w:val="000000"/>
          <w:sz w:val="28"/>
          <w:szCs w:val="28"/>
        </w:rPr>
        <w:t xml:space="preserve"> к среднесписочной численнос</w:t>
      </w:r>
      <w:r w:rsidR="00557CC7" w:rsidRPr="005E55AC">
        <w:rPr>
          <w:color w:val="000000"/>
          <w:sz w:val="28"/>
          <w:szCs w:val="28"/>
        </w:rPr>
        <w:t xml:space="preserve">ти ППП </w:t>
      </w:r>
      <w:r w:rsidR="003E71F4" w:rsidRPr="005E55AC">
        <w:rPr>
          <w:color w:val="000000"/>
          <w:sz w:val="28"/>
          <w:szCs w:val="28"/>
        </w:rPr>
        <w:t>Чппп за анализируемый период:</w:t>
      </w:r>
    </w:p>
    <w:p w:rsidR="005E55AC" w:rsidRDefault="005E55AC"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37" type="#_x0000_t75" style="width:57.75pt;height:36.75pt">
            <v:imagedata r:id="rId11" o:title=""/>
          </v:shape>
        </w:pict>
      </w:r>
      <w:r w:rsidR="005E55AC">
        <w:rPr>
          <w:color w:val="000000"/>
          <w:sz w:val="28"/>
          <w:szCs w:val="28"/>
        </w:rPr>
        <w:t xml:space="preserve"> </w:t>
      </w:r>
      <w:r w:rsidR="00EE4B62" w:rsidRPr="005E55AC">
        <w:rPr>
          <w:color w:val="000000"/>
          <w:sz w:val="28"/>
          <w:szCs w:val="28"/>
        </w:rPr>
        <w:t>(</w:t>
      </w:r>
      <w:r w:rsidR="00325DDE" w:rsidRPr="005E55AC">
        <w:rPr>
          <w:color w:val="000000"/>
          <w:sz w:val="28"/>
          <w:szCs w:val="28"/>
        </w:rPr>
        <w:t>3)</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Электров</w:t>
      </w:r>
      <w:r w:rsidR="00297807" w:rsidRPr="005E55AC">
        <w:rPr>
          <w:color w:val="000000"/>
          <w:sz w:val="28"/>
          <w:szCs w:val="28"/>
        </w:rPr>
        <w:t xml:space="preserve">ооруженность труда по мощности, </w:t>
      </w:r>
      <w:r w:rsidRPr="005E55AC">
        <w:rPr>
          <w:color w:val="000000"/>
          <w:sz w:val="28"/>
          <w:szCs w:val="28"/>
        </w:rPr>
        <w:t>Этм</w:t>
      </w:r>
      <w:r w:rsidR="00297807" w:rsidRPr="005E55AC">
        <w:rPr>
          <w:color w:val="000000"/>
          <w:sz w:val="28"/>
          <w:szCs w:val="28"/>
        </w:rPr>
        <w:t>, тыс. кВт</w:t>
      </w:r>
      <w:r w:rsidR="00AD40A0">
        <w:rPr>
          <w:color w:val="000000"/>
          <w:sz w:val="28"/>
          <w:szCs w:val="28"/>
        </w:rPr>
        <w:pict>
          <v:shape id="_x0000_i1038" type="#_x0000_t75" style="width:6pt;height:6.75pt">
            <v:imagedata r:id="rId12" o:title=""/>
          </v:shape>
        </w:pict>
      </w:r>
      <w:r w:rsidR="00297807" w:rsidRPr="005E55AC">
        <w:rPr>
          <w:color w:val="000000"/>
          <w:sz w:val="28"/>
          <w:szCs w:val="28"/>
        </w:rPr>
        <w:t>ч/чел.</w:t>
      </w:r>
      <w:r w:rsidRPr="005E55AC">
        <w:rPr>
          <w:color w:val="000000"/>
          <w:sz w:val="28"/>
          <w:szCs w:val="28"/>
        </w:rPr>
        <w:t xml:space="preserve"> – это отношение установленной мощности всех</w:t>
      </w:r>
      <w:r w:rsidR="00557CC7" w:rsidRPr="005E55AC">
        <w:rPr>
          <w:color w:val="000000"/>
          <w:sz w:val="28"/>
          <w:szCs w:val="28"/>
        </w:rPr>
        <w:t xml:space="preserve"> токоприемников на предприятии </w:t>
      </w:r>
      <w:r w:rsidRPr="005E55AC">
        <w:rPr>
          <w:color w:val="000000"/>
          <w:sz w:val="28"/>
          <w:szCs w:val="28"/>
        </w:rPr>
        <w:t>Эм к с</w:t>
      </w:r>
      <w:r w:rsidR="0009167E" w:rsidRPr="005E55AC">
        <w:rPr>
          <w:color w:val="000000"/>
          <w:sz w:val="28"/>
          <w:szCs w:val="28"/>
        </w:rPr>
        <w:t>реднесписочной численности промышленно-производственного персонала</w:t>
      </w:r>
      <w:r w:rsidR="00557CC7" w:rsidRPr="005E55AC">
        <w:rPr>
          <w:color w:val="000000"/>
          <w:sz w:val="28"/>
          <w:szCs w:val="28"/>
        </w:rPr>
        <w:t xml:space="preserve"> </w:t>
      </w:r>
      <w:r w:rsidRPr="005E55AC">
        <w:rPr>
          <w:color w:val="000000"/>
          <w:sz w:val="28"/>
          <w:szCs w:val="28"/>
        </w:rPr>
        <w:t>Чппп:</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D457ED"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039" type="#_x0000_t75" style="width:62.25pt;height:36.75pt">
            <v:imagedata r:id="rId13" o:title=""/>
          </v:shape>
        </w:pict>
      </w:r>
      <w:r w:rsidR="005E55AC">
        <w:rPr>
          <w:color w:val="000000"/>
          <w:sz w:val="28"/>
          <w:szCs w:val="28"/>
        </w:rPr>
        <w:t xml:space="preserve"> </w:t>
      </w:r>
      <w:r w:rsidR="00EE4B62" w:rsidRPr="005E55AC">
        <w:rPr>
          <w:color w:val="000000"/>
          <w:sz w:val="28"/>
          <w:szCs w:val="28"/>
        </w:rPr>
        <w:t>(</w:t>
      </w:r>
      <w:r w:rsidR="00325DDE" w:rsidRPr="005E55AC">
        <w:rPr>
          <w:color w:val="000000"/>
          <w:sz w:val="28"/>
          <w:szCs w:val="28"/>
        </w:rPr>
        <w:t>4)</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557CC7"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Коэффициент электрификации </w:t>
      </w:r>
      <w:r w:rsidR="003E71F4" w:rsidRPr="005E55AC">
        <w:rPr>
          <w:color w:val="000000"/>
          <w:sz w:val="28"/>
          <w:szCs w:val="28"/>
        </w:rPr>
        <w:t>Ээ, тыс.</w:t>
      </w:r>
      <w:r w:rsidR="00ED676E" w:rsidRPr="005E55AC">
        <w:rPr>
          <w:color w:val="000000"/>
          <w:sz w:val="28"/>
          <w:szCs w:val="28"/>
        </w:rPr>
        <w:t xml:space="preserve"> </w:t>
      </w:r>
      <w:r w:rsidRPr="005E55AC">
        <w:rPr>
          <w:color w:val="000000"/>
          <w:sz w:val="28"/>
          <w:szCs w:val="28"/>
        </w:rPr>
        <w:t>кВт</w:t>
      </w:r>
      <w:r w:rsidR="00AD40A0">
        <w:rPr>
          <w:color w:val="000000"/>
          <w:sz w:val="28"/>
          <w:szCs w:val="28"/>
        </w:rPr>
        <w:pict>
          <v:shape id="_x0000_i1040" type="#_x0000_t75" style="width:6pt;height:6.75pt">
            <v:imagedata r:id="rId14" o:title=""/>
          </v:shape>
        </w:pict>
      </w:r>
      <w:r w:rsidRPr="005E55AC">
        <w:rPr>
          <w:color w:val="000000"/>
          <w:sz w:val="28"/>
          <w:szCs w:val="28"/>
        </w:rPr>
        <w:t>ч/т.у.т.</w:t>
      </w:r>
      <w:r w:rsidR="003E71F4" w:rsidRPr="005E55AC">
        <w:rPr>
          <w:color w:val="000000"/>
          <w:sz w:val="28"/>
          <w:szCs w:val="28"/>
        </w:rPr>
        <w:t xml:space="preserve"> – отношение всей потребляемой на предприятии электроэнер</w:t>
      </w:r>
      <w:r w:rsidRPr="005E55AC">
        <w:rPr>
          <w:color w:val="000000"/>
          <w:sz w:val="28"/>
          <w:szCs w:val="28"/>
        </w:rPr>
        <w:t xml:space="preserve">гии </w:t>
      </w:r>
      <w:r w:rsidR="003E71F4" w:rsidRPr="005E55AC">
        <w:rPr>
          <w:color w:val="000000"/>
          <w:sz w:val="28"/>
          <w:szCs w:val="28"/>
        </w:rPr>
        <w:t>Э</w:t>
      </w:r>
      <w:r w:rsidRPr="005E55AC">
        <w:rPr>
          <w:color w:val="000000"/>
          <w:sz w:val="28"/>
          <w:szCs w:val="28"/>
        </w:rPr>
        <w:t>эн</w:t>
      </w:r>
      <w:r w:rsidR="003E71F4" w:rsidRPr="005E55AC">
        <w:rPr>
          <w:color w:val="000000"/>
          <w:sz w:val="28"/>
          <w:szCs w:val="28"/>
        </w:rPr>
        <w:t xml:space="preserve"> к прямым обобщенным энерго</w:t>
      </w:r>
      <w:r w:rsidRPr="005E55AC">
        <w:rPr>
          <w:color w:val="000000"/>
          <w:sz w:val="28"/>
          <w:szCs w:val="28"/>
        </w:rPr>
        <w:t xml:space="preserve">затратам за планируемый период </w:t>
      </w:r>
      <w:r w:rsidR="003E71F4" w:rsidRPr="005E55AC">
        <w:rPr>
          <w:color w:val="000000"/>
          <w:sz w:val="28"/>
          <w:szCs w:val="28"/>
        </w:rPr>
        <w:t>А</w:t>
      </w:r>
      <w:r w:rsidR="00461D8B" w:rsidRPr="005E55AC">
        <w:rPr>
          <w:color w:val="000000"/>
          <w:sz w:val="28"/>
          <w:szCs w:val="28"/>
        </w:rPr>
        <w:t>оаэ</w:t>
      </w:r>
      <w:r w:rsidR="003E71F4" w:rsidRPr="005E55AC">
        <w:rPr>
          <w:color w:val="000000"/>
          <w:sz w:val="28"/>
          <w:szCs w:val="28"/>
        </w:rPr>
        <w:t>:</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41" type="#_x0000_t75" style="width:56.25pt;height:36.75pt">
            <v:imagedata r:id="rId15" o:title=""/>
          </v:shape>
        </w:pict>
      </w:r>
      <w:r w:rsidR="005E55AC">
        <w:rPr>
          <w:color w:val="000000"/>
          <w:sz w:val="28"/>
          <w:szCs w:val="28"/>
        </w:rPr>
        <w:t xml:space="preserve"> </w:t>
      </w:r>
      <w:r w:rsidR="00EE4B62" w:rsidRPr="005E55AC">
        <w:rPr>
          <w:color w:val="000000"/>
          <w:sz w:val="28"/>
          <w:szCs w:val="28"/>
        </w:rPr>
        <w:t>(</w:t>
      </w:r>
      <w:r w:rsidR="00325DDE" w:rsidRPr="005E55AC">
        <w:rPr>
          <w:color w:val="000000"/>
          <w:sz w:val="28"/>
          <w:szCs w:val="28"/>
        </w:rPr>
        <w:t>5)</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В группе единичных показателей выделяются: показатели полезного использования топливно-энергетических ресурсов и показатели, характеризующие долю потерь топливно-энергетических ресурсов и степе</w:t>
      </w:r>
      <w:r w:rsidR="009B4F07" w:rsidRPr="005E55AC">
        <w:rPr>
          <w:color w:val="000000"/>
          <w:sz w:val="28"/>
          <w:szCs w:val="28"/>
        </w:rPr>
        <w:t>нь вовлечения их в производство [6].</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Следует различать категории энергоемкости производства и энергоемкости продукции. Энергоемкость производства характеризует уровень и эффективность использования топливно-энергетических ресурсов в целом по производству, независимо от конкретных видов производимой продукции.</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Поскольку топливно-энергетические затраты представляют собой многоаспектную, синтетическую категорию, в систему показателей должны быть включены такие параметры, как энергоемкость и топливоемкость производства.</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Наиболее распространенными в практике учета и статистики являются энергоемкость валового внутреннего продукта.</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Отраслевая энергоемкость рассчитывается по отраслям народного хозяйства как отношение объема топливно-энергетических затрат на производство продукции к объему их валовой или товарной продукции.</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Энергоемкость предприятия рассчитывается аналогично отраслевой, но конкретно по каждому субъекту хозяйствования.</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Различают следующие показатели </w:t>
      </w:r>
      <w:r w:rsidR="00557CC7" w:rsidRPr="005E55AC">
        <w:rPr>
          <w:color w:val="000000"/>
          <w:sz w:val="28"/>
          <w:szCs w:val="28"/>
        </w:rPr>
        <w:t>энергоемкости</w:t>
      </w:r>
      <w:r w:rsidRPr="005E55AC">
        <w:rPr>
          <w:color w:val="000000"/>
          <w:sz w:val="28"/>
          <w:szCs w:val="28"/>
        </w:rPr>
        <w:t xml:space="preserve"> продукции:</w:t>
      </w:r>
    </w:p>
    <w:p w:rsidR="003E71F4" w:rsidRDefault="003E71F4" w:rsidP="005E55AC">
      <w:pPr>
        <w:numPr>
          <w:ilvl w:val="0"/>
          <w:numId w:val="29"/>
        </w:numPr>
        <w:shd w:val="clear" w:color="auto" w:fill="FFFFFF"/>
        <w:autoSpaceDE w:val="0"/>
        <w:autoSpaceDN w:val="0"/>
        <w:adjustRightInd w:val="0"/>
        <w:spacing w:after="0" w:line="360" w:lineRule="auto"/>
        <w:ind w:left="0" w:firstLine="709"/>
        <w:rPr>
          <w:color w:val="000000"/>
          <w:sz w:val="28"/>
          <w:szCs w:val="28"/>
        </w:rPr>
      </w:pPr>
      <w:r w:rsidRPr="005E55AC">
        <w:rPr>
          <w:color w:val="000000"/>
          <w:sz w:val="28"/>
          <w:szCs w:val="28"/>
        </w:rPr>
        <w:t>общая - характеризует стоимость всех</w:t>
      </w:r>
      <w:r w:rsidR="00835DC8" w:rsidRPr="005E55AC">
        <w:rPr>
          <w:color w:val="000000"/>
          <w:sz w:val="28"/>
          <w:szCs w:val="28"/>
        </w:rPr>
        <w:t xml:space="preserve"> видов энергии либо на изделие, </w:t>
      </w:r>
      <w:r w:rsidRPr="005E55AC">
        <w:rPr>
          <w:color w:val="000000"/>
          <w:sz w:val="28"/>
          <w:szCs w:val="28"/>
        </w:rPr>
        <w:t>либо на единицу стоимости произведенной продукции</w:t>
      </w:r>
      <w:r w:rsidR="00557CC7" w:rsidRPr="005E55AC">
        <w:rPr>
          <w:color w:val="000000"/>
          <w:sz w:val="28"/>
          <w:szCs w:val="28"/>
        </w:rPr>
        <w:t>, и определяется по формуле</w:t>
      </w:r>
    </w:p>
    <w:p w:rsidR="00D457ED" w:rsidRPr="005E55AC" w:rsidRDefault="00D457ED" w:rsidP="005E55AC">
      <w:pPr>
        <w:numPr>
          <w:ilvl w:val="0"/>
          <w:numId w:val="29"/>
        </w:numPr>
        <w:shd w:val="clear" w:color="auto" w:fill="FFFFFF"/>
        <w:autoSpaceDE w:val="0"/>
        <w:autoSpaceDN w:val="0"/>
        <w:adjustRightInd w:val="0"/>
        <w:spacing w:after="0" w:line="360" w:lineRule="auto"/>
        <w:ind w:left="0" w:firstLine="709"/>
        <w:rPr>
          <w:color w:val="000000"/>
          <w:sz w:val="28"/>
          <w:szCs w:val="28"/>
        </w:rPr>
      </w:pPr>
    </w:p>
    <w:p w:rsidR="0009167E"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42" type="#_x0000_t75" style="width:51.75pt;height:33.75pt">
            <v:imagedata r:id="rId16" o:title=""/>
          </v:shape>
        </w:pict>
      </w:r>
      <w:r w:rsidR="005E55AC">
        <w:rPr>
          <w:color w:val="000000"/>
          <w:sz w:val="28"/>
          <w:szCs w:val="28"/>
        </w:rPr>
        <w:t xml:space="preserve"> </w:t>
      </w:r>
      <w:r w:rsidR="0009167E" w:rsidRPr="005E55AC">
        <w:rPr>
          <w:color w:val="000000"/>
          <w:sz w:val="28"/>
          <w:szCs w:val="28"/>
        </w:rPr>
        <w:t>(6)</w:t>
      </w:r>
    </w:p>
    <w:p w:rsidR="00032907" w:rsidRPr="005E55AC" w:rsidRDefault="00032907" w:rsidP="005E55AC">
      <w:pPr>
        <w:shd w:val="clear" w:color="auto" w:fill="FFFFFF"/>
        <w:autoSpaceDE w:val="0"/>
        <w:autoSpaceDN w:val="0"/>
        <w:adjustRightInd w:val="0"/>
        <w:spacing w:after="0" w:line="360" w:lineRule="auto"/>
        <w:ind w:firstLine="709"/>
        <w:rPr>
          <w:color w:val="000000"/>
          <w:sz w:val="28"/>
          <w:szCs w:val="28"/>
        </w:rPr>
      </w:pPr>
    </w:p>
    <w:p w:rsidR="005E55AC" w:rsidRDefault="003E71F4" w:rsidP="005E55AC">
      <w:pPr>
        <w:shd w:val="clear" w:color="auto" w:fill="FFFFFF"/>
        <w:tabs>
          <w:tab w:val="left" w:pos="1276"/>
          <w:tab w:val="left" w:pos="1843"/>
        </w:tabs>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ЭЗ</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энергетические затраты на</w:t>
      </w:r>
      <w:r w:rsidR="00032907" w:rsidRPr="005E55AC">
        <w:rPr>
          <w:color w:val="000000"/>
          <w:sz w:val="28"/>
          <w:szCs w:val="28"/>
        </w:rPr>
        <w:t xml:space="preserve"> производство продукции (работ,</w:t>
      </w:r>
      <w:r w:rsidR="005E55AC">
        <w:rPr>
          <w:color w:val="000000"/>
          <w:sz w:val="28"/>
          <w:szCs w:val="28"/>
        </w:rPr>
        <w:t xml:space="preserve"> </w:t>
      </w:r>
      <w:r w:rsidRPr="005E55AC">
        <w:rPr>
          <w:color w:val="000000"/>
          <w:sz w:val="28"/>
          <w:szCs w:val="28"/>
        </w:rPr>
        <w:t xml:space="preserve">услуг), </w:t>
      </w:r>
      <w:r w:rsidR="00F350A3" w:rsidRPr="005E55AC">
        <w:rPr>
          <w:color w:val="000000"/>
          <w:sz w:val="28"/>
          <w:szCs w:val="28"/>
        </w:rPr>
        <w:t xml:space="preserve">млн. </w:t>
      </w:r>
      <w:r w:rsidR="001069C2" w:rsidRPr="005E55AC">
        <w:rPr>
          <w:color w:val="000000"/>
          <w:sz w:val="28"/>
          <w:szCs w:val="28"/>
        </w:rPr>
        <w:t>р.</w:t>
      </w:r>
      <w:r w:rsidRPr="005E55AC">
        <w:rPr>
          <w:color w:val="000000"/>
          <w:sz w:val="28"/>
          <w:szCs w:val="28"/>
        </w:rPr>
        <w:t>;</w:t>
      </w:r>
    </w:p>
    <w:p w:rsidR="003E71F4" w:rsidRPr="005E55AC" w:rsidRDefault="00032907"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ВП - </w:t>
      </w:r>
      <w:r w:rsidR="003E71F4" w:rsidRPr="005E55AC">
        <w:rPr>
          <w:color w:val="000000"/>
          <w:sz w:val="28"/>
          <w:szCs w:val="28"/>
        </w:rPr>
        <w:t>выпуск продукции (</w:t>
      </w:r>
      <w:r w:rsidRPr="005E55AC">
        <w:rPr>
          <w:color w:val="000000"/>
          <w:sz w:val="28"/>
          <w:szCs w:val="28"/>
        </w:rPr>
        <w:t xml:space="preserve">работ, услуг) в отпускных ценах </w:t>
      </w:r>
      <w:r w:rsidR="003E71F4" w:rsidRPr="005E55AC">
        <w:rPr>
          <w:color w:val="000000"/>
          <w:sz w:val="28"/>
          <w:szCs w:val="28"/>
        </w:rPr>
        <w:t xml:space="preserve">предприятия, </w:t>
      </w:r>
      <w:r w:rsidR="00F350A3" w:rsidRPr="005E55AC">
        <w:rPr>
          <w:color w:val="000000"/>
          <w:sz w:val="28"/>
          <w:szCs w:val="28"/>
        </w:rPr>
        <w:t xml:space="preserve">млн. </w:t>
      </w:r>
      <w:r w:rsidR="001069C2" w:rsidRPr="005E55AC">
        <w:rPr>
          <w:color w:val="000000"/>
          <w:sz w:val="28"/>
          <w:szCs w:val="28"/>
        </w:rPr>
        <w:t>р.</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Данный показатель позволяет дать обобщенную стоимостную оценку энергоемкости по всей совокупности энергетических затрат;</w:t>
      </w:r>
    </w:p>
    <w:p w:rsidR="003E71F4" w:rsidRPr="005E55AC" w:rsidRDefault="003E71F4" w:rsidP="005E55AC">
      <w:pPr>
        <w:numPr>
          <w:ilvl w:val="0"/>
          <w:numId w:val="31"/>
        </w:numPr>
        <w:tabs>
          <w:tab w:val="left" w:pos="1134"/>
        </w:tabs>
        <w:spacing w:after="0" w:line="360" w:lineRule="auto"/>
        <w:ind w:left="0" w:firstLine="709"/>
        <w:rPr>
          <w:color w:val="000000"/>
          <w:sz w:val="28"/>
          <w:szCs w:val="28"/>
        </w:rPr>
      </w:pPr>
      <w:r w:rsidRPr="005E55AC">
        <w:rPr>
          <w:color w:val="000000"/>
          <w:sz w:val="28"/>
          <w:szCs w:val="28"/>
        </w:rPr>
        <w:t>абсолютная - определяет величину расхода энергетических затрат или отдельных их видов на единицу конкретной продукции, например расход тепловой энергии на агрегат и др. Данный показатель может быть применен лишь в условиях однотипности производимой продукции. Он используется, прежде всего, для определения потребности в энергетических ресурсах, а также для исследования эффективности их использования;</w:t>
      </w:r>
    </w:p>
    <w:p w:rsidR="003E71F4" w:rsidRPr="005E55AC" w:rsidRDefault="003E71F4" w:rsidP="005E55AC">
      <w:pPr>
        <w:numPr>
          <w:ilvl w:val="0"/>
          <w:numId w:val="31"/>
        </w:numPr>
        <w:shd w:val="clear" w:color="auto" w:fill="FFFFFF"/>
        <w:tabs>
          <w:tab w:val="left" w:pos="1134"/>
        </w:tabs>
        <w:autoSpaceDE w:val="0"/>
        <w:autoSpaceDN w:val="0"/>
        <w:adjustRightInd w:val="0"/>
        <w:spacing w:after="0" w:line="360" w:lineRule="auto"/>
        <w:ind w:left="0" w:firstLine="709"/>
        <w:rPr>
          <w:color w:val="000000"/>
          <w:sz w:val="28"/>
          <w:szCs w:val="28"/>
        </w:rPr>
      </w:pPr>
      <w:r w:rsidRPr="005E55AC">
        <w:rPr>
          <w:color w:val="000000"/>
          <w:sz w:val="28"/>
          <w:szCs w:val="28"/>
        </w:rPr>
        <w:t>удельная - характеризует расход определенного вида энергетических ресурсов на единицу эксплуатационной или технической характеристики изделия, например расход электроэнергии на единицу мощности агрегата, на единицу надежности, долговечности, грузоподъемности и т.д. Показатель характеризует прогрессивность конструкции производимой продукции и может быть применен в условиях многономенклатурного производства;</w:t>
      </w:r>
    </w:p>
    <w:p w:rsidR="003E71F4" w:rsidRPr="005E55AC" w:rsidRDefault="003E71F4" w:rsidP="005E55AC">
      <w:pPr>
        <w:numPr>
          <w:ilvl w:val="0"/>
          <w:numId w:val="31"/>
        </w:numPr>
        <w:shd w:val="clear" w:color="auto" w:fill="FFFFFF"/>
        <w:tabs>
          <w:tab w:val="left" w:pos="1134"/>
        </w:tabs>
        <w:autoSpaceDE w:val="0"/>
        <w:autoSpaceDN w:val="0"/>
        <w:adjustRightInd w:val="0"/>
        <w:spacing w:after="0" w:line="360" w:lineRule="auto"/>
        <w:ind w:left="0" w:firstLine="709"/>
        <w:rPr>
          <w:color w:val="000000"/>
          <w:sz w:val="28"/>
          <w:szCs w:val="28"/>
        </w:rPr>
      </w:pPr>
      <w:r w:rsidRPr="005E55AC">
        <w:rPr>
          <w:color w:val="000000"/>
          <w:sz w:val="28"/>
          <w:szCs w:val="28"/>
        </w:rPr>
        <w:t>относительная - представляет собой долю энергетических затрат и их отдельных элементов в структуре затрат на производство и реализацию продукции.</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Показатели энергоотдачи производства и продукции являются обратными энергоемкости и рассчитываются как отношение объема произведенной продукции к величине всех энергетических затрат.</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На уровне народного хозяйства, отрасли и предприятия к числу обобщающих относятся показатели объемов и структуры потр</w:t>
      </w:r>
      <w:r w:rsidR="009B4F07" w:rsidRPr="005E55AC">
        <w:rPr>
          <w:color w:val="000000"/>
          <w:sz w:val="28"/>
          <w:szCs w:val="28"/>
        </w:rPr>
        <w:t>ебления энергетических ресурсов [2].</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К группе частных, локальных или единичных показателей следует отнести показатели полезного использования энергетических ресурсов. Они многочисленны и различаются в зависимости от отраслевой специфики.</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Показатели полезного расхода и уровня потерь могут быть различными при одинаковой энергоемкости продукции. К данной группе показателей относятся различные коэффициенты извлечения полезного компонента из исходного сырья, коэффициенты выхода продукции или полуфабрикатов из исходного сырья.</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Поскольку в объем энергоемкости затрат помимо полезного расхода включаются и потери, то необходимы показатели, характеризующие уровень образования потерь, а также степень их использования в производстве. Это прежде все</w:t>
      </w:r>
      <w:r w:rsidR="00557CC7" w:rsidRPr="005E55AC">
        <w:rPr>
          <w:color w:val="000000"/>
          <w:sz w:val="28"/>
          <w:szCs w:val="28"/>
        </w:rPr>
        <w:t xml:space="preserve">го коэффициент потерь </w:t>
      </w:r>
      <w:r w:rsidRPr="005E55AC">
        <w:rPr>
          <w:color w:val="000000"/>
          <w:sz w:val="28"/>
          <w:szCs w:val="28"/>
        </w:rPr>
        <w:t>Ко:</w:t>
      </w:r>
    </w:p>
    <w:p w:rsidR="00344DEA" w:rsidRPr="005E55AC" w:rsidRDefault="00344DEA" w:rsidP="005E55AC">
      <w:pPr>
        <w:shd w:val="clear" w:color="auto" w:fill="FFFFFF"/>
        <w:autoSpaceDE w:val="0"/>
        <w:autoSpaceDN w:val="0"/>
        <w:adjustRightInd w:val="0"/>
        <w:spacing w:after="0" w:line="360" w:lineRule="auto"/>
        <w:ind w:firstLine="709"/>
        <w:rPr>
          <w:color w:val="000000"/>
          <w:sz w:val="28"/>
          <w:szCs w:val="28"/>
        </w:rPr>
      </w:pPr>
    </w:p>
    <w:p w:rsidR="00461D8B" w:rsidRPr="005E55AC" w:rsidRDefault="00AD40A0" w:rsidP="005E55AC">
      <w:pPr>
        <w:shd w:val="clear" w:color="auto" w:fill="FFFFFF"/>
        <w:autoSpaceDE w:val="0"/>
        <w:autoSpaceDN w:val="0"/>
        <w:adjustRightInd w:val="0"/>
        <w:spacing w:after="0" w:line="360" w:lineRule="auto"/>
        <w:ind w:firstLine="709"/>
        <w:rPr>
          <w:color w:val="000000"/>
          <w:sz w:val="28"/>
          <w:szCs w:val="28"/>
        </w:rPr>
      </w:pPr>
      <w:r>
        <w:rPr>
          <w:color w:val="000000"/>
          <w:sz w:val="28"/>
          <w:szCs w:val="28"/>
        </w:rPr>
        <w:pict>
          <v:shape id="_x0000_i1043" type="#_x0000_t75" style="width:174.75pt;height:39.75pt">
            <v:imagedata r:id="rId17" o:title=""/>
          </v:shape>
        </w:pict>
      </w:r>
      <w:r w:rsidR="00917619" w:rsidRPr="005E55AC">
        <w:rPr>
          <w:color w:val="000000"/>
          <w:sz w:val="28"/>
          <w:szCs w:val="28"/>
        </w:rPr>
        <w:t>,</w:t>
      </w:r>
      <w:r w:rsidR="005E55AC">
        <w:rPr>
          <w:color w:val="000000"/>
          <w:sz w:val="28"/>
          <w:szCs w:val="28"/>
        </w:rPr>
        <w:t xml:space="preserve"> </w:t>
      </w:r>
      <w:r w:rsidR="00EE4B62" w:rsidRPr="005E55AC">
        <w:rPr>
          <w:color w:val="000000"/>
          <w:sz w:val="28"/>
          <w:szCs w:val="28"/>
        </w:rPr>
        <w:t>(</w:t>
      </w:r>
      <w:r w:rsidR="00325DDE" w:rsidRPr="005E55AC">
        <w:rPr>
          <w:color w:val="000000"/>
          <w:sz w:val="28"/>
          <w:szCs w:val="28"/>
        </w:rPr>
        <w:t>7)</w:t>
      </w:r>
    </w:p>
    <w:p w:rsidR="00F350A3" w:rsidRPr="005E55AC" w:rsidRDefault="00F350A3" w:rsidP="005E55AC">
      <w:pPr>
        <w:shd w:val="clear" w:color="auto" w:fill="FFFFFF"/>
        <w:autoSpaceDE w:val="0"/>
        <w:autoSpaceDN w:val="0"/>
        <w:adjustRightInd w:val="0"/>
        <w:spacing w:after="0" w:line="360" w:lineRule="auto"/>
        <w:ind w:firstLine="709"/>
        <w:rPr>
          <w:color w:val="000000"/>
          <w:sz w:val="28"/>
          <w:szCs w:val="28"/>
        </w:rPr>
      </w:pP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Рп</w:t>
      </w:r>
      <w:r w:rsidR="005E55AC">
        <w:rPr>
          <w:color w:val="000000"/>
          <w:sz w:val="28"/>
          <w:szCs w:val="28"/>
        </w:rPr>
        <w:t xml:space="preserve"> </w:t>
      </w:r>
      <w:r w:rsidRPr="005E55AC">
        <w:rPr>
          <w:color w:val="000000"/>
          <w:sz w:val="28"/>
          <w:szCs w:val="28"/>
        </w:rPr>
        <w:t>- величина потерь;</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Р</w:t>
      </w:r>
      <w:r w:rsidR="005E55AC">
        <w:rPr>
          <w:color w:val="000000"/>
          <w:sz w:val="28"/>
          <w:szCs w:val="28"/>
        </w:rPr>
        <w:t xml:space="preserve"> </w:t>
      </w:r>
      <w:r w:rsidRPr="005E55AC">
        <w:rPr>
          <w:color w:val="000000"/>
          <w:sz w:val="28"/>
          <w:szCs w:val="28"/>
        </w:rPr>
        <w:t>-</w:t>
      </w:r>
      <w:r w:rsidR="00E43B1F" w:rsidRPr="005E55AC">
        <w:rPr>
          <w:color w:val="000000"/>
          <w:sz w:val="28"/>
          <w:szCs w:val="28"/>
        </w:rPr>
        <w:t xml:space="preserve"> </w:t>
      </w:r>
      <w:r w:rsidRPr="005E55AC">
        <w:rPr>
          <w:color w:val="000000"/>
          <w:sz w:val="28"/>
          <w:szCs w:val="28"/>
        </w:rPr>
        <w:t>общий расход энергетических ресурсов;</w:t>
      </w:r>
    </w:p>
    <w:p w:rsid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Рнорм</w:t>
      </w:r>
      <w:r w:rsidR="005E55AC">
        <w:rPr>
          <w:color w:val="000000"/>
          <w:sz w:val="28"/>
          <w:szCs w:val="28"/>
        </w:rPr>
        <w:t xml:space="preserve"> </w:t>
      </w:r>
      <w:r w:rsidRPr="005E55AC">
        <w:rPr>
          <w:color w:val="000000"/>
          <w:sz w:val="28"/>
          <w:szCs w:val="28"/>
        </w:rPr>
        <w:t>- нормативный расход энергетических ресурсов;</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Ппи</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показатель полезного исполь</w:t>
      </w:r>
      <w:r w:rsidR="009B4F07" w:rsidRPr="005E55AC">
        <w:rPr>
          <w:color w:val="000000"/>
          <w:sz w:val="28"/>
          <w:szCs w:val="28"/>
        </w:rPr>
        <w:t>зования энергетических ресурсов [6].</w:t>
      </w:r>
    </w:p>
    <w:p w:rsidR="003E71F4" w:rsidRPr="005E55AC" w:rsidRDefault="003E71F4"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Рассмотренные показатели отличаются простотой расчета, доступностью, а также пред</w:t>
      </w:r>
      <w:r w:rsidR="006923A4" w:rsidRPr="005E55AC">
        <w:rPr>
          <w:color w:val="000000"/>
          <w:sz w:val="28"/>
          <w:szCs w:val="28"/>
        </w:rPr>
        <w:t>о</w:t>
      </w:r>
      <w:r w:rsidRPr="005E55AC">
        <w:rPr>
          <w:color w:val="000000"/>
          <w:sz w:val="28"/>
          <w:szCs w:val="28"/>
        </w:rPr>
        <w:t>ставляют возможность анализа процесса энергопотребления на предприятии в различных аспектах (абсолютного расхода, рациональности использования и экономии энергетических ресурсов). Приведенная выше система показателей позволяет оценить уровень эффективности использования энергетических ресурсов по отдельным отраслям, предприятиям и производственным подразделениям в целом и по отдельным их составляющим, а также учесть отраслевую специфику.</w:t>
      </w:r>
    </w:p>
    <w:p w:rsidR="00202BE3" w:rsidRPr="005E55AC" w:rsidRDefault="00202BE3" w:rsidP="005E55AC">
      <w:pPr>
        <w:shd w:val="clear" w:color="auto" w:fill="FFFFFF"/>
        <w:autoSpaceDE w:val="0"/>
        <w:autoSpaceDN w:val="0"/>
        <w:adjustRightInd w:val="0"/>
        <w:spacing w:after="0" w:line="360" w:lineRule="auto"/>
        <w:ind w:firstLine="709"/>
        <w:rPr>
          <w:color w:val="000000"/>
          <w:sz w:val="28"/>
          <w:szCs w:val="28"/>
        </w:rPr>
      </w:pPr>
    </w:p>
    <w:p w:rsidR="005E55AC" w:rsidRPr="00D457ED" w:rsidRDefault="00D457ED" w:rsidP="00D457ED">
      <w:pPr>
        <w:pStyle w:val="1"/>
        <w:numPr>
          <w:ilvl w:val="0"/>
          <w:numId w:val="14"/>
        </w:numPr>
        <w:spacing w:before="0"/>
        <w:ind w:left="0" w:firstLine="709"/>
        <w:rPr>
          <w:rFonts w:ascii="Times New Roman" w:hAnsi="Times New Roman" w:cs="Times New Roman"/>
          <w:color w:val="000000"/>
        </w:rPr>
      </w:pPr>
      <w:bookmarkStart w:id="13" w:name="_Toc262841914"/>
      <w:bookmarkStart w:id="14" w:name="_Toc263135983"/>
      <w:r>
        <w:rPr>
          <w:rFonts w:ascii="Times New Roman" w:hAnsi="Times New Roman" w:cs="Times New Roman"/>
          <w:b w:val="0"/>
          <w:bCs w:val="0"/>
          <w:color w:val="000000"/>
        </w:rPr>
        <w:br w:type="page"/>
      </w:r>
      <w:r w:rsidR="00D5634A" w:rsidRPr="00D457ED">
        <w:rPr>
          <w:rFonts w:ascii="Times New Roman" w:hAnsi="Times New Roman" w:cs="Times New Roman"/>
          <w:color w:val="000000"/>
        </w:rPr>
        <w:t>УП «</w:t>
      </w:r>
      <w:r w:rsidR="007D37BB">
        <w:rPr>
          <w:rFonts w:ascii="Times New Roman" w:hAnsi="Times New Roman" w:cs="Times New Roman"/>
          <w:color w:val="000000"/>
        </w:rPr>
        <w:t>КАРЛИНОВГАЗ</w:t>
      </w:r>
      <w:r w:rsidR="00D5634A" w:rsidRPr="00D457ED">
        <w:rPr>
          <w:rFonts w:ascii="Times New Roman" w:hAnsi="Times New Roman" w:cs="Times New Roman"/>
          <w:color w:val="000000"/>
        </w:rPr>
        <w:t>»</w:t>
      </w:r>
      <w:r w:rsidR="006E1C56" w:rsidRPr="00D457ED">
        <w:rPr>
          <w:rFonts w:ascii="Times New Roman" w:hAnsi="Times New Roman" w:cs="Times New Roman"/>
          <w:color w:val="000000"/>
        </w:rPr>
        <w:t>:</w:t>
      </w:r>
      <w:r w:rsidR="00D5634A" w:rsidRPr="00D457ED">
        <w:rPr>
          <w:rFonts w:ascii="Times New Roman" w:hAnsi="Times New Roman" w:cs="Times New Roman"/>
          <w:color w:val="000000"/>
        </w:rPr>
        <w:t xml:space="preserve"> ЕГО </w:t>
      </w:r>
      <w:r w:rsidR="00C57646" w:rsidRPr="00D457ED">
        <w:rPr>
          <w:rFonts w:ascii="Times New Roman" w:hAnsi="Times New Roman" w:cs="Times New Roman"/>
          <w:color w:val="000000"/>
        </w:rPr>
        <w:t>ХАРАКТЕРИСТИКА</w:t>
      </w:r>
      <w:r w:rsidR="005E55AC" w:rsidRPr="00D457ED">
        <w:rPr>
          <w:rFonts w:ascii="Times New Roman" w:hAnsi="Times New Roman" w:cs="Times New Roman"/>
          <w:color w:val="000000"/>
        </w:rPr>
        <w:t xml:space="preserve"> </w:t>
      </w:r>
      <w:r w:rsidR="00C57646" w:rsidRPr="00D457ED">
        <w:rPr>
          <w:rFonts w:ascii="Times New Roman" w:hAnsi="Times New Roman" w:cs="Times New Roman"/>
          <w:color w:val="000000"/>
        </w:rPr>
        <w:t>И</w:t>
      </w:r>
      <w:r w:rsidR="005E55AC" w:rsidRPr="00D457ED">
        <w:rPr>
          <w:rFonts w:ascii="Times New Roman" w:hAnsi="Times New Roman" w:cs="Times New Roman"/>
          <w:color w:val="000000"/>
        </w:rPr>
        <w:t xml:space="preserve"> </w:t>
      </w:r>
      <w:r w:rsidR="00C57646" w:rsidRPr="00D457ED">
        <w:rPr>
          <w:rFonts w:ascii="Times New Roman" w:hAnsi="Times New Roman" w:cs="Times New Roman"/>
          <w:color w:val="000000"/>
        </w:rPr>
        <w:t>АНАЛИЗ</w:t>
      </w:r>
      <w:r w:rsidR="005E55AC" w:rsidRPr="00D457ED">
        <w:rPr>
          <w:rFonts w:ascii="Times New Roman" w:hAnsi="Times New Roman" w:cs="Times New Roman"/>
          <w:color w:val="000000"/>
        </w:rPr>
        <w:t xml:space="preserve"> </w:t>
      </w:r>
      <w:r w:rsidR="00C57646" w:rsidRPr="00D457ED">
        <w:rPr>
          <w:rFonts w:ascii="Times New Roman" w:hAnsi="Times New Roman" w:cs="Times New Roman"/>
          <w:color w:val="000000"/>
        </w:rPr>
        <w:t>РАБОТЫ</w:t>
      </w:r>
      <w:bookmarkEnd w:id="13"/>
      <w:bookmarkEnd w:id="14"/>
    </w:p>
    <w:p w:rsidR="00344DEA" w:rsidRPr="00D457ED" w:rsidRDefault="00344DEA" w:rsidP="00D457ED">
      <w:pPr>
        <w:spacing w:after="0" w:line="360" w:lineRule="auto"/>
        <w:ind w:firstLine="709"/>
        <w:jc w:val="center"/>
        <w:rPr>
          <w:b/>
          <w:bCs/>
          <w:color w:val="000000"/>
          <w:sz w:val="28"/>
          <w:szCs w:val="28"/>
        </w:rPr>
      </w:pPr>
    </w:p>
    <w:p w:rsidR="005E5B16" w:rsidRPr="00D457ED" w:rsidRDefault="00D457ED" w:rsidP="00D457ED">
      <w:pPr>
        <w:spacing w:after="0" w:line="360" w:lineRule="auto"/>
        <w:ind w:firstLine="709"/>
        <w:jc w:val="center"/>
        <w:rPr>
          <w:b/>
          <w:bCs/>
          <w:color w:val="000000"/>
          <w:sz w:val="28"/>
          <w:szCs w:val="28"/>
        </w:rPr>
      </w:pPr>
      <w:bookmarkStart w:id="15" w:name="_Toc262634132"/>
      <w:bookmarkStart w:id="16" w:name="_Toc262634204"/>
      <w:bookmarkStart w:id="17" w:name="_Toc262726833"/>
      <w:bookmarkStart w:id="18" w:name="_Toc262733768"/>
      <w:bookmarkStart w:id="19" w:name="_Toc262733820"/>
      <w:bookmarkStart w:id="20" w:name="_Toc262748927"/>
      <w:bookmarkStart w:id="21" w:name="_Toc262753284"/>
      <w:bookmarkStart w:id="22" w:name="_Toc262801119"/>
      <w:bookmarkStart w:id="23" w:name="_Toc262805982"/>
      <w:bookmarkStart w:id="24" w:name="_Toc262841824"/>
      <w:bookmarkStart w:id="25" w:name="_Toc262841915"/>
      <w:bookmarkStart w:id="26" w:name="_Toc262842028"/>
      <w:bookmarkStart w:id="27" w:name="_Toc262919796"/>
      <w:bookmarkStart w:id="28" w:name="_Toc262919887"/>
      <w:bookmarkStart w:id="29" w:name="_Toc262919918"/>
      <w:bookmarkStart w:id="30" w:name="_Toc262921785"/>
      <w:bookmarkStart w:id="31" w:name="_Toc262921875"/>
      <w:bookmarkStart w:id="32" w:name="_Toc262921905"/>
      <w:bookmarkStart w:id="33" w:name="_Toc262932698"/>
      <w:bookmarkStart w:id="34" w:name="_Toc262935850"/>
      <w:bookmarkStart w:id="35" w:name="_Toc262935881"/>
      <w:bookmarkStart w:id="36" w:name="_Toc263060067"/>
      <w:bookmarkStart w:id="37" w:name="_Toc263060416"/>
      <w:bookmarkStart w:id="38" w:name="_Toc263060706"/>
      <w:bookmarkStart w:id="39" w:name="_Toc263125418"/>
      <w:bookmarkStart w:id="40" w:name="_Toc263125451"/>
      <w:bookmarkStart w:id="41" w:name="_Toc263129097"/>
      <w:bookmarkStart w:id="42" w:name="_Toc263134463"/>
      <w:bookmarkStart w:id="43" w:name="_Toc263135741"/>
      <w:bookmarkStart w:id="44" w:name="_Toc263135984"/>
      <w:bookmarkStart w:id="45" w:name="_Toc262841917"/>
      <w:bookmarkStart w:id="46" w:name="_Toc263135986"/>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D457ED">
        <w:rPr>
          <w:b/>
          <w:bCs/>
          <w:color w:val="000000"/>
          <w:sz w:val="28"/>
          <w:szCs w:val="28"/>
        </w:rPr>
        <w:t xml:space="preserve">2.1 </w:t>
      </w:r>
      <w:r w:rsidR="00C43FB3" w:rsidRPr="00D457ED">
        <w:rPr>
          <w:b/>
          <w:bCs/>
          <w:color w:val="000000"/>
          <w:sz w:val="28"/>
          <w:szCs w:val="28"/>
        </w:rPr>
        <w:t>Краткая х</w:t>
      </w:r>
      <w:r w:rsidR="00C57646" w:rsidRPr="00D457ED">
        <w:rPr>
          <w:b/>
          <w:bCs/>
          <w:color w:val="000000"/>
          <w:sz w:val="28"/>
          <w:szCs w:val="28"/>
        </w:rPr>
        <w:t>арактеристика предприятия</w:t>
      </w:r>
      <w:bookmarkEnd w:id="45"/>
      <w:bookmarkEnd w:id="46"/>
    </w:p>
    <w:p w:rsidR="00344DEA" w:rsidRPr="005E55AC" w:rsidRDefault="00344DEA" w:rsidP="005E55AC">
      <w:pPr>
        <w:spacing w:after="0" w:line="360" w:lineRule="auto"/>
        <w:ind w:firstLine="709"/>
        <w:rPr>
          <w:color w:val="000000"/>
          <w:sz w:val="28"/>
          <w:szCs w:val="28"/>
        </w:rPr>
      </w:pPr>
    </w:p>
    <w:p w:rsidR="00C57646" w:rsidRPr="005E55AC" w:rsidRDefault="00C57646" w:rsidP="005E55AC">
      <w:pPr>
        <w:spacing w:after="0" w:line="360" w:lineRule="auto"/>
        <w:ind w:firstLine="709"/>
        <w:rPr>
          <w:color w:val="000000"/>
          <w:sz w:val="28"/>
          <w:szCs w:val="28"/>
        </w:rPr>
      </w:pPr>
      <w:r w:rsidRPr="005E55AC">
        <w:rPr>
          <w:color w:val="000000"/>
          <w:sz w:val="28"/>
          <w:szCs w:val="28"/>
        </w:rPr>
        <w:t>Производственное республиканское унитарное предприятие «</w:t>
      </w:r>
      <w:r w:rsidR="007D37BB">
        <w:rPr>
          <w:color w:val="000000"/>
          <w:sz w:val="28"/>
          <w:szCs w:val="28"/>
        </w:rPr>
        <w:t>Карлиновгаз</w:t>
      </w:r>
      <w:r w:rsidRPr="005E55AC">
        <w:rPr>
          <w:color w:val="000000"/>
          <w:sz w:val="28"/>
          <w:szCs w:val="28"/>
        </w:rPr>
        <w:t xml:space="preserve">» </w:t>
      </w:r>
      <w:r w:rsidR="00202BE3" w:rsidRPr="005E55AC">
        <w:rPr>
          <w:color w:val="000000"/>
          <w:sz w:val="28"/>
          <w:szCs w:val="28"/>
        </w:rPr>
        <w:t xml:space="preserve">- </w:t>
      </w:r>
      <w:r w:rsidRPr="005E55AC">
        <w:rPr>
          <w:color w:val="000000"/>
          <w:sz w:val="28"/>
          <w:szCs w:val="28"/>
        </w:rPr>
        <w:t>специализированное коммерческое предприятие по</w:t>
      </w:r>
      <w:r w:rsidR="005E55AC">
        <w:rPr>
          <w:color w:val="000000"/>
          <w:sz w:val="28"/>
          <w:szCs w:val="28"/>
        </w:rPr>
        <w:t xml:space="preserve"> </w:t>
      </w:r>
      <w:r w:rsidRPr="005E55AC">
        <w:rPr>
          <w:color w:val="000000"/>
          <w:sz w:val="28"/>
          <w:szCs w:val="28"/>
        </w:rPr>
        <w:t>обеспечению надежного, безаварийного и бесперебойного снабжения газом всех</w:t>
      </w:r>
      <w:r w:rsidR="007D37BB">
        <w:rPr>
          <w:color w:val="000000"/>
          <w:sz w:val="28"/>
          <w:szCs w:val="28"/>
        </w:rPr>
        <w:t xml:space="preserve"> потребителей</w:t>
      </w:r>
      <w:r w:rsidRPr="005E55AC">
        <w:rPr>
          <w:color w:val="000000"/>
          <w:sz w:val="28"/>
          <w:szCs w:val="28"/>
        </w:rPr>
        <w:t>.</w:t>
      </w:r>
    </w:p>
    <w:p w:rsidR="00C57646" w:rsidRPr="005E55AC" w:rsidRDefault="00C57646" w:rsidP="005E55AC">
      <w:pPr>
        <w:spacing w:after="0" w:line="360" w:lineRule="auto"/>
        <w:ind w:firstLine="709"/>
        <w:rPr>
          <w:color w:val="000000"/>
          <w:sz w:val="28"/>
          <w:szCs w:val="28"/>
        </w:rPr>
      </w:pPr>
      <w:r w:rsidRPr="005E55AC">
        <w:rPr>
          <w:color w:val="000000"/>
          <w:sz w:val="28"/>
          <w:szCs w:val="28"/>
        </w:rPr>
        <w:t>История предприятия УП «</w:t>
      </w:r>
      <w:r w:rsidR="007D37BB">
        <w:rPr>
          <w:color w:val="000000"/>
          <w:sz w:val="28"/>
          <w:szCs w:val="28"/>
        </w:rPr>
        <w:t>Карлиновгаз</w:t>
      </w:r>
      <w:r w:rsidRPr="005E55AC">
        <w:rPr>
          <w:color w:val="000000"/>
          <w:sz w:val="28"/>
          <w:szCs w:val="28"/>
        </w:rPr>
        <w:t xml:space="preserve">» началась в 1960 </w:t>
      </w:r>
      <w:r w:rsidR="00B1158B" w:rsidRPr="005E55AC">
        <w:rPr>
          <w:color w:val="000000"/>
          <w:sz w:val="28"/>
          <w:szCs w:val="28"/>
        </w:rPr>
        <w:t>г.</w:t>
      </w:r>
      <w:r w:rsidRPr="005E55AC">
        <w:rPr>
          <w:color w:val="000000"/>
          <w:sz w:val="28"/>
          <w:szCs w:val="28"/>
        </w:rPr>
        <w:t>, когда с целью организации работ по газификации города, ускорения хода строительства и подготовки квалифицированных кадров Исполком городского Совета депутатов трудящихся своим решением от 9 мая 1957 года № 489 создал Монтажно-эксплуатационную контору сжиженного газа. На базе данной конторы приказом начальника Главного управления по газификации при Совете Министров БССР от 27 февраля 1960 года № 13 был создан межобластной трест сжиженного газа, реорганизованный приказом начальника Главного управления по газификации при Совете Министров БССР от 27 декабря 1965 года № 188 в областной трест по газификации. Создание монтажно-эксплуатационной конторы сжиженного газа положило начало газификации города и Белорусской ССР.</w:t>
      </w:r>
    </w:p>
    <w:p w:rsidR="00C57646" w:rsidRPr="005E55AC" w:rsidRDefault="00C57646" w:rsidP="005E55AC">
      <w:pPr>
        <w:spacing w:after="0" w:line="360" w:lineRule="auto"/>
        <w:ind w:firstLine="709"/>
        <w:rPr>
          <w:color w:val="000000"/>
          <w:sz w:val="28"/>
          <w:szCs w:val="28"/>
        </w:rPr>
      </w:pPr>
      <w:r w:rsidRPr="005E55AC">
        <w:rPr>
          <w:color w:val="000000"/>
          <w:sz w:val="28"/>
          <w:szCs w:val="28"/>
        </w:rPr>
        <w:t>УП «</w:t>
      </w:r>
      <w:r w:rsidR="007D37BB">
        <w:rPr>
          <w:color w:val="000000"/>
          <w:sz w:val="28"/>
          <w:szCs w:val="28"/>
        </w:rPr>
        <w:t>Карлиновгаз</w:t>
      </w:r>
      <w:r w:rsidRPr="005E55AC">
        <w:rPr>
          <w:color w:val="000000"/>
          <w:sz w:val="28"/>
          <w:szCs w:val="28"/>
        </w:rPr>
        <w:t>» является юридическим лицом с момента его государственной регистрации решением городского комитета от 8 августа 2000 г №888 в Едином государственном регистре юридических лиц и индивидуальных предпринимателей за №100008077.</w:t>
      </w:r>
    </w:p>
    <w:p w:rsidR="00C57646" w:rsidRPr="005E55AC" w:rsidRDefault="00C57646" w:rsidP="005E55AC">
      <w:pPr>
        <w:spacing w:after="0" w:line="360" w:lineRule="auto"/>
        <w:ind w:firstLine="709"/>
        <w:rPr>
          <w:color w:val="000000"/>
          <w:sz w:val="28"/>
          <w:szCs w:val="28"/>
        </w:rPr>
      </w:pPr>
      <w:r w:rsidRPr="005E55AC">
        <w:rPr>
          <w:color w:val="000000"/>
          <w:sz w:val="28"/>
          <w:szCs w:val="28"/>
        </w:rPr>
        <w:t>Учредителем и республиканским органом государственного управления УП «</w:t>
      </w:r>
      <w:r w:rsidR="007D37BB">
        <w:rPr>
          <w:color w:val="000000"/>
          <w:sz w:val="28"/>
          <w:szCs w:val="28"/>
        </w:rPr>
        <w:t>Карлиновгаз</w:t>
      </w:r>
      <w:r w:rsidRPr="005E55AC">
        <w:rPr>
          <w:color w:val="000000"/>
          <w:sz w:val="28"/>
          <w:szCs w:val="28"/>
        </w:rPr>
        <w:t>» является Министерство энергетики Республики Беларусь.</w:t>
      </w:r>
      <w:r w:rsidR="005E55AC">
        <w:rPr>
          <w:color w:val="000000"/>
          <w:sz w:val="28"/>
          <w:szCs w:val="28"/>
        </w:rPr>
        <w:t xml:space="preserve"> </w:t>
      </w:r>
      <w:r w:rsidRPr="005E55AC">
        <w:rPr>
          <w:color w:val="000000"/>
          <w:sz w:val="28"/>
          <w:szCs w:val="28"/>
        </w:rPr>
        <w:t>Предприятие</w:t>
      </w:r>
      <w:r w:rsidR="005E55AC">
        <w:rPr>
          <w:color w:val="000000"/>
          <w:sz w:val="28"/>
          <w:szCs w:val="28"/>
        </w:rPr>
        <w:t xml:space="preserve"> </w:t>
      </w:r>
      <w:r w:rsidRPr="005E55AC">
        <w:rPr>
          <w:color w:val="000000"/>
          <w:sz w:val="28"/>
          <w:szCs w:val="28"/>
        </w:rPr>
        <w:t>входит в состав Государственного производственного объединения по топливу и газификации «Белтопгаз». Оно осуществляет</w:t>
      </w:r>
      <w:r w:rsidR="005E55AC">
        <w:rPr>
          <w:color w:val="000000"/>
          <w:sz w:val="28"/>
          <w:szCs w:val="28"/>
        </w:rPr>
        <w:t xml:space="preserve"> </w:t>
      </w:r>
      <w:r w:rsidRPr="005E55AC">
        <w:rPr>
          <w:color w:val="000000"/>
          <w:sz w:val="28"/>
          <w:szCs w:val="28"/>
        </w:rPr>
        <w:t>свою деятельность в соответствии с действующим в Республике Беларусь законодательством, решениями Министерства энергетики Республики Беларусь, ГПО «Белтопгаз» и уставом предприятия.</w:t>
      </w:r>
    </w:p>
    <w:p w:rsidR="00C57646" w:rsidRPr="005E55AC" w:rsidRDefault="008B598C" w:rsidP="005E55AC">
      <w:pPr>
        <w:spacing w:after="0" w:line="360" w:lineRule="auto"/>
        <w:ind w:firstLine="709"/>
        <w:rPr>
          <w:color w:val="000000"/>
          <w:sz w:val="28"/>
          <w:szCs w:val="28"/>
        </w:rPr>
      </w:pPr>
      <w:r w:rsidRPr="005E55AC">
        <w:rPr>
          <w:color w:val="000000"/>
          <w:sz w:val="28"/>
          <w:szCs w:val="28"/>
        </w:rPr>
        <w:t xml:space="preserve">Сегодня УП </w:t>
      </w:r>
      <w:r w:rsidR="00C57646" w:rsidRPr="005E55AC">
        <w:rPr>
          <w:color w:val="000000"/>
          <w:sz w:val="28"/>
          <w:szCs w:val="28"/>
        </w:rPr>
        <w:t>«</w:t>
      </w:r>
      <w:r w:rsidR="007D37BB">
        <w:rPr>
          <w:color w:val="000000"/>
          <w:sz w:val="28"/>
          <w:szCs w:val="28"/>
        </w:rPr>
        <w:t>Карлиновгаз</w:t>
      </w:r>
      <w:r w:rsidR="00C57646" w:rsidRPr="005E55AC">
        <w:rPr>
          <w:color w:val="000000"/>
          <w:sz w:val="28"/>
          <w:szCs w:val="28"/>
        </w:rPr>
        <w:t>» представляет собой производственное республиканское унитарное предприятие с 18 филиа</w:t>
      </w:r>
      <w:r w:rsidR="00B023BC" w:rsidRPr="005E55AC">
        <w:rPr>
          <w:color w:val="000000"/>
          <w:sz w:val="28"/>
          <w:szCs w:val="28"/>
        </w:rPr>
        <w:t xml:space="preserve">лами в районах области и </w:t>
      </w:r>
      <w:r w:rsidR="00C57646" w:rsidRPr="005E55AC">
        <w:rPr>
          <w:color w:val="000000"/>
          <w:sz w:val="28"/>
          <w:szCs w:val="28"/>
        </w:rPr>
        <w:t>работает в следующих</w:t>
      </w:r>
      <w:r w:rsidR="00861323" w:rsidRPr="005E55AC">
        <w:rPr>
          <w:color w:val="000000"/>
          <w:sz w:val="28"/>
          <w:szCs w:val="28"/>
        </w:rPr>
        <w:t xml:space="preserve"> основных</w:t>
      </w:r>
      <w:r w:rsidR="00C57646" w:rsidRPr="005E55AC">
        <w:rPr>
          <w:color w:val="000000"/>
          <w:sz w:val="28"/>
          <w:szCs w:val="28"/>
        </w:rPr>
        <w:t xml:space="preserve"> направлениях:</w:t>
      </w:r>
    </w:p>
    <w:p w:rsidR="00A37860" w:rsidRPr="005E55AC" w:rsidRDefault="00861323" w:rsidP="005E55AC">
      <w:pPr>
        <w:numPr>
          <w:ilvl w:val="0"/>
          <w:numId w:val="33"/>
        </w:numPr>
        <w:tabs>
          <w:tab w:val="left" w:pos="709"/>
          <w:tab w:val="left" w:pos="993"/>
        </w:tabs>
        <w:spacing w:after="0" w:line="360" w:lineRule="auto"/>
        <w:ind w:left="0" w:firstLine="709"/>
        <w:rPr>
          <w:color w:val="000000"/>
          <w:sz w:val="28"/>
          <w:szCs w:val="28"/>
          <w:lang w:eastAsia="ru-RU"/>
        </w:rPr>
      </w:pPr>
      <w:r w:rsidRPr="005E55AC">
        <w:rPr>
          <w:color w:val="000000"/>
          <w:sz w:val="28"/>
          <w:szCs w:val="28"/>
          <w:lang w:eastAsia="ru-RU"/>
        </w:rPr>
        <w:t>реализация природного</w:t>
      </w:r>
      <w:r w:rsidR="00A37860" w:rsidRPr="005E55AC">
        <w:rPr>
          <w:color w:val="000000"/>
          <w:sz w:val="28"/>
          <w:szCs w:val="28"/>
          <w:lang w:eastAsia="ru-RU"/>
        </w:rPr>
        <w:t xml:space="preserve"> газа</w:t>
      </w:r>
      <w:r w:rsidR="00690BDC" w:rsidRPr="005E55AC">
        <w:rPr>
          <w:color w:val="000000"/>
          <w:sz w:val="28"/>
          <w:szCs w:val="28"/>
          <w:lang w:eastAsia="ru-RU"/>
        </w:rPr>
        <w:t xml:space="preserve"> </w:t>
      </w:r>
      <w:r w:rsidR="00A37860" w:rsidRPr="005E55AC">
        <w:rPr>
          <w:color w:val="000000"/>
          <w:sz w:val="28"/>
          <w:szCs w:val="28"/>
          <w:lang w:eastAsia="ru-RU"/>
        </w:rPr>
        <w:t xml:space="preserve">конечным потребителям при помощи </w:t>
      </w:r>
      <w:r w:rsidR="00690BDC" w:rsidRPr="005E55AC">
        <w:rPr>
          <w:color w:val="000000"/>
          <w:sz w:val="28"/>
          <w:szCs w:val="28"/>
          <w:lang w:eastAsia="ru-RU"/>
        </w:rPr>
        <w:t>газопроводов</w:t>
      </w:r>
      <w:r w:rsidR="00A37860" w:rsidRPr="005E55AC">
        <w:rPr>
          <w:color w:val="000000"/>
          <w:sz w:val="28"/>
          <w:szCs w:val="28"/>
          <w:lang w:eastAsia="ru-RU"/>
        </w:rPr>
        <w:t>;</w:t>
      </w:r>
    </w:p>
    <w:p w:rsidR="00690BDC" w:rsidRPr="005E55AC" w:rsidRDefault="00835DC8" w:rsidP="005E55AC">
      <w:pPr>
        <w:numPr>
          <w:ilvl w:val="0"/>
          <w:numId w:val="33"/>
        </w:numPr>
        <w:tabs>
          <w:tab w:val="left" w:pos="709"/>
          <w:tab w:val="left" w:pos="993"/>
        </w:tabs>
        <w:spacing w:after="0" w:line="360" w:lineRule="auto"/>
        <w:ind w:left="0" w:firstLine="709"/>
        <w:rPr>
          <w:color w:val="000000"/>
          <w:sz w:val="28"/>
          <w:szCs w:val="28"/>
          <w:lang w:eastAsia="ru-RU"/>
        </w:rPr>
      </w:pPr>
      <w:r w:rsidRPr="005E55AC">
        <w:rPr>
          <w:color w:val="000000"/>
          <w:sz w:val="28"/>
          <w:szCs w:val="28"/>
          <w:lang w:eastAsia="ru-RU"/>
        </w:rPr>
        <w:t xml:space="preserve">реализация сжиженного газа: </w:t>
      </w:r>
      <w:r w:rsidR="00690BDC" w:rsidRPr="005E55AC">
        <w:rPr>
          <w:color w:val="000000"/>
          <w:sz w:val="28"/>
          <w:szCs w:val="28"/>
          <w:lang w:eastAsia="ru-RU"/>
        </w:rPr>
        <w:t xml:space="preserve">в баллонах </w:t>
      </w:r>
      <w:r w:rsidR="00597D22" w:rsidRPr="005E55AC">
        <w:rPr>
          <w:color w:val="000000"/>
          <w:sz w:val="28"/>
          <w:szCs w:val="28"/>
          <w:lang w:eastAsia="ru-RU"/>
        </w:rPr>
        <w:t>для всех категорий потребителей и</w:t>
      </w:r>
      <w:r w:rsidR="00690BDC" w:rsidRPr="005E55AC">
        <w:rPr>
          <w:color w:val="000000"/>
          <w:sz w:val="28"/>
          <w:szCs w:val="28"/>
          <w:lang w:eastAsia="ru-RU"/>
        </w:rPr>
        <w:t xml:space="preserve"> емкостного газа для населения</w:t>
      </w:r>
      <w:r w:rsidR="00597D22" w:rsidRPr="005E55AC">
        <w:rPr>
          <w:color w:val="000000"/>
          <w:sz w:val="28"/>
          <w:szCs w:val="28"/>
          <w:lang w:eastAsia="ru-RU"/>
        </w:rPr>
        <w:t xml:space="preserve"> на специальном транспорте</w:t>
      </w:r>
      <w:r w:rsidRPr="005E55AC">
        <w:rPr>
          <w:color w:val="000000"/>
          <w:sz w:val="28"/>
          <w:szCs w:val="28"/>
          <w:lang w:eastAsia="ru-RU"/>
        </w:rPr>
        <w:t>,</w:t>
      </w:r>
      <w:r w:rsidR="00690BDC" w:rsidRPr="005E55AC">
        <w:rPr>
          <w:color w:val="000000"/>
          <w:sz w:val="28"/>
          <w:szCs w:val="28"/>
          <w:lang w:eastAsia="ru-RU"/>
        </w:rPr>
        <w:t xml:space="preserve"> реализаци</w:t>
      </w:r>
      <w:r w:rsidR="00597D22" w:rsidRPr="005E55AC">
        <w:rPr>
          <w:color w:val="000000"/>
          <w:sz w:val="28"/>
          <w:szCs w:val="28"/>
          <w:lang w:eastAsia="ru-RU"/>
        </w:rPr>
        <w:t>я</w:t>
      </w:r>
      <w:r w:rsidR="00690BDC" w:rsidRPr="005E55AC">
        <w:rPr>
          <w:color w:val="000000"/>
          <w:sz w:val="28"/>
          <w:szCs w:val="28"/>
          <w:lang w:eastAsia="ru-RU"/>
        </w:rPr>
        <w:t xml:space="preserve"> через АГЗС для нужд транспорта;</w:t>
      </w:r>
    </w:p>
    <w:p w:rsidR="00861323" w:rsidRPr="005E55AC" w:rsidRDefault="00690BDC" w:rsidP="005E55AC">
      <w:pPr>
        <w:numPr>
          <w:ilvl w:val="0"/>
          <w:numId w:val="33"/>
        </w:numPr>
        <w:tabs>
          <w:tab w:val="left" w:pos="709"/>
          <w:tab w:val="left" w:pos="993"/>
        </w:tabs>
        <w:spacing w:after="0" w:line="360" w:lineRule="auto"/>
        <w:ind w:left="0" w:firstLine="709"/>
        <w:rPr>
          <w:color w:val="000000"/>
          <w:sz w:val="28"/>
          <w:szCs w:val="28"/>
          <w:lang w:eastAsia="ru-RU"/>
        </w:rPr>
      </w:pPr>
      <w:r w:rsidRPr="005E55AC">
        <w:rPr>
          <w:color w:val="000000"/>
          <w:sz w:val="28"/>
          <w:szCs w:val="28"/>
          <w:lang w:eastAsia="ru-RU"/>
        </w:rPr>
        <w:t xml:space="preserve">строительство и </w:t>
      </w:r>
      <w:r w:rsidR="00861323" w:rsidRPr="005E55AC">
        <w:rPr>
          <w:color w:val="000000"/>
          <w:sz w:val="28"/>
          <w:szCs w:val="28"/>
          <w:lang w:eastAsia="ru-RU"/>
        </w:rPr>
        <w:t>эксплуатация систем газоснабжения;</w:t>
      </w:r>
    </w:p>
    <w:p w:rsidR="000A5981" w:rsidRPr="005E55AC" w:rsidRDefault="000A5981" w:rsidP="005E55AC">
      <w:pPr>
        <w:numPr>
          <w:ilvl w:val="0"/>
          <w:numId w:val="33"/>
        </w:numPr>
        <w:tabs>
          <w:tab w:val="left" w:pos="709"/>
          <w:tab w:val="left" w:pos="993"/>
        </w:tabs>
        <w:spacing w:after="0" w:line="360" w:lineRule="auto"/>
        <w:ind w:left="0" w:firstLine="709"/>
        <w:rPr>
          <w:color w:val="000000"/>
          <w:sz w:val="28"/>
          <w:szCs w:val="28"/>
          <w:lang w:eastAsia="ru-RU"/>
        </w:rPr>
      </w:pPr>
      <w:r w:rsidRPr="005E55AC">
        <w:rPr>
          <w:color w:val="000000"/>
          <w:sz w:val="28"/>
          <w:szCs w:val="28"/>
          <w:lang w:eastAsia="ru-RU"/>
        </w:rPr>
        <w:t>транспортные услуги;</w:t>
      </w:r>
    </w:p>
    <w:p w:rsidR="005F2518" w:rsidRPr="005E55AC" w:rsidRDefault="000A5981" w:rsidP="005E55AC">
      <w:pPr>
        <w:numPr>
          <w:ilvl w:val="0"/>
          <w:numId w:val="33"/>
        </w:numPr>
        <w:tabs>
          <w:tab w:val="left" w:pos="709"/>
          <w:tab w:val="left" w:pos="993"/>
        </w:tabs>
        <w:spacing w:after="0" w:line="360" w:lineRule="auto"/>
        <w:ind w:left="0" w:firstLine="709"/>
        <w:rPr>
          <w:color w:val="000000"/>
          <w:sz w:val="28"/>
          <w:szCs w:val="28"/>
          <w:lang w:eastAsia="ru-RU"/>
        </w:rPr>
      </w:pPr>
      <w:r w:rsidRPr="005E55AC">
        <w:rPr>
          <w:color w:val="000000"/>
          <w:sz w:val="28"/>
          <w:szCs w:val="28"/>
          <w:lang w:eastAsia="ru-RU"/>
        </w:rPr>
        <w:t>прочие работы и услуги.</w:t>
      </w:r>
    </w:p>
    <w:p w:rsidR="005E55AC" w:rsidRDefault="005F251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Основным поставщиком природного газа УП «</w:t>
      </w:r>
      <w:r w:rsidR="007D37BB">
        <w:rPr>
          <w:color w:val="000000"/>
          <w:sz w:val="28"/>
          <w:szCs w:val="28"/>
          <w:lang w:eastAsia="ru-RU"/>
        </w:rPr>
        <w:t>Карлиновгаз</w:t>
      </w:r>
      <w:r w:rsidRPr="005E55AC">
        <w:rPr>
          <w:color w:val="000000"/>
          <w:sz w:val="28"/>
          <w:szCs w:val="28"/>
          <w:lang w:eastAsia="ru-RU"/>
        </w:rPr>
        <w:t>» является РАО «Газпром» (через совместное предприятие с «Белтрансгазом»). Кроме того, природный газ поставляют некото</w:t>
      </w:r>
      <w:r w:rsidR="00A514A3" w:rsidRPr="005E55AC">
        <w:rPr>
          <w:color w:val="000000"/>
          <w:sz w:val="28"/>
          <w:szCs w:val="28"/>
          <w:lang w:eastAsia="ru-RU"/>
        </w:rPr>
        <w:t>рые крупные компании, например, «Итера»</w:t>
      </w:r>
      <w:r w:rsidRPr="005E55AC">
        <w:rPr>
          <w:color w:val="000000"/>
          <w:sz w:val="28"/>
          <w:szCs w:val="28"/>
          <w:lang w:eastAsia="ru-RU"/>
        </w:rPr>
        <w:t>.</w:t>
      </w:r>
    </w:p>
    <w:p w:rsidR="005F2518" w:rsidRPr="005E55AC" w:rsidRDefault="005F251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Поведение поставщиков определяется следующими основными факторами:</w:t>
      </w:r>
    </w:p>
    <w:p w:rsidR="005E55AC" w:rsidRDefault="005F2518" w:rsidP="005E55AC">
      <w:pPr>
        <w:numPr>
          <w:ilvl w:val="0"/>
          <w:numId w:val="23"/>
        </w:numPr>
        <w:tabs>
          <w:tab w:val="left" w:pos="993"/>
        </w:tabs>
        <w:autoSpaceDE w:val="0"/>
        <w:autoSpaceDN w:val="0"/>
        <w:adjustRightInd w:val="0"/>
        <w:spacing w:after="0" w:line="360" w:lineRule="auto"/>
        <w:ind w:left="0" w:firstLine="709"/>
        <w:rPr>
          <w:color w:val="000000"/>
          <w:sz w:val="28"/>
          <w:szCs w:val="28"/>
          <w:lang w:eastAsia="ru-RU"/>
        </w:rPr>
      </w:pPr>
      <w:r w:rsidRPr="005E55AC">
        <w:rPr>
          <w:color w:val="000000"/>
          <w:sz w:val="28"/>
          <w:szCs w:val="28"/>
          <w:lang w:eastAsia="ru-RU"/>
        </w:rPr>
        <w:t>топливно-энергетическая стратегия России предполагает сохранение объемов природного газа для реализации странам СНГ и увеличение объемов добычи для реализации в Европу;</w:t>
      </w:r>
    </w:p>
    <w:p w:rsidR="005F2518" w:rsidRPr="005E55AC" w:rsidRDefault="005F2518" w:rsidP="005E55AC">
      <w:pPr>
        <w:numPr>
          <w:ilvl w:val="0"/>
          <w:numId w:val="23"/>
        </w:numPr>
        <w:tabs>
          <w:tab w:val="left" w:pos="993"/>
        </w:tabs>
        <w:autoSpaceDE w:val="0"/>
        <w:autoSpaceDN w:val="0"/>
        <w:adjustRightInd w:val="0"/>
        <w:spacing w:after="0" w:line="360" w:lineRule="auto"/>
        <w:ind w:left="0" w:firstLine="709"/>
        <w:rPr>
          <w:color w:val="000000"/>
          <w:sz w:val="28"/>
          <w:szCs w:val="28"/>
          <w:lang w:eastAsia="ru-RU"/>
        </w:rPr>
      </w:pPr>
      <w:r w:rsidRPr="005E55AC">
        <w:rPr>
          <w:color w:val="000000"/>
          <w:sz w:val="28"/>
          <w:szCs w:val="28"/>
          <w:lang w:eastAsia="ru-RU"/>
        </w:rPr>
        <w:t>до выравнивания цен с мировыми рынок Беларуси менее привлекателен, чем Европа;</w:t>
      </w:r>
    </w:p>
    <w:p w:rsidR="005F2518" w:rsidRPr="005E55AC" w:rsidRDefault="005F2518" w:rsidP="005E55AC">
      <w:pPr>
        <w:numPr>
          <w:ilvl w:val="0"/>
          <w:numId w:val="23"/>
        </w:numPr>
        <w:tabs>
          <w:tab w:val="left" w:pos="993"/>
        </w:tabs>
        <w:autoSpaceDE w:val="0"/>
        <w:autoSpaceDN w:val="0"/>
        <w:adjustRightInd w:val="0"/>
        <w:spacing w:after="0" w:line="360" w:lineRule="auto"/>
        <w:ind w:left="0" w:firstLine="709"/>
        <w:rPr>
          <w:color w:val="000000"/>
          <w:sz w:val="28"/>
          <w:szCs w:val="28"/>
          <w:lang w:eastAsia="ru-RU"/>
        </w:rPr>
      </w:pPr>
      <w:r w:rsidRPr="005E55AC">
        <w:rPr>
          <w:color w:val="000000"/>
          <w:sz w:val="28"/>
          <w:szCs w:val="28"/>
          <w:lang w:eastAsia="ru-RU"/>
        </w:rPr>
        <w:t>усиление контроля за транзитом российского газа по территории Беларуси;</w:t>
      </w:r>
    </w:p>
    <w:p w:rsidR="005F2518" w:rsidRPr="005E55AC" w:rsidRDefault="005F2518" w:rsidP="005E55AC">
      <w:pPr>
        <w:numPr>
          <w:ilvl w:val="0"/>
          <w:numId w:val="23"/>
        </w:numPr>
        <w:tabs>
          <w:tab w:val="left" w:pos="993"/>
        </w:tabs>
        <w:autoSpaceDE w:val="0"/>
        <w:autoSpaceDN w:val="0"/>
        <w:adjustRightInd w:val="0"/>
        <w:spacing w:after="0" w:line="360" w:lineRule="auto"/>
        <w:ind w:left="0" w:firstLine="709"/>
        <w:rPr>
          <w:color w:val="000000"/>
          <w:sz w:val="28"/>
          <w:szCs w:val="28"/>
          <w:lang w:eastAsia="ru-RU"/>
        </w:rPr>
      </w:pPr>
      <w:r w:rsidRPr="005E55AC">
        <w:rPr>
          <w:color w:val="000000"/>
          <w:sz w:val="28"/>
          <w:szCs w:val="28"/>
          <w:lang w:eastAsia="ru-RU"/>
        </w:rPr>
        <w:t>желание осуществлять прямые поставки крупным потребителям.</w:t>
      </w:r>
    </w:p>
    <w:p w:rsidR="005F2518" w:rsidRPr="005E55AC" w:rsidRDefault="005F251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Под влиянием этих факторов еще долгие годы предприятие будет работать в условиях жестких требований по возврату долгов, периодических ограничений поставок природного газа (особенно в отопительный период), роста цен до уровня мировых, нестабильности договорных отношений по поставкам природного газа самым крупным потребителям</w:t>
      </w:r>
      <w:r w:rsidR="00A514A3" w:rsidRPr="005E55AC">
        <w:rPr>
          <w:color w:val="000000"/>
          <w:sz w:val="28"/>
          <w:szCs w:val="28"/>
          <w:lang w:eastAsia="ru-RU"/>
        </w:rPr>
        <w:t xml:space="preserve"> предприятия</w:t>
      </w:r>
      <w:r w:rsidR="00030809" w:rsidRPr="005E55AC">
        <w:rPr>
          <w:color w:val="000000"/>
          <w:sz w:val="28"/>
          <w:szCs w:val="28"/>
          <w:lang w:eastAsia="ru-RU"/>
        </w:rPr>
        <w:t>, способных</w:t>
      </w:r>
      <w:r w:rsidRPr="005E55AC">
        <w:rPr>
          <w:color w:val="000000"/>
          <w:sz w:val="28"/>
          <w:szCs w:val="28"/>
          <w:lang w:eastAsia="ru-RU"/>
        </w:rPr>
        <w:t xml:space="preserve"> заключить </w:t>
      </w:r>
      <w:r w:rsidR="00030809" w:rsidRPr="005E55AC">
        <w:rPr>
          <w:color w:val="000000"/>
          <w:sz w:val="28"/>
          <w:szCs w:val="28"/>
          <w:lang w:eastAsia="ru-RU"/>
        </w:rPr>
        <w:t>прямые контракты с поставщиками</w:t>
      </w:r>
      <w:r w:rsidRPr="005E55AC">
        <w:rPr>
          <w:color w:val="000000"/>
          <w:sz w:val="28"/>
          <w:szCs w:val="28"/>
          <w:lang w:eastAsia="ru-RU"/>
        </w:rPr>
        <w:t>.</w:t>
      </w:r>
    </w:p>
    <w:p w:rsidR="005F2518" w:rsidRPr="005E55AC" w:rsidRDefault="005F251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В отличие от природного газа, поставки сжиженного газа осуществляет целый ряд компаний. Сжиженный газ поставляется предприятию через концерн «Белтопгаз». В ближайшие годы данная схема взаимодействия с поставщиками сжиженного газа останется. При этом предложение сжиженного газа для Беларуси напрямую увязано с колебаниями спроса на сжиженный газ в Европе.</w:t>
      </w:r>
    </w:p>
    <w:p w:rsidR="000A5981" w:rsidRPr="005E55AC" w:rsidRDefault="000A5981"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Потребителями </w:t>
      </w:r>
      <w:r w:rsidR="00A36030" w:rsidRPr="005E55AC">
        <w:rPr>
          <w:color w:val="000000"/>
          <w:sz w:val="28"/>
          <w:szCs w:val="28"/>
          <w:lang w:eastAsia="ru-RU"/>
        </w:rPr>
        <w:t>УП «</w:t>
      </w:r>
      <w:r w:rsidR="007D37BB">
        <w:rPr>
          <w:color w:val="000000"/>
          <w:sz w:val="28"/>
          <w:szCs w:val="28"/>
          <w:lang w:eastAsia="ru-RU"/>
        </w:rPr>
        <w:t>Карлиновгаз</w:t>
      </w:r>
      <w:r w:rsidR="00A36030" w:rsidRPr="005E55AC">
        <w:rPr>
          <w:color w:val="000000"/>
          <w:sz w:val="28"/>
          <w:szCs w:val="28"/>
          <w:lang w:eastAsia="ru-RU"/>
        </w:rPr>
        <w:t>»</w:t>
      </w:r>
      <w:r w:rsidRPr="005E55AC">
        <w:rPr>
          <w:color w:val="000000"/>
          <w:sz w:val="28"/>
          <w:szCs w:val="28"/>
          <w:lang w:eastAsia="ru-RU"/>
        </w:rPr>
        <w:t xml:space="preserve"> являются население и организации, использующие газ для отопления, пищеприготовления, промышленных целей, в качестве газомоторного топлива.</w:t>
      </w:r>
    </w:p>
    <w:p w:rsidR="005E55AC" w:rsidRDefault="000A5981"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Охват населения области услугами газоснабжения составляет более 95</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При этом населению предприятие оказывает услуги по ремонту газового оборудования, выполняет ремонтно-строительные работы и строительно-монтажные работы на системах газоснабжения. Основными характеристиками населения являются низкая платежеспособность, малые объемы потребления каждым клиентом, наличие установленных государством льгот, устанавливаемые государством тарифы на газ. Плюсом данной категории потребителей является стабильность потребления, оплата услуг в денежной форме, невозможность изыскать финансовые средства для перехода в любой момент на использование других видов топлива и энергии. В ближайшие годы данная категория потребителей наиболее желательна для предприятия, так как наряду со стабильностью имеет и потенциал потребления других услуг.</w:t>
      </w:r>
    </w:p>
    <w:p w:rsidR="000A5981" w:rsidRPr="005E55AC" w:rsidRDefault="000A5981" w:rsidP="005E55AC">
      <w:pPr>
        <w:spacing w:after="0" w:line="360" w:lineRule="auto"/>
        <w:ind w:firstLine="709"/>
        <w:rPr>
          <w:color w:val="000000"/>
          <w:sz w:val="28"/>
          <w:szCs w:val="28"/>
        </w:rPr>
      </w:pPr>
      <w:r w:rsidRPr="005E55AC">
        <w:rPr>
          <w:color w:val="000000"/>
          <w:sz w:val="28"/>
          <w:szCs w:val="28"/>
          <w:lang w:eastAsia="ru-RU"/>
        </w:rPr>
        <w:t xml:space="preserve">Юридические лица можно условно подразделить на 2 категории: несколько крупных потребителей и остальные мелкие. Крупные потребители дают основную долю доходов при намного меньших эксплуатационных затратах. Но в то же время отношения с данными потребителями наиболее сильно подвержены влиянию сильных конкурентов. Мелкие потребители менее интересны для конкурентов, поэтому это наиболее вероятная часть юридических лиц-потребителей </w:t>
      </w:r>
      <w:r w:rsidR="00FA7AC2" w:rsidRPr="005E55AC">
        <w:rPr>
          <w:color w:val="000000"/>
          <w:sz w:val="28"/>
          <w:szCs w:val="28"/>
          <w:lang w:eastAsia="ru-RU"/>
        </w:rPr>
        <w:t>изучаемого</w:t>
      </w:r>
      <w:r w:rsidRPr="005E55AC">
        <w:rPr>
          <w:color w:val="000000"/>
          <w:sz w:val="28"/>
          <w:szCs w:val="28"/>
          <w:lang w:eastAsia="ru-RU"/>
        </w:rPr>
        <w:t xml:space="preserve"> предприятия в будущем.</w:t>
      </w:r>
    </w:p>
    <w:p w:rsidR="000A5981" w:rsidRPr="005E55AC" w:rsidRDefault="000A5981"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Третья категория потребителей, активно формирующаяся в настоящее время, частные и корпоративные автовладельцы. В условиях бурного развития рынка газомоторного топлива очень динамичная и привлекательная группа потребителей, на которую </w:t>
      </w:r>
      <w:r w:rsidRPr="005E55AC">
        <w:rPr>
          <w:color w:val="000000"/>
          <w:sz w:val="28"/>
          <w:szCs w:val="28"/>
        </w:rPr>
        <w:t>предприятие будет обращать</w:t>
      </w:r>
      <w:r w:rsidRPr="005E55AC">
        <w:rPr>
          <w:color w:val="000000"/>
          <w:sz w:val="28"/>
          <w:szCs w:val="28"/>
          <w:lang w:eastAsia="ru-RU"/>
        </w:rPr>
        <w:t xml:space="preserve"> пристальное внимание в процессе своего развития.</w:t>
      </w:r>
    </w:p>
    <w:p w:rsidR="000A5981" w:rsidRPr="005E55AC" w:rsidRDefault="000A5981"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В условиях роста цен на энергоносители все вышеперечисленные категории потребит</w:t>
      </w:r>
      <w:r w:rsidR="00693FE5" w:rsidRPr="005E55AC">
        <w:rPr>
          <w:color w:val="000000"/>
          <w:sz w:val="28"/>
          <w:szCs w:val="28"/>
          <w:lang w:eastAsia="ru-RU"/>
        </w:rPr>
        <w:t>елей</w:t>
      </w:r>
      <w:r w:rsidRPr="005E55AC">
        <w:rPr>
          <w:color w:val="000000"/>
          <w:sz w:val="28"/>
          <w:szCs w:val="28"/>
          <w:lang w:eastAsia="ru-RU"/>
        </w:rPr>
        <w:t xml:space="preserve"> объединяет желание экономить топливо и энергию. И чем быстрее рост цен, тем больше данные потребности</w:t>
      </w:r>
      <w:r w:rsidR="005E55AC">
        <w:rPr>
          <w:color w:val="000000"/>
          <w:sz w:val="28"/>
          <w:szCs w:val="28"/>
          <w:lang w:eastAsia="ru-RU"/>
        </w:rPr>
        <w:t xml:space="preserve"> </w:t>
      </w:r>
      <w:r w:rsidRPr="005E55AC">
        <w:rPr>
          <w:color w:val="000000"/>
          <w:sz w:val="28"/>
          <w:szCs w:val="28"/>
          <w:lang w:eastAsia="ru-RU"/>
        </w:rPr>
        <w:t>клиентов.</w:t>
      </w:r>
      <w:r w:rsidR="005E55AC">
        <w:rPr>
          <w:color w:val="000000"/>
          <w:sz w:val="28"/>
          <w:szCs w:val="28"/>
          <w:lang w:eastAsia="ru-RU"/>
        </w:rPr>
        <w:t xml:space="preserve"> </w:t>
      </w:r>
      <w:r w:rsidRPr="005E55AC">
        <w:rPr>
          <w:color w:val="000000"/>
          <w:sz w:val="28"/>
          <w:szCs w:val="28"/>
          <w:lang w:eastAsia="ru-RU"/>
        </w:rPr>
        <w:t>Это</w:t>
      </w:r>
      <w:r w:rsidR="005E55AC">
        <w:rPr>
          <w:color w:val="000000"/>
          <w:sz w:val="28"/>
          <w:szCs w:val="28"/>
          <w:lang w:eastAsia="ru-RU"/>
        </w:rPr>
        <w:t xml:space="preserve"> </w:t>
      </w:r>
      <w:r w:rsidRPr="005E55AC">
        <w:rPr>
          <w:color w:val="000000"/>
          <w:sz w:val="28"/>
          <w:szCs w:val="28"/>
          <w:lang w:eastAsia="ru-RU"/>
        </w:rPr>
        <w:t>открывает</w:t>
      </w:r>
      <w:r w:rsidR="005E55AC">
        <w:rPr>
          <w:color w:val="000000"/>
          <w:sz w:val="28"/>
          <w:szCs w:val="28"/>
          <w:lang w:eastAsia="ru-RU"/>
        </w:rPr>
        <w:t xml:space="preserve"> </w:t>
      </w:r>
      <w:r w:rsidRPr="005E55AC">
        <w:rPr>
          <w:color w:val="000000"/>
          <w:sz w:val="28"/>
          <w:szCs w:val="28"/>
          <w:lang w:eastAsia="ru-RU"/>
        </w:rPr>
        <w:t>для</w:t>
      </w:r>
      <w:r w:rsidR="005E55AC">
        <w:rPr>
          <w:color w:val="000000"/>
          <w:sz w:val="28"/>
          <w:szCs w:val="28"/>
          <w:lang w:eastAsia="ru-RU"/>
        </w:rPr>
        <w:t xml:space="preserve"> </w:t>
      </w:r>
      <w:r w:rsidRPr="005E55AC">
        <w:rPr>
          <w:color w:val="000000"/>
          <w:sz w:val="28"/>
          <w:szCs w:val="28"/>
          <w:lang w:eastAsia="ru-RU"/>
        </w:rPr>
        <w:t>предприятия</w:t>
      </w:r>
      <w:r w:rsidR="005E55AC">
        <w:rPr>
          <w:color w:val="000000"/>
          <w:sz w:val="28"/>
          <w:szCs w:val="28"/>
          <w:lang w:eastAsia="ru-RU"/>
        </w:rPr>
        <w:t xml:space="preserve"> </w:t>
      </w:r>
      <w:r w:rsidRPr="005E55AC">
        <w:rPr>
          <w:color w:val="000000"/>
          <w:sz w:val="28"/>
          <w:szCs w:val="28"/>
          <w:lang w:eastAsia="ru-RU"/>
        </w:rPr>
        <w:t>возможности</w:t>
      </w:r>
      <w:r w:rsidR="005E55AC">
        <w:rPr>
          <w:color w:val="000000"/>
          <w:sz w:val="28"/>
          <w:szCs w:val="28"/>
          <w:lang w:eastAsia="ru-RU"/>
        </w:rPr>
        <w:t xml:space="preserve"> </w:t>
      </w:r>
      <w:r w:rsidRPr="005E55AC">
        <w:rPr>
          <w:color w:val="000000"/>
          <w:sz w:val="28"/>
          <w:szCs w:val="28"/>
          <w:lang w:eastAsia="ru-RU"/>
        </w:rPr>
        <w:t>предоставления дополнительных услуг.</w:t>
      </w:r>
    </w:p>
    <w:p w:rsidR="005E55AC" w:rsidRDefault="00535502" w:rsidP="005E55AC">
      <w:pPr>
        <w:spacing w:after="0" w:line="360" w:lineRule="auto"/>
        <w:ind w:firstLine="709"/>
        <w:rPr>
          <w:color w:val="000000"/>
          <w:sz w:val="28"/>
          <w:szCs w:val="28"/>
          <w:lang w:eastAsia="ru-RU"/>
        </w:rPr>
      </w:pPr>
      <w:r w:rsidRPr="005E55AC">
        <w:rPr>
          <w:color w:val="000000"/>
          <w:sz w:val="28"/>
          <w:szCs w:val="28"/>
          <w:lang w:eastAsia="ru-RU"/>
        </w:rPr>
        <w:t>Рынок реализации природного и сжиженного газа и строительства систем газоснабжения привлекателен в связи со своей стабильностью, наличием перспективы развития на долгие годы и большими финансовыми оборотами. Все это позволяет конкурентам рассчитывать на хорошую прибыль.</w:t>
      </w:r>
      <w:r w:rsidR="00FF14AD" w:rsidRPr="005E55AC">
        <w:rPr>
          <w:color w:val="000000"/>
          <w:sz w:val="28"/>
          <w:szCs w:val="28"/>
          <w:lang w:eastAsia="ru-RU"/>
        </w:rPr>
        <w:t xml:space="preserve"> </w:t>
      </w:r>
      <w:r w:rsidR="00A37860" w:rsidRPr="005E55AC">
        <w:rPr>
          <w:color w:val="000000"/>
          <w:sz w:val="28"/>
          <w:szCs w:val="28"/>
          <w:lang w:eastAsia="ru-RU"/>
        </w:rPr>
        <w:t>В связи с этим в последние годы</w:t>
      </w:r>
      <w:r w:rsidR="00FF14AD" w:rsidRPr="005E55AC">
        <w:rPr>
          <w:color w:val="000000"/>
          <w:sz w:val="28"/>
          <w:szCs w:val="28"/>
          <w:lang w:eastAsia="ru-RU"/>
        </w:rPr>
        <w:t xml:space="preserve"> </w:t>
      </w:r>
      <w:r w:rsidR="00A37860" w:rsidRPr="005E55AC">
        <w:rPr>
          <w:color w:val="000000"/>
          <w:sz w:val="28"/>
          <w:szCs w:val="28"/>
          <w:lang w:eastAsia="ru-RU"/>
        </w:rPr>
        <w:t>предприятие</w:t>
      </w:r>
      <w:r w:rsidR="000A5981" w:rsidRPr="005E55AC">
        <w:rPr>
          <w:color w:val="000000"/>
          <w:sz w:val="28"/>
          <w:szCs w:val="28"/>
          <w:lang w:eastAsia="ru-RU"/>
        </w:rPr>
        <w:t>, хоть и занимает доминирующее положение на рынке,</w:t>
      </w:r>
      <w:r w:rsidR="00FF14AD" w:rsidRPr="005E55AC">
        <w:rPr>
          <w:color w:val="000000"/>
          <w:sz w:val="28"/>
          <w:szCs w:val="28"/>
          <w:lang w:eastAsia="ru-RU"/>
        </w:rPr>
        <w:t xml:space="preserve"> </w:t>
      </w:r>
      <w:r w:rsidR="00A37860" w:rsidRPr="005E55AC">
        <w:rPr>
          <w:color w:val="000000"/>
          <w:sz w:val="28"/>
          <w:szCs w:val="28"/>
          <w:lang w:eastAsia="ru-RU"/>
        </w:rPr>
        <w:t xml:space="preserve">ощущает серьёзную нарастающую конкуренцию </w:t>
      </w:r>
      <w:r w:rsidR="00FF14AD" w:rsidRPr="005E55AC">
        <w:rPr>
          <w:color w:val="000000"/>
          <w:sz w:val="28"/>
          <w:szCs w:val="28"/>
          <w:lang w:eastAsia="ru-RU"/>
        </w:rPr>
        <w:t>за счёт активизации частных компаний.</w:t>
      </w:r>
    </w:p>
    <w:p w:rsidR="00E2259E" w:rsidRPr="005E55AC" w:rsidRDefault="00E2259E"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На первый план в организации деятельности УП «</w:t>
      </w:r>
      <w:r w:rsidR="007D37BB">
        <w:rPr>
          <w:color w:val="000000"/>
          <w:sz w:val="28"/>
          <w:szCs w:val="28"/>
          <w:lang w:eastAsia="ru-RU"/>
        </w:rPr>
        <w:t>Карлиновгаз</w:t>
      </w:r>
      <w:r w:rsidRPr="005E55AC">
        <w:rPr>
          <w:color w:val="000000"/>
          <w:sz w:val="28"/>
          <w:szCs w:val="28"/>
          <w:lang w:eastAsia="ru-RU"/>
        </w:rPr>
        <w:t>» выходят способность полностью и своевременно рассчитываться за полученный газ, оперативно и эффективно управлять подачей газа потребителям в условиях ограничений, обеспечивать качественную эксплуатацию систем газоснабжения в условиях снижения расходов, оперативно получать и обрабатывать необходимую информацию, использовать капитал предприятия с максимальной эффективностью. Для этого предприятие стремится качественно улучшить все сферы своей деятельности</w:t>
      </w:r>
      <w:r w:rsidR="00DD13C3" w:rsidRPr="005E55AC">
        <w:rPr>
          <w:color w:val="000000"/>
          <w:sz w:val="28"/>
          <w:szCs w:val="28"/>
          <w:lang w:eastAsia="ru-RU"/>
        </w:rPr>
        <w:t>.</w:t>
      </w:r>
    </w:p>
    <w:p w:rsidR="00E2259E" w:rsidRPr="005E55AC" w:rsidRDefault="00E2259E" w:rsidP="005E55AC">
      <w:pPr>
        <w:spacing w:after="0" w:line="360" w:lineRule="auto"/>
        <w:ind w:firstLine="709"/>
        <w:rPr>
          <w:color w:val="000000"/>
          <w:sz w:val="28"/>
          <w:szCs w:val="28"/>
          <w:lang w:eastAsia="ru-RU"/>
        </w:rPr>
      </w:pPr>
    </w:p>
    <w:p w:rsidR="005E55AC" w:rsidRPr="00D457ED" w:rsidRDefault="00D457ED" w:rsidP="00D457ED">
      <w:pPr>
        <w:spacing w:after="0" w:line="360" w:lineRule="auto"/>
        <w:ind w:firstLine="709"/>
        <w:jc w:val="center"/>
        <w:rPr>
          <w:b/>
          <w:bCs/>
          <w:color w:val="000000"/>
          <w:sz w:val="28"/>
          <w:szCs w:val="28"/>
        </w:rPr>
      </w:pPr>
      <w:bookmarkStart w:id="47" w:name="_Toc262841918"/>
      <w:bookmarkStart w:id="48" w:name="_Toc263135987"/>
      <w:r w:rsidRPr="00D457ED">
        <w:rPr>
          <w:b/>
          <w:bCs/>
          <w:color w:val="000000"/>
          <w:sz w:val="28"/>
          <w:szCs w:val="28"/>
        </w:rPr>
        <w:t xml:space="preserve">2.2 </w:t>
      </w:r>
      <w:r w:rsidR="008436C6" w:rsidRPr="00D457ED">
        <w:rPr>
          <w:b/>
          <w:bCs/>
          <w:color w:val="000000"/>
          <w:sz w:val="28"/>
          <w:szCs w:val="28"/>
        </w:rPr>
        <w:t>Анализ о</w:t>
      </w:r>
      <w:r w:rsidR="00D5634A" w:rsidRPr="00D457ED">
        <w:rPr>
          <w:b/>
          <w:bCs/>
          <w:color w:val="000000"/>
          <w:sz w:val="28"/>
          <w:szCs w:val="28"/>
        </w:rPr>
        <w:t>рганизационно-управленческ</w:t>
      </w:r>
      <w:r w:rsidR="008436C6" w:rsidRPr="00D457ED">
        <w:rPr>
          <w:b/>
          <w:bCs/>
          <w:color w:val="000000"/>
          <w:sz w:val="28"/>
          <w:szCs w:val="28"/>
        </w:rPr>
        <w:t>ой</w:t>
      </w:r>
      <w:r w:rsidR="00D5634A" w:rsidRPr="00D457ED">
        <w:rPr>
          <w:b/>
          <w:bCs/>
          <w:color w:val="000000"/>
          <w:sz w:val="28"/>
          <w:szCs w:val="28"/>
        </w:rPr>
        <w:t xml:space="preserve"> с</w:t>
      </w:r>
      <w:r w:rsidR="00B74E5F" w:rsidRPr="00D457ED">
        <w:rPr>
          <w:b/>
          <w:bCs/>
          <w:color w:val="000000"/>
          <w:sz w:val="28"/>
          <w:szCs w:val="28"/>
        </w:rPr>
        <w:t>труктур</w:t>
      </w:r>
      <w:r w:rsidR="008436C6" w:rsidRPr="00D457ED">
        <w:rPr>
          <w:b/>
          <w:bCs/>
          <w:color w:val="000000"/>
          <w:sz w:val="28"/>
          <w:szCs w:val="28"/>
        </w:rPr>
        <w:t>ы предприятия</w:t>
      </w:r>
      <w:bookmarkEnd w:id="47"/>
      <w:bookmarkEnd w:id="48"/>
    </w:p>
    <w:p w:rsidR="00344DEA" w:rsidRPr="005E55AC" w:rsidRDefault="00344DEA" w:rsidP="005E55AC">
      <w:pPr>
        <w:spacing w:after="0" w:line="360" w:lineRule="auto"/>
        <w:ind w:firstLine="709"/>
        <w:rPr>
          <w:color w:val="000000"/>
          <w:sz w:val="28"/>
          <w:szCs w:val="28"/>
        </w:rPr>
      </w:pPr>
    </w:p>
    <w:p w:rsidR="00DD13C3" w:rsidRPr="005E55AC" w:rsidRDefault="00DD13C3" w:rsidP="005E55AC">
      <w:pPr>
        <w:spacing w:after="0" w:line="360" w:lineRule="auto"/>
        <w:ind w:firstLine="709"/>
        <w:rPr>
          <w:color w:val="000000"/>
          <w:sz w:val="28"/>
          <w:szCs w:val="28"/>
        </w:rPr>
      </w:pPr>
      <w:r w:rsidRPr="005E55AC">
        <w:rPr>
          <w:color w:val="000000"/>
          <w:sz w:val="28"/>
          <w:szCs w:val="28"/>
        </w:rPr>
        <w:t>УП «</w:t>
      </w:r>
      <w:r w:rsidR="007D37BB">
        <w:rPr>
          <w:color w:val="000000"/>
          <w:sz w:val="28"/>
          <w:szCs w:val="28"/>
        </w:rPr>
        <w:t>Карлиновгаз</w:t>
      </w:r>
      <w:r w:rsidRPr="005E55AC">
        <w:rPr>
          <w:color w:val="000000"/>
          <w:sz w:val="28"/>
          <w:szCs w:val="28"/>
        </w:rPr>
        <w:t>»</w:t>
      </w:r>
      <w:r w:rsidR="007949C3" w:rsidRPr="005E55AC">
        <w:rPr>
          <w:color w:val="000000"/>
          <w:sz w:val="28"/>
          <w:szCs w:val="28"/>
        </w:rPr>
        <w:t xml:space="preserve"> располагает подготовленными специалистами по управлению производством и рабочей силой с высоким профессиональным уровнем и большим опытом работы. Среднесписочная численность работающих</w:t>
      </w:r>
      <w:r w:rsidR="005E55AC">
        <w:rPr>
          <w:color w:val="000000"/>
          <w:sz w:val="28"/>
          <w:szCs w:val="28"/>
        </w:rPr>
        <w:t xml:space="preserve"> </w:t>
      </w:r>
      <w:r w:rsidRPr="005E55AC">
        <w:rPr>
          <w:color w:val="000000"/>
          <w:sz w:val="28"/>
          <w:szCs w:val="28"/>
        </w:rPr>
        <w:t>по состоянию на 1 января 2009 года</w:t>
      </w:r>
      <w:r w:rsidR="007949C3" w:rsidRPr="005E55AC">
        <w:rPr>
          <w:color w:val="000000"/>
          <w:sz w:val="28"/>
          <w:szCs w:val="28"/>
        </w:rPr>
        <w:t xml:space="preserve"> составляла </w:t>
      </w:r>
      <w:r w:rsidR="001E11E3" w:rsidRPr="005E55AC">
        <w:rPr>
          <w:color w:val="000000"/>
          <w:sz w:val="28"/>
          <w:szCs w:val="28"/>
        </w:rPr>
        <w:t xml:space="preserve">2944 </w:t>
      </w:r>
      <w:r w:rsidR="007949C3" w:rsidRPr="005E55AC">
        <w:rPr>
          <w:color w:val="000000"/>
          <w:sz w:val="28"/>
          <w:szCs w:val="28"/>
        </w:rPr>
        <w:t>человек</w:t>
      </w:r>
      <w:r w:rsidR="001E11E3" w:rsidRPr="005E55AC">
        <w:rPr>
          <w:color w:val="000000"/>
          <w:sz w:val="28"/>
          <w:szCs w:val="28"/>
        </w:rPr>
        <w:t xml:space="preserve">а, </w:t>
      </w:r>
      <w:r w:rsidR="00C24096" w:rsidRPr="005E55AC">
        <w:rPr>
          <w:color w:val="000000"/>
          <w:sz w:val="28"/>
          <w:szCs w:val="28"/>
        </w:rPr>
        <w:t>в том числе 124 человека, или 4,2</w:t>
      </w:r>
      <w:r w:rsidR="005E55AC">
        <w:rPr>
          <w:color w:val="000000"/>
          <w:sz w:val="28"/>
          <w:szCs w:val="28"/>
        </w:rPr>
        <w:t xml:space="preserve"> </w:t>
      </w:r>
      <w:r w:rsidR="00BA2467" w:rsidRPr="005E55AC">
        <w:rPr>
          <w:color w:val="000000"/>
          <w:sz w:val="28"/>
          <w:szCs w:val="28"/>
        </w:rPr>
        <w:t>%</w:t>
      </w:r>
      <w:r w:rsidR="00C24096" w:rsidRPr="005E55AC">
        <w:rPr>
          <w:color w:val="000000"/>
          <w:sz w:val="28"/>
          <w:szCs w:val="28"/>
        </w:rPr>
        <w:t>,</w:t>
      </w:r>
      <w:r w:rsidR="001E11E3" w:rsidRPr="005E55AC">
        <w:rPr>
          <w:color w:val="000000"/>
          <w:sz w:val="28"/>
          <w:szCs w:val="28"/>
        </w:rPr>
        <w:t xml:space="preserve"> – Аппарат управления предприятия.</w:t>
      </w:r>
      <w:r w:rsidR="005E55AC">
        <w:rPr>
          <w:color w:val="000000"/>
          <w:sz w:val="28"/>
          <w:szCs w:val="28"/>
        </w:rPr>
        <w:t xml:space="preserve"> </w:t>
      </w:r>
      <w:r w:rsidRPr="005E55AC">
        <w:rPr>
          <w:color w:val="000000"/>
          <w:sz w:val="28"/>
          <w:szCs w:val="28"/>
        </w:rPr>
        <w:t>Структура кадров предприятия, характеризующая соотношение различных категорий работников, приведена на рисунке 1.</w:t>
      </w:r>
    </w:p>
    <w:p w:rsidR="003A7463" w:rsidRPr="005E55AC" w:rsidRDefault="00AD40A0" w:rsidP="005E55AC">
      <w:pPr>
        <w:spacing w:after="0" w:line="360" w:lineRule="auto"/>
        <w:ind w:firstLine="709"/>
        <w:rPr>
          <w:color w:val="000000"/>
          <w:sz w:val="28"/>
          <w:szCs w:val="28"/>
        </w:rPr>
      </w:pPr>
      <w:r>
        <w:rPr>
          <w:color w:val="000000"/>
          <w:sz w:val="28"/>
          <w:szCs w:val="28"/>
        </w:rPr>
        <w:pict>
          <v:shape id="_x0000_i1044" type="#_x0000_t75" style="width:392.25pt;height:175.5pt">
            <v:imagedata r:id="rId18" o:title=""/>
          </v:shape>
        </w:pict>
      </w:r>
    </w:p>
    <w:p w:rsidR="00DD13C3" w:rsidRPr="005E55AC" w:rsidRDefault="00DD13C3" w:rsidP="005E55AC">
      <w:pPr>
        <w:spacing w:after="0" w:line="360" w:lineRule="auto"/>
        <w:ind w:firstLine="709"/>
        <w:rPr>
          <w:color w:val="000000"/>
          <w:sz w:val="28"/>
          <w:szCs w:val="28"/>
        </w:rPr>
      </w:pPr>
    </w:p>
    <w:p w:rsidR="007949C3" w:rsidRPr="005E55AC" w:rsidRDefault="00DD13C3" w:rsidP="005E55AC">
      <w:pPr>
        <w:pStyle w:val="ab"/>
        <w:spacing w:after="0" w:line="360" w:lineRule="auto"/>
        <w:ind w:left="0" w:firstLine="709"/>
        <w:rPr>
          <w:color w:val="000000"/>
          <w:sz w:val="28"/>
          <w:szCs w:val="28"/>
        </w:rPr>
      </w:pPr>
      <w:r w:rsidRPr="005E55AC">
        <w:rPr>
          <w:color w:val="000000"/>
          <w:sz w:val="28"/>
          <w:szCs w:val="28"/>
        </w:rPr>
        <w:t>Рисунок 1</w:t>
      </w:r>
      <w:r w:rsidR="00254670" w:rsidRPr="005E55AC">
        <w:rPr>
          <w:color w:val="000000"/>
          <w:sz w:val="28"/>
          <w:szCs w:val="28"/>
        </w:rPr>
        <w:t xml:space="preserve"> </w:t>
      </w:r>
      <w:r w:rsidR="006C5455" w:rsidRPr="005E55AC">
        <w:rPr>
          <w:color w:val="000000"/>
          <w:sz w:val="28"/>
          <w:szCs w:val="28"/>
        </w:rPr>
        <w:t>– Диаграмма распределения качественного состава работающих</w:t>
      </w:r>
      <w:r w:rsidR="00D457ED">
        <w:rPr>
          <w:color w:val="000000"/>
          <w:sz w:val="28"/>
          <w:szCs w:val="28"/>
        </w:rPr>
        <w:t xml:space="preserve"> </w:t>
      </w:r>
      <w:r w:rsidR="006C5455" w:rsidRPr="005E55AC">
        <w:rPr>
          <w:color w:val="000000"/>
          <w:sz w:val="28"/>
          <w:szCs w:val="28"/>
        </w:rPr>
        <w:t>на 1.01.2009 г.</w:t>
      </w:r>
    </w:p>
    <w:p w:rsidR="005E55AC" w:rsidRDefault="005E55AC" w:rsidP="005E55AC">
      <w:pPr>
        <w:pStyle w:val="ab"/>
        <w:spacing w:after="0" w:line="360" w:lineRule="auto"/>
        <w:ind w:left="0" w:firstLine="709"/>
        <w:rPr>
          <w:color w:val="000000"/>
          <w:sz w:val="28"/>
          <w:szCs w:val="28"/>
        </w:rPr>
      </w:pPr>
    </w:p>
    <w:p w:rsidR="005E55AC" w:rsidRDefault="00E7247E" w:rsidP="005E55AC">
      <w:pPr>
        <w:spacing w:after="0" w:line="360" w:lineRule="auto"/>
        <w:ind w:firstLine="709"/>
        <w:rPr>
          <w:color w:val="000000"/>
          <w:sz w:val="28"/>
          <w:szCs w:val="28"/>
        </w:rPr>
      </w:pPr>
      <w:r w:rsidRPr="005E55AC">
        <w:rPr>
          <w:color w:val="000000"/>
          <w:sz w:val="28"/>
          <w:szCs w:val="28"/>
        </w:rPr>
        <w:t>На предприятии наибольшую долю занимают работники в возрасте от 41 до 50 лет. В последние годы наблюдается тенденция увеличения доли работников в возрасте 31-40 лет.</w:t>
      </w:r>
      <w:r w:rsidR="005E55AC">
        <w:rPr>
          <w:color w:val="000000"/>
          <w:sz w:val="28"/>
          <w:szCs w:val="28"/>
        </w:rPr>
        <w:t xml:space="preserve"> </w:t>
      </w:r>
      <w:r w:rsidRPr="005E55AC">
        <w:rPr>
          <w:color w:val="000000"/>
          <w:sz w:val="28"/>
          <w:szCs w:val="28"/>
        </w:rPr>
        <w:t>В дальнейшем это может сказаться положительно на эффективности работы предприятия, так как 31-49 летние работники – это люди с высокой степенью квалификации, с продолжительным стажем и опытом работы</w:t>
      </w:r>
      <w:r w:rsidR="00030809" w:rsidRPr="005E55AC">
        <w:rPr>
          <w:color w:val="000000"/>
          <w:sz w:val="28"/>
          <w:szCs w:val="28"/>
        </w:rPr>
        <w:t>.</w:t>
      </w:r>
    </w:p>
    <w:p w:rsidR="00232AD7" w:rsidRPr="005E55AC" w:rsidRDefault="00E7247E" w:rsidP="005E55AC">
      <w:pPr>
        <w:pStyle w:val="ab"/>
        <w:spacing w:after="0" w:line="360" w:lineRule="auto"/>
        <w:ind w:left="0" w:firstLine="709"/>
        <w:rPr>
          <w:color w:val="000000"/>
          <w:sz w:val="28"/>
          <w:szCs w:val="28"/>
        </w:rPr>
      </w:pPr>
      <w:r w:rsidRPr="005E55AC">
        <w:rPr>
          <w:color w:val="000000"/>
          <w:sz w:val="28"/>
          <w:szCs w:val="28"/>
        </w:rPr>
        <w:t xml:space="preserve">Структура кадров предприятия в возрастном разрезе </w:t>
      </w:r>
      <w:r w:rsidR="0081153E" w:rsidRPr="005E55AC">
        <w:rPr>
          <w:color w:val="000000"/>
          <w:sz w:val="28"/>
          <w:szCs w:val="28"/>
        </w:rPr>
        <w:t>изображена</w:t>
      </w:r>
      <w:r w:rsidRPr="005E55AC">
        <w:rPr>
          <w:color w:val="000000"/>
          <w:sz w:val="28"/>
          <w:szCs w:val="28"/>
        </w:rPr>
        <w:t xml:space="preserve"> на рисунке 2.</w:t>
      </w:r>
    </w:p>
    <w:p w:rsidR="0081153E" w:rsidRPr="005E55AC" w:rsidRDefault="0081153E" w:rsidP="005E55AC">
      <w:pPr>
        <w:pStyle w:val="ab"/>
        <w:spacing w:after="0" w:line="360" w:lineRule="auto"/>
        <w:ind w:left="0" w:firstLine="709"/>
        <w:rPr>
          <w:color w:val="000000"/>
          <w:sz w:val="28"/>
          <w:szCs w:val="28"/>
        </w:rPr>
      </w:pPr>
    </w:p>
    <w:p w:rsidR="00D457ED" w:rsidRDefault="00AD40A0" w:rsidP="00D457ED">
      <w:pPr>
        <w:pStyle w:val="ab"/>
        <w:spacing w:after="0" w:line="360" w:lineRule="auto"/>
        <w:ind w:left="0" w:firstLine="709"/>
        <w:rPr>
          <w:color w:val="000000"/>
          <w:sz w:val="28"/>
          <w:szCs w:val="28"/>
        </w:rPr>
      </w:pPr>
      <w:r>
        <w:rPr>
          <w:color w:val="000000"/>
          <w:sz w:val="28"/>
          <w:szCs w:val="28"/>
        </w:rPr>
        <w:pict>
          <v:shape id="_x0000_i1045" type="#_x0000_t75" style="width:435pt;height:171pt">
            <v:imagedata r:id="rId19" o:title=""/>
          </v:shape>
        </w:pict>
      </w:r>
    </w:p>
    <w:p w:rsidR="00E7247E" w:rsidRPr="005E55AC" w:rsidRDefault="00B76307" w:rsidP="00D457ED">
      <w:pPr>
        <w:pStyle w:val="ab"/>
        <w:spacing w:after="0" w:line="360" w:lineRule="auto"/>
        <w:ind w:left="0" w:firstLine="709"/>
        <w:rPr>
          <w:color w:val="000000"/>
          <w:sz w:val="28"/>
          <w:szCs w:val="28"/>
        </w:rPr>
      </w:pPr>
      <w:r w:rsidRPr="005E55AC">
        <w:rPr>
          <w:color w:val="000000"/>
          <w:sz w:val="28"/>
          <w:szCs w:val="28"/>
        </w:rPr>
        <w:t xml:space="preserve">Рисунок </w:t>
      </w:r>
      <w:r w:rsidR="008B598C" w:rsidRPr="005E55AC">
        <w:rPr>
          <w:color w:val="000000"/>
          <w:sz w:val="28"/>
          <w:szCs w:val="28"/>
        </w:rPr>
        <w:t>2</w:t>
      </w:r>
      <w:r w:rsidRPr="005E55AC">
        <w:rPr>
          <w:color w:val="000000"/>
          <w:sz w:val="28"/>
          <w:szCs w:val="28"/>
        </w:rPr>
        <w:t xml:space="preserve"> – Структура возрастного состава работников предприятия</w:t>
      </w:r>
    </w:p>
    <w:p w:rsidR="00C24096" w:rsidRPr="005E55AC" w:rsidRDefault="00C24096" w:rsidP="005E55AC">
      <w:pPr>
        <w:spacing w:after="0" w:line="360" w:lineRule="auto"/>
        <w:ind w:firstLine="709"/>
        <w:rPr>
          <w:color w:val="000000"/>
          <w:sz w:val="28"/>
          <w:szCs w:val="28"/>
        </w:rPr>
      </w:pPr>
    </w:p>
    <w:p w:rsidR="005E55AC" w:rsidRDefault="002E673C" w:rsidP="005E55AC">
      <w:pPr>
        <w:spacing w:after="0" w:line="360" w:lineRule="auto"/>
        <w:ind w:firstLine="709"/>
        <w:rPr>
          <w:color w:val="000000"/>
          <w:sz w:val="28"/>
          <w:szCs w:val="28"/>
        </w:rPr>
      </w:pPr>
      <w:r w:rsidRPr="005E55AC">
        <w:rPr>
          <w:color w:val="000000"/>
          <w:sz w:val="28"/>
          <w:szCs w:val="28"/>
        </w:rPr>
        <w:t>Достижение предприятием поставленных целей, реализация его стратегии, успешное взаимодействие с внешней средой, эффективное использование внутренних факторов зависят не только от правильности построения структуры управления организации, но и от соответствия данной структуры требованиям современного рынка.</w:t>
      </w:r>
      <w:r w:rsidR="00621ACF" w:rsidRPr="005E55AC">
        <w:rPr>
          <w:color w:val="000000"/>
          <w:sz w:val="28"/>
          <w:szCs w:val="28"/>
        </w:rPr>
        <w:t xml:space="preserve"> Сложившаяся в настоящее время </w:t>
      </w:r>
      <w:r w:rsidR="00DA4058" w:rsidRPr="005E55AC">
        <w:rPr>
          <w:color w:val="000000"/>
          <w:sz w:val="28"/>
          <w:szCs w:val="28"/>
        </w:rPr>
        <w:t xml:space="preserve">организационная </w:t>
      </w:r>
      <w:r w:rsidR="00621ACF" w:rsidRPr="005E55AC">
        <w:rPr>
          <w:color w:val="000000"/>
          <w:sz w:val="28"/>
          <w:szCs w:val="28"/>
        </w:rPr>
        <w:t>с</w:t>
      </w:r>
      <w:r w:rsidR="00C26CD7" w:rsidRPr="005E55AC">
        <w:rPr>
          <w:color w:val="000000"/>
          <w:sz w:val="28"/>
          <w:szCs w:val="28"/>
        </w:rPr>
        <w:t xml:space="preserve">труктура управления </w:t>
      </w:r>
      <w:r w:rsidR="00621ACF" w:rsidRPr="005E55AC">
        <w:rPr>
          <w:color w:val="000000"/>
          <w:sz w:val="28"/>
          <w:szCs w:val="28"/>
        </w:rPr>
        <w:t>УП «</w:t>
      </w:r>
      <w:r w:rsidR="007D37BB">
        <w:rPr>
          <w:color w:val="000000"/>
          <w:sz w:val="28"/>
          <w:szCs w:val="28"/>
        </w:rPr>
        <w:t>Карлиновгаз</w:t>
      </w:r>
      <w:r w:rsidR="00621ACF" w:rsidRPr="005E55AC">
        <w:rPr>
          <w:color w:val="000000"/>
          <w:sz w:val="28"/>
          <w:szCs w:val="28"/>
        </w:rPr>
        <w:t xml:space="preserve">» </w:t>
      </w:r>
      <w:r w:rsidR="00C26CD7" w:rsidRPr="005E55AC">
        <w:rPr>
          <w:color w:val="000000"/>
          <w:sz w:val="28"/>
          <w:szCs w:val="28"/>
        </w:rPr>
        <w:t>формировалась на протяжении последних 10 лет и в ней нашли отражение все многочисленные изменения, происходившие в экономике народного хозяйства в этот период.</w:t>
      </w:r>
    </w:p>
    <w:p w:rsidR="005E55AC" w:rsidRDefault="00DA4058"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Сегодня в состав предприятия входят 16 филиалов</w:t>
      </w:r>
      <w:r w:rsidR="002A290C" w:rsidRPr="005E55AC">
        <w:rPr>
          <w:color w:val="000000"/>
          <w:sz w:val="28"/>
          <w:szCs w:val="28"/>
        </w:rPr>
        <w:t>, расположенных по районам области. Головное предприятие располагается в городе</w:t>
      </w:r>
      <w:r w:rsidRPr="005E55AC">
        <w:rPr>
          <w:color w:val="000000"/>
          <w:sz w:val="28"/>
          <w:szCs w:val="28"/>
        </w:rPr>
        <w:t xml:space="preserve"> </w:t>
      </w:r>
      <w:r w:rsidR="002A290C" w:rsidRPr="005E55AC">
        <w:rPr>
          <w:color w:val="000000"/>
          <w:sz w:val="28"/>
          <w:szCs w:val="28"/>
        </w:rPr>
        <w:t>и именуется Аппаратом управления.</w:t>
      </w:r>
    </w:p>
    <w:p w:rsidR="00C0573E" w:rsidRPr="005E55AC" w:rsidRDefault="00C0573E" w:rsidP="005E55AC">
      <w:pPr>
        <w:spacing w:after="0" w:line="360" w:lineRule="auto"/>
        <w:ind w:firstLine="709"/>
        <w:rPr>
          <w:color w:val="000000"/>
          <w:sz w:val="28"/>
          <w:szCs w:val="28"/>
        </w:rPr>
      </w:pPr>
      <w:r w:rsidRPr="005E55AC">
        <w:rPr>
          <w:color w:val="000000"/>
          <w:sz w:val="28"/>
          <w:szCs w:val="28"/>
        </w:rPr>
        <w:t xml:space="preserve">Для </w:t>
      </w:r>
      <w:r w:rsidR="006C5876" w:rsidRPr="005E55AC">
        <w:rPr>
          <w:color w:val="000000"/>
          <w:sz w:val="28"/>
          <w:szCs w:val="28"/>
        </w:rPr>
        <w:t>Аппарата управления</w:t>
      </w:r>
      <w:r w:rsidR="00DA4058" w:rsidRPr="005E55AC">
        <w:rPr>
          <w:color w:val="000000"/>
          <w:sz w:val="28"/>
          <w:szCs w:val="28"/>
        </w:rPr>
        <w:t xml:space="preserve"> </w:t>
      </w:r>
      <w:r w:rsidR="002A290C" w:rsidRPr="005E55AC">
        <w:rPr>
          <w:color w:val="000000"/>
          <w:sz w:val="28"/>
          <w:szCs w:val="28"/>
        </w:rPr>
        <w:t>УП «</w:t>
      </w:r>
      <w:r w:rsidR="007D37BB">
        <w:rPr>
          <w:color w:val="000000"/>
          <w:sz w:val="28"/>
          <w:szCs w:val="28"/>
        </w:rPr>
        <w:t>Карлиновгаз</w:t>
      </w:r>
      <w:r w:rsidR="002A290C" w:rsidRPr="005E55AC">
        <w:rPr>
          <w:color w:val="000000"/>
          <w:sz w:val="28"/>
          <w:szCs w:val="28"/>
        </w:rPr>
        <w:t xml:space="preserve">» </w:t>
      </w:r>
      <w:r w:rsidRPr="005E55AC">
        <w:rPr>
          <w:color w:val="000000"/>
          <w:sz w:val="28"/>
          <w:szCs w:val="28"/>
        </w:rPr>
        <w:t>характерна линейно-функциональная (штабная) структура управления, которая является результатом синтеза понятий линейной и функциональной структур. При линейно-функциональном управлении у линейных руководителей появляется специальный штаб, состоящий из специальных служб и отделов. Эти службы не обладают правом принятия решения и являются консультативными органами. Предложения функциональных подразделений реализуются через каналы линейных руководителей</w:t>
      </w:r>
      <w:r w:rsidR="006C35D1" w:rsidRPr="005E55AC">
        <w:rPr>
          <w:color w:val="000000"/>
          <w:sz w:val="28"/>
          <w:szCs w:val="28"/>
        </w:rPr>
        <w:t xml:space="preserve"> [</w:t>
      </w:r>
      <w:r w:rsidR="00512346" w:rsidRPr="005E55AC">
        <w:rPr>
          <w:color w:val="000000"/>
          <w:sz w:val="28"/>
          <w:szCs w:val="28"/>
        </w:rPr>
        <w:t>7</w:t>
      </w:r>
      <w:r w:rsidR="006C35D1" w:rsidRPr="005E55AC">
        <w:rPr>
          <w:color w:val="000000"/>
          <w:sz w:val="28"/>
          <w:szCs w:val="28"/>
        </w:rPr>
        <w:t>]</w:t>
      </w:r>
      <w:r w:rsidRPr="005E55AC">
        <w:rPr>
          <w:color w:val="000000"/>
          <w:sz w:val="28"/>
          <w:szCs w:val="28"/>
        </w:rPr>
        <w:t>.</w:t>
      </w:r>
    </w:p>
    <w:p w:rsidR="00C0573E" w:rsidRPr="005E55AC" w:rsidRDefault="00C0573E" w:rsidP="005E55AC">
      <w:pPr>
        <w:spacing w:after="0" w:line="360" w:lineRule="auto"/>
        <w:ind w:firstLine="709"/>
        <w:rPr>
          <w:color w:val="000000"/>
          <w:sz w:val="28"/>
          <w:szCs w:val="28"/>
        </w:rPr>
      </w:pPr>
      <w:r w:rsidRPr="005E55AC">
        <w:rPr>
          <w:color w:val="000000"/>
          <w:sz w:val="28"/>
          <w:szCs w:val="28"/>
        </w:rPr>
        <w:t>Линейно-функциональная структура управления имеет свои достоинства и недостатки.</w:t>
      </w:r>
    </w:p>
    <w:p w:rsidR="00C0573E" w:rsidRPr="005E55AC" w:rsidRDefault="00C0573E" w:rsidP="005E55AC">
      <w:pPr>
        <w:spacing w:after="0" w:line="360" w:lineRule="auto"/>
        <w:ind w:firstLine="709"/>
        <w:rPr>
          <w:color w:val="000000"/>
          <w:sz w:val="28"/>
          <w:szCs w:val="28"/>
        </w:rPr>
      </w:pPr>
      <w:r w:rsidRPr="005E55AC">
        <w:rPr>
          <w:color w:val="000000"/>
          <w:sz w:val="28"/>
          <w:szCs w:val="28"/>
        </w:rPr>
        <w:t>К основным преимуществам данной структуры можно отнести возможность более глубокой проработки и подготовки управленческих решений и плановых заданий; создание хороших условий для профессионального и служебного роста сотрудников; высвобождение линейных руководителей от детального анализа проблем.</w:t>
      </w:r>
    </w:p>
    <w:p w:rsidR="00C0573E" w:rsidRPr="005E55AC" w:rsidRDefault="00C0573E" w:rsidP="005E55AC">
      <w:pPr>
        <w:spacing w:after="0" w:line="360" w:lineRule="auto"/>
        <w:ind w:firstLine="709"/>
        <w:rPr>
          <w:color w:val="000000"/>
          <w:sz w:val="28"/>
          <w:szCs w:val="28"/>
        </w:rPr>
      </w:pPr>
      <w:r w:rsidRPr="005E55AC">
        <w:rPr>
          <w:color w:val="000000"/>
          <w:sz w:val="28"/>
          <w:szCs w:val="28"/>
        </w:rPr>
        <w:t>Недостатки данной структуры сводятся к усилению тенденции к выполнению только своих функций и чрезмерной централизации. Также возникает необходимость координации работы функциональных служб.</w:t>
      </w:r>
    </w:p>
    <w:p w:rsidR="005E55AC" w:rsidRDefault="006C5876" w:rsidP="005E55AC">
      <w:pPr>
        <w:spacing w:after="0" w:line="360" w:lineRule="auto"/>
        <w:ind w:firstLine="709"/>
        <w:rPr>
          <w:color w:val="000000"/>
          <w:sz w:val="28"/>
          <w:szCs w:val="28"/>
        </w:rPr>
      </w:pPr>
      <w:r w:rsidRPr="005E55AC">
        <w:rPr>
          <w:color w:val="000000"/>
          <w:sz w:val="28"/>
          <w:szCs w:val="28"/>
        </w:rPr>
        <w:t>Унитарное предприятие «</w:t>
      </w:r>
      <w:r w:rsidR="007D37BB">
        <w:rPr>
          <w:color w:val="000000"/>
          <w:sz w:val="28"/>
          <w:szCs w:val="28"/>
        </w:rPr>
        <w:t>Карлиновгаз</w:t>
      </w:r>
      <w:r w:rsidRPr="005E55AC">
        <w:rPr>
          <w:color w:val="000000"/>
          <w:sz w:val="28"/>
          <w:szCs w:val="28"/>
        </w:rPr>
        <w:t>» имеет достаточно разветвленную организационную структуру управления (приложение А).</w:t>
      </w:r>
    </w:p>
    <w:p w:rsidR="002A290C" w:rsidRPr="005E55AC" w:rsidRDefault="002A290C" w:rsidP="005E55AC">
      <w:pPr>
        <w:tabs>
          <w:tab w:val="left" w:pos="1260"/>
        </w:tabs>
        <w:spacing w:after="0" w:line="360" w:lineRule="auto"/>
        <w:ind w:firstLine="709"/>
        <w:rPr>
          <w:noProof/>
          <w:color w:val="000000"/>
          <w:sz w:val="28"/>
          <w:szCs w:val="28"/>
          <w:lang w:eastAsia="ru-RU"/>
        </w:rPr>
      </w:pPr>
      <w:r w:rsidRPr="005E55AC">
        <w:rPr>
          <w:noProof/>
          <w:color w:val="000000"/>
          <w:sz w:val="28"/>
          <w:szCs w:val="28"/>
          <w:lang w:eastAsia="ru-RU"/>
        </w:rPr>
        <w:t>Генеральный директор</w:t>
      </w:r>
      <w:r w:rsidR="007557DE" w:rsidRPr="005E55AC">
        <w:rPr>
          <w:noProof/>
          <w:color w:val="000000"/>
          <w:sz w:val="28"/>
          <w:szCs w:val="28"/>
          <w:lang w:eastAsia="ru-RU"/>
        </w:rPr>
        <w:t xml:space="preserve"> </w:t>
      </w:r>
      <w:r w:rsidR="00511A0E" w:rsidRPr="005E55AC">
        <w:rPr>
          <w:color w:val="000000"/>
          <w:sz w:val="28"/>
          <w:szCs w:val="28"/>
        </w:rPr>
        <w:t xml:space="preserve">осуществляет общее руководство предприятием; несет полную ответственность за его деятельность; </w:t>
      </w:r>
      <w:r w:rsidRPr="005E55AC">
        <w:rPr>
          <w:noProof/>
          <w:color w:val="000000"/>
          <w:sz w:val="28"/>
          <w:szCs w:val="28"/>
          <w:lang w:eastAsia="ru-RU"/>
        </w:rPr>
        <w:t>организует работу и эффективное взаимодействие труктурных подразделений; обеспечивает выполнение предприятием заданий, согласно установленным количественным и качественным показателям, всех обязательств перед государственным бюджетом, поставщиками, заказчиками и банками; организует производственно-хозяйственную деятельность предприятия; обеспечивает разработку, заключение и выполнение коллективного договора; проводит работу по укреплению трудовой и производственной дисциплины; решает все вопросы в пределах предоставляемых ему прав и поручает выполнение отдельных производственно-хозяйственных функций другим должностным лицам.</w:t>
      </w:r>
    </w:p>
    <w:p w:rsidR="005E55AC" w:rsidRDefault="007557DE" w:rsidP="005E55AC">
      <w:pPr>
        <w:shd w:val="clear" w:color="auto" w:fill="FFFFFF"/>
        <w:autoSpaceDE w:val="0"/>
        <w:autoSpaceDN w:val="0"/>
        <w:spacing w:after="0" w:line="360" w:lineRule="auto"/>
        <w:ind w:firstLine="709"/>
        <w:rPr>
          <w:color w:val="000000"/>
          <w:sz w:val="28"/>
          <w:szCs w:val="28"/>
        </w:rPr>
      </w:pPr>
      <w:r w:rsidRPr="005E55AC">
        <w:rPr>
          <w:color w:val="000000"/>
          <w:sz w:val="28"/>
          <w:szCs w:val="28"/>
        </w:rPr>
        <w:t>На предприятии генеральному директору непосредственно подчинены: все заместители, главный инженер, главный бухгалтер, а также отдел правовой и кадровой защиты, контрольно-ревизионная группа, группа управления качеством.</w:t>
      </w:r>
    </w:p>
    <w:p w:rsidR="002A290C" w:rsidRPr="005E55AC" w:rsidRDefault="002A290C" w:rsidP="005E55AC">
      <w:pPr>
        <w:spacing w:after="0" w:line="360" w:lineRule="auto"/>
        <w:ind w:firstLine="709"/>
        <w:rPr>
          <w:noProof/>
          <w:color w:val="000000"/>
          <w:sz w:val="28"/>
          <w:szCs w:val="28"/>
          <w:lang w:eastAsia="ru-RU"/>
        </w:rPr>
      </w:pPr>
      <w:r w:rsidRPr="005E55AC">
        <w:rPr>
          <w:noProof/>
          <w:color w:val="000000"/>
          <w:sz w:val="28"/>
          <w:szCs w:val="28"/>
          <w:lang w:eastAsia="ru-RU"/>
        </w:rPr>
        <w:t>Заместитель генерального директора по экономике организовывает финансово-экономическую деятельность предприятия, направленную на повышение производительности труда, эффективности и рентабельности производства, качества выпускаемой продукции, снижение ее себестоимости, достижение наибольших результатов при наименьших затратах материальных, трудовых и финансовых ресурсов; контролирует соблюдение режима экономии материальных, трудовых и финансовых ресурсов на всех участках хозяйственной деятельности; организовывает проведение систематического комплексного анализа и оценки результатов производственно-хозяйственной деятельности предприятия и его подразделений; контролирует правильное формирование отпускных цен на продукцию предприятия и услуг, оказываемые непромышленной сферой.</w:t>
      </w:r>
    </w:p>
    <w:p w:rsidR="00FA21EF" w:rsidRPr="005E55AC" w:rsidRDefault="002A290C" w:rsidP="005E55AC">
      <w:pPr>
        <w:spacing w:after="0" w:line="360" w:lineRule="auto"/>
        <w:ind w:firstLine="709"/>
        <w:rPr>
          <w:color w:val="000000"/>
          <w:sz w:val="28"/>
          <w:szCs w:val="28"/>
        </w:rPr>
      </w:pPr>
      <w:r w:rsidRPr="005E55AC">
        <w:rPr>
          <w:noProof/>
          <w:color w:val="000000"/>
          <w:sz w:val="28"/>
          <w:szCs w:val="28"/>
          <w:lang w:eastAsia="ru-RU"/>
        </w:rPr>
        <w:t>Заместитель генерального директора</w:t>
      </w:r>
      <w:r w:rsidR="00FA21EF" w:rsidRPr="005E55AC">
        <w:rPr>
          <w:noProof/>
          <w:color w:val="000000"/>
          <w:sz w:val="28"/>
          <w:szCs w:val="28"/>
          <w:lang w:eastAsia="ru-RU"/>
        </w:rPr>
        <w:t xml:space="preserve"> по капитальному строительству и материально-техническому </w:t>
      </w:r>
      <w:r w:rsidR="00FA21EF" w:rsidRPr="005E55AC">
        <w:rPr>
          <w:color w:val="000000"/>
          <w:sz w:val="28"/>
          <w:szCs w:val="28"/>
        </w:rPr>
        <w:t>занимается вопросами материально-технического обеспечения по всем видам ресурсов, проводит анализ рынка, проводит контроль отгружаемой продукции, способствует развитию и совершенствованию материально-технической базы предприятия.</w:t>
      </w:r>
    </w:p>
    <w:p w:rsidR="00FA21EF" w:rsidRPr="005E55AC" w:rsidRDefault="00FA21EF" w:rsidP="005E55AC">
      <w:pPr>
        <w:spacing w:after="0" w:line="360" w:lineRule="auto"/>
        <w:ind w:firstLine="709"/>
        <w:rPr>
          <w:color w:val="000000"/>
          <w:sz w:val="28"/>
          <w:szCs w:val="28"/>
        </w:rPr>
      </w:pPr>
      <w:r w:rsidRPr="005E55AC">
        <w:rPr>
          <w:color w:val="000000"/>
          <w:sz w:val="28"/>
          <w:szCs w:val="28"/>
        </w:rPr>
        <w:t>Заместитель генерального директора по общим вопросам курирует деятельность присоединённых и не относящихся к ос</w:t>
      </w:r>
      <w:r w:rsidR="00745062" w:rsidRPr="005E55AC">
        <w:rPr>
          <w:color w:val="000000"/>
          <w:sz w:val="28"/>
          <w:szCs w:val="28"/>
        </w:rPr>
        <w:t xml:space="preserve">новной деятельности предприятий. </w:t>
      </w:r>
      <w:r w:rsidRPr="005E55AC">
        <w:rPr>
          <w:color w:val="000000"/>
          <w:sz w:val="28"/>
          <w:szCs w:val="28"/>
        </w:rPr>
        <w:t>В его подчинение входят: заведующий хозяйством, машинистка, группа подсобных хозяйств.</w:t>
      </w:r>
    </w:p>
    <w:p w:rsidR="002A290C" w:rsidRPr="005E55AC" w:rsidRDefault="002A290C" w:rsidP="005E55AC">
      <w:pPr>
        <w:spacing w:after="0" w:line="360" w:lineRule="auto"/>
        <w:ind w:firstLine="709"/>
        <w:rPr>
          <w:noProof/>
          <w:color w:val="000000"/>
          <w:sz w:val="28"/>
          <w:szCs w:val="28"/>
          <w:lang w:eastAsia="ru-RU"/>
        </w:rPr>
      </w:pPr>
      <w:r w:rsidRPr="005E55AC">
        <w:rPr>
          <w:noProof/>
          <w:color w:val="000000"/>
          <w:sz w:val="28"/>
          <w:szCs w:val="28"/>
          <w:lang w:eastAsia="ru-RU"/>
        </w:rPr>
        <w:t>Главный бухгалтер организует учет поступающих денежных средств, товарно-материальных ценностей и основных средств, своевременное отражение на счетах бухгалтерского учета опер</w:t>
      </w:r>
      <w:r w:rsidR="00EE581D" w:rsidRPr="005E55AC">
        <w:rPr>
          <w:noProof/>
          <w:color w:val="000000"/>
          <w:sz w:val="28"/>
          <w:szCs w:val="28"/>
          <w:lang w:eastAsia="ru-RU"/>
        </w:rPr>
        <w:t xml:space="preserve">аций, связанных с их движением; </w:t>
      </w:r>
      <w:r w:rsidRPr="005E55AC">
        <w:rPr>
          <w:noProof/>
          <w:color w:val="000000"/>
          <w:sz w:val="28"/>
          <w:szCs w:val="28"/>
          <w:lang w:eastAsia="ru-RU"/>
        </w:rPr>
        <w:t>обеспечивает своевременное составление бухгалтерской отчетности на основе данных первичных документов и бухгалтерских записей, представление ее в установленном п</w:t>
      </w:r>
      <w:r w:rsidR="00292E3F" w:rsidRPr="005E55AC">
        <w:rPr>
          <w:noProof/>
          <w:color w:val="000000"/>
          <w:sz w:val="28"/>
          <w:szCs w:val="28"/>
          <w:lang w:eastAsia="ru-RU"/>
        </w:rPr>
        <w:t>орядке в соответствующие органы</w:t>
      </w:r>
      <w:r w:rsidRPr="005E55AC">
        <w:rPr>
          <w:noProof/>
          <w:color w:val="000000"/>
          <w:sz w:val="28"/>
          <w:szCs w:val="28"/>
          <w:lang w:eastAsia="ru-RU"/>
        </w:rPr>
        <w:t>.</w:t>
      </w:r>
    </w:p>
    <w:p w:rsidR="00030809" w:rsidRPr="005E55AC" w:rsidRDefault="00030809" w:rsidP="005E55AC">
      <w:pPr>
        <w:tabs>
          <w:tab w:val="left" w:pos="1260"/>
        </w:tabs>
        <w:spacing w:after="0" w:line="360" w:lineRule="auto"/>
        <w:ind w:firstLine="709"/>
        <w:rPr>
          <w:noProof/>
          <w:color w:val="000000"/>
          <w:sz w:val="28"/>
          <w:szCs w:val="28"/>
          <w:lang w:eastAsia="ru-RU"/>
        </w:rPr>
      </w:pPr>
      <w:r w:rsidRPr="005E55AC">
        <w:rPr>
          <w:noProof/>
          <w:color w:val="000000"/>
          <w:sz w:val="28"/>
          <w:szCs w:val="28"/>
          <w:lang w:eastAsia="ru-RU"/>
        </w:rPr>
        <w:t>Главный инженер возглавляет отделы, выполняющие технические функции.</w:t>
      </w:r>
    </w:p>
    <w:p w:rsidR="00030809" w:rsidRPr="005E55AC" w:rsidRDefault="00030809" w:rsidP="005E55AC">
      <w:pPr>
        <w:spacing w:after="0" w:line="360" w:lineRule="auto"/>
        <w:ind w:firstLine="709"/>
        <w:rPr>
          <w:noProof/>
          <w:color w:val="000000"/>
          <w:sz w:val="28"/>
          <w:szCs w:val="28"/>
          <w:lang w:eastAsia="ru-RU"/>
        </w:rPr>
      </w:pPr>
      <w:r w:rsidRPr="005E55AC">
        <w:rPr>
          <w:noProof/>
          <w:color w:val="000000"/>
          <w:sz w:val="28"/>
          <w:szCs w:val="28"/>
          <w:lang w:eastAsia="ru-RU"/>
        </w:rPr>
        <w:t xml:space="preserve">Основными функциями главного инженера являются: определение технической политики, перспектив развития предприятия и путей реализации комплексных программ по всем направлениям совершенствования производства, его специализации и кооперирования; обеспечение своевременной и качественной технической подготовки производства; улучшение качества продукции; контроль за </w:t>
      </w:r>
      <w:r w:rsidRPr="005E55AC">
        <w:rPr>
          <w:color w:val="000000"/>
          <w:sz w:val="28"/>
          <w:szCs w:val="28"/>
        </w:rPr>
        <w:t>рациональным использованием оборудования</w:t>
      </w:r>
      <w:r w:rsidRPr="005E55AC">
        <w:rPr>
          <w:noProof/>
          <w:color w:val="000000"/>
          <w:sz w:val="28"/>
          <w:szCs w:val="28"/>
          <w:lang w:eastAsia="ru-RU"/>
        </w:rPr>
        <w:t xml:space="preserve"> и ресурсов; контроль за соблюдением правил и норм охраны труда, техники безопасности, производственной санитарии и противопожарной безопасности.</w:t>
      </w:r>
    </w:p>
    <w:p w:rsidR="002A290C" w:rsidRPr="005E55AC" w:rsidRDefault="00FA21EF" w:rsidP="005E55AC">
      <w:pPr>
        <w:spacing w:after="0" w:line="360" w:lineRule="auto"/>
        <w:ind w:firstLine="709"/>
        <w:rPr>
          <w:color w:val="000000"/>
          <w:sz w:val="28"/>
          <w:szCs w:val="28"/>
        </w:rPr>
      </w:pPr>
      <w:r w:rsidRPr="005E55AC">
        <w:rPr>
          <w:color w:val="000000"/>
          <w:sz w:val="28"/>
          <w:szCs w:val="28"/>
        </w:rPr>
        <w:t>В его подчинение также входит отдел транспор</w:t>
      </w:r>
      <w:r w:rsidR="00745062" w:rsidRPr="005E55AC">
        <w:rPr>
          <w:color w:val="000000"/>
          <w:sz w:val="28"/>
          <w:szCs w:val="28"/>
        </w:rPr>
        <w:t>та, техники и механизации</w:t>
      </w:r>
      <w:r w:rsidRPr="005E55AC">
        <w:rPr>
          <w:color w:val="000000"/>
          <w:sz w:val="28"/>
          <w:szCs w:val="28"/>
        </w:rPr>
        <w:t>, представляющий</w:t>
      </w:r>
      <w:r w:rsidR="005E55AC">
        <w:rPr>
          <w:color w:val="000000"/>
          <w:sz w:val="28"/>
          <w:szCs w:val="28"/>
        </w:rPr>
        <w:t xml:space="preserve"> </w:t>
      </w:r>
      <w:r w:rsidRPr="005E55AC">
        <w:rPr>
          <w:color w:val="000000"/>
          <w:sz w:val="28"/>
          <w:szCs w:val="28"/>
        </w:rPr>
        <w:t>в себе энергетическую службу предприятия. Организационно-управленческая структура, задачи и цели данного отдела рассмотрим подробно в подразделе 2.3.6.</w:t>
      </w:r>
    </w:p>
    <w:p w:rsidR="005E55AC" w:rsidRDefault="002A290C" w:rsidP="005E55AC">
      <w:pPr>
        <w:shd w:val="clear" w:color="auto" w:fill="FFFFFF"/>
        <w:tabs>
          <w:tab w:val="left" w:pos="456"/>
        </w:tabs>
        <w:spacing w:after="0" w:line="360" w:lineRule="auto"/>
        <w:ind w:firstLine="709"/>
        <w:rPr>
          <w:color w:val="000000"/>
          <w:sz w:val="28"/>
          <w:szCs w:val="28"/>
        </w:rPr>
      </w:pPr>
      <w:r w:rsidRPr="005E55AC">
        <w:rPr>
          <w:color w:val="000000"/>
          <w:sz w:val="28"/>
          <w:szCs w:val="28"/>
        </w:rPr>
        <w:t>Основными целями</w:t>
      </w:r>
      <w:r w:rsidR="005E55AC">
        <w:rPr>
          <w:color w:val="000000"/>
          <w:sz w:val="28"/>
          <w:szCs w:val="28"/>
        </w:rPr>
        <w:t xml:space="preserve"> </w:t>
      </w:r>
      <w:r w:rsidRPr="005E55AC">
        <w:rPr>
          <w:color w:val="000000"/>
          <w:sz w:val="28"/>
          <w:szCs w:val="28"/>
        </w:rPr>
        <w:t xml:space="preserve">и задачами </w:t>
      </w:r>
      <w:r w:rsidR="004D4E73" w:rsidRPr="005E55AC">
        <w:rPr>
          <w:color w:val="000000"/>
          <w:sz w:val="28"/>
          <w:szCs w:val="28"/>
        </w:rPr>
        <w:t xml:space="preserve">данного отдела </w:t>
      </w:r>
      <w:r w:rsidRPr="005E55AC">
        <w:rPr>
          <w:color w:val="000000"/>
          <w:sz w:val="28"/>
          <w:szCs w:val="28"/>
        </w:rPr>
        <w:t>являются: надежное и экономичное снабжение производства всеми необходимыми видами энергии в потребном количестве, ремонтно-эксплуатационное обслуживание,</w:t>
      </w:r>
      <w:r w:rsidR="005E55AC">
        <w:rPr>
          <w:color w:val="000000"/>
          <w:sz w:val="28"/>
          <w:szCs w:val="28"/>
        </w:rPr>
        <w:t xml:space="preserve"> </w:t>
      </w:r>
      <w:r w:rsidRPr="005E55AC">
        <w:rPr>
          <w:color w:val="000000"/>
          <w:sz w:val="28"/>
          <w:szCs w:val="28"/>
        </w:rPr>
        <w:t>обеспечение правильной и безопасной эксплуатации транспортных средств, монтаж и наладка энергооборудования в производственных цехах, комплексная механизация и автоматизация производственных процессов, улучшение использования энергоустановок, рациональное использование энергоресурсов, снижение затрат на энергоснабжение.</w:t>
      </w:r>
    </w:p>
    <w:p w:rsidR="002A290C" w:rsidRPr="005E55AC" w:rsidRDefault="002A290C" w:rsidP="005E55AC">
      <w:pPr>
        <w:spacing w:after="0" w:line="360" w:lineRule="auto"/>
        <w:ind w:firstLine="709"/>
        <w:rPr>
          <w:color w:val="000000"/>
          <w:sz w:val="28"/>
          <w:szCs w:val="28"/>
        </w:rPr>
      </w:pPr>
      <w:r w:rsidRPr="005E55AC">
        <w:rPr>
          <w:color w:val="000000"/>
          <w:sz w:val="28"/>
          <w:szCs w:val="28"/>
        </w:rPr>
        <w:t>Структура отдела определяется штатным расписанием предприятия. Рассмотрим её более подробно</w:t>
      </w:r>
      <w:r w:rsidR="00EE581D" w:rsidRPr="005E55AC">
        <w:rPr>
          <w:color w:val="000000"/>
          <w:sz w:val="28"/>
          <w:szCs w:val="28"/>
        </w:rPr>
        <w:t xml:space="preserve"> на рисунке 14.</w:t>
      </w:r>
    </w:p>
    <w:p w:rsidR="002A290C" w:rsidRPr="005E55AC" w:rsidRDefault="00D457ED" w:rsidP="005E55AC">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046" type="#_x0000_t75" style="width:462pt;height:147pt">
            <v:imagedata r:id="rId20" o:title=""/>
          </v:shape>
        </w:pict>
      </w:r>
    </w:p>
    <w:p w:rsidR="002A290C" w:rsidRPr="005E55AC" w:rsidRDefault="002A290C" w:rsidP="005E55AC">
      <w:pPr>
        <w:spacing w:after="0" w:line="360" w:lineRule="auto"/>
        <w:ind w:firstLine="709"/>
        <w:rPr>
          <w:color w:val="000000"/>
          <w:sz w:val="28"/>
          <w:szCs w:val="28"/>
        </w:rPr>
      </w:pPr>
    </w:p>
    <w:p w:rsidR="002A290C" w:rsidRPr="005E55AC" w:rsidRDefault="002A290C" w:rsidP="005E55AC">
      <w:pPr>
        <w:spacing w:after="0" w:line="360" w:lineRule="auto"/>
        <w:ind w:firstLine="709"/>
        <w:rPr>
          <w:color w:val="000000"/>
          <w:sz w:val="28"/>
          <w:szCs w:val="28"/>
        </w:rPr>
      </w:pPr>
      <w:r w:rsidRPr="005E55AC">
        <w:rPr>
          <w:color w:val="000000"/>
          <w:sz w:val="28"/>
          <w:szCs w:val="28"/>
        </w:rPr>
        <w:t>Рисунок 14 – Структура ОТТМ</w:t>
      </w:r>
    </w:p>
    <w:p w:rsidR="00F350A3" w:rsidRPr="005E55AC" w:rsidRDefault="00F350A3" w:rsidP="005E55AC">
      <w:pPr>
        <w:spacing w:after="0" w:line="360" w:lineRule="auto"/>
        <w:ind w:firstLine="709"/>
        <w:rPr>
          <w:color w:val="000000"/>
          <w:sz w:val="28"/>
          <w:szCs w:val="28"/>
        </w:rPr>
      </w:pPr>
    </w:p>
    <w:p w:rsidR="005E55AC" w:rsidRDefault="002A290C" w:rsidP="005E55AC">
      <w:pPr>
        <w:spacing w:after="0" w:line="360" w:lineRule="auto"/>
        <w:ind w:firstLine="709"/>
        <w:rPr>
          <w:color w:val="000000"/>
          <w:sz w:val="28"/>
          <w:szCs w:val="28"/>
        </w:rPr>
      </w:pPr>
      <w:r w:rsidRPr="005E55AC">
        <w:rPr>
          <w:color w:val="000000"/>
          <w:sz w:val="28"/>
          <w:szCs w:val="28"/>
        </w:rPr>
        <w:t>ОТТМ находится в</w:t>
      </w:r>
      <w:r w:rsidR="005E55AC">
        <w:rPr>
          <w:color w:val="000000"/>
          <w:sz w:val="28"/>
          <w:szCs w:val="28"/>
        </w:rPr>
        <w:t xml:space="preserve"> </w:t>
      </w:r>
      <w:r w:rsidRPr="005E55AC">
        <w:rPr>
          <w:color w:val="000000"/>
          <w:sz w:val="28"/>
          <w:szCs w:val="28"/>
        </w:rPr>
        <w:t>непосредственном подчинении главного инженера предприятия «</w:t>
      </w:r>
      <w:r w:rsidR="007D37BB">
        <w:rPr>
          <w:color w:val="000000"/>
          <w:sz w:val="28"/>
          <w:szCs w:val="28"/>
        </w:rPr>
        <w:t>Карлиновгаз</w:t>
      </w:r>
      <w:r w:rsidRPr="005E55AC">
        <w:rPr>
          <w:color w:val="000000"/>
          <w:sz w:val="28"/>
          <w:szCs w:val="28"/>
        </w:rPr>
        <w:t>».</w:t>
      </w:r>
    </w:p>
    <w:p w:rsidR="005E55AC" w:rsidRDefault="002A290C" w:rsidP="005E55AC">
      <w:pPr>
        <w:spacing w:after="0" w:line="360" w:lineRule="auto"/>
        <w:ind w:firstLine="709"/>
        <w:rPr>
          <w:color w:val="000000"/>
          <w:sz w:val="28"/>
          <w:szCs w:val="28"/>
        </w:rPr>
      </w:pPr>
      <w:r w:rsidRPr="005E55AC">
        <w:rPr>
          <w:color w:val="000000"/>
          <w:sz w:val="28"/>
          <w:szCs w:val="28"/>
        </w:rPr>
        <w:t>Руководство отделом осуществляется начальником отдела, который назначается и освобождается от должности</w:t>
      </w:r>
      <w:r w:rsidR="005E55AC">
        <w:rPr>
          <w:color w:val="000000"/>
          <w:sz w:val="28"/>
          <w:szCs w:val="28"/>
        </w:rPr>
        <w:t xml:space="preserve"> </w:t>
      </w:r>
      <w:r w:rsidRPr="005E55AC">
        <w:rPr>
          <w:color w:val="000000"/>
          <w:sz w:val="28"/>
          <w:szCs w:val="28"/>
        </w:rPr>
        <w:t>приказом директора предприятия. Это лицо, имеющее высшее техническое образование и стаж работы на инженерно-технических руководящих</w:t>
      </w:r>
      <w:r w:rsidR="005E55AC">
        <w:rPr>
          <w:color w:val="000000"/>
          <w:sz w:val="28"/>
          <w:szCs w:val="28"/>
        </w:rPr>
        <w:t xml:space="preserve"> </w:t>
      </w:r>
      <w:r w:rsidRPr="005E55AC">
        <w:rPr>
          <w:color w:val="000000"/>
          <w:sz w:val="28"/>
          <w:szCs w:val="28"/>
        </w:rPr>
        <w:t xml:space="preserve">должностях не менее </w:t>
      </w:r>
      <w:r w:rsidR="00745062" w:rsidRPr="005E55AC">
        <w:rPr>
          <w:color w:val="000000"/>
          <w:sz w:val="28"/>
          <w:szCs w:val="28"/>
        </w:rPr>
        <w:t>пяти</w:t>
      </w:r>
      <w:r w:rsidRPr="005E55AC">
        <w:rPr>
          <w:color w:val="000000"/>
          <w:sz w:val="28"/>
          <w:szCs w:val="28"/>
        </w:rPr>
        <w:t xml:space="preserve"> лет.</w:t>
      </w:r>
    </w:p>
    <w:p w:rsidR="002A290C" w:rsidRPr="005E55AC" w:rsidRDefault="002A290C" w:rsidP="005E55AC">
      <w:pPr>
        <w:spacing w:after="0" w:line="360" w:lineRule="auto"/>
        <w:ind w:firstLine="709"/>
        <w:rPr>
          <w:color w:val="000000"/>
          <w:sz w:val="28"/>
          <w:szCs w:val="28"/>
        </w:rPr>
      </w:pPr>
      <w:r w:rsidRPr="005E55AC">
        <w:rPr>
          <w:color w:val="000000"/>
          <w:sz w:val="28"/>
          <w:szCs w:val="28"/>
        </w:rPr>
        <w:t>Специалисты отдела принимаются и увольняются нанимателем предприятия «</w:t>
      </w:r>
      <w:r w:rsidR="007D37BB">
        <w:rPr>
          <w:color w:val="000000"/>
          <w:sz w:val="28"/>
          <w:szCs w:val="28"/>
        </w:rPr>
        <w:t>Карлиновгаз</w:t>
      </w:r>
      <w:r w:rsidRPr="005E55AC">
        <w:rPr>
          <w:color w:val="000000"/>
          <w:sz w:val="28"/>
          <w:szCs w:val="28"/>
        </w:rPr>
        <w:t>» в соответствии с</w:t>
      </w:r>
      <w:r w:rsidR="005E55AC">
        <w:rPr>
          <w:color w:val="000000"/>
          <w:sz w:val="28"/>
          <w:szCs w:val="28"/>
        </w:rPr>
        <w:t xml:space="preserve"> </w:t>
      </w:r>
      <w:r w:rsidRPr="005E55AC">
        <w:rPr>
          <w:color w:val="000000"/>
          <w:sz w:val="28"/>
          <w:szCs w:val="28"/>
        </w:rPr>
        <w:t>трудовым законодательством по представлению начальника отдела.</w:t>
      </w:r>
    </w:p>
    <w:p w:rsidR="002A290C" w:rsidRPr="005E55AC" w:rsidRDefault="002A290C" w:rsidP="005E55AC">
      <w:pPr>
        <w:spacing w:after="0" w:line="360" w:lineRule="auto"/>
        <w:ind w:firstLine="709"/>
        <w:rPr>
          <w:color w:val="000000"/>
          <w:sz w:val="28"/>
          <w:szCs w:val="28"/>
        </w:rPr>
      </w:pPr>
      <w:r w:rsidRPr="005E55AC">
        <w:rPr>
          <w:color w:val="000000"/>
          <w:sz w:val="28"/>
          <w:szCs w:val="28"/>
        </w:rPr>
        <w:t>В компетенцию начальника испытательной лаборатории</w:t>
      </w:r>
      <w:r w:rsidR="005E55AC">
        <w:rPr>
          <w:color w:val="000000"/>
          <w:sz w:val="28"/>
          <w:szCs w:val="28"/>
        </w:rPr>
        <w:t xml:space="preserve"> </w:t>
      </w:r>
      <w:r w:rsidRPr="005E55AC">
        <w:rPr>
          <w:color w:val="000000"/>
          <w:sz w:val="28"/>
          <w:szCs w:val="28"/>
        </w:rPr>
        <w:t>входит организация работы по механизации и автоматизации производственных процессов, реконструкции и технического перевооружения филиалов предприятия.</w:t>
      </w:r>
    </w:p>
    <w:p w:rsidR="002A290C" w:rsidRPr="005E55AC" w:rsidRDefault="002A290C" w:rsidP="005E55AC">
      <w:pPr>
        <w:spacing w:after="0" w:line="360" w:lineRule="auto"/>
        <w:ind w:firstLine="709"/>
        <w:rPr>
          <w:color w:val="000000"/>
          <w:sz w:val="28"/>
          <w:szCs w:val="28"/>
        </w:rPr>
      </w:pPr>
      <w:r w:rsidRPr="005E55AC">
        <w:rPr>
          <w:color w:val="000000"/>
          <w:sz w:val="28"/>
          <w:szCs w:val="28"/>
        </w:rPr>
        <w:t>Ведущий инженер органи</w:t>
      </w:r>
      <w:r w:rsidR="004D4E73" w:rsidRPr="005E55AC">
        <w:rPr>
          <w:color w:val="000000"/>
          <w:sz w:val="28"/>
          <w:szCs w:val="28"/>
        </w:rPr>
        <w:t>зовывает</w:t>
      </w:r>
      <w:r w:rsidRPr="005E55AC">
        <w:rPr>
          <w:color w:val="000000"/>
          <w:sz w:val="28"/>
          <w:szCs w:val="28"/>
        </w:rPr>
        <w:t xml:space="preserve"> учёт наличия автотранспорта, разрабатывает планы его списания и</w:t>
      </w:r>
      <w:r w:rsidR="005E55AC">
        <w:rPr>
          <w:color w:val="000000"/>
          <w:sz w:val="28"/>
          <w:szCs w:val="28"/>
        </w:rPr>
        <w:t xml:space="preserve"> </w:t>
      </w:r>
      <w:r w:rsidRPr="005E55AC">
        <w:rPr>
          <w:color w:val="000000"/>
          <w:sz w:val="28"/>
          <w:szCs w:val="28"/>
        </w:rPr>
        <w:t>осуществляет контроль его рационального использования.</w:t>
      </w:r>
    </w:p>
    <w:p w:rsidR="002A290C" w:rsidRPr="005E55AC" w:rsidRDefault="002A290C" w:rsidP="005E55AC">
      <w:pPr>
        <w:spacing w:after="0" w:line="360" w:lineRule="auto"/>
        <w:ind w:firstLine="709"/>
        <w:rPr>
          <w:color w:val="000000"/>
          <w:sz w:val="28"/>
          <w:szCs w:val="28"/>
        </w:rPr>
      </w:pPr>
      <w:r w:rsidRPr="005E55AC">
        <w:rPr>
          <w:color w:val="000000"/>
          <w:sz w:val="28"/>
          <w:szCs w:val="28"/>
        </w:rPr>
        <w:t>Инженер-энергетик организует бесперебойную, экономичную и безопасную работу энергооборудования, вентиляционных установок, тепловых сетей, водоканализационного хозяйства, котельных и топочных предприятий.</w:t>
      </w:r>
    </w:p>
    <w:p w:rsidR="002A290C" w:rsidRPr="005E55AC" w:rsidRDefault="002A290C" w:rsidP="005E55AC">
      <w:pPr>
        <w:spacing w:after="0" w:line="360" w:lineRule="auto"/>
        <w:ind w:firstLine="709"/>
        <w:rPr>
          <w:color w:val="000000"/>
          <w:sz w:val="28"/>
          <w:szCs w:val="28"/>
        </w:rPr>
      </w:pPr>
      <w:r w:rsidRPr="005E55AC">
        <w:rPr>
          <w:color w:val="000000"/>
          <w:sz w:val="28"/>
          <w:szCs w:val="28"/>
        </w:rPr>
        <w:t xml:space="preserve">Инженер-электрик занимается организацией и контролем за безопасной эксплуатацией технологического, теплоэнергетического, вентиляционного оборудования, грузоподъемных механизмов, своевременным выполнением планово-предупредительных работ, проведением </w:t>
      </w:r>
      <w:r w:rsidR="008626A9" w:rsidRPr="005E55AC">
        <w:rPr>
          <w:color w:val="000000"/>
          <w:sz w:val="28"/>
          <w:szCs w:val="28"/>
        </w:rPr>
        <w:t>электротехнических</w:t>
      </w:r>
      <w:r w:rsidRPr="005E55AC">
        <w:rPr>
          <w:color w:val="000000"/>
          <w:sz w:val="28"/>
          <w:szCs w:val="28"/>
        </w:rPr>
        <w:t xml:space="preserve"> измерений.</w:t>
      </w:r>
    </w:p>
    <w:p w:rsidR="005E55AC" w:rsidRDefault="002A290C" w:rsidP="005E55AC">
      <w:pPr>
        <w:spacing w:after="0" w:line="360" w:lineRule="auto"/>
        <w:ind w:firstLine="709"/>
        <w:rPr>
          <w:color w:val="000000"/>
          <w:sz w:val="28"/>
          <w:szCs w:val="28"/>
        </w:rPr>
      </w:pPr>
      <w:r w:rsidRPr="005E55AC">
        <w:rPr>
          <w:color w:val="000000"/>
          <w:sz w:val="28"/>
          <w:szCs w:val="28"/>
        </w:rPr>
        <w:t>Инженер-эколог – разработка, внедрение, контроль системы управлением окружающей среды на предприятии, контроль за рациональным использованием.</w:t>
      </w:r>
    </w:p>
    <w:p w:rsidR="002A290C" w:rsidRPr="005E55AC" w:rsidRDefault="002A290C" w:rsidP="005E55AC">
      <w:pPr>
        <w:spacing w:after="0" w:line="360" w:lineRule="auto"/>
        <w:ind w:firstLine="709"/>
        <w:rPr>
          <w:color w:val="000000"/>
          <w:sz w:val="28"/>
          <w:szCs w:val="28"/>
        </w:rPr>
      </w:pPr>
      <w:r w:rsidRPr="005E55AC">
        <w:rPr>
          <w:color w:val="000000"/>
          <w:sz w:val="28"/>
          <w:szCs w:val="28"/>
        </w:rPr>
        <w:t>Структура отдела ОТТМ позволяет ему последовательно реализовывать, развивать и</w:t>
      </w:r>
      <w:r w:rsidR="005E55AC">
        <w:rPr>
          <w:color w:val="000000"/>
          <w:sz w:val="28"/>
          <w:szCs w:val="28"/>
        </w:rPr>
        <w:t xml:space="preserve"> </w:t>
      </w:r>
      <w:r w:rsidRPr="005E55AC">
        <w:rPr>
          <w:color w:val="000000"/>
          <w:sz w:val="28"/>
          <w:szCs w:val="28"/>
        </w:rPr>
        <w:t>совершенствовать политику руководства предприятия в</w:t>
      </w:r>
      <w:r w:rsidR="005E55AC">
        <w:rPr>
          <w:color w:val="000000"/>
          <w:sz w:val="28"/>
          <w:szCs w:val="28"/>
        </w:rPr>
        <w:t xml:space="preserve"> </w:t>
      </w:r>
      <w:r w:rsidRPr="005E55AC">
        <w:rPr>
          <w:color w:val="000000"/>
          <w:sz w:val="28"/>
          <w:szCs w:val="28"/>
        </w:rPr>
        <w:t xml:space="preserve">области качества производимых услуг, промышленной безопасности, охраны труда, организовывать и выполнять установленные правила эксплуатации автотранспорта, </w:t>
      </w:r>
      <w:r w:rsidR="00745062" w:rsidRPr="005E55AC">
        <w:rPr>
          <w:color w:val="000000"/>
          <w:sz w:val="28"/>
          <w:szCs w:val="28"/>
        </w:rPr>
        <w:t>технологического</w:t>
      </w:r>
      <w:r w:rsidR="005E55AC">
        <w:rPr>
          <w:color w:val="000000"/>
          <w:sz w:val="28"/>
          <w:szCs w:val="28"/>
        </w:rPr>
        <w:t xml:space="preserve"> </w:t>
      </w:r>
      <w:r w:rsidRPr="005E55AC">
        <w:rPr>
          <w:color w:val="000000"/>
          <w:sz w:val="28"/>
          <w:szCs w:val="28"/>
        </w:rPr>
        <w:t>оборудования и механизмов, эксплуатации теплоэнергохозяйства. а также осуществлять работу по охране окружающей среды, путём рационального распределения обязанностей между сотрудниками отдела в соответствии с их компетенцией</w:t>
      </w:r>
      <w:r w:rsidR="00030809" w:rsidRPr="005E55AC">
        <w:rPr>
          <w:color w:val="000000"/>
          <w:sz w:val="28"/>
          <w:szCs w:val="28"/>
        </w:rPr>
        <w:t>.</w:t>
      </w:r>
    </w:p>
    <w:p w:rsidR="00030809" w:rsidRPr="005E55AC" w:rsidRDefault="00030809" w:rsidP="005E55AC">
      <w:pPr>
        <w:spacing w:after="0" w:line="360" w:lineRule="auto"/>
        <w:ind w:firstLine="709"/>
        <w:rPr>
          <w:color w:val="000000"/>
          <w:sz w:val="28"/>
          <w:szCs w:val="28"/>
        </w:rPr>
      </w:pPr>
      <w:r w:rsidRPr="005E55AC">
        <w:rPr>
          <w:color w:val="000000"/>
          <w:sz w:val="28"/>
          <w:szCs w:val="28"/>
        </w:rPr>
        <w:t>Результаты хозяйственной деятельности предприятия подводят на ежемесячной балансовой комиссии. Председательствует на комиссии генеральный директор. В комиссию входят заместители генерального директора, главный инженер, главный бухгалтер и представители-начальники структурных единиц. Комиссия подводит итоги деятельности и принимает решение о материальном стимулировании или взыскании.</w:t>
      </w:r>
    </w:p>
    <w:p w:rsidR="004D4E73" w:rsidRPr="005E55AC" w:rsidRDefault="004D4E73" w:rsidP="005E55AC">
      <w:pPr>
        <w:spacing w:after="0" w:line="360" w:lineRule="auto"/>
        <w:ind w:firstLine="709"/>
        <w:rPr>
          <w:color w:val="000000"/>
          <w:sz w:val="28"/>
          <w:szCs w:val="28"/>
        </w:rPr>
      </w:pPr>
    </w:p>
    <w:p w:rsidR="00F402D3" w:rsidRPr="00D457ED" w:rsidRDefault="00D457ED" w:rsidP="00D457ED">
      <w:pPr>
        <w:spacing w:after="0" w:line="360" w:lineRule="auto"/>
        <w:ind w:firstLine="709"/>
        <w:jc w:val="center"/>
        <w:rPr>
          <w:b/>
          <w:bCs/>
          <w:color w:val="000000"/>
          <w:sz w:val="28"/>
          <w:szCs w:val="28"/>
        </w:rPr>
      </w:pPr>
      <w:bookmarkStart w:id="49" w:name="_Toc202147553"/>
      <w:bookmarkStart w:id="50" w:name="_Toc262841919"/>
      <w:bookmarkStart w:id="51" w:name="_Toc263135988"/>
      <w:r w:rsidRPr="00D457ED">
        <w:rPr>
          <w:b/>
          <w:bCs/>
          <w:color w:val="000000"/>
          <w:sz w:val="28"/>
          <w:szCs w:val="28"/>
        </w:rPr>
        <w:t xml:space="preserve">2.3 </w:t>
      </w:r>
      <w:r w:rsidR="00F402D3" w:rsidRPr="00D457ED">
        <w:rPr>
          <w:b/>
          <w:bCs/>
          <w:color w:val="000000"/>
          <w:sz w:val="28"/>
          <w:szCs w:val="28"/>
        </w:rPr>
        <w:t>Анализ</w:t>
      </w:r>
      <w:r w:rsidR="005E55AC" w:rsidRPr="00D457ED">
        <w:rPr>
          <w:b/>
          <w:bCs/>
          <w:color w:val="000000"/>
          <w:sz w:val="28"/>
          <w:szCs w:val="28"/>
        </w:rPr>
        <w:t xml:space="preserve"> </w:t>
      </w:r>
      <w:r w:rsidR="00F402D3" w:rsidRPr="00D457ED">
        <w:rPr>
          <w:b/>
          <w:bCs/>
          <w:color w:val="000000"/>
          <w:sz w:val="28"/>
          <w:szCs w:val="28"/>
        </w:rPr>
        <w:t>производственно-хозяйственной</w:t>
      </w:r>
      <w:r w:rsidR="005E55AC" w:rsidRPr="00D457ED">
        <w:rPr>
          <w:b/>
          <w:bCs/>
          <w:color w:val="000000"/>
          <w:sz w:val="28"/>
          <w:szCs w:val="28"/>
        </w:rPr>
        <w:t xml:space="preserve"> </w:t>
      </w:r>
      <w:r w:rsidR="00F402D3" w:rsidRPr="00D457ED">
        <w:rPr>
          <w:b/>
          <w:bCs/>
          <w:color w:val="000000"/>
          <w:sz w:val="28"/>
          <w:szCs w:val="28"/>
        </w:rPr>
        <w:t>деятельност</w:t>
      </w:r>
      <w:bookmarkEnd w:id="49"/>
      <w:r w:rsidR="00F402D3" w:rsidRPr="00D457ED">
        <w:rPr>
          <w:b/>
          <w:bCs/>
          <w:color w:val="000000"/>
          <w:sz w:val="28"/>
          <w:szCs w:val="28"/>
        </w:rPr>
        <w:t>и</w:t>
      </w:r>
      <w:bookmarkStart w:id="52" w:name="_Toc263135989"/>
      <w:bookmarkEnd w:id="50"/>
      <w:bookmarkEnd w:id="51"/>
      <w:r w:rsidRPr="00D457ED">
        <w:rPr>
          <w:b/>
          <w:bCs/>
          <w:color w:val="000000"/>
          <w:sz w:val="28"/>
          <w:szCs w:val="28"/>
        </w:rPr>
        <w:t xml:space="preserve"> </w:t>
      </w:r>
      <w:r w:rsidR="008436C6" w:rsidRPr="00D457ED">
        <w:rPr>
          <w:b/>
          <w:bCs/>
          <w:color w:val="000000"/>
          <w:sz w:val="28"/>
          <w:szCs w:val="28"/>
        </w:rPr>
        <w:t>УП «</w:t>
      </w:r>
      <w:r w:rsidR="007D37BB">
        <w:rPr>
          <w:b/>
          <w:bCs/>
          <w:color w:val="000000"/>
          <w:sz w:val="28"/>
          <w:szCs w:val="28"/>
        </w:rPr>
        <w:t>Карлиновгаз</w:t>
      </w:r>
      <w:r w:rsidR="008436C6" w:rsidRPr="00D457ED">
        <w:rPr>
          <w:b/>
          <w:bCs/>
          <w:color w:val="000000"/>
          <w:sz w:val="28"/>
          <w:szCs w:val="28"/>
        </w:rPr>
        <w:t>»</w:t>
      </w:r>
      <w:bookmarkEnd w:id="52"/>
    </w:p>
    <w:p w:rsidR="00344DEA" w:rsidRPr="005E55AC" w:rsidRDefault="00344DEA" w:rsidP="005E55AC">
      <w:pPr>
        <w:spacing w:after="0" w:line="360" w:lineRule="auto"/>
        <w:ind w:firstLine="709"/>
        <w:rPr>
          <w:color w:val="000000"/>
          <w:sz w:val="28"/>
          <w:szCs w:val="28"/>
        </w:rPr>
      </w:pPr>
    </w:p>
    <w:p w:rsidR="003C292B" w:rsidRPr="005E55AC" w:rsidRDefault="003C292B" w:rsidP="005E55AC">
      <w:pPr>
        <w:spacing w:after="0" w:line="360" w:lineRule="auto"/>
        <w:ind w:firstLine="709"/>
        <w:rPr>
          <w:color w:val="000000"/>
          <w:sz w:val="28"/>
          <w:szCs w:val="28"/>
        </w:rPr>
      </w:pPr>
      <w:r w:rsidRPr="005E55AC">
        <w:rPr>
          <w:color w:val="000000"/>
          <w:sz w:val="28"/>
          <w:szCs w:val="28"/>
        </w:rPr>
        <w:t>Газовое хозяйство должно постоянно добиваться снижения своих расходов за счёт более рационального и экономного использования трудовых, материальных и денежных ресурсов. Всё это достигается в процессе анализа производственно-хозяйственной деятельности, роль которого в снижении затрат и повышении эффективности производства постоянно растёт. Данный анализ позволяет определить возможности более полного использования ресурсов для улучшения обслуживания населения и других газопотребителей, что является главной задачей предприятия.</w:t>
      </w:r>
    </w:p>
    <w:p w:rsidR="003D4956" w:rsidRPr="005E55AC" w:rsidRDefault="00E23A7D" w:rsidP="005E55AC">
      <w:pPr>
        <w:spacing w:after="0" w:line="360" w:lineRule="auto"/>
        <w:ind w:firstLine="709"/>
        <w:rPr>
          <w:color w:val="000000"/>
          <w:sz w:val="28"/>
          <w:szCs w:val="28"/>
        </w:rPr>
      </w:pPr>
      <w:r w:rsidRPr="005E55AC">
        <w:rPr>
          <w:color w:val="000000"/>
          <w:sz w:val="28"/>
          <w:szCs w:val="28"/>
        </w:rPr>
        <w:t xml:space="preserve">Оценку экономического состояния и производственно-хозяйственной деятельности проведем на основе анализа основных технико-экономических показателей работы предприятия за период </w:t>
      </w:r>
      <w:r w:rsidR="008626A9" w:rsidRPr="005E55AC">
        <w:rPr>
          <w:color w:val="000000"/>
          <w:sz w:val="28"/>
          <w:szCs w:val="28"/>
        </w:rPr>
        <w:t xml:space="preserve">с </w:t>
      </w:r>
      <w:r w:rsidRPr="005E55AC">
        <w:rPr>
          <w:color w:val="000000"/>
          <w:sz w:val="28"/>
          <w:szCs w:val="28"/>
        </w:rPr>
        <w:t>2006</w:t>
      </w:r>
      <w:r w:rsidR="008626A9" w:rsidRPr="005E55AC">
        <w:rPr>
          <w:color w:val="000000"/>
          <w:sz w:val="28"/>
          <w:szCs w:val="28"/>
        </w:rPr>
        <w:t xml:space="preserve"> по </w:t>
      </w:r>
      <w:r w:rsidRPr="005E55AC">
        <w:rPr>
          <w:color w:val="000000"/>
          <w:sz w:val="28"/>
          <w:szCs w:val="28"/>
        </w:rPr>
        <w:t xml:space="preserve">2008 гг., приведённых в таблице </w:t>
      </w:r>
      <w:r w:rsidR="00F350A3" w:rsidRPr="005E55AC">
        <w:rPr>
          <w:color w:val="000000"/>
          <w:sz w:val="28"/>
          <w:szCs w:val="28"/>
        </w:rPr>
        <w:t>2</w:t>
      </w:r>
      <w:r w:rsidRPr="005E55AC">
        <w:rPr>
          <w:color w:val="000000"/>
          <w:sz w:val="28"/>
          <w:szCs w:val="28"/>
        </w:rPr>
        <w:t>.</w:t>
      </w:r>
    </w:p>
    <w:p w:rsidR="005E55AC" w:rsidRDefault="00AD396F" w:rsidP="005E55AC">
      <w:pPr>
        <w:spacing w:after="0" w:line="360" w:lineRule="auto"/>
        <w:ind w:firstLine="709"/>
        <w:rPr>
          <w:color w:val="000000"/>
          <w:sz w:val="28"/>
          <w:szCs w:val="28"/>
        </w:rPr>
      </w:pPr>
      <w:r w:rsidRPr="005E55AC">
        <w:rPr>
          <w:color w:val="000000"/>
          <w:sz w:val="28"/>
          <w:szCs w:val="28"/>
        </w:rPr>
        <w:t>Согласно данных таблицы 2, в</w:t>
      </w:r>
      <w:r w:rsidR="00B77368" w:rsidRPr="005E55AC">
        <w:rPr>
          <w:color w:val="000000"/>
          <w:sz w:val="28"/>
          <w:szCs w:val="28"/>
        </w:rPr>
        <w:t xml:space="preserve"> общей сумме денежных поступлений УП «</w:t>
      </w:r>
      <w:r w:rsidR="007D37BB">
        <w:rPr>
          <w:color w:val="000000"/>
          <w:sz w:val="28"/>
          <w:szCs w:val="28"/>
        </w:rPr>
        <w:t>Карлиновгаз</w:t>
      </w:r>
      <w:r w:rsidR="00B77368" w:rsidRPr="005E55AC">
        <w:rPr>
          <w:color w:val="000000"/>
          <w:sz w:val="28"/>
          <w:szCs w:val="28"/>
        </w:rPr>
        <w:t>» наибольший удельный вес в общей выручке от реализации продукции, работ, услуг составляет выручка от реализации п</w:t>
      </w:r>
      <w:r w:rsidRPr="005E55AC">
        <w:rPr>
          <w:color w:val="000000"/>
          <w:sz w:val="28"/>
          <w:szCs w:val="28"/>
        </w:rPr>
        <w:t xml:space="preserve">риродного и сжиженного газов. </w:t>
      </w:r>
      <w:r w:rsidR="00B77368" w:rsidRPr="005E55AC">
        <w:rPr>
          <w:color w:val="000000"/>
          <w:sz w:val="28"/>
          <w:szCs w:val="28"/>
        </w:rPr>
        <w:t>Это основной и регулярный источник денежных поступлений предприятия. В связи с этим, анализ объёмов реализации и себестоимости продукции будем производить в разрезе</w:t>
      </w:r>
      <w:r w:rsidR="005E55AC">
        <w:rPr>
          <w:color w:val="000000"/>
          <w:sz w:val="28"/>
          <w:szCs w:val="28"/>
        </w:rPr>
        <w:t xml:space="preserve"> </w:t>
      </w:r>
      <w:r w:rsidR="00B77368" w:rsidRPr="005E55AC">
        <w:rPr>
          <w:color w:val="000000"/>
          <w:sz w:val="28"/>
          <w:szCs w:val="28"/>
        </w:rPr>
        <w:t>данных видов деятельности.</w:t>
      </w:r>
    </w:p>
    <w:p w:rsidR="00344DEA" w:rsidRPr="005E55AC" w:rsidRDefault="00344DEA"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Таблица </w:t>
      </w:r>
      <w:r w:rsidR="00F350A3" w:rsidRPr="005E55AC">
        <w:rPr>
          <w:color w:val="000000"/>
          <w:sz w:val="28"/>
          <w:szCs w:val="28"/>
        </w:rPr>
        <w:t>2</w:t>
      </w:r>
      <w:r w:rsidR="00F865D6" w:rsidRPr="005E55AC">
        <w:rPr>
          <w:color w:val="000000"/>
          <w:sz w:val="28"/>
          <w:szCs w:val="28"/>
        </w:rPr>
        <w:t xml:space="preserve"> - </w:t>
      </w:r>
      <w:r w:rsidRPr="005E55AC">
        <w:rPr>
          <w:color w:val="000000"/>
          <w:sz w:val="28"/>
          <w:szCs w:val="28"/>
        </w:rPr>
        <w:t>Основные показатели производственн</w:t>
      </w:r>
      <w:r w:rsidR="003D4956" w:rsidRPr="005E55AC">
        <w:rPr>
          <w:color w:val="000000"/>
          <w:sz w:val="28"/>
          <w:szCs w:val="28"/>
        </w:rPr>
        <w:t>о-хозяйственной деятельности УП</w:t>
      </w:r>
      <w:r w:rsidR="006C5455" w:rsidRPr="005E55AC">
        <w:rPr>
          <w:color w:val="000000"/>
          <w:sz w:val="28"/>
          <w:szCs w:val="28"/>
        </w:rPr>
        <w:t xml:space="preserve"> «</w:t>
      </w:r>
      <w:r w:rsidR="007D37BB">
        <w:rPr>
          <w:color w:val="000000"/>
          <w:sz w:val="28"/>
          <w:szCs w:val="28"/>
        </w:rPr>
        <w:t>Карлиновгаз</w:t>
      </w:r>
      <w:r w:rsidR="006C5455" w:rsidRPr="005E55AC">
        <w:rPr>
          <w:color w:val="000000"/>
          <w:sz w:val="28"/>
          <w:szCs w:val="28"/>
        </w:rPr>
        <w:t>»</w:t>
      </w:r>
      <w:r w:rsidRPr="005E55AC">
        <w:rPr>
          <w:color w:val="000000"/>
          <w:sz w:val="28"/>
          <w:szCs w:val="28"/>
        </w:rPr>
        <w:t xml:space="preserve"> </w:t>
      </w:r>
      <w:r w:rsidR="00AD396F" w:rsidRPr="005E55AC">
        <w:rPr>
          <w:color w:val="000000"/>
          <w:sz w:val="28"/>
          <w:szCs w:val="28"/>
        </w:rPr>
        <w:t>за 2006-2008 гг.</w:t>
      </w:r>
    </w:p>
    <w:tbl>
      <w:tblPr>
        <w:tblW w:w="9042" w:type="dxa"/>
        <w:tblInd w:w="122" w:type="dxa"/>
        <w:tblLook w:val="00A0" w:firstRow="1" w:lastRow="0" w:firstColumn="1" w:lastColumn="0" w:noHBand="0" w:noVBand="0"/>
      </w:tblPr>
      <w:tblGrid>
        <w:gridCol w:w="5720"/>
        <w:gridCol w:w="1133"/>
        <w:gridCol w:w="1133"/>
        <w:gridCol w:w="1056"/>
      </w:tblGrid>
      <w:tr w:rsidR="00490C7C" w:rsidRPr="00B234D8">
        <w:trPr>
          <w:trHeight w:val="119"/>
        </w:trPr>
        <w:tc>
          <w:tcPr>
            <w:tcW w:w="5720" w:type="dxa"/>
            <w:tcBorders>
              <w:top w:val="single" w:sz="4" w:space="0" w:color="auto"/>
              <w:left w:val="single" w:sz="4" w:space="0" w:color="auto"/>
              <w:bottom w:val="single" w:sz="4" w:space="0" w:color="auto"/>
              <w:right w:val="single" w:sz="4" w:space="0" w:color="auto"/>
            </w:tcBorders>
            <w:vAlign w:val="center"/>
          </w:tcPr>
          <w:p w:rsidR="00490C7C" w:rsidRPr="00B234D8" w:rsidRDefault="00490C7C" w:rsidP="00B234D8">
            <w:pPr>
              <w:spacing w:after="0" w:line="360" w:lineRule="auto"/>
              <w:rPr>
                <w:color w:val="000000"/>
                <w:sz w:val="20"/>
                <w:szCs w:val="20"/>
                <w:lang w:eastAsia="ru-RU"/>
              </w:rPr>
            </w:pPr>
            <w:r w:rsidRPr="00B234D8">
              <w:rPr>
                <w:color w:val="000000"/>
                <w:sz w:val="20"/>
                <w:szCs w:val="20"/>
                <w:lang w:eastAsia="ru-RU"/>
              </w:rPr>
              <w:t>Показатель</w:t>
            </w:r>
          </w:p>
        </w:tc>
        <w:tc>
          <w:tcPr>
            <w:tcW w:w="3322" w:type="dxa"/>
            <w:gridSpan w:val="3"/>
            <w:tcBorders>
              <w:top w:val="single" w:sz="4" w:space="0" w:color="auto"/>
              <w:left w:val="single" w:sz="4" w:space="0" w:color="auto"/>
              <w:bottom w:val="single" w:sz="4" w:space="0" w:color="auto"/>
              <w:right w:val="single" w:sz="4" w:space="0" w:color="auto"/>
            </w:tcBorders>
            <w:vAlign w:val="center"/>
          </w:tcPr>
          <w:p w:rsidR="00490C7C" w:rsidRPr="00B234D8" w:rsidRDefault="00490C7C" w:rsidP="00B234D8">
            <w:pPr>
              <w:spacing w:after="0" w:line="360" w:lineRule="auto"/>
              <w:rPr>
                <w:color w:val="000000"/>
                <w:sz w:val="20"/>
                <w:szCs w:val="20"/>
              </w:rPr>
            </w:pPr>
            <w:r w:rsidRPr="00B234D8">
              <w:rPr>
                <w:color w:val="000000"/>
                <w:sz w:val="20"/>
                <w:szCs w:val="20"/>
              </w:rPr>
              <w:t>Год</w:t>
            </w:r>
          </w:p>
        </w:tc>
      </w:tr>
      <w:tr w:rsidR="00602EDF" w:rsidRPr="00B234D8">
        <w:trPr>
          <w:trHeight w:val="119"/>
        </w:trPr>
        <w:tc>
          <w:tcPr>
            <w:tcW w:w="5720" w:type="dxa"/>
            <w:tcBorders>
              <w:top w:val="single" w:sz="4" w:space="0" w:color="auto"/>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rPr>
              <w:t>2006</w:t>
            </w:r>
            <w:r w:rsidR="00B400FE" w:rsidRPr="00B234D8">
              <w:rPr>
                <w:color w:val="000000"/>
                <w:sz w:val="20"/>
                <w:szCs w:val="20"/>
              </w:rPr>
              <w:t xml:space="preserve"> г.</w:t>
            </w:r>
            <w:r w:rsidR="004D4E73" w:rsidRPr="00B234D8">
              <w:rPr>
                <w:color w:val="000000"/>
                <w:sz w:val="20"/>
                <w:szCs w:val="20"/>
              </w:rPr>
              <w:t xml:space="preserve"> </w:t>
            </w:r>
          </w:p>
        </w:tc>
        <w:tc>
          <w:tcPr>
            <w:tcW w:w="1133" w:type="dxa"/>
            <w:tcBorders>
              <w:top w:val="single" w:sz="4" w:space="0" w:color="auto"/>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rPr>
              <w:t>2007</w:t>
            </w:r>
            <w:r w:rsidR="00B400FE" w:rsidRPr="00B234D8">
              <w:rPr>
                <w:color w:val="000000"/>
                <w:sz w:val="20"/>
                <w:szCs w:val="20"/>
              </w:rPr>
              <w:t xml:space="preserve"> г.</w:t>
            </w:r>
            <w:r w:rsidR="004D4E73" w:rsidRPr="00B234D8">
              <w:rPr>
                <w:color w:val="000000"/>
                <w:sz w:val="20"/>
                <w:szCs w:val="20"/>
              </w:rPr>
              <w:t xml:space="preserve"> </w:t>
            </w:r>
          </w:p>
        </w:tc>
        <w:tc>
          <w:tcPr>
            <w:tcW w:w="1056" w:type="dxa"/>
            <w:tcBorders>
              <w:top w:val="single" w:sz="4" w:space="0" w:color="auto"/>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rPr>
              <w:t>2008</w:t>
            </w:r>
            <w:r w:rsidR="00B400FE" w:rsidRPr="00B234D8">
              <w:rPr>
                <w:color w:val="000000"/>
                <w:sz w:val="20"/>
                <w:szCs w:val="20"/>
              </w:rPr>
              <w:t xml:space="preserve"> г.</w:t>
            </w:r>
            <w:r w:rsidR="004D4E73" w:rsidRPr="00B234D8">
              <w:rPr>
                <w:color w:val="000000"/>
                <w:sz w:val="20"/>
                <w:szCs w:val="20"/>
              </w:rPr>
              <w:t xml:space="preserve"> </w:t>
            </w:r>
          </w:p>
        </w:tc>
      </w:tr>
      <w:tr w:rsidR="00602EDF" w:rsidRPr="00B234D8">
        <w:trPr>
          <w:trHeight w:val="119"/>
        </w:trPr>
        <w:tc>
          <w:tcPr>
            <w:tcW w:w="9042" w:type="dxa"/>
            <w:gridSpan w:val="4"/>
            <w:tcBorders>
              <w:top w:val="single" w:sz="4" w:space="0" w:color="auto"/>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lang w:eastAsia="ru-RU"/>
              </w:rPr>
              <w:t>Объем реализации продукции, всего</w:t>
            </w:r>
          </w:p>
        </w:tc>
      </w:tr>
      <w:tr w:rsidR="00602EDF" w:rsidRPr="00B234D8">
        <w:trPr>
          <w:trHeight w:val="119"/>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природный газ, тыс. м3</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2430194</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2387908</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2360304</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сжиженный газ, т.</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lang w:val="en-US" w:eastAsia="ru-RU"/>
              </w:rPr>
            </w:pPr>
            <w:r w:rsidRPr="00B234D8">
              <w:rPr>
                <w:color w:val="000000"/>
                <w:sz w:val="20"/>
                <w:szCs w:val="20"/>
                <w:lang w:eastAsia="ru-RU"/>
              </w:rPr>
              <w:t xml:space="preserve"> </w:t>
            </w:r>
            <w:r w:rsidR="00602EDF" w:rsidRPr="00B234D8">
              <w:rPr>
                <w:color w:val="000000"/>
                <w:sz w:val="20"/>
                <w:szCs w:val="20"/>
                <w:lang w:eastAsia="ru-RU"/>
              </w:rPr>
              <w:t>36 839</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lang w:val="en-US" w:eastAsia="ru-RU"/>
              </w:rPr>
            </w:pPr>
            <w:r w:rsidRPr="00B234D8">
              <w:rPr>
                <w:color w:val="000000"/>
                <w:sz w:val="20"/>
                <w:szCs w:val="20"/>
                <w:lang w:eastAsia="ru-RU"/>
              </w:rPr>
              <w:t xml:space="preserve"> </w:t>
            </w:r>
            <w:r w:rsidR="00602EDF" w:rsidRPr="00B234D8">
              <w:rPr>
                <w:color w:val="000000"/>
                <w:sz w:val="20"/>
                <w:szCs w:val="20"/>
                <w:lang w:eastAsia="ru-RU"/>
              </w:rPr>
              <w:t>35771</w:t>
            </w:r>
            <w:r w:rsidRPr="00B234D8">
              <w:rPr>
                <w:color w:val="000000"/>
                <w:sz w:val="20"/>
                <w:szCs w:val="20"/>
                <w:lang w:eastAsia="ru-RU"/>
              </w:rPr>
              <w:t xml:space="preserve"> </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rPr>
              <w:t>36727</w:t>
            </w:r>
          </w:p>
        </w:tc>
      </w:tr>
      <w:tr w:rsidR="00602EDF" w:rsidRPr="00B234D8">
        <w:trPr>
          <w:trHeight w:val="109"/>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 xml:space="preserve">Выручка от реализации продукции, работ, услуг, млн. </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7216CA"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437 786</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770562</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975295</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природный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383804</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701578</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882142</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сжиженный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37242</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43140</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lang w:val="en-US"/>
              </w:rPr>
              <w:t>57267</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прочие работы и услуги,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lang w:val="en-US"/>
              </w:rPr>
            </w:pPr>
            <w:r w:rsidRPr="00B234D8">
              <w:rPr>
                <w:color w:val="000000"/>
                <w:sz w:val="20"/>
                <w:szCs w:val="20"/>
              </w:rPr>
              <w:t xml:space="preserve"> </w:t>
            </w:r>
            <w:r w:rsidR="00602EDF" w:rsidRPr="00B234D8">
              <w:rPr>
                <w:color w:val="000000"/>
                <w:sz w:val="20"/>
                <w:szCs w:val="20"/>
              </w:rPr>
              <w:t>16</w:t>
            </w:r>
            <w:r w:rsidR="00602EDF" w:rsidRPr="00B234D8">
              <w:rPr>
                <w:color w:val="000000"/>
                <w:sz w:val="20"/>
                <w:szCs w:val="20"/>
                <w:lang w:val="en-US"/>
              </w:rPr>
              <w:t>740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25844</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35886</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Себестоимость реализованной продукции,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360280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636396</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820612</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природный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7216CA"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304 824</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573 244</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733 626</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сжиженный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39 666</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41 207</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51 360</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прочие</w:t>
            </w:r>
            <w:r w:rsidRPr="00B234D8">
              <w:rPr>
                <w:color w:val="000000"/>
                <w:sz w:val="20"/>
                <w:szCs w:val="20"/>
                <w:lang w:eastAsia="ru-RU"/>
              </w:rPr>
              <w:t xml:space="preserve"> </w:t>
            </w:r>
            <w:r w:rsidR="00602EDF" w:rsidRPr="00B234D8">
              <w:rPr>
                <w:color w:val="000000"/>
                <w:sz w:val="20"/>
                <w:szCs w:val="20"/>
                <w:lang w:eastAsia="ru-RU"/>
              </w:rPr>
              <w:t>работы и услуги,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15790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21945</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35626</w:t>
            </w:r>
          </w:p>
        </w:tc>
      </w:tr>
      <w:tr w:rsidR="00602EDF" w:rsidRPr="00B234D8">
        <w:trPr>
          <w:trHeight w:val="109"/>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Налоги, сборы, платежи, включаемые в выручку от реализации продукции,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63954</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109395</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135708</w:t>
            </w:r>
          </w:p>
        </w:tc>
      </w:tr>
      <w:tr w:rsidR="00602EDF" w:rsidRPr="00B234D8">
        <w:trPr>
          <w:trHeight w:val="109"/>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природный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59390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99484</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125163</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сжиженный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2248</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lang w:val="en-US"/>
              </w:rPr>
              <w:t>3853</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5789</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прочие работы и услуги,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lang w:val="en-US"/>
              </w:rPr>
            </w:pPr>
            <w:r w:rsidRPr="00B234D8">
              <w:rPr>
                <w:color w:val="000000"/>
                <w:sz w:val="20"/>
                <w:szCs w:val="20"/>
              </w:rPr>
              <w:t xml:space="preserve"> </w:t>
            </w:r>
            <w:r w:rsidR="00602EDF" w:rsidRPr="00B234D8">
              <w:rPr>
                <w:color w:val="000000"/>
                <w:sz w:val="20"/>
                <w:szCs w:val="20"/>
                <w:lang w:val="en-US"/>
              </w:rPr>
              <w:t>2316</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lang w:val="en-US"/>
              </w:rPr>
              <w:t>6058</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4756</w:t>
            </w:r>
          </w:p>
        </w:tc>
      </w:tr>
      <w:tr w:rsidR="00602EDF" w:rsidRPr="00B234D8">
        <w:trPr>
          <w:trHeight w:val="226"/>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Прибыль от реализации продукции, всего</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13552</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24771</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18975</w:t>
            </w:r>
          </w:p>
        </w:tc>
      </w:tr>
      <w:tr w:rsidR="00602EDF" w:rsidRPr="00B234D8">
        <w:trPr>
          <w:trHeight w:val="221"/>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природный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19 590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w:t>
            </w:r>
            <w:r w:rsidRPr="00B234D8">
              <w:rPr>
                <w:color w:val="000000"/>
                <w:sz w:val="20"/>
                <w:szCs w:val="20"/>
                <w:lang w:val="en-US"/>
              </w:rPr>
              <w:t>8850</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lang w:val="en-US"/>
              </w:rPr>
              <w:t>23353</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сжиженный газ,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-4 672</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rPr>
              <w:t xml:space="preserve">-1 </w:t>
            </w:r>
            <w:r w:rsidRPr="00B234D8">
              <w:rPr>
                <w:color w:val="000000"/>
                <w:sz w:val="20"/>
                <w:szCs w:val="20"/>
                <w:lang w:val="en-US"/>
              </w:rPr>
              <w:t>920</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lang w:val="en-US"/>
              </w:rPr>
            </w:pPr>
            <w:r w:rsidRPr="00B234D8">
              <w:rPr>
                <w:color w:val="000000"/>
                <w:sz w:val="20"/>
                <w:szCs w:val="20"/>
                <w:lang w:val="en-US"/>
              </w:rPr>
              <w:t>118</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прочие работы и услуги, млн.</w:t>
            </w:r>
            <w:r w:rsidR="001069C2" w:rsidRPr="00B234D8">
              <w:rPr>
                <w:color w:val="000000"/>
                <w:sz w:val="20"/>
                <w:szCs w:val="20"/>
                <w:lang w:eastAsia="ru-RU"/>
              </w:rPr>
              <w:t>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-1 366</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-2159</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-44</w:t>
            </w:r>
            <w:r w:rsidRPr="00B234D8">
              <w:rPr>
                <w:color w:val="000000"/>
                <w:sz w:val="20"/>
                <w:szCs w:val="20"/>
                <w:lang w:val="en-US"/>
              </w:rPr>
              <w:t>96</w:t>
            </w:r>
          </w:p>
        </w:tc>
      </w:tr>
      <w:tr w:rsidR="00602EDF" w:rsidRPr="00B234D8">
        <w:trPr>
          <w:trHeight w:val="118"/>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Уровень рентабельност</w:t>
            </w:r>
            <w:r w:rsidR="00745062" w:rsidRPr="00B234D8">
              <w:rPr>
                <w:color w:val="000000"/>
                <w:sz w:val="20"/>
                <w:szCs w:val="20"/>
                <w:lang w:eastAsia="ru-RU"/>
              </w:rPr>
              <w:t>и</w:t>
            </w:r>
            <w:r w:rsidRPr="00B234D8">
              <w:rPr>
                <w:color w:val="000000"/>
                <w:sz w:val="20"/>
                <w:szCs w:val="20"/>
                <w:lang w:eastAsia="ru-RU"/>
              </w:rPr>
              <w:t xml:space="preserve"> реализованной продукции</w:t>
            </w:r>
            <w:r w:rsidR="007216CA" w:rsidRPr="00B234D8">
              <w:rPr>
                <w:color w:val="000000"/>
                <w:sz w:val="20"/>
                <w:szCs w:val="20"/>
                <w:lang w:eastAsia="ru-RU"/>
              </w:rPr>
              <w:t>, %</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3,72</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3,89</w:t>
            </w:r>
          </w:p>
        </w:tc>
        <w:tc>
          <w:tcPr>
            <w:tcW w:w="1056"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2,31</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Прибыль до налогообложения, млн.р.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13 522</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22 988</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24 800</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Чистая прибыль</w:t>
            </w:r>
            <w:r w:rsidR="00C4706B" w:rsidRPr="00B234D8">
              <w:rPr>
                <w:color w:val="000000"/>
                <w:sz w:val="20"/>
                <w:szCs w:val="20"/>
                <w:lang w:eastAsia="ru-RU"/>
              </w:rPr>
              <w:t>, млн. р.</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10 247</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13 456</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14 814</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Средства организации на отчетную дату, млн.</w:t>
            </w:r>
            <w:r w:rsidR="00C4706B" w:rsidRPr="00B234D8">
              <w:rPr>
                <w:color w:val="000000"/>
                <w:sz w:val="20"/>
                <w:szCs w:val="20"/>
                <w:lang w:eastAsia="ru-RU"/>
              </w:rPr>
              <w:t xml:space="preserve"> </w:t>
            </w:r>
            <w:r w:rsidRPr="00B234D8">
              <w:rPr>
                <w:color w:val="000000"/>
                <w:sz w:val="20"/>
                <w:szCs w:val="20"/>
                <w:lang w:eastAsia="ru-RU"/>
              </w:rPr>
              <w:t>р</w:t>
            </w:r>
            <w:r w:rsidR="00C4706B" w:rsidRPr="00B234D8">
              <w:rPr>
                <w:color w:val="000000"/>
                <w:sz w:val="20"/>
                <w:szCs w:val="20"/>
                <w:lang w:eastAsia="ru-RU"/>
              </w:rPr>
              <w:t>.</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321190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349295</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407989</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оборотные активы</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56575</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57140</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57427</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602EDF" w:rsidRPr="00B234D8">
              <w:rPr>
                <w:color w:val="000000"/>
                <w:sz w:val="20"/>
                <w:szCs w:val="20"/>
                <w:lang w:eastAsia="ru-RU"/>
              </w:rPr>
              <w:t>внеоборотные активы</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264615</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292135</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350562</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Коэффициент текущей ликвидности</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1,01</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1,03</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1,04</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rPr>
              <w:t>Коэффициент обеспеченности собственными оборотными средствами</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0,18</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0,13</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0,11</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rPr>
            </w:pPr>
            <w:r w:rsidRPr="00B234D8">
              <w:rPr>
                <w:color w:val="000000"/>
                <w:sz w:val="20"/>
                <w:szCs w:val="20"/>
              </w:rPr>
              <w:t>Коэффициент обеспеченности финансовых обязательств активами</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-0,01</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0,2</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0,23</w:t>
            </w:r>
          </w:p>
        </w:tc>
      </w:tr>
      <w:tr w:rsidR="00602EDF" w:rsidRPr="00B234D8">
        <w:trPr>
          <w:trHeight w:val="104"/>
        </w:trPr>
        <w:tc>
          <w:tcPr>
            <w:tcW w:w="5720" w:type="dxa"/>
            <w:tcBorders>
              <w:top w:val="nil"/>
              <w:left w:val="single" w:sz="4" w:space="0" w:color="auto"/>
              <w:bottom w:val="single" w:sz="4" w:space="0" w:color="auto"/>
              <w:right w:val="single" w:sz="4" w:space="0" w:color="auto"/>
            </w:tcBorders>
            <w:vAlign w:val="center"/>
          </w:tcPr>
          <w:p w:rsidR="00602EDF" w:rsidRPr="00B234D8" w:rsidRDefault="00602EDF" w:rsidP="00B234D8">
            <w:pPr>
              <w:spacing w:after="0" w:line="360" w:lineRule="auto"/>
              <w:rPr>
                <w:color w:val="000000"/>
                <w:sz w:val="20"/>
                <w:szCs w:val="20"/>
                <w:lang w:eastAsia="ru-RU"/>
              </w:rPr>
            </w:pPr>
            <w:r w:rsidRPr="00B234D8">
              <w:rPr>
                <w:color w:val="000000"/>
                <w:sz w:val="20"/>
                <w:szCs w:val="20"/>
                <w:lang w:eastAsia="ru-RU"/>
              </w:rPr>
              <w:t>Среднесписочная численность</w:t>
            </w:r>
          </w:p>
        </w:tc>
        <w:tc>
          <w:tcPr>
            <w:tcW w:w="1133" w:type="dxa"/>
            <w:tcBorders>
              <w:top w:val="nil"/>
              <w:left w:val="single" w:sz="4" w:space="0" w:color="auto"/>
              <w:bottom w:val="single" w:sz="4" w:space="0" w:color="auto"/>
              <w:right w:val="single" w:sz="4" w:space="0" w:color="auto"/>
            </w:tcBorders>
          </w:tcPr>
          <w:p w:rsidR="00602EDF" w:rsidRPr="00B234D8" w:rsidRDefault="005E55AC" w:rsidP="00B234D8">
            <w:pPr>
              <w:spacing w:after="0" w:line="360" w:lineRule="auto"/>
              <w:rPr>
                <w:color w:val="000000"/>
                <w:sz w:val="20"/>
                <w:szCs w:val="20"/>
              </w:rPr>
            </w:pPr>
            <w:r w:rsidRPr="00B234D8">
              <w:rPr>
                <w:color w:val="000000"/>
                <w:sz w:val="20"/>
                <w:szCs w:val="20"/>
              </w:rPr>
              <w:t xml:space="preserve"> </w:t>
            </w:r>
            <w:r w:rsidR="00602EDF" w:rsidRPr="00B234D8">
              <w:rPr>
                <w:color w:val="000000"/>
                <w:sz w:val="20"/>
                <w:szCs w:val="20"/>
              </w:rPr>
              <w:t>2650</w:t>
            </w:r>
          </w:p>
        </w:tc>
        <w:tc>
          <w:tcPr>
            <w:tcW w:w="1133"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2812</w:t>
            </w:r>
          </w:p>
        </w:tc>
        <w:tc>
          <w:tcPr>
            <w:tcW w:w="1056" w:type="dxa"/>
            <w:tcBorders>
              <w:top w:val="nil"/>
              <w:left w:val="single" w:sz="4" w:space="0" w:color="auto"/>
              <w:bottom w:val="single" w:sz="4" w:space="0" w:color="auto"/>
              <w:right w:val="single" w:sz="4" w:space="0" w:color="auto"/>
            </w:tcBorders>
          </w:tcPr>
          <w:p w:rsidR="00602EDF" w:rsidRPr="00B234D8" w:rsidRDefault="00602EDF" w:rsidP="00B234D8">
            <w:pPr>
              <w:spacing w:after="0" w:line="360" w:lineRule="auto"/>
              <w:rPr>
                <w:color w:val="000000"/>
                <w:sz w:val="20"/>
                <w:szCs w:val="20"/>
              </w:rPr>
            </w:pPr>
            <w:r w:rsidRPr="00B234D8">
              <w:rPr>
                <w:color w:val="000000"/>
                <w:sz w:val="20"/>
                <w:szCs w:val="20"/>
              </w:rPr>
              <w:t>2944</w:t>
            </w:r>
          </w:p>
        </w:tc>
      </w:tr>
    </w:tbl>
    <w:p w:rsidR="008626A9" w:rsidRPr="005E55AC" w:rsidRDefault="008626A9" w:rsidP="005E55AC">
      <w:pPr>
        <w:spacing w:after="0" w:line="360" w:lineRule="auto"/>
        <w:ind w:firstLine="709"/>
        <w:rPr>
          <w:color w:val="000000"/>
          <w:sz w:val="28"/>
          <w:szCs w:val="28"/>
        </w:rPr>
      </w:pPr>
    </w:p>
    <w:p w:rsidR="00F402D3" w:rsidRPr="00B234D8" w:rsidRDefault="00B234D8" w:rsidP="00B234D8">
      <w:pPr>
        <w:shd w:val="clear" w:color="auto" w:fill="FFFFFF"/>
        <w:spacing w:after="0" w:line="360" w:lineRule="auto"/>
        <w:ind w:firstLine="709"/>
        <w:jc w:val="center"/>
        <w:rPr>
          <w:b/>
          <w:bCs/>
          <w:color w:val="000000"/>
          <w:sz w:val="28"/>
          <w:szCs w:val="28"/>
        </w:rPr>
      </w:pPr>
      <w:bookmarkStart w:id="53" w:name="_Toc262841920"/>
      <w:bookmarkStart w:id="54" w:name="_Toc263135990"/>
      <w:r w:rsidRPr="00B234D8">
        <w:rPr>
          <w:b/>
          <w:bCs/>
          <w:color w:val="000000"/>
          <w:sz w:val="28"/>
          <w:szCs w:val="28"/>
        </w:rPr>
        <w:t xml:space="preserve">2.3.1 </w:t>
      </w:r>
      <w:r w:rsidR="00F402D3" w:rsidRPr="00B234D8">
        <w:rPr>
          <w:b/>
          <w:bCs/>
          <w:color w:val="000000"/>
          <w:sz w:val="28"/>
          <w:szCs w:val="28"/>
        </w:rPr>
        <w:t xml:space="preserve">Анализ </w:t>
      </w:r>
      <w:r w:rsidR="00F91DCE" w:rsidRPr="00B234D8">
        <w:rPr>
          <w:b/>
          <w:bCs/>
          <w:color w:val="000000"/>
          <w:sz w:val="28"/>
          <w:szCs w:val="28"/>
        </w:rPr>
        <w:t>объёма</w:t>
      </w:r>
      <w:r w:rsidR="00F402D3" w:rsidRPr="00B234D8">
        <w:rPr>
          <w:b/>
          <w:bCs/>
          <w:color w:val="000000"/>
          <w:sz w:val="28"/>
          <w:szCs w:val="28"/>
        </w:rPr>
        <w:t xml:space="preserve"> реализации </w:t>
      </w:r>
      <w:r w:rsidR="00C76DE0" w:rsidRPr="00B234D8">
        <w:rPr>
          <w:b/>
          <w:bCs/>
          <w:color w:val="000000"/>
          <w:sz w:val="28"/>
          <w:szCs w:val="28"/>
        </w:rPr>
        <w:t xml:space="preserve">и выручки от реализации </w:t>
      </w:r>
      <w:r w:rsidR="00F402D3" w:rsidRPr="00B234D8">
        <w:rPr>
          <w:b/>
          <w:bCs/>
          <w:color w:val="000000"/>
          <w:sz w:val="28"/>
          <w:szCs w:val="28"/>
        </w:rPr>
        <w:t>продукции</w:t>
      </w:r>
      <w:bookmarkEnd w:id="53"/>
      <w:bookmarkEnd w:id="54"/>
    </w:p>
    <w:p w:rsidR="005E55AC" w:rsidRDefault="00DC7771" w:rsidP="005E55AC">
      <w:pPr>
        <w:shd w:val="clear" w:color="auto" w:fill="FFFFFF"/>
        <w:spacing w:after="0" w:line="360" w:lineRule="auto"/>
        <w:ind w:firstLine="709"/>
        <w:rPr>
          <w:color w:val="000000"/>
          <w:sz w:val="28"/>
          <w:szCs w:val="28"/>
        </w:rPr>
      </w:pPr>
      <w:r w:rsidRPr="005E55AC">
        <w:rPr>
          <w:color w:val="000000"/>
          <w:sz w:val="28"/>
          <w:szCs w:val="28"/>
        </w:rPr>
        <w:t>По своему экономическому содержанию объем реализованной продукции характеризует конечный финансовый результат работы предприятия, выполнения своих обязательств перед потребителями, степень участия в удовлетворении потребностей рынка.</w:t>
      </w:r>
      <w:r w:rsidR="00244F73" w:rsidRPr="005E55AC">
        <w:rPr>
          <w:color w:val="000000"/>
          <w:sz w:val="28"/>
          <w:szCs w:val="28"/>
        </w:rPr>
        <w:t xml:space="preserve"> </w:t>
      </w:r>
      <w:r w:rsidR="008626A9" w:rsidRPr="005E55AC">
        <w:rPr>
          <w:color w:val="000000"/>
          <w:sz w:val="28"/>
          <w:szCs w:val="28"/>
        </w:rPr>
        <w:t>Поэтому анализ объёмов реализации</w:t>
      </w:r>
      <w:r w:rsidR="005E55AC">
        <w:rPr>
          <w:color w:val="000000"/>
          <w:sz w:val="28"/>
          <w:szCs w:val="28"/>
        </w:rPr>
        <w:t xml:space="preserve"> </w:t>
      </w:r>
      <w:r w:rsidR="008626A9" w:rsidRPr="005E55AC">
        <w:rPr>
          <w:color w:val="000000"/>
          <w:sz w:val="28"/>
          <w:szCs w:val="28"/>
        </w:rPr>
        <w:t>имеет важное значение.</w:t>
      </w:r>
    </w:p>
    <w:p w:rsidR="00DC7771" w:rsidRPr="005E55AC" w:rsidRDefault="00DC7771" w:rsidP="005E55AC">
      <w:pPr>
        <w:shd w:val="clear" w:color="auto" w:fill="FFFFFF"/>
        <w:spacing w:after="0" w:line="360" w:lineRule="auto"/>
        <w:ind w:firstLine="709"/>
        <w:rPr>
          <w:color w:val="000000"/>
          <w:sz w:val="28"/>
          <w:szCs w:val="28"/>
        </w:rPr>
      </w:pPr>
      <w:r w:rsidRPr="005E55AC">
        <w:rPr>
          <w:color w:val="000000"/>
          <w:sz w:val="28"/>
          <w:szCs w:val="28"/>
        </w:rPr>
        <w:t>Анализ начинается с изучения динамики реализации продукции, расчета базисных и цепных темпов роста и прироста. Этот анализ показывает, как изменился объем производства и реализации за определенное количество лет.</w:t>
      </w:r>
      <w:r w:rsidR="00244F73" w:rsidRPr="005E55AC">
        <w:rPr>
          <w:color w:val="000000"/>
          <w:sz w:val="28"/>
          <w:szCs w:val="28"/>
        </w:rPr>
        <w:t xml:space="preserve"> </w:t>
      </w:r>
      <w:r w:rsidRPr="005E55AC">
        <w:rPr>
          <w:color w:val="000000"/>
          <w:sz w:val="28"/>
          <w:szCs w:val="28"/>
        </w:rPr>
        <w:t>Важное значение для оценки выполнения производственной программы имеют и натуральные показатели объемов производства и реализации продукции</w:t>
      </w:r>
      <w:r w:rsidR="00244F73" w:rsidRPr="005E55AC">
        <w:rPr>
          <w:color w:val="000000"/>
          <w:sz w:val="28"/>
          <w:szCs w:val="28"/>
        </w:rPr>
        <w:t>.</w:t>
      </w:r>
    </w:p>
    <w:p w:rsidR="00DC38E9" w:rsidRPr="005E55AC" w:rsidRDefault="000E235E" w:rsidP="005E55AC">
      <w:pPr>
        <w:spacing w:after="0" w:line="360" w:lineRule="auto"/>
        <w:ind w:firstLine="709"/>
        <w:rPr>
          <w:color w:val="000000"/>
          <w:sz w:val="28"/>
          <w:szCs w:val="28"/>
        </w:rPr>
      </w:pPr>
      <w:r w:rsidRPr="005E55AC">
        <w:rPr>
          <w:color w:val="000000"/>
          <w:sz w:val="28"/>
          <w:szCs w:val="28"/>
        </w:rPr>
        <w:t>Энергетическое предприятие</w:t>
      </w:r>
      <w:r w:rsidR="003E1C7B" w:rsidRPr="005E55AC">
        <w:rPr>
          <w:color w:val="000000"/>
          <w:sz w:val="28"/>
          <w:szCs w:val="28"/>
        </w:rPr>
        <w:t>, как известно, не может са</w:t>
      </w:r>
      <w:r w:rsidRPr="005E55AC">
        <w:rPr>
          <w:color w:val="000000"/>
          <w:sz w:val="28"/>
          <w:szCs w:val="28"/>
        </w:rPr>
        <w:t xml:space="preserve">мо </w:t>
      </w:r>
      <w:r w:rsidR="003E1C7B" w:rsidRPr="005E55AC">
        <w:rPr>
          <w:color w:val="000000"/>
          <w:sz w:val="28"/>
          <w:szCs w:val="28"/>
        </w:rPr>
        <w:t xml:space="preserve">устанавливать объём производимой продукции, поскольку это </w:t>
      </w:r>
      <w:r w:rsidRPr="005E55AC">
        <w:rPr>
          <w:color w:val="000000"/>
          <w:sz w:val="28"/>
          <w:szCs w:val="28"/>
        </w:rPr>
        <w:t>полностью</w:t>
      </w:r>
      <w:r w:rsidR="003E1C7B" w:rsidRPr="005E55AC">
        <w:rPr>
          <w:color w:val="000000"/>
          <w:sz w:val="28"/>
          <w:szCs w:val="28"/>
        </w:rPr>
        <w:t xml:space="preserve"> зависит от потребителей, к которым</w:t>
      </w:r>
      <w:r w:rsidR="00EE581D" w:rsidRPr="005E55AC">
        <w:rPr>
          <w:color w:val="000000"/>
          <w:sz w:val="28"/>
          <w:szCs w:val="28"/>
        </w:rPr>
        <w:t xml:space="preserve"> производитель привязан </w:t>
      </w:r>
      <w:r w:rsidRPr="005E55AC">
        <w:rPr>
          <w:color w:val="000000"/>
          <w:sz w:val="28"/>
          <w:szCs w:val="28"/>
        </w:rPr>
        <w:t>газораспределительными</w:t>
      </w:r>
      <w:r w:rsidR="003E1C7B" w:rsidRPr="005E55AC">
        <w:rPr>
          <w:color w:val="000000"/>
          <w:sz w:val="28"/>
          <w:szCs w:val="28"/>
        </w:rPr>
        <w:t xml:space="preserve"> сетями</w:t>
      </w:r>
      <w:r w:rsidR="006126A3" w:rsidRPr="005E55AC">
        <w:rPr>
          <w:color w:val="000000"/>
          <w:sz w:val="28"/>
          <w:szCs w:val="28"/>
        </w:rPr>
        <w:t xml:space="preserve"> [8]</w:t>
      </w:r>
      <w:r w:rsidR="003E1C7B" w:rsidRPr="005E55AC">
        <w:rPr>
          <w:color w:val="000000"/>
          <w:sz w:val="28"/>
          <w:szCs w:val="28"/>
        </w:rPr>
        <w:t xml:space="preserve">. </w:t>
      </w:r>
      <w:r w:rsidR="00944564" w:rsidRPr="005E55AC">
        <w:rPr>
          <w:color w:val="000000"/>
          <w:sz w:val="28"/>
          <w:szCs w:val="28"/>
        </w:rPr>
        <w:t xml:space="preserve">Данные о </w:t>
      </w:r>
      <w:r w:rsidR="00381CB3" w:rsidRPr="005E55AC">
        <w:rPr>
          <w:color w:val="000000"/>
          <w:sz w:val="28"/>
          <w:szCs w:val="28"/>
        </w:rPr>
        <w:t>темпах роста объёмов</w:t>
      </w:r>
      <w:r w:rsidR="00DC38E9" w:rsidRPr="005E55AC">
        <w:rPr>
          <w:color w:val="000000"/>
          <w:sz w:val="28"/>
          <w:szCs w:val="28"/>
        </w:rPr>
        <w:t xml:space="preserve"> </w:t>
      </w:r>
      <w:r w:rsidR="0037664D" w:rsidRPr="005E55AC">
        <w:rPr>
          <w:color w:val="000000"/>
          <w:sz w:val="28"/>
          <w:szCs w:val="28"/>
        </w:rPr>
        <w:t xml:space="preserve">реализации </w:t>
      </w:r>
      <w:r w:rsidR="00DC38E9" w:rsidRPr="005E55AC">
        <w:rPr>
          <w:color w:val="000000"/>
          <w:sz w:val="28"/>
          <w:szCs w:val="28"/>
        </w:rPr>
        <w:t>УП «</w:t>
      </w:r>
      <w:r w:rsidR="007D37BB">
        <w:rPr>
          <w:color w:val="000000"/>
          <w:sz w:val="28"/>
          <w:szCs w:val="28"/>
        </w:rPr>
        <w:t>Карлиновгаз</w:t>
      </w:r>
      <w:r w:rsidR="00DC38E9" w:rsidRPr="005E55AC">
        <w:rPr>
          <w:color w:val="000000"/>
          <w:sz w:val="28"/>
          <w:szCs w:val="28"/>
        </w:rPr>
        <w:t xml:space="preserve">» представлены в таблице </w:t>
      </w:r>
      <w:r w:rsidR="00381CB3" w:rsidRPr="005E55AC">
        <w:rPr>
          <w:color w:val="000000"/>
          <w:sz w:val="28"/>
          <w:szCs w:val="28"/>
        </w:rPr>
        <w:t>4, на рисунках 3-5.</w:t>
      </w:r>
    </w:p>
    <w:p w:rsidR="00F402D3" w:rsidRPr="005E55AC" w:rsidRDefault="00B234D8" w:rsidP="005E55AC">
      <w:pPr>
        <w:spacing w:after="0" w:line="360" w:lineRule="auto"/>
        <w:ind w:firstLine="709"/>
        <w:rPr>
          <w:color w:val="000000"/>
          <w:sz w:val="28"/>
          <w:szCs w:val="28"/>
        </w:rPr>
      </w:pPr>
      <w:r>
        <w:rPr>
          <w:color w:val="000000"/>
          <w:sz w:val="28"/>
          <w:szCs w:val="28"/>
        </w:rPr>
        <w:br w:type="page"/>
      </w:r>
      <w:r w:rsidR="00F402D3" w:rsidRPr="005E55AC">
        <w:rPr>
          <w:color w:val="000000"/>
          <w:sz w:val="28"/>
          <w:szCs w:val="28"/>
        </w:rPr>
        <w:t xml:space="preserve">Таблица </w:t>
      </w:r>
      <w:r w:rsidR="00F350A3" w:rsidRPr="005E55AC">
        <w:rPr>
          <w:color w:val="000000"/>
          <w:sz w:val="28"/>
          <w:szCs w:val="28"/>
        </w:rPr>
        <w:t>3</w:t>
      </w:r>
      <w:r w:rsidR="00F865D6" w:rsidRPr="005E55AC">
        <w:rPr>
          <w:color w:val="000000"/>
          <w:sz w:val="28"/>
          <w:szCs w:val="28"/>
        </w:rPr>
        <w:t xml:space="preserve"> -</w:t>
      </w:r>
      <w:r w:rsidR="00D9017E" w:rsidRPr="005E55AC">
        <w:rPr>
          <w:color w:val="000000"/>
          <w:sz w:val="28"/>
          <w:szCs w:val="28"/>
        </w:rPr>
        <w:t xml:space="preserve"> Динамика реализации продукции</w:t>
      </w:r>
    </w:p>
    <w:tbl>
      <w:tblPr>
        <w:tblW w:w="9127" w:type="dxa"/>
        <w:tblInd w:w="122" w:type="dxa"/>
        <w:tblLayout w:type="fixed"/>
        <w:tblLook w:val="00A0" w:firstRow="1" w:lastRow="0" w:firstColumn="1" w:lastColumn="0" w:noHBand="0" w:noVBand="0"/>
      </w:tblPr>
      <w:tblGrid>
        <w:gridCol w:w="2982"/>
        <w:gridCol w:w="992"/>
        <w:gridCol w:w="841"/>
        <w:gridCol w:w="910"/>
        <w:gridCol w:w="1134"/>
        <w:gridCol w:w="1134"/>
        <w:gridCol w:w="1134"/>
      </w:tblGrid>
      <w:tr w:rsidR="00745062" w:rsidRPr="00B234D8">
        <w:trPr>
          <w:trHeight w:val="89"/>
        </w:trPr>
        <w:tc>
          <w:tcPr>
            <w:tcW w:w="2982" w:type="dxa"/>
            <w:tcBorders>
              <w:top w:val="single" w:sz="4" w:space="0" w:color="auto"/>
              <w:left w:val="single" w:sz="4" w:space="0" w:color="auto"/>
              <w:bottom w:val="single" w:sz="4" w:space="0" w:color="auto"/>
              <w:right w:val="single" w:sz="4" w:space="0" w:color="auto"/>
            </w:tcBorders>
            <w:vAlign w:val="center"/>
          </w:tcPr>
          <w:p w:rsidR="00745062" w:rsidRPr="00B234D8" w:rsidRDefault="00745062" w:rsidP="00B234D8">
            <w:pPr>
              <w:spacing w:after="0" w:line="360" w:lineRule="auto"/>
              <w:rPr>
                <w:color w:val="00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745062" w:rsidRPr="00B234D8" w:rsidRDefault="00745062" w:rsidP="00B234D8">
            <w:pPr>
              <w:spacing w:after="0" w:line="360" w:lineRule="auto"/>
              <w:rPr>
                <w:color w:val="000000"/>
                <w:sz w:val="20"/>
                <w:szCs w:val="20"/>
              </w:rPr>
            </w:pPr>
          </w:p>
        </w:tc>
        <w:tc>
          <w:tcPr>
            <w:tcW w:w="841" w:type="dxa"/>
            <w:tcBorders>
              <w:top w:val="single" w:sz="4" w:space="0" w:color="auto"/>
              <w:left w:val="single" w:sz="4" w:space="0" w:color="auto"/>
              <w:bottom w:val="single" w:sz="4" w:space="0" w:color="auto"/>
              <w:right w:val="single" w:sz="4" w:space="0" w:color="auto"/>
            </w:tcBorders>
            <w:vAlign w:val="center"/>
          </w:tcPr>
          <w:p w:rsidR="00745062" w:rsidRPr="00B234D8" w:rsidRDefault="00745062" w:rsidP="00B234D8">
            <w:pPr>
              <w:spacing w:after="0" w:line="360" w:lineRule="auto"/>
              <w:rPr>
                <w:color w:val="000000"/>
                <w:sz w:val="20"/>
                <w:szCs w:val="20"/>
              </w:rPr>
            </w:pPr>
          </w:p>
        </w:tc>
        <w:tc>
          <w:tcPr>
            <w:tcW w:w="910" w:type="dxa"/>
            <w:tcBorders>
              <w:top w:val="single" w:sz="4" w:space="0" w:color="auto"/>
              <w:left w:val="single" w:sz="4" w:space="0" w:color="auto"/>
              <w:bottom w:val="single" w:sz="4" w:space="0" w:color="auto"/>
              <w:right w:val="single" w:sz="4" w:space="0" w:color="auto"/>
            </w:tcBorders>
            <w:vAlign w:val="center"/>
          </w:tcPr>
          <w:p w:rsidR="00745062" w:rsidRPr="00B234D8" w:rsidRDefault="00745062" w:rsidP="00B234D8">
            <w:pPr>
              <w:spacing w:after="0" w:line="360" w:lineRule="auto"/>
              <w:rPr>
                <w:color w:val="000000"/>
                <w:sz w:val="20"/>
                <w:szCs w:val="20"/>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45062" w:rsidRPr="00B234D8" w:rsidRDefault="00745062" w:rsidP="00B234D8">
            <w:pPr>
              <w:spacing w:after="0" w:line="360" w:lineRule="auto"/>
              <w:rPr>
                <w:color w:val="000000"/>
                <w:sz w:val="20"/>
                <w:szCs w:val="20"/>
              </w:rPr>
            </w:pPr>
            <w:r w:rsidRPr="00B234D8">
              <w:rPr>
                <w:color w:val="000000"/>
                <w:sz w:val="20"/>
                <w:szCs w:val="20"/>
              </w:rPr>
              <w:t>Темп роста</w:t>
            </w:r>
          </w:p>
        </w:tc>
      </w:tr>
      <w:tr w:rsidR="00C77A5D" w:rsidRPr="00B234D8">
        <w:trPr>
          <w:trHeight w:val="354"/>
        </w:trPr>
        <w:tc>
          <w:tcPr>
            <w:tcW w:w="2982"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lang w:eastAsia="ru-RU"/>
              </w:rPr>
            </w:pPr>
            <w:r w:rsidRPr="00B234D8">
              <w:rPr>
                <w:color w:val="000000"/>
                <w:sz w:val="20"/>
                <w:szCs w:val="20"/>
                <w:lang w:eastAsia="ru-RU"/>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2006 г.</w:t>
            </w:r>
          </w:p>
        </w:tc>
        <w:tc>
          <w:tcPr>
            <w:tcW w:w="841"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2007</w:t>
            </w:r>
            <w:r w:rsidR="00C24096" w:rsidRPr="00B234D8">
              <w:rPr>
                <w:color w:val="000000"/>
                <w:sz w:val="20"/>
                <w:szCs w:val="20"/>
              </w:rPr>
              <w:t xml:space="preserve"> </w:t>
            </w:r>
            <w:r w:rsidRPr="00B234D8">
              <w:rPr>
                <w:color w:val="000000"/>
                <w:sz w:val="20"/>
                <w:szCs w:val="20"/>
              </w:rPr>
              <w:t>г.</w:t>
            </w:r>
          </w:p>
        </w:tc>
        <w:tc>
          <w:tcPr>
            <w:tcW w:w="910"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2008</w:t>
            </w:r>
            <w:r w:rsidR="00C24096" w:rsidRPr="00B234D8">
              <w:rPr>
                <w:color w:val="000000"/>
                <w:sz w:val="20"/>
                <w:szCs w:val="20"/>
              </w:rPr>
              <w:t xml:space="preserve"> </w:t>
            </w:r>
            <w:r w:rsidRPr="00B234D8">
              <w:rPr>
                <w:color w:val="000000"/>
                <w:sz w:val="20"/>
                <w:szCs w:val="20"/>
              </w:rPr>
              <w:t>г.</w:t>
            </w:r>
          </w:p>
        </w:tc>
        <w:tc>
          <w:tcPr>
            <w:tcW w:w="1134"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2007г. к 2006г.</w:t>
            </w:r>
          </w:p>
        </w:tc>
        <w:tc>
          <w:tcPr>
            <w:tcW w:w="1134"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2008г. к 2007г.</w:t>
            </w:r>
          </w:p>
        </w:tc>
        <w:tc>
          <w:tcPr>
            <w:tcW w:w="1134" w:type="dxa"/>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rPr>
              <w:t>2008г. к 2006г.</w:t>
            </w:r>
          </w:p>
        </w:tc>
      </w:tr>
      <w:tr w:rsidR="00244F73" w:rsidRPr="00B234D8">
        <w:trPr>
          <w:trHeight w:val="128"/>
        </w:trPr>
        <w:tc>
          <w:tcPr>
            <w:tcW w:w="9127" w:type="dxa"/>
            <w:gridSpan w:val="7"/>
            <w:tcBorders>
              <w:top w:val="nil"/>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lang w:eastAsia="ru-RU"/>
              </w:rPr>
              <w:t>Объём реализации</w:t>
            </w:r>
          </w:p>
        </w:tc>
      </w:tr>
      <w:tr w:rsidR="00C77A5D" w:rsidRPr="00B234D8">
        <w:trPr>
          <w:trHeight w:val="128"/>
        </w:trPr>
        <w:tc>
          <w:tcPr>
            <w:tcW w:w="2982" w:type="dxa"/>
            <w:tcBorders>
              <w:top w:val="nil"/>
              <w:left w:val="single" w:sz="4" w:space="0" w:color="auto"/>
              <w:bottom w:val="single" w:sz="4" w:space="0" w:color="auto"/>
              <w:right w:val="single" w:sz="4" w:space="0" w:color="auto"/>
            </w:tcBorders>
            <w:vAlign w:val="center"/>
          </w:tcPr>
          <w:p w:rsidR="00244F73"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244F73" w:rsidRPr="00B234D8">
              <w:rPr>
                <w:color w:val="000000"/>
                <w:sz w:val="20"/>
                <w:szCs w:val="20"/>
                <w:lang w:eastAsia="ru-RU"/>
              </w:rPr>
              <w:t>природный газ, млн. м3</w:t>
            </w:r>
          </w:p>
        </w:tc>
        <w:tc>
          <w:tcPr>
            <w:tcW w:w="992"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lang w:eastAsia="ru-RU"/>
              </w:rPr>
            </w:pPr>
            <w:r w:rsidRPr="00B234D8">
              <w:rPr>
                <w:color w:val="000000"/>
                <w:sz w:val="20"/>
                <w:szCs w:val="20"/>
                <w:lang w:eastAsia="ru-RU"/>
              </w:rPr>
              <w:t>2 430,1</w:t>
            </w:r>
          </w:p>
        </w:tc>
        <w:tc>
          <w:tcPr>
            <w:tcW w:w="841"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lang w:eastAsia="ru-RU"/>
              </w:rPr>
            </w:pPr>
            <w:r w:rsidRPr="00B234D8">
              <w:rPr>
                <w:color w:val="000000"/>
                <w:sz w:val="20"/>
                <w:szCs w:val="20"/>
                <w:lang w:eastAsia="ru-RU"/>
              </w:rPr>
              <w:t>2387,9</w:t>
            </w:r>
          </w:p>
        </w:tc>
        <w:tc>
          <w:tcPr>
            <w:tcW w:w="910"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2360,3</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98</w:t>
            </w:r>
            <w:r w:rsidR="005E55AC" w:rsidRPr="00B234D8">
              <w:rPr>
                <w:color w:val="000000"/>
                <w:sz w:val="20"/>
                <w:szCs w:val="20"/>
              </w:rPr>
              <w:t xml:space="preserve"> </w:t>
            </w:r>
            <w:r w:rsidR="00BA2467" w:rsidRPr="00B234D8">
              <w:rPr>
                <w:color w:val="000000"/>
                <w:sz w:val="20"/>
                <w:szCs w:val="20"/>
              </w:rPr>
              <w:t>%</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99</w:t>
            </w:r>
            <w:r w:rsidR="005E55AC" w:rsidRPr="00B234D8">
              <w:rPr>
                <w:color w:val="000000"/>
                <w:sz w:val="20"/>
                <w:szCs w:val="20"/>
              </w:rPr>
              <w:t xml:space="preserve"> </w:t>
            </w:r>
            <w:r w:rsidR="00BA2467" w:rsidRPr="00B234D8">
              <w:rPr>
                <w:color w:val="000000"/>
                <w:sz w:val="20"/>
                <w:szCs w:val="20"/>
              </w:rPr>
              <w:t>%</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97</w:t>
            </w:r>
            <w:r w:rsidR="005E55AC" w:rsidRPr="00B234D8">
              <w:rPr>
                <w:color w:val="000000"/>
                <w:sz w:val="20"/>
                <w:szCs w:val="20"/>
              </w:rPr>
              <w:t xml:space="preserve"> </w:t>
            </w:r>
            <w:r w:rsidR="00BA2467" w:rsidRPr="00B234D8">
              <w:rPr>
                <w:color w:val="000000"/>
                <w:sz w:val="20"/>
                <w:szCs w:val="20"/>
              </w:rPr>
              <w:t>%</w:t>
            </w:r>
          </w:p>
        </w:tc>
      </w:tr>
      <w:tr w:rsidR="00C77A5D" w:rsidRPr="00B234D8">
        <w:trPr>
          <w:trHeight w:val="53"/>
        </w:trPr>
        <w:tc>
          <w:tcPr>
            <w:tcW w:w="2982" w:type="dxa"/>
            <w:tcBorders>
              <w:top w:val="nil"/>
              <w:left w:val="single" w:sz="4" w:space="0" w:color="auto"/>
              <w:bottom w:val="single" w:sz="4" w:space="0" w:color="auto"/>
              <w:right w:val="single" w:sz="4" w:space="0" w:color="auto"/>
            </w:tcBorders>
            <w:vAlign w:val="center"/>
          </w:tcPr>
          <w:p w:rsidR="00244F73"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244F73" w:rsidRPr="00B234D8">
              <w:rPr>
                <w:color w:val="000000"/>
                <w:sz w:val="20"/>
                <w:szCs w:val="20"/>
                <w:lang w:eastAsia="ru-RU"/>
              </w:rPr>
              <w:t>сжиженный газ, т</w:t>
            </w:r>
          </w:p>
        </w:tc>
        <w:tc>
          <w:tcPr>
            <w:tcW w:w="992"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lang w:eastAsia="ru-RU"/>
              </w:rPr>
            </w:pPr>
            <w:r w:rsidRPr="00B234D8">
              <w:rPr>
                <w:color w:val="000000"/>
                <w:sz w:val="20"/>
                <w:szCs w:val="20"/>
                <w:lang w:eastAsia="ru-RU"/>
              </w:rPr>
              <w:t>36 839</w:t>
            </w:r>
          </w:p>
        </w:tc>
        <w:tc>
          <w:tcPr>
            <w:tcW w:w="841"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lang w:eastAsia="ru-RU"/>
              </w:rPr>
            </w:pPr>
            <w:r w:rsidRPr="00B234D8">
              <w:rPr>
                <w:color w:val="000000"/>
                <w:sz w:val="20"/>
                <w:szCs w:val="20"/>
                <w:lang w:eastAsia="ru-RU"/>
              </w:rPr>
              <w:t>35771</w:t>
            </w:r>
          </w:p>
        </w:tc>
        <w:tc>
          <w:tcPr>
            <w:tcW w:w="910"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36727</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97</w:t>
            </w:r>
            <w:r w:rsidR="005E55AC" w:rsidRPr="00B234D8">
              <w:rPr>
                <w:color w:val="000000"/>
                <w:sz w:val="20"/>
                <w:szCs w:val="20"/>
              </w:rPr>
              <w:t xml:space="preserve"> </w:t>
            </w:r>
            <w:r w:rsidR="00BA2467" w:rsidRPr="00B234D8">
              <w:rPr>
                <w:color w:val="000000"/>
                <w:sz w:val="20"/>
                <w:szCs w:val="20"/>
              </w:rPr>
              <w:t>%</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103</w:t>
            </w:r>
            <w:r w:rsidR="005E55AC" w:rsidRPr="00B234D8">
              <w:rPr>
                <w:color w:val="000000"/>
                <w:sz w:val="20"/>
                <w:szCs w:val="20"/>
              </w:rPr>
              <w:t xml:space="preserve"> </w:t>
            </w:r>
            <w:r w:rsidR="00BA2467" w:rsidRPr="00B234D8">
              <w:rPr>
                <w:color w:val="000000"/>
                <w:sz w:val="20"/>
                <w:szCs w:val="20"/>
              </w:rPr>
              <w:t>%</w:t>
            </w:r>
          </w:p>
        </w:tc>
        <w:tc>
          <w:tcPr>
            <w:tcW w:w="1134" w:type="dxa"/>
            <w:tcBorders>
              <w:top w:val="nil"/>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100</w:t>
            </w:r>
            <w:r w:rsidR="005E55AC" w:rsidRPr="00B234D8">
              <w:rPr>
                <w:color w:val="000000"/>
                <w:sz w:val="20"/>
                <w:szCs w:val="20"/>
              </w:rPr>
              <w:t xml:space="preserve"> </w:t>
            </w:r>
            <w:r w:rsidR="00BA2467" w:rsidRPr="00B234D8">
              <w:rPr>
                <w:color w:val="000000"/>
                <w:sz w:val="20"/>
                <w:szCs w:val="20"/>
              </w:rPr>
              <w:t>%</w:t>
            </w:r>
          </w:p>
        </w:tc>
      </w:tr>
      <w:tr w:rsidR="00244F73" w:rsidRPr="00B234D8">
        <w:trPr>
          <w:trHeight w:val="159"/>
        </w:trPr>
        <w:tc>
          <w:tcPr>
            <w:tcW w:w="9127" w:type="dxa"/>
            <w:gridSpan w:val="7"/>
            <w:tcBorders>
              <w:top w:val="single" w:sz="4" w:space="0" w:color="auto"/>
              <w:left w:val="single" w:sz="4" w:space="0" w:color="auto"/>
              <w:bottom w:val="single" w:sz="4" w:space="0" w:color="auto"/>
              <w:right w:val="single" w:sz="4" w:space="0" w:color="auto"/>
            </w:tcBorders>
            <w:vAlign w:val="center"/>
          </w:tcPr>
          <w:p w:rsidR="00244F73" w:rsidRPr="00B234D8" w:rsidRDefault="00244F73" w:rsidP="00B234D8">
            <w:pPr>
              <w:spacing w:after="0" w:line="360" w:lineRule="auto"/>
              <w:rPr>
                <w:color w:val="000000"/>
                <w:sz w:val="20"/>
                <w:szCs w:val="20"/>
              </w:rPr>
            </w:pPr>
            <w:r w:rsidRPr="00B234D8">
              <w:rPr>
                <w:color w:val="000000"/>
                <w:sz w:val="20"/>
                <w:szCs w:val="20"/>
                <w:lang w:eastAsia="ru-RU"/>
              </w:rPr>
              <w:t xml:space="preserve">Выручка от реализации, млн. </w:t>
            </w:r>
            <w:r w:rsidR="001069C2" w:rsidRPr="00B234D8">
              <w:rPr>
                <w:color w:val="000000"/>
                <w:sz w:val="20"/>
                <w:szCs w:val="20"/>
                <w:lang w:eastAsia="ru-RU"/>
              </w:rPr>
              <w:t>р.</w:t>
            </w:r>
          </w:p>
        </w:tc>
      </w:tr>
      <w:tr w:rsidR="00C77A5D" w:rsidRPr="00B234D8">
        <w:trPr>
          <w:trHeight w:val="159"/>
        </w:trPr>
        <w:tc>
          <w:tcPr>
            <w:tcW w:w="2982" w:type="dxa"/>
            <w:tcBorders>
              <w:top w:val="single" w:sz="4" w:space="0" w:color="auto"/>
              <w:left w:val="single" w:sz="4" w:space="0" w:color="auto"/>
              <w:bottom w:val="single" w:sz="4" w:space="0" w:color="auto"/>
              <w:right w:val="single" w:sz="4" w:space="0" w:color="auto"/>
            </w:tcBorders>
            <w:vAlign w:val="center"/>
          </w:tcPr>
          <w:p w:rsidR="00244F73"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244F73" w:rsidRPr="00B234D8">
              <w:rPr>
                <w:color w:val="000000"/>
                <w:sz w:val="20"/>
                <w:szCs w:val="20"/>
                <w:lang w:eastAsia="ru-RU"/>
              </w:rPr>
              <w:t>природный газ</w:t>
            </w:r>
          </w:p>
        </w:tc>
        <w:tc>
          <w:tcPr>
            <w:tcW w:w="992"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383804</w:t>
            </w:r>
          </w:p>
        </w:tc>
        <w:tc>
          <w:tcPr>
            <w:tcW w:w="841"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701578</w:t>
            </w:r>
          </w:p>
        </w:tc>
        <w:tc>
          <w:tcPr>
            <w:tcW w:w="910"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882142</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183</w:t>
            </w:r>
            <w:r w:rsidR="005E55AC" w:rsidRPr="00B234D8">
              <w:rPr>
                <w:color w:val="000000"/>
                <w:sz w:val="20"/>
                <w:szCs w:val="20"/>
              </w:rPr>
              <w:t xml:space="preserve"> </w:t>
            </w:r>
            <w:r w:rsidR="00BA2467" w:rsidRPr="00B234D8">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126</w:t>
            </w:r>
            <w:r w:rsidR="005E55AC" w:rsidRPr="00B234D8">
              <w:rPr>
                <w:color w:val="000000"/>
                <w:sz w:val="20"/>
                <w:szCs w:val="20"/>
              </w:rPr>
              <w:t xml:space="preserve"> </w:t>
            </w:r>
            <w:r w:rsidR="00BA2467" w:rsidRPr="00B234D8">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230</w:t>
            </w:r>
            <w:r w:rsidR="005E55AC" w:rsidRPr="00B234D8">
              <w:rPr>
                <w:color w:val="000000"/>
                <w:sz w:val="20"/>
                <w:szCs w:val="20"/>
              </w:rPr>
              <w:t xml:space="preserve"> </w:t>
            </w:r>
            <w:r w:rsidR="00BA2467" w:rsidRPr="00B234D8">
              <w:rPr>
                <w:color w:val="000000"/>
                <w:sz w:val="20"/>
                <w:szCs w:val="20"/>
              </w:rPr>
              <w:t>%</w:t>
            </w:r>
          </w:p>
        </w:tc>
      </w:tr>
      <w:tr w:rsidR="00C77A5D" w:rsidRPr="00B234D8">
        <w:trPr>
          <w:trHeight w:val="77"/>
        </w:trPr>
        <w:tc>
          <w:tcPr>
            <w:tcW w:w="2982" w:type="dxa"/>
            <w:tcBorders>
              <w:top w:val="single" w:sz="4" w:space="0" w:color="auto"/>
              <w:left w:val="single" w:sz="4" w:space="0" w:color="auto"/>
              <w:bottom w:val="single" w:sz="4" w:space="0" w:color="auto"/>
              <w:right w:val="single" w:sz="4" w:space="0" w:color="auto"/>
            </w:tcBorders>
            <w:vAlign w:val="center"/>
          </w:tcPr>
          <w:p w:rsidR="00244F73" w:rsidRPr="00B234D8" w:rsidRDefault="005E55AC" w:rsidP="00B234D8">
            <w:pPr>
              <w:spacing w:after="0" w:line="360" w:lineRule="auto"/>
              <w:rPr>
                <w:color w:val="000000"/>
                <w:sz w:val="20"/>
                <w:szCs w:val="20"/>
                <w:lang w:eastAsia="ru-RU"/>
              </w:rPr>
            </w:pPr>
            <w:r w:rsidRPr="00B234D8">
              <w:rPr>
                <w:color w:val="000000"/>
                <w:sz w:val="20"/>
                <w:szCs w:val="20"/>
                <w:lang w:eastAsia="ru-RU"/>
              </w:rPr>
              <w:t xml:space="preserve"> </w:t>
            </w:r>
            <w:r w:rsidR="00244F73" w:rsidRPr="00B234D8">
              <w:rPr>
                <w:color w:val="000000"/>
                <w:sz w:val="20"/>
                <w:szCs w:val="20"/>
                <w:lang w:eastAsia="ru-RU"/>
              </w:rPr>
              <w:t>сжиженный газ</w:t>
            </w:r>
          </w:p>
        </w:tc>
        <w:tc>
          <w:tcPr>
            <w:tcW w:w="992" w:type="dxa"/>
            <w:tcBorders>
              <w:top w:val="single" w:sz="4" w:space="0" w:color="auto"/>
              <w:left w:val="single" w:sz="4" w:space="0" w:color="auto"/>
              <w:bottom w:val="single" w:sz="4" w:space="0" w:color="auto"/>
              <w:right w:val="single" w:sz="4" w:space="0" w:color="auto"/>
            </w:tcBorders>
            <w:vAlign w:val="bottom"/>
          </w:tcPr>
          <w:p w:rsidR="00244F73" w:rsidRPr="00B234D8" w:rsidRDefault="00B400FE" w:rsidP="00B234D8">
            <w:pPr>
              <w:spacing w:after="0" w:line="360" w:lineRule="auto"/>
              <w:rPr>
                <w:color w:val="000000"/>
                <w:sz w:val="20"/>
                <w:szCs w:val="20"/>
              </w:rPr>
            </w:pPr>
            <w:r w:rsidRPr="00B234D8">
              <w:rPr>
                <w:color w:val="000000"/>
                <w:sz w:val="20"/>
                <w:szCs w:val="20"/>
              </w:rPr>
              <w:t xml:space="preserve"> </w:t>
            </w:r>
            <w:r w:rsidR="00244F73" w:rsidRPr="00B234D8">
              <w:rPr>
                <w:color w:val="000000"/>
                <w:sz w:val="20"/>
                <w:szCs w:val="20"/>
              </w:rPr>
              <w:t>37242</w:t>
            </w:r>
          </w:p>
        </w:tc>
        <w:tc>
          <w:tcPr>
            <w:tcW w:w="841" w:type="dxa"/>
            <w:tcBorders>
              <w:top w:val="single" w:sz="4" w:space="0" w:color="auto"/>
              <w:left w:val="single" w:sz="4" w:space="0" w:color="auto"/>
              <w:bottom w:val="single" w:sz="4" w:space="0" w:color="auto"/>
              <w:right w:val="single" w:sz="4" w:space="0" w:color="auto"/>
            </w:tcBorders>
            <w:vAlign w:val="bottom"/>
          </w:tcPr>
          <w:p w:rsidR="00244F73" w:rsidRPr="00B234D8" w:rsidRDefault="005E55AC" w:rsidP="00B234D8">
            <w:pPr>
              <w:spacing w:after="0" w:line="360" w:lineRule="auto"/>
              <w:rPr>
                <w:color w:val="000000"/>
                <w:sz w:val="20"/>
                <w:szCs w:val="20"/>
              </w:rPr>
            </w:pPr>
            <w:r w:rsidRPr="00B234D8">
              <w:rPr>
                <w:color w:val="000000"/>
                <w:sz w:val="20"/>
                <w:szCs w:val="20"/>
              </w:rPr>
              <w:t xml:space="preserve"> </w:t>
            </w:r>
            <w:r w:rsidR="00244F73" w:rsidRPr="00B234D8">
              <w:rPr>
                <w:color w:val="000000"/>
                <w:sz w:val="20"/>
                <w:szCs w:val="20"/>
              </w:rPr>
              <w:t>43140</w:t>
            </w:r>
          </w:p>
        </w:tc>
        <w:tc>
          <w:tcPr>
            <w:tcW w:w="910" w:type="dxa"/>
            <w:tcBorders>
              <w:top w:val="single" w:sz="4" w:space="0" w:color="auto"/>
              <w:left w:val="single" w:sz="4" w:space="0" w:color="auto"/>
              <w:bottom w:val="single" w:sz="4" w:space="0" w:color="auto"/>
              <w:right w:val="single" w:sz="4" w:space="0" w:color="auto"/>
            </w:tcBorders>
            <w:vAlign w:val="bottom"/>
          </w:tcPr>
          <w:p w:rsidR="00244F73" w:rsidRPr="00B234D8" w:rsidRDefault="005E55AC" w:rsidP="00B234D8">
            <w:pPr>
              <w:spacing w:after="0" w:line="360" w:lineRule="auto"/>
              <w:rPr>
                <w:color w:val="000000"/>
                <w:sz w:val="20"/>
                <w:szCs w:val="20"/>
              </w:rPr>
            </w:pPr>
            <w:r w:rsidRPr="00B234D8">
              <w:rPr>
                <w:color w:val="000000"/>
                <w:sz w:val="20"/>
                <w:szCs w:val="20"/>
              </w:rPr>
              <w:t xml:space="preserve"> </w:t>
            </w:r>
            <w:r w:rsidR="00244F73" w:rsidRPr="00B234D8">
              <w:rPr>
                <w:color w:val="000000"/>
                <w:sz w:val="20"/>
                <w:szCs w:val="20"/>
              </w:rPr>
              <w:t>57267</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116</w:t>
            </w:r>
            <w:r w:rsidR="005E55AC" w:rsidRPr="00B234D8">
              <w:rPr>
                <w:color w:val="000000"/>
                <w:sz w:val="20"/>
                <w:szCs w:val="20"/>
              </w:rPr>
              <w:t xml:space="preserve"> </w:t>
            </w:r>
            <w:r w:rsidR="00BA2467" w:rsidRPr="00B234D8">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133</w:t>
            </w:r>
            <w:r w:rsidR="005E55AC" w:rsidRPr="00B234D8">
              <w:rPr>
                <w:color w:val="000000"/>
                <w:sz w:val="20"/>
                <w:szCs w:val="20"/>
              </w:rPr>
              <w:t xml:space="preserve"> </w:t>
            </w:r>
            <w:r w:rsidR="00BA2467" w:rsidRPr="00B234D8">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244F73" w:rsidRPr="00B234D8" w:rsidRDefault="00244F73" w:rsidP="00B234D8">
            <w:pPr>
              <w:spacing w:after="0" w:line="360" w:lineRule="auto"/>
              <w:rPr>
                <w:color w:val="000000"/>
                <w:sz w:val="20"/>
                <w:szCs w:val="20"/>
              </w:rPr>
            </w:pPr>
            <w:r w:rsidRPr="00B234D8">
              <w:rPr>
                <w:color w:val="000000"/>
                <w:sz w:val="20"/>
                <w:szCs w:val="20"/>
              </w:rPr>
              <w:t>154</w:t>
            </w:r>
            <w:r w:rsidR="005E55AC" w:rsidRPr="00B234D8">
              <w:rPr>
                <w:color w:val="000000"/>
                <w:sz w:val="20"/>
                <w:szCs w:val="20"/>
              </w:rPr>
              <w:t xml:space="preserve"> </w:t>
            </w:r>
            <w:r w:rsidR="00BA2467" w:rsidRPr="00B234D8">
              <w:rPr>
                <w:color w:val="000000"/>
                <w:sz w:val="20"/>
                <w:szCs w:val="20"/>
              </w:rPr>
              <w:t>%</w:t>
            </w:r>
          </w:p>
        </w:tc>
      </w:tr>
    </w:tbl>
    <w:p w:rsidR="002733A1" w:rsidRPr="005E55AC" w:rsidRDefault="002733A1" w:rsidP="005E55AC">
      <w:pPr>
        <w:spacing w:after="0" w:line="360" w:lineRule="auto"/>
        <w:ind w:firstLine="709"/>
        <w:rPr>
          <w:color w:val="000000"/>
          <w:sz w:val="28"/>
          <w:szCs w:val="28"/>
        </w:rPr>
      </w:pPr>
    </w:p>
    <w:p w:rsidR="002733A1" w:rsidRPr="005E55AC" w:rsidRDefault="002733A1" w:rsidP="005E55AC">
      <w:pPr>
        <w:spacing w:after="0" w:line="360" w:lineRule="auto"/>
        <w:ind w:firstLine="709"/>
        <w:rPr>
          <w:color w:val="000000"/>
          <w:sz w:val="28"/>
          <w:szCs w:val="28"/>
        </w:rPr>
      </w:pPr>
      <w:r w:rsidRPr="005E55AC">
        <w:rPr>
          <w:color w:val="000000"/>
          <w:sz w:val="28"/>
          <w:szCs w:val="28"/>
        </w:rPr>
        <w:t>Из рисунка 3</w:t>
      </w:r>
      <w:r w:rsidR="005E55AC">
        <w:rPr>
          <w:color w:val="000000"/>
          <w:sz w:val="28"/>
          <w:szCs w:val="28"/>
        </w:rPr>
        <w:t xml:space="preserve"> </w:t>
      </w:r>
      <w:r w:rsidRPr="005E55AC">
        <w:rPr>
          <w:color w:val="000000"/>
          <w:sz w:val="28"/>
          <w:szCs w:val="28"/>
        </w:rPr>
        <w:t>видно, что в динамике объема реализации природного газа в натуральном выражении за последние три года наблюдается спад:</w:t>
      </w:r>
      <w:r w:rsidR="005E55AC">
        <w:rPr>
          <w:color w:val="000000"/>
          <w:sz w:val="28"/>
          <w:szCs w:val="28"/>
        </w:rPr>
        <w:t xml:space="preserve"> </w:t>
      </w:r>
      <w:r w:rsidRPr="005E55AC">
        <w:rPr>
          <w:color w:val="000000"/>
          <w:sz w:val="28"/>
          <w:szCs w:val="28"/>
        </w:rPr>
        <w:t>уровень объёма упал на 3</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2733A1" w:rsidRPr="005E55AC" w:rsidRDefault="002733A1" w:rsidP="005E55AC">
      <w:pPr>
        <w:spacing w:after="0" w:line="360" w:lineRule="auto"/>
        <w:ind w:firstLine="709"/>
        <w:rPr>
          <w:color w:val="000000"/>
          <w:sz w:val="28"/>
          <w:szCs w:val="28"/>
        </w:rPr>
      </w:pPr>
      <w:r w:rsidRPr="005E55AC">
        <w:rPr>
          <w:color w:val="000000"/>
          <w:sz w:val="28"/>
          <w:szCs w:val="28"/>
        </w:rPr>
        <w:t>При этом темпы роста выручки значительно превышают темпы роста объёма реализации в натуральном выражении и составляют 230</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2733A1" w:rsidRPr="005E55AC" w:rsidRDefault="00AD40A0" w:rsidP="005E55AC">
      <w:pPr>
        <w:spacing w:after="0" w:line="360" w:lineRule="auto"/>
        <w:ind w:firstLine="709"/>
        <w:rPr>
          <w:color w:val="000000"/>
          <w:sz w:val="28"/>
          <w:szCs w:val="28"/>
        </w:rPr>
      </w:pPr>
      <w:r>
        <w:rPr>
          <w:color w:val="000000"/>
          <w:sz w:val="28"/>
          <w:szCs w:val="28"/>
        </w:rPr>
        <w:pict>
          <v:shape id="_x0000_i1047" type="#_x0000_t75" style="width:438.75pt;height:130.5pt">
            <v:imagedata r:id="rId21" o:title=""/>
          </v:shape>
        </w:pict>
      </w:r>
    </w:p>
    <w:p w:rsidR="00B234D8" w:rsidRDefault="00B234D8" w:rsidP="00B234D8">
      <w:pPr>
        <w:spacing w:after="0" w:line="360" w:lineRule="auto"/>
        <w:ind w:firstLine="260"/>
        <w:rPr>
          <w:color w:val="000000"/>
          <w:sz w:val="28"/>
          <w:szCs w:val="28"/>
        </w:rPr>
      </w:pPr>
    </w:p>
    <w:p w:rsidR="00745062" w:rsidRPr="00B234D8" w:rsidRDefault="00C77A5D" w:rsidP="00B234D8">
      <w:pPr>
        <w:spacing w:after="0" w:line="360" w:lineRule="auto"/>
        <w:ind w:firstLine="709"/>
        <w:rPr>
          <w:color w:val="000000"/>
          <w:sz w:val="28"/>
          <w:szCs w:val="28"/>
        </w:rPr>
      </w:pPr>
      <w:r w:rsidRPr="00B234D8">
        <w:rPr>
          <w:color w:val="000000"/>
          <w:sz w:val="28"/>
          <w:szCs w:val="28"/>
        </w:rPr>
        <w:t>Рисунок 3</w:t>
      </w:r>
      <w:r w:rsidR="00745062" w:rsidRPr="00B234D8">
        <w:rPr>
          <w:color w:val="000000"/>
          <w:sz w:val="28"/>
          <w:szCs w:val="28"/>
        </w:rPr>
        <w:t xml:space="preserve"> - Динамика объёма реализации природного газа</w:t>
      </w:r>
    </w:p>
    <w:p w:rsidR="00A50A5B" w:rsidRPr="005E55AC" w:rsidRDefault="00A50A5B" w:rsidP="005E55AC">
      <w:pPr>
        <w:spacing w:after="0" w:line="360" w:lineRule="auto"/>
        <w:ind w:firstLine="709"/>
        <w:rPr>
          <w:color w:val="000000"/>
          <w:sz w:val="28"/>
          <w:szCs w:val="28"/>
        </w:rPr>
      </w:pPr>
    </w:p>
    <w:p w:rsidR="00C77A5D" w:rsidRPr="005E55AC" w:rsidRDefault="00C77A5D" w:rsidP="005E55AC">
      <w:pPr>
        <w:spacing w:after="0" w:line="360" w:lineRule="auto"/>
        <w:ind w:firstLine="709"/>
        <w:rPr>
          <w:color w:val="000000"/>
          <w:sz w:val="28"/>
          <w:szCs w:val="28"/>
        </w:rPr>
      </w:pPr>
      <w:r w:rsidRPr="005E55AC">
        <w:rPr>
          <w:color w:val="000000"/>
          <w:sz w:val="28"/>
          <w:szCs w:val="28"/>
        </w:rPr>
        <w:t>За 2007 год реализовано 2387,9 млн. м3 природного газа, что на 2429,2 млн. м3 или на 1,7</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меньше, чем за 2006 год. За 2008 год объём реализации природного газа снизился в сравнении с показателем 2007 года</w:t>
      </w:r>
      <w:r w:rsidR="005E55AC">
        <w:rPr>
          <w:color w:val="000000"/>
          <w:sz w:val="28"/>
          <w:szCs w:val="28"/>
        </w:rPr>
        <w:t xml:space="preserve"> </w:t>
      </w:r>
      <w:r w:rsidRPr="005E55AC">
        <w:rPr>
          <w:color w:val="000000"/>
          <w:sz w:val="28"/>
          <w:szCs w:val="28"/>
        </w:rPr>
        <w:t>на 27,6 млн.</w:t>
      </w:r>
      <w:r w:rsidR="00E371B7" w:rsidRPr="005E55AC">
        <w:rPr>
          <w:color w:val="000000"/>
          <w:sz w:val="28"/>
          <w:szCs w:val="28"/>
        </w:rPr>
        <w:t xml:space="preserve"> </w:t>
      </w:r>
      <w:r w:rsidRPr="005E55AC">
        <w:rPr>
          <w:color w:val="000000"/>
          <w:sz w:val="28"/>
          <w:szCs w:val="28"/>
        </w:rPr>
        <w:t>м3 или на 1,2</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и</w:t>
      </w:r>
      <w:r w:rsidR="005E55AC">
        <w:rPr>
          <w:color w:val="000000"/>
          <w:sz w:val="28"/>
          <w:szCs w:val="28"/>
        </w:rPr>
        <w:t xml:space="preserve"> </w:t>
      </w:r>
      <w:r w:rsidRPr="005E55AC">
        <w:rPr>
          <w:color w:val="000000"/>
          <w:sz w:val="28"/>
          <w:szCs w:val="28"/>
        </w:rPr>
        <w:t>составил 2360,3 млн.</w:t>
      </w:r>
      <w:r w:rsidR="0038412F" w:rsidRPr="005E55AC">
        <w:rPr>
          <w:color w:val="000000"/>
          <w:sz w:val="28"/>
          <w:szCs w:val="28"/>
        </w:rPr>
        <w:t xml:space="preserve"> </w:t>
      </w:r>
      <w:r w:rsidRPr="005E55AC">
        <w:rPr>
          <w:color w:val="000000"/>
          <w:sz w:val="28"/>
          <w:szCs w:val="28"/>
        </w:rPr>
        <w:t>м3.</w:t>
      </w:r>
    </w:p>
    <w:p w:rsidR="00EE581D" w:rsidRPr="005E55AC" w:rsidRDefault="00EE581D" w:rsidP="005E55AC">
      <w:pPr>
        <w:spacing w:after="0" w:line="360" w:lineRule="auto"/>
        <w:ind w:firstLine="709"/>
        <w:rPr>
          <w:color w:val="000000"/>
          <w:sz w:val="28"/>
          <w:szCs w:val="28"/>
        </w:rPr>
      </w:pPr>
      <w:r w:rsidRPr="005E55AC">
        <w:rPr>
          <w:color w:val="000000"/>
          <w:sz w:val="28"/>
          <w:szCs w:val="28"/>
        </w:rPr>
        <w:t>Объёмы реализации сжиженного газа в анализируемом периоде</w:t>
      </w:r>
      <w:r w:rsidR="005E55AC">
        <w:rPr>
          <w:color w:val="000000"/>
          <w:sz w:val="28"/>
          <w:szCs w:val="28"/>
        </w:rPr>
        <w:t xml:space="preserve"> </w:t>
      </w:r>
      <w:r w:rsidRPr="005E55AC">
        <w:rPr>
          <w:color w:val="000000"/>
          <w:sz w:val="28"/>
          <w:szCs w:val="28"/>
        </w:rPr>
        <w:t>в натуральном выражении сохранились на уровне объёмов 2006 года, а выручка увеличились на 54</w:t>
      </w:r>
      <w:r w:rsidR="005E55AC">
        <w:rPr>
          <w:color w:val="000000"/>
          <w:sz w:val="28"/>
          <w:szCs w:val="28"/>
        </w:rPr>
        <w:t xml:space="preserve"> </w:t>
      </w:r>
      <w:r w:rsidR="00BA2467" w:rsidRPr="005E55AC">
        <w:rPr>
          <w:color w:val="000000"/>
          <w:sz w:val="28"/>
          <w:szCs w:val="28"/>
        </w:rPr>
        <w:t>%</w:t>
      </w:r>
      <w:r w:rsidRPr="005E55AC">
        <w:rPr>
          <w:color w:val="000000"/>
          <w:sz w:val="28"/>
          <w:szCs w:val="28"/>
        </w:rPr>
        <w:t>. За 2008 г</w:t>
      </w:r>
      <w:r w:rsidR="00AD396F" w:rsidRPr="005E55AC">
        <w:rPr>
          <w:color w:val="000000"/>
          <w:sz w:val="28"/>
          <w:szCs w:val="28"/>
        </w:rPr>
        <w:t>.</w:t>
      </w:r>
      <w:r w:rsidRPr="005E55AC">
        <w:rPr>
          <w:color w:val="000000"/>
          <w:sz w:val="28"/>
          <w:szCs w:val="28"/>
        </w:rPr>
        <w:t xml:space="preserve"> реализовано 36727 т сжиженного газа,</w:t>
      </w:r>
      <w:r w:rsidR="005E55AC">
        <w:rPr>
          <w:color w:val="000000"/>
          <w:sz w:val="28"/>
          <w:szCs w:val="28"/>
        </w:rPr>
        <w:t xml:space="preserve"> </w:t>
      </w:r>
      <w:r w:rsidRPr="005E55AC">
        <w:rPr>
          <w:color w:val="000000"/>
          <w:sz w:val="28"/>
          <w:szCs w:val="28"/>
        </w:rPr>
        <w:t>что составляет 95,7</w:t>
      </w:r>
      <w:r w:rsidR="00BA2467" w:rsidRPr="005E55AC">
        <w:rPr>
          <w:color w:val="000000"/>
          <w:sz w:val="28"/>
          <w:szCs w:val="28"/>
        </w:rPr>
        <w:t xml:space="preserve"> %</w:t>
      </w:r>
      <w:r w:rsidRPr="005E55AC">
        <w:rPr>
          <w:color w:val="000000"/>
          <w:sz w:val="28"/>
          <w:szCs w:val="28"/>
        </w:rPr>
        <w:t xml:space="preserve"> к 2007 г</w:t>
      </w:r>
      <w:r w:rsidR="00AD396F" w:rsidRPr="005E55AC">
        <w:rPr>
          <w:color w:val="000000"/>
          <w:sz w:val="28"/>
          <w:szCs w:val="28"/>
        </w:rPr>
        <w:t>.</w:t>
      </w:r>
      <w:r w:rsidRPr="005E55AC">
        <w:rPr>
          <w:color w:val="000000"/>
          <w:sz w:val="28"/>
          <w:szCs w:val="28"/>
        </w:rPr>
        <w:t xml:space="preserve"> Динамика объёма СГ</w:t>
      </w:r>
      <w:r w:rsidR="005E55AC">
        <w:rPr>
          <w:color w:val="000000"/>
          <w:sz w:val="28"/>
          <w:szCs w:val="28"/>
        </w:rPr>
        <w:t xml:space="preserve"> </w:t>
      </w:r>
      <w:r w:rsidRPr="005E55AC">
        <w:rPr>
          <w:color w:val="000000"/>
          <w:sz w:val="28"/>
          <w:szCs w:val="28"/>
        </w:rPr>
        <w:t>изображена на рисунке 4.</w:t>
      </w:r>
    </w:p>
    <w:p w:rsidR="00E371B7" w:rsidRPr="005E55AC" w:rsidRDefault="00AD40A0" w:rsidP="005E55AC">
      <w:pPr>
        <w:spacing w:after="0" w:line="360" w:lineRule="auto"/>
        <w:ind w:firstLine="709"/>
        <w:rPr>
          <w:color w:val="000000"/>
          <w:sz w:val="28"/>
          <w:szCs w:val="28"/>
        </w:rPr>
      </w:pPr>
      <w:r>
        <w:rPr>
          <w:color w:val="000000"/>
          <w:sz w:val="28"/>
          <w:szCs w:val="28"/>
        </w:rPr>
        <w:pict>
          <v:shape id="_x0000_i1048" type="#_x0000_t75" style="width:326.25pt;height:156pt">
            <v:imagedata r:id="rId22" o:title=""/>
          </v:shape>
        </w:pict>
      </w:r>
    </w:p>
    <w:p w:rsidR="0038412F" w:rsidRPr="005E55AC" w:rsidRDefault="00E371B7" w:rsidP="005E55AC">
      <w:pPr>
        <w:spacing w:after="0" w:line="360" w:lineRule="auto"/>
        <w:ind w:firstLine="709"/>
        <w:rPr>
          <w:color w:val="000000"/>
          <w:sz w:val="28"/>
          <w:szCs w:val="28"/>
        </w:rPr>
      </w:pPr>
      <w:r w:rsidRPr="005E55AC">
        <w:rPr>
          <w:color w:val="000000"/>
          <w:sz w:val="28"/>
          <w:szCs w:val="28"/>
        </w:rPr>
        <w:t>Рисунок 4</w:t>
      </w:r>
      <w:r w:rsidR="0038412F" w:rsidRPr="005E55AC">
        <w:rPr>
          <w:color w:val="000000"/>
          <w:sz w:val="28"/>
          <w:szCs w:val="28"/>
        </w:rPr>
        <w:t xml:space="preserve"> - Динамика объёма реализации сжиженного газа</w:t>
      </w:r>
    </w:p>
    <w:p w:rsidR="0038412F" w:rsidRPr="005E55AC" w:rsidRDefault="0038412F" w:rsidP="005E55AC">
      <w:pPr>
        <w:spacing w:after="0" w:line="360" w:lineRule="auto"/>
        <w:ind w:firstLine="709"/>
        <w:rPr>
          <w:color w:val="000000"/>
          <w:sz w:val="28"/>
          <w:szCs w:val="28"/>
        </w:rPr>
      </w:pPr>
    </w:p>
    <w:p w:rsidR="005E55AC" w:rsidRDefault="00C805C9" w:rsidP="005E55AC">
      <w:pPr>
        <w:spacing w:after="0" w:line="360" w:lineRule="auto"/>
        <w:ind w:firstLine="709"/>
        <w:rPr>
          <w:color w:val="000000"/>
          <w:sz w:val="28"/>
          <w:szCs w:val="28"/>
        </w:rPr>
      </w:pPr>
      <w:r w:rsidRPr="005E55AC">
        <w:rPr>
          <w:color w:val="000000"/>
          <w:sz w:val="28"/>
          <w:szCs w:val="28"/>
        </w:rPr>
        <w:t>Основными причинами снижения объёмов реализации природного и сжиженного газов стали тёплая зима (потребление природного газа характеризуется ярко выраженной сезонной температурной неравномерностью) и бережливость потребителей. Экономное использование газа объясняется принятием Директивы Президен</w:t>
      </w:r>
      <w:r w:rsidR="003117FE" w:rsidRPr="005E55AC">
        <w:rPr>
          <w:color w:val="000000"/>
          <w:sz w:val="28"/>
          <w:szCs w:val="28"/>
        </w:rPr>
        <w:t>в</w:t>
      </w:r>
      <w:r w:rsidRPr="005E55AC">
        <w:rPr>
          <w:color w:val="000000"/>
          <w:sz w:val="28"/>
          <w:szCs w:val="28"/>
        </w:rPr>
        <w:t>та Республики Беларусь №3 от 14 июня 2007 года «Экономия и бережливость – главные факторы экономической безопасности государства», а также повышением тарифов на природный газ основным поставщиком природного газа - Российской Федерацией, и соответственно повышением отпускной цены для конечных потребителей.</w:t>
      </w:r>
    </w:p>
    <w:p w:rsidR="00C805C9" w:rsidRPr="00CC11D0" w:rsidRDefault="00C805C9" w:rsidP="005E55AC">
      <w:pPr>
        <w:spacing w:after="0" w:line="360" w:lineRule="auto"/>
        <w:ind w:firstLine="709"/>
        <w:rPr>
          <w:color w:val="000000"/>
          <w:sz w:val="28"/>
          <w:szCs w:val="28"/>
        </w:rPr>
      </w:pPr>
      <w:r w:rsidRPr="005E55AC">
        <w:rPr>
          <w:color w:val="000000"/>
          <w:sz w:val="28"/>
          <w:szCs w:val="28"/>
        </w:rPr>
        <w:t xml:space="preserve">Сокращение объёма реализации сжиженного газа в 2007 </w:t>
      </w:r>
      <w:r w:rsidR="00B1158B" w:rsidRPr="005E55AC">
        <w:rPr>
          <w:color w:val="000000"/>
          <w:sz w:val="28"/>
          <w:szCs w:val="28"/>
        </w:rPr>
        <w:t>г.</w:t>
      </w:r>
      <w:r w:rsidRPr="005E55AC">
        <w:rPr>
          <w:color w:val="000000"/>
          <w:sz w:val="28"/>
          <w:szCs w:val="28"/>
        </w:rPr>
        <w:t xml:space="preserve"> в отношении 2006 года объясняется сокращением объёма его реализации населению (реализация сжиженного газа предприятием, кроме этого, осуществляется через сеть автогазозаправочных станций и юридическим лицам). Это обусловлено переводом квартир на природный газ, ликвидацией квартир от газобаллонных установок, экономией потребителями сжиженного газа.</w:t>
      </w:r>
    </w:p>
    <w:p w:rsidR="00C805C9" w:rsidRPr="005E55AC" w:rsidRDefault="00C805C9" w:rsidP="005E55AC">
      <w:pPr>
        <w:spacing w:after="0" w:line="360" w:lineRule="auto"/>
        <w:ind w:firstLine="709"/>
        <w:rPr>
          <w:color w:val="000000"/>
          <w:sz w:val="28"/>
          <w:szCs w:val="28"/>
        </w:rPr>
      </w:pPr>
      <w:r w:rsidRPr="005E55AC">
        <w:rPr>
          <w:color w:val="000000"/>
          <w:sz w:val="28"/>
          <w:szCs w:val="28"/>
        </w:rPr>
        <w:t>Динамика объёмов реализации природного и сжиженного газов в стоимостном выражении (выручка) представлена на рисунке 5.</w:t>
      </w:r>
    </w:p>
    <w:p w:rsidR="00B77368" w:rsidRPr="005E55AC" w:rsidRDefault="00B77368" w:rsidP="005E55AC">
      <w:pPr>
        <w:spacing w:after="0" w:line="360" w:lineRule="auto"/>
        <w:ind w:firstLine="709"/>
        <w:rPr>
          <w:color w:val="000000"/>
          <w:sz w:val="28"/>
          <w:szCs w:val="28"/>
        </w:rPr>
      </w:pPr>
      <w:r w:rsidRPr="005E55AC">
        <w:rPr>
          <w:color w:val="000000"/>
          <w:sz w:val="28"/>
          <w:szCs w:val="28"/>
        </w:rPr>
        <w:t>При том,</w:t>
      </w:r>
      <w:r w:rsidR="005E55AC">
        <w:rPr>
          <w:color w:val="000000"/>
          <w:sz w:val="28"/>
          <w:szCs w:val="28"/>
        </w:rPr>
        <w:t xml:space="preserve"> </w:t>
      </w:r>
      <w:r w:rsidRPr="005E55AC">
        <w:rPr>
          <w:color w:val="000000"/>
          <w:sz w:val="28"/>
          <w:szCs w:val="28"/>
        </w:rPr>
        <w:t>что объёмы реализации природного и сжиженного газов</w:t>
      </w:r>
      <w:r w:rsidR="005E55AC">
        <w:rPr>
          <w:color w:val="000000"/>
          <w:sz w:val="28"/>
          <w:szCs w:val="28"/>
        </w:rPr>
        <w:t xml:space="preserve"> </w:t>
      </w:r>
      <w:r w:rsidRPr="005E55AC">
        <w:rPr>
          <w:color w:val="000000"/>
          <w:sz w:val="28"/>
          <w:szCs w:val="28"/>
        </w:rPr>
        <w:t>в натуральном выражении ежегодно снижаются, графики</w:t>
      </w:r>
      <w:r w:rsidR="005E55AC">
        <w:rPr>
          <w:color w:val="000000"/>
          <w:sz w:val="28"/>
          <w:szCs w:val="28"/>
        </w:rPr>
        <w:t xml:space="preserve"> </w:t>
      </w:r>
      <w:r w:rsidRPr="005E55AC">
        <w:rPr>
          <w:color w:val="000000"/>
          <w:sz w:val="28"/>
          <w:szCs w:val="28"/>
        </w:rPr>
        <w:t>на рисунке 3 показывают, что выручка от их реализации растёт из года в год. Цепные темпы роста выручки за три года составили: природный газ -</w:t>
      </w:r>
      <w:r w:rsidR="005E55AC">
        <w:rPr>
          <w:color w:val="000000"/>
          <w:sz w:val="28"/>
          <w:szCs w:val="28"/>
        </w:rPr>
        <w:t xml:space="preserve"> </w:t>
      </w:r>
      <w:r w:rsidRPr="005E55AC">
        <w:rPr>
          <w:color w:val="000000"/>
          <w:sz w:val="28"/>
          <w:szCs w:val="28"/>
        </w:rPr>
        <w:t>230</w:t>
      </w:r>
      <w:r w:rsidR="005E55AC">
        <w:rPr>
          <w:color w:val="000000"/>
          <w:sz w:val="28"/>
          <w:szCs w:val="28"/>
        </w:rPr>
        <w:t xml:space="preserve"> </w:t>
      </w:r>
      <w:r w:rsidR="00BA2467" w:rsidRPr="005E55AC">
        <w:rPr>
          <w:color w:val="000000"/>
          <w:sz w:val="28"/>
          <w:szCs w:val="28"/>
        </w:rPr>
        <w:t>%</w:t>
      </w:r>
      <w:r w:rsidRPr="005E55AC">
        <w:rPr>
          <w:color w:val="000000"/>
          <w:sz w:val="28"/>
          <w:szCs w:val="28"/>
        </w:rPr>
        <w:t>, сжиженный – 154</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E371B7" w:rsidRPr="005E55AC" w:rsidRDefault="00AD40A0" w:rsidP="00B234D8">
      <w:pPr>
        <w:spacing w:after="0" w:line="360" w:lineRule="auto"/>
        <w:ind w:firstLine="260"/>
        <w:rPr>
          <w:color w:val="000000"/>
          <w:sz w:val="28"/>
          <w:szCs w:val="28"/>
        </w:rPr>
      </w:pPr>
      <w:r>
        <w:rPr>
          <w:color w:val="000000"/>
          <w:sz w:val="28"/>
          <w:szCs w:val="28"/>
        </w:rPr>
        <w:pict>
          <v:shape id="_x0000_i1049" type="#_x0000_t75" style="width:429.75pt;height:156pt">
            <v:imagedata r:id="rId23" o:title=""/>
          </v:shape>
        </w:pict>
      </w:r>
    </w:p>
    <w:p w:rsidR="00C77A5D" w:rsidRPr="005E55AC" w:rsidRDefault="00381CB3" w:rsidP="005E55AC">
      <w:pPr>
        <w:spacing w:after="0" w:line="360" w:lineRule="auto"/>
        <w:ind w:firstLine="709"/>
        <w:rPr>
          <w:color w:val="000000"/>
          <w:sz w:val="28"/>
          <w:szCs w:val="28"/>
        </w:rPr>
      </w:pPr>
      <w:r w:rsidRPr="005E55AC">
        <w:rPr>
          <w:color w:val="000000"/>
          <w:sz w:val="28"/>
          <w:szCs w:val="28"/>
        </w:rPr>
        <w:t xml:space="preserve">Рисунок </w:t>
      </w:r>
      <w:r w:rsidR="009832AD" w:rsidRPr="005E55AC">
        <w:rPr>
          <w:color w:val="000000"/>
          <w:sz w:val="28"/>
          <w:szCs w:val="28"/>
        </w:rPr>
        <w:t>5</w:t>
      </w:r>
      <w:r w:rsidR="0038412F" w:rsidRPr="005E55AC">
        <w:rPr>
          <w:color w:val="000000"/>
          <w:sz w:val="28"/>
          <w:szCs w:val="28"/>
        </w:rPr>
        <w:t xml:space="preserve"> – Динамика выручки от реализации</w:t>
      </w:r>
    </w:p>
    <w:p w:rsidR="00344DEA" w:rsidRPr="005E55AC" w:rsidRDefault="00344DEA" w:rsidP="005E55AC">
      <w:pPr>
        <w:spacing w:after="0" w:line="360" w:lineRule="auto"/>
        <w:ind w:firstLine="709"/>
        <w:rPr>
          <w:color w:val="000000"/>
          <w:sz w:val="28"/>
          <w:szCs w:val="28"/>
        </w:rPr>
      </w:pPr>
    </w:p>
    <w:p w:rsidR="006C0CA4" w:rsidRPr="005E55AC" w:rsidRDefault="00355820" w:rsidP="005E55AC">
      <w:pPr>
        <w:spacing w:after="0" w:line="360" w:lineRule="auto"/>
        <w:ind w:firstLine="709"/>
        <w:rPr>
          <w:color w:val="000000"/>
          <w:sz w:val="28"/>
          <w:szCs w:val="28"/>
        </w:rPr>
      </w:pPr>
      <w:r w:rsidRPr="005E55AC">
        <w:rPr>
          <w:color w:val="000000"/>
          <w:sz w:val="28"/>
          <w:szCs w:val="28"/>
        </w:rPr>
        <w:t>Если</w:t>
      </w:r>
      <w:r w:rsidR="006C0CA4" w:rsidRPr="005E55AC">
        <w:rPr>
          <w:color w:val="000000"/>
          <w:sz w:val="28"/>
          <w:szCs w:val="28"/>
        </w:rPr>
        <w:t xml:space="preserve"> на 1.01.2008 </w:t>
      </w:r>
      <w:r w:rsidRPr="005E55AC">
        <w:rPr>
          <w:color w:val="000000"/>
          <w:sz w:val="28"/>
          <w:szCs w:val="28"/>
        </w:rPr>
        <w:t>выручка составляла</w:t>
      </w:r>
      <w:r w:rsidR="005E55AC">
        <w:rPr>
          <w:color w:val="000000"/>
          <w:sz w:val="28"/>
          <w:szCs w:val="28"/>
        </w:rPr>
        <w:t xml:space="preserve"> </w:t>
      </w:r>
      <w:r w:rsidR="006C0CA4" w:rsidRPr="005E55AC">
        <w:rPr>
          <w:color w:val="000000"/>
          <w:sz w:val="28"/>
          <w:szCs w:val="28"/>
        </w:rPr>
        <w:t xml:space="preserve">701578 млн. </w:t>
      </w:r>
      <w:r w:rsidR="001069C2" w:rsidRPr="005E55AC">
        <w:rPr>
          <w:color w:val="000000"/>
          <w:sz w:val="28"/>
          <w:szCs w:val="28"/>
        </w:rPr>
        <w:t>р.</w:t>
      </w:r>
      <w:r w:rsidR="006C0CA4" w:rsidRPr="005E55AC">
        <w:rPr>
          <w:color w:val="000000"/>
          <w:sz w:val="28"/>
          <w:szCs w:val="28"/>
        </w:rPr>
        <w:t xml:space="preserve"> (</w:t>
      </w:r>
      <w:r w:rsidR="002E57BB" w:rsidRPr="005E55AC">
        <w:rPr>
          <w:color w:val="000000"/>
          <w:sz w:val="28"/>
          <w:szCs w:val="28"/>
        </w:rPr>
        <w:t>больше</w:t>
      </w:r>
      <w:r w:rsidRPr="005E55AC">
        <w:rPr>
          <w:color w:val="000000"/>
          <w:sz w:val="28"/>
          <w:szCs w:val="28"/>
        </w:rPr>
        <w:t>, чем</w:t>
      </w:r>
      <w:r w:rsidR="002E57BB" w:rsidRPr="005E55AC">
        <w:rPr>
          <w:color w:val="000000"/>
          <w:sz w:val="28"/>
          <w:szCs w:val="28"/>
        </w:rPr>
        <w:t xml:space="preserve"> </w:t>
      </w:r>
      <w:r w:rsidR="006C0CA4" w:rsidRPr="005E55AC">
        <w:rPr>
          <w:color w:val="000000"/>
          <w:sz w:val="28"/>
          <w:szCs w:val="28"/>
        </w:rPr>
        <w:t>на 83</w:t>
      </w:r>
      <w:r w:rsidR="005E55AC">
        <w:rPr>
          <w:color w:val="000000"/>
          <w:sz w:val="28"/>
          <w:szCs w:val="28"/>
        </w:rPr>
        <w:t xml:space="preserve"> </w:t>
      </w:r>
      <w:r w:rsidR="00BA2467" w:rsidRPr="005E55AC">
        <w:rPr>
          <w:color w:val="000000"/>
          <w:sz w:val="28"/>
          <w:szCs w:val="28"/>
        </w:rPr>
        <w:t>%</w:t>
      </w:r>
      <w:r w:rsidR="006C0CA4" w:rsidRPr="005E55AC">
        <w:rPr>
          <w:color w:val="000000"/>
          <w:sz w:val="28"/>
          <w:szCs w:val="28"/>
        </w:rPr>
        <w:t xml:space="preserve"> или на 317774 млн. </w:t>
      </w:r>
      <w:r w:rsidR="001069C2" w:rsidRPr="005E55AC">
        <w:rPr>
          <w:color w:val="000000"/>
          <w:sz w:val="28"/>
          <w:szCs w:val="28"/>
        </w:rPr>
        <w:t>р.</w:t>
      </w:r>
      <w:r w:rsidR="00EE581D" w:rsidRPr="005E55AC">
        <w:rPr>
          <w:color w:val="000000"/>
          <w:sz w:val="28"/>
          <w:szCs w:val="28"/>
        </w:rPr>
        <w:t xml:space="preserve"> к 2006 г</w:t>
      </w:r>
      <w:r w:rsidR="002E57BB" w:rsidRPr="005E55AC">
        <w:rPr>
          <w:color w:val="000000"/>
          <w:sz w:val="28"/>
          <w:szCs w:val="28"/>
        </w:rPr>
        <w:t>.</w:t>
      </w:r>
      <w:r w:rsidR="006C0CA4" w:rsidRPr="005E55AC">
        <w:rPr>
          <w:color w:val="000000"/>
          <w:sz w:val="28"/>
          <w:szCs w:val="28"/>
        </w:rPr>
        <w:t xml:space="preserve">), то на 1.01.2009 </w:t>
      </w:r>
      <w:r w:rsidR="002E57BB" w:rsidRPr="005E55AC">
        <w:rPr>
          <w:color w:val="000000"/>
          <w:sz w:val="28"/>
          <w:szCs w:val="28"/>
        </w:rPr>
        <w:t>её</w:t>
      </w:r>
      <w:r w:rsidR="005E55AC">
        <w:rPr>
          <w:color w:val="000000"/>
          <w:sz w:val="28"/>
          <w:szCs w:val="28"/>
        </w:rPr>
        <w:t xml:space="preserve"> </w:t>
      </w:r>
      <w:r w:rsidR="006C0CA4" w:rsidRPr="005E55AC">
        <w:rPr>
          <w:color w:val="000000"/>
          <w:sz w:val="28"/>
          <w:szCs w:val="28"/>
        </w:rPr>
        <w:t>сумм</w:t>
      </w:r>
      <w:r w:rsidR="002E57BB" w:rsidRPr="005E55AC">
        <w:rPr>
          <w:color w:val="000000"/>
          <w:sz w:val="28"/>
          <w:szCs w:val="28"/>
        </w:rPr>
        <w:t>а приблизилась к девяти</w:t>
      </w:r>
      <w:r w:rsidR="006C0CA4" w:rsidRPr="005E55AC">
        <w:rPr>
          <w:color w:val="000000"/>
          <w:sz w:val="28"/>
          <w:szCs w:val="28"/>
        </w:rPr>
        <w:t xml:space="preserve"> миллиард</w:t>
      </w:r>
      <w:r w:rsidR="002E57BB" w:rsidRPr="005E55AC">
        <w:rPr>
          <w:color w:val="000000"/>
          <w:sz w:val="28"/>
          <w:szCs w:val="28"/>
        </w:rPr>
        <w:t>ам</w:t>
      </w:r>
      <w:r w:rsidR="006C0CA4" w:rsidRPr="005E55AC">
        <w:rPr>
          <w:color w:val="000000"/>
          <w:sz w:val="28"/>
          <w:szCs w:val="28"/>
        </w:rPr>
        <w:t xml:space="preserve"> рублей</w:t>
      </w:r>
      <w:r w:rsidRPr="005E55AC">
        <w:rPr>
          <w:color w:val="000000"/>
          <w:sz w:val="28"/>
          <w:szCs w:val="28"/>
        </w:rPr>
        <w:t xml:space="preserve"> (см. рисунок 5)</w:t>
      </w:r>
      <w:r w:rsidR="006C0CA4" w:rsidRPr="005E55AC">
        <w:rPr>
          <w:color w:val="000000"/>
          <w:sz w:val="28"/>
          <w:szCs w:val="28"/>
        </w:rPr>
        <w:t xml:space="preserve">. Годовой темп роста составил </w:t>
      </w:r>
      <w:r w:rsidR="002E57BB" w:rsidRPr="005E55AC">
        <w:rPr>
          <w:color w:val="000000"/>
          <w:sz w:val="28"/>
          <w:szCs w:val="28"/>
        </w:rPr>
        <w:t>126</w:t>
      </w:r>
      <w:r w:rsidR="005E55AC">
        <w:rPr>
          <w:color w:val="000000"/>
          <w:sz w:val="28"/>
          <w:szCs w:val="28"/>
        </w:rPr>
        <w:t xml:space="preserve"> </w:t>
      </w:r>
      <w:r w:rsidR="00BA2467" w:rsidRPr="005E55AC">
        <w:rPr>
          <w:color w:val="000000"/>
          <w:sz w:val="28"/>
          <w:szCs w:val="28"/>
        </w:rPr>
        <w:t>%</w:t>
      </w:r>
      <w:r w:rsidR="006C0CA4" w:rsidRPr="005E55AC">
        <w:rPr>
          <w:color w:val="000000"/>
          <w:sz w:val="28"/>
          <w:szCs w:val="28"/>
        </w:rPr>
        <w:t>.</w:t>
      </w:r>
    </w:p>
    <w:p w:rsidR="00817F05" w:rsidRPr="005E55AC" w:rsidRDefault="002E57BB" w:rsidP="005E55AC">
      <w:pPr>
        <w:spacing w:after="0" w:line="360" w:lineRule="auto"/>
        <w:ind w:firstLine="709"/>
        <w:rPr>
          <w:color w:val="000000"/>
          <w:sz w:val="28"/>
          <w:szCs w:val="28"/>
        </w:rPr>
      </w:pPr>
      <w:r w:rsidRPr="005E55AC">
        <w:rPr>
          <w:color w:val="000000"/>
          <w:sz w:val="28"/>
          <w:szCs w:val="28"/>
        </w:rPr>
        <w:t>Выручка</w:t>
      </w:r>
      <w:r w:rsidR="00817F05" w:rsidRPr="005E55AC">
        <w:rPr>
          <w:color w:val="000000"/>
          <w:sz w:val="28"/>
          <w:szCs w:val="28"/>
        </w:rPr>
        <w:t xml:space="preserve"> от реализации </w:t>
      </w:r>
      <w:r w:rsidRPr="005E55AC">
        <w:rPr>
          <w:color w:val="000000"/>
          <w:sz w:val="28"/>
          <w:szCs w:val="28"/>
        </w:rPr>
        <w:t>сжиженного</w:t>
      </w:r>
      <w:r w:rsidR="00817F05" w:rsidRPr="005E55AC">
        <w:rPr>
          <w:color w:val="000000"/>
          <w:sz w:val="28"/>
          <w:szCs w:val="28"/>
        </w:rPr>
        <w:t xml:space="preserve"> газа</w:t>
      </w:r>
      <w:r w:rsidR="006C0CA4" w:rsidRPr="005E55AC">
        <w:rPr>
          <w:color w:val="000000"/>
          <w:sz w:val="28"/>
          <w:szCs w:val="28"/>
        </w:rPr>
        <w:t xml:space="preserve"> </w:t>
      </w:r>
      <w:r w:rsidR="00817F05" w:rsidRPr="005E55AC">
        <w:rPr>
          <w:color w:val="000000"/>
          <w:sz w:val="28"/>
          <w:szCs w:val="28"/>
        </w:rPr>
        <w:t>за 2007 г</w:t>
      </w:r>
      <w:r w:rsidR="00EE581D" w:rsidRPr="005E55AC">
        <w:rPr>
          <w:color w:val="000000"/>
          <w:sz w:val="28"/>
          <w:szCs w:val="28"/>
        </w:rPr>
        <w:t>.</w:t>
      </w:r>
      <w:r w:rsidR="00817F05" w:rsidRPr="005E55AC">
        <w:rPr>
          <w:color w:val="000000"/>
          <w:sz w:val="28"/>
          <w:szCs w:val="28"/>
        </w:rPr>
        <w:t xml:space="preserve"> увеличил</w:t>
      </w:r>
      <w:r w:rsidR="006C0CA4" w:rsidRPr="005E55AC">
        <w:rPr>
          <w:color w:val="000000"/>
          <w:sz w:val="28"/>
          <w:szCs w:val="28"/>
        </w:rPr>
        <w:t>и</w:t>
      </w:r>
      <w:r w:rsidR="00817F05" w:rsidRPr="005E55AC">
        <w:rPr>
          <w:color w:val="000000"/>
          <w:sz w:val="28"/>
          <w:szCs w:val="28"/>
        </w:rPr>
        <w:t xml:space="preserve">сь </w:t>
      </w:r>
      <w:r w:rsidR="00AD1A1D" w:rsidRPr="005E55AC">
        <w:rPr>
          <w:color w:val="000000"/>
          <w:sz w:val="28"/>
          <w:szCs w:val="28"/>
        </w:rPr>
        <w:t xml:space="preserve">с 37242 млн. </w:t>
      </w:r>
      <w:r w:rsidR="001069C2" w:rsidRPr="005E55AC">
        <w:rPr>
          <w:color w:val="000000"/>
          <w:sz w:val="28"/>
          <w:szCs w:val="28"/>
        </w:rPr>
        <w:t>р.</w:t>
      </w:r>
      <w:r w:rsidR="00817F05" w:rsidRPr="005E55AC">
        <w:rPr>
          <w:color w:val="000000"/>
          <w:sz w:val="28"/>
          <w:szCs w:val="28"/>
        </w:rPr>
        <w:t xml:space="preserve"> на </w:t>
      </w:r>
      <w:r w:rsidR="00AD1A1D" w:rsidRPr="005E55AC">
        <w:rPr>
          <w:color w:val="000000"/>
          <w:sz w:val="28"/>
          <w:szCs w:val="28"/>
        </w:rPr>
        <w:t>5898</w:t>
      </w:r>
      <w:r w:rsidR="00817F05" w:rsidRPr="005E55AC">
        <w:rPr>
          <w:color w:val="000000"/>
          <w:sz w:val="28"/>
          <w:szCs w:val="28"/>
        </w:rPr>
        <w:t xml:space="preserve"> </w:t>
      </w:r>
      <w:r w:rsidR="00AD1A1D" w:rsidRPr="005E55AC">
        <w:rPr>
          <w:color w:val="000000"/>
          <w:sz w:val="28"/>
          <w:szCs w:val="28"/>
        </w:rPr>
        <w:t xml:space="preserve">млн. </w:t>
      </w:r>
      <w:r w:rsidR="001069C2" w:rsidRPr="005E55AC">
        <w:rPr>
          <w:color w:val="000000"/>
          <w:sz w:val="28"/>
          <w:szCs w:val="28"/>
        </w:rPr>
        <w:t>р.</w:t>
      </w:r>
      <w:r w:rsidR="00AD1A1D" w:rsidRPr="005E55AC">
        <w:rPr>
          <w:color w:val="000000"/>
          <w:sz w:val="28"/>
          <w:szCs w:val="28"/>
        </w:rPr>
        <w:t xml:space="preserve"> и </w:t>
      </w:r>
      <w:r w:rsidR="00817F05" w:rsidRPr="005E55AC">
        <w:rPr>
          <w:color w:val="000000"/>
          <w:sz w:val="28"/>
          <w:szCs w:val="28"/>
        </w:rPr>
        <w:t>составляет 1</w:t>
      </w:r>
      <w:r w:rsidR="00AD1A1D" w:rsidRPr="005E55AC">
        <w:rPr>
          <w:color w:val="000000"/>
          <w:sz w:val="28"/>
          <w:szCs w:val="28"/>
        </w:rPr>
        <w:t>16</w:t>
      </w:r>
      <w:r w:rsidR="00355820" w:rsidRPr="005E55AC">
        <w:rPr>
          <w:color w:val="000000"/>
          <w:sz w:val="28"/>
          <w:szCs w:val="28"/>
        </w:rPr>
        <w:t xml:space="preserve"> %</w:t>
      </w:r>
      <w:r w:rsidR="00817F05" w:rsidRPr="005E55AC">
        <w:rPr>
          <w:color w:val="000000"/>
          <w:sz w:val="28"/>
          <w:szCs w:val="28"/>
        </w:rPr>
        <w:t xml:space="preserve"> к 2006 г</w:t>
      </w:r>
      <w:r w:rsidR="00EE581D" w:rsidRPr="005E55AC">
        <w:rPr>
          <w:color w:val="000000"/>
          <w:sz w:val="28"/>
          <w:szCs w:val="28"/>
        </w:rPr>
        <w:t>.</w:t>
      </w:r>
      <w:r w:rsidR="00817F05" w:rsidRPr="005E55AC">
        <w:rPr>
          <w:color w:val="000000"/>
          <w:sz w:val="28"/>
          <w:szCs w:val="28"/>
        </w:rPr>
        <w:t xml:space="preserve"> Рост</w:t>
      </w:r>
      <w:r w:rsidR="005E55AC">
        <w:rPr>
          <w:color w:val="000000"/>
          <w:sz w:val="28"/>
          <w:szCs w:val="28"/>
        </w:rPr>
        <w:t xml:space="preserve"> </w:t>
      </w:r>
      <w:r w:rsidR="00817F05" w:rsidRPr="005E55AC">
        <w:rPr>
          <w:color w:val="000000"/>
          <w:sz w:val="28"/>
          <w:szCs w:val="28"/>
        </w:rPr>
        <w:t>2008 г</w:t>
      </w:r>
      <w:r w:rsidR="00355820" w:rsidRPr="005E55AC">
        <w:rPr>
          <w:color w:val="000000"/>
          <w:sz w:val="28"/>
          <w:szCs w:val="28"/>
        </w:rPr>
        <w:t>.</w:t>
      </w:r>
      <w:r w:rsidR="00817F05" w:rsidRPr="005E55AC">
        <w:rPr>
          <w:color w:val="000000"/>
          <w:sz w:val="28"/>
          <w:szCs w:val="28"/>
        </w:rPr>
        <w:t xml:space="preserve"> к 2007 г</w:t>
      </w:r>
      <w:r w:rsidR="00EE581D" w:rsidRPr="005E55AC">
        <w:rPr>
          <w:color w:val="000000"/>
          <w:sz w:val="28"/>
          <w:szCs w:val="28"/>
        </w:rPr>
        <w:t>.</w:t>
      </w:r>
      <w:r w:rsidR="00817F05" w:rsidRPr="005E55AC">
        <w:rPr>
          <w:color w:val="000000"/>
          <w:sz w:val="28"/>
          <w:szCs w:val="28"/>
        </w:rPr>
        <w:t xml:space="preserve"> – </w:t>
      </w:r>
      <w:r w:rsidR="00AD1A1D" w:rsidRPr="005E55AC">
        <w:rPr>
          <w:color w:val="000000"/>
          <w:sz w:val="28"/>
          <w:szCs w:val="28"/>
        </w:rPr>
        <w:t>33</w:t>
      </w:r>
      <w:r w:rsidR="005E55AC">
        <w:rPr>
          <w:color w:val="000000"/>
          <w:sz w:val="28"/>
          <w:szCs w:val="28"/>
        </w:rPr>
        <w:t xml:space="preserve"> </w:t>
      </w:r>
      <w:r w:rsidR="00BA2467" w:rsidRPr="005E55AC">
        <w:rPr>
          <w:color w:val="000000"/>
          <w:sz w:val="28"/>
          <w:szCs w:val="28"/>
        </w:rPr>
        <w:t>%</w:t>
      </w:r>
      <w:r w:rsidR="00817F05" w:rsidRPr="005E55AC">
        <w:rPr>
          <w:color w:val="000000"/>
          <w:sz w:val="28"/>
          <w:szCs w:val="28"/>
        </w:rPr>
        <w:t xml:space="preserve"> </w:t>
      </w:r>
      <w:r w:rsidR="00EE581D" w:rsidRPr="005E55AC">
        <w:rPr>
          <w:color w:val="000000"/>
          <w:sz w:val="28"/>
          <w:szCs w:val="28"/>
        </w:rPr>
        <w:t>.</w:t>
      </w:r>
    </w:p>
    <w:p w:rsidR="005E55AC" w:rsidRDefault="00AD1A1D" w:rsidP="005E55AC">
      <w:pPr>
        <w:spacing w:after="0" w:line="360" w:lineRule="auto"/>
        <w:ind w:firstLine="709"/>
        <w:rPr>
          <w:color w:val="000000"/>
          <w:sz w:val="28"/>
          <w:szCs w:val="28"/>
        </w:rPr>
      </w:pPr>
      <w:r w:rsidRPr="005E55AC">
        <w:rPr>
          <w:color w:val="000000"/>
          <w:sz w:val="28"/>
          <w:szCs w:val="28"/>
        </w:rPr>
        <w:t xml:space="preserve">Использовав формулу среднегеометрической взвешенной (формула </w:t>
      </w:r>
      <w:r w:rsidR="00230F4F" w:rsidRPr="005E55AC">
        <w:rPr>
          <w:color w:val="000000"/>
          <w:sz w:val="28"/>
          <w:szCs w:val="28"/>
        </w:rPr>
        <w:t>8</w:t>
      </w:r>
      <w:r w:rsidRPr="005E55AC">
        <w:rPr>
          <w:color w:val="000000"/>
          <w:sz w:val="28"/>
          <w:szCs w:val="28"/>
        </w:rPr>
        <w:t>), определим среднегодовой темп роста объёма реализации продукции</w:t>
      </w:r>
      <w:r w:rsidR="0009167E" w:rsidRPr="005E55AC">
        <w:rPr>
          <w:color w:val="000000"/>
          <w:sz w:val="28"/>
          <w:szCs w:val="28"/>
        </w:rPr>
        <w:t xml:space="preserve"> </w:t>
      </w:r>
      <w:r w:rsidR="00AD40A0">
        <w:rPr>
          <w:color w:val="000000"/>
          <w:sz w:val="28"/>
          <w:szCs w:val="28"/>
        </w:rPr>
        <w:pict>
          <v:shape id="_x0000_i1050" type="#_x0000_t75" style="width:24.75pt;height:23.25pt">
            <v:imagedata r:id="rId24" o:title=""/>
          </v:shape>
        </w:pict>
      </w:r>
      <w:r w:rsidR="00AD2246" w:rsidRPr="005E55AC">
        <w:rPr>
          <w:color w:val="000000"/>
          <w:sz w:val="28"/>
          <w:szCs w:val="28"/>
        </w:rPr>
        <w:t>,</w:t>
      </w:r>
      <w:r w:rsidR="005E55AC">
        <w:rPr>
          <w:color w:val="000000"/>
          <w:sz w:val="28"/>
          <w:szCs w:val="28"/>
        </w:rPr>
        <w:t xml:space="preserve"> </w:t>
      </w:r>
      <w:r w:rsidR="00BA2467" w:rsidRPr="005E55AC">
        <w:rPr>
          <w:color w:val="000000"/>
          <w:sz w:val="28"/>
          <w:szCs w:val="28"/>
        </w:rPr>
        <w:t>%</w:t>
      </w:r>
      <w:r w:rsidR="00414BA8" w:rsidRPr="005E55AC">
        <w:rPr>
          <w:color w:val="000000"/>
          <w:sz w:val="28"/>
          <w:szCs w:val="28"/>
        </w:rPr>
        <w:t>. Результаты расчётов отобразим на рисунке 6.</w:t>
      </w:r>
    </w:p>
    <w:p w:rsidR="00B234D8" w:rsidRDefault="00B234D8" w:rsidP="005E55AC">
      <w:pPr>
        <w:spacing w:after="0" w:line="360" w:lineRule="auto"/>
        <w:ind w:firstLine="709"/>
        <w:rPr>
          <w:color w:val="000000"/>
          <w:sz w:val="28"/>
          <w:szCs w:val="28"/>
        </w:rPr>
      </w:pPr>
    </w:p>
    <w:p w:rsidR="009A71CB" w:rsidRPr="005E55AC" w:rsidRDefault="00AD40A0" w:rsidP="005E55AC">
      <w:pPr>
        <w:spacing w:after="0" w:line="360" w:lineRule="auto"/>
        <w:ind w:firstLine="709"/>
        <w:rPr>
          <w:color w:val="000000"/>
          <w:sz w:val="28"/>
          <w:szCs w:val="28"/>
        </w:rPr>
      </w:pPr>
      <w:r>
        <w:rPr>
          <w:color w:val="000000"/>
          <w:sz w:val="28"/>
          <w:szCs w:val="28"/>
        </w:rPr>
        <w:pict>
          <v:shape id="_x0000_i1051" type="#_x0000_t75" style="width:108pt;height:23.25pt">
            <v:imagedata r:id="rId25" o:title=""/>
          </v:shape>
        </w:pict>
      </w:r>
      <w:r w:rsidR="005E55AC">
        <w:rPr>
          <w:color w:val="000000"/>
          <w:sz w:val="28"/>
          <w:szCs w:val="28"/>
        </w:rPr>
        <w:t xml:space="preserve"> </w:t>
      </w:r>
      <w:r w:rsidR="00295A20" w:rsidRPr="005E55AC">
        <w:rPr>
          <w:color w:val="000000"/>
          <w:sz w:val="28"/>
          <w:szCs w:val="28"/>
        </w:rPr>
        <w:t>(8)</w:t>
      </w:r>
    </w:p>
    <w:p w:rsidR="00344DEA" w:rsidRPr="005E55AC" w:rsidRDefault="00344DEA" w:rsidP="005E55AC">
      <w:pPr>
        <w:spacing w:after="0" w:line="360" w:lineRule="auto"/>
        <w:ind w:firstLine="709"/>
        <w:rPr>
          <w:color w:val="000000"/>
          <w:sz w:val="28"/>
          <w:szCs w:val="28"/>
        </w:rPr>
      </w:pPr>
    </w:p>
    <w:p w:rsidR="005E55AC" w:rsidRDefault="0009167E" w:rsidP="005E55AC">
      <w:pPr>
        <w:spacing w:after="0" w:line="360" w:lineRule="auto"/>
        <w:ind w:firstLine="709"/>
        <w:rPr>
          <w:color w:val="000000"/>
          <w:sz w:val="28"/>
          <w:szCs w:val="28"/>
        </w:rPr>
      </w:pPr>
      <w:r w:rsidRPr="005E55AC">
        <w:rPr>
          <w:color w:val="000000"/>
          <w:sz w:val="28"/>
          <w:szCs w:val="28"/>
        </w:rPr>
        <w:t>где Т1…Т</w:t>
      </w:r>
      <w:r w:rsidRPr="005E55AC">
        <w:rPr>
          <w:color w:val="000000"/>
          <w:sz w:val="28"/>
          <w:szCs w:val="28"/>
          <w:lang w:val="en-US"/>
        </w:rPr>
        <w:t>n</w:t>
      </w:r>
      <w:r w:rsidR="005E55AC">
        <w:rPr>
          <w:color w:val="000000"/>
          <w:sz w:val="28"/>
          <w:szCs w:val="28"/>
        </w:rPr>
        <w:t xml:space="preserve"> </w:t>
      </w:r>
      <w:r w:rsidR="00C4706B" w:rsidRPr="005E55AC">
        <w:rPr>
          <w:color w:val="000000"/>
          <w:sz w:val="28"/>
          <w:szCs w:val="28"/>
        </w:rPr>
        <w:t>–</w:t>
      </w:r>
      <w:r w:rsidRPr="005E55AC">
        <w:rPr>
          <w:color w:val="000000"/>
          <w:sz w:val="28"/>
          <w:szCs w:val="28"/>
        </w:rPr>
        <w:t xml:space="preserve"> годовые темпы роста объёма реализации продукции,</w:t>
      </w:r>
      <w:r w:rsidR="005E55AC">
        <w:rPr>
          <w:color w:val="000000"/>
          <w:sz w:val="28"/>
          <w:szCs w:val="28"/>
        </w:rPr>
        <w:t xml:space="preserve"> </w:t>
      </w:r>
      <w:r w:rsidR="00BA2467" w:rsidRPr="005E55AC">
        <w:rPr>
          <w:color w:val="000000"/>
          <w:sz w:val="28"/>
          <w:szCs w:val="28"/>
        </w:rPr>
        <w:t>%</w:t>
      </w:r>
    </w:p>
    <w:p w:rsidR="005E55AC" w:rsidRDefault="00AD2246" w:rsidP="005E55AC">
      <w:pPr>
        <w:spacing w:after="0" w:line="360" w:lineRule="auto"/>
        <w:ind w:firstLine="709"/>
        <w:rPr>
          <w:color w:val="000000"/>
          <w:sz w:val="28"/>
          <w:szCs w:val="28"/>
        </w:rPr>
      </w:pPr>
      <w:r w:rsidRPr="005E55AC">
        <w:rPr>
          <w:color w:val="000000"/>
          <w:sz w:val="28"/>
          <w:szCs w:val="28"/>
        </w:rPr>
        <w:t>n</w:t>
      </w:r>
      <w:r w:rsidR="005E55AC">
        <w:rPr>
          <w:color w:val="000000"/>
          <w:sz w:val="28"/>
          <w:szCs w:val="28"/>
        </w:rPr>
        <w:t xml:space="preserve"> </w:t>
      </w:r>
      <w:r w:rsidRPr="005E55AC">
        <w:rPr>
          <w:color w:val="000000"/>
          <w:sz w:val="28"/>
          <w:szCs w:val="28"/>
        </w:rPr>
        <w:t>–</w:t>
      </w:r>
      <w:r w:rsidR="00032907" w:rsidRPr="005E55AC">
        <w:rPr>
          <w:color w:val="000000"/>
          <w:sz w:val="28"/>
          <w:szCs w:val="28"/>
        </w:rPr>
        <w:t xml:space="preserve"> </w:t>
      </w:r>
      <w:r w:rsidRPr="005E55AC">
        <w:rPr>
          <w:color w:val="000000"/>
          <w:sz w:val="28"/>
          <w:szCs w:val="28"/>
        </w:rPr>
        <w:t xml:space="preserve">количество </w:t>
      </w:r>
      <w:r w:rsidR="00230F4F" w:rsidRPr="005E55AC">
        <w:rPr>
          <w:color w:val="000000"/>
          <w:sz w:val="28"/>
          <w:szCs w:val="28"/>
        </w:rPr>
        <w:t xml:space="preserve">исследуемых </w:t>
      </w:r>
      <w:r w:rsidRPr="005E55AC">
        <w:rPr>
          <w:color w:val="000000"/>
          <w:sz w:val="28"/>
          <w:szCs w:val="28"/>
        </w:rPr>
        <w:t>лет</w:t>
      </w:r>
      <w:r w:rsidR="00230F4F" w:rsidRPr="005E55AC">
        <w:rPr>
          <w:color w:val="000000"/>
          <w:sz w:val="28"/>
          <w:szCs w:val="28"/>
        </w:rPr>
        <w:t>.</w:t>
      </w:r>
    </w:p>
    <w:p w:rsidR="00C4706B" w:rsidRPr="00A30120" w:rsidRDefault="00AD40A0" w:rsidP="00A30120">
      <w:pPr>
        <w:spacing w:after="0" w:line="360" w:lineRule="auto"/>
        <w:rPr>
          <w:color w:val="000000"/>
          <w:sz w:val="28"/>
          <w:szCs w:val="28"/>
        </w:rPr>
      </w:pPr>
      <w:r>
        <w:rPr>
          <w:color w:val="000000"/>
          <w:sz w:val="28"/>
          <w:szCs w:val="28"/>
        </w:rPr>
        <w:pict>
          <v:shape id="_x0000_i1052" type="#_x0000_t75" style="width:429pt;height:133.5pt">
            <v:imagedata r:id="rId26" o:title=""/>
          </v:shape>
        </w:pict>
      </w:r>
    </w:p>
    <w:p w:rsidR="003A7463" w:rsidRPr="005E55AC" w:rsidRDefault="003A7463" w:rsidP="00B234D8">
      <w:pPr>
        <w:pStyle w:val="a9"/>
        <w:tabs>
          <w:tab w:val="num" w:pos="851"/>
        </w:tabs>
        <w:spacing w:after="0" w:line="360" w:lineRule="auto"/>
        <w:ind w:left="0" w:firstLine="260"/>
        <w:rPr>
          <w:color w:val="000000"/>
          <w:sz w:val="28"/>
          <w:szCs w:val="28"/>
        </w:rPr>
      </w:pPr>
    </w:p>
    <w:p w:rsidR="00344DEA" w:rsidRPr="005E55AC" w:rsidRDefault="004D0BD1" w:rsidP="005E55AC">
      <w:pPr>
        <w:pStyle w:val="a9"/>
        <w:tabs>
          <w:tab w:val="num" w:pos="851"/>
        </w:tabs>
        <w:spacing w:after="0" w:line="360" w:lineRule="auto"/>
        <w:ind w:left="0" w:firstLine="709"/>
        <w:rPr>
          <w:color w:val="000000"/>
          <w:sz w:val="28"/>
          <w:szCs w:val="28"/>
        </w:rPr>
      </w:pPr>
      <w:r w:rsidRPr="005E55AC">
        <w:rPr>
          <w:color w:val="000000"/>
          <w:sz w:val="28"/>
          <w:szCs w:val="28"/>
        </w:rPr>
        <w:t xml:space="preserve">Рисунок </w:t>
      </w:r>
      <w:r w:rsidR="00230F4F" w:rsidRPr="005E55AC">
        <w:rPr>
          <w:color w:val="000000"/>
          <w:sz w:val="28"/>
          <w:szCs w:val="28"/>
        </w:rPr>
        <w:t>6</w:t>
      </w:r>
      <w:r w:rsidR="00032907" w:rsidRPr="005E55AC">
        <w:rPr>
          <w:color w:val="000000"/>
          <w:sz w:val="28"/>
          <w:szCs w:val="28"/>
        </w:rPr>
        <w:t xml:space="preserve"> – Соотношение темпов роста объёма реализации</w:t>
      </w:r>
    </w:p>
    <w:p w:rsidR="00355820" w:rsidRPr="005E55AC" w:rsidRDefault="00355820" w:rsidP="005E55AC">
      <w:pPr>
        <w:pStyle w:val="a9"/>
        <w:tabs>
          <w:tab w:val="num" w:pos="851"/>
        </w:tabs>
        <w:spacing w:after="0" w:line="360" w:lineRule="auto"/>
        <w:ind w:left="0" w:firstLine="709"/>
        <w:rPr>
          <w:color w:val="000000"/>
          <w:sz w:val="28"/>
          <w:szCs w:val="28"/>
        </w:rPr>
      </w:pPr>
    </w:p>
    <w:p w:rsidR="00CC7421" w:rsidRPr="005E55AC" w:rsidRDefault="00E90116" w:rsidP="005E55AC">
      <w:pPr>
        <w:pStyle w:val="a9"/>
        <w:tabs>
          <w:tab w:val="num" w:pos="851"/>
          <w:tab w:val="center" w:pos="4677"/>
        </w:tabs>
        <w:spacing w:after="0" w:line="360" w:lineRule="auto"/>
        <w:ind w:left="0" w:firstLine="709"/>
        <w:rPr>
          <w:color w:val="000000"/>
          <w:sz w:val="28"/>
          <w:szCs w:val="28"/>
        </w:rPr>
      </w:pPr>
      <w:r w:rsidRPr="005E55AC">
        <w:rPr>
          <w:color w:val="000000"/>
          <w:sz w:val="28"/>
          <w:szCs w:val="28"/>
        </w:rPr>
        <w:t>Согласно рисунку 6, р</w:t>
      </w:r>
      <w:r w:rsidR="00C805C9" w:rsidRPr="005E55AC">
        <w:rPr>
          <w:color w:val="000000"/>
          <w:sz w:val="28"/>
          <w:szCs w:val="28"/>
        </w:rPr>
        <w:t>ост</w:t>
      </w:r>
      <w:r w:rsidR="00C77A5D" w:rsidRPr="005E55AC">
        <w:rPr>
          <w:color w:val="000000"/>
          <w:sz w:val="28"/>
          <w:szCs w:val="28"/>
        </w:rPr>
        <w:t xml:space="preserve"> объем</w:t>
      </w:r>
      <w:r w:rsidR="00C805C9" w:rsidRPr="005E55AC">
        <w:rPr>
          <w:color w:val="000000"/>
          <w:sz w:val="28"/>
          <w:szCs w:val="28"/>
        </w:rPr>
        <w:t>а реализации</w:t>
      </w:r>
      <w:r w:rsidR="00C77A5D" w:rsidRPr="005E55AC">
        <w:rPr>
          <w:color w:val="000000"/>
          <w:sz w:val="28"/>
          <w:szCs w:val="28"/>
        </w:rPr>
        <w:t xml:space="preserve"> в натуральном выражении растет более низкими темпами, чем </w:t>
      </w:r>
      <w:r w:rsidR="00FC3CAC" w:rsidRPr="005E55AC">
        <w:rPr>
          <w:color w:val="000000"/>
          <w:sz w:val="28"/>
          <w:szCs w:val="28"/>
        </w:rPr>
        <w:t>объёмы реализации в стоимостном. Это говорит о том,</w:t>
      </w:r>
      <w:r w:rsidR="005E55AC">
        <w:rPr>
          <w:color w:val="000000"/>
          <w:sz w:val="28"/>
          <w:szCs w:val="28"/>
        </w:rPr>
        <w:t xml:space="preserve"> </w:t>
      </w:r>
      <w:r w:rsidR="00FC3CAC" w:rsidRPr="005E55AC">
        <w:rPr>
          <w:color w:val="000000"/>
          <w:sz w:val="28"/>
          <w:szCs w:val="28"/>
        </w:rPr>
        <w:t>что темпы роста в</w:t>
      </w:r>
      <w:r w:rsidR="00CC7421" w:rsidRPr="005E55AC">
        <w:rPr>
          <w:color w:val="000000"/>
          <w:sz w:val="28"/>
          <w:szCs w:val="28"/>
        </w:rPr>
        <w:t>ыручк</w:t>
      </w:r>
      <w:r w:rsidR="00FC3CAC" w:rsidRPr="005E55AC">
        <w:rPr>
          <w:color w:val="000000"/>
          <w:sz w:val="28"/>
          <w:szCs w:val="28"/>
        </w:rPr>
        <w:t>и</w:t>
      </w:r>
      <w:r w:rsidR="00CC7421" w:rsidRPr="005E55AC">
        <w:rPr>
          <w:color w:val="000000"/>
          <w:sz w:val="28"/>
          <w:szCs w:val="28"/>
        </w:rPr>
        <w:t xml:space="preserve"> УП «</w:t>
      </w:r>
      <w:r w:rsidR="007D37BB">
        <w:rPr>
          <w:color w:val="000000"/>
          <w:sz w:val="28"/>
          <w:szCs w:val="28"/>
        </w:rPr>
        <w:t>Карлиновгаз</w:t>
      </w:r>
      <w:r w:rsidR="00CC7421" w:rsidRPr="005E55AC">
        <w:rPr>
          <w:color w:val="000000"/>
          <w:sz w:val="28"/>
          <w:szCs w:val="28"/>
        </w:rPr>
        <w:t>»</w:t>
      </w:r>
      <w:r w:rsidR="008626A9" w:rsidRPr="005E55AC">
        <w:rPr>
          <w:color w:val="000000"/>
          <w:sz w:val="28"/>
          <w:szCs w:val="28"/>
        </w:rPr>
        <w:t>,</w:t>
      </w:r>
      <w:r w:rsidR="00030D9F" w:rsidRPr="005E55AC">
        <w:rPr>
          <w:color w:val="000000"/>
          <w:sz w:val="28"/>
          <w:szCs w:val="28"/>
        </w:rPr>
        <w:t xml:space="preserve"> помимо объёмов реализации</w:t>
      </w:r>
      <w:r w:rsidR="008626A9" w:rsidRPr="005E55AC">
        <w:rPr>
          <w:color w:val="000000"/>
          <w:sz w:val="28"/>
          <w:szCs w:val="28"/>
        </w:rPr>
        <w:t>,</w:t>
      </w:r>
      <w:r w:rsidR="00CC7421" w:rsidRPr="005E55AC">
        <w:rPr>
          <w:color w:val="000000"/>
          <w:sz w:val="28"/>
          <w:szCs w:val="28"/>
        </w:rPr>
        <w:t xml:space="preserve"> </w:t>
      </w:r>
      <w:r w:rsidR="00E43B09" w:rsidRPr="005E55AC">
        <w:rPr>
          <w:color w:val="000000"/>
          <w:sz w:val="28"/>
          <w:szCs w:val="28"/>
        </w:rPr>
        <w:t>напрямую завис</w:t>
      </w:r>
      <w:r w:rsidR="00FC3CAC" w:rsidRPr="005E55AC">
        <w:rPr>
          <w:color w:val="000000"/>
          <w:sz w:val="28"/>
          <w:szCs w:val="28"/>
        </w:rPr>
        <w:t>я</w:t>
      </w:r>
      <w:r w:rsidR="00E43B09" w:rsidRPr="005E55AC">
        <w:rPr>
          <w:color w:val="000000"/>
          <w:sz w:val="28"/>
          <w:szCs w:val="28"/>
        </w:rPr>
        <w:t xml:space="preserve">т и от отпускных цен на производимую продукцию, </w:t>
      </w:r>
      <w:r w:rsidR="00030D9F" w:rsidRPr="005E55AC">
        <w:rPr>
          <w:color w:val="000000"/>
          <w:sz w:val="28"/>
          <w:szCs w:val="28"/>
        </w:rPr>
        <w:t>устанавливаемых</w:t>
      </w:r>
      <w:r w:rsidR="00E43B09" w:rsidRPr="005E55AC">
        <w:rPr>
          <w:color w:val="000000"/>
          <w:sz w:val="28"/>
          <w:szCs w:val="28"/>
        </w:rPr>
        <w:t xml:space="preserve"> на основании Указа Президента Республики Беларусь от 19 мая 1999 г. №285 «О некоторых мерах по стабилизации цен (в Республике Беларусь» и постановлений Министерства экономики Республики Беларусь «О ценах на природный и сжиженный газ для газоснабжающих организаций, входящих в состав концерна ГПО «Белтопгаз»</w:t>
      </w:r>
      <w:r w:rsidR="00030D9F" w:rsidRPr="005E55AC">
        <w:rPr>
          <w:color w:val="000000"/>
          <w:sz w:val="28"/>
          <w:szCs w:val="28"/>
        </w:rPr>
        <w:t xml:space="preserve"> с учётом сложившейся общеэкономической ситуации в стране</w:t>
      </w:r>
      <w:r w:rsidR="00DB79C3" w:rsidRPr="005E55AC">
        <w:rPr>
          <w:color w:val="000000"/>
          <w:sz w:val="28"/>
          <w:szCs w:val="28"/>
        </w:rPr>
        <w:t>,</w:t>
      </w:r>
      <w:r w:rsidR="005E55AC">
        <w:rPr>
          <w:color w:val="000000"/>
          <w:sz w:val="28"/>
          <w:szCs w:val="28"/>
        </w:rPr>
        <w:t xml:space="preserve"> </w:t>
      </w:r>
      <w:r w:rsidR="00A85455" w:rsidRPr="005E55AC">
        <w:rPr>
          <w:color w:val="000000"/>
          <w:sz w:val="28"/>
          <w:szCs w:val="28"/>
        </w:rPr>
        <w:t xml:space="preserve">колебаний мировых цен на газ и нефть, </w:t>
      </w:r>
      <w:r w:rsidR="00030D9F" w:rsidRPr="005E55AC">
        <w:rPr>
          <w:color w:val="000000"/>
          <w:sz w:val="28"/>
          <w:szCs w:val="28"/>
        </w:rPr>
        <w:t xml:space="preserve">и учётом инфляции, которая составила: </w:t>
      </w:r>
      <w:r w:rsidR="008626A9" w:rsidRPr="005E55AC">
        <w:rPr>
          <w:color w:val="000000"/>
          <w:sz w:val="28"/>
          <w:szCs w:val="28"/>
        </w:rPr>
        <w:t xml:space="preserve">в </w:t>
      </w:r>
      <w:r w:rsidR="00030D9F" w:rsidRPr="005E55AC">
        <w:rPr>
          <w:color w:val="000000"/>
          <w:sz w:val="28"/>
          <w:szCs w:val="28"/>
        </w:rPr>
        <w:t>2006</w:t>
      </w:r>
      <w:r w:rsidR="00355820" w:rsidRPr="005E55AC">
        <w:rPr>
          <w:color w:val="000000"/>
          <w:sz w:val="28"/>
          <w:szCs w:val="28"/>
        </w:rPr>
        <w:t xml:space="preserve"> г.</w:t>
      </w:r>
      <w:r w:rsidR="00030D9F" w:rsidRPr="005E55AC">
        <w:rPr>
          <w:color w:val="000000"/>
          <w:sz w:val="28"/>
          <w:szCs w:val="28"/>
        </w:rPr>
        <w:t xml:space="preserve"> – 109</w:t>
      </w:r>
      <w:r w:rsidR="005E55AC">
        <w:rPr>
          <w:color w:val="000000"/>
          <w:sz w:val="28"/>
          <w:szCs w:val="28"/>
        </w:rPr>
        <w:t xml:space="preserve"> </w:t>
      </w:r>
      <w:r w:rsidR="00BA2467" w:rsidRPr="005E55AC">
        <w:rPr>
          <w:color w:val="000000"/>
          <w:sz w:val="28"/>
          <w:szCs w:val="28"/>
        </w:rPr>
        <w:t>%</w:t>
      </w:r>
      <w:r w:rsidR="00030D9F" w:rsidRPr="005E55AC">
        <w:rPr>
          <w:color w:val="000000"/>
          <w:sz w:val="28"/>
          <w:szCs w:val="28"/>
        </w:rPr>
        <w:t>,</w:t>
      </w:r>
      <w:r w:rsidR="005E55AC">
        <w:rPr>
          <w:color w:val="000000"/>
          <w:sz w:val="28"/>
          <w:szCs w:val="28"/>
        </w:rPr>
        <w:t xml:space="preserve"> </w:t>
      </w:r>
      <w:r w:rsidR="008626A9" w:rsidRPr="005E55AC">
        <w:rPr>
          <w:color w:val="000000"/>
          <w:sz w:val="28"/>
          <w:szCs w:val="28"/>
        </w:rPr>
        <w:t xml:space="preserve">в </w:t>
      </w:r>
      <w:r w:rsidR="00030D9F" w:rsidRPr="005E55AC">
        <w:rPr>
          <w:color w:val="000000"/>
          <w:sz w:val="28"/>
          <w:szCs w:val="28"/>
        </w:rPr>
        <w:t>2007</w:t>
      </w:r>
      <w:r w:rsidR="00355820" w:rsidRPr="005E55AC">
        <w:rPr>
          <w:color w:val="000000"/>
          <w:sz w:val="28"/>
          <w:szCs w:val="28"/>
        </w:rPr>
        <w:t xml:space="preserve"> г.</w:t>
      </w:r>
      <w:r w:rsidR="00030D9F" w:rsidRPr="005E55AC">
        <w:rPr>
          <w:color w:val="000000"/>
          <w:sz w:val="28"/>
          <w:szCs w:val="28"/>
        </w:rPr>
        <w:t xml:space="preserve"> </w:t>
      </w:r>
      <w:r w:rsidR="00BA2467" w:rsidRPr="005E55AC">
        <w:rPr>
          <w:color w:val="000000"/>
          <w:sz w:val="28"/>
          <w:szCs w:val="28"/>
        </w:rPr>
        <w:t>–</w:t>
      </w:r>
      <w:r w:rsidR="00030D9F" w:rsidRPr="005E55AC">
        <w:rPr>
          <w:color w:val="000000"/>
          <w:sz w:val="28"/>
          <w:szCs w:val="28"/>
        </w:rPr>
        <w:t xml:space="preserve"> 108</w:t>
      </w:r>
      <w:r w:rsidR="005E55AC">
        <w:rPr>
          <w:color w:val="000000"/>
          <w:sz w:val="28"/>
          <w:szCs w:val="28"/>
        </w:rPr>
        <w:t xml:space="preserve"> </w:t>
      </w:r>
      <w:r w:rsidR="00BA2467" w:rsidRPr="005E55AC">
        <w:rPr>
          <w:color w:val="000000"/>
          <w:sz w:val="28"/>
          <w:szCs w:val="28"/>
        </w:rPr>
        <w:t>%</w:t>
      </w:r>
      <w:r w:rsidR="00030D9F" w:rsidRPr="005E55AC">
        <w:rPr>
          <w:color w:val="000000"/>
          <w:sz w:val="28"/>
          <w:szCs w:val="28"/>
        </w:rPr>
        <w:t xml:space="preserve">, </w:t>
      </w:r>
      <w:r w:rsidR="008626A9" w:rsidRPr="005E55AC">
        <w:rPr>
          <w:color w:val="000000"/>
          <w:sz w:val="28"/>
          <w:szCs w:val="28"/>
        </w:rPr>
        <w:t xml:space="preserve">в </w:t>
      </w:r>
      <w:r w:rsidR="00030D9F" w:rsidRPr="005E55AC">
        <w:rPr>
          <w:color w:val="000000"/>
          <w:sz w:val="28"/>
          <w:szCs w:val="28"/>
        </w:rPr>
        <w:t>2008</w:t>
      </w:r>
      <w:r w:rsidR="00355820" w:rsidRPr="005E55AC">
        <w:rPr>
          <w:color w:val="000000"/>
          <w:sz w:val="28"/>
          <w:szCs w:val="28"/>
        </w:rPr>
        <w:t xml:space="preserve"> г.</w:t>
      </w:r>
      <w:r w:rsidR="008626A9" w:rsidRPr="005E55AC">
        <w:rPr>
          <w:color w:val="000000"/>
          <w:sz w:val="28"/>
          <w:szCs w:val="28"/>
        </w:rPr>
        <w:t xml:space="preserve"> </w:t>
      </w:r>
      <w:r w:rsidR="00030D9F" w:rsidRPr="005E55AC">
        <w:rPr>
          <w:color w:val="000000"/>
          <w:sz w:val="28"/>
          <w:szCs w:val="28"/>
        </w:rPr>
        <w:t>– 108</w:t>
      </w:r>
      <w:r w:rsidR="005E55AC">
        <w:rPr>
          <w:color w:val="000000"/>
          <w:sz w:val="28"/>
          <w:szCs w:val="28"/>
        </w:rPr>
        <w:t xml:space="preserve"> </w:t>
      </w:r>
      <w:r w:rsidR="00BA2467" w:rsidRPr="005E55AC">
        <w:rPr>
          <w:color w:val="000000"/>
          <w:sz w:val="28"/>
          <w:szCs w:val="28"/>
        </w:rPr>
        <w:t>%</w:t>
      </w:r>
      <w:r w:rsidR="00030D9F" w:rsidRPr="005E55AC">
        <w:rPr>
          <w:color w:val="000000"/>
          <w:sz w:val="28"/>
          <w:szCs w:val="28"/>
        </w:rPr>
        <w:t>.</w:t>
      </w:r>
    </w:p>
    <w:p w:rsidR="00B6426F" w:rsidRPr="005E55AC" w:rsidRDefault="00B6426F" w:rsidP="005E55AC">
      <w:pPr>
        <w:pStyle w:val="a9"/>
        <w:tabs>
          <w:tab w:val="num" w:pos="851"/>
          <w:tab w:val="center" w:pos="4677"/>
        </w:tabs>
        <w:spacing w:after="0" w:line="360" w:lineRule="auto"/>
        <w:ind w:left="0" w:firstLine="709"/>
        <w:rPr>
          <w:color w:val="000000"/>
          <w:sz w:val="28"/>
          <w:szCs w:val="28"/>
        </w:rPr>
      </w:pPr>
    </w:p>
    <w:p w:rsidR="005E55AC" w:rsidRPr="00B234D8" w:rsidRDefault="00B234D8" w:rsidP="00B234D8">
      <w:pPr>
        <w:spacing w:after="0" w:line="360" w:lineRule="auto"/>
        <w:ind w:firstLine="709"/>
        <w:jc w:val="center"/>
        <w:rPr>
          <w:b/>
          <w:bCs/>
          <w:color w:val="000000"/>
          <w:sz w:val="28"/>
          <w:szCs w:val="28"/>
        </w:rPr>
      </w:pPr>
      <w:bookmarkStart w:id="55" w:name="_Toc262841921"/>
      <w:bookmarkStart w:id="56" w:name="_Toc263135991"/>
      <w:r w:rsidRPr="00B234D8">
        <w:rPr>
          <w:b/>
          <w:bCs/>
          <w:color w:val="000000"/>
          <w:sz w:val="28"/>
          <w:szCs w:val="28"/>
        </w:rPr>
        <w:t xml:space="preserve">2.3.2 </w:t>
      </w:r>
      <w:r w:rsidR="00B32B0B" w:rsidRPr="00B234D8">
        <w:rPr>
          <w:b/>
          <w:bCs/>
          <w:color w:val="000000"/>
          <w:sz w:val="28"/>
          <w:szCs w:val="28"/>
        </w:rPr>
        <w:t>Анализ себестоимости</w:t>
      </w:r>
      <w:r w:rsidR="002F7316" w:rsidRPr="00B234D8">
        <w:rPr>
          <w:b/>
          <w:bCs/>
          <w:color w:val="000000"/>
          <w:sz w:val="28"/>
          <w:szCs w:val="28"/>
        </w:rPr>
        <w:t xml:space="preserve"> реализации продукции</w:t>
      </w:r>
      <w:bookmarkEnd w:id="55"/>
      <w:bookmarkEnd w:id="56"/>
    </w:p>
    <w:p w:rsidR="00031B21" w:rsidRPr="005E55AC" w:rsidRDefault="00031B21" w:rsidP="005E55AC">
      <w:pPr>
        <w:spacing w:after="0" w:line="360" w:lineRule="auto"/>
        <w:ind w:firstLine="709"/>
        <w:rPr>
          <w:color w:val="000000"/>
          <w:sz w:val="28"/>
          <w:szCs w:val="28"/>
        </w:rPr>
      </w:pPr>
      <w:r w:rsidRPr="005E55AC">
        <w:rPr>
          <w:color w:val="000000"/>
          <w:sz w:val="28"/>
          <w:szCs w:val="28"/>
        </w:rPr>
        <w:t>Газовое хозяйство - это отрасль, входящая в непроизводственную сферу, и его затраты на реализацию газа представляют собой скорее издержки обращения, чем производства. Затраты предприятий газового хозяйства также традиционно называются себестоимостью реализации газа.</w:t>
      </w:r>
    </w:p>
    <w:p w:rsidR="00B6426F" w:rsidRPr="005E55AC" w:rsidRDefault="00B6426F" w:rsidP="005E55AC">
      <w:pPr>
        <w:spacing w:after="0" w:line="360" w:lineRule="auto"/>
        <w:ind w:firstLine="709"/>
        <w:rPr>
          <w:color w:val="000000"/>
          <w:sz w:val="28"/>
          <w:szCs w:val="28"/>
        </w:rPr>
      </w:pPr>
      <w:r w:rsidRPr="005E55AC">
        <w:rPr>
          <w:color w:val="000000"/>
          <w:sz w:val="28"/>
          <w:szCs w:val="28"/>
        </w:rPr>
        <w:t>При определении динамики затрат пров</w:t>
      </w:r>
      <w:r w:rsidR="00031B21" w:rsidRPr="005E55AC">
        <w:rPr>
          <w:color w:val="000000"/>
          <w:sz w:val="28"/>
          <w:szCs w:val="28"/>
        </w:rPr>
        <w:t>едём</w:t>
      </w:r>
      <w:r w:rsidRPr="005E55AC">
        <w:rPr>
          <w:color w:val="000000"/>
          <w:sz w:val="28"/>
          <w:szCs w:val="28"/>
        </w:rPr>
        <w:t xml:space="preserve"> анализ по экономическим элементам затрат, который позволяет изучить состав затрат, определить удельный вес каждого элемента в общей сумме затрат.</w:t>
      </w:r>
    </w:p>
    <w:p w:rsidR="00A813B2" w:rsidRPr="005E55AC" w:rsidRDefault="00230F4F" w:rsidP="005E55AC">
      <w:pPr>
        <w:spacing w:after="0" w:line="360" w:lineRule="auto"/>
        <w:ind w:firstLine="709"/>
        <w:rPr>
          <w:color w:val="000000"/>
          <w:sz w:val="28"/>
          <w:szCs w:val="28"/>
        </w:rPr>
      </w:pPr>
      <w:r w:rsidRPr="005E55AC">
        <w:rPr>
          <w:color w:val="000000"/>
          <w:sz w:val="28"/>
          <w:szCs w:val="28"/>
        </w:rPr>
        <w:t>Себестоимость реализации продукции по элементам затрат представлена в таблице 5.</w:t>
      </w:r>
    </w:p>
    <w:p w:rsidR="00230F4F" w:rsidRPr="005E55AC" w:rsidRDefault="00230F4F" w:rsidP="005E55AC">
      <w:pPr>
        <w:spacing w:after="0" w:line="360" w:lineRule="auto"/>
        <w:ind w:firstLine="709"/>
        <w:rPr>
          <w:color w:val="000000"/>
          <w:sz w:val="28"/>
          <w:szCs w:val="28"/>
        </w:rPr>
      </w:pPr>
    </w:p>
    <w:p w:rsidR="00A813B2" w:rsidRPr="005E55AC" w:rsidRDefault="00A813B2"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5</w:t>
      </w:r>
      <w:r w:rsidR="00230F4F" w:rsidRPr="005E55AC">
        <w:rPr>
          <w:color w:val="000000"/>
          <w:sz w:val="28"/>
          <w:szCs w:val="28"/>
        </w:rPr>
        <w:t xml:space="preserve"> - Себестоимость реализованной продукции по элементам затрат</w:t>
      </w:r>
    </w:p>
    <w:tbl>
      <w:tblPr>
        <w:tblW w:w="9138"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0"/>
        <w:gridCol w:w="1006"/>
        <w:gridCol w:w="912"/>
        <w:gridCol w:w="948"/>
        <w:gridCol w:w="1276"/>
        <w:gridCol w:w="1096"/>
      </w:tblGrid>
      <w:tr w:rsidR="00E11BB6" w:rsidRPr="00B234D8">
        <w:trPr>
          <w:trHeight w:val="200"/>
        </w:trPr>
        <w:tc>
          <w:tcPr>
            <w:tcW w:w="3900" w:type="dxa"/>
            <w:vMerge w:val="restart"/>
            <w:vAlign w:val="center"/>
          </w:tcPr>
          <w:p w:rsidR="00E11BB6" w:rsidRPr="00B234D8" w:rsidRDefault="00E11BB6" w:rsidP="00B234D8">
            <w:pPr>
              <w:spacing w:after="0" w:line="360" w:lineRule="auto"/>
              <w:rPr>
                <w:color w:val="000000"/>
                <w:sz w:val="20"/>
                <w:szCs w:val="20"/>
              </w:rPr>
            </w:pPr>
            <w:r w:rsidRPr="00B234D8">
              <w:rPr>
                <w:color w:val="000000"/>
                <w:sz w:val="20"/>
                <w:szCs w:val="20"/>
              </w:rPr>
              <w:t>Наименование показателей</w:t>
            </w:r>
          </w:p>
        </w:tc>
        <w:tc>
          <w:tcPr>
            <w:tcW w:w="1006" w:type="dxa"/>
            <w:vMerge w:val="restart"/>
            <w:vAlign w:val="center"/>
          </w:tcPr>
          <w:p w:rsidR="00E11BB6" w:rsidRPr="00B234D8" w:rsidRDefault="00E11BB6" w:rsidP="00B234D8">
            <w:pPr>
              <w:spacing w:after="0" w:line="360" w:lineRule="auto"/>
              <w:rPr>
                <w:color w:val="000000"/>
                <w:sz w:val="20"/>
                <w:szCs w:val="20"/>
              </w:rPr>
            </w:pPr>
            <w:r w:rsidRPr="00B234D8">
              <w:rPr>
                <w:color w:val="000000"/>
                <w:sz w:val="20"/>
                <w:szCs w:val="20"/>
              </w:rPr>
              <w:t>2006 г.</w:t>
            </w:r>
          </w:p>
        </w:tc>
        <w:tc>
          <w:tcPr>
            <w:tcW w:w="912" w:type="dxa"/>
            <w:vMerge w:val="restart"/>
            <w:vAlign w:val="center"/>
          </w:tcPr>
          <w:p w:rsidR="00E11BB6" w:rsidRPr="00B234D8" w:rsidRDefault="00E11BB6" w:rsidP="00B234D8">
            <w:pPr>
              <w:spacing w:after="0" w:line="360" w:lineRule="auto"/>
              <w:rPr>
                <w:color w:val="000000"/>
                <w:sz w:val="20"/>
                <w:szCs w:val="20"/>
              </w:rPr>
            </w:pPr>
            <w:r w:rsidRPr="00B234D8">
              <w:rPr>
                <w:color w:val="000000"/>
                <w:sz w:val="20"/>
                <w:szCs w:val="20"/>
              </w:rPr>
              <w:t>2007 г.</w:t>
            </w:r>
          </w:p>
        </w:tc>
        <w:tc>
          <w:tcPr>
            <w:tcW w:w="948" w:type="dxa"/>
            <w:vMerge w:val="restart"/>
            <w:vAlign w:val="center"/>
          </w:tcPr>
          <w:p w:rsidR="00E11BB6" w:rsidRPr="00B234D8" w:rsidRDefault="00E11BB6" w:rsidP="00B234D8">
            <w:pPr>
              <w:spacing w:after="0" w:line="360" w:lineRule="auto"/>
              <w:rPr>
                <w:color w:val="000000"/>
                <w:sz w:val="20"/>
                <w:szCs w:val="20"/>
              </w:rPr>
            </w:pPr>
            <w:r w:rsidRPr="00B234D8">
              <w:rPr>
                <w:color w:val="000000"/>
                <w:sz w:val="20"/>
                <w:szCs w:val="20"/>
              </w:rPr>
              <w:t>2008 г.</w:t>
            </w:r>
          </w:p>
        </w:tc>
        <w:tc>
          <w:tcPr>
            <w:tcW w:w="2372" w:type="dxa"/>
            <w:gridSpan w:val="2"/>
            <w:vAlign w:val="center"/>
          </w:tcPr>
          <w:p w:rsidR="00E11BB6" w:rsidRPr="00B234D8" w:rsidRDefault="00E11BB6" w:rsidP="00B234D8">
            <w:pPr>
              <w:spacing w:after="0" w:line="360" w:lineRule="auto"/>
              <w:rPr>
                <w:color w:val="000000"/>
                <w:sz w:val="20"/>
                <w:szCs w:val="20"/>
              </w:rPr>
            </w:pPr>
            <w:r w:rsidRPr="00B234D8">
              <w:rPr>
                <w:color w:val="000000"/>
                <w:sz w:val="20"/>
                <w:szCs w:val="20"/>
              </w:rPr>
              <w:t>Темп роста</w:t>
            </w:r>
            <w:r w:rsidR="00BA2467" w:rsidRPr="00B234D8">
              <w:rPr>
                <w:color w:val="000000"/>
                <w:sz w:val="20"/>
                <w:szCs w:val="20"/>
              </w:rPr>
              <w:t>,</w:t>
            </w:r>
            <w:r w:rsidR="005E55AC" w:rsidRPr="00B234D8">
              <w:rPr>
                <w:color w:val="000000"/>
                <w:sz w:val="20"/>
                <w:szCs w:val="20"/>
              </w:rPr>
              <w:t xml:space="preserve"> </w:t>
            </w:r>
            <w:r w:rsidR="00BA2467" w:rsidRPr="00B234D8">
              <w:rPr>
                <w:color w:val="000000"/>
                <w:sz w:val="20"/>
                <w:szCs w:val="20"/>
              </w:rPr>
              <w:t>%</w:t>
            </w:r>
          </w:p>
        </w:tc>
      </w:tr>
      <w:tr w:rsidR="00E11BB6" w:rsidRPr="00B234D8">
        <w:trPr>
          <w:trHeight w:val="422"/>
        </w:trPr>
        <w:tc>
          <w:tcPr>
            <w:tcW w:w="3900" w:type="dxa"/>
            <w:vMerge/>
            <w:vAlign w:val="center"/>
          </w:tcPr>
          <w:p w:rsidR="00E11BB6" w:rsidRPr="00B234D8" w:rsidRDefault="00E11BB6" w:rsidP="00B234D8">
            <w:pPr>
              <w:spacing w:after="0" w:line="360" w:lineRule="auto"/>
              <w:rPr>
                <w:color w:val="000000"/>
                <w:sz w:val="20"/>
                <w:szCs w:val="20"/>
              </w:rPr>
            </w:pPr>
          </w:p>
        </w:tc>
        <w:tc>
          <w:tcPr>
            <w:tcW w:w="1006" w:type="dxa"/>
            <w:vMerge/>
            <w:vAlign w:val="center"/>
          </w:tcPr>
          <w:p w:rsidR="00E11BB6" w:rsidRPr="00B234D8" w:rsidRDefault="00E11BB6" w:rsidP="00B234D8">
            <w:pPr>
              <w:spacing w:after="0" w:line="360" w:lineRule="auto"/>
              <w:rPr>
                <w:color w:val="000000"/>
                <w:sz w:val="20"/>
                <w:szCs w:val="20"/>
              </w:rPr>
            </w:pPr>
          </w:p>
        </w:tc>
        <w:tc>
          <w:tcPr>
            <w:tcW w:w="912" w:type="dxa"/>
            <w:vMerge/>
            <w:vAlign w:val="center"/>
          </w:tcPr>
          <w:p w:rsidR="00E11BB6" w:rsidRPr="00B234D8" w:rsidRDefault="00E11BB6" w:rsidP="00B234D8">
            <w:pPr>
              <w:spacing w:after="0" w:line="360" w:lineRule="auto"/>
              <w:rPr>
                <w:color w:val="000000"/>
                <w:sz w:val="20"/>
                <w:szCs w:val="20"/>
              </w:rPr>
            </w:pPr>
          </w:p>
        </w:tc>
        <w:tc>
          <w:tcPr>
            <w:tcW w:w="948" w:type="dxa"/>
            <w:vMerge/>
            <w:vAlign w:val="center"/>
          </w:tcPr>
          <w:p w:rsidR="00E11BB6" w:rsidRPr="00B234D8" w:rsidRDefault="00E11BB6" w:rsidP="00B234D8">
            <w:pPr>
              <w:spacing w:after="0" w:line="360" w:lineRule="auto"/>
              <w:rPr>
                <w:color w:val="000000"/>
                <w:sz w:val="20"/>
                <w:szCs w:val="20"/>
              </w:rPr>
            </w:pPr>
          </w:p>
        </w:tc>
        <w:tc>
          <w:tcPr>
            <w:tcW w:w="1276" w:type="dxa"/>
            <w:vAlign w:val="center"/>
          </w:tcPr>
          <w:p w:rsidR="00E11BB6" w:rsidRPr="00B234D8" w:rsidRDefault="00230F4F" w:rsidP="00B234D8">
            <w:pPr>
              <w:spacing w:after="0" w:line="360" w:lineRule="auto"/>
              <w:rPr>
                <w:color w:val="000000"/>
                <w:sz w:val="20"/>
                <w:szCs w:val="20"/>
              </w:rPr>
            </w:pPr>
            <w:r w:rsidRPr="00B234D8">
              <w:rPr>
                <w:color w:val="000000"/>
                <w:sz w:val="20"/>
                <w:szCs w:val="20"/>
              </w:rPr>
              <w:t>2007 г. к 2006 г.</w:t>
            </w:r>
          </w:p>
        </w:tc>
        <w:tc>
          <w:tcPr>
            <w:tcW w:w="1096" w:type="dxa"/>
            <w:vAlign w:val="center"/>
          </w:tcPr>
          <w:p w:rsidR="00E11BB6" w:rsidRPr="00B234D8" w:rsidRDefault="00230F4F" w:rsidP="00B234D8">
            <w:pPr>
              <w:spacing w:after="0" w:line="360" w:lineRule="auto"/>
              <w:rPr>
                <w:color w:val="000000"/>
                <w:sz w:val="20"/>
                <w:szCs w:val="20"/>
              </w:rPr>
            </w:pPr>
            <w:r w:rsidRPr="00B234D8">
              <w:rPr>
                <w:color w:val="000000"/>
                <w:sz w:val="20"/>
                <w:szCs w:val="20"/>
              </w:rPr>
              <w:t>2008 г. к 2007 г.</w:t>
            </w:r>
          </w:p>
        </w:tc>
      </w:tr>
      <w:tr w:rsidR="00C51A8E" w:rsidRPr="00B234D8">
        <w:trPr>
          <w:trHeight w:val="109"/>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Затраты на реализацию продукции</w:t>
            </w:r>
          </w:p>
        </w:tc>
        <w:tc>
          <w:tcPr>
            <w:tcW w:w="1006" w:type="dxa"/>
          </w:tcPr>
          <w:p w:rsidR="00C51A8E" w:rsidRPr="00B234D8" w:rsidRDefault="00C51A8E" w:rsidP="00B234D8">
            <w:pPr>
              <w:spacing w:after="0" w:line="360" w:lineRule="auto"/>
              <w:rPr>
                <w:color w:val="000000"/>
                <w:sz w:val="20"/>
                <w:szCs w:val="20"/>
              </w:rPr>
            </w:pPr>
            <w:r w:rsidRPr="00B234D8">
              <w:rPr>
                <w:color w:val="000000"/>
                <w:sz w:val="20"/>
                <w:szCs w:val="20"/>
              </w:rPr>
              <w:t>360280</w:t>
            </w:r>
          </w:p>
        </w:tc>
        <w:tc>
          <w:tcPr>
            <w:tcW w:w="912" w:type="dxa"/>
          </w:tcPr>
          <w:p w:rsidR="00C51A8E" w:rsidRPr="00B234D8" w:rsidRDefault="00C51A8E" w:rsidP="00B234D8">
            <w:pPr>
              <w:spacing w:after="0" w:line="360" w:lineRule="auto"/>
              <w:rPr>
                <w:color w:val="000000"/>
                <w:sz w:val="20"/>
                <w:szCs w:val="20"/>
              </w:rPr>
            </w:pPr>
            <w:r w:rsidRPr="00B234D8">
              <w:rPr>
                <w:color w:val="000000"/>
                <w:sz w:val="20"/>
                <w:szCs w:val="20"/>
              </w:rPr>
              <w:t>636396</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820612</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177</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rPr>
              <w:t>129</w:t>
            </w:r>
          </w:p>
        </w:tc>
      </w:tr>
      <w:tr w:rsidR="00C51A8E" w:rsidRPr="00B234D8">
        <w:trPr>
          <w:trHeight w:val="96"/>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1 Материальные затраты</w:t>
            </w:r>
          </w:p>
        </w:tc>
        <w:tc>
          <w:tcPr>
            <w:tcW w:w="1006" w:type="dxa"/>
          </w:tcPr>
          <w:p w:rsidR="00C51A8E" w:rsidRPr="00B234D8" w:rsidRDefault="00C51A8E" w:rsidP="00B234D8">
            <w:pPr>
              <w:spacing w:after="0" w:line="360" w:lineRule="auto"/>
              <w:rPr>
                <w:color w:val="000000"/>
                <w:sz w:val="20"/>
                <w:szCs w:val="20"/>
              </w:rPr>
            </w:pPr>
            <w:r w:rsidRPr="00B234D8">
              <w:rPr>
                <w:color w:val="000000"/>
                <w:sz w:val="20"/>
                <w:szCs w:val="20"/>
              </w:rPr>
              <w:t>294329</w:t>
            </w:r>
          </w:p>
        </w:tc>
        <w:tc>
          <w:tcPr>
            <w:tcW w:w="912" w:type="dxa"/>
          </w:tcPr>
          <w:p w:rsidR="00C51A8E" w:rsidRPr="00B234D8" w:rsidRDefault="00C51A8E" w:rsidP="00B234D8">
            <w:pPr>
              <w:spacing w:after="0" w:line="360" w:lineRule="auto"/>
              <w:rPr>
                <w:color w:val="000000"/>
                <w:sz w:val="20"/>
                <w:szCs w:val="20"/>
              </w:rPr>
            </w:pPr>
            <w:r w:rsidRPr="00B234D8">
              <w:rPr>
                <w:color w:val="000000"/>
                <w:sz w:val="20"/>
                <w:szCs w:val="20"/>
              </w:rPr>
              <w:t>580150</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742324</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197</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rPr>
              <w:t>128</w:t>
            </w:r>
          </w:p>
        </w:tc>
      </w:tr>
      <w:tr w:rsidR="00C51A8E" w:rsidRPr="00B234D8">
        <w:trPr>
          <w:trHeight w:val="109"/>
        </w:trPr>
        <w:tc>
          <w:tcPr>
            <w:tcW w:w="3900" w:type="dxa"/>
            <w:vAlign w:val="center"/>
          </w:tcPr>
          <w:p w:rsidR="00C51A8E" w:rsidRPr="00B234D8" w:rsidRDefault="00C51A8E" w:rsidP="00B234D8">
            <w:pPr>
              <w:spacing w:after="0" w:line="360" w:lineRule="auto"/>
              <w:rPr>
                <w:color w:val="000000"/>
                <w:sz w:val="20"/>
                <w:szCs w:val="20"/>
              </w:rPr>
            </w:pPr>
            <w:r w:rsidRPr="00B234D8">
              <w:rPr>
                <w:color w:val="000000"/>
                <w:sz w:val="20"/>
                <w:szCs w:val="20"/>
              </w:rPr>
              <w:t>1.1 Сырье и материалы</w:t>
            </w:r>
          </w:p>
        </w:tc>
        <w:tc>
          <w:tcPr>
            <w:tcW w:w="1006" w:type="dxa"/>
          </w:tcPr>
          <w:p w:rsidR="00C51A8E" w:rsidRPr="00B234D8" w:rsidRDefault="00C51A8E" w:rsidP="00B234D8">
            <w:pPr>
              <w:spacing w:after="0" w:line="360" w:lineRule="auto"/>
              <w:rPr>
                <w:color w:val="000000"/>
                <w:sz w:val="20"/>
                <w:szCs w:val="20"/>
              </w:rPr>
            </w:pPr>
            <w:r w:rsidRPr="00B234D8">
              <w:rPr>
                <w:color w:val="000000"/>
                <w:sz w:val="20"/>
                <w:szCs w:val="20"/>
              </w:rPr>
              <w:t>277355</w:t>
            </w:r>
          </w:p>
        </w:tc>
        <w:tc>
          <w:tcPr>
            <w:tcW w:w="912" w:type="dxa"/>
          </w:tcPr>
          <w:p w:rsidR="00C51A8E" w:rsidRPr="00B234D8" w:rsidRDefault="00B400FE" w:rsidP="00B234D8">
            <w:pPr>
              <w:spacing w:after="0" w:line="360" w:lineRule="auto"/>
              <w:rPr>
                <w:color w:val="000000"/>
                <w:sz w:val="20"/>
                <w:szCs w:val="20"/>
              </w:rPr>
            </w:pPr>
            <w:r w:rsidRPr="00B234D8">
              <w:rPr>
                <w:color w:val="000000"/>
                <w:sz w:val="20"/>
                <w:szCs w:val="20"/>
              </w:rPr>
              <w:t xml:space="preserve"> 561</w:t>
            </w:r>
            <w:r w:rsidR="00C51A8E" w:rsidRPr="00B234D8">
              <w:rPr>
                <w:color w:val="000000"/>
                <w:sz w:val="20"/>
                <w:szCs w:val="20"/>
              </w:rPr>
              <w:t>653</w:t>
            </w:r>
          </w:p>
        </w:tc>
        <w:tc>
          <w:tcPr>
            <w:tcW w:w="948" w:type="dxa"/>
          </w:tcPr>
          <w:p w:rsidR="00C51A8E" w:rsidRPr="00B234D8" w:rsidRDefault="00B400FE"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716 608</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203</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lang w:val="en-US"/>
              </w:rPr>
              <w:t>128</w:t>
            </w:r>
          </w:p>
        </w:tc>
      </w:tr>
      <w:tr w:rsidR="00C51A8E" w:rsidRPr="00B234D8">
        <w:trPr>
          <w:trHeight w:val="258"/>
        </w:trPr>
        <w:tc>
          <w:tcPr>
            <w:tcW w:w="3900" w:type="dxa"/>
            <w:vAlign w:val="center"/>
          </w:tcPr>
          <w:p w:rsidR="00C51A8E" w:rsidRPr="00B234D8" w:rsidRDefault="00C51A8E" w:rsidP="00B234D8">
            <w:pPr>
              <w:spacing w:after="0" w:line="360" w:lineRule="auto"/>
              <w:rPr>
                <w:color w:val="000000"/>
                <w:sz w:val="20"/>
                <w:szCs w:val="20"/>
              </w:rPr>
            </w:pPr>
            <w:r w:rsidRPr="00B234D8">
              <w:rPr>
                <w:color w:val="000000"/>
                <w:sz w:val="20"/>
                <w:szCs w:val="20"/>
              </w:rPr>
              <w:t>1.2 Покупные комплектующие изделия и полуфабрикаты</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4 375</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4 362</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B400FE" w:rsidRPr="00B234D8">
              <w:rPr>
                <w:color w:val="000000"/>
                <w:sz w:val="20"/>
                <w:szCs w:val="20"/>
              </w:rPr>
              <w:t>6</w:t>
            </w:r>
            <w:r w:rsidR="00C51A8E" w:rsidRPr="00B234D8">
              <w:rPr>
                <w:color w:val="000000"/>
                <w:sz w:val="20"/>
                <w:szCs w:val="20"/>
              </w:rPr>
              <w:t>375</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100</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lang w:val="en-US"/>
              </w:rPr>
              <w:t>146</w:t>
            </w:r>
          </w:p>
        </w:tc>
      </w:tr>
      <w:tr w:rsidR="00C51A8E" w:rsidRPr="00B234D8">
        <w:trPr>
          <w:trHeight w:val="258"/>
        </w:trPr>
        <w:tc>
          <w:tcPr>
            <w:tcW w:w="3900" w:type="dxa"/>
            <w:vAlign w:val="center"/>
          </w:tcPr>
          <w:p w:rsidR="00C51A8E" w:rsidRPr="00B234D8" w:rsidRDefault="00C51A8E" w:rsidP="00B234D8">
            <w:pPr>
              <w:spacing w:after="0" w:line="360" w:lineRule="auto"/>
              <w:rPr>
                <w:color w:val="000000"/>
                <w:sz w:val="20"/>
                <w:szCs w:val="20"/>
              </w:rPr>
            </w:pPr>
            <w:r w:rsidRPr="00B234D8">
              <w:rPr>
                <w:color w:val="000000"/>
                <w:sz w:val="20"/>
                <w:szCs w:val="20"/>
              </w:rPr>
              <w:t>1.3 Топливно-энергетические ресурсы</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1 550</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1251</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1164</w:t>
            </w:r>
          </w:p>
        </w:tc>
        <w:tc>
          <w:tcPr>
            <w:tcW w:w="127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81</w:t>
            </w:r>
          </w:p>
        </w:tc>
        <w:tc>
          <w:tcPr>
            <w:tcW w:w="109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lang w:val="en-US"/>
              </w:rPr>
              <w:t>93</w:t>
            </w:r>
          </w:p>
        </w:tc>
      </w:tr>
      <w:tr w:rsidR="00C51A8E" w:rsidRPr="00B234D8">
        <w:trPr>
          <w:trHeight w:val="258"/>
        </w:trPr>
        <w:tc>
          <w:tcPr>
            <w:tcW w:w="3900" w:type="dxa"/>
            <w:vAlign w:val="center"/>
          </w:tcPr>
          <w:p w:rsidR="00C51A8E" w:rsidRPr="00B234D8" w:rsidRDefault="00C51A8E" w:rsidP="00B234D8">
            <w:pPr>
              <w:spacing w:after="0" w:line="360" w:lineRule="auto"/>
              <w:rPr>
                <w:color w:val="000000"/>
                <w:sz w:val="20"/>
                <w:szCs w:val="20"/>
              </w:rPr>
            </w:pPr>
            <w:r w:rsidRPr="00B234D8">
              <w:rPr>
                <w:color w:val="000000"/>
                <w:sz w:val="20"/>
                <w:szCs w:val="20"/>
              </w:rPr>
              <w:t>1.4 Работы и услуги производственного характера</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3 607</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4 118</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B400FE" w:rsidRPr="00B234D8">
              <w:rPr>
                <w:color w:val="000000"/>
                <w:sz w:val="20"/>
                <w:szCs w:val="20"/>
              </w:rPr>
              <w:t>4</w:t>
            </w:r>
            <w:r w:rsidR="00C51A8E" w:rsidRPr="00B234D8">
              <w:rPr>
                <w:color w:val="000000"/>
                <w:sz w:val="20"/>
                <w:szCs w:val="20"/>
              </w:rPr>
              <w:t>503</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114</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lang w:val="en-US"/>
              </w:rPr>
              <w:t>109</w:t>
            </w:r>
          </w:p>
        </w:tc>
      </w:tr>
      <w:tr w:rsidR="00C51A8E" w:rsidRPr="00B234D8">
        <w:trPr>
          <w:trHeight w:val="258"/>
        </w:trPr>
        <w:tc>
          <w:tcPr>
            <w:tcW w:w="3900" w:type="dxa"/>
            <w:vAlign w:val="center"/>
          </w:tcPr>
          <w:p w:rsidR="00C51A8E" w:rsidRPr="00B234D8" w:rsidRDefault="00230F4F" w:rsidP="00B234D8">
            <w:pPr>
              <w:spacing w:after="0" w:line="360" w:lineRule="auto"/>
              <w:rPr>
                <w:color w:val="000000"/>
                <w:sz w:val="20"/>
                <w:szCs w:val="20"/>
              </w:rPr>
            </w:pPr>
            <w:r w:rsidRPr="00B234D8">
              <w:rPr>
                <w:color w:val="000000"/>
                <w:sz w:val="20"/>
                <w:szCs w:val="20"/>
              </w:rPr>
              <w:t xml:space="preserve">1.5 </w:t>
            </w:r>
            <w:r w:rsidR="00C51A8E" w:rsidRPr="00B234D8">
              <w:rPr>
                <w:color w:val="000000"/>
                <w:sz w:val="20"/>
                <w:szCs w:val="20"/>
              </w:rPr>
              <w:t>Прочие материальные затраты</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7 441</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10 017</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13 674</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135</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lang w:val="en-US"/>
              </w:rPr>
              <w:t>137</w:t>
            </w:r>
          </w:p>
        </w:tc>
      </w:tr>
      <w:tr w:rsidR="00C51A8E" w:rsidRPr="00B234D8">
        <w:trPr>
          <w:trHeight w:val="258"/>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2 Расходы на оплату труда</w:t>
            </w:r>
          </w:p>
        </w:tc>
        <w:tc>
          <w:tcPr>
            <w:tcW w:w="1006" w:type="dxa"/>
          </w:tcPr>
          <w:p w:rsidR="00C51A8E"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23 468</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22 505</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34 961</w:t>
            </w:r>
          </w:p>
        </w:tc>
        <w:tc>
          <w:tcPr>
            <w:tcW w:w="1276" w:type="dxa"/>
          </w:tcPr>
          <w:p w:rsidR="00C51A8E"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lang w:val="en-US"/>
              </w:rPr>
              <w:t>96</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lang w:val="en-US"/>
              </w:rPr>
              <w:t>155</w:t>
            </w:r>
          </w:p>
        </w:tc>
      </w:tr>
      <w:tr w:rsidR="00C51A8E" w:rsidRPr="00B234D8">
        <w:trPr>
          <w:trHeight w:val="109"/>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3 Отчисления на соц. нужды</w:t>
            </w:r>
          </w:p>
        </w:tc>
        <w:tc>
          <w:tcPr>
            <w:tcW w:w="1006" w:type="dxa"/>
          </w:tcPr>
          <w:p w:rsidR="00C51A8E"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10 561</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10 127</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13 984</w:t>
            </w:r>
          </w:p>
        </w:tc>
        <w:tc>
          <w:tcPr>
            <w:tcW w:w="1276" w:type="dxa"/>
          </w:tcPr>
          <w:p w:rsidR="00C51A8E"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96</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rPr>
              <w:t>138</w:t>
            </w:r>
          </w:p>
        </w:tc>
      </w:tr>
      <w:tr w:rsidR="00C51A8E" w:rsidRPr="00B234D8">
        <w:trPr>
          <w:trHeight w:val="258"/>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4 Амортизация основных средств и нематериальных активов</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rPr>
              <w:t xml:space="preserve"> </w:t>
            </w:r>
            <w:r w:rsidR="00C51A8E" w:rsidRPr="00B234D8">
              <w:rPr>
                <w:color w:val="000000"/>
                <w:sz w:val="20"/>
                <w:szCs w:val="20"/>
              </w:rPr>
              <w:t>7 609</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11 186</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12 744</w:t>
            </w:r>
          </w:p>
        </w:tc>
        <w:tc>
          <w:tcPr>
            <w:tcW w:w="1276" w:type="dxa"/>
          </w:tcPr>
          <w:p w:rsidR="00C51A8E" w:rsidRPr="00B234D8" w:rsidRDefault="00C51A8E" w:rsidP="00B234D8">
            <w:pPr>
              <w:spacing w:after="0" w:line="360" w:lineRule="auto"/>
              <w:rPr>
                <w:color w:val="000000"/>
                <w:sz w:val="20"/>
                <w:szCs w:val="20"/>
              </w:rPr>
            </w:pPr>
            <w:r w:rsidRPr="00B234D8">
              <w:rPr>
                <w:color w:val="000000"/>
                <w:sz w:val="20"/>
                <w:szCs w:val="20"/>
              </w:rPr>
              <w:t>147</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rPr>
              <w:t>114</w:t>
            </w:r>
          </w:p>
        </w:tc>
      </w:tr>
      <w:tr w:rsidR="00C51A8E" w:rsidRPr="00B234D8">
        <w:trPr>
          <w:trHeight w:val="239"/>
        </w:trPr>
        <w:tc>
          <w:tcPr>
            <w:tcW w:w="3900" w:type="dxa"/>
          </w:tcPr>
          <w:p w:rsidR="00C51A8E" w:rsidRPr="00B234D8" w:rsidRDefault="00C51A8E" w:rsidP="00B234D8">
            <w:pPr>
              <w:spacing w:after="0" w:line="360" w:lineRule="auto"/>
              <w:rPr>
                <w:color w:val="000000"/>
                <w:sz w:val="20"/>
                <w:szCs w:val="20"/>
              </w:rPr>
            </w:pPr>
            <w:r w:rsidRPr="00B234D8">
              <w:rPr>
                <w:color w:val="000000"/>
                <w:sz w:val="20"/>
                <w:szCs w:val="20"/>
              </w:rPr>
              <w:t>5 Прочие затраты, всего</w:t>
            </w:r>
          </w:p>
        </w:tc>
        <w:tc>
          <w:tcPr>
            <w:tcW w:w="100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24 313</w:t>
            </w:r>
          </w:p>
        </w:tc>
        <w:tc>
          <w:tcPr>
            <w:tcW w:w="912"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1 587</w:t>
            </w:r>
          </w:p>
        </w:tc>
        <w:tc>
          <w:tcPr>
            <w:tcW w:w="948"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10 166</w:t>
            </w:r>
          </w:p>
        </w:tc>
        <w:tc>
          <w:tcPr>
            <w:tcW w:w="1276" w:type="dxa"/>
          </w:tcPr>
          <w:p w:rsidR="00C51A8E"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C51A8E" w:rsidRPr="00B234D8">
              <w:rPr>
                <w:color w:val="000000"/>
                <w:sz w:val="20"/>
                <w:szCs w:val="20"/>
              </w:rPr>
              <w:t>7</w:t>
            </w:r>
          </w:p>
        </w:tc>
        <w:tc>
          <w:tcPr>
            <w:tcW w:w="1096" w:type="dxa"/>
          </w:tcPr>
          <w:p w:rsidR="00C51A8E" w:rsidRPr="00B234D8" w:rsidRDefault="00C51A8E" w:rsidP="00B234D8">
            <w:pPr>
              <w:spacing w:after="0" w:line="360" w:lineRule="auto"/>
              <w:rPr>
                <w:color w:val="000000"/>
                <w:sz w:val="20"/>
                <w:szCs w:val="20"/>
              </w:rPr>
            </w:pPr>
            <w:r w:rsidRPr="00B234D8">
              <w:rPr>
                <w:color w:val="000000"/>
                <w:sz w:val="20"/>
                <w:szCs w:val="20"/>
              </w:rPr>
              <w:t>641</w:t>
            </w:r>
          </w:p>
        </w:tc>
      </w:tr>
    </w:tbl>
    <w:p w:rsidR="004E33F1" w:rsidRPr="005E55AC" w:rsidRDefault="004E33F1" w:rsidP="005E55AC">
      <w:pPr>
        <w:spacing w:after="0" w:line="360" w:lineRule="auto"/>
        <w:ind w:firstLine="709"/>
        <w:rPr>
          <w:color w:val="000000"/>
          <w:sz w:val="28"/>
          <w:szCs w:val="28"/>
        </w:rPr>
      </w:pPr>
    </w:p>
    <w:p w:rsidR="005E55AC" w:rsidRDefault="00230F4F" w:rsidP="005E55AC">
      <w:pPr>
        <w:spacing w:after="0" w:line="360" w:lineRule="auto"/>
        <w:ind w:firstLine="709"/>
        <w:rPr>
          <w:color w:val="000000"/>
          <w:sz w:val="28"/>
          <w:szCs w:val="28"/>
        </w:rPr>
      </w:pPr>
      <w:r w:rsidRPr="005E55AC">
        <w:rPr>
          <w:color w:val="000000"/>
          <w:sz w:val="28"/>
          <w:szCs w:val="28"/>
        </w:rPr>
        <w:t>Согласно данных таблицы 5, с</w:t>
      </w:r>
      <w:r w:rsidR="006612A7" w:rsidRPr="005E55AC">
        <w:rPr>
          <w:color w:val="000000"/>
          <w:sz w:val="28"/>
          <w:szCs w:val="28"/>
        </w:rPr>
        <w:t xml:space="preserve">ебестоимость реализованной продукции на протяжении анализируемых лет неуклонно растет. </w:t>
      </w:r>
      <w:r w:rsidR="00F5785E" w:rsidRPr="005E55AC">
        <w:rPr>
          <w:color w:val="000000"/>
          <w:sz w:val="28"/>
          <w:szCs w:val="28"/>
        </w:rPr>
        <w:t>В 2007 г. по отношению к 2006 г. себестоимость возросла на 276116 млн. р. или</w:t>
      </w:r>
      <w:r w:rsidR="005E55AC">
        <w:rPr>
          <w:color w:val="000000"/>
          <w:sz w:val="28"/>
          <w:szCs w:val="28"/>
        </w:rPr>
        <w:t xml:space="preserve"> </w:t>
      </w:r>
      <w:r w:rsidR="00F5785E" w:rsidRPr="005E55AC">
        <w:rPr>
          <w:color w:val="000000"/>
          <w:sz w:val="28"/>
          <w:szCs w:val="28"/>
        </w:rPr>
        <w:t>на 76</w:t>
      </w:r>
      <w:r w:rsidR="005E55AC">
        <w:rPr>
          <w:color w:val="000000"/>
          <w:sz w:val="28"/>
          <w:szCs w:val="28"/>
        </w:rPr>
        <w:t xml:space="preserve"> </w:t>
      </w:r>
      <w:r w:rsidR="00BA2467" w:rsidRPr="005E55AC">
        <w:rPr>
          <w:color w:val="000000"/>
          <w:sz w:val="28"/>
          <w:szCs w:val="28"/>
        </w:rPr>
        <w:t>%</w:t>
      </w:r>
      <w:r w:rsidR="00F5785E" w:rsidRPr="005E55AC">
        <w:rPr>
          <w:color w:val="000000"/>
          <w:sz w:val="28"/>
          <w:szCs w:val="28"/>
        </w:rPr>
        <w:t>, в 2008 г. относительно к предшествующему ему году -</w:t>
      </w:r>
      <w:r w:rsidR="005E55AC">
        <w:rPr>
          <w:color w:val="000000"/>
          <w:sz w:val="28"/>
          <w:szCs w:val="28"/>
        </w:rPr>
        <w:t xml:space="preserve"> </w:t>
      </w:r>
      <w:r w:rsidR="00F5785E" w:rsidRPr="005E55AC">
        <w:rPr>
          <w:color w:val="000000"/>
          <w:sz w:val="28"/>
          <w:szCs w:val="28"/>
        </w:rPr>
        <w:t>на 184216 млн. р. или на 28</w:t>
      </w:r>
      <w:r w:rsidR="005E55AC">
        <w:rPr>
          <w:color w:val="000000"/>
          <w:sz w:val="28"/>
          <w:szCs w:val="28"/>
        </w:rPr>
        <w:t xml:space="preserve"> </w:t>
      </w:r>
      <w:r w:rsidR="00BA2467" w:rsidRPr="005E55AC">
        <w:rPr>
          <w:color w:val="000000"/>
          <w:sz w:val="28"/>
          <w:szCs w:val="28"/>
        </w:rPr>
        <w:t>%</w:t>
      </w:r>
      <w:r w:rsidR="00001B22" w:rsidRPr="005E55AC">
        <w:rPr>
          <w:color w:val="000000"/>
          <w:sz w:val="28"/>
          <w:szCs w:val="28"/>
        </w:rPr>
        <w:t>.</w:t>
      </w:r>
    </w:p>
    <w:p w:rsidR="006612A7" w:rsidRPr="005E55AC" w:rsidRDefault="006612A7" w:rsidP="005E55AC">
      <w:pPr>
        <w:spacing w:after="0" w:line="360" w:lineRule="auto"/>
        <w:ind w:firstLine="709"/>
        <w:rPr>
          <w:color w:val="000000"/>
          <w:sz w:val="28"/>
          <w:szCs w:val="28"/>
        </w:rPr>
      </w:pPr>
      <w:r w:rsidRPr="005E55AC">
        <w:rPr>
          <w:color w:val="000000"/>
          <w:sz w:val="28"/>
          <w:szCs w:val="28"/>
        </w:rPr>
        <w:t xml:space="preserve">Для более наглядного представления структуры себестоимости на рисунке </w:t>
      </w:r>
      <w:r w:rsidR="00230F4F" w:rsidRPr="005E55AC">
        <w:rPr>
          <w:color w:val="000000"/>
          <w:sz w:val="28"/>
          <w:szCs w:val="28"/>
        </w:rPr>
        <w:t>7</w:t>
      </w:r>
      <w:r w:rsidRPr="005E55AC">
        <w:rPr>
          <w:color w:val="000000"/>
          <w:sz w:val="28"/>
          <w:szCs w:val="28"/>
        </w:rPr>
        <w:t xml:space="preserve"> представлены ее составные части в виде гистограммы в анализируемых периодах.</w:t>
      </w:r>
    </w:p>
    <w:p w:rsidR="00391EF7" w:rsidRPr="005E55AC" w:rsidRDefault="00B234D8" w:rsidP="00B234D8">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053" type="#_x0000_t75" style="width:364.5pt;height:342.75pt">
            <v:imagedata r:id="rId27" o:title=""/>
          </v:shape>
        </w:pict>
      </w:r>
    </w:p>
    <w:p w:rsidR="00A813B2" w:rsidRPr="005E55AC" w:rsidRDefault="0018784D" w:rsidP="005E55AC">
      <w:pPr>
        <w:spacing w:after="0" w:line="360" w:lineRule="auto"/>
        <w:ind w:firstLine="709"/>
        <w:rPr>
          <w:color w:val="000000"/>
          <w:sz w:val="28"/>
          <w:szCs w:val="28"/>
        </w:rPr>
      </w:pPr>
      <w:r w:rsidRPr="005E55AC">
        <w:rPr>
          <w:color w:val="000000"/>
          <w:sz w:val="28"/>
          <w:szCs w:val="28"/>
        </w:rPr>
        <w:t xml:space="preserve">Рисунок </w:t>
      </w:r>
      <w:r w:rsidR="00230F4F" w:rsidRPr="005E55AC">
        <w:rPr>
          <w:color w:val="000000"/>
          <w:sz w:val="28"/>
          <w:szCs w:val="28"/>
        </w:rPr>
        <w:t>7</w:t>
      </w:r>
      <w:r w:rsidRPr="005E55AC">
        <w:rPr>
          <w:color w:val="000000"/>
          <w:sz w:val="28"/>
          <w:szCs w:val="28"/>
        </w:rPr>
        <w:t xml:space="preserve"> – </w:t>
      </w:r>
      <w:r w:rsidR="00AE70D3" w:rsidRPr="005E55AC">
        <w:rPr>
          <w:color w:val="000000"/>
          <w:sz w:val="28"/>
          <w:szCs w:val="28"/>
        </w:rPr>
        <w:t>Динамика структуры</w:t>
      </w:r>
      <w:r w:rsidRPr="005E55AC">
        <w:rPr>
          <w:color w:val="000000"/>
          <w:sz w:val="28"/>
          <w:szCs w:val="28"/>
        </w:rPr>
        <w:t xml:space="preserve"> себестоимости реализации продукции</w:t>
      </w:r>
    </w:p>
    <w:p w:rsidR="00414BA8" w:rsidRPr="005E55AC" w:rsidRDefault="00414BA8" w:rsidP="005E55AC">
      <w:pPr>
        <w:spacing w:after="0" w:line="360" w:lineRule="auto"/>
        <w:ind w:firstLine="709"/>
        <w:rPr>
          <w:color w:val="000000"/>
          <w:sz w:val="28"/>
          <w:szCs w:val="28"/>
        </w:rPr>
      </w:pPr>
    </w:p>
    <w:p w:rsidR="005E55AC" w:rsidRDefault="00414BA8" w:rsidP="005E55AC">
      <w:pPr>
        <w:spacing w:after="0" w:line="360" w:lineRule="auto"/>
        <w:ind w:firstLine="709"/>
        <w:rPr>
          <w:color w:val="000000"/>
          <w:sz w:val="28"/>
          <w:szCs w:val="28"/>
        </w:rPr>
      </w:pPr>
      <w:r w:rsidRPr="005E55AC">
        <w:rPr>
          <w:color w:val="000000"/>
          <w:sz w:val="28"/>
          <w:szCs w:val="28"/>
        </w:rPr>
        <w:t xml:space="preserve">Увеличение себестоимости </w:t>
      </w:r>
      <w:r w:rsidR="00355820" w:rsidRPr="005E55AC">
        <w:rPr>
          <w:color w:val="000000"/>
          <w:sz w:val="28"/>
          <w:szCs w:val="28"/>
        </w:rPr>
        <w:t xml:space="preserve">реализации продукции </w:t>
      </w:r>
      <w:r w:rsidRPr="005E55AC">
        <w:rPr>
          <w:color w:val="000000"/>
          <w:sz w:val="28"/>
          <w:szCs w:val="28"/>
        </w:rPr>
        <w:t xml:space="preserve">происходит в первую очередь за счет роста материальных </w:t>
      </w:r>
      <w:r w:rsidR="00B6426F" w:rsidRPr="005E55AC">
        <w:rPr>
          <w:color w:val="000000"/>
          <w:sz w:val="28"/>
          <w:szCs w:val="28"/>
        </w:rPr>
        <w:t>затрат, которые, к</w:t>
      </w:r>
      <w:r w:rsidRPr="005E55AC">
        <w:rPr>
          <w:color w:val="000000"/>
          <w:sz w:val="28"/>
          <w:szCs w:val="28"/>
        </w:rPr>
        <w:t xml:space="preserve">ак видно из рисунка </w:t>
      </w:r>
      <w:r w:rsidR="00B6426F" w:rsidRPr="005E55AC">
        <w:rPr>
          <w:color w:val="000000"/>
          <w:sz w:val="28"/>
          <w:szCs w:val="28"/>
        </w:rPr>
        <w:t xml:space="preserve">7, занимают </w:t>
      </w:r>
      <w:r w:rsidRPr="005E55AC">
        <w:rPr>
          <w:color w:val="000000"/>
          <w:sz w:val="28"/>
          <w:szCs w:val="28"/>
        </w:rPr>
        <w:t>наибольшую долю в структуре себестоимости.</w:t>
      </w:r>
      <w:r w:rsidR="00B6426F" w:rsidRPr="005E55AC">
        <w:rPr>
          <w:color w:val="000000"/>
          <w:sz w:val="28"/>
          <w:szCs w:val="28"/>
        </w:rPr>
        <w:t xml:space="preserve"> </w:t>
      </w:r>
      <w:r w:rsidRPr="005E55AC">
        <w:rPr>
          <w:color w:val="000000"/>
          <w:sz w:val="28"/>
          <w:szCs w:val="28"/>
        </w:rPr>
        <w:t>Затраты на покупные комплектующие изделия, топливно-энергетические ресурсы для собственных нужд предприятия и прочие сырье и материалы на протяжении 3-х анализируемых лет выросли незначительно, а стоимость сырья и материалов существенно возросла.</w:t>
      </w:r>
    </w:p>
    <w:p w:rsidR="00414BA8" w:rsidRPr="005E55AC" w:rsidRDefault="00414BA8" w:rsidP="005E55AC">
      <w:pPr>
        <w:spacing w:after="0" w:line="360" w:lineRule="auto"/>
        <w:ind w:firstLine="709"/>
        <w:rPr>
          <w:color w:val="000000"/>
          <w:sz w:val="28"/>
          <w:szCs w:val="28"/>
        </w:rPr>
      </w:pPr>
      <w:r w:rsidRPr="005E55AC">
        <w:rPr>
          <w:color w:val="000000"/>
          <w:sz w:val="28"/>
          <w:szCs w:val="28"/>
        </w:rPr>
        <w:t xml:space="preserve">Рост материальных затрат в 2007 </w:t>
      </w:r>
      <w:r w:rsidR="00B1158B" w:rsidRPr="005E55AC">
        <w:rPr>
          <w:color w:val="000000"/>
          <w:sz w:val="28"/>
          <w:szCs w:val="28"/>
        </w:rPr>
        <w:t>г.</w:t>
      </w:r>
      <w:r w:rsidRPr="005E55AC">
        <w:rPr>
          <w:color w:val="000000"/>
          <w:sz w:val="28"/>
          <w:szCs w:val="28"/>
        </w:rPr>
        <w:t xml:space="preserve"> составил</w:t>
      </w:r>
    </w:p>
    <w:p w:rsidR="00414BA8" w:rsidRPr="005E55AC" w:rsidRDefault="00414BA8" w:rsidP="005E55AC">
      <w:pPr>
        <w:spacing w:after="0" w:line="360" w:lineRule="auto"/>
        <w:ind w:firstLine="709"/>
        <w:rPr>
          <w:color w:val="000000"/>
          <w:sz w:val="28"/>
          <w:szCs w:val="28"/>
        </w:rPr>
      </w:pPr>
      <w:r w:rsidRPr="005E55AC">
        <w:rPr>
          <w:color w:val="000000"/>
          <w:sz w:val="28"/>
          <w:szCs w:val="28"/>
        </w:rPr>
        <w:t>∆МЗ07= МЗ07-МЗ06=580150-294329=285821 млн. р.</w:t>
      </w:r>
    </w:p>
    <w:p w:rsidR="00414BA8" w:rsidRPr="005E55AC" w:rsidRDefault="00414BA8" w:rsidP="005E55AC">
      <w:pPr>
        <w:spacing w:after="0" w:line="360" w:lineRule="auto"/>
        <w:ind w:firstLine="709"/>
        <w:rPr>
          <w:color w:val="000000"/>
          <w:sz w:val="28"/>
          <w:szCs w:val="28"/>
        </w:rPr>
      </w:pPr>
      <w:r w:rsidRPr="005E55AC">
        <w:rPr>
          <w:color w:val="000000"/>
          <w:sz w:val="28"/>
          <w:szCs w:val="28"/>
        </w:rPr>
        <w:t xml:space="preserve">а в 2008 </w:t>
      </w:r>
      <w:r w:rsidR="00B1158B" w:rsidRPr="005E55AC">
        <w:rPr>
          <w:color w:val="000000"/>
          <w:sz w:val="28"/>
          <w:szCs w:val="28"/>
        </w:rPr>
        <w:t>г.</w:t>
      </w:r>
    </w:p>
    <w:p w:rsidR="00414BA8" w:rsidRPr="005E55AC" w:rsidRDefault="00414BA8" w:rsidP="005E55AC">
      <w:pPr>
        <w:spacing w:after="0" w:line="360" w:lineRule="auto"/>
        <w:ind w:firstLine="709"/>
        <w:rPr>
          <w:color w:val="000000"/>
          <w:sz w:val="28"/>
          <w:szCs w:val="28"/>
        </w:rPr>
      </w:pPr>
      <w:r w:rsidRPr="005E55AC">
        <w:rPr>
          <w:color w:val="000000"/>
          <w:sz w:val="28"/>
          <w:szCs w:val="28"/>
        </w:rPr>
        <w:t>∆МЗ07= МЗ08-МЗ07=742324-580150=162174 млн. р.</w:t>
      </w:r>
    </w:p>
    <w:p w:rsidR="00414BA8" w:rsidRPr="005E55AC" w:rsidRDefault="00414BA8" w:rsidP="005E55AC">
      <w:pPr>
        <w:spacing w:after="0" w:line="360" w:lineRule="auto"/>
        <w:ind w:firstLine="709"/>
        <w:rPr>
          <w:color w:val="000000"/>
          <w:sz w:val="28"/>
          <w:szCs w:val="28"/>
        </w:rPr>
      </w:pPr>
      <w:r w:rsidRPr="005E55AC">
        <w:rPr>
          <w:color w:val="000000"/>
          <w:sz w:val="28"/>
          <w:szCs w:val="28"/>
        </w:rPr>
        <w:t>Рост материальных расходов объясняется значительным увеличением закупочных цен на природный и сжиженный газ, являющихся основной сырьевой базой для производства и реализации продукции</w:t>
      </w:r>
      <w:r w:rsidR="0020360D" w:rsidRPr="005E55AC">
        <w:rPr>
          <w:color w:val="000000"/>
          <w:sz w:val="28"/>
          <w:szCs w:val="28"/>
        </w:rPr>
        <w:t>, работ, услуг</w:t>
      </w:r>
      <w:r w:rsidRPr="005E55AC">
        <w:rPr>
          <w:color w:val="000000"/>
          <w:sz w:val="28"/>
          <w:szCs w:val="28"/>
        </w:rPr>
        <w:t xml:space="preserve"> предприятия.</w:t>
      </w:r>
    </w:p>
    <w:p w:rsidR="006612A7" w:rsidRPr="005E55AC" w:rsidRDefault="006612A7" w:rsidP="005E55AC">
      <w:pPr>
        <w:spacing w:after="0" w:line="360" w:lineRule="auto"/>
        <w:ind w:firstLine="709"/>
        <w:rPr>
          <w:color w:val="000000"/>
          <w:sz w:val="28"/>
          <w:szCs w:val="28"/>
        </w:rPr>
      </w:pPr>
      <w:r w:rsidRPr="005E55AC">
        <w:rPr>
          <w:color w:val="000000"/>
          <w:sz w:val="28"/>
          <w:szCs w:val="28"/>
        </w:rPr>
        <w:t xml:space="preserve">Материалоемкость </w:t>
      </w:r>
      <w:r w:rsidR="00B25A2D" w:rsidRPr="005E55AC">
        <w:rPr>
          <w:color w:val="000000"/>
          <w:sz w:val="28"/>
          <w:szCs w:val="28"/>
        </w:rPr>
        <w:t>реализованной</w:t>
      </w:r>
      <w:r w:rsidRPr="005E55AC">
        <w:rPr>
          <w:color w:val="000000"/>
          <w:sz w:val="28"/>
          <w:szCs w:val="28"/>
        </w:rPr>
        <w:t xml:space="preserve"> продукции в 2008 г</w:t>
      </w:r>
      <w:r w:rsidR="0020360D" w:rsidRPr="005E55AC">
        <w:rPr>
          <w:color w:val="000000"/>
          <w:sz w:val="28"/>
          <w:szCs w:val="28"/>
        </w:rPr>
        <w:t>.</w:t>
      </w:r>
      <w:r w:rsidRPr="005E55AC">
        <w:rPr>
          <w:color w:val="000000"/>
          <w:sz w:val="28"/>
          <w:szCs w:val="28"/>
        </w:rPr>
        <w:t xml:space="preserve"> составила </w:t>
      </w:r>
      <w:r w:rsidR="00B25A2D" w:rsidRPr="005E55AC">
        <w:rPr>
          <w:color w:val="000000"/>
          <w:sz w:val="28"/>
          <w:szCs w:val="28"/>
        </w:rPr>
        <w:t>90</w:t>
      </w:r>
      <w:r w:rsidR="0020360D" w:rsidRPr="005E55AC">
        <w:rPr>
          <w:color w:val="000000"/>
          <w:sz w:val="28"/>
          <w:szCs w:val="28"/>
        </w:rPr>
        <w:t xml:space="preserve"> </w:t>
      </w:r>
      <w:r w:rsidR="00BA2467" w:rsidRPr="005E55AC">
        <w:rPr>
          <w:color w:val="000000"/>
          <w:sz w:val="28"/>
          <w:szCs w:val="28"/>
        </w:rPr>
        <w:t>%</w:t>
      </w:r>
      <w:r w:rsidRPr="005E55AC">
        <w:rPr>
          <w:color w:val="000000"/>
          <w:sz w:val="28"/>
          <w:szCs w:val="28"/>
        </w:rPr>
        <w:t xml:space="preserve">, </w:t>
      </w:r>
      <w:r w:rsidR="00B25A2D" w:rsidRPr="005E55AC">
        <w:rPr>
          <w:color w:val="000000"/>
          <w:sz w:val="28"/>
          <w:szCs w:val="28"/>
        </w:rPr>
        <w:t>Снижение</w:t>
      </w:r>
      <w:r w:rsidRPr="005E55AC">
        <w:rPr>
          <w:color w:val="000000"/>
          <w:sz w:val="28"/>
          <w:szCs w:val="28"/>
        </w:rPr>
        <w:t xml:space="preserve"> уровня материалоемкости к 2007</w:t>
      </w:r>
      <w:r w:rsidR="0020360D" w:rsidRPr="005E55AC">
        <w:rPr>
          <w:color w:val="000000"/>
          <w:sz w:val="28"/>
          <w:szCs w:val="28"/>
        </w:rPr>
        <w:t xml:space="preserve"> г. – 1,1 </w:t>
      </w:r>
      <w:r w:rsidR="00BA2467" w:rsidRPr="005E55AC">
        <w:rPr>
          <w:color w:val="000000"/>
          <w:sz w:val="28"/>
          <w:szCs w:val="28"/>
        </w:rPr>
        <w:t>%</w:t>
      </w:r>
      <w:r w:rsidRPr="005E55AC">
        <w:rPr>
          <w:color w:val="000000"/>
          <w:sz w:val="28"/>
          <w:szCs w:val="28"/>
        </w:rPr>
        <w:t xml:space="preserve">. </w:t>
      </w:r>
      <w:r w:rsidR="0020360D" w:rsidRPr="005E55AC">
        <w:rPr>
          <w:color w:val="000000"/>
          <w:sz w:val="28"/>
          <w:szCs w:val="28"/>
        </w:rPr>
        <w:t xml:space="preserve">Экономия сырья и материалов – один из факторов роста эффективности производства. </w:t>
      </w:r>
      <w:r w:rsidR="00763CA8" w:rsidRPr="005E55AC">
        <w:rPr>
          <w:color w:val="000000"/>
          <w:sz w:val="28"/>
          <w:szCs w:val="28"/>
        </w:rPr>
        <w:t>Высокий уровень материалоёмкости говорит о</w:t>
      </w:r>
      <w:r w:rsidRPr="005E55AC">
        <w:rPr>
          <w:color w:val="000000"/>
          <w:sz w:val="28"/>
          <w:szCs w:val="28"/>
        </w:rPr>
        <w:t xml:space="preserve"> необходимости проведения целенаправленной постоянной работ</w:t>
      </w:r>
      <w:r w:rsidR="00763CA8" w:rsidRPr="005E55AC">
        <w:rPr>
          <w:color w:val="000000"/>
          <w:sz w:val="28"/>
          <w:szCs w:val="28"/>
        </w:rPr>
        <w:t>ы</w:t>
      </w:r>
      <w:r w:rsidRPr="005E55AC">
        <w:rPr>
          <w:color w:val="000000"/>
          <w:sz w:val="28"/>
          <w:szCs w:val="28"/>
        </w:rPr>
        <w:t xml:space="preserve"> </w:t>
      </w:r>
      <w:r w:rsidR="00763CA8" w:rsidRPr="005E55AC">
        <w:rPr>
          <w:color w:val="000000"/>
          <w:sz w:val="28"/>
          <w:szCs w:val="28"/>
        </w:rPr>
        <w:t>в УП «</w:t>
      </w:r>
      <w:r w:rsidR="007D37BB">
        <w:rPr>
          <w:color w:val="000000"/>
          <w:sz w:val="28"/>
          <w:szCs w:val="28"/>
        </w:rPr>
        <w:t>Карлиновгаз</w:t>
      </w:r>
      <w:r w:rsidR="00763CA8" w:rsidRPr="005E55AC">
        <w:rPr>
          <w:color w:val="000000"/>
          <w:sz w:val="28"/>
          <w:szCs w:val="28"/>
        </w:rPr>
        <w:t>»</w:t>
      </w:r>
      <w:r w:rsidRPr="005E55AC">
        <w:rPr>
          <w:color w:val="000000"/>
          <w:sz w:val="28"/>
          <w:szCs w:val="28"/>
        </w:rPr>
        <w:t xml:space="preserve">, целью которой является снижение уровня прямых материальных затрат в расчете на </w:t>
      </w:r>
      <w:r w:rsidR="00763CA8" w:rsidRPr="005E55AC">
        <w:rPr>
          <w:color w:val="000000"/>
          <w:sz w:val="28"/>
          <w:szCs w:val="28"/>
        </w:rPr>
        <w:t>единицу продукции</w:t>
      </w:r>
      <w:r w:rsidRPr="005E55AC">
        <w:rPr>
          <w:color w:val="000000"/>
          <w:sz w:val="28"/>
          <w:szCs w:val="28"/>
        </w:rPr>
        <w:t>. Уменьшение затрат на материалы может стать следствием уменьшения технологических потерь на производстве, совершенствования договорных отношений с поставщиками по вопросам о ценах и способам доставки материалов и комплектации, поиску альтернативы применяемым материалам, разработки новых более экономичных с точки зрения материалоемкости комплектующих изделий и материалов.</w:t>
      </w:r>
    </w:p>
    <w:p w:rsidR="005E55AC" w:rsidRDefault="002024AB" w:rsidP="005E55AC">
      <w:pPr>
        <w:spacing w:after="0" w:line="360" w:lineRule="auto"/>
        <w:ind w:firstLine="709"/>
        <w:rPr>
          <w:color w:val="000000"/>
          <w:sz w:val="28"/>
          <w:szCs w:val="28"/>
        </w:rPr>
      </w:pPr>
      <w:r w:rsidRPr="005E55AC">
        <w:rPr>
          <w:color w:val="000000"/>
          <w:sz w:val="28"/>
          <w:szCs w:val="28"/>
        </w:rPr>
        <w:t xml:space="preserve">Остальные статьи </w:t>
      </w:r>
      <w:r w:rsidR="0020360D" w:rsidRPr="005E55AC">
        <w:rPr>
          <w:color w:val="000000"/>
          <w:sz w:val="28"/>
          <w:szCs w:val="28"/>
        </w:rPr>
        <w:t xml:space="preserve">элементов </w:t>
      </w:r>
      <w:r w:rsidRPr="005E55AC">
        <w:rPr>
          <w:color w:val="000000"/>
          <w:sz w:val="28"/>
          <w:szCs w:val="28"/>
        </w:rPr>
        <w:t>затрат занимают незначительную долю в себестоимости продукции и оказывают незначительное влияние на формирование себестоимости.</w:t>
      </w:r>
    </w:p>
    <w:p w:rsidR="005E55AC" w:rsidRDefault="001069C2" w:rsidP="005E55AC">
      <w:pPr>
        <w:spacing w:after="0" w:line="360" w:lineRule="auto"/>
        <w:ind w:firstLine="709"/>
        <w:rPr>
          <w:color w:val="000000"/>
          <w:sz w:val="28"/>
          <w:szCs w:val="28"/>
        </w:rPr>
      </w:pPr>
      <w:r w:rsidRPr="005E55AC">
        <w:rPr>
          <w:color w:val="000000"/>
          <w:sz w:val="28"/>
          <w:szCs w:val="28"/>
        </w:rPr>
        <w:t xml:space="preserve">Учет </w:t>
      </w:r>
      <w:r w:rsidR="00E43B1F" w:rsidRPr="005E55AC">
        <w:rPr>
          <w:color w:val="000000"/>
          <w:sz w:val="28"/>
          <w:szCs w:val="28"/>
        </w:rPr>
        <w:t xml:space="preserve">себестоимости </w:t>
      </w:r>
      <w:r w:rsidRPr="005E55AC">
        <w:rPr>
          <w:color w:val="000000"/>
          <w:sz w:val="28"/>
          <w:szCs w:val="28"/>
        </w:rPr>
        <w:t>по калькуляционным статьям позволяет определить целевое направление затрат и исчислить себестоимость отдельных видов и единицы продукции.</w:t>
      </w:r>
    </w:p>
    <w:p w:rsidR="005E55AC" w:rsidRDefault="00B6426F" w:rsidP="005E55AC">
      <w:pPr>
        <w:spacing w:after="0" w:line="360" w:lineRule="auto"/>
        <w:ind w:firstLine="709"/>
        <w:rPr>
          <w:color w:val="000000"/>
          <w:sz w:val="28"/>
          <w:szCs w:val="28"/>
        </w:rPr>
      </w:pPr>
      <w:r w:rsidRPr="005E55AC">
        <w:rPr>
          <w:color w:val="000000"/>
          <w:sz w:val="28"/>
          <w:szCs w:val="28"/>
        </w:rPr>
        <w:t>Конечная цель деятельности УП «</w:t>
      </w:r>
      <w:r w:rsidR="007D37BB">
        <w:rPr>
          <w:color w:val="000000"/>
          <w:sz w:val="28"/>
          <w:szCs w:val="28"/>
        </w:rPr>
        <w:t>Карлиновгаз</w:t>
      </w:r>
      <w:r w:rsidRPr="005E55AC">
        <w:rPr>
          <w:color w:val="000000"/>
          <w:sz w:val="28"/>
          <w:szCs w:val="28"/>
        </w:rPr>
        <w:t>», как газового хозяйства, - реализация природного и сжиженного газов. В связи с этим их затраты, выраженные в денежной форме, представляют собой себестоимость реализации природного и себестоимость реализации сжиженного газа.</w:t>
      </w:r>
    </w:p>
    <w:p w:rsidR="00F402D3" w:rsidRPr="005E55AC" w:rsidRDefault="00F402D3" w:rsidP="005E55AC">
      <w:pPr>
        <w:spacing w:after="0" w:line="360" w:lineRule="auto"/>
        <w:ind w:firstLine="709"/>
        <w:rPr>
          <w:color w:val="000000"/>
          <w:sz w:val="28"/>
          <w:szCs w:val="28"/>
        </w:rPr>
      </w:pPr>
      <w:r w:rsidRPr="005E55AC">
        <w:rPr>
          <w:color w:val="000000"/>
          <w:sz w:val="28"/>
          <w:szCs w:val="28"/>
        </w:rPr>
        <w:t>В соответствии с функциональным назначением затраты, включаемые в себестоимость реализации каждого вида газа, можно подразделить на затраты, связанные с приобретением природного или сжиженного газа и с управлением предприятием. Разделение затрат по их функциональному назначению необходимо для более глубокого изучения себестоимости реализации прир</w:t>
      </w:r>
      <w:r w:rsidR="001C08C5" w:rsidRPr="005E55AC">
        <w:rPr>
          <w:color w:val="000000"/>
          <w:sz w:val="28"/>
          <w:szCs w:val="28"/>
        </w:rPr>
        <w:t>одного</w:t>
      </w:r>
      <w:r w:rsidRPr="005E55AC">
        <w:rPr>
          <w:color w:val="000000"/>
          <w:sz w:val="28"/>
          <w:szCs w:val="28"/>
        </w:rPr>
        <w:t xml:space="preserve"> и сжиж</w:t>
      </w:r>
      <w:r w:rsidR="001C08C5" w:rsidRPr="005E55AC">
        <w:rPr>
          <w:color w:val="000000"/>
          <w:sz w:val="28"/>
          <w:szCs w:val="28"/>
        </w:rPr>
        <w:t>енного</w:t>
      </w:r>
      <w:r w:rsidRPr="005E55AC">
        <w:rPr>
          <w:color w:val="000000"/>
          <w:sz w:val="28"/>
          <w:szCs w:val="28"/>
        </w:rPr>
        <w:t xml:space="preserve"> газов, так как это позволяет выделить факторы, имеющие первостепенное значение для снижения затрат, возникающих при выполнении каждой из указанных функций.</w:t>
      </w:r>
    </w:p>
    <w:p w:rsidR="00882BCB" w:rsidRPr="005E55AC" w:rsidRDefault="009C7F06" w:rsidP="005E55AC">
      <w:pPr>
        <w:spacing w:after="0" w:line="360" w:lineRule="auto"/>
        <w:ind w:firstLine="709"/>
        <w:rPr>
          <w:color w:val="000000"/>
          <w:sz w:val="28"/>
          <w:szCs w:val="28"/>
        </w:rPr>
      </w:pPr>
      <w:r w:rsidRPr="005E55AC">
        <w:rPr>
          <w:color w:val="000000"/>
          <w:sz w:val="28"/>
          <w:szCs w:val="28"/>
        </w:rPr>
        <w:t>В связи с различием в технологических схемах снабжения</w:t>
      </w:r>
      <w:r w:rsidR="005E55AC">
        <w:rPr>
          <w:color w:val="000000"/>
          <w:sz w:val="28"/>
          <w:szCs w:val="28"/>
        </w:rPr>
        <w:t xml:space="preserve"> </w:t>
      </w:r>
      <w:r w:rsidRPr="005E55AC">
        <w:rPr>
          <w:color w:val="000000"/>
          <w:sz w:val="28"/>
          <w:szCs w:val="28"/>
        </w:rPr>
        <w:t>потребителей природным и сжиженным газами, их и</w:t>
      </w:r>
      <w:r w:rsidR="00F402D3" w:rsidRPr="005E55AC">
        <w:rPr>
          <w:color w:val="000000"/>
          <w:sz w:val="28"/>
          <w:szCs w:val="28"/>
        </w:rPr>
        <w:t>зме</w:t>
      </w:r>
      <w:r w:rsidRPr="005E55AC">
        <w:rPr>
          <w:color w:val="000000"/>
          <w:sz w:val="28"/>
          <w:szCs w:val="28"/>
        </w:rPr>
        <w:t xml:space="preserve">нение себестоимости </w:t>
      </w:r>
      <w:r w:rsidR="00F402D3" w:rsidRPr="005E55AC">
        <w:rPr>
          <w:color w:val="000000"/>
          <w:sz w:val="28"/>
          <w:szCs w:val="28"/>
        </w:rPr>
        <w:t xml:space="preserve">происходит, </w:t>
      </w:r>
      <w:r w:rsidRPr="005E55AC">
        <w:rPr>
          <w:color w:val="000000"/>
          <w:sz w:val="28"/>
          <w:szCs w:val="28"/>
        </w:rPr>
        <w:t xml:space="preserve">как правило, </w:t>
      </w:r>
      <w:r w:rsidR="00F402D3" w:rsidRPr="005E55AC">
        <w:rPr>
          <w:color w:val="000000"/>
          <w:sz w:val="28"/>
          <w:szCs w:val="28"/>
        </w:rPr>
        <w:t>под влиянием различны</w:t>
      </w:r>
      <w:r w:rsidR="00406E5A" w:rsidRPr="005E55AC">
        <w:rPr>
          <w:color w:val="000000"/>
          <w:sz w:val="28"/>
          <w:szCs w:val="28"/>
        </w:rPr>
        <w:t>х</w:t>
      </w:r>
      <w:r w:rsidR="00F402D3" w:rsidRPr="005E55AC">
        <w:rPr>
          <w:color w:val="000000"/>
          <w:sz w:val="28"/>
          <w:szCs w:val="28"/>
        </w:rPr>
        <w:t xml:space="preserve"> технико-экономических факторов</w:t>
      </w:r>
      <w:r w:rsidRPr="005E55AC">
        <w:rPr>
          <w:color w:val="000000"/>
          <w:sz w:val="28"/>
          <w:szCs w:val="28"/>
        </w:rPr>
        <w:t>. Исключение составляют лишь расходы на управление предприятием</w:t>
      </w:r>
      <w:r w:rsidR="00C44A8F" w:rsidRPr="005E55AC">
        <w:rPr>
          <w:color w:val="000000"/>
          <w:sz w:val="28"/>
          <w:szCs w:val="28"/>
        </w:rPr>
        <w:t xml:space="preserve"> [8]</w:t>
      </w:r>
      <w:r w:rsidRPr="005E55AC">
        <w:rPr>
          <w:color w:val="000000"/>
          <w:sz w:val="28"/>
          <w:szCs w:val="28"/>
        </w:rPr>
        <w:t>.</w:t>
      </w:r>
    </w:p>
    <w:p w:rsidR="000F708A" w:rsidRPr="005E55AC" w:rsidRDefault="00882BCB" w:rsidP="005E55AC">
      <w:pPr>
        <w:spacing w:after="0" w:line="360" w:lineRule="auto"/>
        <w:ind w:firstLine="709"/>
        <w:rPr>
          <w:color w:val="000000"/>
          <w:sz w:val="28"/>
          <w:szCs w:val="28"/>
        </w:rPr>
      </w:pPr>
      <w:r w:rsidRPr="005E55AC">
        <w:rPr>
          <w:color w:val="000000"/>
          <w:sz w:val="28"/>
          <w:szCs w:val="28"/>
        </w:rPr>
        <w:t xml:space="preserve">Номенклатура калькуляционных статей себестоимости реализации каждого вида газа представлена на рисунке </w:t>
      </w:r>
      <w:r w:rsidR="00230F4F" w:rsidRPr="005E55AC">
        <w:rPr>
          <w:color w:val="000000"/>
          <w:sz w:val="28"/>
          <w:szCs w:val="28"/>
        </w:rPr>
        <w:t>8</w:t>
      </w:r>
      <w:r w:rsidRPr="005E55AC">
        <w:rPr>
          <w:color w:val="000000"/>
          <w:sz w:val="28"/>
          <w:szCs w:val="28"/>
        </w:rPr>
        <w:t>.</w:t>
      </w:r>
    </w:p>
    <w:p w:rsidR="00E90FD6" w:rsidRPr="005E55AC" w:rsidRDefault="00C06371" w:rsidP="005E55AC">
      <w:pPr>
        <w:spacing w:after="0" w:line="360" w:lineRule="auto"/>
        <w:ind w:firstLine="709"/>
        <w:rPr>
          <w:noProof/>
          <w:color w:val="000000"/>
          <w:sz w:val="28"/>
          <w:szCs w:val="28"/>
          <w:lang w:eastAsia="ru-RU"/>
        </w:rPr>
      </w:pPr>
      <w:r>
        <w:rPr>
          <w:color w:val="000000"/>
          <w:sz w:val="28"/>
          <w:szCs w:val="28"/>
        </w:rPr>
        <w:br w:type="page"/>
      </w:r>
      <w:r w:rsidR="00AD40A0">
        <w:rPr>
          <w:color w:val="000000"/>
          <w:sz w:val="28"/>
          <w:szCs w:val="28"/>
        </w:rPr>
        <w:pict>
          <v:shape id="_x0000_i1054" type="#_x0000_t75" style="width:427.5pt;height:468.75pt">
            <v:imagedata r:id="rId28" o:title=""/>
          </v:shape>
        </w:pict>
      </w:r>
    </w:p>
    <w:p w:rsidR="00B56A15" w:rsidRPr="005E55AC" w:rsidRDefault="008E316B" w:rsidP="005E55AC">
      <w:pPr>
        <w:spacing w:after="0" w:line="360" w:lineRule="auto"/>
        <w:ind w:firstLine="709"/>
        <w:rPr>
          <w:color w:val="000000"/>
          <w:sz w:val="28"/>
          <w:szCs w:val="28"/>
        </w:rPr>
      </w:pPr>
      <w:r w:rsidRPr="005E55AC">
        <w:rPr>
          <w:color w:val="000000"/>
          <w:sz w:val="28"/>
          <w:szCs w:val="28"/>
        </w:rPr>
        <w:t xml:space="preserve">Рисунок </w:t>
      </w:r>
      <w:r w:rsidR="00230F4F" w:rsidRPr="005E55AC">
        <w:rPr>
          <w:color w:val="000000"/>
          <w:sz w:val="28"/>
          <w:szCs w:val="28"/>
        </w:rPr>
        <w:t>8</w:t>
      </w:r>
      <w:r w:rsidRPr="005E55AC">
        <w:rPr>
          <w:color w:val="000000"/>
          <w:sz w:val="28"/>
          <w:szCs w:val="28"/>
        </w:rPr>
        <w:t xml:space="preserve"> – Схема формирования себестоимости реализации природного</w:t>
      </w:r>
      <w:r w:rsidR="00B234D8">
        <w:rPr>
          <w:color w:val="000000"/>
          <w:sz w:val="28"/>
          <w:szCs w:val="28"/>
        </w:rPr>
        <w:t xml:space="preserve"> </w:t>
      </w:r>
      <w:r w:rsidR="009A319F" w:rsidRPr="005E55AC">
        <w:rPr>
          <w:color w:val="000000"/>
          <w:sz w:val="28"/>
          <w:szCs w:val="28"/>
        </w:rPr>
        <w:t xml:space="preserve">и сжиженного </w:t>
      </w:r>
      <w:r w:rsidR="00001B22" w:rsidRPr="005E55AC">
        <w:rPr>
          <w:color w:val="000000"/>
          <w:sz w:val="28"/>
          <w:szCs w:val="28"/>
        </w:rPr>
        <w:t>газов</w:t>
      </w:r>
    </w:p>
    <w:p w:rsidR="00903EE7" w:rsidRPr="005E55AC" w:rsidRDefault="00903EE7" w:rsidP="005E55AC">
      <w:pPr>
        <w:spacing w:after="0" w:line="360" w:lineRule="auto"/>
        <w:ind w:firstLine="709"/>
        <w:rPr>
          <w:color w:val="000000"/>
          <w:sz w:val="28"/>
          <w:szCs w:val="28"/>
        </w:rPr>
      </w:pPr>
    </w:p>
    <w:p w:rsidR="005E55AC" w:rsidRDefault="00001B22" w:rsidP="005E55AC">
      <w:pPr>
        <w:spacing w:after="0" w:line="360" w:lineRule="auto"/>
        <w:ind w:firstLine="709"/>
        <w:rPr>
          <w:color w:val="000000"/>
          <w:sz w:val="28"/>
          <w:szCs w:val="28"/>
        </w:rPr>
      </w:pPr>
      <w:r w:rsidRPr="005E55AC">
        <w:rPr>
          <w:color w:val="000000"/>
          <w:sz w:val="28"/>
          <w:szCs w:val="28"/>
        </w:rPr>
        <w:t>В связи с вышесказанным, анализ влияния технико-экономических факторов на затраты по приобретению каждого вида газа, содержанию и эксплуатации систем распределения производится раздельно.</w:t>
      </w:r>
    </w:p>
    <w:p w:rsidR="005E55AC" w:rsidRDefault="000F708A" w:rsidP="005E55AC">
      <w:pPr>
        <w:spacing w:after="0" w:line="360" w:lineRule="auto"/>
        <w:ind w:firstLine="709"/>
        <w:rPr>
          <w:color w:val="000000"/>
          <w:sz w:val="28"/>
          <w:szCs w:val="28"/>
        </w:rPr>
      </w:pPr>
      <w:r w:rsidRPr="005E55AC">
        <w:rPr>
          <w:color w:val="000000"/>
          <w:sz w:val="28"/>
          <w:szCs w:val="28"/>
        </w:rPr>
        <w:t xml:space="preserve">Исходные данные для анализа себестоимости реализации продукции представлены в таблицах </w:t>
      </w:r>
      <w:r w:rsidR="00477D9F" w:rsidRPr="005E55AC">
        <w:rPr>
          <w:color w:val="000000"/>
          <w:sz w:val="28"/>
          <w:szCs w:val="28"/>
        </w:rPr>
        <w:t xml:space="preserve">2, </w:t>
      </w:r>
      <w:r w:rsidR="00230F4F" w:rsidRPr="005E55AC">
        <w:rPr>
          <w:color w:val="000000"/>
          <w:sz w:val="28"/>
          <w:szCs w:val="28"/>
        </w:rPr>
        <w:t>6-8</w:t>
      </w:r>
      <w:r w:rsidRPr="005E55AC">
        <w:rPr>
          <w:color w:val="000000"/>
          <w:sz w:val="28"/>
          <w:szCs w:val="28"/>
        </w:rPr>
        <w:t>.</w:t>
      </w:r>
    </w:p>
    <w:p w:rsidR="002733A1" w:rsidRPr="005E55AC" w:rsidRDefault="002733A1" w:rsidP="005E55AC">
      <w:pPr>
        <w:spacing w:after="0" w:line="360" w:lineRule="auto"/>
        <w:ind w:firstLine="709"/>
        <w:rPr>
          <w:color w:val="000000"/>
          <w:sz w:val="28"/>
          <w:szCs w:val="28"/>
        </w:rPr>
      </w:pPr>
    </w:p>
    <w:p w:rsidR="000F708A" w:rsidRPr="005E55AC" w:rsidRDefault="000F708A"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6</w:t>
      </w:r>
      <w:r w:rsidR="00477D9F" w:rsidRPr="005E55AC">
        <w:rPr>
          <w:color w:val="000000"/>
          <w:sz w:val="28"/>
          <w:szCs w:val="28"/>
        </w:rPr>
        <w:t xml:space="preserve"> – Цена приобретения природного и сжиженного газов</w:t>
      </w:r>
      <w:r w:rsidR="009A44E4" w:rsidRPr="005E55AC">
        <w:rPr>
          <w:color w:val="000000"/>
          <w:sz w:val="28"/>
          <w:szCs w:val="28"/>
        </w:rPr>
        <w:t>, тыс. р.</w:t>
      </w:r>
    </w:p>
    <w:tbl>
      <w:tblPr>
        <w:tblW w:w="7973" w:type="dxa"/>
        <w:tblInd w:w="122" w:type="dxa"/>
        <w:tblLook w:val="00A0" w:firstRow="1" w:lastRow="0" w:firstColumn="1" w:lastColumn="0" w:noHBand="0" w:noVBand="0"/>
      </w:tblPr>
      <w:tblGrid>
        <w:gridCol w:w="5070"/>
        <w:gridCol w:w="976"/>
        <w:gridCol w:w="976"/>
        <w:gridCol w:w="951"/>
      </w:tblGrid>
      <w:tr w:rsidR="00D107A2" w:rsidRPr="00B234D8">
        <w:trPr>
          <w:trHeight w:val="171"/>
        </w:trPr>
        <w:tc>
          <w:tcPr>
            <w:tcW w:w="5070" w:type="dxa"/>
            <w:tcBorders>
              <w:top w:val="single" w:sz="4" w:space="0" w:color="auto"/>
              <w:left w:val="single" w:sz="4" w:space="0" w:color="auto"/>
              <w:bottom w:val="single" w:sz="4" w:space="0" w:color="auto"/>
              <w:right w:val="single" w:sz="4" w:space="0" w:color="auto"/>
            </w:tcBorders>
            <w:vAlign w:val="center"/>
          </w:tcPr>
          <w:p w:rsidR="00D107A2" w:rsidRPr="00B234D8" w:rsidRDefault="00477D9F" w:rsidP="00B234D8">
            <w:pPr>
              <w:spacing w:after="0" w:line="360" w:lineRule="auto"/>
              <w:rPr>
                <w:color w:val="000000"/>
                <w:sz w:val="20"/>
                <w:szCs w:val="20"/>
                <w:lang w:eastAsia="ru-RU"/>
              </w:rPr>
            </w:pPr>
            <w:r w:rsidRPr="00B234D8">
              <w:rPr>
                <w:color w:val="000000"/>
                <w:sz w:val="20"/>
                <w:szCs w:val="20"/>
                <w:lang w:eastAsia="ru-RU"/>
              </w:rPr>
              <w:t>Наименование</w:t>
            </w:r>
            <w:r w:rsidR="005E55AC" w:rsidRPr="00B234D8">
              <w:rPr>
                <w:color w:val="000000"/>
                <w:sz w:val="20"/>
                <w:szCs w:val="20"/>
                <w:lang w:eastAsia="ru-RU"/>
              </w:rPr>
              <w:t xml:space="preserve"> </w:t>
            </w:r>
            <w:r w:rsidRPr="00B234D8">
              <w:rPr>
                <w:color w:val="000000"/>
                <w:sz w:val="20"/>
                <w:szCs w:val="20"/>
                <w:lang w:eastAsia="ru-RU"/>
              </w:rPr>
              <w:t>газа</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rPr>
            </w:pPr>
            <w:r w:rsidRPr="00B234D8">
              <w:rPr>
                <w:color w:val="000000"/>
                <w:sz w:val="20"/>
                <w:szCs w:val="20"/>
              </w:rPr>
              <w:t>2006</w:t>
            </w:r>
            <w:r w:rsidR="00230F4F" w:rsidRPr="00B234D8">
              <w:rPr>
                <w:color w:val="000000"/>
                <w:sz w:val="20"/>
                <w:szCs w:val="20"/>
              </w:rPr>
              <w:t xml:space="preserve"> </w:t>
            </w:r>
            <w:r w:rsidRPr="00B234D8">
              <w:rPr>
                <w:color w:val="000000"/>
                <w:sz w:val="20"/>
                <w:szCs w:val="20"/>
              </w:rPr>
              <w:t>г.</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rPr>
            </w:pPr>
            <w:r w:rsidRPr="00B234D8">
              <w:rPr>
                <w:color w:val="000000"/>
                <w:sz w:val="20"/>
                <w:szCs w:val="20"/>
              </w:rPr>
              <w:t>2007</w:t>
            </w:r>
            <w:r w:rsidR="00230F4F" w:rsidRPr="00B234D8">
              <w:rPr>
                <w:color w:val="000000"/>
                <w:sz w:val="20"/>
                <w:szCs w:val="20"/>
              </w:rPr>
              <w:t xml:space="preserve"> </w:t>
            </w:r>
            <w:r w:rsidRPr="00B234D8">
              <w:rPr>
                <w:color w:val="000000"/>
                <w:sz w:val="20"/>
                <w:szCs w:val="20"/>
              </w:rPr>
              <w:t>г.</w:t>
            </w:r>
          </w:p>
        </w:tc>
        <w:tc>
          <w:tcPr>
            <w:tcW w:w="951"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rPr>
            </w:pPr>
            <w:r w:rsidRPr="00B234D8">
              <w:rPr>
                <w:color w:val="000000"/>
                <w:sz w:val="20"/>
                <w:szCs w:val="20"/>
              </w:rPr>
              <w:t>2008</w:t>
            </w:r>
            <w:r w:rsidR="00230F4F" w:rsidRPr="00B234D8">
              <w:rPr>
                <w:color w:val="000000"/>
                <w:sz w:val="20"/>
                <w:szCs w:val="20"/>
              </w:rPr>
              <w:t xml:space="preserve"> </w:t>
            </w:r>
            <w:r w:rsidRPr="00B234D8">
              <w:rPr>
                <w:color w:val="000000"/>
                <w:sz w:val="20"/>
                <w:szCs w:val="20"/>
              </w:rPr>
              <w:t>г.</w:t>
            </w:r>
          </w:p>
        </w:tc>
      </w:tr>
      <w:tr w:rsidR="00D107A2" w:rsidRPr="00B234D8">
        <w:trPr>
          <w:trHeight w:val="129"/>
        </w:trPr>
        <w:tc>
          <w:tcPr>
            <w:tcW w:w="5070"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природный газ (за 1 тыс.</w:t>
            </w:r>
            <w:r w:rsidR="00CF5EF4" w:rsidRPr="00B234D8">
              <w:rPr>
                <w:color w:val="000000"/>
                <w:sz w:val="20"/>
                <w:szCs w:val="20"/>
                <w:lang w:eastAsia="ru-RU"/>
              </w:rPr>
              <w:t xml:space="preserve"> </w:t>
            </w:r>
            <w:r w:rsidRPr="00B234D8">
              <w:rPr>
                <w:color w:val="000000"/>
                <w:sz w:val="20"/>
                <w:szCs w:val="20"/>
                <w:lang w:eastAsia="ru-RU"/>
              </w:rPr>
              <w:t>м3)</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108,8</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227,5</w:t>
            </w:r>
          </w:p>
        </w:tc>
        <w:tc>
          <w:tcPr>
            <w:tcW w:w="951"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rPr>
            </w:pPr>
            <w:r w:rsidRPr="00B234D8">
              <w:rPr>
                <w:color w:val="000000"/>
                <w:sz w:val="20"/>
                <w:szCs w:val="20"/>
              </w:rPr>
              <w:t>294,2</w:t>
            </w:r>
          </w:p>
        </w:tc>
      </w:tr>
      <w:tr w:rsidR="00D107A2" w:rsidRPr="00B234D8">
        <w:trPr>
          <w:trHeight w:val="145"/>
        </w:trPr>
        <w:tc>
          <w:tcPr>
            <w:tcW w:w="5070"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сжиженный газ (за 1 т)</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458,7</w:t>
            </w:r>
          </w:p>
        </w:tc>
        <w:tc>
          <w:tcPr>
            <w:tcW w:w="976"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lang w:eastAsia="ru-RU"/>
              </w:rPr>
            </w:pPr>
            <w:r w:rsidRPr="00B234D8">
              <w:rPr>
                <w:color w:val="000000"/>
                <w:sz w:val="20"/>
                <w:szCs w:val="20"/>
                <w:lang w:eastAsia="ru-RU"/>
              </w:rPr>
              <w:t>517,9</w:t>
            </w:r>
          </w:p>
        </w:tc>
        <w:tc>
          <w:tcPr>
            <w:tcW w:w="951" w:type="dxa"/>
            <w:tcBorders>
              <w:top w:val="single" w:sz="4" w:space="0" w:color="auto"/>
              <w:left w:val="single" w:sz="4" w:space="0" w:color="auto"/>
              <w:bottom w:val="single" w:sz="4" w:space="0" w:color="auto"/>
              <w:right w:val="single" w:sz="4" w:space="0" w:color="auto"/>
            </w:tcBorders>
            <w:vAlign w:val="center"/>
          </w:tcPr>
          <w:p w:rsidR="00D107A2" w:rsidRPr="00B234D8" w:rsidRDefault="00D107A2" w:rsidP="00B234D8">
            <w:pPr>
              <w:spacing w:after="0" w:line="360" w:lineRule="auto"/>
              <w:rPr>
                <w:color w:val="000000"/>
                <w:sz w:val="20"/>
                <w:szCs w:val="20"/>
              </w:rPr>
            </w:pPr>
            <w:r w:rsidRPr="00B234D8">
              <w:rPr>
                <w:color w:val="000000"/>
                <w:sz w:val="20"/>
                <w:szCs w:val="20"/>
              </w:rPr>
              <w:t>604,2</w:t>
            </w:r>
          </w:p>
        </w:tc>
      </w:tr>
    </w:tbl>
    <w:p w:rsidR="00A813B2" w:rsidRPr="005E55AC" w:rsidRDefault="00A813B2" w:rsidP="005E55AC">
      <w:pPr>
        <w:spacing w:after="0" w:line="360" w:lineRule="auto"/>
        <w:ind w:firstLine="709"/>
        <w:rPr>
          <w:color w:val="000000"/>
          <w:sz w:val="28"/>
          <w:szCs w:val="28"/>
        </w:rPr>
      </w:pPr>
    </w:p>
    <w:p w:rsidR="00964916" w:rsidRPr="005E55AC" w:rsidRDefault="00964916"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7</w:t>
      </w:r>
      <w:r w:rsidR="00EB4CBE" w:rsidRPr="005E55AC">
        <w:rPr>
          <w:color w:val="000000"/>
          <w:sz w:val="28"/>
          <w:szCs w:val="28"/>
        </w:rPr>
        <w:t xml:space="preserve"> – Калькуляция себестоимости </w:t>
      </w:r>
      <w:r w:rsidR="00BF7516" w:rsidRPr="005E55AC">
        <w:rPr>
          <w:color w:val="000000"/>
          <w:sz w:val="28"/>
          <w:szCs w:val="28"/>
        </w:rPr>
        <w:t xml:space="preserve">реализации </w:t>
      </w:r>
      <w:r w:rsidR="00EB4CBE" w:rsidRPr="005E55AC">
        <w:rPr>
          <w:color w:val="000000"/>
          <w:sz w:val="28"/>
          <w:szCs w:val="28"/>
        </w:rPr>
        <w:t>природного газа</w:t>
      </w:r>
      <w:r w:rsidR="0005547A" w:rsidRPr="005E55AC">
        <w:rPr>
          <w:color w:val="000000"/>
          <w:sz w:val="28"/>
          <w:szCs w:val="28"/>
          <w:lang w:eastAsia="ru-RU"/>
        </w:rPr>
        <w:t>, млн. р.</w:t>
      </w:r>
    </w:p>
    <w:tbl>
      <w:tblPr>
        <w:tblW w:w="912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10"/>
        <w:gridCol w:w="1005"/>
        <w:gridCol w:w="926"/>
        <w:gridCol w:w="1083"/>
      </w:tblGrid>
      <w:tr w:rsidR="00477D9F" w:rsidRPr="00B234D8">
        <w:trPr>
          <w:trHeight w:val="219"/>
        </w:trPr>
        <w:tc>
          <w:tcPr>
            <w:tcW w:w="6110" w:type="dxa"/>
            <w:vAlign w:val="center"/>
          </w:tcPr>
          <w:p w:rsidR="00477D9F" w:rsidRPr="00B234D8" w:rsidRDefault="00477D9F" w:rsidP="00B234D8">
            <w:pPr>
              <w:spacing w:after="0" w:line="360" w:lineRule="auto"/>
              <w:rPr>
                <w:color w:val="000000"/>
                <w:sz w:val="20"/>
                <w:szCs w:val="20"/>
                <w:lang w:eastAsia="ru-RU"/>
              </w:rPr>
            </w:pPr>
            <w:r w:rsidRPr="00B234D8">
              <w:rPr>
                <w:color w:val="000000"/>
                <w:sz w:val="20"/>
                <w:szCs w:val="20"/>
                <w:lang w:eastAsia="ru-RU"/>
              </w:rPr>
              <w:t>Статья себестоимости</w:t>
            </w:r>
          </w:p>
        </w:tc>
        <w:tc>
          <w:tcPr>
            <w:tcW w:w="1005"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2006 г.</w:t>
            </w:r>
          </w:p>
        </w:tc>
        <w:tc>
          <w:tcPr>
            <w:tcW w:w="926"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2007 г.</w:t>
            </w:r>
          </w:p>
        </w:tc>
        <w:tc>
          <w:tcPr>
            <w:tcW w:w="1083"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2008 г.</w:t>
            </w:r>
          </w:p>
        </w:tc>
      </w:tr>
      <w:tr w:rsidR="007749C3" w:rsidRPr="00B234D8">
        <w:trPr>
          <w:trHeight w:val="219"/>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1 </w:t>
            </w:r>
            <w:r w:rsidR="007749C3" w:rsidRPr="00B234D8">
              <w:rPr>
                <w:color w:val="000000"/>
                <w:sz w:val="20"/>
                <w:szCs w:val="20"/>
                <w:lang w:eastAsia="ru-RU"/>
              </w:rPr>
              <w:t>Оплата полученного газа</w:t>
            </w:r>
          </w:p>
        </w:tc>
        <w:tc>
          <w:tcPr>
            <w:tcW w:w="1005" w:type="dxa"/>
          </w:tcPr>
          <w:p w:rsidR="007749C3"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E87452" w:rsidRPr="00B234D8">
              <w:rPr>
                <w:color w:val="000000"/>
                <w:sz w:val="20"/>
                <w:szCs w:val="20"/>
              </w:rPr>
              <w:t>264</w:t>
            </w:r>
            <w:r w:rsidR="007749C3" w:rsidRPr="00B234D8">
              <w:rPr>
                <w:color w:val="000000"/>
                <w:sz w:val="20"/>
                <w:szCs w:val="20"/>
              </w:rPr>
              <w:t>357</w:t>
            </w:r>
          </w:p>
        </w:tc>
        <w:tc>
          <w:tcPr>
            <w:tcW w:w="926" w:type="dxa"/>
          </w:tcPr>
          <w:p w:rsidR="007749C3" w:rsidRPr="00B234D8" w:rsidRDefault="00705BA5"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543131</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694418</w:t>
            </w:r>
          </w:p>
        </w:tc>
      </w:tr>
      <w:tr w:rsidR="007749C3" w:rsidRPr="00B234D8">
        <w:trPr>
          <w:trHeight w:val="287"/>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2 </w:t>
            </w:r>
            <w:r w:rsidR="007749C3" w:rsidRPr="00B234D8">
              <w:rPr>
                <w:color w:val="000000"/>
                <w:sz w:val="20"/>
                <w:szCs w:val="20"/>
                <w:lang w:eastAsia="ru-RU"/>
              </w:rPr>
              <w:t>Содержание и ремонт наружных газопроводов</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10780</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12425</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15 358</w:t>
            </w:r>
          </w:p>
        </w:tc>
      </w:tr>
      <w:tr w:rsidR="007749C3" w:rsidRPr="00B234D8">
        <w:trPr>
          <w:trHeight w:val="219"/>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3 </w:t>
            </w:r>
            <w:r w:rsidR="007749C3" w:rsidRPr="00B234D8">
              <w:rPr>
                <w:color w:val="000000"/>
                <w:sz w:val="20"/>
                <w:szCs w:val="20"/>
                <w:lang w:eastAsia="ru-RU"/>
              </w:rPr>
              <w:t>Содержание аварийной службы</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1986</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2 204</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3 245</w:t>
            </w:r>
          </w:p>
        </w:tc>
      </w:tr>
      <w:tr w:rsidR="007749C3" w:rsidRPr="00B234D8">
        <w:trPr>
          <w:trHeight w:val="181"/>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4 </w:t>
            </w:r>
            <w:r w:rsidR="007749C3" w:rsidRPr="00B234D8">
              <w:rPr>
                <w:color w:val="000000"/>
                <w:sz w:val="20"/>
                <w:szCs w:val="20"/>
                <w:lang w:eastAsia="ru-RU"/>
              </w:rPr>
              <w:t>Содержание внутренних газопроводов и газового оборудования</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997</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1151</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1271</w:t>
            </w:r>
          </w:p>
        </w:tc>
      </w:tr>
      <w:tr w:rsidR="007749C3" w:rsidRPr="00B234D8">
        <w:trPr>
          <w:trHeight w:val="104"/>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5 </w:t>
            </w:r>
            <w:r w:rsidR="007749C3" w:rsidRPr="00B234D8">
              <w:rPr>
                <w:color w:val="000000"/>
                <w:sz w:val="20"/>
                <w:szCs w:val="20"/>
                <w:lang w:eastAsia="ru-RU"/>
              </w:rPr>
              <w:t>Содержание службы режимов газоснабжения и учета расхода газа</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1019</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1231</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1812</w:t>
            </w:r>
          </w:p>
        </w:tc>
      </w:tr>
      <w:tr w:rsidR="007749C3" w:rsidRPr="00B234D8">
        <w:trPr>
          <w:trHeight w:val="251"/>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8 </w:t>
            </w:r>
            <w:r w:rsidR="007749C3" w:rsidRPr="00B234D8">
              <w:rPr>
                <w:color w:val="000000"/>
                <w:sz w:val="20"/>
                <w:szCs w:val="20"/>
                <w:lang w:eastAsia="ru-RU"/>
              </w:rPr>
              <w:t>НДС</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4 568</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5576</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8 027</w:t>
            </w:r>
          </w:p>
        </w:tc>
      </w:tr>
      <w:tr w:rsidR="007749C3" w:rsidRPr="00B234D8">
        <w:trPr>
          <w:trHeight w:val="249"/>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9 </w:t>
            </w:r>
            <w:r w:rsidR="007749C3" w:rsidRPr="00B234D8">
              <w:rPr>
                <w:color w:val="000000"/>
                <w:sz w:val="20"/>
                <w:szCs w:val="20"/>
                <w:lang w:eastAsia="ru-RU"/>
              </w:rPr>
              <w:t>Общепроизводственные и общехозяйственные расходы</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5 816</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5 668</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7780</w:t>
            </w:r>
          </w:p>
        </w:tc>
      </w:tr>
      <w:tr w:rsidR="007749C3" w:rsidRPr="00B234D8">
        <w:trPr>
          <w:trHeight w:val="219"/>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10 </w:t>
            </w:r>
            <w:r w:rsidR="007749C3" w:rsidRPr="00B234D8">
              <w:rPr>
                <w:color w:val="000000"/>
                <w:sz w:val="20"/>
                <w:szCs w:val="20"/>
                <w:lang w:eastAsia="ru-RU"/>
              </w:rPr>
              <w:t>Отчисления в инновационный фонд</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1481</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1 434</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962</w:t>
            </w:r>
          </w:p>
        </w:tc>
      </w:tr>
      <w:tr w:rsidR="007749C3" w:rsidRPr="00B234D8">
        <w:trPr>
          <w:trHeight w:val="238"/>
        </w:trPr>
        <w:tc>
          <w:tcPr>
            <w:tcW w:w="6110" w:type="dxa"/>
            <w:vAlign w:val="center"/>
          </w:tcPr>
          <w:p w:rsidR="007749C3" w:rsidRPr="00B234D8" w:rsidRDefault="007749C3" w:rsidP="00B234D8">
            <w:pPr>
              <w:spacing w:after="0" w:line="360" w:lineRule="auto"/>
              <w:rPr>
                <w:color w:val="000000"/>
                <w:sz w:val="20"/>
                <w:szCs w:val="20"/>
                <w:lang w:eastAsia="ru-RU"/>
              </w:rPr>
            </w:pPr>
            <w:r w:rsidRPr="00B234D8">
              <w:rPr>
                <w:color w:val="000000"/>
                <w:sz w:val="20"/>
                <w:szCs w:val="20"/>
                <w:lang w:eastAsia="ru-RU"/>
              </w:rPr>
              <w:t>1</w:t>
            </w:r>
            <w:r w:rsidR="00B821B5" w:rsidRPr="00B234D8">
              <w:rPr>
                <w:color w:val="000000"/>
                <w:sz w:val="20"/>
                <w:szCs w:val="20"/>
                <w:lang w:eastAsia="ru-RU"/>
              </w:rPr>
              <w:t xml:space="preserve">1 </w:t>
            </w:r>
            <w:r w:rsidRPr="00B234D8">
              <w:rPr>
                <w:color w:val="000000"/>
                <w:sz w:val="20"/>
                <w:szCs w:val="20"/>
                <w:lang w:eastAsia="ru-RU"/>
              </w:rPr>
              <w:t>Итого расходов по эксплуатации</w:t>
            </w:r>
          </w:p>
        </w:tc>
        <w:tc>
          <w:tcPr>
            <w:tcW w:w="1005" w:type="dxa"/>
          </w:tcPr>
          <w:p w:rsidR="007749C3" w:rsidRPr="00B234D8" w:rsidRDefault="007749C3" w:rsidP="00B234D8">
            <w:pPr>
              <w:spacing w:after="0" w:line="360" w:lineRule="auto"/>
              <w:rPr>
                <w:color w:val="000000"/>
                <w:sz w:val="20"/>
                <w:szCs w:val="20"/>
              </w:rPr>
            </w:pPr>
            <w:r w:rsidRPr="00B234D8">
              <w:rPr>
                <w:color w:val="000000"/>
                <w:sz w:val="20"/>
                <w:szCs w:val="20"/>
              </w:rPr>
              <w:t>304 358</w:t>
            </w:r>
          </w:p>
        </w:tc>
        <w:tc>
          <w:tcPr>
            <w:tcW w:w="926" w:type="dxa"/>
          </w:tcPr>
          <w:p w:rsidR="007749C3" w:rsidRPr="00B234D8" w:rsidRDefault="007749C3" w:rsidP="00B234D8">
            <w:pPr>
              <w:spacing w:after="0" w:line="360" w:lineRule="auto"/>
              <w:rPr>
                <w:color w:val="000000"/>
                <w:sz w:val="20"/>
                <w:szCs w:val="20"/>
              </w:rPr>
            </w:pPr>
            <w:r w:rsidRPr="00B234D8">
              <w:rPr>
                <w:color w:val="000000"/>
                <w:sz w:val="20"/>
                <w:szCs w:val="20"/>
              </w:rPr>
              <w:t>572 820</w:t>
            </w:r>
          </w:p>
        </w:tc>
        <w:tc>
          <w:tcPr>
            <w:tcW w:w="1083" w:type="dxa"/>
          </w:tcPr>
          <w:p w:rsidR="007749C3" w:rsidRPr="00B234D8" w:rsidRDefault="007749C3" w:rsidP="00B234D8">
            <w:pPr>
              <w:spacing w:after="0" w:line="360" w:lineRule="auto"/>
              <w:rPr>
                <w:color w:val="000000"/>
                <w:sz w:val="20"/>
                <w:szCs w:val="20"/>
              </w:rPr>
            </w:pPr>
            <w:r w:rsidRPr="00B234D8">
              <w:rPr>
                <w:color w:val="000000"/>
                <w:sz w:val="20"/>
                <w:szCs w:val="20"/>
              </w:rPr>
              <w:t>732 874</w:t>
            </w:r>
          </w:p>
        </w:tc>
      </w:tr>
      <w:tr w:rsidR="007749C3" w:rsidRPr="00B234D8">
        <w:trPr>
          <w:trHeight w:val="219"/>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12 </w:t>
            </w:r>
            <w:r w:rsidR="007749C3" w:rsidRPr="00B234D8">
              <w:rPr>
                <w:color w:val="000000"/>
                <w:sz w:val="20"/>
                <w:szCs w:val="20"/>
                <w:lang w:eastAsia="ru-RU"/>
              </w:rPr>
              <w:t>Внеэксплуатационные расходы</w:t>
            </w:r>
          </w:p>
        </w:tc>
        <w:tc>
          <w:tcPr>
            <w:tcW w:w="1005"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466</w:t>
            </w:r>
          </w:p>
        </w:tc>
        <w:tc>
          <w:tcPr>
            <w:tcW w:w="92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424</w:t>
            </w:r>
          </w:p>
        </w:tc>
        <w:tc>
          <w:tcPr>
            <w:tcW w:w="1083"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751</w:t>
            </w:r>
          </w:p>
        </w:tc>
      </w:tr>
      <w:tr w:rsidR="007749C3" w:rsidRPr="00B234D8">
        <w:trPr>
          <w:trHeight w:val="298"/>
        </w:trPr>
        <w:tc>
          <w:tcPr>
            <w:tcW w:w="6110" w:type="dxa"/>
            <w:vAlign w:val="center"/>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13</w:t>
            </w:r>
            <w:r w:rsidR="004D0BD1" w:rsidRPr="00B234D8">
              <w:rPr>
                <w:color w:val="000000"/>
                <w:sz w:val="20"/>
                <w:szCs w:val="20"/>
                <w:lang w:eastAsia="ru-RU"/>
              </w:rPr>
              <w:t xml:space="preserve"> </w:t>
            </w:r>
            <w:r w:rsidR="007749C3" w:rsidRPr="00B234D8">
              <w:rPr>
                <w:color w:val="000000"/>
                <w:sz w:val="20"/>
                <w:szCs w:val="20"/>
                <w:lang w:eastAsia="ru-RU"/>
              </w:rPr>
              <w:t>Итого р</w:t>
            </w:r>
            <w:r w:rsidR="00E87452" w:rsidRPr="00B234D8">
              <w:rPr>
                <w:color w:val="000000"/>
                <w:sz w:val="20"/>
                <w:szCs w:val="20"/>
                <w:lang w:eastAsia="ru-RU"/>
              </w:rPr>
              <w:t>асходов по полной себестоимости</w:t>
            </w:r>
          </w:p>
        </w:tc>
        <w:tc>
          <w:tcPr>
            <w:tcW w:w="1005" w:type="dxa"/>
          </w:tcPr>
          <w:p w:rsidR="007749C3" w:rsidRPr="00B234D8" w:rsidRDefault="007749C3" w:rsidP="00B234D8">
            <w:pPr>
              <w:spacing w:after="0" w:line="360" w:lineRule="auto"/>
              <w:rPr>
                <w:color w:val="000000"/>
                <w:sz w:val="20"/>
                <w:szCs w:val="20"/>
              </w:rPr>
            </w:pPr>
            <w:r w:rsidRPr="00B234D8">
              <w:rPr>
                <w:color w:val="000000"/>
                <w:sz w:val="20"/>
                <w:szCs w:val="20"/>
              </w:rPr>
              <w:t>304 824</w:t>
            </w:r>
          </w:p>
        </w:tc>
        <w:tc>
          <w:tcPr>
            <w:tcW w:w="926" w:type="dxa"/>
          </w:tcPr>
          <w:p w:rsidR="007749C3" w:rsidRPr="00B234D8" w:rsidRDefault="007749C3" w:rsidP="00B234D8">
            <w:pPr>
              <w:spacing w:after="0" w:line="360" w:lineRule="auto"/>
              <w:rPr>
                <w:color w:val="000000"/>
                <w:sz w:val="20"/>
                <w:szCs w:val="20"/>
              </w:rPr>
            </w:pPr>
            <w:r w:rsidRPr="00B234D8">
              <w:rPr>
                <w:color w:val="000000"/>
                <w:sz w:val="20"/>
                <w:szCs w:val="20"/>
              </w:rPr>
              <w:t>573 244</w:t>
            </w:r>
          </w:p>
        </w:tc>
        <w:tc>
          <w:tcPr>
            <w:tcW w:w="1083" w:type="dxa"/>
          </w:tcPr>
          <w:p w:rsidR="007749C3" w:rsidRPr="00B234D8" w:rsidRDefault="007749C3" w:rsidP="00B234D8">
            <w:pPr>
              <w:spacing w:after="0" w:line="360" w:lineRule="auto"/>
              <w:rPr>
                <w:color w:val="000000"/>
                <w:sz w:val="20"/>
                <w:szCs w:val="20"/>
              </w:rPr>
            </w:pPr>
            <w:r w:rsidRPr="00B234D8">
              <w:rPr>
                <w:color w:val="000000"/>
                <w:sz w:val="20"/>
                <w:szCs w:val="20"/>
              </w:rPr>
              <w:t>733 626</w:t>
            </w:r>
          </w:p>
        </w:tc>
      </w:tr>
    </w:tbl>
    <w:p w:rsidR="00230F4F" w:rsidRPr="005E55AC" w:rsidRDefault="00230F4F" w:rsidP="005E55AC">
      <w:pPr>
        <w:spacing w:after="0" w:line="360" w:lineRule="auto"/>
        <w:ind w:firstLine="709"/>
        <w:rPr>
          <w:color w:val="000000"/>
          <w:sz w:val="28"/>
          <w:szCs w:val="28"/>
        </w:rPr>
      </w:pPr>
    </w:p>
    <w:p w:rsidR="00F402D3" w:rsidRPr="005E55AC" w:rsidRDefault="008B598C"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8</w:t>
      </w:r>
      <w:r w:rsidRPr="005E55AC">
        <w:rPr>
          <w:color w:val="000000"/>
          <w:sz w:val="28"/>
          <w:szCs w:val="28"/>
        </w:rPr>
        <w:t xml:space="preserve"> – Калькуляция </w:t>
      </w:r>
      <w:r w:rsidR="00EB4CBE" w:rsidRPr="005E55AC">
        <w:rPr>
          <w:color w:val="000000"/>
          <w:sz w:val="28"/>
          <w:szCs w:val="28"/>
        </w:rPr>
        <w:t xml:space="preserve">себестоимости </w:t>
      </w:r>
      <w:r w:rsidR="00BF7516" w:rsidRPr="005E55AC">
        <w:rPr>
          <w:color w:val="000000"/>
          <w:sz w:val="28"/>
          <w:szCs w:val="28"/>
        </w:rPr>
        <w:t xml:space="preserve">реализации </w:t>
      </w:r>
      <w:r w:rsidR="00EB4CBE" w:rsidRPr="005E55AC">
        <w:rPr>
          <w:color w:val="000000"/>
          <w:sz w:val="28"/>
          <w:szCs w:val="28"/>
        </w:rPr>
        <w:t>сжиженного газа</w:t>
      </w:r>
      <w:r w:rsidR="0005547A" w:rsidRPr="005E55AC">
        <w:rPr>
          <w:color w:val="000000"/>
          <w:sz w:val="28"/>
          <w:szCs w:val="28"/>
          <w:lang w:eastAsia="ru-RU"/>
        </w:rPr>
        <w:t>, млн. р.</w:t>
      </w:r>
    </w:p>
    <w:tbl>
      <w:tblPr>
        <w:tblW w:w="923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6"/>
        <w:gridCol w:w="981"/>
        <w:gridCol w:w="982"/>
        <w:gridCol w:w="956"/>
      </w:tblGrid>
      <w:tr w:rsidR="00477D9F" w:rsidRPr="00B234D8">
        <w:trPr>
          <w:trHeight w:val="110"/>
        </w:trPr>
        <w:tc>
          <w:tcPr>
            <w:tcW w:w="6316" w:type="dxa"/>
            <w:vAlign w:val="center"/>
          </w:tcPr>
          <w:p w:rsidR="00477D9F" w:rsidRPr="00B234D8" w:rsidRDefault="00477D9F" w:rsidP="00B234D8">
            <w:pPr>
              <w:spacing w:after="0" w:line="360" w:lineRule="auto"/>
              <w:rPr>
                <w:color w:val="000000"/>
                <w:sz w:val="20"/>
                <w:szCs w:val="20"/>
                <w:lang w:eastAsia="ru-RU"/>
              </w:rPr>
            </w:pPr>
            <w:r w:rsidRPr="00B234D8">
              <w:rPr>
                <w:color w:val="000000"/>
                <w:sz w:val="20"/>
                <w:szCs w:val="20"/>
                <w:lang w:eastAsia="ru-RU"/>
              </w:rPr>
              <w:t>Статья себестоимости</w:t>
            </w:r>
          </w:p>
        </w:tc>
        <w:tc>
          <w:tcPr>
            <w:tcW w:w="981"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2006 г.</w:t>
            </w:r>
          </w:p>
        </w:tc>
        <w:tc>
          <w:tcPr>
            <w:tcW w:w="982"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2007 г.</w:t>
            </w:r>
          </w:p>
        </w:tc>
        <w:tc>
          <w:tcPr>
            <w:tcW w:w="956" w:type="dxa"/>
            <w:vAlign w:val="center"/>
          </w:tcPr>
          <w:p w:rsidR="00477D9F" w:rsidRPr="00B234D8" w:rsidRDefault="00477D9F" w:rsidP="00B234D8">
            <w:pPr>
              <w:spacing w:after="0" w:line="360" w:lineRule="auto"/>
              <w:rPr>
                <w:color w:val="000000"/>
                <w:sz w:val="20"/>
                <w:szCs w:val="20"/>
              </w:rPr>
            </w:pPr>
            <w:r w:rsidRPr="00B234D8">
              <w:rPr>
                <w:color w:val="000000"/>
                <w:sz w:val="20"/>
                <w:szCs w:val="20"/>
              </w:rPr>
              <w:t>2008 г.</w:t>
            </w:r>
          </w:p>
        </w:tc>
      </w:tr>
      <w:tr w:rsidR="007749C3" w:rsidRPr="00B234D8">
        <w:trPr>
          <w:trHeight w:val="110"/>
        </w:trPr>
        <w:tc>
          <w:tcPr>
            <w:tcW w:w="6316" w:type="dxa"/>
            <w:vAlign w:val="bottom"/>
          </w:tcPr>
          <w:p w:rsidR="007749C3" w:rsidRPr="00B234D8" w:rsidRDefault="00B821B5" w:rsidP="00B234D8">
            <w:pPr>
              <w:spacing w:after="0" w:line="360" w:lineRule="auto"/>
              <w:rPr>
                <w:color w:val="000000"/>
                <w:sz w:val="20"/>
                <w:szCs w:val="20"/>
                <w:lang w:val="en-US" w:eastAsia="ru-RU"/>
              </w:rPr>
            </w:pPr>
            <w:r w:rsidRPr="00B234D8">
              <w:rPr>
                <w:color w:val="000000"/>
                <w:sz w:val="20"/>
                <w:szCs w:val="20"/>
                <w:lang w:eastAsia="ru-RU"/>
              </w:rPr>
              <w:t xml:space="preserve">1 </w:t>
            </w:r>
            <w:r w:rsidR="007749C3" w:rsidRPr="00B234D8">
              <w:rPr>
                <w:color w:val="000000"/>
                <w:sz w:val="20"/>
                <w:szCs w:val="20"/>
                <w:lang w:eastAsia="ru-RU"/>
              </w:rPr>
              <w:t>Оплата полученного газа</w:t>
            </w:r>
          </w:p>
        </w:tc>
        <w:tc>
          <w:tcPr>
            <w:tcW w:w="981" w:type="dxa"/>
          </w:tcPr>
          <w:p w:rsidR="007749C3" w:rsidRPr="00B234D8" w:rsidRDefault="007749C3" w:rsidP="00B234D8">
            <w:pPr>
              <w:spacing w:after="0" w:line="360" w:lineRule="auto"/>
              <w:rPr>
                <w:color w:val="000000"/>
                <w:sz w:val="20"/>
                <w:szCs w:val="20"/>
              </w:rPr>
            </w:pPr>
            <w:r w:rsidRPr="00B234D8">
              <w:rPr>
                <w:color w:val="000000"/>
                <w:sz w:val="20"/>
                <w:szCs w:val="20"/>
              </w:rPr>
              <w:t>16 898</w:t>
            </w:r>
          </w:p>
        </w:tc>
        <w:tc>
          <w:tcPr>
            <w:tcW w:w="982" w:type="dxa"/>
          </w:tcPr>
          <w:p w:rsidR="007749C3" w:rsidRPr="00B234D8" w:rsidRDefault="0005547A" w:rsidP="00B234D8">
            <w:pPr>
              <w:spacing w:after="0" w:line="360" w:lineRule="auto"/>
              <w:rPr>
                <w:color w:val="000000"/>
                <w:sz w:val="20"/>
                <w:szCs w:val="20"/>
                <w:lang w:eastAsia="ru-RU"/>
              </w:rPr>
            </w:pPr>
            <w:r w:rsidRPr="00B234D8">
              <w:rPr>
                <w:color w:val="000000"/>
                <w:sz w:val="20"/>
                <w:szCs w:val="20"/>
                <w:lang w:eastAsia="ru-RU"/>
              </w:rPr>
              <w:t>18</w:t>
            </w:r>
            <w:r w:rsidR="007749C3" w:rsidRPr="00B234D8">
              <w:rPr>
                <w:color w:val="000000"/>
                <w:sz w:val="20"/>
                <w:szCs w:val="20"/>
                <w:lang w:eastAsia="ru-RU"/>
              </w:rPr>
              <w:t>527</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rPr>
              <w:t>22</w:t>
            </w:r>
            <w:r w:rsidR="007749C3" w:rsidRPr="00B234D8">
              <w:rPr>
                <w:color w:val="000000"/>
                <w:sz w:val="20"/>
                <w:szCs w:val="20"/>
              </w:rPr>
              <w:t>190</w:t>
            </w:r>
          </w:p>
        </w:tc>
      </w:tr>
      <w:tr w:rsidR="007749C3" w:rsidRPr="00B234D8">
        <w:trPr>
          <w:trHeight w:val="86"/>
        </w:trPr>
        <w:tc>
          <w:tcPr>
            <w:tcW w:w="6316" w:type="dxa"/>
            <w:vAlign w:val="bottom"/>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2 </w:t>
            </w:r>
            <w:r w:rsidR="007749C3" w:rsidRPr="00B234D8">
              <w:rPr>
                <w:color w:val="000000"/>
                <w:sz w:val="20"/>
                <w:szCs w:val="20"/>
                <w:lang w:eastAsia="ru-RU"/>
              </w:rPr>
              <w:t>Трансп</w:t>
            </w:r>
            <w:r w:rsidR="00477D9F" w:rsidRPr="00B234D8">
              <w:rPr>
                <w:color w:val="000000"/>
                <w:sz w:val="20"/>
                <w:szCs w:val="20"/>
                <w:lang w:eastAsia="ru-RU"/>
              </w:rPr>
              <w:t>ортные расходы по доставке газа</w:t>
            </w:r>
          </w:p>
        </w:tc>
        <w:tc>
          <w:tcPr>
            <w:tcW w:w="981" w:type="dxa"/>
          </w:tcPr>
          <w:p w:rsidR="007749C3" w:rsidRPr="00B234D8" w:rsidRDefault="0005547A"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3 488</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05547A" w:rsidRPr="00B234D8">
              <w:rPr>
                <w:color w:val="000000"/>
                <w:sz w:val="20"/>
                <w:szCs w:val="20"/>
                <w:lang w:eastAsia="ru-RU"/>
              </w:rPr>
              <w:t>3</w:t>
            </w:r>
            <w:r w:rsidR="007749C3" w:rsidRPr="00B234D8">
              <w:rPr>
                <w:color w:val="000000"/>
                <w:sz w:val="20"/>
                <w:szCs w:val="20"/>
                <w:lang w:eastAsia="ru-RU"/>
              </w:rPr>
              <w:t>470</w:t>
            </w:r>
          </w:p>
        </w:tc>
        <w:tc>
          <w:tcPr>
            <w:tcW w:w="95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05547A" w:rsidRPr="00B234D8">
              <w:rPr>
                <w:color w:val="000000"/>
                <w:sz w:val="20"/>
                <w:szCs w:val="20"/>
              </w:rPr>
              <w:t>4</w:t>
            </w:r>
            <w:r w:rsidR="007749C3" w:rsidRPr="00B234D8">
              <w:rPr>
                <w:color w:val="000000"/>
                <w:sz w:val="20"/>
                <w:szCs w:val="20"/>
              </w:rPr>
              <w:t>101</w:t>
            </w:r>
          </w:p>
        </w:tc>
      </w:tr>
      <w:tr w:rsidR="007749C3" w:rsidRPr="00B234D8">
        <w:trPr>
          <w:trHeight w:val="97"/>
        </w:trPr>
        <w:tc>
          <w:tcPr>
            <w:tcW w:w="6316" w:type="dxa"/>
            <w:vAlign w:val="bottom"/>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3 </w:t>
            </w:r>
            <w:r w:rsidR="007749C3" w:rsidRPr="00B234D8">
              <w:rPr>
                <w:color w:val="000000"/>
                <w:sz w:val="20"/>
                <w:szCs w:val="20"/>
                <w:lang w:eastAsia="ru-RU"/>
              </w:rPr>
              <w:t>Содержание и ремонт газонаполнительной станции, АГЗС и баллонов</w:t>
            </w:r>
          </w:p>
        </w:tc>
        <w:tc>
          <w:tcPr>
            <w:tcW w:w="981" w:type="dxa"/>
          </w:tcPr>
          <w:p w:rsidR="007749C3" w:rsidRPr="00B234D8" w:rsidRDefault="0005547A" w:rsidP="00B234D8">
            <w:pPr>
              <w:spacing w:after="0" w:line="360" w:lineRule="auto"/>
              <w:rPr>
                <w:color w:val="000000"/>
                <w:sz w:val="20"/>
                <w:szCs w:val="20"/>
              </w:rPr>
            </w:pPr>
            <w:r w:rsidRPr="00B234D8">
              <w:rPr>
                <w:color w:val="000000"/>
                <w:sz w:val="20"/>
                <w:szCs w:val="20"/>
              </w:rPr>
              <w:t xml:space="preserve"> 4</w:t>
            </w:r>
            <w:r w:rsidR="007749C3" w:rsidRPr="00B234D8">
              <w:rPr>
                <w:color w:val="000000"/>
                <w:sz w:val="20"/>
                <w:szCs w:val="20"/>
              </w:rPr>
              <w:t>918</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05547A" w:rsidRPr="00B234D8">
              <w:rPr>
                <w:color w:val="000000"/>
                <w:sz w:val="20"/>
                <w:szCs w:val="20"/>
                <w:lang w:eastAsia="ru-RU"/>
              </w:rPr>
              <w:t>6</w:t>
            </w:r>
            <w:r w:rsidR="007749C3" w:rsidRPr="00B234D8">
              <w:rPr>
                <w:color w:val="000000"/>
                <w:sz w:val="20"/>
                <w:szCs w:val="20"/>
                <w:lang w:eastAsia="ru-RU"/>
              </w:rPr>
              <w:t>412</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8</w:t>
            </w:r>
            <w:r w:rsidR="007749C3" w:rsidRPr="00B234D8">
              <w:rPr>
                <w:color w:val="000000"/>
                <w:sz w:val="20"/>
                <w:szCs w:val="20"/>
              </w:rPr>
              <w:t>869</w:t>
            </w:r>
          </w:p>
        </w:tc>
      </w:tr>
      <w:tr w:rsidR="007749C3" w:rsidRPr="00B234D8">
        <w:trPr>
          <w:trHeight w:val="110"/>
        </w:trPr>
        <w:tc>
          <w:tcPr>
            <w:tcW w:w="6316" w:type="dxa"/>
            <w:vAlign w:val="bottom"/>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4 </w:t>
            </w:r>
            <w:r w:rsidR="007749C3" w:rsidRPr="00B234D8">
              <w:rPr>
                <w:color w:val="000000"/>
                <w:sz w:val="20"/>
                <w:szCs w:val="20"/>
                <w:lang w:eastAsia="ru-RU"/>
              </w:rPr>
              <w:t>Содержание резервуарных установок и газопроводов</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499</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7749C3" w:rsidRPr="00B234D8">
              <w:rPr>
                <w:color w:val="000000"/>
                <w:sz w:val="20"/>
                <w:szCs w:val="20"/>
                <w:lang w:eastAsia="ru-RU"/>
              </w:rPr>
              <w:t>450</w:t>
            </w:r>
          </w:p>
        </w:tc>
        <w:tc>
          <w:tcPr>
            <w:tcW w:w="95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553</w:t>
            </w:r>
          </w:p>
        </w:tc>
      </w:tr>
      <w:tr w:rsidR="007749C3" w:rsidRPr="00B234D8">
        <w:trPr>
          <w:trHeight w:val="76"/>
        </w:trPr>
        <w:tc>
          <w:tcPr>
            <w:tcW w:w="6316" w:type="dxa"/>
            <w:vAlign w:val="bottom"/>
          </w:tcPr>
          <w:p w:rsidR="007749C3" w:rsidRPr="00B234D8" w:rsidRDefault="00B821B5" w:rsidP="00B234D8">
            <w:pPr>
              <w:spacing w:after="0" w:line="360" w:lineRule="auto"/>
              <w:rPr>
                <w:color w:val="000000"/>
                <w:sz w:val="20"/>
                <w:szCs w:val="20"/>
                <w:lang w:eastAsia="ru-RU"/>
              </w:rPr>
            </w:pPr>
            <w:r w:rsidRPr="00B234D8">
              <w:rPr>
                <w:color w:val="000000"/>
                <w:sz w:val="20"/>
                <w:szCs w:val="20"/>
                <w:lang w:eastAsia="ru-RU"/>
              </w:rPr>
              <w:t xml:space="preserve">5 </w:t>
            </w:r>
            <w:r w:rsidR="007749C3" w:rsidRPr="00B234D8">
              <w:rPr>
                <w:color w:val="000000"/>
                <w:sz w:val="20"/>
                <w:szCs w:val="20"/>
                <w:lang w:eastAsia="ru-RU"/>
              </w:rPr>
              <w:t>Содержание внутренних газопроводов и газового оборудования</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05547A" w:rsidRPr="00B234D8">
              <w:rPr>
                <w:color w:val="000000"/>
                <w:sz w:val="20"/>
                <w:szCs w:val="20"/>
              </w:rPr>
              <w:t>1</w:t>
            </w:r>
            <w:r w:rsidR="007749C3" w:rsidRPr="00B234D8">
              <w:rPr>
                <w:color w:val="000000"/>
                <w:sz w:val="20"/>
                <w:szCs w:val="20"/>
              </w:rPr>
              <w:t>173</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05547A" w:rsidRPr="00B234D8">
              <w:rPr>
                <w:color w:val="000000"/>
                <w:sz w:val="20"/>
                <w:szCs w:val="20"/>
                <w:lang w:eastAsia="ru-RU"/>
              </w:rPr>
              <w:t>1</w:t>
            </w:r>
            <w:r w:rsidR="007749C3" w:rsidRPr="00B234D8">
              <w:rPr>
                <w:color w:val="000000"/>
                <w:sz w:val="20"/>
                <w:szCs w:val="20"/>
                <w:lang w:eastAsia="ru-RU"/>
              </w:rPr>
              <w:t>090</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1</w:t>
            </w:r>
            <w:r w:rsidR="007749C3" w:rsidRPr="00B234D8">
              <w:rPr>
                <w:color w:val="000000"/>
                <w:sz w:val="20"/>
                <w:szCs w:val="20"/>
              </w:rPr>
              <w:t>354</w:t>
            </w:r>
          </w:p>
        </w:tc>
      </w:tr>
      <w:tr w:rsidR="007749C3" w:rsidRPr="00B234D8">
        <w:trPr>
          <w:trHeight w:val="202"/>
        </w:trPr>
        <w:tc>
          <w:tcPr>
            <w:tcW w:w="6316" w:type="dxa"/>
            <w:vAlign w:val="bottom"/>
          </w:tcPr>
          <w:p w:rsidR="007749C3" w:rsidRPr="00B234D8" w:rsidRDefault="00B821B5" w:rsidP="00B234D8">
            <w:pPr>
              <w:spacing w:after="0" w:line="360" w:lineRule="auto"/>
              <w:rPr>
                <w:color w:val="000000"/>
                <w:sz w:val="20"/>
                <w:szCs w:val="20"/>
                <w:lang w:val="en-US" w:eastAsia="ru-RU"/>
              </w:rPr>
            </w:pPr>
            <w:r w:rsidRPr="00B234D8">
              <w:rPr>
                <w:color w:val="000000"/>
                <w:sz w:val="20"/>
                <w:szCs w:val="20"/>
                <w:lang w:eastAsia="ru-RU"/>
              </w:rPr>
              <w:t xml:space="preserve">6 </w:t>
            </w:r>
            <w:r w:rsidR="007749C3" w:rsidRPr="00B234D8">
              <w:rPr>
                <w:color w:val="000000"/>
                <w:sz w:val="20"/>
                <w:szCs w:val="20"/>
                <w:lang w:eastAsia="ru-RU"/>
              </w:rPr>
              <w:t>Содержание аварийной службы</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05547A" w:rsidRPr="00B234D8">
              <w:rPr>
                <w:color w:val="000000"/>
                <w:sz w:val="20"/>
                <w:szCs w:val="20"/>
              </w:rPr>
              <w:t>2</w:t>
            </w:r>
            <w:r w:rsidR="007749C3" w:rsidRPr="00B234D8">
              <w:rPr>
                <w:color w:val="000000"/>
                <w:sz w:val="20"/>
                <w:szCs w:val="20"/>
              </w:rPr>
              <w:t>625</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05547A" w:rsidRPr="00B234D8">
              <w:rPr>
                <w:color w:val="000000"/>
                <w:sz w:val="20"/>
                <w:szCs w:val="20"/>
                <w:lang w:eastAsia="ru-RU"/>
              </w:rPr>
              <w:t>2</w:t>
            </w:r>
            <w:r w:rsidR="007749C3" w:rsidRPr="00B234D8">
              <w:rPr>
                <w:color w:val="000000"/>
                <w:sz w:val="20"/>
                <w:szCs w:val="20"/>
                <w:lang w:eastAsia="ru-RU"/>
              </w:rPr>
              <w:t>767</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3</w:t>
            </w:r>
            <w:r w:rsidR="007749C3" w:rsidRPr="00B234D8">
              <w:rPr>
                <w:color w:val="000000"/>
                <w:sz w:val="20"/>
                <w:szCs w:val="20"/>
              </w:rPr>
              <w:t>802</w:t>
            </w:r>
          </w:p>
        </w:tc>
      </w:tr>
      <w:tr w:rsidR="007749C3" w:rsidRPr="00B234D8">
        <w:trPr>
          <w:trHeight w:val="110"/>
        </w:trPr>
        <w:tc>
          <w:tcPr>
            <w:tcW w:w="6316" w:type="dxa"/>
            <w:vAlign w:val="bottom"/>
          </w:tcPr>
          <w:p w:rsidR="007749C3" w:rsidRPr="00B234D8" w:rsidRDefault="007749C3" w:rsidP="00B234D8">
            <w:pPr>
              <w:spacing w:after="0" w:line="360" w:lineRule="auto"/>
              <w:rPr>
                <w:color w:val="000000"/>
                <w:sz w:val="20"/>
                <w:szCs w:val="20"/>
                <w:lang w:eastAsia="ru-RU"/>
              </w:rPr>
            </w:pPr>
            <w:r w:rsidRPr="00B234D8">
              <w:rPr>
                <w:color w:val="000000"/>
                <w:sz w:val="20"/>
                <w:szCs w:val="20"/>
                <w:lang w:eastAsia="ru-RU"/>
              </w:rPr>
              <w:t>7</w:t>
            </w:r>
            <w:r w:rsidR="00B821B5" w:rsidRPr="00B234D8">
              <w:rPr>
                <w:color w:val="000000"/>
                <w:sz w:val="20"/>
                <w:szCs w:val="20"/>
                <w:lang w:eastAsia="ru-RU"/>
              </w:rPr>
              <w:t xml:space="preserve"> </w:t>
            </w:r>
            <w:r w:rsidRPr="00B234D8">
              <w:rPr>
                <w:color w:val="000000"/>
                <w:sz w:val="20"/>
                <w:szCs w:val="20"/>
                <w:lang w:eastAsia="ru-RU"/>
              </w:rPr>
              <w:t>Содержание службы режимов газоснабжения и учета расхода газа</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rPr>
              <w:t xml:space="preserve"> </w:t>
            </w:r>
            <w:r w:rsidR="007749C3" w:rsidRPr="00B234D8">
              <w:rPr>
                <w:color w:val="000000"/>
                <w:sz w:val="20"/>
                <w:szCs w:val="20"/>
              </w:rPr>
              <w:t>139</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7749C3" w:rsidRPr="00B234D8">
              <w:rPr>
                <w:color w:val="000000"/>
                <w:sz w:val="20"/>
                <w:szCs w:val="20"/>
                <w:lang w:eastAsia="ru-RU"/>
              </w:rPr>
              <w:t>112</w:t>
            </w:r>
          </w:p>
        </w:tc>
        <w:tc>
          <w:tcPr>
            <w:tcW w:w="95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93</w:t>
            </w:r>
          </w:p>
        </w:tc>
      </w:tr>
      <w:tr w:rsidR="007749C3" w:rsidRPr="00B234D8">
        <w:trPr>
          <w:trHeight w:val="110"/>
        </w:trPr>
        <w:tc>
          <w:tcPr>
            <w:tcW w:w="6316" w:type="dxa"/>
            <w:vAlign w:val="bottom"/>
          </w:tcPr>
          <w:p w:rsidR="007749C3" w:rsidRPr="00B234D8" w:rsidRDefault="007749C3" w:rsidP="00B234D8">
            <w:pPr>
              <w:spacing w:after="0" w:line="360" w:lineRule="auto"/>
              <w:rPr>
                <w:color w:val="000000"/>
                <w:sz w:val="20"/>
                <w:szCs w:val="20"/>
                <w:lang w:val="en-US" w:eastAsia="ru-RU"/>
              </w:rPr>
            </w:pPr>
            <w:r w:rsidRPr="00B234D8">
              <w:rPr>
                <w:color w:val="000000"/>
                <w:sz w:val="20"/>
                <w:szCs w:val="20"/>
                <w:lang w:eastAsia="ru-RU"/>
              </w:rPr>
              <w:t>8</w:t>
            </w:r>
            <w:r w:rsidR="00B821B5" w:rsidRPr="00B234D8">
              <w:rPr>
                <w:color w:val="000000"/>
                <w:sz w:val="20"/>
                <w:szCs w:val="20"/>
                <w:lang w:eastAsia="ru-RU"/>
              </w:rPr>
              <w:t xml:space="preserve"> </w:t>
            </w:r>
            <w:r w:rsidRPr="00B234D8">
              <w:rPr>
                <w:color w:val="000000"/>
                <w:sz w:val="20"/>
                <w:szCs w:val="20"/>
                <w:lang w:eastAsia="ru-RU"/>
              </w:rPr>
              <w:t>НДС</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05547A" w:rsidRPr="00B234D8">
              <w:rPr>
                <w:color w:val="000000"/>
                <w:sz w:val="20"/>
                <w:szCs w:val="20"/>
              </w:rPr>
              <w:t>2</w:t>
            </w:r>
            <w:r w:rsidR="007749C3" w:rsidRPr="00B234D8">
              <w:rPr>
                <w:color w:val="000000"/>
                <w:sz w:val="20"/>
                <w:szCs w:val="20"/>
              </w:rPr>
              <w:t>161</w:t>
            </w:r>
          </w:p>
        </w:tc>
        <w:tc>
          <w:tcPr>
            <w:tcW w:w="982" w:type="dxa"/>
          </w:tcPr>
          <w:p w:rsidR="007749C3" w:rsidRPr="00B234D8" w:rsidRDefault="0005547A" w:rsidP="00B234D8">
            <w:pPr>
              <w:spacing w:after="0" w:line="360" w:lineRule="auto"/>
              <w:rPr>
                <w:color w:val="000000"/>
                <w:sz w:val="20"/>
                <w:szCs w:val="20"/>
                <w:lang w:eastAsia="ru-RU"/>
              </w:rPr>
            </w:pPr>
            <w:r w:rsidRPr="00B234D8">
              <w:rPr>
                <w:color w:val="000000"/>
                <w:sz w:val="20"/>
                <w:szCs w:val="20"/>
                <w:lang w:val="en-US" w:eastAsia="ru-RU"/>
              </w:rPr>
              <w:t xml:space="preserve"> </w:t>
            </w:r>
            <w:r w:rsidRPr="00B234D8">
              <w:rPr>
                <w:color w:val="000000"/>
                <w:sz w:val="20"/>
                <w:szCs w:val="20"/>
                <w:lang w:eastAsia="ru-RU"/>
              </w:rPr>
              <w:t>2</w:t>
            </w:r>
            <w:r w:rsidR="007749C3" w:rsidRPr="00B234D8">
              <w:rPr>
                <w:color w:val="000000"/>
                <w:sz w:val="20"/>
                <w:szCs w:val="20"/>
                <w:lang w:eastAsia="ru-RU"/>
              </w:rPr>
              <w:t>854</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3</w:t>
            </w:r>
            <w:r w:rsidR="007749C3" w:rsidRPr="00B234D8">
              <w:rPr>
                <w:color w:val="000000"/>
                <w:sz w:val="20"/>
                <w:szCs w:val="20"/>
              </w:rPr>
              <w:t>460</w:t>
            </w:r>
          </w:p>
        </w:tc>
      </w:tr>
      <w:tr w:rsidR="007749C3" w:rsidRPr="00B234D8">
        <w:trPr>
          <w:trHeight w:val="110"/>
        </w:trPr>
        <w:tc>
          <w:tcPr>
            <w:tcW w:w="6316" w:type="dxa"/>
            <w:vAlign w:val="bottom"/>
          </w:tcPr>
          <w:p w:rsidR="007749C3" w:rsidRPr="00B234D8" w:rsidRDefault="007749C3" w:rsidP="00B234D8">
            <w:pPr>
              <w:spacing w:after="0" w:line="360" w:lineRule="auto"/>
              <w:rPr>
                <w:color w:val="000000"/>
                <w:sz w:val="20"/>
                <w:szCs w:val="20"/>
                <w:lang w:val="en-US" w:eastAsia="ru-RU"/>
              </w:rPr>
            </w:pPr>
            <w:r w:rsidRPr="00B234D8">
              <w:rPr>
                <w:color w:val="000000"/>
                <w:sz w:val="20"/>
                <w:szCs w:val="20"/>
                <w:lang w:eastAsia="ru-RU"/>
              </w:rPr>
              <w:t>9</w:t>
            </w:r>
            <w:r w:rsidR="00B821B5" w:rsidRPr="00B234D8">
              <w:rPr>
                <w:color w:val="000000"/>
                <w:sz w:val="20"/>
                <w:szCs w:val="20"/>
                <w:lang w:eastAsia="ru-RU"/>
              </w:rPr>
              <w:t xml:space="preserve"> </w:t>
            </w:r>
            <w:r w:rsidRPr="00B234D8">
              <w:rPr>
                <w:color w:val="000000"/>
                <w:sz w:val="20"/>
                <w:szCs w:val="20"/>
                <w:lang w:eastAsia="ru-RU"/>
              </w:rPr>
              <w:t>Общепроизводственные и общехозяйственные расходы</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05547A" w:rsidRPr="00B234D8">
              <w:rPr>
                <w:color w:val="000000"/>
                <w:sz w:val="20"/>
                <w:szCs w:val="20"/>
              </w:rPr>
              <w:t>5</w:t>
            </w:r>
            <w:r w:rsidR="007749C3" w:rsidRPr="00B234D8">
              <w:rPr>
                <w:color w:val="000000"/>
                <w:sz w:val="20"/>
                <w:szCs w:val="20"/>
              </w:rPr>
              <w:t>772</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05547A" w:rsidRPr="00B234D8">
              <w:rPr>
                <w:color w:val="000000"/>
                <w:sz w:val="20"/>
                <w:szCs w:val="20"/>
                <w:lang w:eastAsia="ru-RU"/>
              </w:rPr>
              <w:t>5</w:t>
            </w:r>
            <w:r w:rsidR="007749C3" w:rsidRPr="00B234D8">
              <w:rPr>
                <w:color w:val="000000"/>
                <w:sz w:val="20"/>
                <w:szCs w:val="20"/>
                <w:lang w:eastAsia="ru-RU"/>
              </w:rPr>
              <w:t>350</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6</w:t>
            </w:r>
            <w:r w:rsidR="007749C3" w:rsidRPr="00B234D8">
              <w:rPr>
                <w:color w:val="000000"/>
                <w:sz w:val="20"/>
                <w:szCs w:val="20"/>
              </w:rPr>
              <w:t>813</w:t>
            </w:r>
          </w:p>
        </w:tc>
      </w:tr>
      <w:tr w:rsidR="007749C3" w:rsidRPr="00B234D8">
        <w:trPr>
          <w:trHeight w:val="225"/>
        </w:trPr>
        <w:tc>
          <w:tcPr>
            <w:tcW w:w="6316" w:type="dxa"/>
            <w:vAlign w:val="bottom"/>
          </w:tcPr>
          <w:p w:rsidR="007749C3" w:rsidRPr="00B234D8" w:rsidRDefault="00B821B5" w:rsidP="00B234D8">
            <w:pPr>
              <w:spacing w:after="0" w:line="360" w:lineRule="auto"/>
              <w:rPr>
                <w:color w:val="000000"/>
                <w:sz w:val="20"/>
                <w:szCs w:val="20"/>
                <w:lang w:val="en-US" w:eastAsia="ru-RU"/>
              </w:rPr>
            </w:pPr>
            <w:r w:rsidRPr="00B234D8">
              <w:rPr>
                <w:color w:val="000000"/>
                <w:sz w:val="20"/>
                <w:szCs w:val="20"/>
                <w:lang w:eastAsia="ru-RU"/>
              </w:rPr>
              <w:t>10</w:t>
            </w:r>
            <w:r w:rsidR="007749C3" w:rsidRPr="00B234D8">
              <w:rPr>
                <w:color w:val="000000"/>
                <w:sz w:val="20"/>
                <w:szCs w:val="20"/>
                <w:lang w:eastAsia="ru-RU"/>
              </w:rPr>
              <w:t xml:space="preserve"> </w:t>
            </w:r>
            <w:r w:rsidRPr="00B234D8">
              <w:rPr>
                <w:color w:val="000000"/>
                <w:sz w:val="20"/>
                <w:szCs w:val="20"/>
                <w:lang w:eastAsia="ru-RU"/>
              </w:rPr>
              <w:t>О</w:t>
            </w:r>
            <w:r w:rsidR="007749C3" w:rsidRPr="00B234D8">
              <w:rPr>
                <w:color w:val="000000"/>
                <w:sz w:val="20"/>
                <w:szCs w:val="20"/>
                <w:lang w:eastAsia="ru-RU"/>
              </w:rPr>
              <w:t>тчисления в инновационный фонд</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05547A" w:rsidRPr="00B234D8">
              <w:rPr>
                <w:color w:val="000000"/>
                <w:sz w:val="20"/>
                <w:szCs w:val="20"/>
              </w:rPr>
              <w:t>1</w:t>
            </w:r>
            <w:r w:rsidR="007749C3" w:rsidRPr="00B234D8">
              <w:rPr>
                <w:color w:val="000000"/>
                <w:sz w:val="20"/>
                <w:szCs w:val="20"/>
              </w:rPr>
              <w:t>924</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7749C3" w:rsidRPr="00B234D8">
              <w:rPr>
                <w:color w:val="000000"/>
                <w:sz w:val="20"/>
                <w:szCs w:val="20"/>
                <w:lang w:eastAsia="ru-RU"/>
              </w:rPr>
              <w:t>103</w:t>
            </w:r>
          </w:p>
        </w:tc>
        <w:tc>
          <w:tcPr>
            <w:tcW w:w="95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62</w:t>
            </w:r>
          </w:p>
        </w:tc>
      </w:tr>
      <w:tr w:rsidR="007749C3" w:rsidRPr="00B234D8">
        <w:trPr>
          <w:trHeight w:val="202"/>
        </w:trPr>
        <w:tc>
          <w:tcPr>
            <w:tcW w:w="6316" w:type="dxa"/>
            <w:vAlign w:val="bottom"/>
          </w:tcPr>
          <w:p w:rsidR="007749C3" w:rsidRPr="00B234D8" w:rsidRDefault="007749C3" w:rsidP="00B234D8">
            <w:pPr>
              <w:spacing w:after="0" w:line="360" w:lineRule="auto"/>
              <w:rPr>
                <w:color w:val="000000"/>
                <w:sz w:val="20"/>
                <w:szCs w:val="20"/>
                <w:lang w:val="en-US" w:eastAsia="ru-RU"/>
              </w:rPr>
            </w:pPr>
            <w:r w:rsidRPr="00B234D8">
              <w:rPr>
                <w:color w:val="000000"/>
                <w:sz w:val="20"/>
                <w:szCs w:val="20"/>
                <w:lang w:eastAsia="ru-RU"/>
              </w:rPr>
              <w:t>11</w:t>
            </w:r>
            <w:r w:rsidR="00B821B5" w:rsidRPr="00B234D8">
              <w:rPr>
                <w:color w:val="000000"/>
                <w:sz w:val="20"/>
                <w:szCs w:val="20"/>
                <w:lang w:eastAsia="ru-RU"/>
              </w:rPr>
              <w:t xml:space="preserve"> </w:t>
            </w:r>
            <w:r w:rsidR="00477D9F" w:rsidRPr="00B234D8">
              <w:rPr>
                <w:color w:val="000000"/>
                <w:sz w:val="20"/>
                <w:szCs w:val="20"/>
                <w:lang w:eastAsia="ru-RU"/>
              </w:rPr>
              <w:t>Итого расходов по эксплуатации</w:t>
            </w:r>
          </w:p>
        </w:tc>
        <w:tc>
          <w:tcPr>
            <w:tcW w:w="981" w:type="dxa"/>
          </w:tcPr>
          <w:p w:rsidR="007749C3" w:rsidRPr="00B234D8" w:rsidRDefault="0005547A" w:rsidP="00B234D8">
            <w:pPr>
              <w:spacing w:after="0" w:line="360" w:lineRule="auto"/>
              <w:rPr>
                <w:color w:val="000000"/>
                <w:sz w:val="20"/>
                <w:szCs w:val="20"/>
              </w:rPr>
            </w:pPr>
            <w:r w:rsidRPr="00B234D8">
              <w:rPr>
                <w:color w:val="000000"/>
                <w:sz w:val="20"/>
                <w:szCs w:val="20"/>
              </w:rPr>
              <w:t>39</w:t>
            </w:r>
            <w:r w:rsidR="007749C3" w:rsidRPr="00B234D8">
              <w:rPr>
                <w:color w:val="000000"/>
                <w:sz w:val="20"/>
                <w:szCs w:val="20"/>
              </w:rPr>
              <w:t>597</w:t>
            </w:r>
          </w:p>
        </w:tc>
        <w:tc>
          <w:tcPr>
            <w:tcW w:w="982" w:type="dxa"/>
          </w:tcPr>
          <w:p w:rsidR="007749C3" w:rsidRPr="00B234D8" w:rsidRDefault="0005547A" w:rsidP="00B234D8">
            <w:pPr>
              <w:spacing w:after="0" w:line="360" w:lineRule="auto"/>
              <w:rPr>
                <w:color w:val="000000"/>
                <w:sz w:val="20"/>
                <w:szCs w:val="20"/>
                <w:lang w:eastAsia="ru-RU"/>
              </w:rPr>
            </w:pPr>
            <w:r w:rsidRPr="00B234D8">
              <w:rPr>
                <w:color w:val="000000"/>
                <w:sz w:val="20"/>
                <w:szCs w:val="20"/>
                <w:lang w:val="en-US" w:eastAsia="ru-RU"/>
              </w:rPr>
              <w:t xml:space="preserve"> </w:t>
            </w:r>
            <w:r w:rsidRPr="00B234D8">
              <w:rPr>
                <w:color w:val="000000"/>
                <w:sz w:val="20"/>
                <w:szCs w:val="20"/>
                <w:lang w:eastAsia="ru-RU"/>
              </w:rPr>
              <w:t>41</w:t>
            </w:r>
            <w:r w:rsidR="007749C3" w:rsidRPr="00B234D8">
              <w:rPr>
                <w:color w:val="000000"/>
                <w:sz w:val="20"/>
                <w:szCs w:val="20"/>
                <w:lang w:eastAsia="ru-RU"/>
              </w:rPr>
              <w:t>133</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rPr>
              <w:t>51</w:t>
            </w:r>
            <w:r w:rsidR="007749C3" w:rsidRPr="00B234D8">
              <w:rPr>
                <w:color w:val="000000"/>
                <w:sz w:val="20"/>
                <w:szCs w:val="20"/>
              </w:rPr>
              <w:t>295</w:t>
            </w:r>
          </w:p>
        </w:tc>
      </w:tr>
      <w:tr w:rsidR="007749C3" w:rsidRPr="00B234D8">
        <w:trPr>
          <w:trHeight w:val="202"/>
        </w:trPr>
        <w:tc>
          <w:tcPr>
            <w:tcW w:w="6316" w:type="dxa"/>
            <w:vAlign w:val="bottom"/>
          </w:tcPr>
          <w:p w:rsidR="007749C3" w:rsidRPr="00B234D8" w:rsidRDefault="007749C3" w:rsidP="00B234D8">
            <w:pPr>
              <w:spacing w:after="0" w:line="360" w:lineRule="auto"/>
              <w:rPr>
                <w:color w:val="000000"/>
                <w:sz w:val="20"/>
                <w:szCs w:val="20"/>
                <w:lang w:val="en-US" w:eastAsia="ru-RU"/>
              </w:rPr>
            </w:pPr>
            <w:r w:rsidRPr="00B234D8">
              <w:rPr>
                <w:color w:val="000000"/>
                <w:sz w:val="20"/>
                <w:szCs w:val="20"/>
                <w:lang w:eastAsia="ru-RU"/>
              </w:rPr>
              <w:t>12</w:t>
            </w:r>
            <w:r w:rsidR="00B821B5" w:rsidRPr="00B234D8">
              <w:rPr>
                <w:color w:val="000000"/>
                <w:sz w:val="20"/>
                <w:szCs w:val="20"/>
                <w:lang w:eastAsia="ru-RU"/>
              </w:rPr>
              <w:t xml:space="preserve"> </w:t>
            </w:r>
            <w:r w:rsidRPr="00B234D8">
              <w:rPr>
                <w:color w:val="000000"/>
                <w:sz w:val="20"/>
                <w:szCs w:val="20"/>
                <w:lang w:eastAsia="ru-RU"/>
              </w:rPr>
              <w:t>Внеэксплуатационные расходы</w:t>
            </w:r>
          </w:p>
        </w:tc>
        <w:tc>
          <w:tcPr>
            <w:tcW w:w="981"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68</w:t>
            </w:r>
          </w:p>
        </w:tc>
        <w:tc>
          <w:tcPr>
            <w:tcW w:w="982" w:type="dxa"/>
          </w:tcPr>
          <w:p w:rsidR="007749C3" w:rsidRPr="00B234D8" w:rsidRDefault="005E55AC" w:rsidP="00B234D8">
            <w:pPr>
              <w:spacing w:after="0" w:line="360" w:lineRule="auto"/>
              <w:rPr>
                <w:color w:val="000000"/>
                <w:sz w:val="20"/>
                <w:szCs w:val="20"/>
                <w:lang w:eastAsia="ru-RU"/>
              </w:rPr>
            </w:pPr>
            <w:r w:rsidRPr="00B234D8">
              <w:rPr>
                <w:color w:val="000000"/>
                <w:sz w:val="20"/>
                <w:szCs w:val="20"/>
                <w:lang w:val="en-US" w:eastAsia="ru-RU"/>
              </w:rPr>
              <w:t xml:space="preserve"> </w:t>
            </w:r>
            <w:r w:rsidR="007749C3" w:rsidRPr="00B234D8">
              <w:rPr>
                <w:color w:val="000000"/>
                <w:sz w:val="20"/>
                <w:szCs w:val="20"/>
                <w:lang w:eastAsia="ru-RU"/>
              </w:rPr>
              <w:t>74</w:t>
            </w:r>
          </w:p>
        </w:tc>
        <w:tc>
          <w:tcPr>
            <w:tcW w:w="956" w:type="dxa"/>
          </w:tcPr>
          <w:p w:rsidR="007749C3" w:rsidRPr="00B234D8" w:rsidRDefault="005E55AC" w:rsidP="00B234D8">
            <w:pPr>
              <w:spacing w:after="0" w:line="360" w:lineRule="auto"/>
              <w:rPr>
                <w:color w:val="000000"/>
                <w:sz w:val="20"/>
                <w:szCs w:val="20"/>
              </w:rPr>
            </w:pPr>
            <w:r w:rsidRPr="00B234D8">
              <w:rPr>
                <w:color w:val="000000"/>
                <w:sz w:val="20"/>
                <w:szCs w:val="20"/>
                <w:lang w:val="en-US"/>
              </w:rPr>
              <w:t xml:space="preserve"> </w:t>
            </w:r>
            <w:r w:rsidR="007749C3" w:rsidRPr="00B234D8">
              <w:rPr>
                <w:color w:val="000000"/>
                <w:sz w:val="20"/>
                <w:szCs w:val="20"/>
              </w:rPr>
              <w:t>65</w:t>
            </w:r>
          </w:p>
        </w:tc>
      </w:tr>
      <w:tr w:rsidR="007749C3" w:rsidRPr="00B234D8">
        <w:trPr>
          <w:trHeight w:val="110"/>
        </w:trPr>
        <w:tc>
          <w:tcPr>
            <w:tcW w:w="6316" w:type="dxa"/>
            <w:vAlign w:val="bottom"/>
          </w:tcPr>
          <w:p w:rsidR="007749C3" w:rsidRPr="00B234D8" w:rsidRDefault="007749C3" w:rsidP="00B234D8">
            <w:pPr>
              <w:spacing w:after="0" w:line="360" w:lineRule="auto"/>
              <w:rPr>
                <w:color w:val="000000"/>
                <w:sz w:val="20"/>
                <w:szCs w:val="20"/>
                <w:lang w:eastAsia="ru-RU"/>
              </w:rPr>
            </w:pPr>
            <w:r w:rsidRPr="00B234D8">
              <w:rPr>
                <w:color w:val="000000"/>
                <w:sz w:val="20"/>
                <w:szCs w:val="20"/>
                <w:lang w:eastAsia="ru-RU"/>
              </w:rPr>
              <w:t>13</w:t>
            </w:r>
            <w:r w:rsidR="00B821B5" w:rsidRPr="00B234D8">
              <w:rPr>
                <w:color w:val="000000"/>
                <w:sz w:val="20"/>
                <w:szCs w:val="20"/>
                <w:lang w:eastAsia="ru-RU"/>
              </w:rPr>
              <w:t xml:space="preserve"> </w:t>
            </w:r>
            <w:r w:rsidRPr="00B234D8">
              <w:rPr>
                <w:color w:val="000000"/>
                <w:sz w:val="20"/>
                <w:szCs w:val="20"/>
                <w:lang w:eastAsia="ru-RU"/>
              </w:rPr>
              <w:t>Всего расходов по полной себестоимости реализации газа</w:t>
            </w:r>
          </w:p>
        </w:tc>
        <w:tc>
          <w:tcPr>
            <w:tcW w:w="981" w:type="dxa"/>
          </w:tcPr>
          <w:p w:rsidR="007749C3" w:rsidRPr="00B234D8" w:rsidRDefault="0005547A" w:rsidP="00B234D8">
            <w:pPr>
              <w:spacing w:after="0" w:line="360" w:lineRule="auto"/>
              <w:rPr>
                <w:color w:val="000000"/>
                <w:sz w:val="20"/>
                <w:szCs w:val="20"/>
              </w:rPr>
            </w:pPr>
            <w:r w:rsidRPr="00B234D8">
              <w:rPr>
                <w:color w:val="000000"/>
                <w:sz w:val="20"/>
                <w:szCs w:val="20"/>
              </w:rPr>
              <w:t>39</w:t>
            </w:r>
            <w:r w:rsidR="007749C3" w:rsidRPr="00B234D8">
              <w:rPr>
                <w:color w:val="000000"/>
                <w:sz w:val="20"/>
                <w:szCs w:val="20"/>
              </w:rPr>
              <w:t>666</w:t>
            </w:r>
          </w:p>
        </w:tc>
        <w:tc>
          <w:tcPr>
            <w:tcW w:w="982" w:type="dxa"/>
          </w:tcPr>
          <w:p w:rsidR="007749C3" w:rsidRPr="00B234D8" w:rsidRDefault="0005547A" w:rsidP="00B234D8">
            <w:pPr>
              <w:spacing w:after="0" w:line="360" w:lineRule="auto"/>
              <w:rPr>
                <w:color w:val="000000"/>
                <w:sz w:val="20"/>
                <w:szCs w:val="20"/>
                <w:lang w:eastAsia="ru-RU"/>
              </w:rPr>
            </w:pPr>
            <w:r w:rsidRPr="00B234D8">
              <w:rPr>
                <w:color w:val="000000"/>
                <w:sz w:val="20"/>
                <w:szCs w:val="20"/>
                <w:lang w:eastAsia="ru-RU"/>
              </w:rPr>
              <w:t>41</w:t>
            </w:r>
            <w:r w:rsidR="007749C3" w:rsidRPr="00B234D8">
              <w:rPr>
                <w:color w:val="000000"/>
                <w:sz w:val="20"/>
                <w:szCs w:val="20"/>
                <w:lang w:eastAsia="ru-RU"/>
              </w:rPr>
              <w:t>207</w:t>
            </w:r>
          </w:p>
        </w:tc>
        <w:tc>
          <w:tcPr>
            <w:tcW w:w="956" w:type="dxa"/>
          </w:tcPr>
          <w:p w:rsidR="007749C3" w:rsidRPr="00B234D8" w:rsidRDefault="0005547A" w:rsidP="00B234D8">
            <w:pPr>
              <w:spacing w:after="0" w:line="360" w:lineRule="auto"/>
              <w:rPr>
                <w:color w:val="000000"/>
                <w:sz w:val="20"/>
                <w:szCs w:val="20"/>
              </w:rPr>
            </w:pPr>
            <w:r w:rsidRPr="00B234D8">
              <w:rPr>
                <w:color w:val="000000"/>
                <w:sz w:val="20"/>
                <w:szCs w:val="20"/>
                <w:lang w:val="en-US"/>
              </w:rPr>
              <w:t xml:space="preserve"> </w:t>
            </w:r>
            <w:r w:rsidRPr="00B234D8">
              <w:rPr>
                <w:color w:val="000000"/>
                <w:sz w:val="20"/>
                <w:szCs w:val="20"/>
              </w:rPr>
              <w:t>51</w:t>
            </w:r>
            <w:r w:rsidR="007749C3" w:rsidRPr="00B234D8">
              <w:rPr>
                <w:color w:val="000000"/>
                <w:sz w:val="20"/>
                <w:szCs w:val="20"/>
              </w:rPr>
              <w:t>360</w:t>
            </w:r>
          </w:p>
        </w:tc>
      </w:tr>
    </w:tbl>
    <w:p w:rsidR="002733A1" w:rsidRPr="005E55AC" w:rsidRDefault="002733A1" w:rsidP="005E55AC">
      <w:pPr>
        <w:spacing w:after="0" w:line="360" w:lineRule="auto"/>
        <w:ind w:firstLine="709"/>
        <w:rPr>
          <w:color w:val="000000"/>
          <w:sz w:val="28"/>
          <w:szCs w:val="28"/>
        </w:rPr>
      </w:pPr>
    </w:p>
    <w:p w:rsidR="002733A1" w:rsidRPr="005E55AC" w:rsidRDefault="002733A1" w:rsidP="005E55AC">
      <w:pPr>
        <w:spacing w:after="0" w:line="360" w:lineRule="auto"/>
        <w:ind w:firstLine="709"/>
        <w:rPr>
          <w:color w:val="000000"/>
          <w:sz w:val="28"/>
          <w:szCs w:val="28"/>
        </w:rPr>
      </w:pPr>
      <w:r w:rsidRPr="005E55AC">
        <w:rPr>
          <w:color w:val="000000"/>
          <w:sz w:val="28"/>
          <w:szCs w:val="28"/>
        </w:rPr>
        <w:t xml:space="preserve">Также для анализа себестоимости по статьям калькуляции за изучаемый период были рассчитаны удельные веса статей затрат в себестоимости продукции. Данные расчета приведены в таблице </w:t>
      </w:r>
      <w:r w:rsidR="00767731" w:rsidRPr="005E55AC">
        <w:rPr>
          <w:color w:val="000000"/>
          <w:sz w:val="28"/>
          <w:szCs w:val="28"/>
        </w:rPr>
        <w:t>9</w:t>
      </w:r>
      <w:r w:rsidRPr="005E55AC">
        <w:rPr>
          <w:color w:val="000000"/>
          <w:sz w:val="28"/>
          <w:szCs w:val="28"/>
        </w:rPr>
        <w:t>.</w:t>
      </w:r>
    </w:p>
    <w:p w:rsidR="00402580" w:rsidRPr="00CC11D0" w:rsidRDefault="00402580" w:rsidP="005E55AC">
      <w:pPr>
        <w:spacing w:after="0" w:line="360" w:lineRule="auto"/>
        <w:ind w:firstLine="709"/>
        <w:rPr>
          <w:color w:val="000000"/>
          <w:sz w:val="28"/>
          <w:szCs w:val="28"/>
        </w:rPr>
      </w:pPr>
    </w:p>
    <w:p w:rsidR="00F402D3" w:rsidRPr="005E55AC" w:rsidRDefault="00F402D3" w:rsidP="005E55AC">
      <w:pPr>
        <w:tabs>
          <w:tab w:val="center" w:pos="5031"/>
        </w:tabs>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9</w:t>
      </w:r>
      <w:r w:rsidR="00EB4CBE" w:rsidRPr="005E55AC">
        <w:rPr>
          <w:color w:val="000000"/>
          <w:sz w:val="28"/>
          <w:szCs w:val="28"/>
        </w:rPr>
        <w:t xml:space="preserve"> </w:t>
      </w:r>
      <w:r w:rsidR="00EE4B62" w:rsidRPr="005E55AC">
        <w:rPr>
          <w:color w:val="000000"/>
          <w:sz w:val="28"/>
          <w:szCs w:val="28"/>
        </w:rPr>
        <w:t>–</w:t>
      </w:r>
      <w:r w:rsidRPr="005E55AC">
        <w:rPr>
          <w:color w:val="000000"/>
          <w:sz w:val="28"/>
          <w:szCs w:val="28"/>
        </w:rPr>
        <w:t xml:space="preserve"> Структура себестоимости реализации природного и себестоимости реализации сжиженного газа по статьям </w:t>
      </w:r>
      <w:r w:rsidR="00BA2467" w:rsidRPr="005E55AC">
        <w:rPr>
          <w:color w:val="000000"/>
          <w:sz w:val="28"/>
          <w:szCs w:val="28"/>
        </w:rPr>
        <w:t>(процент</w:t>
      </w:r>
      <w:r w:rsidRPr="005E55AC">
        <w:rPr>
          <w:color w:val="000000"/>
          <w:sz w:val="28"/>
          <w:szCs w:val="28"/>
        </w:rPr>
        <w:t xml:space="preserve"> к итогу)</w:t>
      </w:r>
    </w:p>
    <w:tbl>
      <w:tblPr>
        <w:tblW w:w="8924" w:type="dxa"/>
        <w:tblInd w:w="122" w:type="dxa"/>
        <w:tblLayout w:type="fixed"/>
        <w:tblLook w:val="00A0" w:firstRow="1" w:lastRow="0" w:firstColumn="1" w:lastColumn="0" w:noHBand="0" w:noVBand="0"/>
      </w:tblPr>
      <w:tblGrid>
        <w:gridCol w:w="6630"/>
        <w:gridCol w:w="1124"/>
        <w:gridCol w:w="1170"/>
      </w:tblGrid>
      <w:tr w:rsidR="00001B22" w:rsidRPr="00A177D0">
        <w:trPr>
          <w:trHeight w:val="349"/>
        </w:trPr>
        <w:tc>
          <w:tcPr>
            <w:tcW w:w="6630" w:type="dxa"/>
            <w:tcBorders>
              <w:top w:val="single" w:sz="4" w:space="0" w:color="auto"/>
              <w:left w:val="single" w:sz="4" w:space="0" w:color="auto"/>
              <w:bottom w:val="single" w:sz="4" w:space="0" w:color="auto"/>
              <w:right w:val="single" w:sz="4" w:space="0" w:color="auto"/>
            </w:tcBorders>
            <w:vAlign w:val="center"/>
          </w:tcPr>
          <w:p w:rsidR="00001B22" w:rsidRPr="00A177D0" w:rsidRDefault="00001B22" w:rsidP="00A177D0">
            <w:pPr>
              <w:spacing w:after="0" w:line="360" w:lineRule="auto"/>
              <w:rPr>
                <w:color w:val="000000"/>
                <w:sz w:val="20"/>
                <w:szCs w:val="20"/>
              </w:rPr>
            </w:pPr>
            <w:r w:rsidRPr="00A177D0">
              <w:rPr>
                <w:color w:val="000000"/>
                <w:sz w:val="20"/>
                <w:szCs w:val="20"/>
              </w:rPr>
              <w:t>Статья себестоимости</w:t>
            </w:r>
          </w:p>
        </w:tc>
        <w:tc>
          <w:tcPr>
            <w:tcW w:w="2294" w:type="dxa"/>
            <w:gridSpan w:val="2"/>
            <w:tcBorders>
              <w:top w:val="single" w:sz="4" w:space="0" w:color="auto"/>
              <w:left w:val="single" w:sz="4" w:space="0" w:color="auto"/>
              <w:bottom w:val="single" w:sz="4" w:space="0" w:color="auto"/>
              <w:right w:val="single" w:sz="4" w:space="0" w:color="auto"/>
            </w:tcBorders>
            <w:vAlign w:val="center"/>
          </w:tcPr>
          <w:p w:rsidR="00001B22" w:rsidRPr="00A177D0" w:rsidRDefault="00001B22" w:rsidP="00A177D0">
            <w:pPr>
              <w:spacing w:after="0" w:line="360" w:lineRule="auto"/>
              <w:rPr>
                <w:color w:val="000000"/>
                <w:sz w:val="20"/>
                <w:szCs w:val="20"/>
              </w:rPr>
            </w:pPr>
            <w:r w:rsidRPr="00A177D0">
              <w:rPr>
                <w:color w:val="000000"/>
                <w:sz w:val="20"/>
                <w:szCs w:val="20"/>
              </w:rPr>
              <w:t>Удельный вес затрат, отражаемых на калькуляционных статьях себестоимости реализации газа,</w:t>
            </w:r>
            <w:r w:rsidR="005E55AC" w:rsidRPr="00A177D0">
              <w:rPr>
                <w:color w:val="000000"/>
                <w:sz w:val="20"/>
                <w:szCs w:val="20"/>
              </w:rPr>
              <w:t xml:space="preserve"> </w:t>
            </w:r>
            <w:r w:rsidR="00BA2467" w:rsidRPr="00A177D0">
              <w:rPr>
                <w:color w:val="000000"/>
                <w:sz w:val="20"/>
                <w:szCs w:val="20"/>
              </w:rPr>
              <w:t>%</w:t>
            </w:r>
          </w:p>
        </w:tc>
      </w:tr>
      <w:tr w:rsidR="00F402D3" w:rsidRPr="00A177D0">
        <w:trPr>
          <w:trHeight w:val="77"/>
        </w:trPr>
        <w:tc>
          <w:tcPr>
            <w:tcW w:w="6630" w:type="dxa"/>
            <w:tcBorders>
              <w:top w:val="single" w:sz="4" w:space="0" w:color="auto"/>
              <w:left w:val="single" w:sz="4"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1</w:t>
            </w:r>
            <w:r w:rsidR="00762335" w:rsidRPr="00A177D0">
              <w:rPr>
                <w:color w:val="000000"/>
                <w:sz w:val="20"/>
                <w:szCs w:val="20"/>
                <w:lang w:val="en-US"/>
              </w:rPr>
              <w:t> </w:t>
            </w:r>
            <w:r w:rsidRPr="00A177D0">
              <w:rPr>
                <w:color w:val="000000"/>
                <w:sz w:val="20"/>
                <w:szCs w:val="20"/>
              </w:rPr>
              <w:t>Оплата полученного газа</w:t>
            </w:r>
          </w:p>
        </w:tc>
        <w:tc>
          <w:tcPr>
            <w:tcW w:w="1124" w:type="dxa"/>
            <w:tcBorders>
              <w:top w:val="single" w:sz="4" w:space="0" w:color="auto"/>
              <w:left w:val="single" w:sz="4" w:space="0" w:color="auto"/>
              <w:right w:val="single" w:sz="4" w:space="0" w:color="auto"/>
            </w:tcBorders>
            <w:vAlign w:val="center"/>
          </w:tcPr>
          <w:p w:rsidR="00F402D3" w:rsidRPr="00A177D0" w:rsidRDefault="00F402D3" w:rsidP="00A177D0">
            <w:pPr>
              <w:spacing w:after="0" w:line="360" w:lineRule="auto"/>
              <w:rPr>
                <w:color w:val="000000"/>
                <w:sz w:val="20"/>
                <w:szCs w:val="20"/>
                <w:lang w:val="en-US"/>
              </w:rPr>
            </w:pPr>
            <w:r w:rsidRPr="00A177D0">
              <w:rPr>
                <w:color w:val="000000"/>
                <w:sz w:val="20"/>
                <w:szCs w:val="20"/>
                <w:lang w:val="en-US"/>
              </w:rPr>
              <w:t>94</w:t>
            </w:r>
            <w:r w:rsidRPr="00A177D0">
              <w:rPr>
                <w:color w:val="000000"/>
                <w:sz w:val="20"/>
                <w:szCs w:val="20"/>
              </w:rPr>
              <w:t>,</w:t>
            </w:r>
            <w:r w:rsidRPr="00A177D0">
              <w:rPr>
                <w:color w:val="000000"/>
                <w:sz w:val="20"/>
                <w:szCs w:val="20"/>
                <w:lang w:val="en-US"/>
              </w:rPr>
              <w:t>66</w:t>
            </w:r>
          </w:p>
        </w:tc>
        <w:tc>
          <w:tcPr>
            <w:tcW w:w="1170" w:type="dxa"/>
            <w:tcBorders>
              <w:top w:val="single" w:sz="4" w:space="0" w:color="auto"/>
              <w:left w:val="single" w:sz="4"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43,20</w:t>
            </w:r>
          </w:p>
        </w:tc>
      </w:tr>
      <w:tr w:rsidR="00F402D3" w:rsidRPr="00A177D0">
        <w:trPr>
          <w:trHeight w:val="77"/>
        </w:trPr>
        <w:tc>
          <w:tcPr>
            <w:tcW w:w="6630" w:type="dxa"/>
            <w:tcBorders>
              <w:top w:val="single" w:sz="4" w:space="0" w:color="auto"/>
              <w:left w:val="single" w:sz="4" w:space="0" w:color="auto"/>
              <w:bottom w:val="single" w:sz="4"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2</w:t>
            </w:r>
            <w:r w:rsidR="00B821B5" w:rsidRPr="00A177D0">
              <w:rPr>
                <w:color w:val="000000"/>
                <w:sz w:val="20"/>
                <w:szCs w:val="20"/>
              </w:rPr>
              <w:t xml:space="preserve"> </w:t>
            </w:r>
            <w:r w:rsidRPr="00A177D0">
              <w:rPr>
                <w:color w:val="000000"/>
                <w:sz w:val="20"/>
                <w:szCs w:val="20"/>
              </w:rPr>
              <w:t xml:space="preserve">Содержание и ремонт наружных газопроводов </w:t>
            </w:r>
          </w:p>
        </w:tc>
        <w:tc>
          <w:tcPr>
            <w:tcW w:w="1124" w:type="dxa"/>
            <w:tcBorders>
              <w:top w:val="single" w:sz="4" w:space="0" w:color="auto"/>
              <w:left w:val="single" w:sz="4" w:space="0" w:color="auto"/>
              <w:bottom w:val="single" w:sz="4"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rPr>
              <w:t xml:space="preserve"> </w:t>
            </w:r>
            <w:r w:rsidR="00F402D3" w:rsidRPr="00A177D0">
              <w:rPr>
                <w:color w:val="000000"/>
                <w:sz w:val="20"/>
                <w:szCs w:val="20"/>
              </w:rPr>
              <w:t>2,09</w:t>
            </w:r>
          </w:p>
        </w:tc>
        <w:tc>
          <w:tcPr>
            <w:tcW w:w="1170" w:type="dxa"/>
            <w:tcBorders>
              <w:top w:val="single" w:sz="4" w:space="0" w:color="auto"/>
              <w:left w:val="single" w:sz="4" w:space="0" w:color="auto"/>
              <w:bottom w:val="single" w:sz="4"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w:t>
            </w:r>
          </w:p>
        </w:tc>
      </w:tr>
      <w:tr w:rsidR="00F402D3" w:rsidRPr="00A177D0">
        <w:trPr>
          <w:trHeight w:val="77"/>
        </w:trPr>
        <w:tc>
          <w:tcPr>
            <w:tcW w:w="6630" w:type="dxa"/>
            <w:tcBorders>
              <w:top w:val="single" w:sz="4" w:space="0" w:color="auto"/>
              <w:left w:val="single" w:sz="8" w:space="0" w:color="auto"/>
              <w:bottom w:val="single" w:sz="4" w:space="0" w:color="auto"/>
              <w:right w:val="single" w:sz="8"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3 </w:t>
            </w:r>
            <w:r w:rsidR="00F402D3" w:rsidRPr="00A177D0">
              <w:rPr>
                <w:color w:val="000000"/>
                <w:sz w:val="20"/>
                <w:szCs w:val="20"/>
              </w:rPr>
              <w:t>Транспортные расходы по доставке газа абонентам</w:t>
            </w:r>
          </w:p>
        </w:tc>
        <w:tc>
          <w:tcPr>
            <w:tcW w:w="1124" w:type="dxa"/>
            <w:tcBorders>
              <w:top w:val="single" w:sz="4" w:space="0" w:color="auto"/>
              <w:left w:val="single" w:sz="8" w:space="0" w:color="auto"/>
              <w:bottom w:val="single" w:sz="4"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lang w:val="en-US"/>
              </w:rPr>
              <w:t xml:space="preserve"> </w:t>
            </w:r>
            <w:r w:rsidR="00A73A78" w:rsidRPr="00A177D0">
              <w:rPr>
                <w:color w:val="000000"/>
                <w:sz w:val="20"/>
                <w:szCs w:val="20"/>
              </w:rPr>
              <w:t>10</w:t>
            </w:r>
            <w:r w:rsidR="00F402D3" w:rsidRPr="00A177D0">
              <w:rPr>
                <w:color w:val="000000"/>
                <w:sz w:val="20"/>
                <w:szCs w:val="20"/>
              </w:rPr>
              <w:t>,98</w:t>
            </w:r>
          </w:p>
        </w:tc>
      </w:tr>
      <w:tr w:rsidR="00F402D3" w:rsidRPr="00A177D0">
        <w:trPr>
          <w:trHeight w:val="109"/>
        </w:trPr>
        <w:tc>
          <w:tcPr>
            <w:tcW w:w="6630" w:type="dxa"/>
            <w:tcBorders>
              <w:top w:val="single" w:sz="4" w:space="0" w:color="auto"/>
              <w:left w:val="single" w:sz="4" w:space="0" w:color="auto"/>
              <w:bottom w:val="single" w:sz="4"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4 </w:t>
            </w:r>
            <w:r w:rsidR="00F402D3" w:rsidRPr="00A177D0">
              <w:rPr>
                <w:color w:val="000000"/>
                <w:sz w:val="20"/>
                <w:szCs w:val="20"/>
              </w:rPr>
              <w:t>Содержание и ремонт газонаполнительной станции, АГЗС и баллонов</w:t>
            </w:r>
          </w:p>
        </w:tc>
        <w:tc>
          <w:tcPr>
            <w:tcW w:w="1124" w:type="dxa"/>
            <w:tcBorders>
              <w:top w:val="single" w:sz="4" w:space="0" w:color="auto"/>
              <w:left w:val="single" w:sz="4" w:space="0" w:color="auto"/>
              <w:bottom w:val="single" w:sz="4" w:space="0" w:color="auto"/>
              <w:right w:val="single" w:sz="4" w:space="0" w:color="auto"/>
            </w:tcBorders>
            <w:vAlign w:val="center"/>
          </w:tcPr>
          <w:p w:rsidR="00F402D3" w:rsidRPr="00A177D0" w:rsidRDefault="00F402D3" w:rsidP="00A177D0">
            <w:pPr>
              <w:spacing w:after="0" w:line="360" w:lineRule="auto"/>
              <w:rPr>
                <w:color w:val="000000"/>
                <w:sz w:val="20"/>
                <w:szCs w:val="20"/>
                <w:lang w:val="en-US"/>
              </w:rPr>
            </w:pPr>
            <w:r w:rsidRPr="00A177D0">
              <w:rPr>
                <w:color w:val="000000"/>
                <w:sz w:val="20"/>
                <w:szCs w:val="20"/>
                <w:lang w:val="en-US"/>
              </w:rPr>
              <w:t>-</w:t>
            </w:r>
          </w:p>
        </w:tc>
        <w:tc>
          <w:tcPr>
            <w:tcW w:w="1170" w:type="dxa"/>
            <w:tcBorders>
              <w:top w:val="single" w:sz="4" w:space="0" w:color="auto"/>
              <w:left w:val="single" w:sz="4" w:space="0" w:color="auto"/>
              <w:bottom w:val="single" w:sz="4"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17,27</w:t>
            </w:r>
          </w:p>
        </w:tc>
      </w:tr>
      <w:tr w:rsidR="00F402D3" w:rsidRPr="00A177D0">
        <w:trPr>
          <w:trHeight w:val="248"/>
        </w:trPr>
        <w:tc>
          <w:tcPr>
            <w:tcW w:w="6630" w:type="dxa"/>
            <w:tcBorders>
              <w:top w:val="single" w:sz="4" w:space="0" w:color="auto"/>
              <w:left w:val="single" w:sz="4"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5 </w:t>
            </w:r>
            <w:r w:rsidR="00F402D3" w:rsidRPr="00A177D0">
              <w:rPr>
                <w:color w:val="000000"/>
                <w:sz w:val="20"/>
                <w:szCs w:val="20"/>
              </w:rPr>
              <w:t>Содержание резервуарных установок и газопроводов</w:t>
            </w:r>
          </w:p>
        </w:tc>
        <w:tc>
          <w:tcPr>
            <w:tcW w:w="1124" w:type="dxa"/>
            <w:tcBorders>
              <w:top w:val="single" w:sz="4" w:space="0" w:color="auto"/>
              <w:left w:val="single" w:sz="4"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w:t>
            </w:r>
          </w:p>
        </w:tc>
        <w:tc>
          <w:tcPr>
            <w:tcW w:w="1170" w:type="dxa"/>
            <w:tcBorders>
              <w:top w:val="single" w:sz="4" w:space="0" w:color="auto"/>
              <w:left w:val="single" w:sz="4"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1,08</w:t>
            </w:r>
          </w:p>
        </w:tc>
      </w:tr>
      <w:tr w:rsidR="00F402D3" w:rsidRPr="00A177D0">
        <w:trPr>
          <w:trHeight w:val="77"/>
        </w:trPr>
        <w:tc>
          <w:tcPr>
            <w:tcW w:w="6630" w:type="dxa"/>
            <w:tcBorders>
              <w:top w:val="single" w:sz="4" w:space="0" w:color="auto"/>
              <w:left w:val="single" w:sz="4" w:space="0" w:color="auto"/>
              <w:bottom w:val="single" w:sz="4"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6</w:t>
            </w:r>
            <w:r w:rsidR="00762335" w:rsidRPr="00A177D0">
              <w:rPr>
                <w:color w:val="000000"/>
                <w:sz w:val="20"/>
                <w:szCs w:val="20"/>
                <w:lang w:val="en-US"/>
              </w:rPr>
              <w:t> </w:t>
            </w:r>
            <w:r w:rsidR="00F402D3" w:rsidRPr="00A177D0">
              <w:rPr>
                <w:color w:val="000000"/>
                <w:sz w:val="20"/>
                <w:szCs w:val="20"/>
              </w:rPr>
              <w:t>Содержание внутренних газопроводов и газового оборудования</w:t>
            </w:r>
          </w:p>
        </w:tc>
        <w:tc>
          <w:tcPr>
            <w:tcW w:w="1124" w:type="dxa"/>
            <w:tcBorders>
              <w:top w:val="single" w:sz="4" w:space="0" w:color="auto"/>
              <w:left w:val="single" w:sz="4" w:space="0" w:color="auto"/>
              <w:bottom w:val="single" w:sz="4"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rPr>
              <w:t xml:space="preserve"> </w:t>
            </w:r>
            <w:r w:rsidR="00F402D3" w:rsidRPr="00A177D0">
              <w:rPr>
                <w:color w:val="000000"/>
                <w:sz w:val="20"/>
                <w:szCs w:val="20"/>
              </w:rPr>
              <w:t>0,17</w:t>
            </w:r>
          </w:p>
        </w:tc>
        <w:tc>
          <w:tcPr>
            <w:tcW w:w="1170" w:type="dxa"/>
            <w:tcBorders>
              <w:top w:val="single" w:sz="4" w:space="0" w:color="auto"/>
              <w:left w:val="single" w:sz="4" w:space="0" w:color="auto"/>
              <w:bottom w:val="single" w:sz="4"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2,64</w:t>
            </w:r>
          </w:p>
        </w:tc>
      </w:tr>
      <w:tr w:rsidR="00F402D3" w:rsidRPr="00A177D0">
        <w:trPr>
          <w:trHeight w:val="174"/>
        </w:trPr>
        <w:tc>
          <w:tcPr>
            <w:tcW w:w="6630" w:type="dxa"/>
            <w:tcBorders>
              <w:top w:val="single" w:sz="4" w:space="0" w:color="auto"/>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7 </w:t>
            </w:r>
            <w:r w:rsidR="00F402D3" w:rsidRPr="00A177D0">
              <w:rPr>
                <w:color w:val="000000"/>
                <w:sz w:val="20"/>
                <w:szCs w:val="20"/>
              </w:rPr>
              <w:t>Содержание аварийной службы</w:t>
            </w:r>
          </w:p>
        </w:tc>
        <w:tc>
          <w:tcPr>
            <w:tcW w:w="1124" w:type="dxa"/>
            <w:tcBorders>
              <w:top w:val="single" w:sz="4" w:space="0" w:color="auto"/>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0,44</w:t>
            </w:r>
          </w:p>
        </w:tc>
        <w:tc>
          <w:tcPr>
            <w:tcW w:w="1170" w:type="dxa"/>
            <w:tcBorders>
              <w:top w:val="single" w:sz="4" w:space="0" w:color="auto"/>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7,40</w:t>
            </w:r>
          </w:p>
        </w:tc>
      </w:tr>
      <w:tr w:rsidR="00F402D3" w:rsidRPr="00A177D0">
        <w:trPr>
          <w:trHeight w:val="236"/>
        </w:trPr>
        <w:tc>
          <w:tcPr>
            <w:tcW w:w="6630" w:type="dxa"/>
            <w:tcBorders>
              <w:top w:val="nil"/>
              <w:left w:val="single" w:sz="4" w:space="0" w:color="auto"/>
              <w:bottom w:val="single" w:sz="8" w:space="0" w:color="auto"/>
              <w:right w:val="single" w:sz="4" w:space="0" w:color="auto"/>
            </w:tcBorders>
            <w:vAlign w:val="center"/>
          </w:tcPr>
          <w:p w:rsidR="00F402D3" w:rsidRPr="00A177D0" w:rsidRDefault="00762335" w:rsidP="00A177D0">
            <w:pPr>
              <w:spacing w:after="0" w:line="360" w:lineRule="auto"/>
              <w:rPr>
                <w:color w:val="000000"/>
                <w:sz w:val="20"/>
                <w:szCs w:val="20"/>
              </w:rPr>
            </w:pPr>
            <w:r w:rsidRPr="00A177D0">
              <w:rPr>
                <w:color w:val="000000"/>
                <w:sz w:val="20"/>
                <w:szCs w:val="20"/>
              </w:rPr>
              <w:t>8</w:t>
            </w:r>
            <w:r w:rsidRPr="00A177D0">
              <w:rPr>
                <w:color w:val="000000"/>
                <w:sz w:val="20"/>
                <w:szCs w:val="20"/>
                <w:lang w:val="en-US"/>
              </w:rPr>
              <w:t> </w:t>
            </w:r>
            <w:r w:rsidR="00F402D3" w:rsidRPr="00A177D0">
              <w:rPr>
                <w:color w:val="000000"/>
                <w:sz w:val="20"/>
                <w:szCs w:val="20"/>
              </w:rPr>
              <w:t>Содержание службы режимов газоснабжения и учета расхода газа</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rPr>
              <w:t xml:space="preserve"> </w:t>
            </w:r>
            <w:r w:rsidR="00F402D3" w:rsidRPr="00A177D0">
              <w:rPr>
                <w:color w:val="000000"/>
                <w:sz w:val="20"/>
                <w:szCs w:val="20"/>
              </w:rPr>
              <w:t>0,25</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0,18</w:t>
            </w:r>
          </w:p>
        </w:tc>
      </w:tr>
      <w:tr w:rsidR="00F402D3" w:rsidRPr="00A177D0">
        <w:trPr>
          <w:trHeight w:val="99"/>
        </w:trPr>
        <w:tc>
          <w:tcPr>
            <w:tcW w:w="6630" w:type="dxa"/>
            <w:tcBorders>
              <w:top w:val="nil"/>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9 </w:t>
            </w:r>
            <w:r w:rsidR="00F402D3" w:rsidRPr="00A177D0">
              <w:rPr>
                <w:color w:val="000000"/>
                <w:sz w:val="20"/>
                <w:szCs w:val="20"/>
              </w:rPr>
              <w:t>НДС</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1,09</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6,74</w:t>
            </w:r>
          </w:p>
        </w:tc>
      </w:tr>
      <w:tr w:rsidR="00F402D3" w:rsidRPr="00A177D0">
        <w:trPr>
          <w:trHeight w:val="260"/>
        </w:trPr>
        <w:tc>
          <w:tcPr>
            <w:tcW w:w="6630" w:type="dxa"/>
            <w:tcBorders>
              <w:top w:val="nil"/>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10 </w:t>
            </w:r>
            <w:r w:rsidR="00F402D3" w:rsidRPr="00A177D0">
              <w:rPr>
                <w:color w:val="000000"/>
                <w:sz w:val="20"/>
                <w:szCs w:val="20"/>
              </w:rPr>
              <w:t>Общепроизводственные и общехозяйственные расходы</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1,06</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lang w:val="en-US"/>
              </w:rPr>
              <w:t xml:space="preserve"> </w:t>
            </w:r>
            <w:r w:rsidR="00A73A78" w:rsidRPr="00A177D0">
              <w:rPr>
                <w:color w:val="000000"/>
                <w:sz w:val="20"/>
                <w:szCs w:val="20"/>
              </w:rPr>
              <w:t>11,27</w:t>
            </w:r>
          </w:p>
        </w:tc>
      </w:tr>
      <w:tr w:rsidR="00F402D3" w:rsidRPr="00A177D0">
        <w:trPr>
          <w:trHeight w:val="209"/>
        </w:trPr>
        <w:tc>
          <w:tcPr>
            <w:tcW w:w="6630" w:type="dxa"/>
            <w:tcBorders>
              <w:top w:val="nil"/>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11 О</w:t>
            </w:r>
            <w:r w:rsidR="00F402D3" w:rsidRPr="00A177D0">
              <w:rPr>
                <w:color w:val="000000"/>
                <w:sz w:val="20"/>
                <w:szCs w:val="20"/>
              </w:rPr>
              <w:t>тчисления в инновационный фонд</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0,13</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0,12</w:t>
            </w:r>
          </w:p>
        </w:tc>
      </w:tr>
      <w:tr w:rsidR="00F402D3" w:rsidRPr="00A177D0">
        <w:trPr>
          <w:trHeight w:val="99"/>
        </w:trPr>
        <w:tc>
          <w:tcPr>
            <w:tcW w:w="6630" w:type="dxa"/>
            <w:tcBorders>
              <w:top w:val="nil"/>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12 </w:t>
            </w:r>
            <w:r w:rsidR="00F402D3" w:rsidRPr="00A177D0">
              <w:rPr>
                <w:color w:val="000000"/>
                <w:sz w:val="20"/>
                <w:szCs w:val="20"/>
              </w:rPr>
              <w:t xml:space="preserve">Итого расходов по эксплуатации </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F402D3" w:rsidP="00A177D0">
            <w:pPr>
              <w:spacing w:after="0" w:line="360" w:lineRule="auto"/>
              <w:rPr>
                <w:color w:val="000000"/>
                <w:sz w:val="20"/>
                <w:szCs w:val="20"/>
              </w:rPr>
            </w:pPr>
            <w:r w:rsidRPr="00A177D0">
              <w:rPr>
                <w:color w:val="000000"/>
                <w:sz w:val="20"/>
                <w:szCs w:val="20"/>
              </w:rPr>
              <w:t>99,89</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05547A"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99,87</w:t>
            </w:r>
          </w:p>
        </w:tc>
      </w:tr>
      <w:tr w:rsidR="00F402D3" w:rsidRPr="00A177D0">
        <w:trPr>
          <w:trHeight w:val="86"/>
        </w:trPr>
        <w:tc>
          <w:tcPr>
            <w:tcW w:w="6630" w:type="dxa"/>
            <w:tcBorders>
              <w:top w:val="nil"/>
              <w:left w:val="single" w:sz="4" w:space="0" w:color="auto"/>
              <w:bottom w:val="single" w:sz="8"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13 </w:t>
            </w:r>
            <w:r w:rsidR="00F402D3" w:rsidRPr="00A177D0">
              <w:rPr>
                <w:color w:val="000000"/>
                <w:sz w:val="20"/>
                <w:szCs w:val="20"/>
              </w:rPr>
              <w:t>Внеэксплуатационные расходы</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0,1</w:t>
            </w:r>
          </w:p>
        </w:tc>
        <w:tc>
          <w:tcPr>
            <w:tcW w:w="1170"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0,13</w:t>
            </w:r>
          </w:p>
        </w:tc>
      </w:tr>
      <w:tr w:rsidR="00F402D3" w:rsidRPr="00A177D0">
        <w:trPr>
          <w:trHeight w:val="99"/>
        </w:trPr>
        <w:tc>
          <w:tcPr>
            <w:tcW w:w="6630" w:type="dxa"/>
            <w:tcBorders>
              <w:top w:val="nil"/>
              <w:left w:val="single" w:sz="4" w:space="0" w:color="auto"/>
              <w:bottom w:val="single" w:sz="4" w:space="0" w:color="auto"/>
              <w:right w:val="single" w:sz="4" w:space="0" w:color="auto"/>
            </w:tcBorders>
            <w:vAlign w:val="center"/>
          </w:tcPr>
          <w:p w:rsidR="00F402D3" w:rsidRPr="00A177D0" w:rsidRDefault="00B821B5" w:rsidP="00A177D0">
            <w:pPr>
              <w:spacing w:after="0" w:line="360" w:lineRule="auto"/>
              <w:rPr>
                <w:color w:val="000000"/>
                <w:sz w:val="20"/>
                <w:szCs w:val="20"/>
              </w:rPr>
            </w:pPr>
            <w:r w:rsidRPr="00A177D0">
              <w:rPr>
                <w:color w:val="000000"/>
                <w:sz w:val="20"/>
                <w:szCs w:val="20"/>
              </w:rPr>
              <w:t xml:space="preserve">14 </w:t>
            </w:r>
            <w:r w:rsidR="00F402D3" w:rsidRPr="00A177D0">
              <w:rPr>
                <w:color w:val="000000"/>
                <w:sz w:val="20"/>
                <w:szCs w:val="20"/>
              </w:rPr>
              <w:t>Итого расходов по полной себестоимости реализации газа</w:t>
            </w:r>
          </w:p>
        </w:tc>
        <w:tc>
          <w:tcPr>
            <w:tcW w:w="1124" w:type="dxa"/>
            <w:tcBorders>
              <w:top w:val="nil"/>
              <w:left w:val="single" w:sz="4" w:space="0" w:color="auto"/>
              <w:bottom w:val="single" w:sz="8"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rPr>
              <w:t xml:space="preserve"> </w:t>
            </w:r>
            <w:r w:rsidR="00F402D3" w:rsidRPr="00A177D0">
              <w:rPr>
                <w:color w:val="000000"/>
                <w:sz w:val="20"/>
                <w:szCs w:val="20"/>
              </w:rPr>
              <w:t>100</w:t>
            </w:r>
          </w:p>
        </w:tc>
        <w:tc>
          <w:tcPr>
            <w:tcW w:w="1170" w:type="dxa"/>
            <w:tcBorders>
              <w:top w:val="nil"/>
              <w:left w:val="single" w:sz="4" w:space="0" w:color="auto"/>
              <w:bottom w:val="single" w:sz="4" w:space="0" w:color="auto"/>
              <w:right w:val="single" w:sz="4" w:space="0" w:color="auto"/>
            </w:tcBorders>
            <w:vAlign w:val="center"/>
          </w:tcPr>
          <w:p w:rsidR="00F402D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402D3" w:rsidRPr="00A177D0">
              <w:rPr>
                <w:color w:val="000000"/>
                <w:sz w:val="20"/>
                <w:szCs w:val="20"/>
              </w:rPr>
              <w:t>100</w:t>
            </w:r>
          </w:p>
        </w:tc>
      </w:tr>
    </w:tbl>
    <w:p w:rsidR="00001B22" w:rsidRPr="005E55AC" w:rsidRDefault="00001B22"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Затраты по приобретению</w:t>
      </w:r>
      <w:r w:rsidR="00B32B0B" w:rsidRPr="005E55AC">
        <w:rPr>
          <w:color w:val="000000"/>
          <w:sz w:val="28"/>
          <w:szCs w:val="28"/>
        </w:rPr>
        <w:t>: природный газ</w:t>
      </w:r>
      <w:r w:rsidR="00E87452" w:rsidRPr="005E55AC">
        <w:rPr>
          <w:color w:val="000000"/>
          <w:sz w:val="28"/>
          <w:szCs w:val="28"/>
        </w:rPr>
        <w:t xml:space="preserve">. </w:t>
      </w:r>
      <w:r w:rsidRPr="005E55AC">
        <w:rPr>
          <w:color w:val="000000"/>
          <w:sz w:val="28"/>
          <w:szCs w:val="28"/>
        </w:rPr>
        <w:t>В себестоимости реализации природного газа данный вид затрат является преобладающим (</w:t>
      </w:r>
      <w:r w:rsidR="000F708A" w:rsidRPr="005E55AC">
        <w:rPr>
          <w:color w:val="000000"/>
          <w:sz w:val="28"/>
          <w:szCs w:val="28"/>
        </w:rPr>
        <w:t>таблица 8</w:t>
      </w:r>
      <w:r w:rsidRPr="005E55AC">
        <w:rPr>
          <w:color w:val="000000"/>
          <w:sz w:val="28"/>
          <w:szCs w:val="28"/>
        </w:rPr>
        <w:t>). Оплата поступающего природного газа производится предприятием на основании показаний счётчиков, имеющих на газораспределительных станциях, устанавливаемых перед населёнными пунктами.</w:t>
      </w:r>
    </w:p>
    <w:p w:rsidR="005E55AC" w:rsidRDefault="00C14AEB" w:rsidP="005E55AC">
      <w:pPr>
        <w:pStyle w:val="32"/>
        <w:spacing w:after="0" w:line="360" w:lineRule="auto"/>
        <w:ind w:left="0" w:firstLine="709"/>
        <w:rPr>
          <w:color w:val="000000"/>
          <w:sz w:val="28"/>
          <w:szCs w:val="28"/>
        </w:rPr>
      </w:pPr>
      <w:r w:rsidRPr="005E55AC">
        <w:rPr>
          <w:color w:val="000000"/>
          <w:sz w:val="28"/>
          <w:szCs w:val="28"/>
        </w:rPr>
        <w:t xml:space="preserve">Как видно из таблицы </w:t>
      </w:r>
      <w:r w:rsidR="00477D9F" w:rsidRPr="005E55AC">
        <w:rPr>
          <w:color w:val="000000"/>
          <w:sz w:val="28"/>
          <w:szCs w:val="28"/>
        </w:rPr>
        <w:t>7</w:t>
      </w:r>
      <w:r w:rsidR="000F708A" w:rsidRPr="005E55AC">
        <w:rPr>
          <w:color w:val="000000"/>
          <w:sz w:val="28"/>
          <w:szCs w:val="28"/>
        </w:rPr>
        <w:t>,</w:t>
      </w:r>
      <w:r w:rsidR="005E55AC">
        <w:rPr>
          <w:color w:val="000000"/>
          <w:sz w:val="28"/>
          <w:szCs w:val="28"/>
        </w:rPr>
        <w:t xml:space="preserve"> </w:t>
      </w:r>
      <w:r w:rsidRPr="005E55AC">
        <w:rPr>
          <w:color w:val="000000"/>
          <w:sz w:val="28"/>
          <w:szCs w:val="28"/>
        </w:rPr>
        <w:t>в 200</w:t>
      </w:r>
      <w:r w:rsidR="008440F0" w:rsidRPr="005E55AC">
        <w:rPr>
          <w:color w:val="000000"/>
          <w:sz w:val="28"/>
          <w:szCs w:val="28"/>
        </w:rPr>
        <w:t>7</w:t>
      </w:r>
      <w:r w:rsidRPr="005E55AC">
        <w:rPr>
          <w:color w:val="000000"/>
          <w:sz w:val="28"/>
          <w:szCs w:val="28"/>
        </w:rPr>
        <w:t xml:space="preserve"> г. и в 2008 г., затраты, связанные с приобретением</w:t>
      </w:r>
      <w:r w:rsidR="008440F0" w:rsidRPr="005E55AC">
        <w:rPr>
          <w:color w:val="000000"/>
          <w:sz w:val="28"/>
          <w:szCs w:val="28"/>
        </w:rPr>
        <w:t xml:space="preserve"> природного газа к предшествующему году</w:t>
      </w:r>
      <w:r w:rsidRPr="005E55AC">
        <w:rPr>
          <w:color w:val="000000"/>
          <w:sz w:val="28"/>
          <w:szCs w:val="28"/>
        </w:rPr>
        <w:t xml:space="preserve"> выросли </w:t>
      </w:r>
      <w:r w:rsidR="008440F0" w:rsidRPr="005E55AC">
        <w:rPr>
          <w:color w:val="000000"/>
          <w:sz w:val="28"/>
          <w:szCs w:val="28"/>
        </w:rPr>
        <w:t xml:space="preserve">на 278774 млн. </w:t>
      </w:r>
      <w:r w:rsidR="001069C2" w:rsidRPr="005E55AC">
        <w:rPr>
          <w:color w:val="000000"/>
          <w:sz w:val="28"/>
          <w:szCs w:val="28"/>
        </w:rPr>
        <w:t>р.</w:t>
      </w:r>
      <w:r w:rsidR="008440F0" w:rsidRPr="005E55AC">
        <w:rPr>
          <w:color w:val="000000"/>
          <w:sz w:val="28"/>
          <w:szCs w:val="28"/>
        </w:rPr>
        <w:t xml:space="preserve"> (на 105,5</w:t>
      </w:r>
      <w:r w:rsidR="005E55AC">
        <w:rPr>
          <w:color w:val="000000"/>
          <w:sz w:val="28"/>
          <w:szCs w:val="28"/>
        </w:rPr>
        <w:t xml:space="preserve"> </w:t>
      </w:r>
      <w:r w:rsidR="00BA2467" w:rsidRPr="005E55AC">
        <w:rPr>
          <w:color w:val="000000"/>
          <w:sz w:val="28"/>
          <w:szCs w:val="28"/>
        </w:rPr>
        <w:t>%</w:t>
      </w:r>
      <w:r w:rsidR="008440F0" w:rsidRPr="005E55AC">
        <w:rPr>
          <w:color w:val="000000"/>
          <w:sz w:val="28"/>
          <w:szCs w:val="28"/>
        </w:rPr>
        <w:t xml:space="preserve">) и на 151287 млн. </w:t>
      </w:r>
      <w:r w:rsidR="001069C2" w:rsidRPr="005E55AC">
        <w:rPr>
          <w:color w:val="000000"/>
          <w:sz w:val="28"/>
          <w:szCs w:val="28"/>
        </w:rPr>
        <w:t>р.</w:t>
      </w:r>
      <w:r w:rsidR="008440F0" w:rsidRPr="005E55AC">
        <w:rPr>
          <w:color w:val="000000"/>
          <w:sz w:val="28"/>
          <w:szCs w:val="28"/>
        </w:rPr>
        <w:t xml:space="preserve"> (на 27,9</w:t>
      </w:r>
      <w:r w:rsidR="005E55AC">
        <w:rPr>
          <w:color w:val="000000"/>
          <w:sz w:val="28"/>
          <w:szCs w:val="28"/>
        </w:rPr>
        <w:t xml:space="preserve"> </w:t>
      </w:r>
      <w:r w:rsidR="00BA2467" w:rsidRPr="005E55AC">
        <w:rPr>
          <w:color w:val="000000"/>
          <w:sz w:val="28"/>
          <w:szCs w:val="28"/>
        </w:rPr>
        <w:t>%</w:t>
      </w:r>
      <w:r w:rsidRPr="005E55AC">
        <w:rPr>
          <w:color w:val="000000"/>
          <w:sz w:val="28"/>
          <w:szCs w:val="28"/>
        </w:rPr>
        <w:t>.</w:t>
      </w:r>
      <w:r w:rsidR="008440F0" w:rsidRPr="005E55AC">
        <w:rPr>
          <w:color w:val="000000"/>
          <w:sz w:val="28"/>
          <w:szCs w:val="28"/>
        </w:rPr>
        <w:t>) соответственно.</w:t>
      </w:r>
    </w:p>
    <w:p w:rsidR="005E55AC" w:rsidRDefault="00F402D3" w:rsidP="005E55AC">
      <w:pPr>
        <w:spacing w:after="0" w:line="360" w:lineRule="auto"/>
        <w:ind w:firstLine="709"/>
        <w:rPr>
          <w:color w:val="000000"/>
          <w:sz w:val="28"/>
          <w:szCs w:val="28"/>
        </w:rPr>
      </w:pPr>
      <w:r w:rsidRPr="005E55AC">
        <w:rPr>
          <w:color w:val="000000"/>
          <w:sz w:val="28"/>
          <w:szCs w:val="28"/>
        </w:rPr>
        <w:t>Одним из факторов, оказавших влияние на эти затраты, было изменение количества приобретённого предприятием у поставщиков газа.</w:t>
      </w:r>
    </w:p>
    <w:p w:rsidR="00F402D3" w:rsidRPr="005E55AC" w:rsidRDefault="00F402D3" w:rsidP="005E55AC">
      <w:pPr>
        <w:spacing w:after="0" w:line="360" w:lineRule="auto"/>
        <w:ind w:firstLine="709"/>
        <w:rPr>
          <w:color w:val="000000"/>
          <w:sz w:val="28"/>
          <w:szCs w:val="28"/>
        </w:rPr>
      </w:pPr>
      <w:r w:rsidRPr="005E55AC">
        <w:rPr>
          <w:color w:val="000000"/>
          <w:sz w:val="28"/>
          <w:szCs w:val="28"/>
        </w:rPr>
        <w:t>Влияние данного фактора на затраты по приобретению природного газ</w:t>
      </w:r>
      <w:r w:rsidR="0017089F" w:rsidRPr="005E55AC">
        <w:rPr>
          <w:color w:val="000000"/>
          <w:sz w:val="28"/>
          <w:szCs w:val="28"/>
        </w:rPr>
        <w:t>а можно рассчитать по формуле</w:t>
      </w:r>
    </w:p>
    <w:p w:rsidR="00767731" w:rsidRPr="005E55AC" w:rsidRDefault="00767731"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∆Ср = (N1-</w:t>
      </w:r>
      <w:r w:rsidRPr="005E55AC">
        <w:rPr>
          <w:color w:val="000000"/>
          <w:sz w:val="28"/>
          <w:szCs w:val="28"/>
          <w:lang w:val="en-US"/>
        </w:rPr>
        <w:t>N</w:t>
      </w:r>
      <w:r w:rsidRPr="005E55AC">
        <w:rPr>
          <w:color w:val="000000"/>
          <w:sz w:val="28"/>
          <w:szCs w:val="28"/>
        </w:rPr>
        <w:t>0)</w:t>
      </w:r>
      <w:r w:rsidR="00762335" w:rsidRPr="005E55AC">
        <w:rPr>
          <w:color w:val="000000"/>
          <w:sz w:val="28"/>
          <w:szCs w:val="28"/>
        </w:rPr>
        <w:t xml:space="preserve"> </w:t>
      </w:r>
      <w:r w:rsidR="00AD40A0">
        <w:rPr>
          <w:color w:val="000000"/>
          <w:sz w:val="28"/>
          <w:szCs w:val="28"/>
        </w:rPr>
        <w:pict>
          <v:shape id="_x0000_i1055" type="#_x0000_t75" style="width:6pt;height:6.75pt">
            <v:imagedata r:id="rId29" o:title=""/>
          </v:shape>
        </w:pict>
      </w:r>
      <w:r w:rsidRPr="005E55AC">
        <w:rPr>
          <w:color w:val="000000"/>
          <w:sz w:val="28"/>
          <w:szCs w:val="28"/>
        </w:rPr>
        <w:t>Ц0</w:t>
      </w:r>
      <w:r w:rsidR="005E55AC">
        <w:rPr>
          <w:color w:val="000000"/>
          <w:sz w:val="28"/>
          <w:szCs w:val="28"/>
        </w:rPr>
        <w:t xml:space="preserve"> </w:t>
      </w:r>
      <w:r w:rsidR="00EE4B62" w:rsidRPr="005E55AC">
        <w:rPr>
          <w:color w:val="000000"/>
          <w:sz w:val="28"/>
          <w:szCs w:val="28"/>
        </w:rPr>
        <w:t>(</w:t>
      </w:r>
      <w:r w:rsidR="00295A20" w:rsidRPr="005E55AC">
        <w:rPr>
          <w:color w:val="000000"/>
          <w:sz w:val="28"/>
          <w:szCs w:val="28"/>
        </w:rPr>
        <w:t>9</w:t>
      </w:r>
      <w:r w:rsidR="00EE4B62" w:rsidRPr="005E55AC">
        <w:rPr>
          <w:color w:val="000000"/>
          <w:sz w:val="28"/>
          <w:szCs w:val="28"/>
        </w:rPr>
        <w:t>)</w:t>
      </w:r>
    </w:p>
    <w:p w:rsidR="00767731" w:rsidRPr="005E55AC" w:rsidRDefault="00767731" w:rsidP="005E55AC">
      <w:pPr>
        <w:spacing w:after="0" w:line="360" w:lineRule="auto"/>
        <w:ind w:firstLine="709"/>
        <w:rPr>
          <w:color w:val="000000"/>
          <w:sz w:val="28"/>
          <w:szCs w:val="28"/>
        </w:rPr>
      </w:pPr>
    </w:p>
    <w:p w:rsidR="005E55AC" w:rsidRDefault="0020360D" w:rsidP="005E55AC">
      <w:pPr>
        <w:spacing w:after="0" w:line="360" w:lineRule="auto"/>
        <w:ind w:firstLine="709"/>
        <w:rPr>
          <w:color w:val="000000"/>
          <w:sz w:val="28"/>
          <w:szCs w:val="28"/>
        </w:rPr>
      </w:pPr>
      <w:r w:rsidRPr="005E55AC">
        <w:rPr>
          <w:color w:val="000000"/>
          <w:sz w:val="28"/>
          <w:szCs w:val="28"/>
        </w:rPr>
        <w:t xml:space="preserve">где </w:t>
      </w:r>
      <w:r w:rsidR="00F402D3" w:rsidRPr="005E55AC">
        <w:rPr>
          <w:color w:val="000000"/>
          <w:sz w:val="28"/>
          <w:szCs w:val="28"/>
        </w:rPr>
        <w:t>∆С</w:t>
      </w:r>
      <w:r w:rsidRPr="005E55AC">
        <w:rPr>
          <w:color w:val="000000"/>
          <w:sz w:val="28"/>
          <w:szCs w:val="28"/>
        </w:rPr>
        <w:t>р</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00F402D3" w:rsidRPr="005E55AC">
        <w:rPr>
          <w:color w:val="000000"/>
          <w:sz w:val="28"/>
          <w:szCs w:val="28"/>
        </w:rPr>
        <w:t>изменение</w:t>
      </w:r>
      <w:r w:rsidR="005E55AC">
        <w:rPr>
          <w:color w:val="000000"/>
          <w:sz w:val="28"/>
          <w:szCs w:val="28"/>
        </w:rPr>
        <w:t xml:space="preserve"> </w:t>
      </w:r>
      <w:r w:rsidR="00F402D3" w:rsidRPr="005E55AC">
        <w:rPr>
          <w:color w:val="000000"/>
          <w:sz w:val="28"/>
          <w:szCs w:val="28"/>
        </w:rPr>
        <w:t>затрат</w:t>
      </w:r>
      <w:r w:rsidR="005E55AC">
        <w:rPr>
          <w:color w:val="000000"/>
          <w:sz w:val="28"/>
          <w:szCs w:val="28"/>
        </w:rPr>
        <w:t xml:space="preserve"> </w:t>
      </w:r>
      <w:r w:rsidR="00F402D3" w:rsidRPr="005E55AC">
        <w:rPr>
          <w:color w:val="000000"/>
          <w:sz w:val="28"/>
          <w:szCs w:val="28"/>
        </w:rPr>
        <w:t>на</w:t>
      </w:r>
      <w:r w:rsidR="005E55AC">
        <w:rPr>
          <w:color w:val="000000"/>
          <w:sz w:val="28"/>
          <w:szCs w:val="28"/>
        </w:rPr>
        <w:t xml:space="preserve"> </w:t>
      </w:r>
      <w:r w:rsidR="00F402D3" w:rsidRPr="005E55AC">
        <w:rPr>
          <w:color w:val="000000"/>
          <w:sz w:val="28"/>
          <w:szCs w:val="28"/>
        </w:rPr>
        <w:t>приобретение</w:t>
      </w:r>
      <w:r w:rsidR="005E55AC">
        <w:rPr>
          <w:color w:val="000000"/>
          <w:sz w:val="28"/>
          <w:szCs w:val="28"/>
        </w:rPr>
        <w:t xml:space="preserve"> </w:t>
      </w:r>
      <w:r w:rsidR="00F402D3" w:rsidRPr="005E55AC">
        <w:rPr>
          <w:color w:val="000000"/>
          <w:sz w:val="28"/>
          <w:szCs w:val="28"/>
        </w:rPr>
        <w:t>газа</w:t>
      </w:r>
      <w:r w:rsidR="005E55AC">
        <w:rPr>
          <w:color w:val="000000"/>
          <w:sz w:val="28"/>
          <w:szCs w:val="28"/>
        </w:rPr>
        <w:t xml:space="preserve"> </w:t>
      </w:r>
      <w:r w:rsidR="00F402D3" w:rsidRPr="005E55AC">
        <w:rPr>
          <w:color w:val="000000"/>
          <w:sz w:val="28"/>
          <w:szCs w:val="28"/>
        </w:rPr>
        <w:t>при</w:t>
      </w:r>
      <w:r w:rsidR="005E55AC">
        <w:rPr>
          <w:color w:val="000000"/>
          <w:sz w:val="28"/>
          <w:szCs w:val="28"/>
        </w:rPr>
        <w:t xml:space="preserve"> </w:t>
      </w:r>
      <w:r w:rsidR="00F402D3" w:rsidRPr="005E55AC">
        <w:rPr>
          <w:color w:val="000000"/>
          <w:sz w:val="28"/>
          <w:szCs w:val="28"/>
        </w:rPr>
        <w:t>увеличении или</w:t>
      </w:r>
      <w:r w:rsidR="00A177D0">
        <w:rPr>
          <w:color w:val="000000"/>
          <w:sz w:val="28"/>
          <w:szCs w:val="28"/>
        </w:rPr>
        <w:t xml:space="preserve"> </w:t>
      </w:r>
      <w:r w:rsidR="00F402D3" w:rsidRPr="005E55AC">
        <w:rPr>
          <w:color w:val="000000"/>
          <w:sz w:val="28"/>
          <w:szCs w:val="28"/>
        </w:rPr>
        <w:t>уменьшении</w:t>
      </w:r>
      <w:r w:rsidR="005E55AC">
        <w:rPr>
          <w:color w:val="000000"/>
          <w:sz w:val="28"/>
          <w:szCs w:val="28"/>
        </w:rPr>
        <w:t xml:space="preserve"> </w:t>
      </w:r>
      <w:r w:rsidR="00F402D3" w:rsidRPr="005E55AC">
        <w:rPr>
          <w:color w:val="000000"/>
          <w:sz w:val="28"/>
          <w:szCs w:val="28"/>
        </w:rPr>
        <w:t>количества</w:t>
      </w:r>
      <w:r w:rsidR="005E55AC">
        <w:rPr>
          <w:color w:val="000000"/>
          <w:sz w:val="28"/>
          <w:szCs w:val="28"/>
        </w:rPr>
        <w:t xml:space="preserve"> </w:t>
      </w:r>
      <w:r w:rsidR="00F402D3" w:rsidRPr="005E55AC">
        <w:rPr>
          <w:color w:val="000000"/>
          <w:sz w:val="28"/>
          <w:szCs w:val="28"/>
        </w:rPr>
        <w:t>приобретаемого</w:t>
      </w:r>
      <w:r w:rsidR="005E55AC">
        <w:rPr>
          <w:color w:val="000000"/>
          <w:sz w:val="28"/>
          <w:szCs w:val="28"/>
        </w:rPr>
        <w:t xml:space="preserve"> </w:t>
      </w:r>
      <w:r w:rsidR="00F402D3" w:rsidRPr="005E55AC">
        <w:rPr>
          <w:color w:val="000000"/>
          <w:sz w:val="28"/>
          <w:szCs w:val="28"/>
        </w:rPr>
        <w:t>у</w:t>
      </w:r>
      <w:r w:rsidR="005E55AC">
        <w:rPr>
          <w:color w:val="000000"/>
          <w:sz w:val="28"/>
          <w:szCs w:val="28"/>
        </w:rPr>
        <w:t xml:space="preserve"> </w:t>
      </w:r>
      <w:r w:rsidR="00F402D3" w:rsidRPr="005E55AC">
        <w:rPr>
          <w:color w:val="000000"/>
          <w:sz w:val="28"/>
          <w:szCs w:val="28"/>
        </w:rPr>
        <w:t>поставщиков</w:t>
      </w:r>
      <w:r w:rsidR="005E55AC">
        <w:rPr>
          <w:color w:val="000000"/>
          <w:sz w:val="28"/>
          <w:szCs w:val="28"/>
        </w:rPr>
        <w:t xml:space="preserve"> </w:t>
      </w:r>
      <w:r w:rsidR="00F402D3" w:rsidRPr="005E55AC">
        <w:rPr>
          <w:color w:val="000000"/>
          <w:sz w:val="28"/>
          <w:szCs w:val="28"/>
        </w:rPr>
        <w:t>газа,</w:t>
      </w:r>
      <w:r w:rsidR="00A177D0">
        <w:rPr>
          <w:color w:val="000000"/>
          <w:sz w:val="28"/>
          <w:szCs w:val="28"/>
        </w:rPr>
        <w:t xml:space="preserve"> </w:t>
      </w:r>
      <w:r w:rsidRPr="005E55AC">
        <w:rPr>
          <w:color w:val="000000"/>
          <w:sz w:val="28"/>
          <w:szCs w:val="28"/>
        </w:rPr>
        <w:t xml:space="preserve">млн. </w:t>
      </w:r>
      <w:r w:rsidR="001069C2" w:rsidRPr="005E55AC">
        <w:rPr>
          <w:color w:val="000000"/>
          <w:sz w:val="28"/>
          <w:szCs w:val="28"/>
        </w:rPr>
        <w:t>р.</w:t>
      </w:r>
      <w:r w:rsidR="00F402D3" w:rsidRPr="005E55AC">
        <w:rPr>
          <w:color w:val="000000"/>
          <w:sz w:val="28"/>
          <w:szCs w:val="28"/>
        </w:rPr>
        <w:t>;</w:t>
      </w:r>
    </w:p>
    <w:p w:rsidR="005E55AC" w:rsidRDefault="00F402D3" w:rsidP="005E55AC">
      <w:pPr>
        <w:spacing w:after="0" w:line="360" w:lineRule="auto"/>
        <w:ind w:firstLine="709"/>
        <w:rPr>
          <w:color w:val="000000"/>
          <w:sz w:val="28"/>
          <w:szCs w:val="28"/>
        </w:rPr>
      </w:pPr>
      <w:r w:rsidRPr="005E55AC">
        <w:rPr>
          <w:color w:val="000000"/>
          <w:sz w:val="28"/>
          <w:szCs w:val="28"/>
        </w:rPr>
        <w:t xml:space="preserve">N0, </w:t>
      </w:r>
      <w:r w:rsidRPr="005E55AC">
        <w:rPr>
          <w:color w:val="000000"/>
          <w:sz w:val="28"/>
          <w:szCs w:val="28"/>
          <w:lang w:val="en-US"/>
        </w:rPr>
        <w:t>N</w:t>
      </w:r>
      <w:r w:rsidRPr="005E55AC">
        <w:rPr>
          <w:color w:val="000000"/>
          <w:sz w:val="28"/>
          <w:szCs w:val="28"/>
        </w:rPr>
        <w:t>1 – количество</w:t>
      </w:r>
      <w:r w:rsidR="005E55AC">
        <w:rPr>
          <w:color w:val="000000"/>
          <w:sz w:val="28"/>
          <w:szCs w:val="28"/>
        </w:rPr>
        <w:t xml:space="preserve"> </w:t>
      </w:r>
      <w:r w:rsidRPr="005E55AC">
        <w:rPr>
          <w:color w:val="000000"/>
          <w:sz w:val="28"/>
          <w:szCs w:val="28"/>
        </w:rPr>
        <w:t>приобретаемого</w:t>
      </w:r>
      <w:r w:rsidR="005E55AC">
        <w:rPr>
          <w:color w:val="000000"/>
          <w:sz w:val="28"/>
          <w:szCs w:val="28"/>
        </w:rPr>
        <w:t xml:space="preserve"> </w:t>
      </w:r>
      <w:r w:rsidRPr="005E55AC">
        <w:rPr>
          <w:color w:val="000000"/>
          <w:sz w:val="28"/>
          <w:szCs w:val="28"/>
        </w:rPr>
        <w:t>у</w:t>
      </w:r>
      <w:r w:rsidR="005E55AC">
        <w:rPr>
          <w:color w:val="000000"/>
          <w:sz w:val="28"/>
          <w:szCs w:val="28"/>
        </w:rPr>
        <w:t xml:space="preserve"> </w:t>
      </w:r>
      <w:r w:rsidRPr="005E55AC">
        <w:rPr>
          <w:color w:val="000000"/>
          <w:sz w:val="28"/>
          <w:szCs w:val="28"/>
        </w:rPr>
        <w:t>поставщиков</w:t>
      </w:r>
      <w:r w:rsidR="005E55AC">
        <w:rPr>
          <w:color w:val="000000"/>
          <w:sz w:val="28"/>
          <w:szCs w:val="28"/>
        </w:rPr>
        <w:t xml:space="preserve"> </w:t>
      </w:r>
      <w:r w:rsidRPr="005E55AC">
        <w:rPr>
          <w:color w:val="000000"/>
          <w:sz w:val="28"/>
          <w:szCs w:val="28"/>
        </w:rPr>
        <w:t>природного</w:t>
      </w:r>
      <w:r w:rsidR="005E55AC">
        <w:rPr>
          <w:color w:val="000000"/>
          <w:sz w:val="28"/>
          <w:szCs w:val="28"/>
        </w:rPr>
        <w:t xml:space="preserve"> </w:t>
      </w:r>
      <w:r w:rsidRPr="005E55AC">
        <w:rPr>
          <w:color w:val="000000"/>
          <w:sz w:val="28"/>
          <w:szCs w:val="28"/>
        </w:rPr>
        <w:t>или</w:t>
      </w:r>
      <w:r w:rsidR="00A177D0">
        <w:rPr>
          <w:color w:val="000000"/>
          <w:sz w:val="28"/>
          <w:szCs w:val="28"/>
        </w:rPr>
        <w:t xml:space="preserve"> </w:t>
      </w:r>
      <w:r w:rsidRPr="005E55AC">
        <w:rPr>
          <w:color w:val="000000"/>
          <w:sz w:val="28"/>
          <w:szCs w:val="28"/>
        </w:rPr>
        <w:t>сжиженного газа соответственно в базисном и отчётном периоде,</w:t>
      </w:r>
      <w:r w:rsidR="00A177D0">
        <w:rPr>
          <w:color w:val="000000"/>
          <w:sz w:val="28"/>
          <w:szCs w:val="28"/>
        </w:rPr>
        <w:t xml:space="preserve"> </w:t>
      </w:r>
      <w:r w:rsidRPr="005E55AC">
        <w:rPr>
          <w:color w:val="000000"/>
          <w:sz w:val="28"/>
          <w:szCs w:val="28"/>
        </w:rPr>
        <w:t>тысяч кубических метров природного или тонн сжиженного газа;</w:t>
      </w:r>
    </w:p>
    <w:p w:rsidR="00F402D3" w:rsidRPr="005E55AC" w:rsidRDefault="00F402D3" w:rsidP="005E55AC">
      <w:pPr>
        <w:spacing w:after="0" w:line="360" w:lineRule="auto"/>
        <w:ind w:firstLine="709"/>
        <w:rPr>
          <w:color w:val="000000"/>
          <w:sz w:val="28"/>
          <w:szCs w:val="28"/>
        </w:rPr>
      </w:pPr>
      <w:r w:rsidRPr="005E55AC">
        <w:rPr>
          <w:color w:val="000000"/>
          <w:sz w:val="28"/>
          <w:szCs w:val="28"/>
        </w:rPr>
        <w:t>Ц0</w:t>
      </w:r>
      <w:r w:rsidR="005E55AC">
        <w:rPr>
          <w:color w:val="000000"/>
          <w:sz w:val="28"/>
          <w:szCs w:val="28"/>
        </w:rPr>
        <w:t xml:space="preserve"> </w:t>
      </w:r>
      <w:r w:rsidRPr="005E55AC">
        <w:rPr>
          <w:color w:val="000000"/>
          <w:sz w:val="28"/>
          <w:szCs w:val="28"/>
        </w:rPr>
        <w:t>– цена за 1 тыс.</w:t>
      </w:r>
      <w:r w:rsidR="008440F0" w:rsidRPr="005E55AC">
        <w:rPr>
          <w:color w:val="000000"/>
          <w:sz w:val="28"/>
          <w:szCs w:val="28"/>
        </w:rPr>
        <w:t xml:space="preserve"> </w:t>
      </w:r>
      <w:r w:rsidRPr="005E55AC">
        <w:rPr>
          <w:color w:val="000000"/>
          <w:sz w:val="28"/>
          <w:szCs w:val="28"/>
        </w:rPr>
        <w:t>м3 природного или 1 т сжиженного газа в базисном</w:t>
      </w:r>
      <w:r w:rsidR="00A177D0">
        <w:rPr>
          <w:color w:val="000000"/>
          <w:sz w:val="28"/>
          <w:szCs w:val="28"/>
        </w:rPr>
        <w:t xml:space="preserve"> </w:t>
      </w:r>
      <w:r w:rsidRPr="005E55AC">
        <w:rPr>
          <w:color w:val="000000"/>
          <w:sz w:val="28"/>
          <w:szCs w:val="28"/>
        </w:rPr>
        <w:t xml:space="preserve">периоде, </w:t>
      </w:r>
      <w:r w:rsidR="001069C2" w:rsidRPr="005E55AC">
        <w:rPr>
          <w:color w:val="000000"/>
          <w:sz w:val="28"/>
          <w:szCs w:val="28"/>
        </w:rPr>
        <w:t>р.</w:t>
      </w: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При принятых за базисные годы фактических ценах за 1 тыс. м3 природного газа 2006 года и 2007 года равных соответственно 227,5 </w:t>
      </w:r>
      <w:r w:rsidR="00BF7516" w:rsidRPr="005E55AC">
        <w:rPr>
          <w:color w:val="000000"/>
          <w:sz w:val="28"/>
          <w:szCs w:val="28"/>
        </w:rPr>
        <w:t xml:space="preserve">тыс. </w:t>
      </w:r>
      <w:r w:rsidR="001069C2" w:rsidRPr="005E55AC">
        <w:rPr>
          <w:color w:val="000000"/>
          <w:sz w:val="28"/>
          <w:szCs w:val="28"/>
        </w:rPr>
        <w:t>р.</w:t>
      </w:r>
      <w:r w:rsidR="005E55AC">
        <w:rPr>
          <w:color w:val="000000"/>
          <w:sz w:val="28"/>
          <w:szCs w:val="28"/>
        </w:rPr>
        <w:t xml:space="preserve"> </w:t>
      </w:r>
      <w:r w:rsidRPr="005E55AC">
        <w:rPr>
          <w:color w:val="000000"/>
          <w:sz w:val="28"/>
          <w:szCs w:val="28"/>
        </w:rPr>
        <w:t xml:space="preserve">и 294,2 </w:t>
      </w:r>
      <w:r w:rsidR="00BF7516" w:rsidRPr="005E55AC">
        <w:rPr>
          <w:color w:val="000000"/>
          <w:sz w:val="28"/>
          <w:szCs w:val="28"/>
        </w:rPr>
        <w:t xml:space="preserve">тыс. </w:t>
      </w:r>
      <w:r w:rsidR="001069C2" w:rsidRPr="005E55AC">
        <w:rPr>
          <w:color w:val="000000"/>
          <w:sz w:val="28"/>
          <w:szCs w:val="28"/>
        </w:rPr>
        <w:t>р.</w:t>
      </w:r>
      <w:r w:rsidRPr="005E55AC">
        <w:rPr>
          <w:color w:val="000000"/>
          <w:sz w:val="28"/>
          <w:szCs w:val="28"/>
        </w:rPr>
        <w:t xml:space="preserve"> снижение затрат на приобретение природного газа за счёт влияния изменения объёма приобретённого природного газа составило:</w:t>
      </w:r>
    </w:p>
    <w:p w:rsidR="00F402D3" w:rsidRPr="005E55AC" w:rsidRDefault="0029659A" w:rsidP="005E55AC">
      <w:pPr>
        <w:spacing w:after="0" w:line="360" w:lineRule="auto"/>
        <w:ind w:firstLine="709"/>
        <w:rPr>
          <w:color w:val="000000"/>
          <w:sz w:val="28"/>
          <w:szCs w:val="28"/>
        </w:rPr>
      </w:pPr>
      <w:r w:rsidRPr="005E55AC">
        <w:rPr>
          <w:color w:val="000000"/>
          <w:sz w:val="28"/>
          <w:szCs w:val="28"/>
        </w:rPr>
        <w:t>∆Ср(N) 07 к 06</w:t>
      </w:r>
      <w:r w:rsidR="00F402D3" w:rsidRPr="005E55AC">
        <w:rPr>
          <w:color w:val="000000"/>
          <w:sz w:val="28"/>
          <w:szCs w:val="28"/>
        </w:rPr>
        <w:t>= (543131-264 357)</w:t>
      </w:r>
      <w:r w:rsidR="00762335" w:rsidRPr="005E55AC">
        <w:rPr>
          <w:color w:val="000000"/>
          <w:sz w:val="28"/>
          <w:szCs w:val="28"/>
        </w:rPr>
        <w:t xml:space="preserve"> </w:t>
      </w:r>
      <w:r w:rsidR="00AD40A0">
        <w:rPr>
          <w:color w:val="000000"/>
          <w:sz w:val="28"/>
          <w:szCs w:val="28"/>
        </w:rPr>
        <w:pict>
          <v:shape id="_x0000_i1056" type="#_x0000_t75" style="width:6pt;height:6.75pt">
            <v:imagedata r:id="rId29" o:title=""/>
          </v:shape>
        </w:pict>
      </w:r>
      <w:r w:rsidR="00F402D3" w:rsidRPr="005E55AC">
        <w:rPr>
          <w:color w:val="000000"/>
          <w:sz w:val="28"/>
          <w:szCs w:val="28"/>
        </w:rPr>
        <w:t>108,78=278774</w:t>
      </w:r>
      <w:r w:rsidR="00AD40A0">
        <w:rPr>
          <w:color w:val="000000"/>
          <w:sz w:val="28"/>
          <w:szCs w:val="28"/>
        </w:rPr>
        <w:pict>
          <v:shape id="_x0000_i1057" type="#_x0000_t75" style="width:6pt;height:6.75pt">
            <v:imagedata r:id="rId29" o:title=""/>
          </v:shape>
        </w:pict>
      </w:r>
      <w:r w:rsidR="00F402D3" w:rsidRPr="005E55AC">
        <w:rPr>
          <w:color w:val="000000"/>
          <w:sz w:val="28"/>
          <w:szCs w:val="28"/>
        </w:rPr>
        <w:t>108,78=30325 мл</w:t>
      </w:r>
      <w:r w:rsidR="00B56A15" w:rsidRPr="005E55AC">
        <w:rPr>
          <w:color w:val="000000"/>
          <w:sz w:val="28"/>
          <w:szCs w:val="28"/>
        </w:rPr>
        <w:t>н</w:t>
      </w:r>
      <w:r w:rsidR="00F402D3" w:rsidRPr="005E55AC">
        <w:rPr>
          <w:color w:val="000000"/>
          <w:sz w:val="28"/>
          <w:szCs w:val="28"/>
        </w:rPr>
        <w:t xml:space="preserve">. </w:t>
      </w:r>
      <w:r w:rsidR="001069C2" w:rsidRPr="005E55AC">
        <w:rPr>
          <w:color w:val="000000"/>
          <w:sz w:val="28"/>
          <w:szCs w:val="28"/>
        </w:rPr>
        <w:t>р.</w:t>
      </w:r>
    </w:p>
    <w:p w:rsidR="00F402D3" w:rsidRPr="005E55AC" w:rsidRDefault="0029659A" w:rsidP="005E55AC">
      <w:pPr>
        <w:spacing w:after="0" w:line="360" w:lineRule="auto"/>
        <w:ind w:firstLine="709"/>
        <w:rPr>
          <w:color w:val="000000"/>
          <w:sz w:val="28"/>
          <w:szCs w:val="28"/>
        </w:rPr>
      </w:pPr>
      <w:r w:rsidRPr="005E55AC">
        <w:rPr>
          <w:color w:val="000000"/>
          <w:sz w:val="28"/>
          <w:szCs w:val="28"/>
        </w:rPr>
        <w:t>∆Ср(</w:t>
      </w:r>
      <w:r w:rsidRPr="005E55AC">
        <w:rPr>
          <w:color w:val="000000"/>
          <w:sz w:val="28"/>
          <w:szCs w:val="28"/>
          <w:lang w:val="en-US"/>
        </w:rPr>
        <w:t>N</w:t>
      </w:r>
      <w:r w:rsidRPr="005E55AC">
        <w:rPr>
          <w:color w:val="000000"/>
          <w:sz w:val="28"/>
          <w:szCs w:val="28"/>
        </w:rPr>
        <w:t>) 08 к 07</w:t>
      </w:r>
      <w:r w:rsidR="005E55AC">
        <w:rPr>
          <w:color w:val="000000"/>
          <w:sz w:val="28"/>
          <w:szCs w:val="28"/>
        </w:rPr>
        <w:t xml:space="preserve"> </w:t>
      </w:r>
      <w:r w:rsidR="00F402D3" w:rsidRPr="005E55AC">
        <w:rPr>
          <w:color w:val="000000"/>
          <w:sz w:val="28"/>
          <w:szCs w:val="28"/>
        </w:rPr>
        <w:t>= (694418-543131)</w:t>
      </w:r>
      <w:r w:rsidR="00762335" w:rsidRPr="005E55AC">
        <w:rPr>
          <w:color w:val="000000"/>
          <w:sz w:val="28"/>
          <w:szCs w:val="28"/>
        </w:rPr>
        <w:t xml:space="preserve"> </w:t>
      </w:r>
      <w:r w:rsidR="00AD40A0">
        <w:rPr>
          <w:color w:val="000000"/>
          <w:sz w:val="28"/>
          <w:szCs w:val="28"/>
        </w:rPr>
        <w:pict>
          <v:shape id="_x0000_i1058" type="#_x0000_t75" style="width:6pt;height:6.75pt">
            <v:imagedata r:id="rId29" o:title=""/>
          </v:shape>
        </w:pict>
      </w:r>
      <w:r w:rsidR="00F402D3" w:rsidRPr="005E55AC">
        <w:rPr>
          <w:color w:val="000000"/>
          <w:sz w:val="28"/>
          <w:szCs w:val="28"/>
        </w:rPr>
        <w:t>281=151287</w:t>
      </w:r>
      <w:r w:rsidR="00AD40A0">
        <w:rPr>
          <w:color w:val="000000"/>
          <w:sz w:val="28"/>
          <w:szCs w:val="28"/>
        </w:rPr>
        <w:pict>
          <v:shape id="_x0000_i1059" type="#_x0000_t75" style="width:6pt;height:6.75pt">
            <v:imagedata r:id="rId29" o:title=""/>
          </v:shape>
        </w:pict>
      </w:r>
      <w:r w:rsidR="00F402D3" w:rsidRPr="005E55AC">
        <w:rPr>
          <w:color w:val="000000"/>
          <w:sz w:val="28"/>
          <w:szCs w:val="28"/>
        </w:rPr>
        <w:t xml:space="preserve">281=42512 млн. </w:t>
      </w:r>
      <w:r w:rsidR="001069C2" w:rsidRPr="005E55AC">
        <w:rPr>
          <w:color w:val="000000"/>
          <w:sz w:val="28"/>
          <w:szCs w:val="28"/>
        </w:rPr>
        <w:t>р.</w:t>
      </w:r>
    </w:p>
    <w:p w:rsidR="0017089F" w:rsidRPr="005E55AC" w:rsidRDefault="00F402D3" w:rsidP="005E55AC">
      <w:pPr>
        <w:spacing w:after="0" w:line="360" w:lineRule="auto"/>
        <w:ind w:firstLine="709"/>
        <w:rPr>
          <w:color w:val="000000"/>
          <w:sz w:val="28"/>
          <w:szCs w:val="28"/>
        </w:rPr>
      </w:pPr>
      <w:r w:rsidRPr="005E55AC">
        <w:rPr>
          <w:color w:val="000000"/>
          <w:sz w:val="28"/>
          <w:szCs w:val="28"/>
        </w:rPr>
        <w:t>Другой фактор, оказавший влияние на затраты по приобретению природного газа, - это изменение цены за газ.</w:t>
      </w:r>
      <w:r w:rsidR="0017089F" w:rsidRPr="005E55AC">
        <w:rPr>
          <w:color w:val="000000"/>
          <w:sz w:val="28"/>
          <w:szCs w:val="28"/>
        </w:rPr>
        <w:t xml:space="preserve"> Определим изменение затрат на приобретение газа при увеличении или уменьшении количества приобретаемого у поставщиков газа ∆Ср, млн. р. по формуле:</w:t>
      </w:r>
    </w:p>
    <w:p w:rsidR="00A813B2" w:rsidRPr="005E55AC" w:rsidRDefault="00A813B2"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∆Ср = (Ц1-Ц0)</w:t>
      </w:r>
      <w:r w:rsidR="00762335" w:rsidRPr="005E55AC">
        <w:rPr>
          <w:color w:val="000000"/>
          <w:sz w:val="28"/>
          <w:szCs w:val="28"/>
        </w:rPr>
        <w:t xml:space="preserve"> </w:t>
      </w:r>
      <w:r w:rsidR="00AD40A0">
        <w:rPr>
          <w:color w:val="000000"/>
          <w:sz w:val="28"/>
          <w:szCs w:val="28"/>
        </w:rPr>
        <w:pict>
          <v:shape id="_x0000_i1060" type="#_x0000_t75" style="width:6pt;height:6.75pt">
            <v:imagedata r:id="rId29" o:title=""/>
          </v:shape>
        </w:pict>
      </w:r>
      <w:r w:rsidRPr="005E55AC">
        <w:rPr>
          <w:color w:val="000000"/>
          <w:sz w:val="28"/>
          <w:szCs w:val="28"/>
        </w:rPr>
        <w:t>N1</w:t>
      </w:r>
      <w:r w:rsidR="005E55AC">
        <w:rPr>
          <w:color w:val="000000"/>
          <w:sz w:val="28"/>
          <w:szCs w:val="28"/>
        </w:rPr>
        <w:t xml:space="preserve"> </w:t>
      </w:r>
      <w:r w:rsidR="00EE4B62" w:rsidRPr="005E55AC">
        <w:rPr>
          <w:color w:val="000000"/>
          <w:sz w:val="28"/>
          <w:szCs w:val="28"/>
        </w:rPr>
        <w:t>(</w:t>
      </w:r>
      <w:r w:rsidR="00295A20" w:rsidRPr="005E55AC">
        <w:rPr>
          <w:color w:val="000000"/>
          <w:sz w:val="28"/>
          <w:szCs w:val="28"/>
        </w:rPr>
        <w:t>10</w:t>
      </w:r>
      <w:r w:rsidR="00EE4B62"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F402D3" w:rsidRPr="005E55AC" w:rsidRDefault="00A177D0" w:rsidP="005E55AC">
      <w:pPr>
        <w:spacing w:after="0" w:line="360" w:lineRule="auto"/>
        <w:ind w:firstLine="709"/>
        <w:rPr>
          <w:color w:val="000000"/>
          <w:sz w:val="28"/>
          <w:szCs w:val="28"/>
        </w:rPr>
      </w:pPr>
      <w:r>
        <w:rPr>
          <w:color w:val="000000"/>
          <w:sz w:val="28"/>
          <w:szCs w:val="28"/>
        </w:rPr>
        <w:br w:type="page"/>
      </w:r>
      <w:r w:rsidR="0013524B" w:rsidRPr="005E55AC">
        <w:rPr>
          <w:color w:val="000000"/>
          <w:sz w:val="28"/>
          <w:szCs w:val="28"/>
        </w:rPr>
        <w:t xml:space="preserve">где </w:t>
      </w:r>
      <w:r w:rsidR="00F402D3" w:rsidRPr="005E55AC">
        <w:rPr>
          <w:color w:val="000000"/>
          <w:sz w:val="28"/>
          <w:szCs w:val="28"/>
        </w:rPr>
        <w:t>Ц0, Ц1 – цена за 1 тыс.</w:t>
      </w:r>
      <w:r w:rsidR="00B56A15" w:rsidRPr="005E55AC">
        <w:rPr>
          <w:color w:val="000000"/>
          <w:sz w:val="28"/>
          <w:szCs w:val="28"/>
        </w:rPr>
        <w:t xml:space="preserve"> </w:t>
      </w:r>
      <w:r w:rsidR="00F402D3" w:rsidRPr="005E55AC">
        <w:rPr>
          <w:color w:val="000000"/>
          <w:sz w:val="28"/>
          <w:szCs w:val="28"/>
        </w:rPr>
        <w:t xml:space="preserve">м3 природного или 1 т сжиженного газа соответственно в отчётном и базисном периоде, </w:t>
      </w:r>
      <w:r w:rsidR="001069C2" w:rsidRPr="005E55AC">
        <w:rPr>
          <w:color w:val="000000"/>
          <w:sz w:val="28"/>
          <w:szCs w:val="28"/>
        </w:rPr>
        <w:t>р.</w:t>
      </w:r>
      <w:r w:rsidR="00B56A15" w:rsidRPr="005E55AC">
        <w:rPr>
          <w:color w:val="000000"/>
          <w:sz w:val="28"/>
          <w:szCs w:val="28"/>
        </w:rPr>
        <w:t>;</w:t>
      </w:r>
    </w:p>
    <w:p w:rsidR="005E55AC" w:rsidRDefault="00F402D3" w:rsidP="005E55AC">
      <w:pPr>
        <w:spacing w:after="0" w:line="360" w:lineRule="auto"/>
        <w:ind w:firstLine="709"/>
        <w:rPr>
          <w:color w:val="000000"/>
          <w:sz w:val="28"/>
          <w:szCs w:val="28"/>
        </w:rPr>
      </w:pPr>
      <w:r w:rsidRPr="005E55AC">
        <w:rPr>
          <w:color w:val="000000"/>
          <w:sz w:val="28"/>
          <w:szCs w:val="28"/>
          <w:lang w:val="en-US"/>
        </w:rPr>
        <w:t>N</w:t>
      </w:r>
      <w:r w:rsidRPr="005E55AC">
        <w:rPr>
          <w:color w:val="000000"/>
          <w:sz w:val="28"/>
          <w:szCs w:val="28"/>
        </w:rPr>
        <w:t>1</w:t>
      </w:r>
      <w:r w:rsidR="005E55AC">
        <w:rPr>
          <w:color w:val="000000"/>
          <w:sz w:val="28"/>
          <w:szCs w:val="28"/>
        </w:rPr>
        <w:t xml:space="preserve"> </w:t>
      </w:r>
      <w:r w:rsidRPr="005E55AC">
        <w:rPr>
          <w:color w:val="000000"/>
          <w:sz w:val="28"/>
          <w:szCs w:val="28"/>
        </w:rPr>
        <w:t>– количество приобретаемо</w:t>
      </w:r>
      <w:r w:rsidR="0013524B" w:rsidRPr="005E55AC">
        <w:rPr>
          <w:color w:val="000000"/>
          <w:sz w:val="28"/>
          <w:szCs w:val="28"/>
        </w:rPr>
        <w:t xml:space="preserve">го у поставщиков природного или </w:t>
      </w:r>
      <w:r w:rsidRPr="005E55AC">
        <w:rPr>
          <w:color w:val="000000"/>
          <w:sz w:val="28"/>
          <w:szCs w:val="28"/>
        </w:rPr>
        <w:t>сжиженного газа</w:t>
      </w:r>
      <w:r w:rsidR="005E55AC">
        <w:rPr>
          <w:color w:val="000000"/>
          <w:sz w:val="28"/>
          <w:szCs w:val="28"/>
        </w:rPr>
        <w:t xml:space="preserve"> </w:t>
      </w:r>
      <w:r w:rsidRPr="005E55AC">
        <w:rPr>
          <w:color w:val="000000"/>
          <w:sz w:val="28"/>
          <w:szCs w:val="28"/>
        </w:rPr>
        <w:t>соответственно в отчётном периоде, тысяч</w:t>
      </w:r>
    </w:p>
    <w:p w:rsidR="00F402D3" w:rsidRPr="005E55AC" w:rsidRDefault="00F402D3" w:rsidP="005E55AC">
      <w:pPr>
        <w:spacing w:after="0" w:line="360" w:lineRule="auto"/>
        <w:ind w:firstLine="709"/>
        <w:rPr>
          <w:color w:val="000000"/>
          <w:sz w:val="28"/>
          <w:szCs w:val="28"/>
        </w:rPr>
      </w:pPr>
      <w:r w:rsidRPr="005E55AC">
        <w:rPr>
          <w:color w:val="000000"/>
          <w:sz w:val="28"/>
          <w:szCs w:val="28"/>
        </w:rPr>
        <w:t>кубических</w:t>
      </w:r>
      <w:r w:rsidR="005E55AC">
        <w:rPr>
          <w:color w:val="000000"/>
          <w:sz w:val="28"/>
          <w:szCs w:val="28"/>
        </w:rPr>
        <w:t xml:space="preserve"> </w:t>
      </w:r>
      <w:r w:rsidRPr="005E55AC">
        <w:rPr>
          <w:color w:val="000000"/>
          <w:sz w:val="28"/>
          <w:szCs w:val="28"/>
        </w:rPr>
        <w:t>метров</w:t>
      </w:r>
      <w:r w:rsidR="005E55AC">
        <w:rPr>
          <w:color w:val="000000"/>
          <w:sz w:val="28"/>
          <w:szCs w:val="28"/>
        </w:rPr>
        <w:t xml:space="preserve"> </w:t>
      </w:r>
      <w:r w:rsidRPr="005E55AC">
        <w:rPr>
          <w:color w:val="000000"/>
          <w:sz w:val="28"/>
          <w:szCs w:val="28"/>
        </w:rPr>
        <w:t>прир</w:t>
      </w:r>
      <w:r w:rsidR="00B56A15" w:rsidRPr="005E55AC">
        <w:rPr>
          <w:color w:val="000000"/>
          <w:sz w:val="28"/>
          <w:szCs w:val="28"/>
        </w:rPr>
        <w:t>одного</w:t>
      </w:r>
      <w:r w:rsidR="005E55AC">
        <w:rPr>
          <w:color w:val="000000"/>
          <w:sz w:val="28"/>
          <w:szCs w:val="28"/>
        </w:rPr>
        <w:t xml:space="preserve"> </w:t>
      </w:r>
      <w:r w:rsidR="00B56A15" w:rsidRPr="005E55AC">
        <w:rPr>
          <w:color w:val="000000"/>
          <w:sz w:val="28"/>
          <w:szCs w:val="28"/>
        </w:rPr>
        <w:t>или</w:t>
      </w:r>
      <w:r w:rsidR="005E55AC">
        <w:rPr>
          <w:color w:val="000000"/>
          <w:sz w:val="28"/>
          <w:szCs w:val="28"/>
        </w:rPr>
        <w:t xml:space="preserve"> </w:t>
      </w:r>
      <w:r w:rsidR="00B56A15" w:rsidRPr="005E55AC">
        <w:rPr>
          <w:color w:val="000000"/>
          <w:sz w:val="28"/>
          <w:szCs w:val="28"/>
        </w:rPr>
        <w:t>тонн</w:t>
      </w:r>
      <w:r w:rsidR="005E55AC">
        <w:rPr>
          <w:color w:val="000000"/>
          <w:sz w:val="28"/>
          <w:szCs w:val="28"/>
        </w:rPr>
        <w:t xml:space="preserve"> </w:t>
      </w:r>
      <w:r w:rsidR="00B56A15" w:rsidRPr="005E55AC">
        <w:rPr>
          <w:color w:val="000000"/>
          <w:sz w:val="28"/>
          <w:szCs w:val="28"/>
        </w:rPr>
        <w:t>сжиженного газа.</w:t>
      </w:r>
    </w:p>
    <w:p w:rsidR="008440F0" w:rsidRPr="005E55AC" w:rsidRDefault="008440F0" w:rsidP="005E55AC">
      <w:pPr>
        <w:spacing w:after="0" w:line="360" w:lineRule="auto"/>
        <w:ind w:firstLine="709"/>
        <w:rPr>
          <w:color w:val="000000"/>
          <w:sz w:val="28"/>
          <w:szCs w:val="28"/>
        </w:rPr>
      </w:pPr>
      <w:r w:rsidRPr="005E55AC">
        <w:rPr>
          <w:color w:val="000000"/>
          <w:sz w:val="28"/>
          <w:szCs w:val="28"/>
        </w:rPr>
        <w:t>Изменение себестоимости ПГ за счёт влияния на неё покупной цены имеет вид:</w:t>
      </w:r>
    </w:p>
    <w:p w:rsidR="00F402D3" w:rsidRPr="005E55AC" w:rsidRDefault="008440F0" w:rsidP="005E55AC">
      <w:pPr>
        <w:spacing w:after="0" w:line="360" w:lineRule="auto"/>
        <w:ind w:firstLine="709"/>
        <w:rPr>
          <w:color w:val="000000"/>
          <w:sz w:val="28"/>
          <w:szCs w:val="28"/>
        </w:rPr>
      </w:pPr>
      <w:r w:rsidRPr="005E55AC">
        <w:rPr>
          <w:color w:val="000000"/>
          <w:sz w:val="28"/>
          <w:szCs w:val="28"/>
        </w:rPr>
        <w:t>2007 г. и 2008 г. к предшествующим им годам:</w:t>
      </w:r>
    </w:p>
    <w:p w:rsidR="00F402D3" w:rsidRPr="005E55AC" w:rsidRDefault="00F402D3" w:rsidP="005E55AC">
      <w:pPr>
        <w:spacing w:after="0" w:line="360" w:lineRule="auto"/>
        <w:ind w:firstLine="709"/>
        <w:rPr>
          <w:color w:val="000000"/>
          <w:sz w:val="28"/>
          <w:szCs w:val="28"/>
        </w:rPr>
      </w:pPr>
      <w:r w:rsidRPr="005E55AC">
        <w:rPr>
          <w:color w:val="000000"/>
          <w:sz w:val="28"/>
          <w:szCs w:val="28"/>
        </w:rPr>
        <w:t>∆Ср</w:t>
      </w:r>
      <w:r w:rsidR="00862901" w:rsidRPr="005E55AC">
        <w:rPr>
          <w:color w:val="000000"/>
          <w:sz w:val="28"/>
          <w:szCs w:val="28"/>
        </w:rPr>
        <w:t>(ц)</w:t>
      </w:r>
      <w:r w:rsidR="008440F0" w:rsidRPr="005E55AC">
        <w:rPr>
          <w:color w:val="000000"/>
          <w:sz w:val="28"/>
          <w:szCs w:val="28"/>
        </w:rPr>
        <w:t>07 к 06</w:t>
      </w:r>
      <w:r w:rsidRPr="005E55AC">
        <w:rPr>
          <w:color w:val="000000"/>
          <w:sz w:val="28"/>
          <w:szCs w:val="28"/>
        </w:rPr>
        <w:t xml:space="preserve"> = (227,5-108,78)</w:t>
      </w:r>
      <w:r w:rsidR="00762335" w:rsidRPr="005E55AC">
        <w:rPr>
          <w:color w:val="000000"/>
          <w:sz w:val="28"/>
          <w:szCs w:val="28"/>
        </w:rPr>
        <w:t xml:space="preserve"> </w:t>
      </w:r>
      <w:r w:rsidR="00AD40A0">
        <w:rPr>
          <w:color w:val="000000"/>
          <w:sz w:val="28"/>
          <w:szCs w:val="28"/>
        </w:rPr>
        <w:pict>
          <v:shape id="_x0000_i1061" type="#_x0000_t75" style="width:6pt;height:6.75pt">
            <v:imagedata r:id="rId29" o:title=""/>
          </v:shape>
        </w:pict>
      </w:r>
      <w:r w:rsidRPr="005E55AC">
        <w:rPr>
          <w:color w:val="000000"/>
          <w:sz w:val="28"/>
          <w:szCs w:val="28"/>
        </w:rPr>
        <w:t>2387908=118,72</w:t>
      </w:r>
      <w:r w:rsidR="00AD40A0">
        <w:rPr>
          <w:color w:val="000000"/>
          <w:sz w:val="28"/>
          <w:szCs w:val="28"/>
        </w:rPr>
        <w:pict>
          <v:shape id="_x0000_i1062" type="#_x0000_t75" style="width:6pt;height:6.75pt">
            <v:imagedata r:id="rId29" o:title=""/>
          </v:shape>
        </w:pict>
      </w:r>
      <w:r w:rsidRPr="005E55AC">
        <w:rPr>
          <w:color w:val="000000"/>
          <w:sz w:val="28"/>
          <w:szCs w:val="28"/>
        </w:rPr>
        <w:t xml:space="preserve">2387908=283492 млн. </w:t>
      </w:r>
      <w:r w:rsidR="001069C2" w:rsidRPr="005E55AC">
        <w:rPr>
          <w:color w:val="000000"/>
          <w:sz w:val="28"/>
          <w:szCs w:val="28"/>
        </w:rPr>
        <w:t>р.</w:t>
      </w:r>
    </w:p>
    <w:p w:rsidR="00862901" w:rsidRPr="005E55AC" w:rsidRDefault="00862901" w:rsidP="005E55AC">
      <w:pPr>
        <w:spacing w:after="0" w:line="360" w:lineRule="auto"/>
        <w:ind w:firstLine="709"/>
        <w:rPr>
          <w:color w:val="000000"/>
          <w:sz w:val="28"/>
          <w:szCs w:val="28"/>
        </w:rPr>
      </w:pPr>
      <w:r w:rsidRPr="005E55AC">
        <w:rPr>
          <w:color w:val="000000"/>
          <w:sz w:val="28"/>
          <w:szCs w:val="28"/>
        </w:rPr>
        <w:t>∆Ср(ц) 08 к 07= (294,2-227,5)</w:t>
      </w:r>
      <w:r w:rsidR="00762335" w:rsidRPr="005E55AC">
        <w:rPr>
          <w:color w:val="000000"/>
          <w:sz w:val="28"/>
          <w:szCs w:val="28"/>
        </w:rPr>
        <w:t xml:space="preserve"> </w:t>
      </w:r>
      <w:r w:rsidR="00AD40A0">
        <w:rPr>
          <w:color w:val="000000"/>
          <w:sz w:val="28"/>
          <w:szCs w:val="28"/>
        </w:rPr>
        <w:pict>
          <v:shape id="_x0000_i1063" type="#_x0000_t75" style="width:6pt;height:6.75pt">
            <v:imagedata r:id="rId29" o:title=""/>
          </v:shape>
        </w:pict>
      </w:r>
      <w:r w:rsidRPr="005E55AC">
        <w:rPr>
          <w:color w:val="000000"/>
          <w:sz w:val="28"/>
          <w:szCs w:val="28"/>
        </w:rPr>
        <w:t>2360304=66</w:t>
      </w:r>
      <w:r w:rsidR="00AD40A0">
        <w:rPr>
          <w:color w:val="000000"/>
          <w:sz w:val="28"/>
          <w:szCs w:val="28"/>
        </w:rPr>
        <w:pict>
          <v:shape id="_x0000_i1064" type="#_x0000_t75" style="width:6pt;height:6.75pt">
            <v:imagedata r:id="rId29" o:title=""/>
          </v:shape>
        </w:pict>
      </w:r>
      <w:r w:rsidRPr="005E55AC">
        <w:rPr>
          <w:color w:val="000000"/>
          <w:sz w:val="28"/>
          <w:szCs w:val="28"/>
        </w:rPr>
        <w:t>7</w:t>
      </w:r>
      <w:r w:rsidR="00AD40A0">
        <w:rPr>
          <w:color w:val="000000"/>
          <w:sz w:val="28"/>
          <w:szCs w:val="28"/>
        </w:rPr>
        <w:pict>
          <v:shape id="_x0000_i1065" type="#_x0000_t75" style="width:6pt;height:6.75pt">
            <v:imagedata r:id="rId29" o:title=""/>
          </v:shape>
        </w:pict>
      </w:r>
      <w:r w:rsidRPr="005E55AC">
        <w:rPr>
          <w:color w:val="000000"/>
          <w:sz w:val="28"/>
          <w:szCs w:val="28"/>
        </w:rPr>
        <w:t xml:space="preserve">2360304=157432 млн. </w:t>
      </w:r>
      <w:r w:rsidR="001069C2" w:rsidRPr="005E55AC">
        <w:rPr>
          <w:color w:val="000000"/>
          <w:sz w:val="28"/>
          <w:szCs w:val="28"/>
        </w:rPr>
        <w:t>р.</w:t>
      </w:r>
    </w:p>
    <w:p w:rsidR="005E55AC" w:rsidRDefault="00862901" w:rsidP="005E55AC">
      <w:pPr>
        <w:spacing w:after="0" w:line="360" w:lineRule="auto"/>
        <w:ind w:firstLine="709"/>
        <w:rPr>
          <w:color w:val="000000"/>
          <w:sz w:val="28"/>
          <w:szCs w:val="28"/>
        </w:rPr>
      </w:pPr>
      <w:r w:rsidRPr="005E55AC">
        <w:rPr>
          <w:color w:val="000000"/>
          <w:sz w:val="28"/>
          <w:szCs w:val="28"/>
        </w:rPr>
        <w:t>Согласно расчётам, влияние покупной цены в изучаемом периоде оказывало на себестоимость негативное воздействие.</w:t>
      </w:r>
    </w:p>
    <w:p w:rsidR="00F402D3" w:rsidRPr="005E55AC" w:rsidRDefault="00B32B0B" w:rsidP="005E55AC">
      <w:pPr>
        <w:spacing w:after="0" w:line="360" w:lineRule="auto"/>
        <w:ind w:firstLine="709"/>
        <w:rPr>
          <w:color w:val="000000"/>
          <w:sz w:val="28"/>
          <w:szCs w:val="28"/>
        </w:rPr>
      </w:pPr>
      <w:r w:rsidRPr="005E55AC">
        <w:rPr>
          <w:color w:val="000000"/>
          <w:sz w:val="28"/>
          <w:szCs w:val="28"/>
        </w:rPr>
        <w:t>Затраты по приобретению: с</w:t>
      </w:r>
      <w:r w:rsidR="00F402D3" w:rsidRPr="005E55AC">
        <w:rPr>
          <w:color w:val="000000"/>
          <w:sz w:val="28"/>
          <w:szCs w:val="28"/>
        </w:rPr>
        <w:t>жиженный газ</w:t>
      </w:r>
      <w:r w:rsidR="00E87452" w:rsidRPr="005E55AC">
        <w:rPr>
          <w:color w:val="000000"/>
          <w:sz w:val="28"/>
          <w:szCs w:val="28"/>
        </w:rPr>
        <w:t xml:space="preserve">. </w:t>
      </w:r>
      <w:r w:rsidR="00F402D3" w:rsidRPr="005E55AC">
        <w:rPr>
          <w:color w:val="000000"/>
          <w:sz w:val="28"/>
          <w:szCs w:val="28"/>
        </w:rPr>
        <w:t>В себестоимости реализации сжиженного газа затраты на приобретение газа занимают хотя не преобладающую, как в себестоимости природного газа, однако тоже довольно значительную долю</w:t>
      </w:r>
      <w:r w:rsidR="005E55AC">
        <w:rPr>
          <w:color w:val="000000"/>
          <w:sz w:val="28"/>
          <w:szCs w:val="28"/>
        </w:rPr>
        <w:t xml:space="preserve"> </w:t>
      </w:r>
      <w:r w:rsidR="00F402D3" w:rsidRPr="005E55AC">
        <w:rPr>
          <w:color w:val="000000"/>
          <w:sz w:val="28"/>
          <w:szCs w:val="28"/>
        </w:rPr>
        <w:t>- 43,2</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w:t>
      </w:r>
      <w:r w:rsidR="00477D9F" w:rsidRPr="005E55AC">
        <w:rPr>
          <w:color w:val="000000"/>
          <w:sz w:val="28"/>
          <w:szCs w:val="28"/>
        </w:rPr>
        <w:t>см. табл</w:t>
      </w:r>
      <w:r w:rsidR="004A79BC" w:rsidRPr="005E55AC">
        <w:rPr>
          <w:color w:val="000000"/>
          <w:sz w:val="28"/>
          <w:szCs w:val="28"/>
        </w:rPr>
        <w:t>иц</w:t>
      </w:r>
      <w:r w:rsidR="00B400FE" w:rsidRPr="005E55AC">
        <w:rPr>
          <w:color w:val="000000"/>
          <w:sz w:val="28"/>
          <w:szCs w:val="28"/>
        </w:rPr>
        <w:t>у</w:t>
      </w:r>
      <w:r w:rsidR="00477D9F" w:rsidRPr="005E55AC">
        <w:rPr>
          <w:color w:val="000000"/>
          <w:sz w:val="28"/>
          <w:szCs w:val="28"/>
        </w:rPr>
        <w:t xml:space="preserve"> 9</w:t>
      </w:r>
      <w:r w:rsidR="00F402D3" w:rsidRPr="005E55AC">
        <w:rPr>
          <w:color w:val="000000"/>
          <w:sz w:val="28"/>
          <w:szCs w:val="28"/>
        </w:rPr>
        <w:t>). В отличие от природного, приобретение сжиженного газа требует от предприятия значительно больших усилий. Сжиженный газ поставляется на газонаполнительные станции, которые принадлежат предприятию, откуда затем перевозятся автотранспортом непосредственно потребителям.</w:t>
      </w:r>
    </w:p>
    <w:p w:rsidR="00471FFE" w:rsidRPr="005E55AC" w:rsidRDefault="00471FFE" w:rsidP="005E55AC">
      <w:pPr>
        <w:pStyle w:val="25"/>
        <w:spacing w:after="0" w:line="360" w:lineRule="auto"/>
        <w:ind w:left="0" w:firstLine="709"/>
        <w:rPr>
          <w:color w:val="000000"/>
          <w:sz w:val="28"/>
          <w:szCs w:val="28"/>
        </w:rPr>
      </w:pPr>
      <w:r w:rsidRPr="005E55AC">
        <w:rPr>
          <w:color w:val="000000"/>
          <w:sz w:val="28"/>
          <w:szCs w:val="28"/>
        </w:rPr>
        <w:t>Себестоимость</w:t>
      </w:r>
      <w:r w:rsidR="00AF32B1" w:rsidRPr="005E55AC">
        <w:rPr>
          <w:color w:val="000000"/>
          <w:sz w:val="28"/>
          <w:szCs w:val="28"/>
        </w:rPr>
        <w:t xml:space="preserve"> СГ</w:t>
      </w:r>
      <w:r w:rsidRPr="005E55AC">
        <w:rPr>
          <w:color w:val="000000"/>
          <w:sz w:val="28"/>
          <w:szCs w:val="28"/>
        </w:rPr>
        <w:t xml:space="preserve"> в связи с изменением затрат на его приобрете</w:t>
      </w:r>
      <w:r w:rsidR="00AF32B1" w:rsidRPr="005E55AC">
        <w:rPr>
          <w:color w:val="000000"/>
          <w:sz w:val="28"/>
          <w:szCs w:val="28"/>
        </w:rPr>
        <w:t xml:space="preserve">ние увеличилась в 2007 г. к 2006 г. - </w:t>
      </w:r>
      <w:r w:rsidRPr="005E55AC">
        <w:rPr>
          <w:color w:val="000000"/>
          <w:sz w:val="28"/>
          <w:szCs w:val="28"/>
        </w:rPr>
        <w:t xml:space="preserve">на 1629 млн. </w:t>
      </w:r>
      <w:r w:rsidR="001069C2" w:rsidRPr="005E55AC">
        <w:rPr>
          <w:color w:val="000000"/>
          <w:sz w:val="28"/>
          <w:szCs w:val="28"/>
        </w:rPr>
        <w:t>р.</w:t>
      </w:r>
      <w:r w:rsidRPr="005E55AC">
        <w:rPr>
          <w:color w:val="000000"/>
          <w:sz w:val="28"/>
          <w:szCs w:val="28"/>
        </w:rPr>
        <w:t xml:space="preserve"> </w:t>
      </w:r>
      <w:r w:rsidR="00477D9F" w:rsidRPr="005E55AC">
        <w:rPr>
          <w:color w:val="000000"/>
          <w:sz w:val="28"/>
          <w:szCs w:val="28"/>
        </w:rPr>
        <w:t>или на 9,6</w:t>
      </w:r>
      <w:r w:rsidR="005E55AC">
        <w:rPr>
          <w:color w:val="000000"/>
          <w:sz w:val="28"/>
          <w:szCs w:val="28"/>
        </w:rPr>
        <w:t xml:space="preserve"> </w:t>
      </w:r>
      <w:r w:rsidR="00BA2467" w:rsidRPr="005E55AC">
        <w:rPr>
          <w:color w:val="000000"/>
          <w:sz w:val="28"/>
          <w:szCs w:val="28"/>
        </w:rPr>
        <w:t>%</w:t>
      </w:r>
      <w:r w:rsidR="00477D9F" w:rsidRPr="005E55AC">
        <w:rPr>
          <w:color w:val="000000"/>
          <w:sz w:val="28"/>
          <w:szCs w:val="28"/>
        </w:rPr>
        <w:t>;</w:t>
      </w:r>
      <w:r w:rsidRPr="005E55AC">
        <w:rPr>
          <w:color w:val="000000"/>
          <w:sz w:val="28"/>
          <w:szCs w:val="28"/>
        </w:rPr>
        <w:t xml:space="preserve"> в 2008 г.</w:t>
      </w:r>
      <w:r w:rsidR="00AF32B1" w:rsidRPr="005E55AC">
        <w:rPr>
          <w:color w:val="000000"/>
          <w:sz w:val="28"/>
          <w:szCs w:val="28"/>
        </w:rPr>
        <w:t xml:space="preserve"> к 2007 г. -</w:t>
      </w:r>
      <w:r w:rsidRPr="005E55AC">
        <w:rPr>
          <w:color w:val="000000"/>
          <w:sz w:val="28"/>
          <w:szCs w:val="28"/>
        </w:rPr>
        <w:t xml:space="preserve"> на 3663 млн. </w:t>
      </w:r>
      <w:r w:rsidR="00AF32B1" w:rsidRPr="005E55AC">
        <w:rPr>
          <w:color w:val="000000"/>
          <w:sz w:val="28"/>
          <w:szCs w:val="28"/>
        </w:rPr>
        <w:t>р</w:t>
      </w:r>
      <w:r w:rsidRPr="005E55AC">
        <w:rPr>
          <w:color w:val="000000"/>
          <w:sz w:val="28"/>
          <w:szCs w:val="28"/>
        </w:rPr>
        <w:t xml:space="preserve">. или на </w:t>
      </w:r>
      <w:r w:rsidR="00477D9F" w:rsidRPr="005E55AC">
        <w:rPr>
          <w:color w:val="000000"/>
          <w:sz w:val="28"/>
          <w:szCs w:val="28"/>
        </w:rPr>
        <w:t>19,7</w:t>
      </w:r>
      <w:r w:rsidR="005E55AC">
        <w:rPr>
          <w:color w:val="000000"/>
          <w:sz w:val="28"/>
          <w:szCs w:val="28"/>
        </w:rPr>
        <w:t xml:space="preserve"> </w:t>
      </w:r>
      <w:r w:rsidR="00BA2467" w:rsidRPr="005E55AC">
        <w:rPr>
          <w:color w:val="000000"/>
          <w:sz w:val="28"/>
          <w:szCs w:val="28"/>
        </w:rPr>
        <w:t>%</w:t>
      </w:r>
      <w:r w:rsidR="00AF32B1" w:rsidRPr="005E55AC">
        <w:rPr>
          <w:color w:val="000000"/>
          <w:sz w:val="28"/>
          <w:szCs w:val="28"/>
        </w:rPr>
        <w:t xml:space="preserve">. </w:t>
      </w:r>
      <w:r w:rsidRPr="005E55AC">
        <w:rPr>
          <w:color w:val="000000"/>
          <w:sz w:val="28"/>
          <w:szCs w:val="28"/>
        </w:rPr>
        <w:t>Это говорит о том, что в объёме затрат на приобретение следует искать резерв для снижения себестоимости СГ.</w:t>
      </w:r>
    </w:p>
    <w:p w:rsidR="00024BE2" w:rsidRPr="005E55AC" w:rsidRDefault="00024BE2" w:rsidP="005E55AC">
      <w:pPr>
        <w:spacing w:after="0" w:line="360" w:lineRule="auto"/>
        <w:ind w:firstLine="709"/>
        <w:rPr>
          <w:color w:val="000000"/>
          <w:sz w:val="28"/>
          <w:szCs w:val="28"/>
        </w:rPr>
      </w:pPr>
      <w:r w:rsidRPr="005E55AC">
        <w:rPr>
          <w:color w:val="000000"/>
          <w:sz w:val="28"/>
          <w:szCs w:val="28"/>
        </w:rPr>
        <w:t>Определим влияние факторов на изменение уровня данных затрат.</w:t>
      </w:r>
    </w:p>
    <w:p w:rsidR="00F402D3" w:rsidRPr="005E55AC" w:rsidRDefault="00471FFE" w:rsidP="005E55AC">
      <w:pPr>
        <w:spacing w:after="0" w:line="360" w:lineRule="auto"/>
        <w:ind w:firstLine="709"/>
        <w:rPr>
          <w:color w:val="000000"/>
          <w:sz w:val="28"/>
          <w:szCs w:val="28"/>
        </w:rPr>
      </w:pPr>
      <w:r w:rsidRPr="005E55AC">
        <w:rPr>
          <w:color w:val="000000"/>
          <w:sz w:val="28"/>
          <w:szCs w:val="28"/>
        </w:rPr>
        <w:t>Изменение затрат</w:t>
      </w:r>
      <w:r w:rsidR="00F402D3" w:rsidRPr="005E55AC">
        <w:rPr>
          <w:color w:val="000000"/>
          <w:sz w:val="28"/>
          <w:szCs w:val="28"/>
        </w:rPr>
        <w:t xml:space="preserve"> при </w:t>
      </w:r>
      <w:r w:rsidRPr="005E55AC">
        <w:rPr>
          <w:color w:val="000000"/>
          <w:sz w:val="28"/>
          <w:szCs w:val="28"/>
        </w:rPr>
        <w:t xml:space="preserve">изменении </w:t>
      </w:r>
      <w:r w:rsidR="00F402D3" w:rsidRPr="005E55AC">
        <w:rPr>
          <w:color w:val="000000"/>
          <w:sz w:val="28"/>
          <w:szCs w:val="28"/>
        </w:rPr>
        <w:t xml:space="preserve">количества приобретаемого у поставщиков </w:t>
      </w:r>
      <w:r w:rsidR="00356999" w:rsidRPr="005E55AC">
        <w:rPr>
          <w:color w:val="000000"/>
          <w:sz w:val="28"/>
          <w:szCs w:val="28"/>
        </w:rPr>
        <w:t xml:space="preserve">сжиженного </w:t>
      </w:r>
      <w:r w:rsidR="00F402D3" w:rsidRPr="005E55AC">
        <w:rPr>
          <w:color w:val="000000"/>
          <w:sz w:val="28"/>
          <w:szCs w:val="28"/>
        </w:rPr>
        <w:t>газа</w:t>
      </w:r>
      <w:r w:rsidR="005E55AC">
        <w:rPr>
          <w:color w:val="000000"/>
          <w:sz w:val="28"/>
          <w:szCs w:val="28"/>
        </w:rPr>
        <w:t xml:space="preserve"> </w:t>
      </w:r>
      <w:r w:rsidR="00356999" w:rsidRPr="005E55AC">
        <w:rPr>
          <w:color w:val="000000"/>
          <w:sz w:val="28"/>
          <w:szCs w:val="28"/>
        </w:rPr>
        <w:t>определим по формуле 9.</w:t>
      </w:r>
    </w:p>
    <w:p w:rsidR="00F402D3" w:rsidRPr="005E55AC" w:rsidRDefault="00862901" w:rsidP="005E55AC">
      <w:pPr>
        <w:spacing w:after="0" w:line="360" w:lineRule="auto"/>
        <w:ind w:firstLine="709"/>
        <w:rPr>
          <w:color w:val="000000"/>
          <w:sz w:val="28"/>
          <w:szCs w:val="28"/>
        </w:rPr>
      </w:pPr>
      <w:r w:rsidRPr="005E55AC">
        <w:rPr>
          <w:color w:val="000000"/>
          <w:sz w:val="28"/>
          <w:szCs w:val="28"/>
        </w:rPr>
        <w:t>2007 г. и 2008 г. к предшествующим им годам:</w:t>
      </w:r>
    </w:p>
    <w:p w:rsidR="00F402D3" w:rsidRPr="005E55AC" w:rsidRDefault="00862901" w:rsidP="005E55AC">
      <w:pPr>
        <w:spacing w:after="0" w:line="360" w:lineRule="auto"/>
        <w:ind w:firstLine="709"/>
        <w:rPr>
          <w:color w:val="000000"/>
          <w:sz w:val="28"/>
          <w:szCs w:val="28"/>
        </w:rPr>
      </w:pPr>
      <w:r w:rsidRPr="005E55AC">
        <w:rPr>
          <w:color w:val="000000"/>
          <w:sz w:val="28"/>
          <w:szCs w:val="28"/>
        </w:rPr>
        <w:t>∆Ср(N) 07 к 06</w:t>
      </w:r>
      <w:r w:rsidR="00F402D3" w:rsidRPr="005E55AC">
        <w:rPr>
          <w:color w:val="000000"/>
          <w:sz w:val="28"/>
          <w:szCs w:val="28"/>
        </w:rPr>
        <w:t>= (35771-36339)</w:t>
      </w:r>
      <w:r w:rsidR="00A53740" w:rsidRPr="005E55AC">
        <w:rPr>
          <w:color w:val="000000"/>
          <w:sz w:val="28"/>
          <w:szCs w:val="28"/>
        </w:rPr>
        <w:t xml:space="preserve"> </w:t>
      </w:r>
      <w:r w:rsidR="00AD40A0">
        <w:rPr>
          <w:color w:val="000000"/>
          <w:sz w:val="28"/>
          <w:szCs w:val="28"/>
        </w:rPr>
        <w:pict>
          <v:shape id="_x0000_i1066" type="#_x0000_t75" style="width:6pt;height:6.75pt">
            <v:imagedata r:id="rId29" o:title=""/>
          </v:shape>
        </w:pict>
      </w:r>
      <w:r w:rsidR="00F402D3" w:rsidRPr="005E55AC">
        <w:rPr>
          <w:color w:val="000000"/>
          <w:sz w:val="28"/>
          <w:szCs w:val="28"/>
        </w:rPr>
        <w:t>458,7=-568</w:t>
      </w:r>
      <w:r w:rsidR="00AD40A0">
        <w:rPr>
          <w:color w:val="000000"/>
          <w:sz w:val="28"/>
          <w:szCs w:val="28"/>
        </w:rPr>
        <w:pict>
          <v:shape id="_x0000_i1067" type="#_x0000_t75" style="width:6pt;height:6.75pt">
            <v:imagedata r:id="rId29" o:title=""/>
          </v:shape>
        </w:pict>
      </w:r>
      <w:r w:rsidR="00F402D3" w:rsidRPr="005E55AC">
        <w:rPr>
          <w:color w:val="000000"/>
          <w:sz w:val="28"/>
          <w:szCs w:val="28"/>
        </w:rPr>
        <w:t xml:space="preserve">458,7=-260,5 млн. </w:t>
      </w:r>
      <w:r w:rsidR="001069C2" w:rsidRPr="005E55AC">
        <w:rPr>
          <w:color w:val="000000"/>
          <w:sz w:val="28"/>
          <w:szCs w:val="28"/>
        </w:rPr>
        <w:t>р.</w:t>
      </w:r>
    </w:p>
    <w:p w:rsidR="00862901" w:rsidRPr="005E55AC" w:rsidRDefault="00862901" w:rsidP="005E55AC">
      <w:pPr>
        <w:spacing w:after="0" w:line="360" w:lineRule="auto"/>
        <w:ind w:firstLine="709"/>
        <w:rPr>
          <w:color w:val="000000"/>
          <w:sz w:val="28"/>
          <w:szCs w:val="28"/>
        </w:rPr>
      </w:pPr>
      <w:r w:rsidRPr="005E55AC">
        <w:rPr>
          <w:color w:val="000000"/>
          <w:sz w:val="28"/>
          <w:szCs w:val="28"/>
        </w:rPr>
        <w:t>∆Ср(</w:t>
      </w:r>
      <w:r w:rsidRPr="005E55AC">
        <w:rPr>
          <w:color w:val="000000"/>
          <w:sz w:val="28"/>
          <w:szCs w:val="28"/>
          <w:lang w:val="en-US"/>
        </w:rPr>
        <w:t>N</w:t>
      </w:r>
      <w:r w:rsidRPr="005E55AC">
        <w:rPr>
          <w:color w:val="000000"/>
          <w:sz w:val="28"/>
          <w:szCs w:val="28"/>
        </w:rPr>
        <w:t>) 08 к 07 = (36727-35771)</w:t>
      </w:r>
      <w:r w:rsidR="00A53740" w:rsidRPr="005E55AC">
        <w:rPr>
          <w:color w:val="000000"/>
          <w:sz w:val="28"/>
          <w:szCs w:val="28"/>
        </w:rPr>
        <w:t xml:space="preserve"> </w:t>
      </w:r>
      <w:r w:rsidR="00AD40A0">
        <w:rPr>
          <w:color w:val="000000"/>
          <w:sz w:val="28"/>
          <w:szCs w:val="28"/>
        </w:rPr>
        <w:pict>
          <v:shape id="_x0000_i1068" type="#_x0000_t75" style="width:6pt;height:6.75pt">
            <v:imagedata r:id="rId29" o:title=""/>
          </v:shape>
        </w:pict>
      </w:r>
      <w:r w:rsidRPr="005E55AC">
        <w:rPr>
          <w:color w:val="000000"/>
          <w:sz w:val="28"/>
          <w:szCs w:val="28"/>
        </w:rPr>
        <w:t>517,9=956</w:t>
      </w:r>
      <w:r w:rsidR="00AD40A0">
        <w:rPr>
          <w:color w:val="000000"/>
          <w:sz w:val="28"/>
          <w:szCs w:val="28"/>
        </w:rPr>
        <w:pict>
          <v:shape id="_x0000_i1069" type="#_x0000_t75" style="width:6pt;height:6.75pt">
            <v:imagedata r:id="rId29" o:title=""/>
          </v:shape>
        </w:pict>
      </w:r>
      <w:r w:rsidRPr="005E55AC">
        <w:rPr>
          <w:color w:val="000000"/>
          <w:sz w:val="28"/>
          <w:szCs w:val="28"/>
        </w:rPr>
        <w:t xml:space="preserve">517,9=495,1 млн. </w:t>
      </w:r>
      <w:r w:rsidR="001069C2" w:rsidRPr="005E55AC">
        <w:rPr>
          <w:color w:val="000000"/>
          <w:sz w:val="28"/>
          <w:szCs w:val="28"/>
        </w:rPr>
        <w:t>р.</w:t>
      </w:r>
    </w:p>
    <w:p w:rsidR="00356999" w:rsidRPr="005E55AC" w:rsidRDefault="00F402D3" w:rsidP="005E55AC">
      <w:pPr>
        <w:spacing w:after="0" w:line="360" w:lineRule="auto"/>
        <w:ind w:firstLine="709"/>
        <w:rPr>
          <w:color w:val="000000"/>
          <w:sz w:val="28"/>
          <w:szCs w:val="28"/>
        </w:rPr>
      </w:pPr>
      <w:r w:rsidRPr="005E55AC">
        <w:rPr>
          <w:color w:val="000000"/>
          <w:sz w:val="28"/>
          <w:szCs w:val="28"/>
        </w:rPr>
        <w:t xml:space="preserve">Изменение затрат по приобретению </w:t>
      </w:r>
      <w:r w:rsidR="0029659A" w:rsidRPr="005E55AC">
        <w:rPr>
          <w:color w:val="000000"/>
          <w:sz w:val="28"/>
          <w:szCs w:val="28"/>
        </w:rPr>
        <w:t>СГ</w:t>
      </w:r>
      <w:r w:rsidRPr="005E55AC">
        <w:rPr>
          <w:color w:val="000000"/>
          <w:sz w:val="28"/>
          <w:szCs w:val="28"/>
        </w:rPr>
        <w:t xml:space="preserve"> за счёт изм</w:t>
      </w:r>
      <w:r w:rsidR="00356999" w:rsidRPr="005E55AC">
        <w:rPr>
          <w:color w:val="000000"/>
          <w:sz w:val="28"/>
          <w:szCs w:val="28"/>
        </w:rPr>
        <w:t>енения цены за газ.</w:t>
      </w:r>
    </w:p>
    <w:p w:rsidR="0029659A" w:rsidRPr="005E55AC" w:rsidRDefault="0029659A" w:rsidP="005E55AC">
      <w:pPr>
        <w:spacing w:after="0" w:line="360" w:lineRule="auto"/>
        <w:ind w:firstLine="709"/>
        <w:rPr>
          <w:color w:val="000000"/>
          <w:sz w:val="28"/>
          <w:szCs w:val="28"/>
        </w:rPr>
      </w:pPr>
      <w:r w:rsidRPr="005E55AC">
        <w:rPr>
          <w:color w:val="000000"/>
          <w:sz w:val="28"/>
          <w:szCs w:val="28"/>
        </w:rPr>
        <w:t>2007 г. и 2008 г. к предшествующим им годам:</w:t>
      </w:r>
    </w:p>
    <w:p w:rsidR="005E55AC" w:rsidRDefault="0029659A" w:rsidP="005E55AC">
      <w:pPr>
        <w:spacing w:after="0" w:line="360" w:lineRule="auto"/>
        <w:ind w:firstLine="709"/>
        <w:rPr>
          <w:color w:val="000000"/>
          <w:sz w:val="28"/>
          <w:szCs w:val="28"/>
        </w:rPr>
      </w:pPr>
      <w:r w:rsidRPr="005E55AC">
        <w:rPr>
          <w:color w:val="000000"/>
          <w:sz w:val="28"/>
          <w:szCs w:val="28"/>
        </w:rPr>
        <w:t xml:space="preserve">∆Ср(ц)07 к 06 = </w:t>
      </w:r>
      <w:r w:rsidR="00F402D3" w:rsidRPr="005E55AC">
        <w:rPr>
          <w:color w:val="000000"/>
          <w:sz w:val="28"/>
          <w:szCs w:val="28"/>
        </w:rPr>
        <w:t>(517,9-458,7)</w:t>
      </w:r>
      <w:r w:rsidR="00A53740" w:rsidRPr="005E55AC">
        <w:rPr>
          <w:color w:val="000000"/>
          <w:sz w:val="28"/>
          <w:szCs w:val="28"/>
        </w:rPr>
        <w:t xml:space="preserve"> </w:t>
      </w:r>
      <w:r w:rsidR="00AD40A0">
        <w:rPr>
          <w:color w:val="000000"/>
          <w:sz w:val="28"/>
          <w:szCs w:val="28"/>
        </w:rPr>
        <w:pict>
          <v:shape id="_x0000_i1070" type="#_x0000_t75" style="width:6pt;height:6.75pt">
            <v:imagedata r:id="rId29" o:title=""/>
          </v:shape>
        </w:pict>
      </w:r>
      <w:r w:rsidR="00F402D3" w:rsidRPr="005E55AC">
        <w:rPr>
          <w:color w:val="000000"/>
          <w:sz w:val="28"/>
          <w:szCs w:val="28"/>
        </w:rPr>
        <w:t>35771=59,2</w:t>
      </w:r>
      <w:r w:rsidR="00AD40A0">
        <w:rPr>
          <w:color w:val="000000"/>
          <w:sz w:val="28"/>
          <w:szCs w:val="28"/>
        </w:rPr>
        <w:pict>
          <v:shape id="_x0000_i1071" type="#_x0000_t75" style="width:6pt;height:6.75pt">
            <v:imagedata r:id="rId29" o:title=""/>
          </v:shape>
        </w:pict>
      </w:r>
      <w:r w:rsidR="00F402D3" w:rsidRPr="005E55AC">
        <w:rPr>
          <w:color w:val="000000"/>
          <w:sz w:val="28"/>
          <w:szCs w:val="28"/>
        </w:rPr>
        <w:t xml:space="preserve">35771=2117,6 млн. </w:t>
      </w:r>
      <w:r w:rsidR="001069C2" w:rsidRPr="005E55AC">
        <w:rPr>
          <w:color w:val="000000"/>
          <w:sz w:val="28"/>
          <w:szCs w:val="28"/>
        </w:rPr>
        <w:t>р.</w:t>
      </w:r>
    </w:p>
    <w:p w:rsidR="0029659A" w:rsidRPr="005E55AC" w:rsidRDefault="0029659A" w:rsidP="005E55AC">
      <w:pPr>
        <w:spacing w:after="0" w:line="360" w:lineRule="auto"/>
        <w:ind w:firstLine="709"/>
        <w:rPr>
          <w:color w:val="000000"/>
          <w:sz w:val="28"/>
          <w:szCs w:val="28"/>
        </w:rPr>
      </w:pPr>
      <w:r w:rsidRPr="005E55AC">
        <w:rPr>
          <w:color w:val="000000"/>
          <w:sz w:val="28"/>
          <w:szCs w:val="28"/>
        </w:rPr>
        <w:t>∆Ср(ц) 08 к 07= (604,2-517,9)</w:t>
      </w:r>
      <w:r w:rsidR="00A53740" w:rsidRPr="005E55AC">
        <w:rPr>
          <w:color w:val="000000"/>
          <w:sz w:val="28"/>
          <w:szCs w:val="28"/>
        </w:rPr>
        <w:t xml:space="preserve"> </w:t>
      </w:r>
      <w:r w:rsidR="00AD40A0">
        <w:rPr>
          <w:color w:val="000000"/>
          <w:sz w:val="28"/>
          <w:szCs w:val="28"/>
        </w:rPr>
        <w:pict>
          <v:shape id="_x0000_i1072" type="#_x0000_t75" style="width:6pt;height:6.75pt">
            <v:imagedata r:id="rId29" o:title=""/>
          </v:shape>
        </w:pict>
      </w:r>
      <w:r w:rsidRPr="005E55AC">
        <w:rPr>
          <w:color w:val="000000"/>
          <w:sz w:val="28"/>
          <w:szCs w:val="28"/>
        </w:rPr>
        <w:t>36727=86,3</w:t>
      </w:r>
      <w:r w:rsidR="00AD40A0">
        <w:rPr>
          <w:color w:val="000000"/>
          <w:sz w:val="28"/>
          <w:szCs w:val="28"/>
        </w:rPr>
        <w:pict>
          <v:shape id="_x0000_i1073" type="#_x0000_t75" style="width:6pt;height:6.75pt">
            <v:imagedata r:id="rId29" o:title=""/>
          </v:shape>
        </w:pict>
      </w:r>
      <w:r w:rsidRPr="005E55AC">
        <w:rPr>
          <w:color w:val="000000"/>
          <w:sz w:val="28"/>
          <w:szCs w:val="28"/>
        </w:rPr>
        <w:t xml:space="preserve">36727=3169,5 млн. </w:t>
      </w:r>
      <w:r w:rsidR="001069C2" w:rsidRPr="005E55AC">
        <w:rPr>
          <w:color w:val="000000"/>
          <w:sz w:val="28"/>
          <w:szCs w:val="28"/>
        </w:rPr>
        <w:t>р.</w:t>
      </w:r>
    </w:p>
    <w:p w:rsidR="001C08C5" w:rsidRPr="005E55AC" w:rsidRDefault="0029659A" w:rsidP="005E55AC">
      <w:pPr>
        <w:spacing w:after="0" w:line="360" w:lineRule="auto"/>
        <w:ind w:firstLine="709"/>
        <w:rPr>
          <w:color w:val="000000"/>
          <w:sz w:val="28"/>
          <w:szCs w:val="28"/>
        </w:rPr>
      </w:pPr>
      <w:r w:rsidRPr="005E55AC">
        <w:rPr>
          <w:color w:val="000000"/>
          <w:sz w:val="28"/>
          <w:szCs w:val="28"/>
        </w:rPr>
        <w:t>Как свидетельствуют расчёты, увеличение покупной цены СГ</w:t>
      </w:r>
      <w:r w:rsidR="00024BE2" w:rsidRPr="005E55AC">
        <w:rPr>
          <w:color w:val="000000"/>
          <w:sz w:val="28"/>
          <w:szCs w:val="28"/>
        </w:rPr>
        <w:t xml:space="preserve"> в 2007 г. и 2008 </w:t>
      </w:r>
      <w:r w:rsidRPr="005E55AC">
        <w:rPr>
          <w:color w:val="000000"/>
          <w:sz w:val="28"/>
          <w:szCs w:val="28"/>
        </w:rPr>
        <w:t xml:space="preserve">г. приводило к увеличению </w:t>
      </w:r>
      <w:r w:rsidR="00024BE2" w:rsidRPr="005E55AC">
        <w:rPr>
          <w:color w:val="000000"/>
          <w:sz w:val="28"/>
          <w:szCs w:val="28"/>
        </w:rPr>
        <w:t xml:space="preserve">его </w:t>
      </w:r>
      <w:r w:rsidRPr="005E55AC">
        <w:rPr>
          <w:color w:val="000000"/>
          <w:sz w:val="28"/>
          <w:szCs w:val="28"/>
        </w:rPr>
        <w:t>себестоимости.</w:t>
      </w:r>
    </w:p>
    <w:p w:rsidR="00471FFE" w:rsidRPr="005E55AC" w:rsidRDefault="006765B5" w:rsidP="005E55AC">
      <w:pPr>
        <w:spacing w:after="0" w:line="360" w:lineRule="auto"/>
        <w:ind w:firstLine="709"/>
        <w:rPr>
          <w:color w:val="000000"/>
          <w:sz w:val="28"/>
          <w:szCs w:val="28"/>
        </w:rPr>
      </w:pPr>
      <w:r w:rsidRPr="005E55AC">
        <w:rPr>
          <w:color w:val="000000"/>
          <w:sz w:val="28"/>
          <w:szCs w:val="28"/>
        </w:rPr>
        <w:t xml:space="preserve">Таким образом из расчётов нам стало известно, </w:t>
      </w:r>
      <w:r w:rsidR="00471FFE" w:rsidRPr="005E55AC">
        <w:rPr>
          <w:color w:val="000000"/>
          <w:sz w:val="28"/>
          <w:szCs w:val="28"/>
        </w:rPr>
        <w:t>Положительное</w:t>
      </w:r>
      <w:r w:rsidR="005E55AC">
        <w:rPr>
          <w:color w:val="000000"/>
          <w:sz w:val="28"/>
          <w:szCs w:val="28"/>
        </w:rPr>
        <w:t xml:space="preserve"> </w:t>
      </w:r>
      <w:r w:rsidR="00471FFE" w:rsidRPr="005E55AC">
        <w:rPr>
          <w:color w:val="000000"/>
          <w:sz w:val="28"/>
          <w:szCs w:val="28"/>
        </w:rPr>
        <w:t>влияние на изменение затрат по приобретению сжиженного газа</w:t>
      </w:r>
      <w:r w:rsidR="005E55AC">
        <w:rPr>
          <w:color w:val="000000"/>
          <w:sz w:val="28"/>
          <w:szCs w:val="28"/>
        </w:rPr>
        <w:t xml:space="preserve"> </w:t>
      </w:r>
      <w:r w:rsidR="00471FFE" w:rsidRPr="005E55AC">
        <w:rPr>
          <w:color w:val="000000"/>
          <w:sz w:val="28"/>
          <w:szCs w:val="28"/>
        </w:rPr>
        <w:t xml:space="preserve">в сторону уменьшения оказало снижение количества приобретаемого газа на 260,5 млн. </w:t>
      </w:r>
      <w:r w:rsidR="001069C2" w:rsidRPr="005E55AC">
        <w:rPr>
          <w:color w:val="000000"/>
          <w:sz w:val="28"/>
          <w:szCs w:val="28"/>
        </w:rPr>
        <w:t>р.</w:t>
      </w:r>
      <w:r w:rsidR="00471FFE" w:rsidRPr="005E55AC">
        <w:rPr>
          <w:color w:val="000000"/>
          <w:sz w:val="28"/>
          <w:szCs w:val="28"/>
        </w:rPr>
        <w:t xml:space="preserve"> в 2007 </w:t>
      </w:r>
      <w:r w:rsidR="00B1158B" w:rsidRPr="005E55AC">
        <w:rPr>
          <w:color w:val="000000"/>
          <w:sz w:val="28"/>
          <w:szCs w:val="28"/>
        </w:rPr>
        <w:t>г.</w:t>
      </w:r>
      <w:r w:rsidR="00471FFE" w:rsidRPr="005E55AC">
        <w:rPr>
          <w:color w:val="000000"/>
          <w:sz w:val="28"/>
          <w:szCs w:val="28"/>
        </w:rPr>
        <w:t xml:space="preserve"> в отношении к 2006 </w:t>
      </w:r>
      <w:r w:rsidR="00B1158B" w:rsidRPr="005E55AC">
        <w:rPr>
          <w:color w:val="000000"/>
          <w:sz w:val="28"/>
          <w:szCs w:val="28"/>
        </w:rPr>
        <w:t>г</w:t>
      </w:r>
      <w:r w:rsidR="00471FFE" w:rsidRPr="005E55AC">
        <w:rPr>
          <w:color w:val="000000"/>
          <w:sz w:val="28"/>
          <w:szCs w:val="28"/>
        </w:rPr>
        <w:t xml:space="preserve">. </w:t>
      </w:r>
      <w:r w:rsidR="009363CB" w:rsidRPr="005E55AC">
        <w:rPr>
          <w:color w:val="000000"/>
          <w:sz w:val="28"/>
          <w:szCs w:val="28"/>
        </w:rPr>
        <w:t>Однако, в</w:t>
      </w:r>
      <w:r w:rsidR="00471FFE" w:rsidRPr="005E55AC">
        <w:rPr>
          <w:color w:val="000000"/>
          <w:sz w:val="28"/>
          <w:szCs w:val="28"/>
        </w:rPr>
        <w:t xml:space="preserve">оздействие </w:t>
      </w:r>
      <w:r w:rsidR="009363CB" w:rsidRPr="005E55AC">
        <w:rPr>
          <w:color w:val="000000"/>
          <w:sz w:val="28"/>
          <w:szCs w:val="28"/>
        </w:rPr>
        <w:t xml:space="preserve">этого же </w:t>
      </w:r>
      <w:r w:rsidR="00471FFE" w:rsidRPr="005E55AC">
        <w:rPr>
          <w:color w:val="000000"/>
          <w:sz w:val="28"/>
          <w:szCs w:val="28"/>
        </w:rPr>
        <w:t xml:space="preserve">фактора в 2008 </w:t>
      </w:r>
      <w:r w:rsidR="00B1158B" w:rsidRPr="005E55AC">
        <w:rPr>
          <w:color w:val="000000"/>
          <w:sz w:val="28"/>
          <w:szCs w:val="28"/>
        </w:rPr>
        <w:t>г.</w:t>
      </w:r>
      <w:r w:rsidR="00471FFE" w:rsidRPr="005E55AC">
        <w:rPr>
          <w:color w:val="000000"/>
          <w:sz w:val="28"/>
          <w:szCs w:val="28"/>
        </w:rPr>
        <w:t xml:space="preserve"> и </w:t>
      </w:r>
      <w:r w:rsidR="009363CB" w:rsidRPr="005E55AC">
        <w:rPr>
          <w:color w:val="000000"/>
          <w:sz w:val="28"/>
          <w:szCs w:val="28"/>
        </w:rPr>
        <w:t>увеличение покупной цены СГ в 2007 г. и в 2008 г. сказалось на себестоимости отрицательно.</w:t>
      </w:r>
    </w:p>
    <w:p w:rsidR="005E55AC" w:rsidRDefault="00F402D3" w:rsidP="005E55AC">
      <w:pPr>
        <w:spacing w:after="0" w:line="360" w:lineRule="auto"/>
        <w:ind w:firstLine="709"/>
        <w:rPr>
          <w:color w:val="000000"/>
          <w:sz w:val="28"/>
          <w:szCs w:val="28"/>
        </w:rPr>
      </w:pPr>
      <w:r w:rsidRPr="005E55AC">
        <w:rPr>
          <w:color w:val="000000"/>
          <w:sz w:val="28"/>
          <w:szCs w:val="28"/>
        </w:rPr>
        <w:t>Затраты на содержание и эксплуатацию системы распределения газа</w:t>
      </w:r>
      <w:r w:rsidR="00B32B0B" w:rsidRPr="005E55AC">
        <w:rPr>
          <w:color w:val="000000"/>
          <w:sz w:val="28"/>
          <w:szCs w:val="28"/>
        </w:rPr>
        <w:t>: природный газ</w:t>
      </w:r>
      <w:r w:rsidR="00E87452" w:rsidRPr="005E55AC">
        <w:rPr>
          <w:color w:val="000000"/>
          <w:sz w:val="28"/>
          <w:szCs w:val="28"/>
        </w:rPr>
        <w:t xml:space="preserve">. </w:t>
      </w:r>
      <w:r w:rsidRPr="005E55AC">
        <w:rPr>
          <w:color w:val="000000"/>
          <w:sz w:val="28"/>
          <w:szCs w:val="28"/>
        </w:rPr>
        <w:t>Содержание и эксплуатация газопроводов, приборов и оборудования – это основная функция предприятия УП «</w:t>
      </w:r>
      <w:r w:rsidR="007D37BB">
        <w:rPr>
          <w:color w:val="000000"/>
          <w:sz w:val="28"/>
          <w:szCs w:val="28"/>
        </w:rPr>
        <w:t>Карлиновгаз</w:t>
      </w:r>
      <w:r w:rsidRPr="005E55AC">
        <w:rPr>
          <w:color w:val="000000"/>
          <w:sz w:val="28"/>
          <w:szCs w:val="28"/>
        </w:rPr>
        <w:t>» при реализации природного газа, для выполнения которой они и создаются. Затраты, возникающие при выполнении работ по содержанию и эксплуатации газопроводов, газовых приборов и оборудования, отражаются на четырёх статьях, каждая из которых предназначена для представле</w:t>
      </w:r>
      <w:r w:rsidR="00767731" w:rsidRPr="005E55AC">
        <w:rPr>
          <w:color w:val="000000"/>
          <w:sz w:val="28"/>
          <w:szCs w:val="28"/>
        </w:rPr>
        <w:t xml:space="preserve">ния затрат определённой службы. Данные по затратам </w:t>
      </w:r>
      <w:r w:rsidR="00767731" w:rsidRPr="005E55AC">
        <w:rPr>
          <w:color w:val="000000"/>
          <w:sz w:val="28"/>
          <w:szCs w:val="28"/>
          <w:lang w:eastAsia="ru-RU"/>
        </w:rPr>
        <w:t>на содержание и эксплуатацию системы распределения природного газа</w:t>
      </w:r>
      <w:r w:rsidR="00767731" w:rsidRPr="005E55AC">
        <w:rPr>
          <w:color w:val="000000"/>
          <w:sz w:val="28"/>
          <w:szCs w:val="28"/>
        </w:rPr>
        <w:t xml:space="preserve"> сведены в таблице 10, динамика данных затрат отображена на рисунке 9</w:t>
      </w:r>
      <w:r w:rsidRPr="005E55AC">
        <w:rPr>
          <w:color w:val="000000"/>
          <w:sz w:val="28"/>
          <w:szCs w:val="28"/>
        </w:rPr>
        <w:t>. Доля затрат каждой службы в себестоимости реализации природного газа показана в табл</w:t>
      </w:r>
      <w:r w:rsidR="00EB4CBE" w:rsidRPr="005E55AC">
        <w:rPr>
          <w:color w:val="000000"/>
          <w:sz w:val="28"/>
          <w:szCs w:val="28"/>
        </w:rPr>
        <w:t>ице</w:t>
      </w:r>
      <w:r w:rsidRPr="005E55AC">
        <w:rPr>
          <w:color w:val="000000"/>
          <w:sz w:val="28"/>
          <w:szCs w:val="28"/>
        </w:rPr>
        <w:t xml:space="preserve"> </w:t>
      </w:r>
      <w:r w:rsidR="00EB4CBE" w:rsidRPr="005E55AC">
        <w:rPr>
          <w:color w:val="000000"/>
          <w:sz w:val="28"/>
          <w:szCs w:val="28"/>
        </w:rPr>
        <w:t>9</w:t>
      </w:r>
      <w:r w:rsidRPr="005E55AC">
        <w:rPr>
          <w:color w:val="000000"/>
          <w:sz w:val="28"/>
          <w:szCs w:val="28"/>
        </w:rPr>
        <w:t>.</w:t>
      </w:r>
    </w:p>
    <w:p w:rsidR="005E55AC" w:rsidRDefault="00653529" w:rsidP="005E55AC">
      <w:pPr>
        <w:spacing w:after="0" w:line="360" w:lineRule="auto"/>
        <w:ind w:firstLine="709"/>
        <w:rPr>
          <w:color w:val="000000"/>
          <w:sz w:val="28"/>
          <w:szCs w:val="28"/>
        </w:rPr>
      </w:pPr>
      <w:r w:rsidRPr="005E55AC">
        <w:rPr>
          <w:color w:val="000000"/>
          <w:sz w:val="28"/>
          <w:szCs w:val="28"/>
        </w:rPr>
        <w:t>Как свидетельствуют данные таблицы 10 и рисунка 9,</w:t>
      </w:r>
      <w:r w:rsidR="005E55AC">
        <w:rPr>
          <w:color w:val="000000"/>
          <w:sz w:val="28"/>
          <w:szCs w:val="28"/>
        </w:rPr>
        <w:t xml:space="preserve"> </w:t>
      </w:r>
      <w:r w:rsidRPr="005E55AC">
        <w:rPr>
          <w:color w:val="000000"/>
          <w:sz w:val="28"/>
          <w:szCs w:val="28"/>
        </w:rPr>
        <w:t>в изучаемом периоде происходило</w:t>
      </w:r>
      <w:r w:rsidR="005E55AC">
        <w:rPr>
          <w:color w:val="000000"/>
          <w:sz w:val="28"/>
          <w:szCs w:val="28"/>
        </w:rPr>
        <w:t xml:space="preserve"> </w:t>
      </w:r>
      <w:r w:rsidRPr="005E55AC">
        <w:rPr>
          <w:color w:val="000000"/>
          <w:sz w:val="28"/>
          <w:szCs w:val="28"/>
        </w:rPr>
        <w:t>увеличение затрат по содержанию и эксплуатации системы распределения природного газа:</w:t>
      </w:r>
    </w:p>
    <w:p w:rsidR="00653529" w:rsidRPr="005E55AC" w:rsidRDefault="00653529" w:rsidP="005E55AC">
      <w:pPr>
        <w:numPr>
          <w:ilvl w:val="0"/>
          <w:numId w:val="48"/>
        </w:numPr>
        <w:tabs>
          <w:tab w:val="left" w:pos="709"/>
          <w:tab w:val="left" w:pos="1134"/>
        </w:tabs>
        <w:spacing w:after="0" w:line="360" w:lineRule="auto"/>
        <w:ind w:left="0" w:firstLine="709"/>
        <w:rPr>
          <w:color w:val="000000"/>
          <w:sz w:val="28"/>
          <w:szCs w:val="28"/>
        </w:rPr>
      </w:pPr>
      <w:r w:rsidRPr="005E55AC">
        <w:rPr>
          <w:color w:val="000000"/>
          <w:sz w:val="28"/>
          <w:szCs w:val="28"/>
        </w:rPr>
        <w:t xml:space="preserve">в 2007 </w:t>
      </w:r>
      <w:r w:rsidR="00B1158B" w:rsidRPr="005E55AC">
        <w:rPr>
          <w:color w:val="000000"/>
          <w:sz w:val="28"/>
          <w:szCs w:val="28"/>
        </w:rPr>
        <w:t>г.</w:t>
      </w:r>
      <w:r w:rsidRPr="005E55AC">
        <w:rPr>
          <w:color w:val="000000"/>
          <w:sz w:val="28"/>
          <w:szCs w:val="28"/>
        </w:rPr>
        <w:t xml:space="preserve"> к 2006 </w:t>
      </w:r>
      <w:r w:rsidR="00B1158B" w:rsidRPr="005E55AC">
        <w:rPr>
          <w:color w:val="000000"/>
          <w:sz w:val="28"/>
          <w:szCs w:val="28"/>
        </w:rPr>
        <w:t>г.</w:t>
      </w:r>
      <w:r w:rsidRPr="005E55AC">
        <w:rPr>
          <w:color w:val="000000"/>
          <w:sz w:val="28"/>
          <w:szCs w:val="28"/>
        </w:rPr>
        <w:t>:</w:t>
      </w:r>
      <w:r w:rsidR="005E55AC">
        <w:rPr>
          <w:color w:val="000000"/>
          <w:sz w:val="28"/>
          <w:szCs w:val="28"/>
        </w:rPr>
        <w:t xml:space="preserve"> </w:t>
      </w:r>
      <w:r w:rsidRPr="005E55AC">
        <w:rPr>
          <w:color w:val="000000"/>
          <w:sz w:val="28"/>
          <w:szCs w:val="28"/>
        </w:rPr>
        <w:t>возрастание на 2229 млн. р. или на 15, 1</w:t>
      </w:r>
      <w:r w:rsidR="005E55AC">
        <w:rPr>
          <w:color w:val="000000"/>
          <w:sz w:val="28"/>
          <w:szCs w:val="28"/>
        </w:rPr>
        <w:t xml:space="preserve"> </w:t>
      </w:r>
      <w:r w:rsidRPr="005E55AC">
        <w:rPr>
          <w:color w:val="000000"/>
          <w:sz w:val="28"/>
          <w:szCs w:val="28"/>
        </w:rPr>
        <w:t>%;</w:t>
      </w:r>
    </w:p>
    <w:p w:rsidR="005E55AC" w:rsidRDefault="00653529" w:rsidP="005E55AC">
      <w:pPr>
        <w:numPr>
          <w:ilvl w:val="0"/>
          <w:numId w:val="48"/>
        </w:numPr>
        <w:tabs>
          <w:tab w:val="left" w:pos="1134"/>
        </w:tabs>
        <w:spacing w:after="0" w:line="360" w:lineRule="auto"/>
        <w:ind w:left="0" w:firstLine="709"/>
        <w:rPr>
          <w:color w:val="000000"/>
          <w:sz w:val="28"/>
          <w:szCs w:val="28"/>
        </w:rPr>
      </w:pPr>
      <w:r w:rsidRPr="005E55AC">
        <w:rPr>
          <w:color w:val="000000"/>
          <w:sz w:val="28"/>
          <w:szCs w:val="28"/>
        </w:rPr>
        <w:t xml:space="preserve">в 2008 </w:t>
      </w:r>
      <w:r w:rsidR="00B1158B" w:rsidRPr="005E55AC">
        <w:rPr>
          <w:color w:val="000000"/>
          <w:sz w:val="28"/>
          <w:szCs w:val="28"/>
        </w:rPr>
        <w:t>г.</w:t>
      </w:r>
      <w:r w:rsidRPr="005E55AC">
        <w:rPr>
          <w:color w:val="000000"/>
          <w:sz w:val="28"/>
          <w:szCs w:val="28"/>
        </w:rPr>
        <w:t xml:space="preserve"> к 2007 </w:t>
      </w:r>
      <w:r w:rsidR="00B1158B" w:rsidRPr="005E55AC">
        <w:rPr>
          <w:color w:val="000000"/>
          <w:sz w:val="28"/>
          <w:szCs w:val="28"/>
        </w:rPr>
        <w:t>г.</w:t>
      </w:r>
      <w:r w:rsidRPr="005E55AC">
        <w:rPr>
          <w:color w:val="000000"/>
          <w:sz w:val="28"/>
          <w:szCs w:val="28"/>
        </w:rPr>
        <w:t>: возрастание на 4675 млн. р. или на 27,5</w:t>
      </w:r>
      <w:r w:rsidR="005E55AC">
        <w:rPr>
          <w:color w:val="000000"/>
          <w:sz w:val="28"/>
          <w:szCs w:val="28"/>
        </w:rPr>
        <w:t xml:space="preserve"> </w:t>
      </w:r>
      <w:r w:rsidRPr="005E55AC">
        <w:rPr>
          <w:color w:val="000000"/>
          <w:sz w:val="28"/>
          <w:szCs w:val="28"/>
        </w:rPr>
        <w:t>%.</w:t>
      </w:r>
    </w:p>
    <w:p w:rsidR="003A7463" w:rsidRPr="005E55AC" w:rsidRDefault="00A177D0" w:rsidP="005E55AC">
      <w:pPr>
        <w:spacing w:after="0" w:line="360" w:lineRule="auto"/>
        <w:ind w:firstLine="709"/>
        <w:rPr>
          <w:color w:val="000000"/>
          <w:sz w:val="28"/>
          <w:szCs w:val="28"/>
          <w:lang w:eastAsia="ru-RU"/>
        </w:rPr>
      </w:pPr>
      <w:r>
        <w:rPr>
          <w:color w:val="000000"/>
          <w:sz w:val="28"/>
          <w:szCs w:val="28"/>
        </w:rPr>
        <w:br w:type="page"/>
      </w:r>
      <w:r w:rsidR="00EB4CBE" w:rsidRPr="005E55AC">
        <w:rPr>
          <w:color w:val="000000"/>
          <w:sz w:val="28"/>
          <w:szCs w:val="28"/>
        </w:rPr>
        <w:t xml:space="preserve">Таблица </w:t>
      </w:r>
      <w:r w:rsidR="00FC7535" w:rsidRPr="005E55AC">
        <w:rPr>
          <w:color w:val="000000"/>
          <w:sz w:val="28"/>
          <w:szCs w:val="28"/>
        </w:rPr>
        <w:t>10</w:t>
      </w:r>
      <w:r w:rsidR="00EB4CBE" w:rsidRPr="005E55AC">
        <w:rPr>
          <w:color w:val="000000"/>
          <w:sz w:val="28"/>
          <w:szCs w:val="28"/>
        </w:rPr>
        <w:t xml:space="preserve"> - </w:t>
      </w:r>
      <w:r w:rsidR="00EB4CBE" w:rsidRPr="005E55AC">
        <w:rPr>
          <w:color w:val="000000"/>
          <w:sz w:val="28"/>
          <w:szCs w:val="28"/>
          <w:lang w:eastAsia="ru-RU"/>
        </w:rPr>
        <w:t>Затраты на содержание и эксплуатацию систе</w:t>
      </w:r>
      <w:r w:rsidR="003A7463" w:rsidRPr="005E55AC">
        <w:rPr>
          <w:color w:val="000000"/>
          <w:sz w:val="28"/>
          <w:szCs w:val="28"/>
          <w:lang w:eastAsia="ru-RU"/>
        </w:rPr>
        <w:t>мы распределения природного газа</w:t>
      </w:r>
      <w:r w:rsidR="00B400FE" w:rsidRPr="005E55AC">
        <w:rPr>
          <w:color w:val="000000"/>
          <w:sz w:val="28"/>
          <w:szCs w:val="28"/>
          <w:lang w:eastAsia="ru-RU"/>
        </w:rPr>
        <w:t>, млн. р.</w:t>
      </w:r>
    </w:p>
    <w:tbl>
      <w:tblPr>
        <w:tblpPr w:leftFromText="180" w:rightFromText="180" w:vertAnchor="text" w:horzAnchor="margin" w:tblpX="238" w:tblpY="7"/>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992"/>
        <w:gridCol w:w="877"/>
        <w:gridCol w:w="780"/>
        <w:gridCol w:w="1134"/>
        <w:gridCol w:w="1171"/>
      </w:tblGrid>
      <w:tr w:rsidR="00AF32B1" w:rsidRPr="00A177D0">
        <w:trPr>
          <w:trHeight w:val="109"/>
        </w:trPr>
        <w:tc>
          <w:tcPr>
            <w:tcW w:w="4219" w:type="dxa"/>
            <w:vMerge w:val="restart"/>
            <w:vAlign w:val="center"/>
          </w:tcPr>
          <w:p w:rsidR="00AF32B1" w:rsidRPr="00A177D0" w:rsidRDefault="00AF32B1" w:rsidP="00A177D0">
            <w:pPr>
              <w:spacing w:after="0" w:line="360" w:lineRule="auto"/>
              <w:rPr>
                <w:color w:val="000000"/>
                <w:sz w:val="20"/>
                <w:szCs w:val="20"/>
                <w:lang w:eastAsia="ru-RU"/>
              </w:rPr>
            </w:pPr>
          </w:p>
        </w:tc>
        <w:tc>
          <w:tcPr>
            <w:tcW w:w="992"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2006 г.</w:t>
            </w:r>
          </w:p>
        </w:tc>
        <w:tc>
          <w:tcPr>
            <w:tcW w:w="877"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2007 г.</w:t>
            </w:r>
          </w:p>
        </w:tc>
        <w:tc>
          <w:tcPr>
            <w:tcW w:w="780"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2008 г.</w:t>
            </w:r>
          </w:p>
        </w:tc>
        <w:tc>
          <w:tcPr>
            <w:tcW w:w="2305" w:type="dxa"/>
            <w:gridSpan w:val="2"/>
            <w:vAlign w:val="center"/>
          </w:tcPr>
          <w:p w:rsidR="00AF32B1" w:rsidRPr="00A177D0" w:rsidRDefault="00AF32B1" w:rsidP="00A177D0">
            <w:pPr>
              <w:spacing w:after="0" w:line="360" w:lineRule="auto"/>
              <w:rPr>
                <w:color w:val="000000"/>
                <w:sz w:val="20"/>
                <w:szCs w:val="20"/>
              </w:rPr>
            </w:pPr>
            <w:r w:rsidRPr="00A177D0">
              <w:rPr>
                <w:color w:val="000000"/>
                <w:sz w:val="20"/>
                <w:szCs w:val="20"/>
              </w:rPr>
              <w:t>Темп роста</w:t>
            </w:r>
          </w:p>
        </w:tc>
      </w:tr>
      <w:tr w:rsidR="003A7463" w:rsidRPr="00A177D0">
        <w:trPr>
          <w:trHeight w:val="109"/>
        </w:trPr>
        <w:tc>
          <w:tcPr>
            <w:tcW w:w="4219" w:type="dxa"/>
            <w:vMerge/>
            <w:vAlign w:val="center"/>
          </w:tcPr>
          <w:p w:rsidR="003A7463" w:rsidRPr="00A177D0" w:rsidRDefault="003A7463" w:rsidP="00A177D0">
            <w:pPr>
              <w:spacing w:after="0" w:line="360" w:lineRule="auto"/>
              <w:rPr>
                <w:color w:val="000000"/>
                <w:sz w:val="20"/>
                <w:szCs w:val="20"/>
                <w:lang w:eastAsia="ru-RU"/>
              </w:rPr>
            </w:pPr>
          </w:p>
        </w:tc>
        <w:tc>
          <w:tcPr>
            <w:tcW w:w="992" w:type="dxa"/>
            <w:vMerge/>
            <w:vAlign w:val="center"/>
          </w:tcPr>
          <w:p w:rsidR="003A7463" w:rsidRPr="00A177D0" w:rsidRDefault="003A7463" w:rsidP="00A177D0">
            <w:pPr>
              <w:spacing w:after="0" w:line="360" w:lineRule="auto"/>
              <w:rPr>
                <w:color w:val="000000"/>
                <w:sz w:val="20"/>
                <w:szCs w:val="20"/>
              </w:rPr>
            </w:pPr>
          </w:p>
        </w:tc>
        <w:tc>
          <w:tcPr>
            <w:tcW w:w="877" w:type="dxa"/>
            <w:vMerge/>
            <w:vAlign w:val="center"/>
          </w:tcPr>
          <w:p w:rsidR="003A7463" w:rsidRPr="00A177D0" w:rsidRDefault="003A7463" w:rsidP="00A177D0">
            <w:pPr>
              <w:spacing w:after="0" w:line="360" w:lineRule="auto"/>
              <w:rPr>
                <w:color w:val="000000"/>
                <w:sz w:val="20"/>
                <w:szCs w:val="20"/>
              </w:rPr>
            </w:pPr>
          </w:p>
        </w:tc>
        <w:tc>
          <w:tcPr>
            <w:tcW w:w="780" w:type="dxa"/>
            <w:vMerge/>
            <w:vAlign w:val="center"/>
          </w:tcPr>
          <w:p w:rsidR="003A7463" w:rsidRPr="00A177D0" w:rsidRDefault="003A7463" w:rsidP="00A177D0">
            <w:pPr>
              <w:spacing w:after="0" w:line="360" w:lineRule="auto"/>
              <w:rPr>
                <w:color w:val="000000"/>
                <w:sz w:val="20"/>
                <w:szCs w:val="20"/>
              </w:rPr>
            </w:pPr>
          </w:p>
        </w:tc>
        <w:tc>
          <w:tcPr>
            <w:tcW w:w="1134"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 xml:space="preserve">2007 </w:t>
            </w:r>
            <w:r w:rsidR="00AF32B1" w:rsidRPr="00A177D0">
              <w:rPr>
                <w:color w:val="000000"/>
                <w:sz w:val="20"/>
                <w:szCs w:val="20"/>
              </w:rPr>
              <w:t xml:space="preserve">г. </w:t>
            </w:r>
            <w:r w:rsidRPr="00A177D0">
              <w:rPr>
                <w:color w:val="000000"/>
                <w:sz w:val="20"/>
                <w:szCs w:val="20"/>
              </w:rPr>
              <w:t>к 2006</w:t>
            </w:r>
            <w:r w:rsidR="00AF32B1" w:rsidRPr="00A177D0">
              <w:rPr>
                <w:color w:val="000000"/>
                <w:sz w:val="20"/>
                <w:szCs w:val="20"/>
              </w:rPr>
              <w:t xml:space="preserve"> г.</w:t>
            </w:r>
          </w:p>
        </w:tc>
        <w:tc>
          <w:tcPr>
            <w:tcW w:w="1171"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2008</w:t>
            </w:r>
            <w:r w:rsidR="00AF32B1" w:rsidRPr="00A177D0">
              <w:rPr>
                <w:color w:val="000000"/>
                <w:sz w:val="20"/>
                <w:szCs w:val="20"/>
              </w:rPr>
              <w:t xml:space="preserve"> г.</w:t>
            </w:r>
            <w:r w:rsidRPr="00A177D0">
              <w:rPr>
                <w:color w:val="000000"/>
                <w:sz w:val="20"/>
                <w:szCs w:val="20"/>
              </w:rPr>
              <w:t xml:space="preserve"> к 2007</w:t>
            </w:r>
            <w:r w:rsidR="00AF32B1" w:rsidRPr="00A177D0">
              <w:rPr>
                <w:color w:val="000000"/>
                <w:sz w:val="20"/>
                <w:szCs w:val="20"/>
              </w:rPr>
              <w:t xml:space="preserve"> г.</w:t>
            </w:r>
          </w:p>
        </w:tc>
      </w:tr>
      <w:tr w:rsidR="003A7463" w:rsidRPr="00A177D0">
        <w:trPr>
          <w:trHeight w:val="77"/>
        </w:trPr>
        <w:tc>
          <w:tcPr>
            <w:tcW w:w="4219"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 xml:space="preserve">Всего </w:t>
            </w:r>
          </w:p>
        </w:tc>
        <w:tc>
          <w:tcPr>
            <w:tcW w:w="992"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14782</w:t>
            </w:r>
          </w:p>
        </w:tc>
        <w:tc>
          <w:tcPr>
            <w:tcW w:w="877"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17011</w:t>
            </w:r>
          </w:p>
        </w:tc>
        <w:tc>
          <w:tcPr>
            <w:tcW w:w="780"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21686</w:t>
            </w:r>
          </w:p>
        </w:tc>
        <w:tc>
          <w:tcPr>
            <w:tcW w:w="1134"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115</w:t>
            </w:r>
            <w:r w:rsidR="005E55AC" w:rsidRPr="00A177D0">
              <w:rPr>
                <w:color w:val="000000"/>
                <w:sz w:val="20"/>
                <w:szCs w:val="20"/>
                <w:lang w:eastAsia="ru-RU"/>
              </w:rPr>
              <w:t xml:space="preserve"> </w:t>
            </w:r>
            <w:r w:rsidR="00BA2467" w:rsidRPr="00A177D0">
              <w:rPr>
                <w:color w:val="000000"/>
                <w:sz w:val="20"/>
                <w:szCs w:val="20"/>
                <w:lang w:eastAsia="ru-RU"/>
              </w:rPr>
              <w:t>%</w:t>
            </w:r>
          </w:p>
        </w:tc>
        <w:tc>
          <w:tcPr>
            <w:tcW w:w="1171" w:type="dxa"/>
            <w:vAlign w:val="center"/>
          </w:tcPr>
          <w:p w:rsidR="003A7463" w:rsidRPr="00A177D0" w:rsidRDefault="003A7463" w:rsidP="00A177D0">
            <w:pPr>
              <w:spacing w:after="0" w:line="360" w:lineRule="auto"/>
              <w:rPr>
                <w:color w:val="000000"/>
                <w:sz w:val="20"/>
                <w:szCs w:val="20"/>
              </w:rPr>
            </w:pPr>
            <w:r w:rsidRPr="00A177D0">
              <w:rPr>
                <w:color w:val="000000"/>
                <w:sz w:val="20"/>
                <w:szCs w:val="20"/>
              </w:rPr>
              <w:t>128</w:t>
            </w:r>
            <w:r w:rsidR="005E55AC" w:rsidRPr="00A177D0">
              <w:rPr>
                <w:color w:val="000000"/>
                <w:sz w:val="20"/>
                <w:szCs w:val="20"/>
              </w:rPr>
              <w:t xml:space="preserve"> </w:t>
            </w:r>
            <w:r w:rsidR="00BA2467" w:rsidRPr="00A177D0">
              <w:rPr>
                <w:color w:val="000000"/>
                <w:sz w:val="20"/>
                <w:szCs w:val="20"/>
              </w:rPr>
              <w:t>%</w:t>
            </w:r>
          </w:p>
        </w:tc>
      </w:tr>
      <w:tr w:rsidR="003A7463" w:rsidRPr="00A177D0">
        <w:trPr>
          <w:trHeight w:val="77"/>
        </w:trPr>
        <w:tc>
          <w:tcPr>
            <w:tcW w:w="4219"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 xml:space="preserve">1 Содержание и ремонт наружных газопроводов </w:t>
            </w:r>
          </w:p>
        </w:tc>
        <w:tc>
          <w:tcPr>
            <w:tcW w:w="992" w:type="dxa"/>
          </w:tcPr>
          <w:p w:rsidR="003A7463" w:rsidRPr="00A177D0" w:rsidRDefault="003A7463" w:rsidP="00A177D0">
            <w:pPr>
              <w:spacing w:after="0" w:line="360" w:lineRule="auto"/>
              <w:rPr>
                <w:color w:val="000000"/>
                <w:sz w:val="20"/>
                <w:szCs w:val="20"/>
              </w:rPr>
            </w:pPr>
            <w:r w:rsidRPr="00A177D0">
              <w:rPr>
                <w:color w:val="000000"/>
                <w:sz w:val="20"/>
                <w:szCs w:val="20"/>
              </w:rPr>
              <w:t>10780</w:t>
            </w:r>
          </w:p>
        </w:tc>
        <w:tc>
          <w:tcPr>
            <w:tcW w:w="877" w:type="dxa"/>
          </w:tcPr>
          <w:p w:rsidR="003A7463" w:rsidRPr="00A177D0" w:rsidRDefault="003A7463" w:rsidP="00A177D0">
            <w:pPr>
              <w:spacing w:after="0" w:line="360" w:lineRule="auto"/>
              <w:rPr>
                <w:color w:val="000000"/>
                <w:sz w:val="20"/>
                <w:szCs w:val="20"/>
              </w:rPr>
            </w:pPr>
            <w:r w:rsidRPr="00A177D0">
              <w:rPr>
                <w:color w:val="000000"/>
                <w:sz w:val="20"/>
                <w:szCs w:val="20"/>
              </w:rPr>
              <w:t>12425</w:t>
            </w:r>
          </w:p>
        </w:tc>
        <w:tc>
          <w:tcPr>
            <w:tcW w:w="780" w:type="dxa"/>
          </w:tcPr>
          <w:p w:rsidR="003A7463" w:rsidRPr="00A177D0" w:rsidRDefault="003A7463" w:rsidP="00A177D0">
            <w:pPr>
              <w:spacing w:after="0" w:line="360" w:lineRule="auto"/>
              <w:rPr>
                <w:color w:val="000000"/>
                <w:sz w:val="20"/>
                <w:szCs w:val="20"/>
              </w:rPr>
            </w:pPr>
            <w:r w:rsidRPr="00A177D0">
              <w:rPr>
                <w:color w:val="000000"/>
                <w:sz w:val="20"/>
                <w:szCs w:val="20"/>
              </w:rPr>
              <w:t>15358</w:t>
            </w:r>
          </w:p>
        </w:tc>
        <w:tc>
          <w:tcPr>
            <w:tcW w:w="1134" w:type="dxa"/>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115</w:t>
            </w:r>
            <w:r w:rsidR="005E55AC" w:rsidRPr="00A177D0">
              <w:rPr>
                <w:color w:val="000000"/>
                <w:sz w:val="20"/>
                <w:szCs w:val="20"/>
                <w:lang w:eastAsia="ru-RU"/>
              </w:rPr>
              <w:t xml:space="preserve"> </w:t>
            </w:r>
            <w:r w:rsidR="00BA2467" w:rsidRPr="00A177D0">
              <w:rPr>
                <w:color w:val="000000"/>
                <w:sz w:val="20"/>
                <w:szCs w:val="20"/>
                <w:lang w:eastAsia="ru-RU"/>
              </w:rPr>
              <w:t>%</w:t>
            </w:r>
          </w:p>
        </w:tc>
        <w:tc>
          <w:tcPr>
            <w:tcW w:w="1171" w:type="dxa"/>
          </w:tcPr>
          <w:p w:rsidR="003A7463" w:rsidRPr="00A177D0" w:rsidRDefault="003A7463" w:rsidP="00A177D0">
            <w:pPr>
              <w:spacing w:after="0" w:line="360" w:lineRule="auto"/>
              <w:rPr>
                <w:color w:val="000000"/>
                <w:sz w:val="20"/>
                <w:szCs w:val="20"/>
              </w:rPr>
            </w:pPr>
            <w:r w:rsidRPr="00A177D0">
              <w:rPr>
                <w:color w:val="000000"/>
                <w:sz w:val="20"/>
                <w:szCs w:val="20"/>
              </w:rPr>
              <w:t>124</w:t>
            </w:r>
            <w:r w:rsidR="005E55AC" w:rsidRPr="00A177D0">
              <w:rPr>
                <w:color w:val="000000"/>
                <w:sz w:val="20"/>
                <w:szCs w:val="20"/>
              </w:rPr>
              <w:t xml:space="preserve"> </w:t>
            </w:r>
            <w:r w:rsidR="00BA2467" w:rsidRPr="00A177D0">
              <w:rPr>
                <w:color w:val="000000"/>
                <w:sz w:val="20"/>
                <w:szCs w:val="20"/>
              </w:rPr>
              <w:t>%</w:t>
            </w:r>
          </w:p>
        </w:tc>
      </w:tr>
      <w:tr w:rsidR="003A7463" w:rsidRPr="00A177D0">
        <w:trPr>
          <w:trHeight w:val="59"/>
        </w:trPr>
        <w:tc>
          <w:tcPr>
            <w:tcW w:w="4219"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2 Содержание аварийной службы</w:t>
            </w:r>
          </w:p>
        </w:tc>
        <w:tc>
          <w:tcPr>
            <w:tcW w:w="992" w:type="dxa"/>
          </w:tcPr>
          <w:p w:rsidR="003A7463" w:rsidRPr="00A177D0" w:rsidRDefault="00697ECA" w:rsidP="00A177D0">
            <w:pPr>
              <w:spacing w:after="0" w:line="360" w:lineRule="auto"/>
              <w:rPr>
                <w:color w:val="000000"/>
                <w:sz w:val="20"/>
                <w:szCs w:val="20"/>
              </w:rPr>
            </w:pPr>
            <w:r w:rsidRPr="00A177D0">
              <w:rPr>
                <w:color w:val="000000"/>
                <w:sz w:val="20"/>
                <w:szCs w:val="20"/>
                <w:lang w:val="en-US"/>
              </w:rPr>
              <w:t xml:space="preserve"> </w:t>
            </w:r>
            <w:r w:rsidRPr="00A177D0">
              <w:rPr>
                <w:color w:val="000000"/>
                <w:sz w:val="20"/>
                <w:szCs w:val="20"/>
              </w:rPr>
              <w:t>1</w:t>
            </w:r>
            <w:r w:rsidR="003A7463" w:rsidRPr="00A177D0">
              <w:rPr>
                <w:color w:val="000000"/>
                <w:sz w:val="20"/>
                <w:szCs w:val="20"/>
              </w:rPr>
              <w:t>986</w:t>
            </w:r>
          </w:p>
        </w:tc>
        <w:tc>
          <w:tcPr>
            <w:tcW w:w="877" w:type="dxa"/>
          </w:tcPr>
          <w:p w:rsidR="003A7463"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3A7463" w:rsidRPr="00A177D0">
              <w:rPr>
                <w:color w:val="000000"/>
                <w:sz w:val="20"/>
                <w:szCs w:val="20"/>
              </w:rPr>
              <w:t>2204</w:t>
            </w:r>
          </w:p>
        </w:tc>
        <w:tc>
          <w:tcPr>
            <w:tcW w:w="780" w:type="dxa"/>
          </w:tcPr>
          <w:p w:rsidR="003A746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697ECA" w:rsidRPr="00A177D0">
              <w:rPr>
                <w:color w:val="000000"/>
                <w:sz w:val="20"/>
                <w:szCs w:val="20"/>
              </w:rPr>
              <w:t>3</w:t>
            </w:r>
            <w:r w:rsidR="003A7463" w:rsidRPr="00A177D0">
              <w:rPr>
                <w:color w:val="000000"/>
                <w:sz w:val="20"/>
                <w:szCs w:val="20"/>
              </w:rPr>
              <w:t>245</w:t>
            </w:r>
          </w:p>
        </w:tc>
        <w:tc>
          <w:tcPr>
            <w:tcW w:w="1134" w:type="dxa"/>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111</w:t>
            </w:r>
            <w:r w:rsidR="005E55AC" w:rsidRPr="00A177D0">
              <w:rPr>
                <w:color w:val="000000"/>
                <w:sz w:val="20"/>
                <w:szCs w:val="20"/>
                <w:lang w:eastAsia="ru-RU"/>
              </w:rPr>
              <w:t xml:space="preserve"> </w:t>
            </w:r>
            <w:r w:rsidR="00BA2467" w:rsidRPr="00A177D0">
              <w:rPr>
                <w:color w:val="000000"/>
                <w:sz w:val="20"/>
                <w:szCs w:val="20"/>
                <w:lang w:eastAsia="ru-RU"/>
              </w:rPr>
              <w:t>%</w:t>
            </w:r>
          </w:p>
        </w:tc>
        <w:tc>
          <w:tcPr>
            <w:tcW w:w="1171" w:type="dxa"/>
          </w:tcPr>
          <w:p w:rsidR="003A7463" w:rsidRPr="00A177D0" w:rsidRDefault="003A7463" w:rsidP="00A177D0">
            <w:pPr>
              <w:spacing w:after="0" w:line="360" w:lineRule="auto"/>
              <w:rPr>
                <w:color w:val="000000"/>
                <w:sz w:val="20"/>
                <w:szCs w:val="20"/>
              </w:rPr>
            </w:pPr>
            <w:r w:rsidRPr="00A177D0">
              <w:rPr>
                <w:color w:val="000000"/>
                <w:sz w:val="20"/>
                <w:szCs w:val="20"/>
              </w:rPr>
              <w:t>147</w:t>
            </w:r>
            <w:r w:rsidR="005E55AC" w:rsidRPr="00A177D0">
              <w:rPr>
                <w:color w:val="000000"/>
                <w:sz w:val="20"/>
                <w:szCs w:val="20"/>
              </w:rPr>
              <w:t xml:space="preserve"> </w:t>
            </w:r>
            <w:r w:rsidR="00BA2467" w:rsidRPr="00A177D0">
              <w:rPr>
                <w:color w:val="000000"/>
                <w:sz w:val="20"/>
                <w:szCs w:val="20"/>
              </w:rPr>
              <w:t>%</w:t>
            </w:r>
          </w:p>
        </w:tc>
      </w:tr>
      <w:tr w:rsidR="003A7463" w:rsidRPr="00A177D0">
        <w:trPr>
          <w:trHeight w:val="32"/>
        </w:trPr>
        <w:tc>
          <w:tcPr>
            <w:tcW w:w="4219"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3 Содержание внутренних газопроводов и газового оборудования</w:t>
            </w:r>
          </w:p>
        </w:tc>
        <w:tc>
          <w:tcPr>
            <w:tcW w:w="992" w:type="dxa"/>
          </w:tcPr>
          <w:p w:rsidR="003A7463" w:rsidRPr="00A177D0" w:rsidRDefault="005E55AC" w:rsidP="00A177D0">
            <w:pPr>
              <w:spacing w:after="0" w:line="360" w:lineRule="auto"/>
              <w:rPr>
                <w:color w:val="000000"/>
                <w:sz w:val="20"/>
                <w:szCs w:val="20"/>
              </w:rPr>
            </w:pPr>
            <w:r w:rsidRPr="00A177D0">
              <w:rPr>
                <w:color w:val="000000"/>
                <w:sz w:val="20"/>
                <w:szCs w:val="20"/>
              </w:rPr>
              <w:t xml:space="preserve"> </w:t>
            </w:r>
            <w:r w:rsidR="003A7463" w:rsidRPr="00A177D0">
              <w:rPr>
                <w:color w:val="000000"/>
                <w:sz w:val="20"/>
                <w:szCs w:val="20"/>
              </w:rPr>
              <w:t>997</w:t>
            </w:r>
          </w:p>
        </w:tc>
        <w:tc>
          <w:tcPr>
            <w:tcW w:w="877" w:type="dxa"/>
          </w:tcPr>
          <w:p w:rsidR="003A7463"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3A7463" w:rsidRPr="00A177D0">
              <w:rPr>
                <w:color w:val="000000"/>
                <w:sz w:val="20"/>
                <w:szCs w:val="20"/>
              </w:rPr>
              <w:t>1151</w:t>
            </w:r>
          </w:p>
        </w:tc>
        <w:tc>
          <w:tcPr>
            <w:tcW w:w="780" w:type="dxa"/>
          </w:tcPr>
          <w:p w:rsidR="003A746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697ECA" w:rsidRPr="00A177D0">
              <w:rPr>
                <w:color w:val="000000"/>
                <w:sz w:val="20"/>
                <w:szCs w:val="20"/>
              </w:rPr>
              <w:t>1</w:t>
            </w:r>
            <w:r w:rsidR="003A7463" w:rsidRPr="00A177D0">
              <w:rPr>
                <w:color w:val="000000"/>
                <w:sz w:val="20"/>
                <w:szCs w:val="20"/>
              </w:rPr>
              <w:t>271</w:t>
            </w:r>
          </w:p>
        </w:tc>
        <w:tc>
          <w:tcPr>
            <w:tcW w:w="1134" w:type="dxa"/>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115</w:t>
            </w:r>
            <w:r w:rsidR="005E55AC" w:rsidRPr="00A177D0">
              <w:rPr>
                <w:color w:val="000000"/>
                <w:sz w:val="20"/>
                <w:szCs w:val="20"/>
                <w:lang w:eastAsia="ru-RU"/>
              </w:rPr>
              <w:t xml:space="preserve"> </w:t>
            </w:r>
            <w:r w:rsidR="00BA2467" w:rsidRPr="00A177D0">
              <w:rPr>
                <w:color w:val="000000"/>
                <w:sz w:val="20"/>
                <w:szCs w:val="20"/>
                <w:lang w:eastAsia="ru-RU"/>
              </w:rPr>
              <w:t>%</w:t>
            </w:r>
          </w:p>
        </w:tc>
        <w:tc>
          <w:tcPr>
            <w:tcW w:w="1171" w:type="dxa"/>
          </w:tcPr>
          <w:p w:rsidR="003A7463" w:rsidRPr="00A177D0" w:rsidRDefault="003A7463" w:rsidP="00A177D0">
            <w:pPr>
              <w:spacing w:after="0" w:line="360" w:lineRule="auto"/>
              <w:rPr>
                <w:color w:val="000000"/>
                <w:sz w:val="20"/>
                <w:szCs w:val="20"/>
              </w:rPr>
            </w:pPr>
            <w:r w:rsidRPr="00A177D0">
              <w:rPr>
                <w:color w:val="000000"/>
                <w:sz w:val="20"/>
                <w:szCs w:val="20"/>
              </w:rPr>
              <w:t>110</w:t>
            </w:r>
            <w:r w:rsidR="005E55AC" w:rsidRPr="00A177D0">
              <w:rPr>
                <w:color w:val="000000"/>
                <w:sz w:val="20"/>
                <w:szCs w:val="20"/>
              </w:rPr>
              <w:t xml:space="preserve"> </w:t>
            </w:r>
            <w:r w:rsidR="00BA2467" w:rsidRPr="00A177D0">
              <w:rPr>
                <w:color w:val="000000"/>
                <w:sz w:val="20"/>
                <w:szCs w:val="20"/>
              </w:rPr>
              <w:t>%</w:t>
            </w:r>
          </w:p>
        </w:tc>
      </w:tr>
      <w:tr w:rsidR="003A7463" w:rsidRPr="00A177D0">
        <w:trPr>
          <w:trHeight w:val="127"/>
        </w:trPr>
        <w:tc>
          <w:tcPr>
            <w:tcW w:w="4219" w:type="dxa"/>
            <w:vAlign w:val="center"/>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4 Содержание службы режимов газоснабжения и учета расхода газа</w:t>
            </w:r>
          </w:p>
        </w:tc>
        <w:tc>
          <w:tcPr>
            <w:tcW w:w="992" w:type="dxa"/>
          </w:tcPr>
          <w:p w:rsidR="003A7463" w:rsidRPr="00A177D0" w:rsidRDefault="00697ECA" w:rsidP="00A177D0">
            <w:pPr>
              <w:spacing w:after="0" w:line="360" w:lineRule="auto"/>
              <w:rPr>
                <w:color w:val="000000"/>
                <w:sz w:val="20"/>
                <w:szCs w:val="20"/>
              </w:rPr>
            </w:pPr>
            <w:r w:rsidRPr="00A177D0">
              <w:rPr>
                <w:color w:val="000000"/>
                <w:sz w:val="20"/>
                <w:szCs w:val="20"/>
              </w:rPr>
              <w:t xml:space="preserve"> 1</w:t>
            </w:r>
            <w:r w:rsidR="003A7463" w:rsidRPr="00A177D0">
              <w:rPr>
                <w:color w:val="000000"/>
                <w:sz w:val="20"/>
                <w:szCs w:val="20"/>
              </w:rPr>
              <w:t>019</w:t>
            </w:r>
          </w:p>
        </w:tc>
        <w:tc>
          <w:tcPr>
            <w:tcW w:w="877" w:type="dxa"/>
          </w:tcPr>
          <w:p w:rsidR="003A7463"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3A7463" w:rsidRPr="00A177D0">
              <w:rPr>
                <w:color w:val="000000"/>
                <w:sz w:val="20"/>
                <w:szCs w:val="20"/>
              </w:rPr>
              <w:t>1231</w:t>
            </w:r>
          </w:p>
        </w:tc>
        <w:tc>
          <w:tcPr>
            <w:tcW w:w="780" w:type="dxa"/>
          </w:tcPr>
          <w:p w:rsidR="003A7463"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697ECA" w:rsidRPr="00A177D0">
              <w:rPr>
                <w:color w:val="000000"/>
                <w:sz w:val="20"/>
                <w:szCs w:val="20"/>
                <w:lang w:val="en-US"/>
              </w:rPr>
              <w:t>1</w:t>
            </w:r>
            <w:r w:rsidR="003A7463" w:rsidRPr="00A177D0">
              <w:rPr>
                <w:color w:val="000000"/>
                <w:sz w:val="20"/>
                <w:szCs w:val="20"/>
              </w:rPr>
              <w:t>812</w:t>
            </w:r>
          </w:p>
        </w:tc>
        <w:tc>
          <w:tcPr>
            <w:tcW w:w="1134" w:type="dxa"/>
          </w:tcPr>
          <w:p w:rsidR="003A7463" w:rsidRPr="00A177D0" w:rsidRDefault="003A7463" w:rsidP="00A177D0">
            <w:pPr>
              <w:spacing w:after="0" w:line="360" w:lineRule="auto"/>
              <w:rPr>
                <w:color w:val="000000"/>
                <w:sz w:val="20"/>
                <w:szCs w:val="20"/>
                <w:lang w:eastAsia="ru-RU"/>
              </w:rPr>
            </w:pPr>
            <w:r w:rsidRPr="00A177D0">
              <w:rPr>
                <w:color w:val="000000"/>
                <w:sz w:val="20"/>
                <w:szCs w:val="20"/>
                <w:lang w:eastAsia="ru-RU"/>
              </w:rPr>
              <w:t>121</w:t>
            </w:r>
            <w:r w:rsidR="005E55AC" w:rsidRPr="00A177D0">
              <w:rPr>
                <w:color w:val="000000"/>
                <w:sz w:val="20"/>
                <w:szCs w:val="20"/>
                <w:lang w:eastAsia="ru-RU"/>
              </w:rPr>
              <w:t xml:space="preserve"> </w:t>
            </w:r>
            <w:r w:rsidR="00BA2467" w:rsidRPr="00A177D0">
              <w:rPr>
                <w:color w:val="000000"/>
                <w:sz w:val="20"/>
                <w:szCs w:val="20"/>
                <w:lang w:eastAsia="ru-RU"/>
              </w:rPr>
              <w:t>%</w:t>
            </w:r>
          </w:p>
        </w:tc>
        <w:tc>
          <w:tcPr>
            <w:tcW w:w="1171" w:type="dxa"/>
          </w:tcPr>
          <w:p w:rsidR="003A7463" w:rsidRPr="00A177D0" w:rsidRDefault="003A7463" w:rsidP="00A177D0">
            <w:pPr>
              <w:spacing w:after="0" w:line="360" w:lineRule="auto"/>
              <w:rPr>
                <w:color w:val="000000"/>
                <w:sz w:val="20"/>
                <w:szCs w:val="20"/>
              </w:rPr>
            </w:pPr>
            <w:r w:rsidRPr="00A177D0">
              <w:rPr>
                <w:color w:val="000000"/>
                <w:sz w:val="20"/>
                <w:szCs w:val="20"/>
              </w:rPr>
              <w:t>147</w:t>
            </w:r>
            <w:r w:rsidR="005E55AC" w:rsidRPr="00A177D0">
              <w:rPr>
                <w:color w:val="000000"/>
                <w:sz w:val="20"/>
                <w:szCs w:val="20"/>
              </w:rPr>
              <w:t xml:space="preserve"> </w:t>
            </w:r>
            <w:r w:rsidR="00BA2467" w:rsidRPr="00A177D0">
              <w:rPr>
                <w:color w:val="000000"/>
                <w:sz w:val="20"/>
                <w:szCs w:val="20"/>
              </w:rPr>
              <w:t>%</w:t>
            </w:r>
          </w:p>
        </w:tc>
      </w:tr>
    </w:tbl>
    <w:p w:rsidR="00E87452" w:rsidRPr="005E55AC" w:rsidRDefault="00E87452" w:rsidP="005E55AC">
      <w:pPr>
        <w:spacing w:after="0" w:line="360" w:lineRule="auto"/>
        <w:ind w:firstLine="709"/>
        <w:rPr>
          <w:color w:val="000000"/>
          <w:sz w:val="28"/>
          <w:szCs w:val="28"/>
        </w:rPr>
      </w:pPr>
    </w:p>
    <w:p w:rsidR="009C2279" w:rsidRDefault="00AD40A0" w:rsidP="00A177D0">
      <w:pPr>
        <w:spacing w:after="0" w:line="360" w:lineRule="auto"/>
        <w:ind w:firstLine="260"/>
        <w:rPr>
          <w:color w:val="000000"/>
          <w:sz w:val="28"/>
          <w:szCs w:val="28"/>
        </w:rPr>
      </w:pPr>
      <w:r>
        <w:rPr>
          <w:color w:val="000000"/>
          <w:sz w:val="28"/>
          <w:szCs w:val="28"/>
        </w:rPr>
        <w:pict>
          <v:shape id="_x0000_i1074" type="#_x0000_t75" style="width:462.75pt;height:174.75pt">
            <v:imagedata r:id="rId30" o:title=""/>
          </v:shape>
        </w:pict>
      </w:r>
    </w:p>
    <w:p w:rsidR="00717CAB" w:rsidRPr="005E55AC" w:rsidRDefault="00717CAB" w:rsidP="005E55AC">
      <w:pPr>
        <w:spacing w:after="0" w:line="360" w:lineRule="auto"/>
        <w:ind w:firstLine="709"/>
        <w:rPr>
          <w:color w:val="000000"/>
          <w:sz w:val="28"/>
          <w:szCs w:val="28"/>
          <w:lang w:eastAsia="ru-RU"/>
        </w:rPr>
      </w:pPr>
      <w:r w:rsidRPr="005E55AC">
        <w:rPr>
          <w:color w:val="000000"/>
          <w:sz w:val="28"/>
          <w:szCs w:val="28"/>
        </w:rPr>
        <w:t xml:space="preserve">Рисунок </w:t>
      </w:r>
      <w:r w:rsidR="00AF32B1" w:rsidRPr="005E55AC">
        <w:rPr>
          <w:color w:val="000000"/>
          <w:sz w:val="28"/>
          <w:szCs w:val="28"/>
        </w:rPr>
        <w:t>9</w:t>
      </w:r>
      <w:r w:rsidRPr="005E55AC">
        <w:rPr>
          <w:color w:val="000000"/>
          <w:sz w:val="28"/>
          <w:szCs w:val="28"/>
        </w:rPr>
        <w:t xml:space="preserve"> – Динамика </w:t>
      </w:r>
      <w:r w:rsidRPr="005E55AC">
        <w:rPr>
          <w:color w:val="000000"/>
          <w:sz w:val="28"/>
          <w:szCs w:val="28"/>
          <w:lang w:eastAsia="ru-RU"/>
        </w:rPr>
        <w:t xml:space="preserve">затрат на содержание и эксплуатацию системы распределения </w:t>
      </w:r>
      <w:r w:rsidR="00653529" w:rsidRPr="005E55AC">
        <w:rPr>
          <w:color w:val="000000"/>
          <w:sz w:val="28"/>
          <w:szCs w:val="28"/>
          <w:lang w:eastAsia="ru-RU"/>
        </w:rPr>
        <w:t>ПГ</w:t>
      </w:r>
    </w:p>
    <w:p w:rsidR="00862C19" w:rsidRPr="005E55AC" w:rsidRDefault="00862C19" w:rsidP="005E55AC">
      <w:pPr>
        <w:spacing w:after="0" w:line="360" w:lineRule="auto"/>
        <w:ind w:firstLine="709"/>
        <w:rPr>
          <w:color w:val="000000"/>
          <w:sz w:val="28"/>
          <w:szCs w:val="28"/>
          <w:lang w:eastAsia="ru-RU"/>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Изменение затрат</w:t>
      </w:r>
      <w:r w:rsidR="00653529" w:rsidRPr="005E55AC">
        <w:rPr>
          <w:color w:val="000000"/>
          <w:sz w:val="28"/>
          <w:szCs w:val="28"/>
        </w:rPr>
        <w:t xml:space="preserve"> </w:t>
      </w:r>
      <w:r w:rsidR="00653529" w:rsidRPr="005E55AC">
        <w:rPr>
          <w:color w:val="000000"/>
          <w:sz w:val="28"/>
          <w:szCs w:val="28"/>
          <w:lang w:eastAsia="ru-RU"/>
        </w:rPr>
        <w:t>на содержание и эксплуатацию системы распределения ПГ</w:t>
      </w:r>
      <w:r w:rsidRPr="005E55AC">
        <w:rPr>
          <w:color w:val="000000"/>
          <w:sz w:val="28"/>
          <w:szCs w:val="28"/>
        </w:rPr>
        <w:t xml:space="preserve"> слабо связано с объёмами реализованного природного газа.</w:t>
      </w:r>
      <w:r w:rsidR="005E55AC">
        <w:rPr>
          <w:color w:val="000000"/>
          <w:sz w:val="28"/>
          <w:szCs w:val="28"/>
        </w:rPr>
        <w:t xml:space="preserve"> </w:t>
      </w:r>
      <w:r w:rsidR="000F708A" w:rsidRPr="005E55AC">
        <w:rPr>
          <w:color w:val="000000"/>
          <w:sz w:val="28"/>
          <w:szCs w:val="28"/>
        </w:rPr>
        <w:t xml:space="preserve">Основными </w:t>
      </w:r>
      <w:r w:rsidRPr="005E55AC">
        <w:rPr>
          <w:color w:val="000000"/>
          <w:sz w:val="28"/>
          <w:szCs w:val="28"/>
        </w:rPr>
        <w:t>технико-экономическим фактор</w:t>
      </w:r>
      <w:r w:rsidR="000F708A" w:rsidRPr="005E55AC">
        <w:rPr>
          <w:color w:val="000000"/>
          <w:sz w:val="28"/>
          <w:szCs w:val="28"/>
        </w:rPr>
        <w:t>ами</w:t>
      </w:r>
      <w:r w:rsidRPr="005E55AC">
        <w:rPr>
          <w:color w:val="000000"/>
          <w:sz w:val="28"/>
          <w:szCs w:val="28"/>
        </w:rPr>
        <w:t xml:space="preserve">, </w:t>
      </w:r>
      <w:r w:rsidR="000F708A" w:rsidRPr="005E55AC">
        <w:rPr>
          <w:color w:val="000000"/>
          <w:sz w:val="28"/>
          <w:szCs w:val="28"/>
        </w:rPr>
        <w:t>повлиявшими</w:t>
      </w:r>
      <w:r w:rsidRPr="005E55AC">
        <w:rPr>
          <w:color w:val="000000"/>
          <w:sz w:val="28"/>
          <w:szCs w:val="28"/>
        </w:rPr>
        <w:t xml:space="preserve"> на затраты по содержанию и эксплуатации системы распределения природного газа </w:t>
      </w:r>
      <w:r w:rsidR="000F708A" w:rsidRPr="005E55AC">
        <w:rPr>
          <w:color w:val="000000"/>
          <w:sz w:val="28"/>
          <w:szCs w:val="28"/>
        </w:rPr>
        <w:t>являются</w:t>
      </w:r>
      <w:r w:rsidRPr="005E55AC">
        <w:rPr>
          <w:color w:val="000000"/>
          <w:sz w:val="28"/>
          <w:szCs w:val="28"/>
        </w:rPr>
        <w:t>:</w:t>
      </w:r>
    </w:p>
    <w:p w:rsidR="00F402D3" w:rsidRPr="005E55AC" w:rsidRDefault="00F402D3" w:rsidP="005E55AC">
      <w:pPr>
        <w:numPr>
          <w:ilvl w:val="0"/>
          <w:numId w:val="17"/>
        </w:numPr>
        <w:spacing w:after="0" w:line="360" w:lineRule="auto"/>
        <w:ind w:left="0" w:firstLine="709"/>
        <w:rPr>
          <w:color w:val="000000"/>
          <w:sz w:val="28"/>
          <w:szCs w:val="28"/>
        </w:rPr>
      </w:pPr>
      <w:r w:rsidRPr="005E55AC">
        <w:rPr>
          <w:color w:val="000000"/>
          <w:sz w:val="28"/>
          <w:szCs w:val="28"/>
        </w:rPr>
        <w:t>основные параметры системы;</w:t>
      </w:r>
    </w:p>
    <w:p w:rsidR="00F402D3" w:rsidRPr="005E55AC" w:rsidRDefault="00F402D3" w:rsidP="005E55AC">
      <w:pPr>
        <w:numPr>
          <w:ilvl w:val="0"/>
          <w:numId w:val="17"/>
        </w:numPr>
        <w:spacing w:after="0" w:line="360" w:lineRule="auto"/>
        <w:ind w:left="0" w:firstLine="709"/>
        <w:rPr>
          <w:color w:val="000000"/>
          <w:sz w:val="28"/>
          <w:szCs w:val="28"/>
        </w:rPr>
      </w:pPr>
      <w:r w:rsidRPr="005E55AC">
        <w:rPr>
          <w:color w:val="000000"/>
          <w:sz w:val="28"/>
          <w:szCs w:val="28"/>
        </w:rPr>
        <w:t>повышение технического уровня;</w:t>
      </w:r>
    </w:p>
    <w:p w:rsidR="00F402D3" w:rsidRPr="005E55AC" w:rsidRDefault="00F402D3" w:rsidP="005E55AC">
      <w:pPr>
        <w:numPr>
          <w:ilvl w:val="0"/>
          <w:numId w:val="17"/>
        </w:numPr>
        <w:spacing w:after="0" w:line="360" w:lineRule="auto"/>
        <w:ind w:left="0" w:firstLine="709"/>
        <w:rPr>
          <w:color w:val="000000"/>
          <w:sz w:val="28"/>
          <w:szCs w:val="28"/>
        </w:rPr>
      </w:pPr>
      <w:r w:rsidRPr="005E55AC">
        <w:rPr>
          <w:color w:val="000000"/>
          <w:sz w:val="28"/>
          <w:szCs w:val="28"/>
        </w:rPr>
        <w:t>среднегодовая заработная плата одного рабочего;</w:t>
      </w:r>
    </w:p>
    <w:p w:rsidR="00F402D3" w:rsidRPr="005E55AC" w:rsidRDefault="00F402D3" w:rsidP="005E55AC">
      <w:pPr>
        <w:numPr>
          <w:ilvl w:val="0"/>
          <w:numId w:val="17"/>
        </w:numPr>
        <w:spacing w:after="0" w:line="360" w:lineRule="auto"/>
        <w:ind w:left="0" w:firstLine="709"/>
        <w:rPr>
          <w:color w:val="000000"/>
          <w:sz w:val="28"/>
          <w:szCs w:val="28"/>
        </w:rPr>
      </w:pPr>
      <w:r w:rsidRPr="005E55AC">
        <w:rPr>
          <w:color w:val="000000"/>
          <w:sz w:val="28"/>
          <w:szCs w:val="28"/>
        </w:rPr>
        <w:t>численность рабочих;</w:t>
      </w:r>
    </w:p>
    <w:p w:rsidR="00F402D3" w:rsidRPr="005E55AC" w:rsidRDefault="00F402D3" w:rsidP="005E55AC">
      <w:pPr>
        <w:numPr>
          <w:ilvl w:val="0"/>
          <w:numId w:val="17"/>
        </w:numPr>
        <w:spacing w:after="0" w:line="360" w:lineRule="auto"/>
        <w:ind w:left="0" w:firstLine="709"/>
        <w:rPr>
          <w:color w:val="000000"/>
          <w:sz w:val="28"/>
          <w:szCs w:val="28"/>
        </w:rPr>
      </w:pPr>
      <w:r w:rsidRPr="005E55AC">
        <w:rPr>
          <w:color w:val="000000"/>
          <w:sz w:val="28"/>
          <w:szCs w:val="28"/>
        </w:rPr>
        <w:t>среднегодовая стоимость основных фондов.</w:t>
      </w:r>
    </w:p>
    <w:p w:rsidR="00F402D3" w:rsidRPr="005E55AC" w:rsidRDefault="00F402D3" w:rsidP="005E55AC">
      <w:pPr>
        <w:spacing w:after="0" w:line="360" w:lineRule="auto"/>
        <w:ind w:firstLine="709"/>
        <w:rPr>
          <w:color w:val="000000"/>
          <w:sz w:val="28"/>
          <w:szCs w:val="28"/>
        </w:rPr>
      </w:pPr>
      <w:r w:rsidRPr="005E55AC">
        <w:rPr>
          <w:color w:val="000000"/>
          <w:sz w:val="28"/>
          <w:szCs w:val="28"/>
        </w:rPr>
        <w:t>Прежде всего затраты по содержанию и эксплуатации системы распределения природного газа зависят от параметров системы распределения природного газа, важнейшим из которых являются протяжённость газопроводов, их диаметр</w:t>
      </w:r>
      <w:r w:rsidR="005E55AC">
        <w:rPr>
          <w:color w:val="000000"/>
          <w:sz w:val="28"/>
          <w:szCs w:val="28"/>
        </w:rPr>
        <w:t xml:space="preserve"> </w:t>
      </w:r>
      <w:r w:rsidRPr="005E55AC">
        <w:rPr>
          <w:color w:val="000000"/>
          <w:sz w:val="28"/>
          <w:szCs w:val="28"/>
        </w:rPr>
        <w:t>и число газифицированных квартир. Рост данных затрат происходит обычно пр</w:t>
      </w:r>
      <w:r w:rsidR="00693FE5" w:rsidRPr="005E55AC">
        <w:rPr>
          <w:color w:val="000000"/>
          <w:sz w:val="28"/>
          <w:szCs w:val="28"/>
        </w:rPr>
        <w:t xml:space="preserve">и увеличении параметров системы (см. таблицу </w:t>
      </w:r>
      <w:r w:rsidR="00EB4CBE" w:rsidRPr="005E55AC">
        <w:rPr>
          <w:color w:val="000000"/>
          <w:sz w:val="28"/>
          <w:szCs w:val="28"/>
        </w:rPr>
        <w:t>10</w:t>
      </w:r>
      <w:r w:rsidR="00693FE5" w:rsidRPr="005E55AC">
        <w:rPr>
          <w:color w:val="000000"/>
          <w:sz w:val="28"/>
          <w:szCs w:val="28"/>
        </w:rPr>
        <w:t>)</w:t>
      </w:r>
      <w:r w:rsidR="00A813B2" w:rsidRPr="005E55AC">
        <w:rPr>
          <w:color w:val="000000"/>
          <w:sz w:val="28"/>
          <w:szCs w:val="28"/>
        </w:rPr>
        <w:t>.</w:t>
      </w:r>
    </w:p>
    <w:p w:rsidR="00B400FE" w:rsidRPr="005E55AC" w:rsidRDefault="00B400FE" w:rsidP="005E55AC">
      <w:pPr>
        <w:spacing w:after="0" w:line="360" w:lineRule="auto"/>
        <w:ind w:firstLine="709"/>
        <w:rPr>
          <w:color w:val="000000"/>
          <w:sz w:val="28"/>
          <w:szCs w:val="28"/>
        </w:rPr>
      </w:pPr>
    </w:p>
    <w:p w:rsidR="00693FE5" w:rsidRPr="005E55AC" w:rsidRDefault="00693FE5" w:rsidP="005E55AC">
      <w:pPr>
        <w:spacing w:after="0" w:line="360" w:lineRule="auto"/>
        <w:ind w:firstLine="709"/>
        <w:rPr>
          <w:color w:val="000000"/>
          <w:sz w:val="28"/>
          <w:szCs w:val="28"/>
        </w:rPr>
      </w:pPr>
      <w:r w:rsidRPr="005E55AC">
        <w:rPr>
          <w:color w:val="000000"/>
          <w:sz w:val="28"/>
          <w:szCs w:val="28"/>
        </w:rPr>
        <w:t xml:space="preserve">Таблица </w:t>
      </w:r>
      <w:r w:rsidR="00EB4CBE" w:rsidRPr="005E55AC">
        <w:rPr>
          <w:color w:val="000000"/>
          <w:sz w:val="28"/>
          <w:szCs w:val="28"/>
        </w:rPr>
        <w:t>1</w:t>
      </w:r>
      <w:r w:rsidR="00FC7535" w:rsidRPr="005E55AC">
        <w:rPr>
          <w:color w:val="000000"/>
          <w:sz w:val="28"/>
          <w:szCs w:val="28"/>
        </w:rPr>
        <w:t>1</w:t>
      </w:r>
      <w:r w:rsidRPr="005E55AC">
        <w:rPr>
          <w:color w:val="000000"/>
          <w:sz w:val="28"/>
          <w:szCs w:val="28"/>
        </w:rPr>
        <w:t xml:space="preserve"> </w:t>
      </w:r>
      <w:r w:rsidR="00EB4CBE" w:rsidRPr="005E55AC">
        <w:rPr>
          <w:color w:val="000000"/>
          <w:sz w:val="28"/>
          <w:szCs w:val="28"/>
        </w:rPr>
        <w:t>– Динамика параметров системы распределения ПГ</w:t>
      </w:r>
    </w:p>
    <w:tbl>
      <w:tblPr>
        <w:tblpPr w:leftFromText="180" w:rightFromText="180" w:vertAnchor="text" w:tblpX="216" w:tblpY="37"/>
        <w:tblW w:w="9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28"/>
        <w:gridCol w:w="841"/>
        <w:gridCol w:w="888"/>
        <w:gridCol w:w="780"/>
        <w:gridCol w:w="1134"/>
        <w:gridCol w:w="1155"/>
      </w:tblGrid>
      <w:tr w:rsidR="002733A1" w:rsidRPr="00A177D0">
        <w:trPr>
          <w:trHeight w:val="187"/>
        </w:trPr>
        <w:tc>
          <w:tcPr>
            <w:tcW w:w="4528" w:type="dxa"/>
            <w:vMerge w:val="restart"/>
            <w:vAlign w:val="center"/>
          </w:tcPr>
          <w:p w:rsidR="002733A1" w:rsidRPr="00A177D0" w:rsidRDefault="002733A1" w:rsidP="00A177D0">
            <w:pPr>
              <w:spacing w:after="0" w:line="360" w:lineRule="auto"/>
              <w:rPr>
                <w:color w:val="000000"/>
                <w:sz w:val="20"/>
                <w:szCs w:val="20"/>
              </w:rPr>
            </w:pPr>
            <w:r w:rsidRPr="00A177D0">
              <w:rPr>
                <w:color w:val="000000"/>
                <w:sz w:val="20"/>
                <w:szCs w:val="20"/>
              </w:rPr>
              <w:t>Параметр</w:t>
            </w:r>
          </w:p>
        </w:tc>
        <w:tc>
          <w:tcPr>
            <w:tcW w:w="841" w:type="dxa"/>
            <w:vMerge w:val="restart"/>
            <w:vAlign w:val="center"/>
          </w:tcPr>
          <w:p w:rsidR="002733A1" w:rsidRPr="00A177D0" w:rsidRDefault="002733A1" w:rsidP="00A177D0">
            <w:pPr>
              <w:spacing w:after="0" w:line="360" w:lineRule="auto"/>
              <w:rPr>
                <w:color w:val="000000"/>
                <w:sz w:val="20"/>
                <w:szCs w:val="20"/>
              </w:rPr>
            </w:pPr>
            <w:r w:rsidRPr="00A177D0">
              <w:rPr>
                <w:color w:val="000000"/>
                <w:sz w:val="20"/>
                <w:szCs w:val="20"/>
              </w:rPr>
              <w:t>2006 г.</w:t>
            </w:r>
          </w:p>
        </w:tc>
        <w:tc>
          <w:tcPr>
            <w:tcW w:w="888" w:type="dxa"/>
            <w:vMerge w:val="restart"/>
            <w:vAlign w:val="center"/>
          </w:tcPr>
          <w:p w:rsidR="002733A1" w:rsidRPr="00A177D0" w:rsidRDefault="002733A1" w:rsidP="00A177D0">
            <w:pPr>
              <w:spacing w:after="0" w:line="360" w:lineRule="auto"/>
              <w:rPr>
                <w:color w:val="000000"/>
                <w:sz w:val="20"/>
                <w:szCs w:val="20"/>
              </w:rPr>
            </w:pPr>
            <w:r w:rsidRPr="00A177D0">
              <w:rPr>
                <w:color w:val="000000"/>
                <w:sz w:val="20"/>
                <w:szCs w:val="20"/>
              </w:rPr>
              <w:t>2007 г.</w:t>
            </w:r>
          </w:p>
        </w:tc>
        <w:tc>
          <w:tcPr>
            <w:tcW w:w="780" w:type="dxa"/>
            <w:vMerge w:val="restart"/>
            <w:vAlign w:val="center"/>
          </w:tcPr>
          <w:p w:rsidR="002733A1" w:rsidRPr="00A177D0" w:rsidRDefault="002733A1" w:rsidP="00A177D0">
            <w:pPr>
              <w:spacing w:after="0" w:line="360" w:lineRule="auto"/>
              <w:rPr>
                <w:color w:val="000000"/>
                <w:sz w:val="20"/>
                <w:szCs w:val="20"/>
              </w:rPr>
            </w:pPr>
            <w:r w:rsidRPr="00A177D0">
              <w:rPr>
                <w:color w:val="000000"/>
                <w:sz w:val="20"/>
                <w:szCs w:val="20"/>
              </w:rPr>
              <w:t>2008 г.</w:t>
            </w:r>
          </w:p>
        </w:tc>
        <w:tc>
          <w:tcPr>
            <w:tcW w:w="2289" w:type="dxa"/>
            <w:gridSpan w:val="2"/>
            <w:vAlign w:val="center"/>
          </w:tcPr>
          <w:p w:rsidR="002733A1" w:rsidRPr="00A177D0" w:rsidRDefault="002733A1" w:rsidP="00A177D0">
            <w:pPr>
              <w:spacing w:after="0" w:line="360" w:lineRule="auto"/>
              <w:rPr>
                <w:color w:val="000000"/>
                <w:sz w:val="20"/>
                <w:szCs w:val="20"/>
              </w:rPr>
            </w:pPr>
            <w:r w:rsidRPr="00A177D0">
              <w:rPr>
                <w:color w:val="000000"/>
                <w:sz w:val="20"/>
                <w:szCs w:val="20"/>
              </w:rPr>
              <w:t>Темп роста</w:t>
            </w:r>
          </w:p>
        </w:tc>
      </w:tr>
      <w:tr w:rsidR="002733A1" w:rsidRPr="00A177D0">
        <w:trPr>
          <w:trHeight w:val="109"/>
        </w:trPr>
        <w:tc>
          <w:tcPr>
            <w:tcW w:w="4528" w:type="dxa"/>
            <w:vMerge/>
            <w:vAlign w:val="center"/>
          </w:tcPr>
          <w:p w:rsidR="002733A1" w:rsidRPr="00A177D0" w:rsidRDefault="002733A1" w:rsidP="00A177D0">
            <w:pPr>
              <w:spacing w:after="0" w:line="360" w:lineRule="auto"/>
              <w:rPr>
                <w:color w:val="000000"/>
                <w:sz w:val="20"/>
                <w:szCs w:val="20"/>
              </w:rPr>
            </w:pPr>
          </w:p>
        </w:tc>
        <w:tc>
          <w:tcPr>
            <w:tcW w:w="841" w:type="dxa"/>
            <w:vMerge/>
            <w:vAlign w:val="center"/>
          </w:tcPr>
          <w:p w:rsidR="002733A1" w:rsidRPr="00A177D0" w:rsidRDefault="002733A1" w:rsidP="00A177D0">
            <w:pPr>
              <w:spacing w:after="0" w:line="360" w:lineRule="auto"/>
              <w:rPr>
                <w:color w:val="000000"/>
                <w:sz w:val="20"/>
                <w:szCs w:val="20"/>
              </w:rPr>
            </w:pPr>
          </w:p>
        </w:tc>
        <w:tc>
          <w:tcPr>
            <w:tcW w:w="888" w:type="dxa"/>
            <w:vMerge/>
            <w:vAlign w:val="center"/>
          </w:tcPr>
          <w:p w:rsidR="002733A1" w:rsidRPr="00A177D0" w:rsidRDefault="002733A1" w:rsidP="00A177D0">
            <w:pPr>
              <w:spacing w:after="0" w:line="360" w:lineRule="auto"/>
              <w:rPr>
                <w:color w:val="000000"/>
                <w:sz w:val="20"/>
                <w:szCs w:val="20"/>
              </w:rPr>
            </w:pPr>
          </w:p>
        </w:tc>
        <w:tc>
          <w:tcPr>
            <w:tcW w:w="780" w:type="dxa"/>
            <w:vMerge/>
            <w:vAlign w:val="center"/>
          </w:tcPr>
          <w:p w:rsidR="002733A1" w:rsidRPr="00A177D0" w:rsidRDefault="002733A1" w:rsidP="00A177D0">
            <w:pPr>
              <w:spacing w:after="0" w:line="360" w:lineRule="auto"/>
              <w:rPr>
                <w:color w:val="000000"/>
                <w:sz w:val="20"/>
                <w:szCs w:val="20"/>
              </w:rPr>
            </w:pPr>
          </w:p>
        </w:tc>
        <w:tc>
          <w:tcPr>
            <w:tcW w:w="1134" w:type="dxa"/>
            <w:vAlign w:val="center"/>
          </w:tcPr>
          <w:p w:rsidR="002733A1" w:rsidRPr="00A177D0" w:rsidRDefault="002733A1" w:rsidP="00A177D0">
            <w:pPr>
              <w:spacing w:after="0" w:line="360" w:lineRule="auto"/>
              <w:rPr>
                <w:color w:val="000000"/>
                <w:sz w:val="20"/>
                <w:szCs w:val="20"/>
              </w:rPr>
            </w:pPr>
            <w:r w:rsidRPr="00A177D0">
              <w:rPr>
                <w:color w:val="000000"/>
                <w:sz w:val="20"/>
                <w:szCs w:val="20"/>
              </w:rPr>
              <w:t>2007 г. к 2006 г.</w:t>
            </w:r>
          </w:p>
        </w:tc>
        <w:tc>
          <w:tcPr>
            <w:tcW w:w="1155" w:type="dxa"/>
            <w:vAlign w:val="center"/>
          </w:tcPr>
          <w:p w:rsidR="002733A1" w:rsidRPr="00A177D0" w:rsidRDefault="002733A1" w:rsidP="00A177D0">
            <w:pPr>
              <w:spacing w:after="0" w:line="360" w:lineRule="auto"/>
              <w:rPr>
                <w:color w:val="000000"/>
                <w:sz w:val="20"/>
                <w:szCs w:val="20"/>
              </w:rPr>
            </w:pPr>
            <w:r w:rsidRPr="00A177D0">
              <w:rPr>
                <w:color w:val="000000"/>
                <w:sz w:val="20"/>
                <w:szCs w:val="20"/>
              </w:rPr>
              <w:t>2008 г. к 2007 г.</w:t>
            </w:r>
          </w:p>
        </w:tc>
      </w:tr>
      <w:tr w:rsidR="00125792" w:rsidRPr="00A177D0">
        <w:trPr>
          <w:trHeight w:val="259"/>
        </w:trPr>
        <w:tc>
          <w:tcPr>
            <w:tcW w:w="4528" w:type="dxa"/>
            <w:vAlign w:val="center"/>
          </w:tcPr>
          <w:p w:rsidR="00125792" w:rsidRPr="00A177D0" w:rsidRDefault="00125792" w:rsidP="00A177D0">
            <w:pPr>
              <w:spacing w:after="0" w:line="360" w:lineRule="auto"/>
              <w:rPr>
                <w:color w:val="000000"/>
                <w:sz w:val="20"/>
                <w:szCs w:val="20"/>
              </w:rPr>
            </w:pPr>
            <w:r w:rsidRPr="00A177D0">
              <w:rPr>
                <w:color w:val="000000"/>
                <w:sz w:val="20"/>
                <w:szCs w:val="20"/>
              </w:rPr>
              <w:t>Газификация квартир природным газом, квартир</w:t>
            </w:r>
          </w:p>
        </w:tc>
        <w:tc>
          <w:tcPr>
            <w:tcW w:w="841" w:type="dxa"/>
          </w:tcPr>
          <w:p w:rsidR="00125792" w:rsidRPr="00A177D0" w:rsidRDefault="00125792" w:rsidP="00A177D0">
            <w:pPr>
              <w:spacing w:after="0" w:line="360" w:lineRule="auto"/>
              <w:rPr>
                <w:color w:val="000000"/>
                <w:sz w:val="20"/>
                <w:szCs w:val="20"/>
              </w:rPr>
            </w:pPr>
            <w:r w:rsidRPr="00A177D0">
              <w:rPr>
                <w:color w:val="000000"/>
                <w:sz w:val="20"/>
                <w:szCs w:val="20"/>
              </w:rPr>
              <w:t>3186</w:t>
            </w:r>
          </w:p>
        </w:tc>
        <w:tc>
          <w:tcPr>
            <w:tcW w:w="888" w:type="dxa"/>
          </w:tcPr>
          <w:p w:rsidR="00125792" w:rsidRPr="00A177D0" w:rsidRDefault="00125792" w:rsidP="00A177D0">
            <w:pPr>
              <w:spacing w:after="0" w:line="360" w:lineRule="auto"/>
              <w:rPr>
                <w:color w:val="000000"/>
                <w:sz w:val="20"/>
                <w:szCs w:val="20"/>
              </w:rPr>
            </w:pPr>
            <w:r w:rsidRPr="00A177D0">
              <w:rPr>
                <w:color w:val="000000"/>
                <w:sz w:val="20"/>
                <w:szCs w:val="20"/>
              </w:rPr>
              <w:t>3155</w:t>
            </w:r>
          </w:p>
        </w:tc>
        <w:tc>
          <w:tcPr>
            <w:tcW w:w="780" w:type="dxa"/>
          </w:tcPr>
          <w:p w:rsidR="00125792" w:rsidRPr="00A177D0" w:rsidRDefault="00125792" w:rsidP="00A177D0">
            <w:pPr>
              <w:spacing w:after="0" w:line="360" w:lineRule="auto"/>
              <w:rPr>
                <w:color w:val="000000"/>
                <w:sz w:val="20"/>
                <w:szCs w:val="20"/>
              </w:rPr>
            </w:pPr>
            <w:r w:rsidRPr="00A177D0">
              <w:rPr>
                <w:color w:val="000000"/>
                <w:sz w:val="20"/>
                <w:szCs w:val="20"/>
              </w:rPr>
              <w:t>4762</w:t>
            </w:r>
          </w:p>
        </w:tc>
        <w:tc>
          <w:tcPr>
            <w:tcW w:w="1134" w:type="dxa"/>
          </w:tcPr>
          <w:p w:rsidR="00125792" w:rsidRPr="00A177D0" w:rsidRDefault="00125792" w:rsidP="00A177D0">
            <w:pPr>
              <w:spacing w:after="0" w:line="360" w:lineRule="auto"/>
              <w:rPr>
                <w:color w:val="000000"/>
                <w:sz w:val="20"/>
                <w:szCs w:val="20"/>
              </w:rPr>
            </w:pPr>
            <w:r w:rsidRPr="00A177D0">
              <w:rPr>
                <w:color w:val="000000"/>
                <w:sz w:val="20"/>
                <w:szCs w:val="20"/>
              </w:rPr>
              <w:t>99</w:t>
            </w:r>
            <w:r w:rsidR="005E55AC" w:rsidRPr="00A177D0">
              <w:rPr>
                <w:color w:val="000000"/>
                <w:sz w:val="20"/>
                <w:szCs w:val="20"/>
              </w:rPr>
              <w:t xml:space="preserve"> </w:t>
            </w:r>
            <w:r w:rsidR="00BA2467" w:rsidRPr="00A177D0">
              <w:rPr>
                <w:color w:val="000000"/>
                <w:sz w:val="20"/>
                <w:szCs w:val="20"/>
              </w:rPr>
              <w:t>%</w:t>
            </w:r>
          </w:p>
        </w:tc>
        <w:tc>
          <w:tcPr>
            <w:tcW w:w="1155" w:type="dxa"/>
          </w:tcPr>
          <w:p w:rsidR="00125792" w:rsidRPr="00A177D0" w:rsidRDefault="00125792" w:rsidP="00A177D0">
            <w:pPr>
              <w:spacing w:after="0" w:line="360" w:lineRule="auto"/>
              <w:rPr>
                <w:color w:val="000000"/>
                <w:sz w:val="20"/>
                <w:szCs w:val="20"/>
              </w:rPr>
            </w:pPr>
            <w:r w:rsidRPr="00A177D0">
              <w:rPr>
                <w:color w:val="000000"/>
                <w:sz w:val="20"/>
                <w:szCs w:val="20"/>
              </w:rPr>
              <w:t>151</w:t>
            </w:r>
            <w:r w:rsidR="005E55AC" w:rsidRPr="00A177D0">
              <w:rPr>
                <w:color w:val="000000"/>
                <w:sz w:val="20"/>
                <w:szCs w:val="20"/>
              </w:rPr>
              <w:t xml:space="preserve"> </w:t>
            </w:r>
            <w:r w:rsidR="00BA2467" w:rsidRPr="00A177D0">
              <w:rPr>
                <w:color w:val="000000"/>
                <w:sz w:val="20"/>
                <w:szCs w:val="20"/>
              </w:rPr>
              <w:t>%</w:t>
            </w:r>
          </w:p>
        </w:tc>
      </w:tr>
      <w:tr w:rsidR="00125792" w:rsidRPr="00A177D0">
        <w:trPr>
          <w:trHeight w:val="89"/>
        </w:trPr>
        <w:tc>
          <w:tcPr>
            <w:tcW w:w="4528" w:type="dxa"/>
            <w:vAlign w:val="center"/>
          </w:tcPr>
          <w:p w:rsidR="00125792" w:rsidRPr="00A177D0" w:rsidRDefault="00125792" w:rsidP="00A177D0">
            <w:pPr>
              <w:spacing w:after="0" w:line="360" w:lineRule="auto"/>
              <w:rPr>
                <w:color w:val="000000"/>
                <w:sz w:val="20"/>
                <w:szCs w:val="20"/>
              </w:rPr>
            </w:pPr>
            <w:r w:rsidRPr="00A177D0">
              <w:rPr>
                <w:color w:val="000000"/>
                <w:sz w:val="20"/>
                <w:szCs w:val="20"/>
              </w:rPr>
              <w:t>Протяжённость сетей, км</w:t>
            </w:r>
          </w:p>
        </w:tc>
        <w:tc>
          <w:tcPr>
            <w:tcW w:w="841" w:type="dxa"/>
          </w:tcPr>
          <w:p w:rsidR="00125792" w:rsidRPr="00A177D0" w:rsidRDefault="00125792" w:rsidP="00A177D0">
            <w:pPr>
              <w:spacing w:after="0" w:line="360" w:lineRule="auto"/>
              <w:rPr>
                <w:color w:val="000000"/>
                <w:sz w:val="20"/>
                <w:szCs w:val="20"/>
              </w:rPr>
            </w:pPr>
            <w:r w:rsidRPr="00A177D0">
              <w:rPr>
                <w:color w:val="000000"/>
                <w:sz w:val="20"/>
                <w:szCs w:val="20"/>
              </w:rPr>
              <w:t>6424</w:t>
            </w:r>
          </w:p>
        </w:tc>
        <w:tc>
          <w:tcPr>
            <w:tcW w:w="888" w:type="dxa"/>
          </w:tcPr>
          <w:p w:rsidR="00125792" w:rsidRPr="00A177D0" w:rsidRDefault="00125792" w:rsidP="00A177D0">
            <w:pPr>
              <w:spacing w:after="0" w:line="360" w:lineRule="auto"/>
              <w:rPr>
                <w:color w:val="000000"/>
                <w:sz w:val="20"/>
                <w:szCs w:val="20"/>
              </w:rPr>
            </w:pPr>
            <w:r w:rsidRPr="00A177D0">
              <w:rPr>
                <w:color w:val="000000"/>
                <w:sz w:val="20"/>
                <w:szCs w:val="20"/>
              </w:rPr>
              <w:t>6578</w:t>
            </w:r>
          </w:p>
        </w:tc>
        <w:tc>
          <w:tcPr>
            <w:tcW w:w="780" w:type="dxa"/>
          </w:tcPr>
          <w:p w:rsidR="00125792" w:rsidRPr="00A177D0" w:rsidRDefault="00125792" w:rsidP="00A177D0">
            <w:pPr>
              <w:spacing w:after="0" w:line="360" w:lineRule="auto"/>
              <w:rPr>
                <w:color w:val="000000"/>
                <w:sz w:val="20"/>
                <w:szCs w:val="20"/>
              </w:rPr>
            </w:pPr>
            <w:r w:rsidRPr="00A177D0">
              <w:rPr>
                <w:color w:val="000000"/>
                <w:sz w:val="20"/>
                <w:szCs w:val="20"/>
              </w:rPr>
              <w:t>7073</w:t>
            </w:r>
          </w:p>
        </w:tc>
        <w:tc>
          <w:tcPr>
            <w:tcW w:w="1134" w:type="dxa"/>
          </w:tcPr>
          <w:p w:rsidR="00125792" w:rsidRPr="00A177D0" w:rsidRDefault="00125792" w:rsidP="00A177D0">
            <w:pPr>
              <w:spacing w:after="0" w:line="360" w:lineRule="auto"/>
              <w:rPr>
                <w:color w:val="000000"/>
                <w:sz w:val="20"/>
                <w:szCs w:val="20"/>
              </w:rPr>
            </w:pPr>
            <w:r w:rsidRPr="00A177D0">
              <w:rPr>
                <w:color w:val="000000"/>
                <w:sz w:val="20"/>
                <w:szCs w:val="20"/>
              </w:rPr>
              <w:t>102</w:t>
            </w:r>
            <w:r w:rsidR="005E55AC" w:rsidRPr="00A177D0">
              <w:rPr>
                <w:color w:val="000000"/>
                <w:sz w:val="20"/>
                <w:szCs w:val="20"/>
              </w:rPr>
              <w:t xml:space="preserve"> </w:t>
            </w:r>
            <w:r w:rsidR="00BA2467" w:rsidRPr="00A177D0">
              <w:rPr>
                <w:color w:val="000000"/>
                <w:sz w:val="20"/>
                <w:szCs w:val="20"/>
              </w:rPr>
              <w:t>%</w:t>
            </w:r>
          </w:p>
        </w:tc>
        <w:tc>
          <w:tcPr>
            <w:tcW w:w="1155" w:type="dxa"/>
          </w:tcPr>
          <w:p w:rsidR="00125792" w:rsidRPr="00A177D0" w:rsidRDefault="00125792" w:rsidP="00A177D0">
            <w:pPr>
              <w:spacing w:after="0" w:line="360" w:lineRule="auto"/>
              <w:rPr>
                <w:color w:val="000000"/>
                <w:sz w:val="20"/>
                <w:szCs w:val="20"/>
              </w:rPr>
            </w:pPr>
            <w:r w:rsidRPr="00A177D0">
              <w:rPr>
                <w:color w:val="000000"/>
                <w:sz w:val="20"/>
                <w:szCs w:val="20"/>
              </w:rPr>
              <w:t>108</w:t>
            </w:r>
            <w:r w:rsidR="005E55AC" w:rsidRPr="00A177D0">
              <w:rPr>
                <w:color w:val="000000"/>
                <w:sz w:val="20"/>
                <w:szCs w:val="20"/>
              </w:rPr>
              <w:t xml:space="preserve"> </w:t>
            </w:r>
            <w:r w:rsidR="00BA2467" w:rsidRPr="00A177D0">
              <w:rPr>
                <w:color w:val="000000"/>
                <w:sz w:val="20"/>
                <w:szCs w:val="20"/>
              </w:rPr>
              <w:t>%</w:t>
            </w:r>
          </w:p>
        </w:tc>
      </w:tr>
    </w:tbl>
    <w:p w:rsidR="009B74C0" w:rsidRPr="005E55AC" w:rsidRDefault="009B74C0"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Данные таблицы </w:t>
      </w:r>
      <w:r w:rsidR="00EB4CBE" w:rsidRPr="005E55AC">
        <w:rPr>
          <w:color w:val="000000"/>
          <w:sz w:val="28"/>
          <w:szCs w:val="28"/>
        </w:rPr>
        <w:t>10</w:t>
      </w:r>
      <w:r w:rsidRPr="005E55AC">
        <w:rPr>
          <w:color w:val="000000"/>
          <w:sz w:val="28"/>
          <w:szCs w:val="28"/>
        </w:rPr>
        <w:t xml:space="preserve"> показывают, что наибольшее возрастание затрат</w:t>
      </w:r>
      <w:r w:rsidRPr="005E55AC">
        <w:rPr>
          <w:color w:val="000000"/>
          <w:sz w:val="28"/>
          <w:szCs w:val="28"/>
          <w:lang w:eastAsia="ru-RU"/>
        </w:rPr>
        <w:t xml:space="preserve"> на содержание и эксплуатацию системы распределения </w:t>
      </w:r>
      <w:r w:rsidR="00862C19" w:rsidRPr="005E55AC">
        <w:rPr>
          <w:color w:val="000000"/>
          <w:sz w:val="28"/>
          <w:szCs w:val="28"/>
          <w:lang w:eastAsia="ru-RU"/>
        </w:rPr>
        <w:t>ПГ</w:t>
      </w:r>
      <w:r w:rsidRPr="005E55AC">
        <w:rPr>
          <w:color w:val="000000"/>
          <w:sz w:val="28"/>
          <w:szCs w:val="28"/>
        </w:rPr>
        <w:t xml:space="preserve"> произошло за счёт:</w:t>
      </w:r>
    </w:p>
    <w:p w:rsidR="00F402D3" w:rsidRPr="005E55AC" w:rsidRDefault="00F402D3" w:rsidP="005E55AC">
      <w:pPr>
        <w:pStyle w:val="a9"/>
        <w:numPr>
          <w:ilvl w:val="0"/>
          <w:numId w:val="18"/>
        </w:numPr>
        <w:spacing w:after="0" w:line="360" w:lineRule="auto"/>
        <w:ind w:left="0" w:firstLine="709"/>
        <w:rPr>
          <w:color w:val="000000"/>
          <w:sz w:val="28"/>
          <w:szCs w:val="28"/>
        </w:rPr>
      </w:pPr>
      <w:r w:rsidRPr="005E55AC">
        <w:rPr>
          <w:color w:val="000000"/>
          <w:sz w:val="28"/>
          <w:szCs w:val="28"/>
        </w:rPr>
        <w:t xml:space="preserve">возрастания </w:t>
      </w:r>
      <w:r w:rsidRPr="005E55AC">
        <w:rPr>
          <w:color w:val="000000"/>
          <w:sz w:val="28"/>
          <w:szCs w:val="28"/>
          <w:lang w:eastAsia="ru-RU"/>
        </w:rPr>
        <w:t>затрат на содержание служб</w:t>
      </w:r>
      <w:r w:rsidR="009B74C0" w:rsidRPr="005E55AC">
        <w:rPr>
          <w:color w:val="000000"/>
          <w:sz w:val="28"/>
          <w:szCs w:val="28"/>
          <w:lang w:eastAsia="ru-RU"/>
        </w:rPr>
        <w:t xml:space="preserve">ы режимов газоснабжения и учета </w:t>
      </w:r>
      <w:r w:rsidRPr="005E55AC">
        <w:rPr>
          <w:color w:val="000000"/>
          <w:sz w:val="28"/>
          <w:szCs w:val="28"/>
          <w:lang w:eastAsia="ru-RU"/>
        </w:rPr>
        <w:t>расхода газа</w:t>
      </w:r>
      <w:r w:rsidRPr="005E55AC">
        <w:rPr>
          <w:color w:val="000000"/>
          <w:sz w:val="28"/>
          <w:szCs w:val="28"/>
        </w:rPr>
        <w:t xml:space="preserve"> (на 115</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в 2007</w:t>
      </w:r>
      <w:r w:rsidR="00653529" w:rsidRPr="005E55AC">
        <w:rPr>
          <w:color w:val="000000"/>
          <w:sz w:val="28"/>
          <w:szCs w:val="28"/>
        </w:rPr>
        <w:t xml:space="preserve"> </w:t>
      </w:r>
      <w:r w:rsidRPr="005E55AC">
        <w:rPr>
          <w:color w:val="000000"/>
          <w:sz w:val="28"/>
          <w:szCs w:val="28"/>
        </w:rPr>
        <w:t>г</w:t>
      </w:r>
      <w:r w:rsidR="00706D5A" w:rsidRPr="005E55AC">
        <w:rPr>
          <w:color w:val="000000"/>
          <w:sz w:val="28"/>
          <w:szCs w:val="28"/>
        </w:rPr>
        <w:t>.</w:t>
      </w:r>
      <w:r w:rsidRPr="005E55AC">
        <w:rPr>
          <w:color w:val="000000"/>
          <w:sz w:val="28"/>
          <w:szCs w:val="28"/>
        </w:rPr>
        <w:t xml:space="preserve"> к 2006</w:t>
      </w:r>
      <w:r w:rsidR="00E87452" w:rsidRPr="005E55AC">
        <w:rPr>
          <w:color w:val="000000"/>
          <w:sz w:val="28"/>
          <w:szCs w:val="28"/>
        </w:rPr>
        <w:t xml:space="preserve"> </w:t>
      </w:r>
      <w:r w:rsidR="00706D5A" w:rsidRPr="005E55AC">
        <w:rPr>
          <w:color w:val="000000"/>
          <w:sz w:val="28"/>
          <w:szCs w:val="28"/>
        </w:rPr>
        <w:t>г.,</w:t>
      </w:r>
      <w:r w:rsidRPr="005E55AC">
        <w:rPr>
          <w:color w:val="000000"/>
          <w:sz w:val="28"/>
          <w:szCs w:val="28"/>
        </w:rPr>
        <w:t xml:space="preserve"> на 147</w:t>
      </w:r>
      <w:r w:rsidR="005E55AC">
        <w:rPr>
          <w:color w:val="000000"/>
          <w:sz w:val="28"/>
          <w:szCs w:val="28"/>
        </w:rPr>
        <w:t xml:space="preserve"> </w:t>
      </w:r>
      <w:r w:rsidR="00BA2467" w:rsidRPr="005E55AC">
        <w:rPr>
          <w:color w:val="000000"/>
          <w:sz w:val="28"/>
          <w:szCs w:val="28"/>
        </w:rPr>
        <w:t>%</w:t>
      </w:r>
      <w:r w:rsidR="005E55AC">
        <w:rPr>
          <w:color w:val="000000"/>
          <w:sz w:val="28"/>
          <w:szCs w:val="28"/>
        </w:rPr>
        <w:t xml:space="preserve"> </w:t>
      </w:r>
      <w:r w:rsidR="00706D5A" w:rsidRPr="005E55AC">
        <w:rPr>
          <w:color w:val="000000"/>
          <w:sz w:val="28"/>
          <w:szCs w:val="28"/>
        </w:rPr>
        <w:t>-</w:t>
      </w:r>
      <w:r w:rsidRPr="005E55AC">
        <w:rPr>
          <w:color w:val="000000"/>
          <w:sz w:val="28"/>
          <w:szCs w:val="28"/>
        </w:rPr>
        <w:t xml:space="preserve"> в 2008г</w:t>
      </w:r>
      <w:r w:rsidR="00706D5A" w:rsidRPr="005E55AC">
        <w:rPr>
          <w:color w:val="000000"/>
          <w:sz w:val="28"/>
          <w:szCs w:val="28"/>
        </w:rPr>
        <w:t>.</w:t>
      </w:r>
      <w:r w:rsidRPr="005E55AC">
        <w:rPr>
          <w:color w:val="000000"/>
          <w:sz w:val="28"/>
          <w:szCs w:val="28"/>
        </w:rPr>
        <w:t xml:space="preserve"> к 2007</w:t>
      </w:r>
      <w:r w:rsidR="00653529" w:rsidRPr="005E55AC">
        <w:rPr>
          <w:color w:val="000000"/>
          <w:sz w:val="28"/>
          <w:szCs w:val="28"/>
        </w:rPr>
        <w:t xml:space="preserve"> </w:t>
      </w:r>
      <w:r w:rsidR="00706D5A" w:rsidRPr="005E55AC">
        <w:rPr>
          <w:color w:val="000000"/>
          <w:sz w:val="28"/>
          <w:szCs w:val="28"/>
        </w:rPr>
        <w:t>г.</w:t>
      </w:r>
      <w:r w:rsidRPr="005E55AC">
        <w:rPr>
          <w:color w:val="000000"/>
          <w:sz w:val="28"/>
          <w:szCs w:val="28"/>
        </w:rPr>
        <w:t>);</w:t>
      </w:r>
    </w:p>
    <w:p w:rsidR="00F402D3" w:rsidRPr="005E55AC" w:rsidRDefault="00F402D3" w:rsidP="005E55AC">
      <w:pPr>
        <w:pStyle w:val="a9"/>
        <w:numPr>
          <w:ilvl w:val="0"/>
          <w:numId w:val="18"/>
        </w:numPr>
        <w:spacing w:after="0" w:line="360" w:lineRule="auto"/>
        <w:ind w:left="0" w:firstLine="709"/>
        <w:rPr>
          <w:color w:val="000000"/>
          <w:sz w:val="28"/>
          <w:szCs w:val="28"/>
        </w:rPr>
      </w:pPr>
      <w:r w:rsidRPr="005E55AC">
        <w:rPr>
          <w:color w:val="000000"/>
          <w:sz w:val="28"/>
          <w:szCs w:val="28"/>
        </w:rPr>
        <w:t>возрастания затрат на содержание аварийной службы (на 147</w:t>
      </w:r>
      <w:r w:rsidR="005E55AC">
        <w:rPr>
          <w:color w:val="000000"/>
          <w:sz w:val="28"/>
          <w:szCs w:val="28"/>
        </w:rPr>
        <w:t xml:space="preserve"> </w:t>
      </w:r>
      <w:r w:rsidR="00BA2467" w:rsidRPr="005E55AC">
        <w:rPr>
          <w:color w:val="000000"/>
          <w:sz w:val="28"/>
          <w:szCs w:val="28"/>
        </w:rPr>
        <w:t>%</w:t>
      </w:r>
      <w:r w:rsidR="005E55AC">
        <w:rPr>
          <w:color w:val="000000"/>
          <w:sz w:val="28"/>
          <w:szCs w:val="28"/>
        </w:rPr>
        <w:t xml:space="preserve"> </w:t>
      </w:r>
      <w:r w:rsidRPr="005E55AC">
        <w:rPr>
          <w:color w:val="000000"/>
          <w:sz w:val="28"/>
          <w:szCs w:val="28"/>
        </w:rPr>
        <w:t>в 2008</w:t>
      </w:r>
      <w:r w:rsidR="00E87452" w:rsidRPr="005E55AC">
        <w:rPr>
          <w:color w:val="000000"/>
          <w:sz w:val="28"/>
          <w:szCs w:val="28"/>
        </w:rPr>
        <w:t xml:space="preserve"> </w:t>
      </w:r>
      <w:r w:rsidRPr="005E55AC">
        <w:rPr>
          <w:color w:val="000000"/>
          <w:sz w:val="28"/>
          <w:szCs w:val="28"/>
        </w:rPr>
        <w:t>г</w:t>
      </w:r>
      <w:r w:rsidR="00706D5A" w:rsidRPr="005E55AC">
        <w:rPr>
          <w:color w:val="000000"/>
          <w:sz w:val="28"/>
          <w:szCs w:val="28"/>
        </w:rPr>
        <w:t>.</w:t>
      </w:r>
      <w:r w:rsidRPr="005E55AC">
        <w:rPr>
          <w:color w:val="000000"/>
          <w:sz w:val="28"/>
          <w:szCs w:val="28"/>
        </w:rPr>
        <w:t xml:space="preserve"> к 2006</w:t>
      </w:r>
      <w:r w:rsidR="00E87452" w:rsidRPr="005E55AC">
        <w:rPr>
          <w:color w:val="000000"/>
          <w:sz w:val="28"/>
          <w:szCs w:val="28"/>
        </w:rPr>
        <w:t xml:space="preserve"> </w:t>
      </w:r>
      <w:r w:rsidR="00706D5A" w:rsidRPr="005E55AC">
        <w:rPr>
          <w:color w:val="000000"/>
          <w:sz w:val="28"/>
          <w:szCs w:val="28"/>
        </w:rPr>
        <w:t>г</w:t>
      </w:r>
      <w:r w:rsidR="00E87452" w:rsidRPr="005E55AC">
        <w:rPr>
          <w:color w:val="000000"/>
          <w:sz w:val="28"/>
          <w:szCs w:val="28"/>
        </w:rPr>
        <w:t>.</w:t>
      </w:r>
      <w:r w:rsidRPr="005E55AC">
        <w:rPr>
          <w:color w:val="000000"/>
          <w:sz w:val="28"/>
          <w:szCs w:val="28"/>
        </w:rPr>
        <w:t>).</w:t>
      </w:r>
    </w:p>
    <w:p w:rsidR="00F402D3" w:rsidRPr="005E55AC" w:rsidRDefault="00F402D3" w:rsidP="005E55AC">
      <w:pPr>
        <w:spacing w:after="0" w:line="360" w:lineRule="auto"/>
        <w:ind w:firstLine="709"/>
        <w:rPr>
          <w:color w:val="000000"/>
          <w:sz w:val="28"/>
          <w:szCs w:val="28"/>
        </w:rPr>
      </w:pPr>
      <w:r w:rsidRPr="005E55AC">
        <w:rPr>
          <w:color w:val="000000"/>
          <w:sz w:val="28"/>
          <w:szCs w:val="28"/>
        </w:rPr>
        <w:t>Затраты отдельных служб формируются в зависимости от видов выполняемых работ, организации их проведения каждой службой, условий деятельности и т.д.</w:t>
      </w:r>
    </w:p>
    <w:p w:rsidR="005E55AC" w:rsidRDefault="00B32B0B" w:rsidP="005E55AC">
      <w:pPr>
        <w:spacing w:after="0" w:line="360" w:lineRule="auto"/>
        <w:ind w:firstLine="709"/>
        <w:rPr>
          <w:color w:val="000000"/>
          <w:sz w:val="28"/>
          <w:szCs w:val="28"/>
        </w:rPr>
      </w:pPr>
      <w:r w:rsidRPr="005E55AC">
        <w:rPr>
          <w:color w:val="000000"/>
          <w:sz w:val="28"/>
          <w:szCs w:val="28"/>
        </w:rPr>
        <w:t>Затраты на содержание и эксплуатацию системы распределения газа: с</w:t>
      </w:r>
      <w:r w:rsidR="00F402D3" w:rsidRPr="005E55AC">
        <w:rPr>
          <w:color w:val="000000"/>
          <w:sz w:val="28"/>
          <w:szCs w:val="28"/>
        </w:rPr>
        <w:t>жиженный газ</w:t>
      </w:r>
      <w:r w:rsidR="00E87452" w:rsidRPr="005E55AC">
        <w:rPr>
          <w:color w:val="000000"/>
          <w:sz w:val="28"/>
          <w:szCs w:val="28"/>
        </w:rPr>
        <w:t xml:space="preserve">. </w:t>
      </w:r>
      <w:r w:rsidR="00F402D3" w:rsidRPr="005E55AC">
        <w:rPr>
          <w:color w:val="000000"/>
          <w:sz w:val="28"/>
          <w:szCs w:val="28"/>
        </w:rPr>
        <w:t>Совокупность средств и приборов, при помощи которых осуществляется хранение, перевозка и использование сжиженного газа, представляет собой систему распределения сжиженного газа, содержание и эксплуатация которой, как и при реализации природного газа, являются основной функцией предприятия УП «</w:t>
      </w:r>
      <w:r w:rsidR="007D37BB">
        <w:rPr>
          <w:color w:val="000000"/>
          <w:sz w:val="28"/>
          <w:szCs w:val="28"/>
        </w:rPr>
        <w:t>Карлиновгаз</w:t>
      </w:r>
      <w:r w:rsidR="00F402D3" w:rsidRPr="005E55AC">
        <w:rPr>
          <w:color w:val="000000"/>
          <w:sz w:val="28"/>
          <w:szCs w:val="28"/>
        </w:rPr>
        <w:t>».</w:t>
      </w:r>
      <w:r w:rsidR="005E55AC">
        <w:rPr>
          <w:color w:val="000000"/>
          <w:sz w:val="28"/>
          <w:szCs w:val="28"/>
        </w:rPr>
        <w:t xml:space="preserve"> </w:t>
      </w:r>
      <w:r w:rsidR="00F402D3" w:rsidRPr="005E55AC">
        <w:rPr>
          <w:color w:val="000000"/>
          <w:sz w:val="28"/>
          <w:szCs w:val="28"/>
        </w:rPr>
        <w:t>Затраты, связанные с выполнением данной функции, отражаются на статьях, название которых соответствует основным видам работ, производимым при реализац</w:t>
      </w:r>
      <w:r w:rsidR="00EE4B62" w:rsidRPr="005E55AC">
        <w:rPr>
          <w:color w:val="000000"/>
          <w:sz w:val="28"/>
          <w:szCs w:val="28"/>
        </w:rPr>
        <w:t>ии сжиженного газа (см. таблицу 1</w:t>
      </w:r>
      <w:r w:rsidR="00402580" w:rsidRPr="005E55AC">
        <w:rPr>
          <w:color w:val="000000"/>
          <w:sz w:val="28"/>
          <w:szCs w:val="28"/>
        </w:rPr>
        <w:t>2</w:t>
      </w:r>
      <w:r w:rsidR="00F402D3" w:rsidRPr="005E55AC">
        <w:rPr>
          <w:color w:val="000000"/>
          <w:sz w:val="28"/>
          <w:szCs w:val="28"/>
        </w:rPr>
        <w:t>). Удельный вес затрат, отражаемых на каждой из указанных на схеме статей себестоимости реализации сжиженного газа, показан в табл</w:t>
      </w:r>
      <w:r w:rsidR="00EB4CBE" w:rsidRPr="005E55AC">
        <w:rPr>
          <w:color w:val="000000"/>
          <w:sz w:val="28"/>
          <w:szCs w:val="28"/>
        </w:rPr>
        <w:t>иц</w:t>
      </w:r>
      <w:r w:rsidR="00841E1F" w:rsidRPr="005E55AC">
        <w:rPr>
          <w:color w:val="000000"/>
          <w:sz w:val="28"/>
          <w:szCs w:val="28"/>
        </w:rPr>
        <w:t>е</w:t>
      </w:r>
      <w:r w:rsidR="000F1C19" w:rsidRPr="005E55AC">
        <w:rPr>
          <w:color w:val="000000"/>
          <w:sz w:val="28"/>
          <w:szCs w:val="28"/>
        </w:rPr>
        <w:t xml:space="preserve"> 8.</w:t>
      </w:r>
    </w:p>
    <w:p w:rsidR="009C2279" w:rsidRPr="005E55AC" w:rsidRDefault="009C2279" w:rsidP="005E55AC">
      <w:pPr>
        <w:spacing w:after="0" w:line="360" w:lineRule="auto"/>
        <w:ind w:firstLine="709"/>
        <w:rPr>
          <w:color w:val="000000"/>
          <w:sz w:val="28"/>
          <w:szCs w:val="28"/>
        </w:rPr>
      </w:pPr>
    </w:p>
    <w:p w:rsidR="00624BB5" w:rsidRPr="005E55AC" w:rsidRDefault="00624BB5" w:rsidP="005E55AC">
      <w:pPr>
        <w:spacing w:after="0" w:line="360" w:lineRule="auto"/>
        <w:ind w:firstLine="709"/>
        <w:rPr>
          <w:color w:val="000000"/>
          <w:sz w:val="28"/>
          <w:szCs w:val="28"/>
        </w:rPr>
      </w:pPr>
      <w:r w:rsidRPr="005E55AC">
        <w:rPr>
          <w:color w:val="000000"/>
          <w:sz w:val="28"/>
          <w:szCs w:val="28"/>
        </w:rPr>
        <w:t xml:space="preserve">Таблица </w:t>
      </w:r>
      <w:r w:rsidR="00EB4CBE" w:rsidRPr="005E55AC">
        <w:rPr>
          <w:color w:val="000000"/>
          <w:sz w:val="28"/>
          <w:szCs w:val="28"/>
        </w:rPr>
        <w:t>1</w:t>
      </w:r>
      <w:r w:rsidR="00FC7535" w:rsidRPr="005E55AC">
        <w:rPr>
          <w:color w:val="000000"/>
          <w:sz w:val="28"/>
          <w:szCs w:val="28"/>
        </w:rPr>
        <w:t>2</w:t>
      </w:r>
      <w:r w:rsidRPr="005E55AC">
        <w:rPr>
          <w:color w:val="000000"/>
          <w:sz w:val="28"/>
          <w:szCs w:val="28"/>
        </w:rPr>
        <w:t xml:space="preserve"> -</w:t>
      </w:r>
      <w:r w:rsidR="00EB4CBE" w:rsidRPr="005E55AC">
        <w:rPr>
          <w:color w:val="000000"/>
          <w:sz w:val="28"/>
          <w:szCs w:val="28"/>
        </w:rPr>
        <w:t xml:space="preserve"> </w:t>
      </w:r>
      <w:r w:rsidR="00EB4CBE" w:rsidRPr="005E55AC">
        <w:rPr>
          <w:color w:val="000000"/>
          <w:sz w:val="28"/>
          <w:szCs w:val="28"/>
          <w:lang w:eastAsia="ru-RU"/>
        </w:rPr>
        <w:t xml:space="preserve">Затраты на содержание и эксплуатацию системы распределения </w:t>
      </w:r>
      <w:r w:rsidR="008B4DD2" w:rsidRPr="005E55AC">
        <w:rPr>
          <w:color w:val="000000"/>
          <w:sz w:val="28"/>
          <w:szCs w:val="28"/>
          <w:lang w:eastAsia="ru-RU"/>
        </w:rPr>
        <w:t>сжиженного газа</w:t>
      </w:r>
      <w:r w:rsidR="002733A1" w:rsidRPr="005E55AC">
        <w:rPr>
          <w:color w:val="000000"/>
          <w:sz w:val="28"/>
          <w:szCs w:val="28"/>
          <w:lang w:eastAsia="ru-RU"/>
        </w:rPr>
        <w:t>, млн. р.</w:t>
      </w:r>
    </w:p>
    <w:tbl>
      <w:tblPr>
        <w:tblW w:w="913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0"/>
        <w:gridCol w:w="817"/>
        <w:gridCol w:w="865"/>
        <w:gridCol w:w="780"/>
        <w:gridCol w:w="1134"/>
        <w:gridCol w:w="992"/>
      </w:tblGrid>
      <w:tr w:rsidR="00AF32B1" w:rsidRPr="00A177D0">
        <w:trPr>
          <w:trHeight w:val="46"/>
        </w:trPr>
        <w:tc>
          <w:tcPr>
            <w:tcW w:w="4550" w:type="dxa"/>
            <w:vMerge w:val="restart"/>
            <w:vAlign w:val="center"/>
          </w:tcPr>
          <w:p w:rsidR="00AF32B1" w:rsidRPr="00A177D0" w:rsidRDefault="002733A1" w:rsidP="00A177D0">
            <w:pPr>
              <w:spacing w:after="0" w:line="360" w:lineRule="auto"/>
              <w:rPr>
                <w:color w:val="000000"/>
                <w:sz w:val="20"/>
                <w:szCs w:val="20"/>
                <w:lang w:eastAsia="ru-RU"/>
              </w:rPr>
            </w:pPr>
            <w:r w:rsidRPr="00A177D0">
              <w:rPr>
                <w:color w:val="000000"/>
                <w:sz w:val="20"/>
                <w:szCs w:val="20"/>
                <w:lang w:eastAsia="ru-RU"/>
              </w:rPr>
              <w:t>Статья калькуляции</w:t>
            </w:r>
          </w:p>
        </w:tc>
        <w:tc>
          <w:tcPr>
            <w:tcW w:w="817"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2006 г.</w:t>
            </w:r>
          </w:p>
        </w:tc>
        <w:tc>
          <w:tcPr>
            <w:tcW w:w="865"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2007 г.</w:t>
            </w:r>
          </w:p>
        </w:tc>
        <w:tc>
          <w:tcPr>
            <w:tcW w:w="780" w:type="dxa"/>
            <w:vMerge w:val="restart"/>
            <w:vAlign w:val="center"/>
          </w:tcPr>
          <w:p w:rsidR="00AF32B1" w:rsidRPr="00A177D0" w:rsidRDefault="00AF32B1" w:rsidP="00A177D0">
            <w:pPr>
              <w:spacing w:after="0" w:line="360" w:lineRule="auto"/>
              <w:rPr>
                <w:color w:val="000000"/>
                <w:sz w:val="20"/>
                <w:szCs w:val="20"/>
              </w:rPr>
            </w:pPr>
            <w:r w:rsidRPr="00A177D0">
              <w:rPr>
                <w:color w:val="000000"/>
                <w:sz w:val="20"/>
                <w:szCs w:val="20"/>
              </w:rPr>
              <w:t>2008 г.</w:t>
            </w:r>
          </w:p>
        </w:tc>
        <w:tc>
          <w:tcPr>
            <w:tcW w:w="2126" w:type="dxa"/>
            <w:gridSpan w:val="2"/>
            <w:vAlign w:val="center"/>
          </w:tcPr>
          <w:p w:rsidR="00AF32B1" w:rsidRPr="00A177D0" w:rsidRDefault="00AF32B1" w:rsidP="00A177D0">
            <w:pPr>
              <w:spacing w:after="0" w:line="360" w:lineRule="auto"/>
              <w:rPr>
                <w:color w:val="000000"/>
                <w:sz w:val="20"/>
                <w:szCs w:val="20"/>
              </w:rPr>
            </w:pPr>
            <w:r w:rsidRPr="00A177D0">
              <w:rPr>
                <w:color w:val="000000"/>
                <w:sz w:val="20"/>
                <w:szCs w:val="20"/>
              </w:rPr>
              <w:t>Темп роста</w:t>
            </w:r>
          </w:p>
        </w:tc>
      </w:tr>
      <w:tr w:rsidR="00AF32B1" w:rsidRPr="00A177D0">
        <w:trPr>
          <w:trHeight w:val="130"/>
        </w:trPr>
        <w:tc>
          <w:tcPr>
            <w:tcW w:w="4550" w:type="dxa"/>
            <w:vMerge/>
            <w:vAlign w:val="center"/>
          </w:tcPr>
          <w:p w:rsidR="00AF32B1" w:rsidRPr="00A177D0" w:rsidRDefault="00AF32B1" w:rsidP="00A177D0">
            <w:pPr>
              <w:spacing w:after="0" w:line="360" w:lineRule="auto"/>
              <w:rPr>
                <w:color w:val="000000"/>
                <w:sz w:val="20"/>
                <w:szCs w:val="20"/>
                <w:lang w:eastAsia="ru-RU"/>
              </w:rPr>
            </w:pPr>
          </w:p>
        </w:tc>
        <w:tc>
          <w:tcPr>
            <w:tcW w:w="817" w:type="dxa"/>
            <w:vMerge/>
            <w:vAlign w:val="center"/>
          </w:tcPr>
          <w:p w:rsidR="00AF32B1" w:rsidRPr="00A177D0" w:rsidRDefault="00AF32B1" w:rsidP="00A177D0">
            <w:pPr>
              <w:spacing w:after="0" w:line="360" w:lineRule="auto"/>
              <w:rPr>
                <w:color w:val="000000"/>
                <w:sz w:val="20"/>
                <w:szCs w:val="20"/>
              </w:rPr>
            </w:pPr>
          </w:p>
        </w:tc>
        <w:tc>
          <w:tcPr>
            <w:tcW w:w="865" w:type="dxa"/>
            <w:vMerge/>
            <w:vAlign w:val="center"/>
          </w:tcPr>
          <w:p w:rsidR="00AF32B1" w:rsidRPr="00A177D0" w:rsidRDefault="00AF32B1" w:rsidP="00A177D0">
            <w:pPr>
              <w:spacing w:after="0" w:line="360" w:lineRule="auto"/>
              <w:rPr>
                <w:color w:val="000000"/>
                <w:sz w:val="20"/>
                <w:szCs w:val="20"/>
              </w:rPr>
            </w:pPr>
          </w:p>
        </w:tc>
        <w:tc>
          <w:tcPr>
            <w:tcW w:w="780" w:type="dxa"/>
            <w:vMerge/>
            <w:vAlign w:val="center"/>
          </w:tcPr>
          <w:p w:rsidR="00AF32B1" w:rsidRPr="00A177D0" w:rsidRDefault="00AF32B1" w:rsidP="00A177D0">
            <w:pPr>
              <w:spacing w:after="0" w:line="360" w:lineRule="auto"/>
              <w:rPr>
                <w:color w:val="000000"/>
                <w:sz w:val="20"/>
                <w:szCs w:val="20"/>
              </w:rPr>
            </w:pPr>
          </w:p>
        </w:tc>
        <w:tc>
          <w:tcPr>
            <w:tcW w:w="1134" w:type="dxa"/>
            <w:vAlign w:val="center"/>
          </w:tcPr>
          <w:p w:rsidR="00AF32B1" w:rsidRPr="00A177D0" w:rsidRDefault="00AF32B1" w:rsidP="00A177D0">
            <w:pPr>
              <w:spacing w:after="0" w:line="360" w:lineRule="auto"/>
              <w:rPr>
                <w:color w:val="000000"/>
                <w:sz w:val="20"/>
                <w:szCs w:val="20"/>
              </w:rPr>
            </w:pPr>
            <w:r w:rsidRPr="00A177D0">
              <w:rPr>
                <w:color w:val="000000"/>
                <w:sz w:val="20"/>
                <w:szCs w:val="20"/>
              </w:rPr>
              <w:t>2007 г. к 2006 г.</w:t>
            </w:r>
          </w:p>
        </w:tc>
        <w:tc>
          <w:tcPr>
            <w:tcW w:w="992" w:type="dxa"/>
            <w:vAlign w:val="center"/>
          </w:tcPr>
          <w:p w:rsidR="00AF32B1" w:rsidRPr="00A177D0" w:rsidRDefault="00AF32B1" w:rsidP="00A177D0">
            <w:pPr>
              <w:spacing w:after="0" w:line="360" w:lineRule="auto"/>
              <w:rPr>
                <w:color w:val="000000"/>
                <w:sz w:val="20"/>
                <w:szCs w:val="20"/>
              </w:rPr>
            </w:pPr>
            <w:r w:rsidRPr="00A177D0">
              <w:rPr>
                <w:color w:val="000000"/>
                <w:sz w:val="20"/>
                <w:szCs w:val="20"/>
              </w:rPr>
              <w:t>2008 г. к 2007 г.</w:t>
            </w:r>
          </w:p>
        </w:tc>
      </w:tr>
      <w:tr w:rsidR="00653529" w:rsidRPr="00A177D0">
        <w:trPr>
          <w:trHeight w:val="53"/>
        </w:trPr>
        <w:tc>
          <w:tcPr>
            <w:tcW w:w="4550" w:type="dxa"/>
            <w:vAlign w:val="center"/>
          </w:tcPr>
          <w:p w:rsidR="00653529" w:rsidRPr="00A177D0" w:rsidRDefault="00653529" w:rsidP="00A177D0">
            <w:pPr>
              <w:spacing w:after="0" w:line="360" w:lineRule="auto"/>
              <w:rPr>
                <w:color w:val="000000"/>
                <w:sz w:val="20"/>
                <w:szCs w:val="20"/>
                <w:lang w:eastAsia="ru-RU"/>
              </w:rPr>
            </w:pPr>
            <w:r w:rsidRPr="00A177D0">
              <w:rPr>
                <w:color w:val="000000"/>
                <w:sz w:val="20"/>
                <w:szCs w:val="20"/>
                <w:lang w:eastAsia="ru-RU"/>
              </w:rPr>
              <w:t>1</w:t>
            </w:r>
          </w:p>
        </w:tc>
        <w:tc>
          <w:tcPr>
            <w:tcW w:w="817" w:type="dxa"/>
            <w:vAlign w:val="center"/>
          </w:tcPr>
          <w:p w:rsidR="00653529" w:rsidRPr="00A177D0" w:rsidRDefault="00653529" w:rsidP="00A177D0">
            <w:pPr>
              <w:spacing w:after="0" w:line="360" w:lineRule="auto"/>
              <w:rPr>
                <w:color w:val="000000"/>
                <w:sz w:val="20"/>
                <w:szCs w:val="20"/>
              </w:rPr>
            </w:pPr>
            <w:r w:rsidRPr="00A177D0">
              <w:rPr>
                <w:color w:val="000000"/>
                <w:sz w:val="20"/>
                <w:szCs w:val="20"/>
              </w:rPr>
              <w:t>2</w:t>
            </w:r>
          </w:p>
        </w:tc>
        <w:tc>
          <w:tcPr>
            <w:tcW w:w="865" w:type="dxa"/>
            <w:vAlign w:val="center"/>
          </w:tcPr>
          <w:p w:rsidR="00653529" w:rsidRPr="00A177D0" w:rsidRDefault="00653529" w:rsidP="00A177D0">
            <w:pPr>
              <w:spacing w:after="0" w:line="360" w:lineRule="auto"/>
              <w:rPr>
                <w:color w:val="000000"/>
                <w:sz w:val="20"/>
                <w:szCs w:val="20"/>
                <w:lang w:eastAsia="ru-RU"/>
              </w:rPr>
            </w:pPr>
            <w:r w:rsidRPr="00A177D0">
              <w:rPr>
                <w:color w:val="000000"/>
                <w:sz w:val="20"/>
                <w:szCs w:val="20"/>
                <w:lang w:eastAsia="ru-RU"/>
              </w:rPr>
              <w:t>3</w:t>
            </w:r>
          </w:p>
        </w:tc>
        <w:tc>
          <w:tcPr>
            <w:tcW w:w="780" w:type="dxa"/>
            <w:vAlign w:val="center"/>
          </w:tcPr>
          <w:p w:rsidR="00653529" w:rsidRPr="00A177D0" w:rsidRDefault="00653529" w:rsidP="00A177D0">
            <w:pPr>
              <w:spacing w:after="0" w:line="360" w:lineRule="auto"/>
              <w:rPr>
                <w:color w:val="000000"/>
                <w:sz w:val="20"/>
                <w:szCs w:val="20"/>
              </w:rPr>
            </w:pPr>
            <w:r w:rsidRPr="00A177D0">
              <w:rPr>
                <w:color w:val="000000"/>
                <w:sz w:val="20"/>
                <w:szCs w:val="20"/>
              </w:rPr>
              <w:t>4</w:t>
            </w:r>
          </w:p>
        </w:tc>
        <w:tc>
          <w:tcPr>
            <w:tcW w:w="1134" w:type="dxa"/>
            <w:vAlign w:val="center"/>
          </w:tcPr>
          <w:p w:rsidR="00653529" w:rsidRPr="00A177D0" w:rsidRDefault="00653529" w:rsidP="00A177D0">
            <w:pPr>
              <w:spacing w:after="0" w:line="360" w:lineRule="auto"/>
              <w:rPr>
                <w:color w:val="000000"/>
                <w:sz w:val="20"/>
                <w:szCs w:val="20"/>
                <w:lang w:eastAsia="ru-RU"/>
              </w:rPr>
            </w:pPr>
            <w:r w:rsidRPr="00A177D0">
              <w:rPr>
                <w:color w:val="000000"/>
                <w:sz w:val="20"/>
                <w:szCs w:val="20"/>
                <w:lang w:eastAsia="ru-RU"/>
              </w:rPr>
              <w:t>5</w:t>
            </w:r>
          </w:p>
        </w:tc>
        <w:tc>
          <w:tcPr>
            <w:tcW w:w="992" w:type="dxa"/>
            <w:vAlign w:val="center"/>
          </w:tcPr>
          <w:p w:rsidR="00653529" w:rsidRPr="00A177D0" w:rsidRDefault="00653529" w:rsidP="00A177D0">
            <w:pPr>
              <w:spacing w:after="0" w:line="360" w:lineRule="auto"/>
              <w:rPr>
                <w:color w:val="000000"/>
                <w:sz w:val="20"/>
                <w:szCs w:val="20"/>
              </w:rPr>
            </w:pPr>
            <w:r w:rsidRPr="00A177D0">
              <w:rPr>
                <w:color w:val="000000"/>
                <w:sz w:val="20"/>
                <w:szCs w:val="20"/>
              </w:rPr>
              <w:t>6</w:t>
            </w:r>
          </w:p>
        </w:tc>
      </w:tr>
      <w:tr w:rsidR="000F1C19" w:rsidRPr="00A177D0">
        <w:trPr>
          <w:trHeight w:val="53"/>
        </w:trPr>
        <w:tc>
          <w:tcPr>
            <w:tcW w:w="4550" w:type="dxa"/>
            <w:vAlign w:val="center"/>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 xml:space="preserve">Всего </w:t>
            </w:r>
          </w:p>
        </w:tc>
        <w:tc>
          <w:tcPr>
            <w:tcW w:w="817" w:type="dxa"/>
          </w:tcPr>
          <w:p w:rsidR="000F1C19" w:rsidRPr="00A177D0" w:rsidRDefault="000F1C19" w:rsidP="00A177D0">
            <w:pPr>
              <w:spacing w:after="0" w:line="360" w:lineRule="auto"/>
              <w:rPr>
                <w:color w:val="000000"/>
                <w:sz w:val="20"/>
                <w:szCs w:val="20"/>
              </w:rPr>
            </w:pPr>
            <w:r w:rsidRPr="00A177D0">
              <w:rPr>
                <w:color w:val="000000"/>
                <w:sz w:val="20"/>
                <w:szCs w:val="20"/>
              </w:rPr>
              <w:t>12842</w:t>
            </w:r>
          </w:p>
        </w:tc>
        <w:tc>
          <w:tcPr>
            <w:tcW w:w="865"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14331</w:t>
            </w:r>
          </w:p>
        </w:tc>
        <w:tc>
          <w:tcPr>
            <w:tcW w:w="780" w:type="dxa"/>
          </w:tcPr>
          <w:p w:rsidR="000F1C19" w:rsidRPr="00A177D0" w:rsidRDefault="000F1C19" w:rsidP="00A177D0">
            <w:pPr>
              <w:spacing w:after="0" w:line="360" w:lineRule="auto"/>
              <w:rPr>
                <w:color w:val="000000"/>
                <w:sz w:val="20"/>
                <w:szCs w:val="20"/>
              </w:rPr>
            </w:pPr>
            <w:r w:rsidRPr="00A177D0">
              <w:rPr>
                <w:color w:val="000000"/>
                <w:sz w:val="20"/>
                <w:szCs w:val="20"/>
              </w:rPr>
              <w:t>18979</w:t>
            </w:r>
          </w:p>
        </w:tc>
        <w:tc>
          <w:tcPr>
            <w:tcW w:w="1134"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112</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Pr>
          <w:p w:rsidR="000F1C19" w:rsidRPr="00A177D0" w:rsidRDefault="000F1C19" w:rsidP="00A177D0">
            <w:pPr>
              <w:spacing w:after="0" w:line="360" w:lineRule="auto"/>
              <w:rPr>
                <w:color w:val="000000"/>
                <w:sz w:val="20"/>
                <w:szCs w:val="20"/>
              </w:rPr>
            </w:pPr>
            <w:r w:rsidRPr="00A177D0">
              <w:rPr>
                <w:color w:val="000000"/>
                <w:sz w:val="20"/>
                <w:szCs w:val="20"/>
              </w:rPr>
              <w:t>134</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94"/>
        </w:trPr>
        <w:tc>
          <w:tcPr>
            <w:tcW w:w="4550" w:type="dxa"/>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 xml:space="preserve">1 </w:t>
            </w:r>
            <w:r w:rsidR="000F1C19" w:rsidRPr="00A177D0">
              <w:rPr>
                <w:color w:val="000000"/>
                <w:sz w:val="20"/>
                <w:szCs w:val="20"/>
                <w:lang w:eastAsia="ru-RU"/>
              </w:rPr>
              <w:t>Транспортные расходы по доставке газа абонентам</w:t>
            </w:r>
          </w:p>
        </w:tc>
        <w:tc>
          <w:tcPr>
            <w:tcW w:w="817" w:type="dxa"/>
          </w:tcPr>
          <w:p w:rsidR="000F1C19" w:rsidRPr="00A177D0" w:rsidRDefault="000F1C19" w:rsidP="00A177D0">
            <w:pPr>
              <w:spacing w:after="0" w:line="360" w:lineRule="auto"/>
              <w:rPr>
                <w:color w:val="000000"/>
                <w:sz w:val="20"/>
                <w:szCs w:val="20"/>
              </w:rPr>
            </w:pPr>
            <w:r w:rsidRPr="00A177D0">
              <w:rPr>
                <w:color w:val="000000"/>
                <w:sz w:val="20"/>
                <w:szCs w:val="20"/>
              </w:rPr>
              <w:t>3 488</w:t>
            </w:r>
          </w:p>
        </w:tc>
        <w:tc>
          <w:tcPr>
            <w:tcW w:w="865"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3 470</w:t>
            </w:r>
          </w:p>
        </w:tc>
        <w:tc>
          <w:tcPr>
            <w:tcW w:w="780" w:type="dxa"/>
          </w:tcPr>
          <w:p w:rsidR="000F1C19" w:rsidRPr="00A177D0" w:rsidRDefault="0013524B" w:rsidP="00A177D0">
            <w:pPr>
              <w:spacing w:after="0" w:line="360" w:lineRule="auto"/>
              <w:rPr>
                <w:color w:val="000000"/>
                <w:sz w:val="20"/>
                <w:szCs w:val="20"/>
              </w:rPr>
            </w:pPr>
            <w:r w:rsidRPr="00A177D0">
              <w:rPr>
                <w:color w:val="000000"/>
                <w:sz w:val="20"/>
                <w:szCs w:val="20"/>
              </w:rPr>
              <w:t xml:space="preserve"> </w:t>
            </w:r>
            <w:r w:rsidR="000F1C19" w:rsidRPr="00A177D0">
              <w:rPr>
                <w:color w:val="000000"/>
                <w:sz w:val="20"/>
                <w:szCs w:val="20"/>
              </w:rPr>
              <w:t>4 101</w:t>
            </w:r>
          </w:p>
        </w:tc>
        <w:tc>
          <w:tcPr>
            <w:tcW w:w="1134"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99</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Pr>
          <w:p w:rsidR="000F1C19" w:rsidRPr="00A177D0" w:rsidRDefault="000F1C19" w:rsidP="00A177D0">
            <w:pPr>
              <w:tabs>
                <w:tab w:val="left" w:pos="447"/>
              </w:tabs>
              <w:spacing w:after="0" w:line="360" w:lineRule="auto"/>
              <w:rPr>
                <w:color w:val="000000"/>
                <w:sz w:val="20"/>
                <w:szCs w:val="20"/>
              </w:rPr>
            </w:pPr>
            <w:r w:rsidRPr="00A177D0">
              <w:rPr>
                <w:color w:val="000000"/>
                <w:sz w:val="20"/>
                <w:szCs w:val="20"/>
              </w:rPr>
              <w:t>118</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130"/>
        </w:trPr>
        <w:tc>
          <w:tcPr>
            <w:tcW w:w="4550" w:type="dxa"/>
            <w:tcBorders>
              <w:bottom w:val="nil"/>
            </w:tcBorders>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 xml:space="preserve">2 </w:t>
            </w:r>
            <w:r w:rsidR="000F1C19" w:rsidRPr="00A177D0">
              <w:rPr>
                <w:color w:val="000000"/>
                <w:sz w:val="20"/>
                <w:szCs w:val="20"/>
                <w:lang w:eastAsia="ru-RU"/>
              </w:rPr>
              <w:t>Содержание и ремонт газонаполнительной станции, АГЗС и баллонов</w:t>
            </w:r>
          </w:p>
        </w:tc>
        <w:tc>
          <w:tcPr>
            <w:tcW w:w="817" w:type="dxa"/>
            <w:tcBorders>
              <w:bottom w:val="nil"/>
            </w:tcBorders>
          </w:tcPr>
          <w:p w:rsidR="000F1C19" w:rsidRPr="00A177D0" w:rsidRDefault="000F1C19" w:rsidP="00A177D0">
            <w:pPr>
              <w:spacing w:after="0" w:line="360" w:lineRule="auto"/>
              <w:rPr>
                <w:color w:val="000000"/>
                <w:sz w:val="20"/>
                <w:szCs w:val="20"/>
              </w:rPr>
            </w:pPr>
            <w:r w:rsidRPr="00A177D0">
              <w:rPr>
                <w:color w:val="000000"/>
                <w:sz w:val="20"/>
                <w:szCs w:val="20"/>
              </w:rPr>
              <w:t>4 918</w:t>
            </w:r>
          </w:p>
        </w:tc>
        <w:tc>
          <w:tcPr>
            <w:tcW w:w="865" w:type="dxa"/>
            <w:tcBorders>
              <w:bottom w:val="nil"/>
            </w:tcBorders>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6 412</w:t>
            </w:r>
          </w:p>
        </w:tc>
        <w:tc>
          <w:tcPr>
            <w:tcW w:w="780" w:type="dxa"/>
            <w:tcBorders>
              <w:bottom w:val="nil"/>
            </w:tcBorders>
          </w:tcPr>
          <w:p w:rsidR="000F1C19" w:rsidRPr="00A177D0" w:rsidRDefault="0013524B" w:rsidP="00A177D0">
            <w:pPr>
              <w:spacing w:after="0" w:line="360" w:lineRule="auto"/>
              <w:rPr>
                <w:color w:val="000000"/>
                <w:sz w:val="20"/>
                <w:szCs w:val="20"/>
              </w:rPr>
            </w:pPr>
            <w:r w:rsidRPr="00A177D0">
              <w:rPr>
                <w:color w:val="000000"/>
                <w:sz w:val="20"/>
                <w:szCs w:val="20"/>
              </w:rPr>
              <w:t xml:space="preserve"> </w:t>
            </w:r>
            <w:r w:rsidR="000F1C19" w:rsidRPr="00A177D0">
              <w:rPr>
                <w:color w:val="000000"/>
                <w:sz w:val="20"/>
                <w:szCs w:val="20"/>
              </w:rPr>
              <w:t>8 869</w:t>
            </w:r>
          </w:p>
        </w:tc>
        <w:tc>
          <w:tcPr>
            <w:tcW w:w="1134" w:type="dxa"/>
            <w:tcBorders>
              <w:bottom w:val="nil"/>
            </w:tcBorders>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130</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Borders>
              <w:bottom w:val="nil"/>
            </w:tcBorders>
          </w:tcPr>
          <w:p w:rsidR="000F1C19" w:rsidRPr="00A177D0" w:rsidRDefault="000F1C19" w:rsidP="00A177D0">
            <w:pPr>
              <w:spacing w:after="0" w:line="360" w:lineRule="auto"/>
              <w:rPr>
                <w:color w:val="000000"/>
                <w:sz w:val="20"/>
                <w:szCs w:val="20"/>
              </w:rPr>
            </w:pPr>
            <w:r w:rsidRPr="00A177D0">
              <w:rPr>
                <w:color w:val="000000"/>
                <w:sz w:val="20"/>
                <w:szCs w:val="20"/>
              </w:rPr>
              <w:t>138</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99"/>
        </w:trPr>
        <w:tc>
          <w:tcPr>
            <w:tcW w:w="4550" w:type="dxa"/>
            <w:tcBorders>
              <w:top w:val="nil"/>
            </w:tcBorders>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3</w:t>
            </w:r>
            <w:r w:rsidR="000F1C19" w:rsidRPr="00A177D0">
              <w:rPr>
                <w:color w:val="000000"/>
                <w:sz w:val="20"/>
                <w:szCs w:val="20"/>
                <w:lang w:eastAsia="ru-RU"/>
              </w:rPr>
              <w:t xml:space="preserve"> Содержание резервуарных установок и газопроводов</w:t>
            </w:r>
          </w:p>
        </w:tc>
        <w:tc>
          <w:tcPr>
            <w:tcW w:w="817" w:type="dxa"/>
            <w:tcBorders>
              <w:top w:val="nil"/>
            </w:tcBorders>
          </w:tcPr>
          <w:p w:rsidR="000F1C19" w:rsidRPr="00A177D0" w:rsidRDefault="000F1C19" w:rsidP="00A177D0">
            <w:pPr>
              <w:spacing w:after="0" w:line="360" w:lineRule="auto"/>
              <w:rPr>
                <w:color w:val="000000"/>
                <w:sz w:val="20"/>
                <w:szCs w:val="20"/>
              </w:rPr>
            </w:pPr>
            <w:r w:rsidRPr="00A177D0">
              <w:rPr>
                <w:color w:val="000000"/>
                <w:sz w:val="20"/>
                <w:szCs w:val="20"/>
              </w:rPr>
              <w:t>499</w:t>
            </w:r>
          </w:p>
        </w:tc>
        <w:tc>
          <w:tcPr>
            <w:tcW w:w="865" w:type="dxa"/>
            <w:tcBorders>
              <w:top w:val="nil"/>
            </w:tcBorders>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450</w:t>
            </w:r>
          </w:p>
        </w:tc>
        <w:tc>
          <w:tcPr>
            <w:tcW w:w="780" w:type="dxa"/>
            <w:tcBorders>
              <w:top w:val="nil"/>
            </w:tcBorders>
          </w:tcPr>
          <w:p w:rsidR="000F1C19" w:rsidRPr="00A177D0" w:rsidRDefault="000F1C19" w:rsidP="00A177D0">
            <w:pPr>
              <w:spacing w:after="0" w:line="360" w:lineRule="auto"/>
              <w:rPr>
                <w:color w:val="000000"/>
                <w:sz w:val="20"/>
                <w:szCs w:val="20"/>
              </w:rPr>
            </w:pPr>
            <w:r w:rsidRPr="00A177D0">
              <w:rPr>
                <w:color w:val="000000"/>
                <w:sz w:val="20"/>
                <w:szCs w:val="20"/>
              </w:rPr>
              <w:t>553</w:t>
            </w:r>
          </w:p>
        </w:tc>
        <w:tc>
          <w:tcPr>
            <w:tcW w:w="1134" w:type="dxa"/>
            <w:tcBorders>
              <w:top w:val="nil"/>
            </w:tcBorders>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90</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Borders>
              <w:top w:val="nil"/>
            </w:tcBorders>
          </w:tcPr>
          <w:p w:rsidR="000F1C19" w:rsidRPr="00A177D0" w:rsidRDefault="000F1C19" w:rsidP="00A177D0">
            <w:pPr>
              <w:spacing w:after="0" w:line="360" w:lineRule="auto"/>
              <w:rPr>
                <w:color w:val="000000"/>
                <w:sz w:val="20"/>
                <w:szCs w:val="20"/>
              </w:rPr>
            </w:pPr>
            <w:r w:rsidRPr="00A177D0">
              <w:rPr>
                <w:color w:val="000000"/>
                <w:sz w:val="20"/>
                <w:szCs w:val="20"/>
              </w:rPr>
              <w:t>123</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152"/>
        </w:trPr>
        <w:tc>
          <w:tcPr>
            <w:tcW w:w="4550" w:type="dxa"/>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4</w:t>
            </w:r>
            <w:r w:rsidR="000F1C19" w:rsidRPr="00A177D0">
              <w:rPr>
                <w:color w:val="000000"/>
                <w:sz w:val="20"/>
                <w:szCs w:val="20"/>
                <w:lang w:eastAsia="ru-RU"/>
              </w:rPr>
              <w:t xml:space="preserve"> Содержание внутренних газопроводов и газового оборудования</w:t>
            </w:r>
          </w:p>
        </w:tc>
        <w:tc>
          <w:tcPr>
            <w:tcW w:w="817" w:type="dxa"/>
          </w:tcPr>
          <w:p w:rsidR="000F1C19" w:rsidRPr="00A177D0" w:rsidRDefault="00697ECA" w:rsidP="00A177D0">
            <w:pPr>
              <w:spacing w:after="0" w:line="360" w:lineRule="auto"/>
              <w:rPr>
                <w:color w:val="000000"/>
                <w:sz w:val="20"/>
                <w:szCs w:val="20"/>
              </w:rPr>
            </w:pPr>
            <w:r w:rsidRPr="00A177D0">
              <w:rPr>
                <w:color w:val="000000"/>
                <w:sz w:val="20"/>
                <w:szCs w:val="20"/>
              </w:rPr>
              <w:t xml:space="preserve"> 1</w:t>
            </w:r>
            <w:r w:rsidR="000F1C19" w:rsidRPr="00A177D0">
              <w:rPr>
                <w:color w:val="000000"/>
                <w:sz w:val="20"/>
                <w:szCs w:val="20"/>
              </w:rPr>
              <w:t>173</w:t>
            </w:r>
          </w:p>
        </w:tc>
        <w:tc>
          <w:tcPr>
            <w:tcW w:w="865" w:type="dxa"/>
          </w:tcPr>
          <w:p w:rsidR="000F1C19" w:rsidRPr="00A177D0" w:rsidRDefault="00697ECA" w:rsidP="00A177D0">
            <w:pPr>
              <w:spacing w:after="0" w:line="360" w:lineRule="auto"/>
              <w:rPr>
                <w:color w:val="000000"/>
                <w:sz w:val="20"/>
                <w:szCs w:val="20"/>
                <w:lang w:eastAsia="ru-RU"/>
              </w:rPr>
            </w:pPr>
            <w:r w:rsidRPr="00A177D0">
              <w:rPr>
                <w:color w:val="000000"/>
                <w:sz w:val="20"/>
                <w:szCs w:val="20"/>
                <w:lang w:eastAsia="ru-RU"/>
              </w:rPr>
              <w:t>1</w:t>
            </w:r>
            <w:r w:rsidR="000F1C19" w:rsidRPr="00A177D0">
              <w:rPr>
                <w:color w:val="000000"/>
                <w:sz w:val="20"/>
                <w:szCs w:val="20"/>
                <w:lang w:eastAsia="ru-RU"/>
              </w:rPr>
              <w:t>090</w:t>
            </w:r>
          </w:p>
        </w:tc>
        <w:tc>
          <w:tcPr>
            <w:tcW w:w="780" w:type="dxa"/>
          </w:tcPr>
          <w:p w:rsidR="000F1C19" w:rsidRPr="00A177D0" w:rsidRDefault="000F1C19" w:rsidP="00A177D0">
            <w:pPr>
              <w:spacing w:after="0" w:line="360" w:lineRule="auto"/>
              <w:rPr>
                <w:color w:val="000000"/>
                <w:sz w:val="20"/>
                <w:szCs w:val="20"/>
              </w:rPr>
            </w:pPr>
            <w:r w:rsidRPr="00A177D0">
              <w:rPr>
                <w:color w:val="000000"/>
                <w:sz w:val="20"/>
                <w:szCs w:val="20"/>
              </w:rPr>
              <w:t>1 354</w:t>
            </w:r>
          </w:p>
        </w:tc>
        <w:tc>
          <w:tcPr>
            <w:tcW w:w="1134" w:type="dxa"/>
          </w:tcPr>
          <w:p w:rsidR="000F1C19" w:rsidRPr="00A177D0" w:rsidRDefault="00697ECA" w:rsidP="00A177D0">
            <w:pPr>
              <w:spacing w:after="0" w:line="360" w:lineRule="auto"/>
              <w:rPr>
                <w:color w:val="000000"/>
                <w:sz w:val="20"/>
                <w:szCs w:val="20"/>
                <w:lang w:eastAsia="ru-RU"/>
              </w:rPr>
            </w:pPr>
            <w:r w:rsidRPr="00A177D0">
              <w:rPr>
                <w:color w:val="000000"/>
                <w:sz w:val="20"/>
                <w:szCs w:val="20"/>
                <w:lang w:val="en-US" w:eastAsia="ru-RU"/>
              </w:rPr>
              <w:t xml:space="preserve"> </w:t>
            </w:r>
            <w:r w:rsidR="000F1C19" w:rsidRPr="00A177D0">
              <w:rPr>
                <w:color w:val="000000"/>
                <w:sz w:val="20"/>
                <w:szCs w:val="20"/>
                <w:lang w:eastAsia="ru-RU"/>
              </w:rPr>
              <w:t>93</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Pr>
          <w:p w:rsidR="000F1C19" w:rsidRPr="00A177D0" w:rsidRDefault="000F1C19" w:rsidP="00A177D0">
            <w:pPr>
              <w:spacing w:after="0" w:line="360" w:lineRule="auto"/>
              <w:rPr>
                <w:color w:val="000000"/>
                <w:sz w:val="20"/>
                <w:szCs w:val="20"/>
              </w:rPr>
            </w:pPr>
            <w:r w:rsidRPr="00A177D0">
              <w:rPr>
                <w:color w:val="000000"/>
                <w:sz w:val="20"/>
                <w:szCs w:val="20"/>
              </w:rPr>
              <w:t>124</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53"/>
        </w:trPr>
        <w:tc>
          <w:tcPr>
            <w:tcW w:w="4550" w:type="dxa"/>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5</w:t>
            </w:r>
            <w:r w:rsidR="000F1C19" w:rsidRPr="00A177D0">
              <w:rPr>
                <w:color w:val="000000"/>
                <w:sz w:val="20"/>
                <w:szCs w:val="20"/>
                <w:lang w:eastAsia="ru-RU"/>
              </w:rPr>
              <w:t xml:space="preserve"> Содержание аварийной службы</w:t>
            </w:r>
          </w:p>
        </w:tc>
        <w:tc>
          <w:tcPr>
            <w:tcW w:w="817" w:type="dxa"/>
          </w:tcPr>
          <w:p w:rsidR="000F1C19" w:rsidRPr="00A177D0" w:rsidRDefault="00697ECA" w:rsidP="00A177D0">
            <w:pPr>
              <w:spacing w:after="0" w:line="360" w:lineRule="auto"/>
              <w:rPr>
                <w:color w:val="000000"/>
                <w:sz w:val="20"/>
                <w:szCs w:val="20"/>
              </w:rPr>
            </w:pPr>
            <w:r w:rsidRPr="00A177D0">
              <w:rPr>
                <w:color w:val="000000"/>
                <w:sz w:val="20"/>
                <w:szCs w:val="20"/>
                <w:lang w:val="en-US"/>
              </w:rPr>
              <w:t xml:space="preserve"> </w:t>
            </w:r>
            <w:r w:rsidRPr="00A177D0">
              <w:rPr>
                <w:color w:val="000000"/>
                <w:sz w:val="20"/>
                <w:szCs w:val="20"/>
              </w:rPr>
              <w:t>2</w:t>
            </w:r>
            <w:r w:rsidR="000F1C19" w:rsidRPr="00A177D0">
              <w:rPr>
                <w:color w:val="000000"/>
                <w:sz w:val="20"/>
                <w:szCs w:val="20"/>
              </w:rPr>
              <w:t>625</w:t>
            </w:r>
          </w:p>
        </w:tc>
        <w:tc>
          <w:tcPr>
            <w:tcW w:w="865" w:type="dxa"/>
          </w:tcPr>
          <w:p w:rsidR="000F1C19" w:rsidRPr="00A177D0" w:rsidRDefault="00697ECA" w:rsidP="00A177D0">
            <w:pPr>
              <w:spacing w:after="0" w:line="360" w:lineRule="auto"/>
              <w:rPr>
                <w:color w:val="000000"/>
                <w:sz w:val="20"/>
                <w:szCs w:val="20"/>
                <w:lang w:eastAsia="ru-RU"/>
              </w:rPr>
            </w:pPr>
            <w:r w:rsidRPr="00A177D0">
              <w:rPr>
                <w:color w:val="000000"/>
                <w:sz w:val="20"/>
                <w:szCs w:val="20"/>
                <w:lang w:eastAsia="ru-RU"/>
              </w:rPr>
              <w:t>2</w:t>
            </w:r>
            <w:r w:rsidR="000F1C19" w:rsidRPr="00A177D0">
              <w:rPr>
                <w:color w:val="000000"/>
                <w:sz w:val="20"/>
                <w:szCs w:val="20"/>
                <w:lang w:eastAsia="ru-RU"/>
              </w:rPr>
              <w:t>767</w:t>
            </w:r>
          </w:p>
        </w:tc>
        <w:tc>
          <w:tcPr>
            <w:tcW w:w="780" w:type="dxa"/>
          </w:tcPr>
          <w:p w:rsidR="000F1C19" w:rsidRPr="00A177D0" w:rsidRDefault="000F1C19" w:rsidP="00A177D0">
            <w:pPr>
              <w:spacing w:after="0" w:line="360" w:lineRule="auto"/>
              <w:rPr>
                <w:color w:val="000000"/>
                <w:sz w:val="20"/>
                <w:szCs w:val="20"/>
              </w:rPr>
            </w:pPr>
            <w:r w:rsidRPr="00A177D0">
              <w:rPr>
                <w:color w:val="000000"/>
                <w:sz w:val="20"/>
                <w:szCs w:val="20"/>
              </w:rPr>
              <w:t>3 802</w:t>
            </w:r>
          </w:p>
        </w:tc>
        <w:tc>
          <w:tcPr>
            <w:tcW w:w="1134"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105</w:t>
            </w:r>
            <w:r w:rsidR="005E55AC" w:rsidRPr="00A177D0">
              <w:rPr>
                <w:color w:val="000000"/>
                <w:sz w:val="20"/>
                <w:szCs w:val="20"/>
                <w:lang w:eastAsia="ru-RU"/>
              </w:rPr>
              <w:t xml:space="preserve"> </w:t>
            </w:r>
            <w:r w:rsidR="00BA2467" w:rsidRPr="00A177D0">
              <w:rPr>
                <w:color w:val="000000"/>
                <w:sz w:val="20"/>
                <w:szCs w:val="20"/>
                <w:lang w:eastAsia="ru-RU"/>
              </w:rPr>
              <w:t>%</w:t>
            </w:r>
          </w:p>
        </w:tc>
        <w:tc>
          <w:tcPr>
            <w:tcW w:w="992" w:type="dxa"/>
          </w:tcPr>
          <w:p w:rsidR="000F1C19" w:rsidRPr="00A177D0" w:rsidRDefault="000F1C19" w:rsidP="00A177D0">
            <w:pPr>
              <w:spacing w:after="0" w:line="360" w:lineRule="auto"/>
              <w:rPr>
                <w:color w:val="000000"/>
                <w:sz w:val="20"/>
                <w:szCs w:val="20"/>
              </w:rPr>
            </w:pPr>
            <w:r w:rsidRPr="00A177D0">
              <w:rPr>
                <w:color w:val="000000"/>
                <w:sz w:val="20"/>
                <w:szCs w:val="20"/>
              </w:rPr>
              <w:t>137</w:t>
            </w:r>
            <w:r w:rsidR="005E55AC" w:rsidRPr="00A177D0">
              <w:rPr>
                <w:color w:val="000000"/>
                <w:sz w:val="20"/>
                <w:szCs w:val="20"/>
              </w:rPr>
              <w:t xml:space="preserve"> </w:t>
            </w:r>
            <w:r w:rsidR="00BA2467" w:rsidRPr="00A177D0">
              <w:rPr>
                <w:color w:val="000000"/>
                <w:sz w:val="20"/>
                <w:szCs w:val="20"/>
              </w:rPr>
              <w:t>%</w:t>
            </w:r>
          </w:p>
        </w:tc>
      </w:tr>
      <w:tr w:rsidR="000F1C19" w:rsidRPr="00A177D0">
        <w:trPr>
          <w:trHeight w:val="225"/>
        </w:trPr>
        <w:tc>
          <w:tcPr>
            <w:tcW w:w="4550" w:type="dxa"/>
            <w:vAlign w:val="center"/>
          </w:tcPr>
          <w:p w:rsidR="000F1C19" w:rsidRPr="00A177D0" w:rsidRDefault="00B821B5" w:rsidP="00A177D0">
            <w:pPr>
              <w:spacing w:after="0" w:line="360" w:lineRule="auto"/>
              <w:rPr>
                <w:color w:val="000000"/>
                <w:sz w:val="20"/>
                <w:szCs w:val="20"/>
                <w:lang w:eastAsia="ru-RU"/>
              </w:rPr>
            </w:pPr>
            <w:r w:rsidRPr="00A177D0">
              <w:rPr>
                <w:color w:val="000000"/>
                <w:sz w:val="20"/>
                <w:szCs w:val="20"/>
                <w:lang w:eastAsia="ru-RU"/>
              </w:rPr>
              <w:t>6</w:t>
            </w:r>
            <w:r w:rsidR="000F1C19" w:rsidRPr="00A177D0">
              <w:rPr>
                <w:color w:val="000000"/>
                <w:sz w:val="20"/>
                <w:szCs w:val="20"/>
                <w:lang w:eastAsia="ru-RU"/>
              </w:rPr>
              <w:t xml:space="preserve"> Содержание службы режимов газоснабжения и учета расхода газа</w:t>
            </w:r>
          </w:p>
        </w:tc>
        <w:tc>
          <w:tcPr>
            <w:tcW w:w="817" w:type="dxa"/>
          </w:tcPr>
          <w:p w:rsidR="000F1C19" w:rsidRPr="00A177D0" w:rsidRDefault="005E55AC" w:rsidP="00A177D0">
            <w:pPr>
              <w:spacing w:after="0" w:line="360" w:lineRule="auto"/>
              <w:rPr>
                <w:color w:val="000000"/>
                <w:sz w:val="20"/>
                <w:szCs w:val="20"/>
              </w:rPr>
            </w:pPr>
            <w:r w:rsidRPr="00A177D0">
              <w:rPr>
                <w:color w:val="000000"/>
                <w:sz w:val="20"/>
                <w:szCs w:val="20"/>
              </w:rPr>
              <w:t xml:space="preserve"> </w:t>
            </w:r>
            <w:r w:rsidR="000F1C19" w:rsidRPr="00A177D0">
              <w:rPr>
                <w:color w:val="000000"/>
                <w:sz w:val="20"/>
                <w:szCs w:val="20"/>
              </w:rPr>
              <w:t>139</w:t>
            </w:r>
          </w:p>
        </w:tc>
        <w:tc>
          <w:tcPr>
            <w:tcW w:w="865" w:type="dxa"/>
          </w:tcPr>
          <w:p w:rsidR="000F1C19" w:rsidRPr="00A177D0" w:rsidRDefault="000F1C19" w:rsidP="00A177D0">
            <w:pPr>
              <w:spacing w:after="0" w:line="360" w:lineRule="auto"/>
              <w:rPr>
                <w:color w:val="000000"/>
                <w:sz w:val="20"/>
                <w:szCs w:val="20"/>
                <w:lang w:eastAsia="ru-RU"/>
              </w:rPr>
            </w:pPr>
            <w:r w:rsidRPr="00A177D0">
              <w:rPr>
                <w:color w:val="000000"/>
                <w:sz w:val="20"/>
                <w:szCs w:val="20"/>
                <w:lang w:eastAsia="ru-RU"/>
              </w:rPr>
              <w:t>112</w:t>
            </w:r>
          </w:p>
        </w:tc>
        <w:tc>
          <w:tcPr>
            <w:tcW w:w="780" w:type="dxa"/>
          </w:tcPr>
          <w:p w:rsidR="000F1C19"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0F1C19" w:rsidRPr="00A177D0">
              <w:rPr>
                <w:color w:val="000000"/>
                <w:sz w:val="20"/>
                <w:szCs w:val="20"/>
              </w:rPr>
              <w:t>93</w:t>
            </w:r>
          </w:p>
        </w:tc>
        <w:tc>
          <w:tcPr>
            <w:tcW w:w="1134" w:type="dxa"/>
          </w:tcPr>
          <w:p w:rsidR="000F1C19" w:rsidRPr="00A177D0" w:rsidRDefault="005E55AC" w:rsidP="00A177D0">
            <w:pPr>
              <w:spacing w:after="0" w:line="360" w:lineRule="auto"/>
              <w:rPr>
                <w:color w:val="000000"/>
                <w:sz w:val="20"/>
                <w:szCs w:val="20"/>
                <w:lang w:eastAsia="ru-RU"/>
              </w:rPr>
            </w:pPr>
            <w:r w:rsidRPr="00A177D0">
              <w:rPr>
                <w:color w:val="000000"/>
                <w:sz w:val="20"/>
                <w:szCs w:val="20"/>
                <w:lang w:val="en-US" w:eastAsia="ru-RU"/>
              </w:rPr>
              <w:t xml:space="preserve"> </w:t>
            </w:r>
            <w:r w:rsidR="000F1C19" w:rsidRPr="00A177D0">
              <w:rPr>
                <w:color w:val="000000"/>
                <w:sz w:val="20"/>
                <w:szCs w:val="20"/>
                <w:lang w:eastAsia="ru-RU"/>
              </w:rPr>
              <w:t>81</w:t>
            </w:r>
            <w:r w:rsidRPr="00A177D0">
              <w:rPr>
                <w:color w:val="000000"/>
                <w:sz w:val="20"/>
                <w:szCs w:val="20"/>
                <w:lang w:eastAsia="ru-RU"/>
              </w:rPr>
              <w:t xml:space="preserve"> </w:t>
            </w:r>
            <w:r w:rsidR="00BA2467" w:rsidRPr="00A177D0">
              <w:rPr>
                <w:color w:val="000000"/>
                <w:sz w:val="20"/>
                <w:szCs w:val="20"/>
                <w:lang w:eastAsia="ru-RU"/>
              </w:rPr>
              <w:t>%</w:t>
            </w:r>
          </w:p>
        </w:tc>
        <w:tc>
          <w:tcPr>
            <w:tcW w:w="992" w:type="dxa"/>
          </w:tcPr>
          <w:p w:rsidR="000F1C19"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0F1C19" w:rsidRPr="00A177D0">
              <w:rPr>
                <w:color w:val="000000"/>
                <w:sz w:val="20"/>
                <w:szCs w:val="20"/>
              </w:rPr>
              <w:t>83</w:t>
            </w:r>
            <w:r w:rsidRPr="00A177D0">
              <w:rPr>
                <w:color w:val="000000"/>
                <w:sz w:val="20"/>
                <w:szCs w:val="20"/>
              </w:rPr>
              <w:t xml:space="preserve"> </w:t>
            </w:r>
            <w:r w:rsidR="00BA2467" w:rsidRPr="00A177D0">
              <w:rPr>
                <w:color w:val="000000"/>
                <w:sz w:val="20"/>
                <w:szCs w:val="20"/>
              </w:rPr>
              <w:t>%</w:t>
            </w:r>
          </w:p>
        </w:tc>
      </w:tr>
    </w:tbl>
    <w:p w:rsidR="00CE1C6D" w:rsidRPr="005E55AC" w:rsidRDefault="00CE1C6D"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Исходя из данных таблицы </w:t>
      </w:r>
      <w:r w:rsidR="00402580" w:rsidRPr="005E55AC">
        <w:rPr>
          <w:color w:val="000000"/>
          <w:sz w:val="28"/>
          <w:szCs w:val="28"/>
        </w:rPr>
        <w:t>12</w:t>
      </w:r>
      <w:r w:rsidRPr="005E55AC">
        <w:rPr>
          <w:color w:val="000000"/>
          <w:sz w:val="28"/>
          <w:szCs w:val="28"/>
        </w:rPr>
        <w:t>,</w:t>
      </w:r>
      <w:r w:rsidR="005E55AC">
        <w:rPr>
          <w:color w:val="000000"/>
          <w:sz w:val="28"/>
          <w:szCs w:val="28"/>
        </w:rPr>
        <w:t xml:space="preserve"> </w:t>
      </w:r>
      <w:r w:rsidRPr="005E55AC">
        <w:rPr>
          <w:color w:val="000000"/>
          <w:sz w:val="28"/>
          <w:szCs w:val="28"/>
        </w:rPr>
        <w:t>в 2006, 2007 и 2008 годах происходили</w:t>
      </w:r>
      <w:r w:rsidR="005E55AC">
        <w:rPr>
          <w:color w:val="000000"/>
          <w:sz w:val="28"/>
          <w:szCs w:val="28"/>
        </w:rPr>
        <w:t xml:space="preserve"> </w:t>
      </w:r>
      <w:r w:rsidRPr="005E55AC">
        <w:rPr>
          <w:color w:val="000000"/>
          <w:sz w:val="28"/>
          <w:szCs w:val="28"/>
        </w:rPr>
        <w:t>следующие изменения затрат по содержанию и эксплуатации системы распределения природного газа:</w:t>
      </w:r>
    </w:p>
    <w:p w:rsidR="00F402D3" w:rsidRPr="005E55AC" w:rsidRDefault="00F402D3" w:rsidP="005E55AC">
      <w:pPr>
        <w:numPr>
          <w:ilvl w:val="0"/>
          <w:numId w:val="38"/>
        </w:numPr>
        <w:tabs>
          <w:tab w:val="left" w:pos="993"/>
          <w:tab w:val="left" w:pos="1276"/>
        </w:tabs>
        <w:spacing w:after="0" w:line="360" w:lineRule="auto"/>
        <w:ind w:left="0" w:firstLine="709"/>
        <w:rPr>
          <w:color w:val="000000"/>
          <w:sz w:val="28"/>
          <w:szCs w:val="28"/>
        </w:rPr>
      </w:pPr>
      <w:r w:rsidRPr="005E55AC">
        <w:rPr>
          <w:color w:val="000000"/>
          <w:sz w:val="28"/>
          <w:szCs w:val="28"/>
        </w:rPr>
        <w:t xml:space="preserve">в 2007 </w:t>
      </w:r>
      <w:r w:rsidR="00B1158B" w:rsidRPr="005E55AC">
        <w:rPr>
          <w:color w:val="000000"/>
          <w:sz w:val="28"/>
          <w:szCs w:val="28"/>
        </w:rPr>
        <w:t>г.</w:t>
      </w:r>
      <w:r w:rsidRPr="005E55AC">
        <w:rPr>
          <w:color w:val="000000"/>
          <w:sz w:val="28"/>
          <w:szCs w:val="28"/>
        </w:rPr>
        <w:t xml:space="preserve"> к 2006 года:</w:t>
      </w:r>
      <w:r w:rsidR="005E55AC">
        <w:rPr>
          <w:color w:val="000000"/>
          <w:sz w:val="28"/>
          <w:szCs w:val="28"/>
        </w:rPr>
        <w:t xml:space="preserve"> </w:t>
      </w:r>
      <w:r w:rsidRPr="005E55AC">
        <w:rPr>
          <w:color w:val="000000"/>
          <w:sz w:val="28"/>
          <w:szCs w:val="28"/>
        </w:rPr>
        <w:t xml:space="preserve">возрастание на 1489 млн. </w:t>
      </w:r>
      <w:r w:rsidR="001069C2" w:rsidRPr="005E55AC">
        <w:rPr>
          <w:color w:val="000000"/>
          <w:sz w:val="28"/>
          <w:szCs w:val="28"/>
        </w:rPr>
        <w:t>р.</w:t>
      </w:r>
      <w:r w:rsidRPr="005E55AC">
        <w:rPr>
          <w:color w:val="000000"/>
          <w:sz w:val="28"/>
          <w:szCs w:val="28"/>
        </w:rPr>
        <w:t xml:space="preserve"> или на 11,6</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F402D3" w:rsidRPr="005E55AC" w:rsidRDefault="00F402D3" w:rsidP="005E55AC">
      <w:pPr>
        <w:numPr>
          <w:ilvl w:val="0"/>
          <w:numId w:val="38"/>
        </w:numPr>
        <w:tabs>
          <w:tab w:val="left" w:pos="993"/>
          <w:tab w:val="left" w:pos="1276"/>
        </w:tabs>
        <w:spacing w:after="0" w:line="360" w:lineRule="auto"/>
        <w:ind w:left="0" w:firstLine="709"/>
        <w:rPr>
          <w:color w:val="000000"/>
          <w:sz w:val="28"/>
          <w:szCs w:val="28"/>
        </w:rPr>
      </w:pPr>
      <w:r w:rsidRPr="005E55AC">
        <w:rPr>
          <w:color w:val="000000"/>
          <w:sz w:val="28"/>
          <w:szCs w:val="28"/>
        </w:rPr>
        <w:t xml:space="preserve">в 2008 </w:t>
      </w:r>
      <w:r w:rsidR="00B1158B" w:rsidRPr="005E55AC">
        <w:rPr>
          <w:color w:val="000000"/>
          <w:sz w:val="28"/>
          <w:szCs w:val="28"/>
        </w:rPr>
        <w:t>г.</w:t>
      </w:r>
      <w:r w:rsidRPr="005E55AC">
        <w:rPr>
          <w:color w:val="000000"/>
          <w:sz w:val="28"/>
          <w:szCs w:val="28"/>
        </w:rPr>
        <w:t xml:space="preserve"> к 2007 года: возрастание на 4648 млн. </w:t>
      </w:r>
      <w:r w:rsidR="001069C2" w:rsidRPr="005E55AC">
        <w:rPr>
          <w:color w:val="000000"/>
          <w:sz w:val="28"/>
          <w:szCs w:val="28"/>
        </w:rPr>
        <w:t>р.</w:t>
      </w:r>
      <w:r w:rsidRPr="005E55AC">
        <w:rPr>
          <w:color w:val="000000"/>
          <w:sz w:val="28"/>
          <w:szCs w:val="28"/>
        </w:rPr>
        <w:t xml:space="preserve"> или на 27,5</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8B4DD2" w:rsidRPr="005E55AC" w:rsidRDefault="008B4DD2" w:rsidP="005E55AC">
      <w:pPr>
        <w:spacing w:after="0" w:line="360" w:lineRule="auto"/>
        <w:ind w:firstLine="709"/>
        <w:rPr>
          <w:color w:val="000000"/>
          <w:sz w:val="28"/>
          <w:szCs w:val="28"/>
        </w:rPr>
      </w:pPr>
      <w:r w:rsidRPr="005E55AC">
        <w:rPr>
          <w:color w:val="000000"/>
          <w:sz w:val="28"/>
          <w:szCs w:val="28"/>
        </w:rPr>
        <w:t>Наибольшее возрастание затрат произошло за счёт увеличения затрат:</w:t>
      </w:r>
    </w:p>
    <w:p w:rsidR="008B4DD2" w:rsidRPr="005E55AC" w:rsidRDefault="008B4DD2" w:rsidP="005E55AC">
      <w:pPr>
        <w:pStyle w:val="a9"/>
        <w:numPr>
          <w:ilvl w:val="0"/>
          <w:numId w:val="21"/>
        </w:numPr>
        <w:tabs>
          <w:tab w:val="left" w:pos="993"/>
        </w:tabs>
        <w:spacing w:after="0" w:line="360" w:lineRule="auto"/>
        <w:ind w:left="0" w:firstLine="709"/>
        <w:rPr>
          <w:color w:val="000000"/>
          <w:sz w:val="28"/>
          <w:szCs w:val="28"/>
        </w:rPr>
      </w:pPr>
      <w:r w:rsidRPr="005E55AC">
        <w:rPr>
          <w:color w:val="000000"/>
          <w:sz w:val="28"/>
          <w:szCs w:val="28"/>
          <w:lang w:eastAsia="ru-RU"/>
        </w:rPr>
        <w:t>транспортных</w:t>
      </w:r>
      <w:r w:rsidR="005E55AC">
        <w:rPr>
          <w:color w:val="000000"/>
          <w:sz w:val="28"/>
          <w:szCs w:val="28"/>
          <w:lang w:eastAsia="ru-RU"/>
        </w:rPr>
        <w:t xml:space="preserve"> </w:t>
      </w:r>
      <w:r w:rsidRPr="005E55AC">
        <w:rPr>
          <w:color w:val="000000"/>
          <w:sz w:val="28"/>
          <w:szCs w:val="28"/>
          <w:lang w:eastAsia="ru-RU"/>
        </w:rPr>
        <w:t>расходов</w:t>
      </w:r>
      <w:r w:rsidR="005E55AC">
        <w:rPr>
          <w:color w:val="000000"/>
          <w:sz w:val="28"/>
          <w:szCs w:val="28"/>
          <w:lang w:eastAsia="ru-RU"/>
        </w:rPr>
        <w:t xml:space="preserve"> </w:t>
      </w:r>
      <w:r w:rsidRPr="005E55AC">
        <w:rPr>
          <w:color w:val="000000"/>
          <w:sz w:val="28"/>
          <w:szCs w:val="28"/>
          <w:lang w:eastAsia="ru-RU"/>
        </w:rPr>
        <w:t>по доставке газа абонентам (на 18</w:t>
      </w:r>
      <w:r w:rsidR="00BA2467" w:rsidRPr="005E55AC">
        <w:rPr>
          <w:color w:val="000000"/>
          <w:sz w:val="28"/>
          <w:szCs w:val="28"/>
          <w:lang w:eastAsia="ru-RU"/>
        </w:rPr>
        <w:t xml:space="preserve"> %</w:t>
      </w:r>
      <w:r w:rsidRPr="005E55AC">
        <w:rPr>
          <w:color w:val="000000"/>
          <w:sz w:val="28"/>
          <w:szCs w:val="28"/>
          <w:lang w:eastAsia="ru-RU"/>
        </w:rPr>
        <w:t xml:space="preserve"> в 2008</w:t>
      </w:r>
      <w:r w:rsidR="00E87452" w:rsidRPr="005E55AC">
        <w:rPr>
          <w:color w:val="000000"/>
          <w:sz w:val="28"/>
          <w:szCs w:val="28"/>
          <w:lang w:eastAsia="ru-RU"/>
        </w:rPr>
        <w:t xml:space="preserve"> </w:t>
      </w:r>
      <w:r w:rsidR="004A79BC" w:rsidRPr="005E55AC">
        <w:rPr>
          <w:color w:val="000000"/>
          <w:sz w:val="28"/>
          <w:szCs w:val="28"/>
          <w:lang w:eastAsia="ru-RU"/>
        </w:rPr>
        <w:t>г.</w:t>
      </w:r>
      <w:r w:rsidRPr="005E55AC">
        <w:rPr>
          <w:color w:val="000000"/>
          <w:sz w:val="28"/>
          <w:szCs w:val="28"/>
          <w:lang w:eastAsia="ru-RU"/>
        </w:rPr>
        <w:t xml:space="preserve"> к 2007</w:t>
      </w:r>
      <w:r w:rsidR="00E87452" w:rsidRPr="005E55AC">
        <w:rPr>
          <w:color w:val="000000"/>
          <w:sz w:val="28"/>
          <w:szCs w:val="28"/>
          <w:lang w:eastAsia="ru-RU"/>
        </w:rPr>
        <w:t xml:space="preserve"> </w:t>
      </w:r>
      <w:r w:rsidRPr="005E55AC">
        <w:rPr>
          <w:color w:val="000000"/>
          <w:sz w:val="28"/>
          <w:szCs w:val="28"/>
          <w:lang w:eastAsia="ru-RU"/>
        </w:rPr>
        <w:t>г</w:t>
      </w:r>
      <w:r w:rsidR="00E87452" w:rsidRPr="005E55AC">
        <w:rPr>
          <w:color w:val="000000"/>
          <w:sz w:val="28"/>
          <w:szCs w:val="28"/>
          <w:lang w:eastAsia="ru-RU"/>
        </w:rPr>
        <w:t>.</w:t>
      </w:r>
      <w:r w:rsidRPr="005E55AC">
        <w:rPr>
          <w:color w:val="000000"/>
          <w:sz w:val="28"/>
          <w:szCs w:val="28"/>
          <w:lang w:eastAsia="ru-RU"/>
        </w:rPr>
        <w:t>);</w:t>
      </w:r>
    </w:p>
    <w:p w:rsidR="008B4DD2" w:rsidRPr="005E55AC" w:rsidRDefault="008B4DD2" w:rsidP="005E55AC">
      <w:pPr>
        <w:pStyle w:val="a9"/>
        <w:numPr>
          <w:ilvl w:val="0"/>
          <w:numId w:val="21"/>
        </w:numPr>
        <w:tabs>
          <w:tab w:val="left" w:pos="993"/>
        </w:tabs>
        <w:spacing w:after="0" w:line="360" w:lineRule="auto"/>
        <w:ind w:left="0" w:firstLine="709"/>
        <w:rPr>
          <w:color w:val="000000"/>
          <w:sz w:val="28"/>
          <w:szCs w:val="28"/>
          <w:lang w:eastAsia="ru-RU"/>
        </w:rPr>
      </w:pPr>
      <w:r w:rsidRPr="005E55AC">
        <w:rPr>
          <w:color w:val="000000"/>
          <w:sz w:val="28"/>
          <w:szCs w:val="28"/>
        </w:rPr>
        <w:t>на</w:t>
      </w:r>
      <w:r w:rsidR="005E55AC">
        <w:rPr>
          <w:color w:val="000000"/>
          <w:sz w:val="28"/>
          <w:szCs w:val="28"/>
        </w:rPr>
        <w:t xml:space="preserve"> </w:t>
      </w:r>
      <w:r w:rsidRPr="005E55AC">
        <w:rPr>
          <w:color w:val="000000"/>
          <w:sz w:val="28"/>
          <w:szCs w:val="28"/>
          <w:lang w:eastAsia="ru-RU"/>
        </w:rPr>
        <w:t>содержание и ремонт газонаполнительной станции, АГЗС и баллонов (на 30</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2007 г</w:t>
      </w:r>
      <w:r w:rsidR="00E87452" w:rsidRPr="005E55AC">
        <w:rPr>
          <w:color w:val="000000"/>
          <w:sz w:val="28"/>
          <w:szCs w:val="28"/>
          <w:lang w:eastAsia="ru-RU"/>
        </w:rPr>
        <w:t xml:space="preserve">. </w:t>
      </w:r>
      <w:r w:rsidRPr="005E55AC">
        <w:rPr>
          <w:color w:val="000000"/>
          <w:sz w:val="28"/>
          <w:szCs w:val="28"/>
          <w:lang w:eastAsia="ru-RU"/>
        </w:rPr>
        <w:t>к 2006</w:t>
      </w:r>
      <w:r w:rsidR="00E87452" w:rsidRPr="005E55AC">
        <w:rPr>
          <w:color w:val="000000"/>
          <w:sz w:val="28"/>
          <w:szCs w:val="28"/>
          <w:lang w:eastAsia="ru-RU"/>
        </w:rPr>
        <w:t xml:space="preserve"> г.</w:t>
      </w:r>
      <w:r w:rsidRPr="005E55AC">
        <w:rPr>
          <w:color w:val="000000"/>
          <w:sz w:val="28"/>
          <w:szCs w:val="28"/>
          <w:lang w:eastAsia="ru-RU"/>
        </w:rPr>
        <w:t>, на 38</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2008 г</w:t>
      </w:r>
      <w:r w:rsidR="00E87452" w:rsidRPr="005E55AC">
        <w:rPr>
          <w:color w:val="000000"/>
          <w:sz w:val="28"/>
          <w:szCs w:val="28"/>
          <w:lang w:eastAsia="ru-RU"/>
        </w:rPr>
        <w:t>.</w:t>
      </w:r>
      <w:r w:rsidRPr="005E55AC">
        <w:rPr>
          <w:color w:val="000000"/>
          <w:sz w:val="28"/>
          <w:szCs w:val="28"/>
          <w:lang w:eastAsia="ru-RU"/>
        </w:rPr>
        <w:t xml:space="preserve"> к 2007</w:t>
      </w:r>
      <w:r w:rsidR="00E87452" w:rsidRPr="005E55AC">
        <w:rPr>
          <w:color w:val="000000"/>
          <w:sz w:val="28"/>
          <w:szCs w:val="28"/>
          <w:lang w:eastAsia="ru-RU"/>
        </w:rPr>
        <w:t xml:space="preserve"> г.</w:t>
      </w:r>
      <w:r w:rsidRPr="005E55AC">
        <w:rPr>
          <w:color w:val="000000"/>
          <w:sz w:val="28"/>
          <w:szCs w:val="28"/>
          <w:lang w:eastAsia="ru-RU"/>
        </w:rPr>
        <w:t>);</w:t>
      </w:r>
    </w:p>
    <w:p w:rsidR="008B4DD2" w:rsidRPr="005E55AC" w:rsidRDefault="008B4DD2" w:rsidP="005E55AC">
      <w:pPr>
        <w:pStyle w:val="a9"/>
        <w:numPr>
          <w:ilvl w:val="0"/>
          <w:numId w:val="21"/>
        </w:numPr>
        <w:tabs>
          <w:tab w:val="left" w:pos="993"/>
        </w:tabs>
        <w:spacing w:after="0" w:line="360" w:lineRule="auto"/>
        <w:ind w:left="0" w:firstLine="709"/>
        <w:rPr>
          <w:color w:val="000000"/>
          <w:sz w:val="28"/>
          <w:szCs w:val="28"/>
          <w:lang w:eastAsia="ru-RU"/>
        </w:rPr>
      </w:pPr>
      <w:r w:rsidRPr="005E55AC">
        <w:rPr>
          <w:color w:val="000000"/>
          <w:sz w:val="28"/>
          <w:szCs w:val="28"/>
          <w:lang w:eastAsia="ru-RU"/>
        </w:rPr>
        <w:t>содержание резервуарных установок и газопроводов (на 23</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2008 г. к 2007 г.);</w:t>
      </w:r>
    </w:p>
    <w:p w:rsidR="008B4DD2" w:rsidRPr="005E55AC" w:rsidRDefault="008B4DD2" w:rsidP="005E55AC">
      <w:pPr>
        <w:pStyle w:val="a9"/>
        <w:numPr>
          <w:ilvl w:val="0"/>
          <w:numId w:val="21"/>
        </w:numPr>
        <w:tabs>
          <w:tab w:val="left" w:pos="993"/>
        </w:tabs>
        <w:spacing w:after="0" w:line="360" w:lineRule="auto"/>
        <w:ind w:left="0" w:firstLine="709"/>
        <w:rPr>
          <w:color w:val="000000"/>
          <w:sz w:val="28"/>
          <w:szCs w:val="28"/>
          <w:lang w:eastAsia="ru-RU"/>
        </w:rPr>
      </w:pPr>
      <w:r w:rsidRPr="005E55AC">
        <w:rPr>
          <w:color w:val="000000"/>
          <w:sz w:val="28"/>
          <w:szCs w:val="28"/>
          <w:lang w:eastAsia="ru-RU"/>
        </w:rPr>
        <w:t>содержание внутренних газопроводов и газового оборудования (на 24</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2008 г. к 2007 г.);</w:t>
      </w:r>
    </w:p>
    <w:p w:rsidR="008B4DD2" w:rsidRPr="005E55AC" w:rsidRDefault="008B4DD2" w:rsidP="005E55AC">
      <w:pPr>
        <w:pStyle w:val="a9"/>
        <w:numPr>
          <w:ilvl w:val="0"/>
          <w:numId w:val="21"/>
        </w:numPr>
        <w:tabs>
          <w:tab w:val="left" w:pos="993"/>
        </w:tabs>
        <w:spacing w:after="0" w:line="360" w:lineRule="auto"/>
        <w:ind w:left="0" w:firstLine="709"/>
        <w:rPr>
          <w:color w:val="000000"/>
          <w:sz w:val="28"/>
          <w:szCs w:val="28"/>
          <w:lang w:eastAsia="ru-RU"/>
        </w:rPr>
      </w:pPr>
      <w:r w:rsidRPr="005E55AC">
        <w:rPr>
          <w:color w:val="000000"/>
          <w:sz w:val="28"/>
          <w:szCs w:val="28"/>
          <w:lang w:eastAsia="ru-RU"/>
        </w:rPr>
        <w:t>содержание аварийной службы (на 5</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2007 г. к 2006 г., на 37</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 xml:space="preserve"> в 2008 г. к 2007 г.).</w:t>
      </w:r>
    </w:p>
    <w:p w:rsidR="009C2279" w:rsidRPr="005E55AC" w:rsidRDefault="009C2279" w:rsidP="005E55AC">
      <w:pPr>
        <w:tabs>
          <w:tab w:val="left" w:pos="5611"/>
        </w:tabs>
        <w:spacing w:after="0" w:line="360" w:lineRule="auto"/>
        <w:ind w:firstLine="709"/>
        <w:rPr>
          <w:color w:val="000000"/>
          <w:sz w:val="28"/>
          <w:szCs w:val="28"/>
        </w:rPr>
      </w:pPr>
    </w:p>
    <w:p w:rsidR="00FA2AF4" w:rsidRPr="005E55AC" w:rsidRDefault="00AD40A0" w:rsidP="005E55AC">
      <w:pPr>
        <w:spacing w:after="0" w:line="360" w:lineRule="auto"/>
        <w:ind w:firstLine="709"/>
        <w:rPr>
          <w:color w:val="000000"/>
          <w:sz w:val="28"/>
          <w:szCs w:val="28"/>
        </w:rPr>
      </w:pPr>
      <w:r>
        <w:rPr>
          <w:color w:val="000000"/>
          <w:sz w:val="28"/>
          <w:szCs w:val="28"/>
        </w:rPr>
        <w:pict>
          <v:shape id="_x0000_i1075" type="#_x0000_t75" style="width:436.5pt;height:153.75pt">
            <v:imagedata r:id="rId31" o:title=""/>
          </v:shape>
        </w:pict>
      </w:r>
    </w:p>
    <w:p w:rsidR="00BE310E" w:rsidRPr="005E55AC" w:rsidRDefault="00656EB7" w:rsidP="005E55AC">
      <w:pPr>
        <w:spacing w:after="0" w:line="360" w:lineRule="auto"/>
        <w:ind w:firstLine="709"/>
        <w:rPr>
          <w:color w:val="000000"/>
          <w:sz w:val="28"/>
          <w:szCs w:val="28"/>
          <w:lang w:eastAsia="ru-RU"/>
        </w:rPr>
      </w:pPr>
      <w:r w:rsidRPr="005E55AC">
        <w:rPr>
          <w:color w:val="000000"/>
          <w:sz w:val="28"/>
          <w:szCs w:val="28"/>
        </w:rPr>
        <w:t>Рисунок 10</w:t>
      </w:r>
      <w:r w:rsidR="000F708A" w:rsidRPr="005E55AC">
        <w:rPr>
          <w:color w:val="000000"/>
          <w:sz w:val="28"/>
          <w:szCs w:val="28"/>
        </w:rPr>
        <w:t xml:space="preserve"> - Динамика </w:t>
      </w:r>
      <w:r w:rsidR="000F708A" w:rsidRPr="005E55AC">
        <w:rPr>
          <w:color w:val="000000"/>
          <w:sz w:val="28"/>
          <w:szCs w:val="28"/>
          <w:lang w:eastAsia="ru-RU"/>
        </w:rPr>
        <w:t>затрат на содержание и эксплуатацию системы распределения сжиженного газа</w:t>
      </w:r>
    </w:p>
    <w:p w:rsidR="00A813B2" w:rsidRPr="005E55AC" w:rsidRDefault="00A813B2"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Сокращение транспортных расходов, занимающих достаточно высокий удельный вес в себестоимости реализации сжиженного газа, зависит от организации работ на всех этапах снабжения газом потребителей. От того, снабжаются ли потребители от баллонных или групповых газовых установок, зависит выбор способа доставки газа – в баллонах (в «кассетных» автомобилях) или автоцистернах. При перевозке сжиженного газа в автоцистернах удельные затраты на единицу сжиженного газа ниже, чем в перевозке в «кассетных» автомобилях</w:t>
      </w:r>
      <w:r w:rsidR="00C44A8F" w:rsidRPr="005E55AC">
        <w:rPr>
          <w:color w:val="000000"/>
          <w:sz w:val="28"/>
          <w:szCs w:val="28"/>
        </w:rPr>
        <w:t xml:space="preserve"> [8]</w:t>
      </w:r>
      <w:r w:rsidRPr="005E55AC">
        <w:rPr>
          <w:color w:val="000000"/>
          <w:sz w:val="28"/>
          <w:szCs w:val="28"/>
        </w:rPr>
        <w:t>. Поэтому одним из резервов снижения себестоимости на предприятии УП «</w:t>
      </w:r>
      <w:r w:rsidR="007D37BB">
        <w:rPr>
          <w:color w:val="000000"/>
          <w:sz w:val="28"/>
          <w:szCs w:val="28"/>
        </w:rPr>
        <w:t>Карлиновгаз</w:t>
      </w:r>
      <w:r w:rsidRPr="005E55AC">
        <w:rPr>
          <w:color w:val="000000"/>
          <w:sz w:val="28"/>
          <w:szCs w:val="28"/>
        </w:rPr>
        <w:t>» является увеличение доли газа, перевозимого в автоцистернах. На предприятии возможны и другие меры для сокращения транспортных расходов: выбор рациональных маршрутов, оптимальной скорости передвижения и периодичности доставки газа.</w:t>
      </w: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Поскольку отдельные составляющие системы распределения природного или сжиженного газа взаимосвязаны, то и затраты, отражаемые на статьях, построенных с учётом последовательности их возникновения, также взаимосвязаны между </w:t>
      </w:r>
      <w:r w:rsidR="00543CAD" w:rsidRPr="005E55AC">
        <w:rPr>
          <w:color w:val="000000"/>
          <w:sz w:val="28"/>
          <w:szCs w:val="28"/>
        </w:rPr>
        <w:t xml:space="preserve">собой. Иначе говоря, увеличение или </w:t>
      </w:r>
      <w:r w:rsidRPr="005E55AC">
        <w:rPr>
          <w:color w:val="000000"/>
          <w:sz w:val="28"/>
          <w:szCs w:val="28"/>
        </w:rPr>
        <w:t>уменьшение одних затрат повлекло за собой изменение других.</w:t>
      </w:r>
    </w:p>
    <w:p w:rsidR="008F21A7" w:rsidRPr="005E55AC" w:rsidRDefault="008F21A7" w:rsidP="005E55AC">
      <w:pPr>
        <w:spacing w:after="0" w:line="360" w:lineRule="auto"/>
        <w:ind w:firstLine="709"/>
        <w:rPr>
          <w:color w:val="000000"/>
          <w:sz w:val="28"/>
          <w:szCs w:val="28"/>
        </w:rPr>
      </w:pPr>
      <w:r w:rsidRPr="005E55AC">
        <w:rPr>
          <w:color w:val="000000"/>
          <w:sz w:val="28"/>
          <w:szCs w:val="28"/>
        </w:rPr>
        <w:t>Общепроизводствен</w:t>
      </w:r>
      <w:r w:rsidR="00A94B66" w:rsidRPr="005E55AC">
        <w:rPr>
          <w:color w:val="000000"/>
          <w:sz w:val="28"/>
          <w:szCs w:val="28"/>
        </w:rPr>
        <w:t>ные и общехозяйственные расходы: природный газ</w:t>
      </w:r>
      <w:r w:rsidR="00B13168" w:rsidRPr="005E55AC">
        <w:rPr>
          <w:color w:val="000000"/>
          <w:sz w:val="28"/>
          <w:szCs w:val="28"/>
        </w:rPr>
        <w:t>.</w:t>
      </w:r>
      <w:r w:rsidR="00A94B66" w:rsidRPr="005E55AC">
        <w:rPr>
          <w:color w:val="000000"/>
          <w:sz w:val="28"/>
          <w:szCs w:val="28"/>
        </w:rPr>
        <w:t xml:space="preserve"> Данные затраты в 2007 </w:t>
      </w:r>
      <w:r w:rsidR="00B1158B" w:rsidRPr="005E55AC">
        <w:rPr>
          <w:color w:val="000000"/>
          <w:sz w:val="28"/>
          <w:szCs w:val="28"/>
        </w:rPr>
        <w:t>г.</w:t>
      </w:r>
      <w:r w:rsidR="00A94B66" w:rsidRPr="005E55AC">
        <w:rPr>
          <w:color w:val="000000"/>
          <w:sz w:val="28"/>
          <w:szCs w:val="28"/>
        </w:rPr>
        <w:t xml:space="preserve"> оказали положительное влияние на себестоимо</w:t>
      </w:r>
      <w:r w:rsidR="00D93CD2" w:rsidRPr="005E55AC">
        <w:rPr>
          <w:color w:val="000000"/>
          <w:sz w:val="28"/>
          <w:szCs w:val="28"/>
        </w:rPr>
        <w:t xml:space="preserve">сть реализации продукции снижением своей величины на 422 млн. </w:t>
      </w:r>
      <w:r w:rsidR="001069C2" w:rsidRPr="005E55AC">
        <w:rPr>
          <w:color w:val="000000"/>
          <w:sz w:val="28"/>
          <w:szCs w:val="28"/>
        </w:rPr>
        <w:t>р.</w:t>
      </w:r>
      <w:r w:rsidR="00D93CD2" w:rsidRPr="005E55AC">
        <w:rPr>
          <w:color w:val="000000"/>
          <w:sz w:val="28"/>
          <w:szCs w:val="28"/>
        </w:rPr>
        <w:t>, или на 3</w:t>
      </w:r>
      <w:r w:rsidR="005E55AC">
        <w:rPr>
          <w:color w:val="000000"/>
          <w:sz w:val="28"/>
          <w:szCs w:val="28"/>
        </w:rPr>
        <w:t xml:space="preserve"> </w:t>
      </w:r>
      <w:r w:rsidR="00BA2467" w:rsidRPr="005E55AC">
        <w:rPr>
          <w:color w:val="000000"/>
          <w:sz w:val="28"/>
          <w:szCs w:val="28"/>
        </w:rPr>
        <w:t>%</w:t>
      </w:r>
      <w:r w:rsidR="00D93CD2" w:rsidRPr="005E55AC">
        <w:rPr>
          <w:color w:val="000000"/>
          <w:sz w:val="28"/>
          <w:szCs w:val="28"/>
        </w:rPr>
        <w:t xml:space="preserve">, и составили 5668 млн. </w:t>
      </w:r>
      <w:r w:rsidR="001069C2" w:rsidRPr="005E55AC">
        <w:rPr>
          <w:color w:val="000000"/>
          <w:sz w:val="28"/>
          <w:szCs w:val="28"/>
        </w:rPr>
        <w:t>р.</w:t>
      </w:r>
      <w:r w:rsidR="005E55AC">
        <w:rPr>
          <w:color w:val="000000"/>
          <w:sz w:val="28"/>
          <w:szCs w:val="28"/>
        </w:rPr>
        <w:t xml:space="preserve"> </w:t>
      </w:r>
      <w:r w:rsidR="00D93CD2" w:rsidRPr="005E55AC">
        <w:rPr>
          <w:color w:val="000000"/>
          <w:sz w:val="28"/>
          <w:szCs w:val="28"/>
        </w:rPr>
        <w:t xml:space="preserve">Однако, в 2008 </w:t>
      </w:r>
      <w:r w:rsidR="00B1158B" w:rsidRPr="005E55AC">
        <w:rPr>
          <w:color w:val="000000"/>
          <w:sz w:val="28"/>
          <w:szCs w:val="28"/>
        </w:rPr>
        <w:t>г.</w:t>
      </w:r>
      <w:r w:rsidR="00D93CD2" w:rsidRPr="005E55AC">
        <w:rPr>
          <w:color w:val="000000"/>
          <w:sz w:val="28"/>
          <w:szCs w:val="28"/>
        </w:rPr>
        <w:t xml:space="preserve"> их размер был повышен в 1,3 раза, в связи с этим, себестоимость реализации природного газа увеличилась на 160054 млн. </w:t>
      </w:r>
      <w:r w:rsidR="001069C2" w:rsidRPr="005E55AC">
        <w:rPr>
          <w:color w:val="000000"/>
          <w:sz w:val="28"/>
          <w:szCs w:val="28"/>
        </w:rPr>
        <w:t>р.</w:t>
      </w:r>
    </w:p>
    <w:p w:rsidR="00D93CD2" w:rsidRPr="005E55AC" w:rsidRDefault="00D93CD2" w:rsidP="005E55AC">
      <w:pPr>
        <w:spacing w:after="0" w:line="360" w:lineRule="auto"/>
        <w:ind w:firstLine="709"/>
        <w:rPr>
          <w:color w:val="000000"/>
          <w:sz w:val="28"/>
          <w:szCs w:val="28"/>
        </w:rPr>
      </w:pPr>
      <w:r w:rsidRPr="005E55AC">
        <w:rPr>
          <w:color w:val="000000"/>
          <w:sz w:val="28"/>
          <w:szCs w:val="28"/>
        </w:rPr>
        <w:t>Общепроизводственные и общехозяйственные расходы: сжиженный газ</w:t>
      </w:r>
      <w:r w:rsidR="00B13168" w:rsidRPr="005E55AC">
        <w:rPr>
          <w:color w:val="000000"/>
          <w:sz w:val="28"/>
          <w:szCs w:val="28"/>
        </w:rPr>
        <w:t xml:space="preserve">. </w:t>
      </w:r>
      <w:r w:rsidRPr="005E55AC">
        <w:rPr>
          <w:color w:val="000000"/>
          <w:sz w:val="28"/>
          <w:szCs w:val="28"/>
        </w:rPr>
        <w:t xml:space="preserve">Себестоимость реализации сжиженного газа за счёт влияния данных затрат в </w:t>
      </w:r>
      <w:r w:rsidR="00ED1DD6" w:rsidRPr="005E55AC">
        <w:rPr>
          <w:color w:val="000000"/>
          <w:sz w:val="28"/>
          <w:szCs w:val="28"/>
        </w:rPr>
        <w:t xml:space="preserve">2007 </w:t>
      </w:r>
      <w:r w:rsidR="00B1158B" w:rsidRPr="005E55AC">
        <w:rPr>
          <w:color w:val="000000"/>
          <w:sz w:val="28"/>
          <w:szCs w:val="28"/>
        </w:rPr>
        <w:t>г.</w:t>
      </w:r>
      <w:r w:rsidR="00ED1DD6" w:rsidRPr="005E55AC">
        <w:rPr>
          <w:color w:val="000000"/>
          <w:sz w:val="28"/>
          <w:szCs w:val="28"/>
        </w:rPr>
        <w:t xml:space="preserve"> уменьшилась на 422 млн. </w:t>
      </w:r>
      <w:r w:rsidR="001069C2" w:rsidRPr="005E55AC">
        <w:rPr>
          <w:color w:val="000000"/>
          <w:sz w:val="28"/>
          <w:szCs w:val="28"/>
        </w:rPr>
        <w:t>р.</w:t>
      </w:r>
      <w:r w:rsidR="00ED1DD6" w:rsidRPr="005E55AC">
        <w:rPr>
          <w:color w:val="000000"/>
          <w:sz w:val="28"/>
          <w:szCs w:val="28"/>
        </w:rPr>
        <w:t xml:space="preserve"> – на 1.01.07 ОБП и ОБХ составили 5350 млн. </w:t>
      </w:r>
      <w:r w:rsidR="001069C2" w:rsidRPr="005E55AC">
        <w:rPr>
          <w:color w:val="000000"/>
          <w:sz w:val="28"/>
          <w:szCs w:val="28"/>
        </w:rPr>
        <w:t>р.</w:t>
      </w:r>
      <w:r w:rsidR="00ED1DD6" w:rsidRPr="005E55AC">
        <w:rPr>
          <w:color w:val="000000"/>
          <w:sz w:val="28"/>
          <w:szCs w:val="28"/>
        </w:rPr>
        <w:t xml:space="preserve"> или 93</w:t>
      </w:r>
      <w:r w:rsidR="005E55AC">
        <w:rPr>
          <w:color w:val="000000"/>
          <w:sz w:val="28"/>
          <w:szCs w:val="28"/>
        </w:rPr>
        <w:t xml:space="preserve"> </w:t>
      </w:r>
      <w:r w:rsidR="00BA2467" w:rsidRPr="005E55AC">
        <w:rPr>
          <w:color w:val="000000"/>
          <w:sz w:val="28"/>
          <w:szCs w:val="28"/>
        </w:rPr>
        <w:t>%</w:t>
      </w:r>
      <w:r w:rsidR="00ED1DD6" w:rsidRPr="005E55AC">
        <w:rPr>
          <w:color w:val="000000"/>
          <w:sz w:val="28"/>
          <w:szCs w:val="28"/>
        </w:rPr>
        <w:t xml:space="preserve"> от их суммы в аналогичном периоде прошлого года. В 2008 </w:t>
      </w:r>
      <w:r w:rsidR="00B1158B" w:rsidRPr="005E55AC">
        <w:rPr>
          <w:color w:val="000000"/>
          <w:sz w:val="28"/>
          <w:szCs w:val="28"/>
        </w:rPr>
        <w:t>г.</w:t>
      </w:r>
      <w:r w:rsidR="00ED1DD6" w:rsidRPr="005E55AC">
        <w:rPr>
          <w:color w:val="000000"/>
          <w:sz w:val="28"/>
          <w:szCs w:val="28"/>
        </w:rPr>
        <w:t xml:space="preserve"> их величина была повышена на 27</w:t>
      </w:r>
      <w:r w:rsidR="005E55AC">
        <w:rPr>
          <w:color w:val="000000"/>
          <w:sz w:val="28"/>
          <w:szCs w:val="28"/>
        </w:rPr>
        <w:t xml:space="preserve"> </w:t>
      </w:r>
      <w:r w:rsidR="00BA2467" w:rsidRPr="005E55AC">
        <w:rPr>
          <w:color w:val="000000"/>
          <w:sz w:val="28"/>
          <w:szCs w:val="28"/>
        </w:rPr>
        <w:t>%</w:t>
      </w:r>
      <w:r w:rsidR="00ED1DD6" w:rsidRPr="005E55AC">
        <w:rPr>
          <w:color w:val="000000"/>
          <w:sz w:val="28"/>
          <w:szCs w:val="28"/>
        </w:rPr>
        <w:t>, что отрицательно отразилось на себестоимости реализации продукции.</w:t>
      </w:r>
    </w:p>
    <w:p w:rsidR="004245E0" w:rsidRPr="005E55AC" w:rsidRDefault="009C6C27" w:rsidP="005E55AC">
      <w:pPr>
        <w:spacing w:after="0" w:line="360" w:lineRule="auto"/>
        <w:ind w:firstLine="709"/>
        <w:rPr>
          <w:color w:val="000000"/>
          <w:sz w:val="28"/>
          <w:szCs w:val="28"/>
        </w:rPr>
      </w:pPr>
      <w:r w:rsidRPr="005E55AC">
        <w:rPr>
          <w:color w:val="000000"/>
          <w:sz w:val="28"/>
          <w:szCs w:val="28"/>
        </w:rPr>
        <w:t>Внеэксплуатационные расходы</w:t>
      </w:r>
      <w:r w:rsidR="00B13168" w:rsidRPr="005E55AC">
        <w:rPr>
          <w:color w:val="000000"/>
          <w:sz w:val="28"/>
          <w:szCs w:val="28"/>
        </w:rPr>
        <w:t xml:space="preserve">. </w:t>
      </w:r>
      <w:r w:rsidR="00A81C23" w:rsidRPr="005E55AC">
        <w:rPr>
          <w:color w:val="000000"/>
          <w:sz w:val="28"/>
          <w:szCs w:val="28"/>
        </w:rPr>
        <w:t>Кроме затрат, связанных с выполнением различных функций по реализации газа, в себестоимость входят также внеэксплуатационные расходы.</w:t>
      </w:r>
    </w:p>
    <w:p w:rsidR="004245E0" w:rsidRPr="005E55AC" w:rsidRDefault="004245E0" w:rsidP="005E55AC">
      <w:pPr>
        <w:numPr>
          <w:ilvl w:val="0"/>
          <w:numId w:val="39"/>
        </w:numPr>
        <w:tabs>
          <w:tab w:val="left" w:pos="993"/>
        </w:tabs>
        <w:spacing w:after="0" w:line="360" w:lineRule="auto"/>
        <w:ind w:left="0" w:firstLine="709"/>
        <w:rPr>
          <w:color w:val="000000"/>
          <w:sz w:val="28"/>
          <w:szCs w:val="28"/>
        </w:rPr>
      </w:pPr>
      <w:r w:rsidRPr="005E55AC">
        <w:rPr>
          <w:color w:val="000000"/>
          <w:sz w:val="28"/>
          <w:szCs w:val="28"/>
        </w:rPr>
        <w:t xml:space="preserve">в 2007 </w:t>
      </w:r>
      <w:r w:rsidR="00B1158B" w:rsidRPr="005E55AC">
        <w:rPr>
          <w:color w:val="000000"/>
          <w:sz w:val="28"/>
          <w:szCs w:val="28"/>
        </w:rPr>
        <w:t>г.</w:t>
      </w:r>
      <w:r w:rsidRPr="005E55AC">
        <w:rPr>
          <w:color w:val="000000"/>
          <w:sz w:val="28"/>
          <w:szCs w:val="28"/>
        </w:rPr>
        <w:t xml:space="preserve"> к </w:t>
      </w:r>
      <w:r w:rsidR="009429F2" w:rsidRPr="005E55AC">
        <w:rPr>
          <w:color w:val="000000"/>
          <w:sz w:val="28"/>
          <w:szCs w:val="28"/>
        </w:rPr>
        <w:t xml:space="preserve">факту </w:t>
      </w:r>
      <w:r w:rsidR="00A53740" w:rsidRPr="005E55AC">
        <w:rPr>
          <w:color w:val="000000"/>
          <w:sz w:val="28"/>
          <w:szCs w:val="28"/>
        </w:rPr>
        <w:t xml:space="preserve">предшествующего </w:t>
      </w:r>
      <w:r w:rsidR="009429F2" w:rsidRPr="005E55AC">
        <w:rPr>
          <w:color w:val="000000"/>
          <w:sz w:val="28"/>
          <w:szCs w:val="28"/>
        </w:rPr>
        <w:t>года</w:t>
      </w:r>
      <w:r w:rsidR="00BE310E" w:rsidRPr="005E55AC">
        <w:rPr>
          <w:color w:val="000000"/>
          <w:sz w:val="28"/>
          <w:szCs w:val="28"/>
        </w:rPr>
        <w:t xml:space="preserve"> произошло сокращение на 42 млн. </w:t>
      </w:r>
      <w:r w:rsidR="001069C2" w:rsidRPr="005E55AC">
        <w:rPr>
          <w:color w:val="000000"/>
          <w:sz w:val="28"/>
          <w:szCs w:val="28"/>
        </w:rPr>
        <w:t>р.</w:t>
      </w:r>
      <w:r w:rsidR="00BE310E" w:rsidRPr="005E55AC">
        <w:rPr>
          <w:color w:val="000000"/>
          <w:sz w:val="28"/>
          <w:szCs w:val="28"/>
        </w:rPr>
        <w:t xml:space="preserve"> (</w:t>
      </w:r>
      <w:r w:rsidRPr="005E55AC">
        <w:rPr>
          <w:color w:val="000000"/>
          <w:sz w:val="28"/>
          <w:szCs w:val="28"/>
        </w:rPr>
        <w:t>на 9</w:t>
      </w:r>
      <w:r w:rsidR="005E55AC">
        <w:rPr>
          <w:color w:val="000000"/>
          <w:sz w:val="28"/>
          <w:szCs w:val="28"/>
        </w:rPr>
        <w:t xml:space="preserve"> </w:t>
      </w:r>
      <w:r w:rsidR="00BA2467" w:rsidRPr="005E55AC">
        <w:rPr>
          <w:color w:val="000000"/>
          <w:sz w:val="28"/>
          <w:szCs w:val="28"/>
        </w:rPr>
        <w:t>%</w:t>
      </w:r>
      <w:r w:rsidR="00BE310E" w:rsidRPr="005E55AC">
        <w:rPr>
          <w:color w:val="000000"/>
          <w:sz w:val="28"/>
          <w:szCs w:val="28"/>
        </w:rPr>
        <w:t>)</w:t>
      </w:r>
      <w:r w:rsidR="000F1C19" w:rsidRPr="005E55AC">
        <w:rPr>
          <w:color w:val="000000"/>
          <w:sz w:val="28"/>
          <w:szCs w:val="28"/>
        </w:rPr>
        <w:t>;</w:t>
      </w:r>
    </w:p>
    <w:p w:rsidR="005E55AC" w:rsidRDefault="004245E0" w:rsidP="005E55AC">
      <w:pPr>
        <w:numPr>
          <w:ilvl w:val="0"/>
          <w:numId w:val="39"/>
        </w:numPr>
        <w:tabs>
          <w:tab w:val="left" w:pos="993"/>
        </w:tabs>
        <w:spacing w:after="0" w:line="360" w:lineRule="auto"/>
        <w:ind w:left="0" w:firstLine="709"/>
        <w:rPr>
          <w:color w:val="000000"/>
          <w:sz w:val="28"/>
          <w:szCs w:val="28"/>
        </w:rPr>
      </w:pPr>
      <w:r w:rsidRPr="005E55AC">
        <w:rPr>
          <w:color w:val="000000"/>
          <w:sz w:val="28"/>
          <w:szCs w:val="28"/>
        </w:rPr>
        <w:t xml:space="preserve">в 2008 </w:t>
      </w:r>
      <w:r w:rsidR="00B1158B" w:rsidRPr="005E55AC">
        <w:rPr>
          <w:color w:val="000000"/>
          <w:sz w:val="28"/>
          <w:szCs w:val="28"/>
        </w:rPr>
        <w:t>г.</w:t>
      </w:r>
      <w:r w:rsidRPr="005E55AC">
        <w:rPr>
          <w:color w:val="000000"/>
          <w:sz w:val="28"/>
          <w:szCs w:val="28"/>
        </w:rPr>
        <w:t xml:space="preserve"> к 2007 года: возрастан</w:t>
      </w:r>
      <w:r w:rsidR="000F1C19" w:rsidRPr="005E55AC">
        <w:rPr>
          <w:color w:val="000000"/>
          <w:sz w:val="28"/>
          <w:szCs w:val="28"/>
        </w:rPr>
        <w:t xml:space="preserve">ие на 327 млн. </w:t>
      </w:r>
      <w:r w:rsidR="001069C2" w:rsidRPr="005E55AC">
        <w:rPr>
          <w:color w:val="000000"/>
          <w:sz w:val="28"/>
          <w:szCs w:val="28"/>
        </w:rPr>
        <w:t>р.</w:t>
      </w:r>
      <w:r w:rsidR="000F1C19" w:rsidRPr="005E55AC">
        <w:rPr>
          <w:color w:val="000000"/>
          <w:sz w:val="28"/>
          <w:szCs w:val="28"/>
        </w:rPr>
        <w:t xml:space="preserve"> или на 177</w:t>
      </w:r>
      <w:r w:rsidR="005E55AC">
        <w:rPr>
          <w:color w:val="000000"/>
          <w:sz w:val="28"/>
          <w:szCs w:val="28"/>
        </w:rPr>
        <w:t xml:space="preserve"> </w:t>
      </w:r>
      <w:r w:rsidR="00BA2467" w:rsidRPr="005E55AC">
        <w:rPr>
          <w:color w:val="000000"/>
          <w:sz w:val="28"/>
          <w:szCs w:val="28"/>
        </w:rPr>
        <w:t>%</w:t>
      </w:r>
      <w:r w:rsidR="000F1C19" w:rsidRPr="005E55AC">
        <w:rPr>
          <w:color w:val="000000"/>
          <w:sz w:val="28"/>
          <w:szCs w:val="28"/>
        </w:rPr>
        <w:t>.</w:t>
      </w:r>
    </w:p>
    <w:p w:rsidR="00F402D3" w:rsidRPr="005E55AC" w:rsidRDefault="004245E0" w:rsidP="005E55AC">
      <w:pPr>
        <w:tabs>
          <w:tab w:val="left" w:pos="5611"/>
        </w:tabs>
        <w:spacing w:after="0" w:line="360" w:lineRule="auto"/>
        <w:ind w:firstLine="709"/>
        <w:rPr>
          <w:color w:val="000000"/>
          <w:sz w:val="28"/>
          <w:szCs w:val="28"/>
        </w:rPr>
      </w:pPr>
      <w:r w:rsidRPr="005E55AC">
        <w:rPr>
          <w:color w:val="000000"/>
          <w:sz w:val="28"/>
          <w:szCs w:val="28"/>
        </w:rPr>
        <w:t>Изменение данных расходов</w:t>
      </w:r>
      <w:r w:rsidR="00BE310E" w:rsidRPr="005E55AC">
        <w:rPr>
          <w:color w:val="000000"/>
          <w:sz w:val="28"/>
          <w:szCs w:val="28"/>
        </w:rPr>
        <w:t xml:space="preserve"> в исследуемом периоде</w:t>
      </w:r>
      <w:r w:rsidRPr="005E55AC">
        <w:rPr>
          <w:color w:val="000000"/>
          <w:sz w:val="28"/>
          <w:szCs w:val="28"/>
        </w:rPr>
        <w:t xml:space="preserve"> происходило</w:t>
      </w:r>
      <w:r w:rsidR="000F1C19" w:rsidRPr="005E55AC">
        <w:rPr>
          <w:color w:val="000000"/>
          <w:sz w:val="28"/>
          <w:szCs w:val="28"/>
        </w:rPr>
        <w:t xml:space="preserve"> за счёт</w:t>
      </w:r>
      <w:r w:rsidR="00A177D0">
        <w:rPr>
          <w:color w:val="000000"/>
          <w:sz w:val="28"/>
          <w:szCs w:val="28"/>
        </w:rPr>
        <w:t xml:space="preserve"> </w:t>
      </w:r>
      <w:r w:rsidR="00A81C23" w:rsidRPr="005E55AC">
        <w:rPr>
          <w:color w:val="000000"/>
          <w:sz w:val="28"/>
          <w:szCs w:val="28"/>
        </w:rPr>
        <w:t>влияния расход</w:t>
      </w:r>
      <w:r w:rsidR="00DC38E9" w:rsidRPr="005E55AC">
        <w:rPr>
          <w:color w:val="000000"/>
          <w:sz w:val="28"/>
          <w:szCs w:val="28"/>
        </w:rPr>
        <w:t xml:space="preserve">ов </w:t>
      </w:r>
      <w:r w:rsidR="00A81C23" w:rsidRPr="005E55AC">
        <w:rPr>
          <w:color w:val="000000"/>
          <w:sz w:val="28"/>
          <w:szCs w:val="28"/>
        </w:rPr>
        <w:t>на содержание пуско-наладочных и вышестоящих организаций, на рекламу и др.</w:t>
      </w:r>
    </w:p>
    <w:p w:rsidR="00CE1C6D" w:rsidRPr="005E55AC" w:rsidRDefault="00E770E7" w:rsidP="005E55AC">
      <w:pPr>
        <w:spacing w:after="0" w:line="360" w:lineRule="auto"/>
        <w:ind w:firstLine="709"/>
        <w:rPr>
          <w:color w:val="000000"/>
          <w:sz w:val="28"/>
          <w:szCs w:val="28"/>
        </w:rPr>
      </w:pPr>
      <w:r w:rsidRPr="005E55AC">
        <w:rPr>
          <w:color w:val="000000"/>
          <w:sz w:val="28"/>
          <w:szCs w:val="28"/>
        </w:rPr>
        <w:t>НДС и о</w:t>
      </w:r>
      <w:r w:rsidR="004E1B35" w:rsidRPr="005E55AC">
        <w:rPr>
          <w:color w:val="000000"/>
          <w:sz w:val="28"/>
          <w:szCs w:val="28"/>
        </w:rPr>
        <w:t>тчисления в инновационный фонд</w:t>
      </w:r>
      <w:r w:rsidR="00ED1DD6" w:rsidRPr="005E55AC">
        <w:rPr>
          <w:color w:val="000000"/>
          <w:sz w:val="28"/>
          <w:szCs w:val="28"/>
        </w:rPr>
        <w:t>: природный газ</w:t>
      </w:r>
      <w:r w:rsidR="00B13168" w:rsidRPr="005E55AC">
        <w:rPr>
          <w:color w:val="000000"/>
          <w:sz w:val="28"/>
          <w:szCs w:val="28"/>
        </w:rPr>
        <w:t xml:space="preserve">. </w:t>
      </w:r>
      <w:r w:rsidRPr="005E55AC">
        <w:rPr>
          <w:color w:val="000000"/>
          <w:sz w:val="28"/>
          <w:szCs w:val="28"/>
        </w:rPr>
        <w:t xml:space="preserve">Изменение данных затрат </w:t>
      </w:r>
      <w:r w:rsidR="00F22CE5" w:rsidRPr="005E55AC">
        <w:rPr>
          <w:color w:val="000000"/>
          <w:sz w:val="28"/>
          <w:szCs w:val="28"/>
        </w:rPr>
        <w:t xml:space="preserve">за анализируемый период </w:t>
      </w:r>
      <w:r w:rsidRPr="005E55AC">
        <w:rPr>
          <w:color w:val="000000"/>
          <w:sz w:val="28"/>
          <w:szCs w:val="28"/>
        </w:rPr>
        <w:t xml:space="preserve">в </w:t>
      </w:r>
      <w:r w:rsidR="00F22CE5" w:rsidRPr="005E55AC">
        <w:rPr>
          <w:color w:val="000000"/>
          <w:sz w:val="28"/>
          <w:szCs w:val="28"/>
        </w:rPr>
        <w:t xml:space="preserve">их </w:t>
      </w:r>
      <w:r w:rsidRPr="005E55AC">
        <w:rPr>
          <w:color w:val="000000"/>
          <w:sz w:val="28"/>
          <w:szCs w:val="28"/>
        </w:rPr>
        <w:t xml:space="preserve">общей сумме </w:t>
      </w:r>
      <w:r w:rsidR="00F22CE5" w:rsidRPr="005E55AC">
        <w:rPr>
          <w:color w:val="000000"/>
          <w:sz w:val="28"/>
          <w:szCs w:val="28"/>
        </w:rPr>
        <w:t xml:space="preserve">отразилось отрицательно на </w:t>
      </w:r>
      <w:r w:rsidR="004E1B35" w:rsidRPr="005E55AC">
        <w:rPr>
          <w:color w:val="000000"/>
          <w:sz w:val="28"/>
          <w:szCs w:val="28"/>
        </w:rPr>
        <w:t>себестоимости</w:t>
      </w:r>
      <w:r w:rsidRPr="005E55AC">
        <w:rPr>
          <w:color w:val="000000"/>
          <w:sz w:val="28"/>
          <w:szCs w:val="28"/>
        </w:rPr>
        <w:t xml:space="preserve"> </w:t>
      </w:r>
      <w:r w:rsidR="00F22CE5" w:rsidRPr="005E55AC">
        <w:rPr>
          <w:color w:val="000000"/>
          <w:sz w:val="28"/>
          <w:szCs w:val="28"/>
        </w:rPr>
        <w:t xml:space="preserve">и </w:t>
      </w:r>
      <w:r w:rsidRPr="005E55AC">
        <w:rPr>
          <w:color w:val="000000"/>
          <w:sz w:val="28"/>
          <w:szCs w:val="28"/>
        </w:rPr>
        <w:t>составило</w:t>
      </w:r>
      <w:r w:rsidR="00F22CE5" w:rsidRPr="005E55AC">
        <w:rPr>
          <w:color w:val="000000"/>
          <w:sz w:val="28"/>
          <w:szCs w:val="28"/>
        </w:rPr>
        <w:t xml:space="preserve"> в 2007 </w:t>
      </w:r>
      <w:r w:rsidR="00B1158B" w:rsidRPr="005E55AC">
        <w:rPr>
          <w:color w:val="000000"/>
          <w:sz w:val="28"/>
          <w:szCs w:val="28"/>
        </w:rPr>
        <w:t>г.</w:t>
      </w:r>
      <w:r w:rsidR="00F22CE5" w:rsidRPr="005E55AC">
        <w:rPr>
          <w:color w:val="000000"/>
          <w:sz w:val="28"/>
          <w:szCs w:val="28"/>
        </w:rPr>
        <w:t>:</w:t>
      </w:r>
      <w:r w:rsidRPr="005E55AC">
        <w:rPr>
          <w:color w:val="000000"/>
          <w:sz w:val="28"/>
          <w:szCs w:val="28"/>
        </w:rPr>
        <w:t xml:space="preserve"> </w:t>
      </w:r>
      <w:r w:rsidR="00091D03" w:rsidRPr="005E55AC">
        <w:rPr>
          <w:color w:val="000000"/>
          <w:sz w:val="28"/>
          <w:szCs w:val="28"/>
        </w:rPr>
        <w:t>минус 12372</w:t>
      </w:r>
      <w:r w:rsidRPr="005E55AC">
        <w:rPr>
          <w:color w:val="000000"/>
          <w:sz w:val="28"/>
          <w:szCs w:val="28"/>
        </w:rPr>
        <w:t xml:space="preserve"> млн. </w:t>
      </w:r>
      <w:r w:rsidR="001069C2" w:rsidRPr="005E55AC">
        <w:rPr>
          <w:color w:val="000000"/>
          <w:sz w:val="28"/>
          <w:szCs w:val="28"/>
        </w:rPr>
        <w:t>р.</w:t>
      </w:r>
      <w:r w:rsidR="00F22CE5" w:rsidRPr="005E55AC">
        <w:rPr>
          <w:color w:val="000000"/>
          <w:sz w:val="28"/>
          <w:szCs w:val="28"/>
        </w:rPr>
        <w:t xml:space="preserve"> или </w:t>
      </w:r>
      <w:r w:rsidR="00091D03" w:rsidRPr="005E55AC">
        <w:rPr>
          <w:color w:val="000000"/>
          <w:sz w:val="28"/>
          <w:szCs w:val="28"/>
        </w:rPr>
        <w:t>64</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w:t>
      </w:r>
      <w:r w:rsidR="00F22CE5" w:rsidRPr="005E55AC">
        <w:rPr>
          <w:color w:val="000000"/>
          <w:sz w:val="28"/>
          <w:szCs w:val="28"/>
        </w:rPr>
        <w:t>(</w:t>
      </w:r>
      <w:r w:rsidRPr="005E55AC">
        <w:rPr>
          <w:color w:val="000000"/>
          <w:sz w:val="28"/>
          <w:szCs w:val="28"/>
        </w:rPr>
        <w:t xml:space="preserve">плюс 1008 млн. </w:t>
      </w:r>
      <w:r w:rsidR="001069C2" w:rsidRPr="005E55AC">
        <w:rPr>
          <w:color w:val="000000"/>
          <w:sz w:val="28"/>
          <w:szCs w:val="28"/>
        </w:rPr>
        <w:t>р.</w:t>
      </w:r>
      <w:r w:rsidRPr="005E55AC">
        <w:rPr>
          <w:color w:val="000000"/>
          <w:sz w:val="28"/>
          <w:szCs w:val="28"/>
        </w:rPr>
        <w:t xml:space="preserve"> – сумма НДС</w:t>
      </w:r>
      <w:r w:rsidR="00F22CE5" w:rsidRPr="005E55AC">
        <w:rPr>
          <w:color w:val="000000"/>
          <w:sz w:val="28"/>
          <w:szCs w:val="28"/>
        </w:rPr>
        <w:t>;</w:t>
      </w:r>
      <w:r w:rsidR="00091D03" w:rsidRPr="005E55AC">
        <w:rPr>
          <w:color w:val="000000"/>
          <w:sz w:val="28"/>
          <w:szCs w:val="28"/>
        </w:rPr>
        <w:t xml:space="preserve"> минус 13880</w:t>
      </w:r>
      <w:r w:rsidRPr="005E55AC">
        <w:rPr>
          <w:color w:val="000000"/>
          <w:sz w:val="28"/>
          <w:szCs w:val="28"/>
        </w:rPr>
        <w:t xml:space="preserve"> млн. </w:t>
      </w:r>
      <w:r w:rsidR="001069C2" w:rsidRPr="005E55AC">
        <w:rPr>
          <w:color w:val="000000"/>
          <w:sz w:val="28"/>
          <w:szCs w:val="28"/>
        </w:rPr>
        <w:t>р.</w:t>
      </w:r>
      <w:r w:rsidRPr="005E55AC">
        <w:rPr>
          <w:color w:val="000000"/>
          <w:sz w:val="28"/>
          <w:szCs w:val="28"/>
        </w:rPr>
        <w:t xml:space="preserve"> – </w:t>
      </w:r>
      <w:r w:rsidR="00F22CE5" w:rsidRPr="005E55AC">
        <w:rPr>
          <w:color w:val="000000"/>
          <w:sz w:val="28"/>
          <w:szCs w:val="28"/>
        </w:rPr>
        <w:t xml:space="preserve">отчисления в инновационный фонд); в 2008 </w:t>
      </w:r>
      <w:r w:rsidR="00B1158B" w:rsidRPr="005E55AC">
        <w:rPr>
          <w:color w:val="000000"/>
          <w:sz w:val="28"/>
          <w:szCs w:val="28"/>
        </w:rPr>
        <w:t>г.</w:t>
      </w:r>
      <w:r w:rsidR="00F22CE5" w:rsidRPr="005E55AC">
        <w:rPr>
          <w:color w:val="000000"/>
          <w:sz w:val="28"/>
          <w:szCs w:val="28"/>
        </w:rPr>
        <w:t xml:space="preserve">: плюс 1979 млн. </w:t>
      </w:r>
      <w:r w:rsidR="001069C2" w:rsidRPr="005E55AC">
        <w:rPr>
          <w:color w:val="000000"/>
          <w:sz w:val="28"/>
          <w:szCs w:val="28"/>
        </w:rPr>
        <w:t>р.</w:t>
      </w:r>
      <w:r w:rsidR="00F22CE5" w:rsidRPr="005E55AC">
        <w:rPr>
          <w:color w:val="000000"/>
          <w:sz w:val="28"/>
          <w:szCs w:val="28"/>
        </w:rPr>
        <w:t xml:space="preserve"> или 28</w:t>
      </w:r>
      <w:r w:rsidR="005E55AC">
        <w:rPr>
          <w:color w:val="000000"/>
          <w:sz w:val="28"/>
          <w:szCs w:val="28"/>
        </w:rPr>
        <w:t xml:space="preserve"> </w:t>
      </w:r>
      <w:r w:rsidR="00BA2467" w:rsidRPr="005E55AC">
        <w:rPr>
          <w:color w:val="000000"/>
          <w:sz w:val="28"/>
          <w:szCs w:val="28"/>
        </w:rPr>
        <w:t>%</w:t>
      </w:r>
      <w:r w:rsidR="00F22CE5" w:rsidRPr="005E55AC">
        <w:rPr>
          <w:color w:val="000000"/>
          <w:sz w:val="28"/>
          <w:szCs w:val="28"/>
        </w:rPr>
        <w:t xml:space="preserve"> (плюс 2451 млн. </w:t>
      </w:r>
      <w:r w:rsidR="001069C2" w:rsidRPr="005E55AC">
        <w:rPr>
          <w:color w:val="000000"/>
          <w:sz w:val="28"/>
          <w:szCs w:val="28"/>
        </w:rPr>
        <w:t>р.</w:t>
      </w:r>
      <w:r w:rsidR="00F22CE5" w:rsidRPr="005E55AC">
        <w:rPr>
          <w:color w:val="000000"/>
          <w:sz w:val="28"/>
          <w:szCs w:val="28"/>
        </w:rPr>
        <w:t xml:space="preserve"> – НДС; минус 948 млн. </w:t>
      </w:r>
      <w:r w:rsidR="001069C2" w:rsidRPr="005E55AC">
        <w:rPr>
          <w:color w:val="000000"/>
          <w:sz w:val="28"/>
          <w:szCs w:val="28"/>
        </w:rPr>
        <w:t>р.</w:t>
      </w:r>
      <w:r w:rsidR="00F22CE5" w:rsidRPr="005E55AC">
        <w:rPr>
          <w:color w:val="000000"/>
          <w:sz w:val="28"/>
          <w:szCs w:val="28"/>
        </w:rPr>
        <w:t xml:space="preserve"> – отчисления в инновационный фонд).</w:t>
      </w:r>
    </w:p>
    <w:p w:rsidR="004E1B35" w:rsidRPr="005E55AC" w:rsidRDefault="00E770E7" w:rsidP="005E55AC">
      <w:pPr>
        <w:spacing w:after="0" w:line="360" w:lineRule="auto"/>
        <w:ind w:firstLine="709"/>
        <w:rPr>
          <w:color w:val="000000"/>
          <w:sz w:val="28"/>
          <w:szCs w:val="28"/>
        </w:rPr>
      </w:pPr>
      <w:r w:rsidRPr="005E55AC">
        <w:rPr>
          <w:color w:val="000000"/>
          <w:sz w:val="28"/>
          <w:szCs w:val="28"/>
        </w:rPr>
        <w:t>НДС и о</w:t>
      </w:r>
      <w:r w:rsidR="004E1B35" w:rsidRPr="005E55AC">
        <w:rPr>
          <w:color w:val="000000"/>
          <w:sz w:val="28"/>
          <w:szCs w:val="28"/>
        </w:rPr>
        <w:t>тчисления в инновационный фонд</w:t>
      </w:r>
      <w:r w:rsidR="00ED1DD6" w:rsidRPr="005E55AC">
        <w:rPr>
          <w:color w:val="000000"/>
          <w:sz w:val="28"/>
          <w:szCs w:val="28"/>
        </w:rPr>
        <w:t>: сжиженный газ</w:t>
      </w:r>
      <w:r w:rsidR="00B13168" w:rsidRPr="005E55AC">
        <w:rPr>
          <w:color w:val="000000"/>
          <w:sz w:val="28"/>
          <w:szCs w:val="28"/>
        </w:rPr>
        <w:t xml:space="preserve">. </w:t>
      </w:r>
      <w:r w:rsidR="004E1B35" w:rsidRPr="005E55AC">
        <w:rPr>
          <w:color w:val="000000"/>
          <w:sz w:val="28"/>
          <w:szCs w:val="28"/>
        </w:rPr>
        <w:t>В 2007 и 2008 годах происходило увеличение размера НДС на</w:t>
      </w:r>
      <w:r w:rsidR="005E55AC">
        <w:rPr>
          <w:color w:val="000000"/>
          <w:sz w:val="28"/>
          <w:szCs w:val="28"/>
        </w:rPr>
        <w:t xml:space="preserve"> </w:t>
      </w:r>
      <w:r w:rsidR="004E1B35" w:rsidRPr="005E55AC">
        <w:rPr>
          <w:color w:val="000000"/>
          <w:sz w:val="28"/>
          <w:szCs w:val="28"/>
        </w:rPr>
        <w:t xml:space="preserve">693 млн. </w:t>
      </w:r>
      <w:r w:rsidR="001069C2" w:rsidRPr="005E55AC">
        <w:rPr>
          <w:color w:val="000000"/>
          <w:sz w:val="28"/>
          <w:szCs w:val="28"/>
        </w:rPr>
        <w:t>р.</w:t>
      </w:r>
      <w:r w:rsidR="004E1B35" w:rsidRPr="005E55AC">
        <w:rPr>
          <w:color w:val="000000"/>
          <w:sz w:val="28"/>
          <w:szCs w:val="28"/>
        </w:rPr>
        <w:t xml:space="preserve"> (32</w:t>
      </w:r>
      <w:r w:rsidR="005E55AC">
        <w:rPr>
          <w:color w:val="000000"/>
          <w:sz w:val="28"/>
          <w:szCs w:val="28"/>
        </w:rPr>
        <w:t xml:space="preserve"> </w:t>
      </w:r>
      <w:r w:rsidR="00BA2467" w:rsidRPr="005E55AC">
        <w:rPr>
          <w:color w:val="000000"/>
          <w:sz w:val="28"/>
          <w:szCs w:val="28"/>
        </w:rPr>
        <w:t>%</w:t>
      </w:r>
      <w:r w:rsidR="004E1B35" w:rsidRPr="005E55AC">
        <w:rPr>
          <w:color w:val="000000"/>
          <w:sz w:val="28"/>
          <w:szCs w:val="28"/>
        </w:rPr>
        <w:t xml:space="preserve">) и на 606 млн. </w:t>
      </w:r>
      <w:r w:rsidR="001069C2" w:rsidRPr="005E55AC">
        <w:rPr>
          <w:color w:val="000000"/>
          <w:sz w:val="28"/>
          <w:szCs w:val="28"/>
        </w:rPr>
        <w:t>р.</w:t>
      </w:r>
      <w:r w:rsidR="004E1B35" w:rsidRPr="005E55AC">
        <w:rPr>
          <w:color w:val="000000"/>
          <w:sz w:val="28"/>
          <w:szCs w:val="28"/>
        </w:rPr>
        <w:t xml:space="preserve"> (21</w:t>
      </w:r>
      <w:r w:rsidR="005E55AC">
        <w:rPr>
          <w:color w:val="000000"/>
          <w:sz w:val="28"/>
          <w:szCs w:val="28"/>
        </w:rPr>
        <w:t xml:space="preserve"> </w:t>
      </w:r>
      <w:r w:rsidR="00BA2467" w:rsidRPr="005E55AC">
        <w:rPr>
          <w:color w:val="000000"/>
          <w:sz w:val="28"/>
          <w:szCs w:val="28"/>
        </w:rPr>
        <w:t>%</w:t>
      </w:r>
      <w:r w:rsidR="004E1B35" w:rsidRPr="005E55AC">
        <w:rPr>
          <w:color w:val="000000"/>
          <w:sz w:val="28"/>
          <w:szCs w:val="28"/>
        </w:rPr>
        <w:t>), что является негативным моментом при формировании себестоимости газа.</w:t>
      </w:r>
    </w:p>
    <w:p w:rsidR="004E1B35" w:rsidRPr="005E55AC" w:rsidRDefault="004E1B35" w:rsidP="005E55AC">
      <w:pPr>
        <w:spacing w:after="0" w:line="360" w:lineRule="auto"/>
        <w:ind w:firstLine="709"/>
        <w:rPr>
          <w:color w:val="000000"/>
          <w:sz w:val="28"/>
          <w:szCs w:val="28"/>
        </w:rPr>
      </w:pPr>
      <w:r w:rsidRPr="005E55AC">
        <w:rPr>
          <w:color w:val="000000"/>
          <w:sz w:val="28"/>
          <w:szCs w:val="28"/>
        </w:rPr>
        <w:t xml:space="preserve">Отчисления в инновационный фонд, обратно размеру НДС, в данные годы уменьшались: на 1821 млн. </w:t>
      </w:r>
      <w:r w:rsidR="001069C2" w:rsidRPr="005E55AC">
        <w:rPr>
          <w:color w:val="000000"/>
          <w:sz w:val="28"/>
          <w:szCs w:val="28"/>
        </w:rPr>
        <w:t>р.</w:t>
      </w:r>
      <w:r w:rsidRPr="005E55AC">
        <w:rPr>
          <w:color w:val="000000"/>
          <w:sz w:val="28"/>
          <w:szCs w:val="28"/>
        </w:rPr>
        <w:t xml:space="preserve"> (95</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 в 2007 г. и на 41 млн. </w:t>
      </w:r>
      <w:r w:rsidR="001069C2" w:rsidRPr="005E55AC">
        <w:rPr>
          <w:color w:val="000000"/>
          <w:sz w:val="28"/>
          <w:szCs w:val="28"/>
        </w:rPr>
        <w:t>р.</w:t>
      </w:r>
      <w:r w:rsidRPr="005E55AC">
        <w:rPr>
          <w:color w:val="000000"/>
          <w:sz w:val="28"/>
          <w:szCs w:val="28"/>
        </w:rPr>
        <w:t xml:space="preserve"> (40</w:t>
      </w:r>
      <w:r w:rsidR="005E55AC">
        <w:rPr>
          <w:color w:val="000000"/>
          <w:sz w:val="28"/>
          <w:szCs w:val="28"/>
        </w:rPr>
        <w:t xml:space="preserve"> </w:t>
      </w:r>
      <w:r w:rsidR="00BA2467" w:rsidRPr="005E55AC">
        <w:rPr>
          <w:color w:val="000000"/>
          <w:sz w:val="28"/>
          <w:szCs w:val="28"/>
        </w:rPr>
        <w:t>%</w:t>
      </w:r>
      <w:r w:rsidRPr="005E55AC">
        <w:rPr>
          <w:color w:val="000000"/>
          <w:sz w:val="28"/>
          <w:szCs w:val="28"/>
        </w:rPr>
        <w:t>), что позволило снизить себестоимость реализуемого сжиженного газа.</w:t>
      </w:r>
    </w:p>
    <w:p w:rsidR="00846B11" w:rsidRPr="005E55AC" w:rsidRDefault="00C76DE0" w:rsidP="005E55AC">
      <w:pPr>
        <w:spacing w:after="0" w:line="360" w:lineRule="auto"/>
        <w:ind w:firstLine="709"/>
        <w:rPr>
          <w:color w:val="000000"/>
          <w:sz w:val="28"/>
          <w:szCs w:val="28"/>
        </w:rPr>
      </w:pPr>
      <w:r w:rsidRPr="005E55AC">
        <w:rPr>
          <w:color w:val="000000"/>
          <w:sz w:val="28"/>
          <w:szCs w:val="28"/>
        </w:rPr>
        <w:t>Обобщение анализа себестоимости реализации природного и сжиженного газа по статьям калькуляции</w:t>
      </w:r>
      <w:r w:rsidR="00B13168" w:rsidRPr="005E55AC">
        <w:rPr>
          <w:color w:val="000000"/>
          <w:sz w:val="28"/>
          <w:szCs w:val="28"/>
        </w:rPr>
        <w:t xml:space="preserve">. </w:t>
      </w:r>
      <w:r w:rsidR="00846B11" w:rsidRPr="005E55AC">
        <w:rPr>
          <w:color w:val="000000"/>
          <w:sz w:val="28"/>
          <w:szCs w:val="28"/>
        </w:rPr>
        <w:t>Подводя черту под проведённым анализом себестоимости реализации природного и сжиженного газа по статьям калькуляции в соответствии с их функциональным назначением, отметим:</w:t>
      </w:r>
    </w:p>
    <w:p w:rsidR="00846B11" w:rsidRPr="005E55AC" w:rsidRDefault="00846B11" w:rsidP="005E55AC">
      <w:pPr>
        <w:spacing w:after="0" w:line="360" w:lineRule="auto"/>
        <w:ind w:firstLine="709"/>
        <w:rPr>
          <w:color w:val="000000"/>
          <w:sz w:val="28"/>
          <w:szCs w:val="28"/>
        </w:rPr>
      </w:pPr>
      <w:r w:rsidRPr="005E55AC">
        <w:rPr>
          <w:color w:val="000000"/>
          <w:sz w:val="28"/>
          <w:szCs w:val="28"/>
        </w:rPr>
        <w:t>Величина себестоимости природного газа в течение трех исследуемых лет увеличилась в 2007 г.</w:t>
      </w:r>
      <w:r w:rsidR="005E55AC">
        <w:rPr>
          <w:color w:val="000000"/>
          <w:sz w:val="28"/>
          <w:szCs w:val="28"/>
        </w:rPr>
        <w:t xml:space="preserve"> </w:t>
      </w:r>
      <w:r w:rsidRPr="005E55AC">
        <w:rPr>
          <w:color w:val="000000"/>
          <w:sz w:val="28"/>
          <w:szCs w:val="28"/>
        </w:rPr>
        <w:t xml:space="preserve">на 268420 млн. </w:t>
      </w:r>
      <w:r w:rsidR="001069C2" w:rsidRPr="005E55AC">
        <w:rPr>
          <w:color w:val="000000"/>
          <w:sz w:val="28"/>
          <w:szCs w:val="28"/>
        </w:rPr>
        <w:t>р.</w:t>
      </w:r>
      <w:r w:rsidRPr="005E55AC">
        <w:rPr>
          <w:color w:val="000000"/>
          <w:sz w:val="28"/>
          <w:szCs w:val="28"/>
        </w:rPr>
        <w:t xml:space="preserve"> или на</w:t>
      </w:r>
      <w:r w:rsidR="00543CAD" w:rsidRPr="005E55AC">
        <w:rPr>
          <w:color w:val="000000"/>
          <w:sz w:val="28"/>
          <w:szCs w:val="28"/>
        </w:rPr>
        <w:t xml:space="preserve"> </w:t>
      </w:r>
      <w:r w:rsidR="00091D03" w:rsidRPr="005E55AC">
        <w:rPr>
          <w:color w:val="000000"/>
          <w:sz w:val="28"/>
          <w:szCs w:val="28"/>
        </w:rPr>
        <w:t>88</w:t>
      </w:r>
      <w:r w:rsidR="005E55AC">
        <w:rPr>
          <w:color w:val="000000"/>
          <w:sz w:val="28"/>
          <w:szCs w:val="28"/>
        </w:rPr>
        <w:t xml:space="preserve"> </w:t>
      </w:r>
      <w:r w:rsidR="00BA2467" w:rsidRPr="005E55AC">
        <w:rPr>
          <w:color w:val="000000"/>
          <w:sz w:val="28"/>
          <w:szCs w:val="28"/>
        </w:rPr>
        <w:t>%</w:t>
      </w:r>
      <w:r w:rsidR="00091D03" w:rsidRPr="005E55AC">
        <w:rPr>
          <w:color w:val="000000"/>
          <w:sz w:val="28"/>
          <w:szCs w:val="28"/>
        </w:rPr>
        <w:t>, в 2008 г. – 160382 млн.</w:t>
      </w:r>
      <w:r w:rsidR="009D6239" w:rsidRPr="005E55AC">
        <w:rPr>
          <w:color w:val="000000"/>
          <w:sz w:val="28"/>
          <w:szCs w:val="28"/>
        </w:rPr>
        <w:t xml:space="preserve"> </w:t>
      </w:r>
      <w:r w:rsidR="001069C2" w:rsidRPr="005E55AC">
        <w:rPr>
          <w:color w:val="000000"/>
          <w:sz w:val="28"/>
          <w:szCs w:val="28"/>
        </w:rPr>
        <w:t>р.</w:t>
      </w:r>
      <w:r w:rsidRPr="005E55AC">
        <w:rPr>
          <w:color w:val="000000"/>
          <w:sz w:val="28"/>
          <w:szCs w:val="28"/>
        </w:rPr>
        <w:t xml:space="preserve"> </w:t>
      </w:r>
      <w:r w:rsidR="009D6239" w:rsidRPr="005E55AC">
        <w:rPr>
          <w:color w:val="000000"/>
          <w:sz w:val="28"/>
          <w:szCs w:val="28"/>
        </w:rPr>
        <w:t>или на 28</w:t>
      </w:r>
      <w:r w:rsidR="005E55AC">
        <w:rPr>
          <w:color w:val="000000"/>
          <w:sz w:val="28"/>
          <w:szCs w:val="28"/>
        </w:rPr>
        <w:t xml:space="preserve"> </w:t>
      </w:r>
      <w:r w:rsidR="00BA2467" w:rsidRPr="005E55AC">
        <w:rPr>
          <w:color w:val="000000"/>
          <w:sz w:val="28"/>
          <w:szCs w:val="28"/>
        </w:rPr>
        <w:t>%</w:t>
      </w:r>
      <w:r w:rsidR="009D6239" w:rsidRPr="005E55AC">
        <w:rPr>
          <w:color w:val="000000"/>
          <w:sz w:val="28"/>
          <w:szCs w:val="28"/>
        </w:rPr>
        <w:t xml:space="preserve">. </w:t>
      </w:r>
      <w:r w:rsidR="00091D03" w:rsidRPr="005E55AC">
        <w:rPr>
          <w:color w:val="000000"/>
          <w:sz w:val="28"/>
          <w:szCs w:val="28"/>
        </w:rPr>
        <w:t xml:space="preserve">Наибольшее отрицательное влияние на себестоимость </w:t>
      </w:r>
      <w:r w:rsidR="009D6239" w:rsidRPr="005E55AC">
        <w:rPr>
          <w:color w:val="000000"/>
          <w:sz w:val="28"/>
          <w:szCs w:val="28"/>
        </w:rPr>
        <w:t xml:space="preserve">в 2007 и 2008 годах оказывало </w:t>
      </w:r>
      <w:r w:rsidRPr="005E55AC">
        <w:rPr>
          <w:color w:val="000000"/>
          <w:sz w:val="28"/>
          <w:szCs w:val="28"/>
        </w:rPr>
        <w:t>увеличени</w:t>
      </w:r>
      <w:r w:rsidR="00091D03" w:rsidRPr="005E55AC">
        <w:rPr>
          <w:color w:val="000000"/>
          <w:sz w:val="28"/>
          <w:szCs w:val="28"/>
        </w:rPr>
        <w:t>е</w:t>
      </w:r>
      <w:r w:rsidRPr="005E55AC">
        <w:rPr>
          <w:color w:val="000000"/>
          <w:sz w:val="28"/>
          <w:szCs w:val="28"/>
        </w:rPr>
        <w:t xml:space="preserve"> затрат на приобретение природного газа – на 283482</w:t>
      </w:r>
      <w:r w:rsidR="00091D03" w:rsidRPr="005E55AC">
        <w:rPr>
          <w:color w:val="000000"/>
          <w:sz w:val="28"/>
          <w:szCs w:val="28"/>
        </w:rPr>
        <w:t xml:space="preserve"> млн. </w:t>
      </w:r>
      <w:r w:rsidR="001069C2" w:rsidRPr="005E55AC">
        <w:rPr>
          <w:color w:val="000000"/>
          <w:sz w:val="28"/>
          <w:szCs w:val="28"/>
        </w:rPr>
        <w:t>р.</w:t>
      </w:r>
      <w:r w:rsidR="009D6239" w:rsidRPr="005E55AC">
        <w:rPr>
          <w:color w:val="000000"/>
          <w:sz w:val="28"/>
          <w:szCs w:val="28"/>
        </w:rPr>
        <w:t xml:space="preserve"> и на 151287 млн. </w:t>
      </w:r>
      <w:r w:rsidR="001069C2" w:rsidRPr="005E55AC">
        <w:rPr>
          <w:color w:val="000000"/>
          <w:sz w:val="28"/>
          <w:szCs w:val="28"/>
        </w:rPr>
        <w:t>р.</w:t>
      </w:r>
      <w:r w:rsidR="00091D03" w:rsidRPr="005E55AC">
        <w:rPr>
          <w:color w:val="000000"/>
          <w:sz w:val="28"/>
          <w:szCs w:val="28"/>
        </w:rPr>
        <w:t xml:space="preserve"> Положительно же влияние, но не настоль великое, чтобы покрыть увеличение оплаты ПГ, оказало уменьшение отчислений в инновационный фонд – на 12372 млн. </w:t>
      </w:r>
      <w:r w:rsidR="001069C2" w:rsidRPr="005E55AC">
        <w:rPr>
          <w:color w:val="000000"/>
          <w:sz w:val="28"/>
          <w:szCs w:val="28"/>
        </w:rPr>
        <w:t>р.</w:t>
      </w:r>
      <w:r w:rsidR="00091D03" w:rsidRPr="005E55AC">
        <w:rPr>
          <w:color w:val="000000"/>
          <w:sz w:val="28"/>
          <w:szCs w:val="28"/>
        </w:rPr>
        <w:t xml:space="preserve"> </w:t>
      </w:r>
      <w:r w:rsidR="009D6239" w:rsidRPr="005E55AC">
        <w:rPr>
          <w:color w:val="000000"/>
          <w:sz w:val="28"/>
          <w:szCs w:val="28"/>
        </w:rPr>
        <w:t xml:space="preserve">(на </w:t>
      </w:r>
      <w:r w:rsidR="00091D03" w:rsidRPr="005E55AC">
        <w:rPr>
          <w:color w:val="000000"/>
          <w:sz w:val="28"/>
          <w:szCs w:val="28"/>
        </w:rPr>
        <w:t>64</w:t>
      </w:r>
      <w:r w:rsidR="005E55AC">
        <w:rPr>
          <w:color w:val="000000"/>
          <w:sz w:val="28"/>
          <w:szCs w:val="28"/>
        </w:rPr>
        <w:t xml:space="preserve"> </w:t>
      </w:r>
      <w:r w:rsidR="00BA2467" w:rsidRPr="005E55AC">
        <w:rPr>
          <w:color w:val="000000"/>
          <w:sz w:val="28"/>
          <w:szCs w:val="28"/>
        </w:rPr>
        <w:t>%</w:t>
      </w:r>
      <w:r w:rsidR="009D6239" w:rsidRPr="005E55AC">
        <w:rPr>
          <w:color w:val="000000"/>
          <w:sz w:val="28"/>
          <w:szCs w:val="28"/>
        </w:rPr>
        <w:t xml:space="preserve">) в 2007 г. и на 472 млн. </w:t>
      </w:r>
      <w:r w:rsidR="001069C2" w:rsidRPr="005E55AC">
        <w:rPr>
          <w:color w:val="000000"/>
          <w:sz w:val="28"/>
          <w:szCs w:val="28"/>
        </w:rPr>
        <w:t>р.</w:t>
      </w:r>
      <w:r w:rsidR="009D6239" w:rsidRPr="005E55AC">
        <w:rPr>
          <w:color w:val="000000"/>
          <w:sz w:val="28"/>
          <w:szCs w:val="28"/>
        </w:rPr>
        <w:t xml:space="preserve"> (на 50</w:t>
      </w:r>
      <w:r w:rsidR="009D4D5A" w:rsidRPr="005E55AC">
        <w:rPr>
          <w:color w:val="000000"/>
          <w:sz w:val="28"/>
          <w:szCs w:val="28"/>
          <w:lang w:val="en-US"/>
        </w:rPr>
        <w:t> </w:t>
      </w:r>
      <w:r w:rsidR="00BA2467" w:rsidRPr="005E55AC">
        <w:rPr>
          <w:color w:val="000000"/>
          <w:sz w:val="28"/>
          <w:szCs w:val="28"/>
        </w:rPr>
        <w:t>%</w:t>
      </w:r>
      <w:r w:rsidR="009D6239" w:rsidRPr="005E55AC">
        <w:rPr>
          <w:color w:val="000000"/>
          <w:sz w:val="28"/>
          <w:szCs w:val="28"/>
        </w:rPr>
        <w:t>) – в 2008 г.</w:t>
      </w:r>
    </w:p>
    <w:p w:rsidR="005E55AC" w:rsidRDefault="009D6239" w:rsidP="005E55AC">
      <w:pPr>
        <w:spacing w:after="0" w:line="360" w:lineRule="auto"/>
        <w:ind w:firstLine="709"/>
        <w:rPr>
          <w:color w:val="000000"/>
          <w:sz w:val="28"/>
          <w:szCs w:val="28"/>
        </w:rPr>
      </w:pPr>
      <w:r w:rsidRPr="005E55AC">
        <w:rPr>
          <w:color w:val="000000"/>
          <w:sz w:val="28"/>
          <w:szCs w:val="28"/>
        </w:rPr>
        <w:t>Размер себестоимости реализации сжиженного газа в анализируемом периоде также увеличил</w:t>
      </w:r>
      <w:r w:rsidR="00A01C08" w:rsidRPr="005E55AC">
        <w:rPr>
          <w:color w:val="000000"/>
          <w:sz w:val="28"/>
          <w:szCs w:val="28"/>
        </w:rPr>
        <w:t>ся</w:t>
      </w:r>
      <w:r w:rsidRPr="005E55AC">
        <w:rPr>
          <w:color w:val="000000"/>
          <w:sz w:val="28"/>
          <w:szCs w:val="28"/>
        </w:rPr>
        <w:t xml:space="preserve">: на 1541 млн. </w:t>
      </w:r>
      <w:r w:rsidR="001069C2" w:rsidRPr="005E55AC">
        <w:rPr>
          <w:color w:val="000000"/>
          <w:sz w:val="28"/>
          <w:szCs w:val="28"/>
        </w:rPr>
        <w:t>р.</w:t>
      </w:r>
      <w:r w:rsidRPr="005E55AC">
        <w:rPr>
          <w:color w:val="000000"/>
          <w:sz w:val="28"/>
          <w:szCs w:val="28"/>
        </w:rPr>
        <w:t xml:space="preserve"> (3</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 в 2007 </w:t>
      </w:r>
      <w:r w:rsidR="00B1158B" w:rsidRPr="005E55AC">
        <w:rPr>
          <w:color w:val="000000"/>
          <w:sz w:val="28"/>
          <w:szCs w:val="28"/>
        </w:rPr>
        <w:t>г.</w:t>
      </w:r>
      <w:r w:rsidRPr="005E55AC">
        <w:rPr>
          <w:color w:val="000000"/>
          <w:sz w:val="28"/>
          <w:szCs w:val="28"/>
        </w:rPr>
        <w:t xml:space="preserve">, и на 10153 млн. </w:t>
      </w:r>
      <w:r w:rsidR="001069C2" w:rsidRPr="005E55AC">
        <w:rPr>
          <w:color w:val="000000"/>
          <w:sz w:val="28"/>
          <w:szCs w:val="28"/>
        </w:rPr>
        <w:t>р.</w:t>
      </w:r>
      <w:r w:rsidRPr="005E55AC">
        <w:rPr>
          <w:color w:val="000000"/>
          <w:sz w:val="28"/>
          <w:szCs w:val="28"/>
        </w:rPr>
        <w:t xml:space="preserve"> (25</w:t>
      </w:r>
      <w:r w:rsidR="009D4D5A" w:rsidRPr="005E55AC">
        <w:rPr>
          <w:color w:val="000000"/>
          <w:sz w:val="28"/>
          <w:szCs w:val="28"/>
          <w:lang w:val="en-US"/>
        </w:rPr>
        <w:t> </w:t>
      </w:r>
      <w:r w:rsidR="00BA2467" w:rsidRPr="005E55AC">
        <w:rPr>
          <w:color w:val="000000"/>
          <w:sz w:val="28"/>
          <w:szCs w:val="28"/>
        </w:rPr>
        <w:t>%</w:t>
      </w:r>
      <w:r w:rsidRPr="005E55AC">
        <w:rPr>
          <w:color w:val="000000"/>
          <w:sz w:val="28"/>
          <w:szCs w:val="28"/>
        </w:rPr>
        <w:t xml:space="preserve">) – в следующем, 2008 г. </w:t>
      </w:r>
      <w:r w:rsidR="00053D39" w:rsidRPr="005E55AC">
        <w:rPr>
          <w:color w:val="000000"/>
          <w:sz w:val="28"/>
          <w:szCs w:val="28"/>
        </w:rPr>
        <w:t xml:space="preserve">На изменение </w:t>
      </w:r>
      <w:r w:rsidR="00A01C08" w:rsidRPr="005E55AC">
        <w:rPr>
          <w:color w:val="000000"/>
          <w:sz w:val="28"/>
          <w:szCs w:val="28"/>
        </w:rPr>
        <w:t xml:space="preserve">себестоимости СГ </w:t>
      </w:r>
      <w:r w:rsidR="00053D39" w:rsidRPr="005E55AC">
        <w:rPr>
          <w:color w:val="000000"/>
          <w:sz w:val="28"/>
          <w:szCs w:val="28"/>
        </w:rPr>
        <w:t xml:space="preserve">отрицательно сказалось увеличение суммы оплаты полученного газа (на 1629 млн. </w:t>
      </w:r>
      <w:r w:rsidR="001069C2" w:rsidRPr="005E55AC">
        <w:rPr>
          <w:color w:val="000000"/>
          <w:sz w:val="28"/>
          <w:szCs w:val="28"/>
        </w:rPr>
        <w:t>р.</w:t>
      </w:r>
      <w:r w:rsidR="00053D39" w:rsidRPr="005E55AC">
        <w:rPr>
          <w:color w:val="000000"/>
          <w:sz w:val="28"/>
          <w:szCs w:val="28"/>
        </w:rPr>
        <w:t xml:space="preserve"> или на 10</w:t>
      </w:r>
      <w:r w:rsidR="009D4D5A" w:rsidRPr="005E55AC">
        <w:rPr>
          <w:color w:val="000000"/>
          <w:sz w:val="28"/>
          <w:szCs w:val="28"/>
          <w:lang w:val="en-US"/>
        </w:rPr>
        <w:t> </w:t>
      </w:r>
      <w:r w:rsidR="00BA2467" w:rsidRPr="005E55AC">
        <w:rPr>
          <w:color w:val="000000"/>
          <w:sz w:val="28"/>
          <w:szCs w:val="28"/>
        </w:rPr>
        <w:t>%</w:t>
      </w:r>
      <w:r w:rsidR="00053D39" w:rsidRPr="005E55AC">
        <w:rPr>
          <w:color w:val="000000"/>
          <w:sz w:val="28"/>
          <w:szCs w:val="28"/>
        </w:rPr>
        <w:t xml:space="preserve"> - в 2007 г., на 3663 млн. </w:t>
      </w:r>
      <w:r w:rsidR="001069C2" w:rsidRPr="005E55AC">
        <w:rPr>
          <w:color w:val="000000"/>
          <w:sz w:val="28"/>
          <w:szCs w:val="28"/>
        </w:rPr>
        <w:t>р.</w:t>
      </w:r>
      <w:r w:rsidR="00053D39" w:rsidRPr="005E55AC">
        <w:rPr>
          <w:color w:val="000000"/>
          <w:sz w:val="28"/>
          <w:szCs w:val="28"/>
        </w:rPr>
        <w:t xml:space="preserve"> или на 20</w:t>
      </w:r>
      <w:r w:rsidR="005E55AC">
        <w:rPr>
          <w:color w:val="000000"/>
          <w:sz w:val="28"/>
          <w:szCs w:val="28"/>
        </w:rPr>
        <w:t xml:space="preserve"> </w:t>
      </w:r>
      <w:r w:rsidR="00BA2467" w:rsidRPr="005E55AC">
        <w:rPr>
          <w:color w:val="000000"/>
          <w:sz w:val="28"/>
          <w:szCs w:val="28"/>
        </w:rPr>
        <w:t>%</w:t>
      </w:r>
      <w:r w:rsidR="00053D39" w:rsidRPr="005E55AC">
        <w:rPr>
          <w:color w:val="000000"/>
          <w:sz w:val="28"/>
          <w:szCs w:val="28"/>
        </w:rPr>
        <w:t xml:space="preserve"> - в 2008 г.).</w:t>
      </w:r>
    </w:p>
    <w:p w:rsidR="005E55AC" w:rsidRDefault="005E55AC" w:rsidP="005E55AC">
      <w:pPr>
        <w:spacing w:after="0" w:line="360" w:lineRule="auto"/>
        <w:ind w:firstLine="709"/>
        <w:rPr>
          <w:color w:val="000000"/>
          <w:sz w:val="28"/>
          <w:szCs w:val="28"/>
        </w:rPr>
      </w:pPr>
    </w:p>
    <w:p w:rsidR="007E1AE8" w:rsidRPr="00A177D0" w:rsidRDefault="00A177D0" w:rsidP="00A177D0">
      <w:pPr>
        <w:tabs>
          <w:tab w:val="left" w:pos="5611"/>
        </w:tabs>
        <w:spacing w:after="0" w:line="360" w:lineRule="auto"/>
        <w:ind w:firstLine="709"/>
        <w:jc w:val="center"/>
        <w:rPr>
          <w:b/>
          <w:bCs/>
          <w:color w:val="000000"/>
          <w:sz w:val="28"/>
          <w:szCs w:val="28"/>
        </w:rPr>
      </w:pPr>
      <w:bookmarkStart w:id="57" w:name="_Toc262841922"/>
      <w:bookmarkStart w:id="58" w:name="_Toc263135992"/>
      <w:r>
        <w:rPr>
          <w:b/>
          <w:bCs/>
          <w:color w:val="000000"/>
          <w:sz w:val="28"/>
          <w:szCs w:val="28"/>
        </w:rPr>
        <w:br w:type="page"/>
      </w:r>
      <w:r w:rsidRPr="00A177D0">
        <w:rPr>
          <w:b/>
          <w:bCs/>
          <w:color w:val="000000"/>
          <w:sz w:val="28"/>
          <w:szCs w:val="28"/>
        </w:rPr>
        <w:t xml:space="preserve">2.3.3 </w:t>
      </w:r>
      <w:r w:rsidR="007E75DC" w:rsidRPr="00A177D0">
        <w:rPr>
          <w:b/>
          <w:bCs/>
          <w:color w:val="000000"/>
          <w:sz w:val="28"/>
          <w:szCs w:val="28"/>
        </w:rPr>
        <w:t xml:space="preserve">Анализ прибыли </w:t>
      </w:r>
      <w:r w:rsidR="00071627" w:rsidRPr="00A177D0">
        <w:rPr>
          <w:b/>
          <w:bCs/>
          <w:color w:val="000000"/>
          <w:sz w:val="28"/>
          <w:szCs w:val="28"/>
        </w:rPr>
        <w:t>и рентабельности реализованной продукции</w:t>
      </w:r>
      <w:bookmarkEnd w:id="57"/>
      <w:bookmarkEnd w:id="58"/>
    </w:p>
    <w:p w:rsidR="009C49FF" w:rsidRPr="005E55AC" w:rsidRDefault="009C49FF" w:rsidP="005E55AC">
      <w:pPr>
        <w:spacing w:after="0" w:line="360" w:lineRule="auto"/>
        <w:ind w:firstLine="709"/>
        <w:rPr>
          <w:noProof/>
          <w:color w:val="000000"/>
          <w:sz w:val="28"/>
          <w:szCs w:val="28"/>
          <w:lang w:eastAsia="ru-RU"/>
        </w:rPr>
      </w:pPr>
      <w:r w:rsidRPr="005E55AC">
        <w:rPr>
          <w:noProof/>
          <w:color w:val="000000"/>
          <w:sz w:val="28"/>
          <w:szCs w:val="28"/>
          <w:lang w:eastAsia="ru-RU"/>
        </w:rPr>
        <w:t>Конечным положительным финансовым результатом хозяйственной деятельности предприятия является прибыль. Она представляет собой реализованную часть чистого дохода, созданного прибавочным трудом. Значение прибыли обусловлено тем, что, с одной стороны, она зависит в основном от качества работы предприятия, повышает экономическую заинтересованность его работников в наиболее эффективном использовании ресурсов, так как прибыль – основной источник производственного и социального развития предприятия, а с другой – она служит важнейшим источником формирования государственного бюджета. Прирост прибыли, может быть достигнут не только благодаря увеличению трудового вклада коллектива предприятия, но и за счет других факторов. Поэтому на каждом предприятии необходимо проводить систематический анализ формирования, распределения и использования прибыли. Этот анализ имеет важное значение и для внешних субъектов</w:t>
      </w:r>
      <w:r w:rsidR="00A93076" w:rsidRPr="005E55AC">
        <w:rPr>
          <w:noProof/>
          <w:color w:val="000000"/>
          <w:sz w:val="28"/>
          <w:szCs w:val="28"/>
          <w:lang w:eastAsia="ru-RU"/>
        </w:rPr>
        <w:t xml:space="preserve"> [9]</w:t>
      </w:r>
      <w:r w:rsidRPr="005E55AC">
        <w:rPr>
          <w:noProof/>
          <w:color w:val="000000"/>
          <w:sz w:val="28"/>
          <w:szCs w:val="28"/>
          <w:lang w:eastAsia="ru-RU"/>
        </w:rPr>
        <w:t>.</w:t>
      </w:r>
    </w:p>
    <w:p w:rsidR="009C49FF" w:rsidRPr="005E55AC" w:rsidRDefault="009C49FF" w:rsidP="005E55AC">
      <w:pPr>
        <w:spacing w:after="0" w:line="360" w:lineRule="auto"/>
        <w:ind w:firstLine="709"/>
        <w:rPr>
          <w:noProof/>
          <w:color w:val="000000"/>
          <w:sz w:val="28"/>
          <w:szCs w:val="28"/>
          <w:lang w:eastAsia="ru-RU"/>
        </w:rPr>
      </w:pPr>
      <w:r w:rsidRPr="005E55AC">
        <w:rPr>
          <w:noProof/>
          <w:color w:val="000000"/>
          <w:sz w:val="28"/>
          <w:szCs w:val="28"/>
          <w:lang w:eastAsia="ru-RU"/>
        </w:rPr>
        <w:t>Финансовые результаты деятельности предприятия характеризуются суммой полученной прибыли и уровнем рентабельности. Чем больше величина прибыли и выше уровень рентабельности, тем эффективнее функционирует предприятие, тем устойчивее его финансовое состояние.</w:t>
      </w:r>
    </w:p>
    <w:p w:rsidR="00C05EFA" w:rsidRPr="005E55AC" w:rsidRDefault="00A01C08" w:rsidP="005E55AC">
      <w:pPr>
        <w:spacing w:after="0" w:line="360" w:lineRule="auto"/>
        <w:ind w:firstLine="709"/>
        <w:rPr>
          <w:color w:val="000000"/>
          <w:sz w:val="28"/>
          <w:szCs w:val="28"/>
        </w:rPr>
      </w:pPr>
      <w:r w:rsidRPr="005E55AC">
        <w:rPr>
          <w:color w:val="000000"/>
          <w:sz w:val="28"/>
          <w:szCs w:val="28"/>
        </w:rPr>
        <w:t>Исходные для</w:t>
      </w:r>
      <w:r w:rsidR="005E55AC">
        <w:rPr>
          <w:color w:val="000000"/>
          <w:sz w:val="28"/>
          <w:szCs w:val="28"/>
        </w:rPr>
        <w:t xml:space="preserve"> </w:t>
      </w:r>
      <w:r w:rsidR="00C05EFA" w:rsidRPr="005E55AC">
        <w:rPr>
          <w:color w:val="000000"/>
          <w:sz w:val="28"/>
          <w:szCs w:val="28"/>
        </w:rPr>
        <w:t>анализа</w:t>
      </w:r>
      <w:r w:rsidRPr="005E55AC">
        <w:rPr>
          <w:color w:val="000000"/>
          <w:sz w:val="28"/>
          <w:szCs w:val="28"/>
        </w:rPr>
        <w:t xml:space="preserve"> балансовой прибыли, прибыли от реализации и рентабельности реализованной продукции</w:t>
      </w:r>
      <w:r w:rsidR="008C74F5" w:rsidRPr="005E55AC">
        <w:rPr>
          <w:color w:val="000000"/>
          <w:sz w:val="28"/>
          <w:szCs w:val="28"/>
        </w:rPr>
        <w:t xml:space="preserve"> УП «</w:t>
      </w:r>
      <w:r w:rsidR="007D37BB">
        <w:rPr>
          <w:color w:val="000000"/>
          <w:sz w:val="28"/>
          <w:szCs w:val="28"/>
        </w:rPr>
        <w:t>Карлиновгаз</w:t>
      </w:r>
      <w:r w:rsidR="008C74F5" w:rsidRPr="005E55AC">
        <w:rPr>
          <w:color w:val="000000"/>
          <w:sz w:val="28"/>
          <w:szCs w:val="28"/>
        </w:rPr>
        <w:t>»</w:t>
      </w:r>
      <w:r w:rsidR="005E55AC">
        <w:rPr>
          <w:color w:val="000000"/>
          <w:sz w:val="28"/>
          <w:szCs w:val="28"/>
        </w:rPr>
        <w:t xml:space="preserve"> </w:t>
      </w:r>
      <w:r w:rsidR="00C05EFA" w:rsidRPr="005E55AC">
        <w:rPr>
          <w:color w:val="000000"/>
          <w:sz w:val="28"/>
          <w:szCs w:val="28"/>
        </w:rPr>
        <w:t>размещены в таблице 1</w:t>
      </w:r>
      <w:r w:rsidR="008C74F5" w:rsidRPr="005E55AC">
        <w:rPr>
          <w:color w:val="000000"/>
          <w:sz w:val="28"/>
          <w:szCs w:val="28"/>
        </w:rPr>
        <w:t>3</w:t>
      </w:r>
      <w:r w:rsidR="00C05EFA" w:rsidRPr="005E55AC">
        <w:rPr>
          <w:color w:val="000000"/>
          <w:sz w:val="28"/>
          <w:szCs w:val="28"/>
        </w:rPr>
        <w:t>.</w:t>
      </w:r>
      <w:r w:rsidRPr="005E55AC">
        <w:rPr>
          <w:color w:val="000000"/>
          <w:sz w:val="28"/>
          <w:szCs w:val="28"/>
        </w:rPr>
        <w:t xml:space="preserve"> Динамика прибыли от реализации продукции и рентабельности реализованной продукции представлены на рисунке 11.</w:t>
      </w:r>
    </w:p>
    <w:p w:rsidR="002F1963" w:rsidRPr="005E55AC" w:rsidRDefault="002F1963" w:rsidP="005E55AC">
      <w:pPr>
        <w:spacing w:after="0" w:line="360" w:lineRule="auto"/>
        <w:ind w:firstLine="709"/>
        <w:rPr>
          <w:color w:val="000000"/>
          <w:sz w:val="28"/>
          <w:szCs w:val="28"/>
        </w:rPr>
      </w:pPr>
    </w:p>
    <w:p w:rsidR="00C05EFA" w:rsidRPr="00CC11D0" w:rsidRDefault="00C05EFA"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13</w:t>
      </w:r>
      <w:r w:rsidRPr="005E55AC">
        <w:rPr>
          <w:color w:val="000000"/>
          <w:sz w:val="28"/>
          <w:szCs w:val="28"/>
        </w:rPr>
        <w:t xml:space="preserve"> – Данные для анализа прибыли и рентабельности</w:t>
      </w:r>
    </w:p>
    <w:tbl>
      <w:tblPr>
        <w:tblpPr w:leftFromText="180" w:rightFromText="180" w:vertAnchor="text" w:horzAnchor="margin" w:tblpX="216" w:tblpY="97"/>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8"/>
        <w:gridCol w:w="876"/>
        <w:gridCol w:w="1040"/>
        <w:gridCol w:w="1040"/>
        <w:gridCol w:w="1276"/>
        <w:gridCol w:w="1136"/>
      </w:tblGrid>
      <w:tr w:rsidR="00C05EFA" w:rsidRPr="00A177D0">
        <w:trPr>
          <w:trHeight w:val="109"/>
        </w:trPr>
        <w:tc>
          <w:tcPr>
            <w:tcW w:w="3878" w:type="dxa"/>
            <w:vMerge w:val="restart"/>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Показатель</w:t>
            </w:r>
          </w:p>
        </w:tc>
        <w:tc>
          <w:tcPr>
            <w:tcW w:w="876" w:type="dxa"/>
            <w:vMerge w:val="restart"/>
            <w:vAlign w:val="center"/>
          </w:tcPr>
          <w:p w:rsidR="00C05EFA" w:rsidRPr="00A177D0" w:rsidRDefault="00C05EFA" w:rsidP="00A177D0">
            <w:pPr>
              <w:spacing w:after="0" w:line="360" w:lineRule="auto"/>
              <w:rPr>
                <w:color w:val="000000"/>
                <w:sz w:val="20"/>
                <w:szCs w:val="20"/>
              </w:rPr>
            </w:pPr>
            <w:r w:rsidRPr="00A177D0">
              <w:rPr>
                <w:color w:val="000000"/>
                <w:sz w:val="20"/>
                <w:szCs w:val="20"/>
              </w:rPr>
              <w:t>2006г.</w:t>
            </w:r>
          </w:p>
        </w:tc>
        <w:tc>
          <w:tcPr>
            <w:tcW w:w="1040" w:type="dxa"/>
            <w:vMerge w:val="restart"/>
            <w:vAlign w:val="center"/>
          </w:tcPr>
          <w:p w:rsidR="00C05EFA" w:rsidRPr="00A177D0" w:rsidRDefault="00C05EFA" w:rsidP="00A177D0">
            <w:pPr>
              <w:spacing w:after="0" w:line="360" w:lineRule="auto"/>
              <w:rPr>
                <w:color w:val="000000"/>
                <w:sz w:val="20"/>
                <w:szCs w:val="20"/>
              </w:rPr>
            </w:pPr>
            <w:r w:rsidRPr="00A177D0">
              <w:rPr>
                <w:color w:val="000000"/>
                <w:sz w:val="20"/>
                <w:szCs w:val="20"/>
              </w:rPr>
              <w:t>2007г.</w:t>
            </w:r>
          </w:p>
        </w:tc>
        <w:tc>
          <w:tcPr>
            <w:tcW w:w="1040" w:type="dxa"/>
            <w:vMerge w:val="restart"/>
            <w:vAlign w:val="center"/>
          </w:tcPr>
          <w:p w:rsidR="00C05EFA" w:rsidRPr="00A177D0" w:rsidRDefault="00C05EFA" w:rsidP="00A177D0">
            <w:pPr>
              <w:spacing w:after="0" w:line="360" w:lineRule="auto"/>
              <w:rPr>
                <w:color w:val="000000"/>
                <w:sz w:val="20"/>
                <w:szCs w:val="20"/>
              </w:rPr>
            </w:pPr>
            <w:r w:rsidRPr="00A177D0">
              <w:rPr>
                <w:color w:val="000000"/>
                <w:sz w:val="20"/>
                <w:szCs w:val="20"/>
              </w:rPr>
              <w:t>2008г.</w:t>
            </w:r>
          </w:p>
        </w:tc>
        <w:tc>
          <w:tcPr>
            <w:tcW w:w="2412" w:type="dxa"/>
            <w:gridSpan w:val="2"/>
          </w:tcPr>
          <w:p w:rsidR="00C05EFA" w:rsidRPr="00A177D0" w:rsidRDefault="00C05EFA" w:rsidP="00A177D0">
            <w:pPr>
              <w:spacing w:after="0" w:line="360" w:lineRule="auto"/>
              <w:rPr>
                <w:color w:val="000000"/>
                <w:sz w:val="20"/>
                <w:szCs w:val="20"/>
              </w:rPr>
            </w:pPr>
            <w:r w:rsidRPr="00A177D0">
              <w:rPr>
                <w:color w:val="000000"/>
                <w:sz w:val="20"/>
                <w:szCs w:val="20"/>
              </w:rPr>
              <w:t>Абсолютное отклонение</w:t>
            </w:r>
          </w:p>
        </w:tc>
      </w:tr>
      <w:tr w:rsidR="00C05EFA" w:rsidRPr="00A177D0">
        <w:trPr>
          <w:trHeight w:val="77"/>
        </w:trPr>
        <w:tc>
          <w:tcPr>
            <w:tcW w:w="3878" w:type="dxa"/>
            <w:vMerge/>
            <w:vAlign w:val="center"/>
          </w:tcPr>
          <w:p w:rsidR="00C05EFA" w:rsidRPr="00A177D0" w:rsidRDefault="00C05EFA" w:rsidP="00A177D0">
            <w:pPr>
              <w:spacing w:after="0" w:line="360" w:lineRule="auto"/>
              <w:rPr>
                <w:color w:val="000000"/>
                <w:sz w:val="20"/>
                <w:szCs w:val="20"/>
                <w:lang w:eastAsia="ru-RU"/>
              </w:rPr>
            </w:pPr>
          </w:p>
        </w:tc>
        <w:tc>
          <w:tcPr>
            <w:tcW w:w="876" w:type="dxa"/>
            <w:vMerge/>
            <w:vAlign w:val="center"/>
          </w:tcPr>
          <w:p w:rsidR="00C05EFA" w:rsidRPr="00A177D0" w:rsidRDefault="00C05EFA" w:rsidP="00A177D0">
            <w:pPr>
              <w:spacing w:after="0" w:line="360" w:lineRule="auto"/>
              <w:rPr>
                <w:color w:val="000000"/>
                <w:sz w:val="20"/>
                <w:szCs w:val="20"/>
              </w:rPr>
            </w:pPr>
          </w:p>
        </w:tc>
        <w:tc>
          <w:tcPr>
            <w:tcW w:w="1040" w:type="dxa"/>
            <w:vMerge/>
            <w:vAlign w:val="center"/>
          </w:tcPr>
          <w:p w:rsidR="00C05EFA" w:rsidRPr="00A177D0" w:rsidRDefault="00C05EFA" w:rsidP="00A177D0">
            <w:pPr>
              <w:spacing w:after="0" w:line="360" w:lineRule="auto"/>
              <w:rPr>
                <w:color w:val="000000"/>
                <w:sz w:val="20"/>
                <w:szCs w:val="20"/>
              </w:rPr>
            </w:pPr>
          </w:p>
        </w:tc>
        <w:tc>
          <w:tcPr>
            <w:tcW w:w="1040" w:type="dxa"/>
            <w:vMerge/>
            <w:vAlign w:val="center"/>
          </w:tcPr>
          <w:p w:rsidR="00C05EFA" w:rsidRPr="00A177D0" w:rsidRDefault="00C05EFA" w:rsidP="00A177D0">
            <w:pPr>
              <w:spacing w:after="0" w:line="360" w:lineRule="auto"/>
              <w:rPr>
                <w:color w:val="000000"/>
                <w:sz w:val="20"/>
                <w:szCs w:val="20"/>
              </w:rPr>
            </w:pPr>
          </w:p>
        </w:tc>
        <w:tc>
          <w:tcPr>
            <w:tcW w:w="1276" w:type="dxa"/>
          </w:tcPr>
          <w:p w:rsidR="005E55AC" w:rsidRPr="00A177D0" w:rsidRDefault="004C26DC" w:rsidP="00A177D0">
            <w:pPr>
              <w:spacing w:after="0" w:line="360" w:lineRule="auto"/>
              <w:rPr>
                <w:color w:val="000000"/>
                <w:sz w:val="20"/>
                <w:szCs w:val="20"/>
              </w:rPr>
            </w:pPr>
            <w:r w:rsidRPr="00A177D0">
              <w:rPr>
                <w:color w:val="000000"/>
                <w:sz w:val="20"/>
                <w:szCs w:val="20"/>
              </w:rPr>
              <w:t>2007 г. от</w:t>
            </w:r>
          </w:p>
          <w:p w:rsidR="00C05EFA" w:rsidRPr="00A177D0" w:rsidRDefault="004C26DC" w:rsidP="00A177D0">
            <w:pPr>
              <w:spacing w:after="0" w:line="360" w:lineRule="auto"/>
              <w:rPr>
                <w:color w:val="000000"/>
                <w:sz w:val="20"/>
                <w:szCs w:val="20"/>
              </w:rPr>
            </w:pPr>
            <w:r w:rsidRPr="00A177D0">
              <w:rPr>
                <w:color w:val="000000"/>
                <w:sz w:val="20"/>
                <w:szCs w:val="20"/>
              </w:rPr>
              <w:t xml:space="preserve">2006 </w:t>
            </w:r>
            <w:r w:rsidR="00C05EFA" w:rsidRPr="00A177D0">
              <w:rPr>
                <w:color w:val="000000"/>
                <w:sz w:val="20"/>
                <w:szCs w:val="20"/>
              </w:rPr>
              <w:t>г.</w:t>
            </w:r>
          </w:p>
        </w:tc>
        <w:tc>
          <w:tcPr>
            <w:tcW w:w="1136" w:type="dxa"/>
          </w:tcPr>
          <w:p w:rsidR="00C05EFA" w:rsidRPr="00A177D0" w:rsidRDefault="004C26DC" w:rsidP="00A177D0">
            <w:pPr>
              <w:spacing w:after="0" w:line="360" w:lineRule="auto"/>
              <w:rPr>
                <w:color w:val="000000"/>
                <w:sz w:val="20"/>
                <w:szCs w:val="20"/>
              </w:rPr>
            </w:pPr>
            <w:r w:rsidRPr="00A177D0">
              <w:rPr>
                <w:color w:val="000000"/>
                <w:sz w:val="20"/>
                <w:szCs w:val="20"/>
              </w:rPr>
              <w:t>2008 г. от 2007</w:t>
            </w:r>
            <w:r w:rsidR="00C05EFA" w:rsidRPr="00A177D0">
              <w:rPr>
                <w:color w:val="000000"/>
                <w:sz w:val="20"/>
                <w:szCs w:val="20"/>
              </w:rPr>
              <w:t>г.</w:t>
            </w:r>
          </w:p>
        </w:tc>
      </w:tr>
      <w:tr w:rsidR="00C05EFA" w:rsidRPr="00A177D0">
        <w:trPr>
          <w:trHeight w:val="239"/>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В</w:t>
            </w:r>
            <w:r w:rsidR="004C26DC" w:rsidRPr="00A177D0">
              <w:rPr>
                <w:color w:val="000000"/>
                <w:sz w:val="20"/>
                <w:szCs w:val="20"/>
                <w:lang w:eastAsia="ru-RU"/>
              </w:rPr>
              <w:t>ыручка от реализации продукции,</w:t>
            </w:r>
            <w:r w:rsidRPr="00A177D0">
              <w:rPr>
                <w:color w:val="000000"/>
                <w:sz w:val="20"/>
                <w:szCs w:val="20"/>
                <w:lang w:eastAsia="ru-RU"/>
              </w:rPr>
              <w:t xml:space="preserve">млн. </w:t>
            </w:r>
            <w:r w:rsidR="001069C2" w:rsidRPr="00A177D0">
              <w:rPr>
                <w:color w:val="000000"/>
                <w:sz w:val="20"/>
                <w:szCs w:val="20"/>
                <w:lang w:eastAsia="ru-RU"/>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437786</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770562</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975295</w:t>
            </w:r>
          </w:p>
        </w:tc>
        <w:tc>
          <w:tcPr>
            <w:tcW w:w="1276"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+332776</w:t>
            </w:r>
          </w:p>
        </w:tc>
        <w:tc>
          <w:tcPr>
            <w:tcW w:w="1136" w:type="dxa"/>
          </w:tcPr>
          <w:p w:rsidR="00C05EFA" w:rsidRPr="00A177D0" w:rsidRDefault="00C05EFA" w:rsidP="00A177D0">
            <w:pPr>
              <w:spacing w:after="0" w:line="360" w:lineRule="auto"/>
              <w:rPr>
                <w:color w:val="000000"/>
                <w:sz w:val="20"/>
                <w:szCs w:val="20"/>
              </w:rPr>
            </w:pPr>
            <w:r w:rsidRPr="00A177D0">
              <w:rPr>
                <w:color w:val="000000"/>
                <w:sz w:val="20"/>
                <w:szCs w:val="20"/>
              </w:rPr>
              <w:t>+204733</w:t>
            </w:r>
          </w:p>
        </w:tc>
      </w:tr>
      <w:tr w:rsidR="00C05EFA" w:rsidRPr="00A177D0">
        <w:trPr>
          <w:trHeight w:val="140"/>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Налоги, сборы, платежи, включаемые в выручку от реализации продукции, млн.</w:t>
            </w:r>
            <w:r w:rsidR="001069C2" w:rsidRPr="00A177D0">
              <w:rPr>
                <w:color w:val="000000"/>
                <w:sz w:val="20"/>
                <w:szCs w:val="20"/>
                <w:lang w:eastAsia="ru-RU"/>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63954</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109395</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135708</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45441</w:t>
            </w:r>
          </w:p>
        </w:tc>
        <w:tc>
          <w:tcPr>
            <w:tcW w:w="1136"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26313</w:t>
            </w:r>
          </w:p>
        </w:tc>
      </w:tr>
      <w:tr w:rsidR="00C05EFA" w:rsidRPr="00A177D0">
        <w:trPr>
          <w:trHeight w:val="140"/>
        </w:trPr>
        <w:tc>
          <w:tcPr>
            <w:tcW w:w="3878" w:type="dxa"/>
            <w:vAlign w:val="center"/>
          </w:tcPr>
          <w:p w:rsidR="00C05EFA" w:rsidRPr="00A177D0" w:rsidRDefault="00C05EFA" w:rsidP="00A177D0">
            <w:pPr>
              <w:pStyle w:val="aff2"/>
              <w:jc w:val="both"/>
            </w:pPr>
            <w:r w:rsidRPr="00A177D0">
              <w:t xml:space="preserve">Выручка от реализации продукции, работ, услуг (без налогов), млн. </w:t>
            </w:r>
            <w:r w:rsidR="001069C2" w:rsidRPr="00A177D0">
              <w:t>р.</w:t>
            </w:r>
          </w:p>
        </w:tc>
        <w:tc>
          <w:tcPr>
            <w:tcW w:w="876" w:type="dxa"/>
          </w:tcPr>
          <w:p w:rsidR="00C05EFA" w:rsidRPr="00A177D0" w:rsidRDefault="00C05EFA" w:rsidP="00A177D0">
            <w:pPr>
              <w:pStyle w:val="aff2"/>
              <w:jc w:val="both"/>
            </w:pPr>
            <w:r w:rsidRPr="00A177D0">
              <w:t>373832</w:t>
            </w:r>
          </w:p>
        </w:tc>
        <w:tc>
          <w:tcPr>
            <w:tcW w:w="1040" w:type="dxa"/>
          </w:tcPr>
          <w:p w:rsidR="00C05EFA" w:rsidRPr="00A177D0" w:rsidRDefault="00697ECA" w:rsidP="00A177D0">
            <w:pPr>
              <w:pStyle w:val="aff2"/>
              <w:jc w:val="both"/>
            </w:pPr>
            <w:r w:rsidRPr="00A177D0">
              <w:rPr>
                <w:lang w:val="en-US"/>
              </w:rPr>
              <w:t xml:space="preserve"> </w:t>
            </w:r>
            <w:r w:rsidR="00C05EFA" w:rsidRPr="00A177D0">
              <w:t>661167</w:t>
            </w:r>
          </w:p>
        </w:tc>
        <w:tc>
          <w:tcPr>
            <w:tcW w:w="1040" w:type="dxa"/>
          </w:tcPr>
          <w:p w:rsidR="00C05EFA" w:rsidRPr="00A177D0" w:rsidRDefault="00697ECA" w:rsidP="00A177D0">
            <w:pPr>
              <w:pStyle w:val="aff2"/>
              <w:jc w:val="both"/>
            </w:pPr>
            <w:r w:rsidRPr="00A177D0">
              <w:rPr>
                <w:lang w:val="en-US"/>
              </w:rPr>
              <w:t xml:space="preserve"> </w:t>
            </w:r>
            <w:r w:rsidR="00C05EFA" w:rsidRPr="00A177D0">
              <w:t>839587</w:t>
            </w:r>
          </w:p>
        </w:tc>
        <w:tc>
          <w:tcPr>
            <w:tcW w:w="1276" w:type="dxa"/>
          </w:tcPr>
          <w:p w:rsidR="00C05EFA" w:rsidRPr="00A177D0" w:rsidRDefault="00C05EFA" w:rsidP="00A177D0">
            <w:pPr>
              <w:pStyle w:val="aff2"/>
              <w:jc w:val="both"/>
            </w:pPr>
            <w:r w:rsidRPr="00A177D0">
              <w:t>+287 335</w:t>
            </w:r>
          </w:p>
        </w:tc>
        <w:tc>
          <w:tcPr>
            <w:tcW w:w="1136" w:type="dxa"/>
          </w:tcPr>
          <w:p w:rsidR="00C05EFA" w:rsidRPr="00A177D0" w:rsidRDefault="004C26DC" w:rsidP="00A177D0">
            <w:pPr>
              <w:pStyle w:val="aff2"/>
              <w:jc w:val="both"/>
            </w:pPr>
            <w:r w:rsidRPr="00A177D0">
              <w:t>+178</w:t>
            </w:r>
            <w:r w:rsidR="00C05EFA" w:rsidRPr="00A177D0">
              <w:t>420</w:t>
            </w:r>
          </w:p>
        </w:tc>
      </w:tr>
      <w:tr w:rsidR="00C05EFA" w:rsidRPr="00A177D0">
        <w:trPr>
          <w:trHeight w:val="186"/>
        </w:trPr>
        <w:tc>
          <w:tcPr>
            <w:tcW w:w="3878" w:type="dxa"/>
            <w:vAlign w:val="center"/>
          </w:tcPr>
          <w:p w:rsidR="00C05EFA" w:rsidRPr="00A177D0" w:rsidRDefault="00A01C08" w:rsidP="00A177D0">
            <w:pPr>
              <w:spacing w:after="0" w:line="360" w:lineRule="auto"/>
              <w:rPr>
                <w:color w:val="000000"/>
                <w:sz w:val="20"/>
                <w:szCs w:val="20"/>
                <w:lang w:eastAsia="ru-RU"/>
              </w:rPr>
            </w:pPr>
            <w:r w:rsidRPr="00A177D0">
              <w:rPr>
                <w:color w:val="000000"/>
                <w:sz w:val="20"/>
                <w:szCs w:val="20"/>
                <w:lang w:eastAsia="ru-RU"/>
              </w:rPr>
              <w:t>С</w:t>
            </w:r>
            <w:r w:rsidR="00C05EFA" w:rsidRPr="00A177D0">
              <w:rPr>
                <w:color w:val="000000"/>
                <w:sz w:val="20"/>
                <w:szCs w:val="20"/>
                <w:lang w:eastAsia="ru-RU"/>
              </w:rPr>
              <w:t>ебесто</w:t>
            </w:r>
            <w:r w:rsidR="004C26DC" w:rsidRPr="00A177D0">
              <w:rPr>
                <w:color w:val="000000"/>
                <w:sz w:val="20"/>
                <w:szCs w:val="20"/>
                <w:lang w:eastAsia="ru-RU"/>
              </w:rPr>
              <w:t>имость реализованной продукции</w:t>
            </w:r>
            <w:r w:rsidR="00C05EFA" w:rsidRPr="00A177D0">
              <w:rPr>
                <w:color w:val="000000"/>
                <w:sz w:val="20"/>
                <w:szCs w:val="20"/>
                <w:lang w:eastAsia="ru-RU"/>
              </w:rPr>
              <w:t xml:space="preserve">, млн. </w:t>
            </w:r>
            <w:r w:rsidR="001069C2" w:rsidRPr="00A177D0">
              <w:rPr>
                <w:color w:val="000000"/>
                <w:sz w:val="20"/>
                <w:szCs w:val="20"/>
                <w:lang w:eastAsia="ru-RU"/>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360280</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636396</w:t>
            </w:r>
          </w:p>
        </w:tc>
        <w:tc>
          <w:tcPr>
            <w:tcW w:w="1040" w:type="dxa"/>
          </w:tcPr>
          <w:p w:rsidR="00C05EFA" w:rsidRPr="00A177D0" w:rsidRDefault="00C05EFA" w:rsidP="00A177D0">
            <w:pPr>
              <w:spacing w:after="0" w:line="360" w:lineRule="auto"/>
              <w:rPr>
                <w:color w:val="000000"/>
                <w:sz w:val="20"/>
                <w:szCs w:val="20"/>
              </w:rPr>
            </w:pPr>
            <w:r w:rsidRPr="00A177D0">
              <w:rPr>
                <w:color w:val="000000"/>
                <w:sz w:val="20"/>
                <w:szCs w:val="20"/>
              </w:rPr>
              <w:t>820612</w:t>
            </w:r>
          </w:p>
        </w:tc>
        <w:tc>
          <w:tcPr>
            <w:tcW w:w="1276" w:type="dxa"/>
          </w:tcPr>
          <w:p w:rsidR="00C05EFA" w:rsidRPr="00A177D0" w:rsidRDefault="00C05EFA" w:rsidP="00A177D0">
            <w:pPr>
              <w:spacing w:after="0" w:line="360" w:lineRule="auto"/>
              <w:rPr>
                <w:color w:val="000000"/>
                <w:sz w:val="20"/>
                <w:szCs w:val="20"/>
              </w:rPr>
            </w:pPr>
            <w:r w:rsidRPr="00A177D0">
              <w:rPr>
                <w:color w:val="000000"/>
                <w:sz w:val="20"/>
                <w:szCs w:val="20"/>
                <w:lang w:val="en-US"/>
              </w:rPr>
              <w:t>+</w:t>
            </w:r>
            <w:r w:rsidRPr="00A177D0">
              <w:rPr>
                <w:color w:val="000000"/>
                <w:sz w:val="20"/>
                <w:szCs w:val="20"/>
              </w:rPr>
              <w:t>276116</w:t>
            </w:r>
          </w:p>
        </w:tc>
        <w:tc>
          <w:tcPr>
            <w:tcW w:w="1136" w:type="dxa"/>
          </w:tcPr>
          <w:p w:rsidR="00C05EFA" w:rsidRPr="00A177D0" w:rsidRDefault="00C05EFA" w:rsidP="00A177D0">
            <w:pPr>
              <w:spacing w:after="0" w:line="360" w:lineRule="auto"/>
              <w:rPr>
                <w:color w:val="000000"/>
                <w:sz w:val="20"/>
                <w:szCs w:val="20"/>
              </w:rPr>
            </w:pPr>
            <w:r w:rsidRPr="00A177D0">
              <w:rPr>
                <w:color w:val="000000"/>
                <w:sz w:val="20"/>
                <w:szCs w:val="20"/>
                <w:lang w:val="en-US"/>
              </w:rPr>
              <w:t>+</w:t>
            </w:r>
            <w:r w:rsidRPr="00A177D0">
              <w:rPr>
                <w:color w:val="000000"/>
                <w:sz w:val="20"/>
                <w:szCs w:val="20"/>
              </w:rPr>
              <w:t>184216</w:t>
            </w:r>
          </w:p>
        </w:tc>
      </w:tr>
      <w:tr w:rsidR="00C05EFA" w:rsidRPr="00A177D0">
        <w:trPr>
          <w:trHeight w:val="140"/>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 xml:space="preserve">Прибыль от реализации продукции, млн. </w:t>
            </w:r>
            <w:r w:rsidR="001069C2" w:rsidRPr="00A177D0">
              <w:rPr>
                <w:color w:val="000000"/>
                <w:sz w:val="20"/>
                <w:szCs w:val="20"/>
                <w:lang w:eastAsia="ru-RU"/>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13552</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24771</w:t>
            </w:r>
          </w:p>
        </w:tc>
        <w:tc>
          <w:tcPr>
            <w:tcW w:w="1040" w:type="dxa"/>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18975</w:t>
            </w:r>
          </w:p>
        </w:tc>
        <w:tc>
          <w:tcPr>
            <w:tcW w:w="1276" w:type="dxa"/>
          </w:tcPr>
          <w:p w:rsidR="00C05EFA" w:rsidRPr="00A177D0" w:rsidRDefault="00C05EFA" w:rsidP="00A177D0">
            <w:pPr>
              <w:spacing w:after="0" w:line="360" w:lineRule="auto"/>
              <w:rPr>
                <w:color w:val="000000"/>
                <w:sz w:val="20"/>
                <w:szCs w:val="20"/>
              </w:rPr>
            </w:pPr>
            <w:r w:rsidRPr="00A177D0">
              <w:rPr>
                <w:color w:val="000000"/>
                <w:sz w:val="20"/>
                <w:szCs w:val="20"/>
                <w:lang w:val="en-US"/>
              </w:rPr>
              <w:t>+</w:t>
            </w:r>
            <w:r w:rsidRPr="00A177D0">
              <w:rPr>
                <w:color w:val="000000"/>
                <w:sz w:val="20"/>
                <w:szCs w:val="20"/>
              </w:rPr>
              <w:t>11219</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-5796</w:t>
            </w:r>
          </w:p>
        </w:tc>
      </w:tr>
      <w:tr w:rsidR="00C05EFA" w:rsidRPr="00A177D0">
        <w:trPr>
          <w:trHeight w:val="77"/>
        </w:trPr>
        <w:tc>
          <w:tcPr>
            <w:tcW w:w="3878" w:type="dxa"/>
            <w:vAlign w:val="center"/>
          </w:tcPr>
          <w:p w:rsidR="00C05EFA" w:rsidRPr="00A177D0" w:rsidRDefault="00C05EFA" w:rsidP="00A177D0">
            <w:pPr>
              <w:spacing w:after="0" w:line="360" w:lineRule="auto"/>
              <w:rPr>
                <w:color w:val="000000"/>
                <w:sz w:val="20"/>
                <w:szCs w:val="20"/>
              </w:rPr>
            </w:pPr>
            <w:r w:rsidRPr="00A177D0">
              <w:rPr>
                <w:color w:val="000000"/>
                <w:sz w:val="20"/>
                <w:szCs w:val="20"/>
              </w:rPr>
              <w:t xml:space="preserve">Прибыль от операционных доходов и расходов, млн. </w:t>
            </w:r>
            <w:r w:rsidR="001069C2" w:rsidRPr="00A177D0">
              <w:rPr>
                <w:color w:val="000000"/>
                <w:sz w:val="20"/>
                <w:szCs w:val="20"/>
              </w:rPr>
              <w:t>р.</w:t>
            </w:r>
          </w:p>
        </w:tc>
        <w:tc>
          <w:tcPr>
            <w:tcW w:w="876" w:type="dxa"/>
          </w:tcPr>
          <w:p w:rsidR="00C05EFA" w:rsidRPr="00A177D0" w:rsidRDefault="005E55AC" w:rsidP="00A177D0">
            <w:pPr>
              <w:spacing w:after="0" w:line="360" w:lineRule="auto"/>
              <w:rPr>
                <w:color w:val="000000"/>
                <w:sz w:val="20"/>
                <w:szCs w:val="20"/>
              </w:rPr>
            </w:pPr>
            <w:r w:rsidRPr="00A177D0">
              <w:rPr>
                <w:color w:val="000000"/>
                <w:sz w:val="20"/>
                <w:szCs w:val="20"/>
              </w:rPr>
              <w:t xml:space="preserve"> </w:t>
            </w:r>
            <w:r w:rsidR="00C05EFA" w:rsidRPr="00A177D0">
              <w:rPr>
                <w:color w:val="000000"/>
                <w:sz w:val="20"/>
                <w:szCs w:val="20"/>
              </w:rPr>
              <w:t>85</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81</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175</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-4</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94</w:t>
            </w:r>
          </w:p>
        </w:tc>
      </w:tr>
      <w:tr w:rsidR="00C05EFA" w:rsidRPr="00A177D0">
        <w:trPr>
          <w:trHeight w:val="286"/>
        </w:trPr>
        <w:tc>
          <w:tcPr>
            <w:tcW w:w="3878" w:type="dxa"/>
            <w:vAlign w:val="center"/>
          </w:tcPr>
          <w:p w:rsidR="00C05EFA" w:rsidRPr="00A177D0" w:rsidRDefault="00C05EFA" w:rsidP="00A177D0">
            <w:pPr>
              <w:spacing w:after="0" w:line="360" w:lineRule="auto"/>
              <w:rPr>
                <w:color w:val="000000"/>
                <w:sz w:val="20"/>
                <w:szCs w:val="20"/>
              </w:rPr>
            </w:pPr>
            <w:r w:rsidRPr="00A177D0">
              <w:rPr>
                <w:color w:val="000000"/>
                <w:sz w:val="20"/>
                <w:szCs w:val="20"/>
              </w:rPr>
              <w:t>Прибыль от внереализационных доходов и расходов, млн.</w:t>
            </w:r>
            <w:r w:rsidR="001069C2" w:rsidRPr="00A177D0">
              <w:rPr>
                <w:color w:val="000000"/>
                <w:sz w:val="20"/>
                <w:szCs w:val="20"/>
              </w:rPr>
              <w:t>р.</w:t>
            </w:r>
          </w:p>
        </w:tc>
        <w:tc>
          <w:tcPr>
            <w:tcW w:w="876" w:type="dxa"/>
          </w:tcPr>
          <w:p w:rsidR="00C05EFA" w:rsidRPr="00A177D0" w:rsidRDefault="00697ECA" w:rsidP="00A177D0">
            <w:pPr>
              <w:spacing w:after="0" w:line="360" w:lineRule="auto"/>
              <w:rPr>
                <w:color w:val="000000"/>
                <w:sz w:val="20"/>
                <w:szCs w:val="20"/>
              </w:rPr>
            </w:pPr>
            <w:r w:rsidRPr="00A177D0">
              <w:rPr>
                <w:color w:val="000000"/>
                <w:sz w:val="20"/>
                <w:szCs w:val="20"/>
              </w:rPr>
              <w:t xml:space="preserve"> </w:t>
            </w:r>
            <w:r w:rsidR="00C05EFA" w:rsidRPr="00A177D0">
              <w:rPr>
                <w:color w:val="000000"/>
                <w:sz w:val="20"/>
                <w:szCs w:val="20"/>
              </w:rPr>
              <w:t>3299</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-1864</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5651</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-5163</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7515</w:t>
            </w:r>
          </w:p>
        </w:tc>
      </w:tr>
      <w:tr w:rsidR="00C05EFA" w:rsidRPr="00A177D0">
        <w:trPr>
          <w:trHeight w:val="131"/>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Прибыль до налогообложения, млн.р.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16936</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697ECA" w:rsidRPr="00A177D0">
              <w:rPr>
                <w:color w:val="000000"/>
                <w:sz w:val="20"/>
                <w:szCs w:val="20"/>
              </w:rPr>
              <w:t>22</w:t>
            </w:r>
            <w:r w:rsidR="00C05EFA" w:rsidRPr="00A177D0">
              <w:rPr>
                <w:color w:val="000000"/>
                <w:sz w:val="20"/>
                <w:szCs w:val="20"/>
              </w:rPr>
              <w:t>988</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24800</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6052</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1812</w:t>
            </w:r>
          </w:p>
        </w:tc>
      </w:tr>
      <w:tr w:rsidR="00C05EFA" w:rsidRPr="00A177D0">
        <w:trPr>
          <w:trHeight w:val="201"/>
        </w:trPr>
        <w:tc>
          <w:tcPr>
            <w:tcW w:w="3878" w:type="dxa"/>
            <w:vAlign w:val="center"/>
          </w:tcPr>
          <w:p w:rsidR="00C05EFA" w:rsidRPr="00A177D0" w:rsidRDefault="00C05EFA" w:rsidP="00A177D0">
            <w:pPr>
              <w:spacing w:after="0" w:line="360" w:lineRule="auto"/>
              <w:rPr>
                <w:color w:val="000000"/>
                <w:sz w:val="20"/>
                <w:szCs w:val="20"/>
              </w:rPr>
            </w:pPr>
            <w:r w:rsidRPr="00A177D0">
              <w:rPr>
                <w:color w:val="000000"/>
                <w:sz w:val="20"/>
                <w:szCs w:val="20"/>
              </w:rPr>
              <w:t xml:space="preserve">Налоги, производимые из прибыли, млн. </w:t>
            </w:r>
            <w:r w:rsidR="001069C2" w:rsidRPr="00A177D0">
              <w:rPr>
                <w:color w:val="000000"/>
                <w:sz w:val="20"/>
                <w:szCs w:val="20"/>
              </w:rPr>
              <w:t>р.</w:t>
            </w:r>
          </w:p>
        </w:tc>
        <w:tc>
          <w:tcPr>
            <w:tcW w:w="876" w:type="dxa"/>
          </w:tcPr>
          <w:p w:rsidR="00C05EFA" w:rsidRPr="00A177D0" w:rsidRDefault="005E55AC" w:rsidP="00A177D0">
            <w:pPr>
              <w:spacing w:after="0" w:line="360" w:lineRule="auto"/>
              <w:rPr>
                <w:color w:val="000000"/>
                <w:sz w:val="20"/>
                <w:szCs w:val="20"/>
              </w:rPr>
            </w:pPr>
            <w:r w:rsidRPr="00A177D0">
              <w:rPr>
                <w:color w:val="000000"/>
                <w:sz w:val="20"/>
                <w:szCs w:val="20"/>
              </w:rPr>
              <w:t xml:space="preserve"> </w:t>
            </w:r>
            <w:r w:rsidR="00C05EFA" w:rsidRPr="00A177D0">
              <w:rPr>
                <w:color w:val="000000"/>
                <w:sz w:val="20"/>
                <w:szCs w:val="20"/>
              </w:rPr>
              <w:t>6689</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9532</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9986</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2843</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454</w:t>
            </w:r>
          </w:p>
        </w:tc>
      </w:tr>
      <w:tr w:rsidR="00C05EFA" w:rsidRPr="00A177D0">
        <w:trPr>
          <w:trHeight w:val="109"/>
        </w:trPr>
        <w:tc>
          <w:tcPr>
            <w:tcW w:w="3878" w:type="dxa"/>
            <w:tcBorders>
              <w:bottom w:val="nil"/>
            </w:tcBorders>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Чистая прибыль, млн.</w:t>
            </w:r>
            <w:r w:rsidR="001069C2" w:rsidRPr="00A177D0">
              <w:rPr>
                <w:color w:val="000000"/>
                <w:sz w:val="20"/>
                <w:szCs w:val="20"/>
                <w:lang w:eastAsia="ru-RU"/>
              </w:rPr>
              <w:t>р.</w:t>
            </w:r>
          </w:p>
        </w:tc>
        <w:tc>
          <w:tcPr>
            <w:tcW w:w="876" w:type="dxa"/>
            <w:tcBorders>
              <w:bottom w:val="nil"/>
            </w:tcBorders>
          </w:tcPr>
          <w:p w:rsidR="00C05EFA" w:rsidRPr="00A177D0" w:rsidRDefault="00C05EFA" w:rsidP="00A177D0">
            <w:pPr>
              <w:spacing w:after="0" w:line="360" w:lineRule="auto"/>
              <w:rPr>
                <w:color w:val="000000"/>
                <w:sz w:val="20"/>
                <w:szCs w:val="20"/>
              </w:rPr>
            </w:pPr>
            <w:r w:rsidRPr="00A177D0">
              <w:rPr>
                <w:color w:val="000000"/>
                <w:sz w:val="20"/>
                <w:szCs w:val="20"/>
              </w:rPr>
              <w:t>10 247</w:t>
            </w:r>
          </w:p>
        </w:tc>
        <w:tc>
          <w:tcPr>
            <w:tcW w:w="1040" w:type="dxa"/>
            <w:tcBorders>
              <w:bottom w:val="nil"/>
            </w:tcBorders>
          </w:tcPr>
          <w:p w:rsidR="00C05EFA" w:rsidRPr="00A177D0" w:rsidRDefault="00C05EFA" w:rsidP="00A177D0">
            <w:pPr>
              <w:spacing w:after="0" w:line="360" w:lineRule="auto"/>
              <w:rPr>
                <w:color w:val="000000"/>
                <w:sz w:val="20"/>
                <w:szCs w:val="20"/>
              </w:rPr>
            </w:pPr>
            <w:r w:rsidRPr="00A177D0">
              <w:rPr>
                <w:color w:val="000000"/>
                <w:sz w:val="20"/>
                <w:szCs w:val="20"/>
              </w:rPr>
              <w:t>13 456</w:t>
            </w:r>
          </w:p>
        </w:tc>
        <w:tc>
          <w:tcPr>
            <w:tcW w:w="1040" w:type="dxa"/>
            <w:tcBorders>
              <w:bottom w:val="nil"/>
            </w:tcBorders>
          </w:tcPr>
          <w:p w:rsidR="00C05EF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14 814</w:t>
            </w:r>
          </w:p>
        </w:tc>
        <w:tc>
          <w:tcPr>
            <w:tcW w:w="1276" w:type="dxa"/>
            <w:tcBorders>
              <w:bottom w:val="nil"/>
            </w:tcBorders>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3209</w:t>
            </w:r>
          </w:p>
        </w:tc>
        <w:tc>
          <w:tcPr>
            <w:tcW w:w="1136" w:type="dxa"/>
            <w:tcBorders>
              <w:bottom w:val="nil"/>
            </w:tcBorders>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1358</w:t>
            </w:r>
          </w:p>
        </w:tc>
      </w:tr>
      <w:tr w:rsidR="00C05EFA" w:rsidRPr="00A177D0">
        <w:trPr>
          <w:trHeight w:val="140"/>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Амортизация</w:t>
            </w:r>
            <w:r w:rsidRPr="00A177D0">
              <w:rPr>
                <w:color w:val="000000"/>
                <w:sz w:val="20"/>
                <w:szCs w:val="20"/>
              </w:rPr>
              <w:t xml:space="preserve">, млн. </w:t>
            </w:r>
            <w:r w:rsidR="001069C2" w:rsidRPr="00A177D0">
              <w:rPr>
                <w:color w:val="000000"/>
                <w:sz w:val="20"/>
                <w:szCs w:val="20"/>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19244</w:t>
            </w:r>
          </w:p>
        </w:tc>
        <w:tc>
          <w:tcPr>
            <w:tcW w:w="1040" w:type="dxa"/>
          </w:tcPr>
          <w:p w:rsidR="00C05EFA" w:rsidRPr="00A177D0" w:rsidRDefault="00C05EFA" w:rsidP="00A177D0">
            <w:pPr>
              <w:spacing w:after="0" w:line="360" w:lineRule="auto"/>
              <w:rPr>
                <w:color w:val="000000"/>
                <w:sz w:val="20"/>
                <w:szCs w:val="20"/>
              </w:rPr>
            </w:pPr>
            <w:r w:rsidRPr="00A177D0">
              <w:rPr>
                <w:color w:val="000000"/>
                <w:sz w:val="20"/>
                <w:szCs w:val="20"/>
              </w:rPr>
              <w:t>24343</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27558</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5099</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3215</w:t>
            </w:r>
          </w:p>
        </w:tc>
      </w:tr>
      <w:tr w:rsidR="00C05EFA" w:rsidRPr="00A177D0">
        <w:trPr>
          <w:trHeight w:val="77"/>
        </w:trPr>
        <w:tc>
          <w:tcPr>
            <w:tcW w:w="3878" w:type="dxa"/>
            <w:vAlign w:val="center"/>
          </w:tcPr>
          <w:p w:rsidR="00C05EFA" w:rsidRPr="00A177D0" w:rsidRDefault="00C05EFA" w:rsidP="00A177D0">
            <w:pPr>
              <w:spacing w:after="0" w:line="360" w:lineRule="auto"/>
              <w:rPr>
                <w:color w:val="000000"/>
                <w:sz w:val="20"/>
                <w:szCs w:val="20"/>
                <w:lang w:eastAsia="ru-RU"/>
              </w:rPr>
            </w:pPr>
            <w:r w:rsidRPr="00A177D0">
              <w:rPr>
                <w:color w:val="000000"/>
                <w:sz w:val="20"/>
                <w:szCs w:val="20"/>
                <w:lang w:eastAsia="ru-RU"/>
              </w:rPr>
              <w:t>Чистый доход</w:t>
            </w:r>
            <w:r w:rsidRPr="00A177D0">
              <w:rPr>
                <w:color w:val="000000"/>
                <w:sz w:val="20"/>
                <w:szCs w:val="20"/>
              </w:rPr>
              <w:t xml:space="preserve">, млн. </w:t>
            </w:r>
            <w:r w:rsidR="001069C2" w:rsidRPr="00A177D0">
              <w:rPr>
                <w:color w:val="000000"/>
                <w:sz w:val="20"/>
                <w:szCs w:val="20"/>
              </w:rPr>
              <w:t>р.</w:t>
            </w:r>
          </w:p>
        </w:tc>
        <w:tc>
          <w:tcPr>
            <w:tcW w:w="876" w:type="dxa"/>
          </w:tcPr>
          <w:p w:rsidR="00C05EFA" w:rsidRPr="00A177D0" w:rsidRDefault="00C05EFA" w:rsidP="00A177D0">
            <w:pPr>
              <w:spacing w:after="0" w:line="360" w:lineRule="auto"/>
              <w:rPr>
                <w:color w:val="000000"/>
                <w:sz w:val="20"/>
                <w:szCs w:val="20"/>
              </w:rPr>
            </w:pPr>
            <w:r w:rsidRPr="00A177D0">
              <w:rPr>
                <w:color w:val="000000"/>
                <w:sz w:val="20"/>
                <w:szCs w:val="20"/>
              </w:rPr>
              <w:t>29491</w:t>
            </w:r>
          </w:p>
        </w:tc>
        <w:tc>
          <w:tcPr>
            <w:tcW w:w="1040" w:type="dxa"/>
          </w:tcPr>
          <w:p w:rsidR="00C05EFA" w:rsidRPr="00A177D0" w:rsidRDefault="00C05EFA" w:rsidP="00A177D0">
            <w:pPr>
              <w:spacing w:after="0" w:line="360" w:lineRule="auto"/>
              <w:rPr>
                <w:color w:val="000000"/>
                <w:sz w:val="20"/>
                <w:szCs w:val="20"/>
              </w:rPr>
            </w:pPr>
            <w:r w:rsidRPr="00A177D0">
              <w:rPr>
                <w:color w:val="000000"/>
                <w:sz w:val="20"/>
                <w:szCs w:val="20"/>
              </w:rPr>
              <w:t>37799</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42372</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8308</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lang w:val="en-US"/>
              </w:rPr>
              <w:t>+</w:t>
            </w:r>
            <w:r w:rsidR="00C05EFA" w:rsidRPr="00A177D0">
              <w:rPr>
                <w:color w:val="000000"/>
                <w:sz w:val="20"/>
                <w:szCs w:val="20"/>
              </w:rPr>
              <w:t>4573</w:t>
            </w:r>
          </w:p>
        </w:tc>
      </w:tr>
      <w:tr w:rsidR="00C05EFA" w:rsidRPr="00A177D0">
        <w:trPr>
          <w:trHeight w:val="109"/>
        </w:trPr>
        <w:tc>
          <w:tcPr>
            <w:tcW w:w="3878" w:type="dxa"/>
            <w:vAlign w:val="center"/>
          </w:tcPr>
          <w:p w:rsidR="00C05EFA" w:rsidRPr="00A177D0" w:rsidRDefault="00C05EFA" w:rsidP="00A177D0">
            <w:pPr>
              <w:spacing w:after="0" w:line="360" w:lineRule="auto"/>
              <w:rPr>
                <w:color w:val="000000"/>
                <w:sz w:val="20"/>
                <w:szCs w:val="20"/>
                <w:lang w:val="en-US" w:eastAsia="ru-RU"/>
              </w:rPr>
            </w:pPr>
            <w:r w:rsidRPr="00A177D0">
              <w:rPr>
                <w:color w:val="000000"/>
                <w:sz w:val="20"/>
                <w:szCs w:val="20"/>
                <w:lang w:eastAsia="ru-RU"/>
              </w:rPr>
              <w:t>Уровень рентабельности реализованной продукции</w:t>
            </w:r>
            <w:r w:rsidR="00B13168" w:rsidRPr="00A177D0">
              <w:rPr>
                <w:color w:val="000000"/>
                <w:sz w:val="20"/>
                <w:szCs w:val="20"/>
                <w:lang w:eastAsia="ru-RU"/>
              </w:rPr>
              <w:t>, %</w:t>
            </w:r>
          </w:p>
        </w:tc>
        <w:tc>
          <w:tcPr>
            <w:tcW w:w="8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3,7</w:t>
            </w:r>
            <w:r w:rsidR="00B13168" w:rsidRPr="00A177D0">
              <w:rPr>
                <w:color w:val="000000"/>
                <w:sz w:val="20"/>
                <w:szCs w:val="20"/>
              </w:rPr>
              <w:t>2</w:t>
            </w:r>
          </w:p>
        </w:tc>
        <w:tc>
          <w:tcPr>
            <w:tcW w:w="1040"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C05EFA" w:rsidRPr="00A177D0">
              <w:rPr>
                <w:color w:val="000000"/>
                <w:sz w:val="20"/>
                <w:szCs w:val="20"/>
              </w:rPr>
              <w:t>3,89</w:t>
            </w:r>
            <w:r w:rsidR="00BA2467" w:rsidRPr="00A177D0">
              <w:rPr>
                <w:color w:val="000000"/>
                <w:sz w:val="20"/>
                <w:szCs w:val="20"/>
              </w:rPr>
              <w:t xml:space="preserve"> </w:t>
            </w:r>
          </w:p>
        </w:tc>
        <w:tc>
          <w:tcPr>
            <w:tcW w:w="1040" w:type="dxa"/>
          </w:tcPr>
          <w:p w:rsidR="00C05EFA" w:rsidRPr="00A177D0" w:rsidRDefault="005E55AC" w:rsidP="00A177D0">
            <w:pPr>
              <w:spacing w:after="0" w:line="360" w:lineRule="auto"/>
              <w:rPr>
                <w:color w:val="000000"/>
                <w:sz w:val="20"/>
                <w:szCs w:val="20"/>
                <w:lang w:val="en-US"/>
              </w:rPr>
            </w:pPr>
            <w:r w:rsidRPr="00A177D0">
              <w:rPr>
                <w:color w:val="000000"/>
                <w:sz w:val="20"/>
                <w:szCs w:val="20"/>
                <w:lang w:val="en-US"/>
              </w:rPr>
              <w:t xml:space="preserve"> </w:t>
            </w:r>
            <w:r w:rsidR="00C05EFA" w:rsidRPr="00A177D0">
              <w:rPr>
                <w:color w:val="000000"/>
                <w:sz w:val="20"/>
                <w:szCs w:val="20"/>
              </w:rPr>
              <w:t>2,31</w:t>
            </w:r>
          </w:p>
        </w:tc>
        <w:tc>
          <w:tcPr>
            <w:tcW w:w="127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007A00" w:rsidRPr="00A177D0">
              <w:rPr>
                <w:color w:val="000000"/>
                <w:sz w:val="20"/>
                <w:szCs w:val="20"/>
              </w:rPr>
              <w:t>+0,16</w:t>
            </w:r>
            <w:r w:rsidRPr="00A177D0">
              <w:rPr>
                <w:color w:val="000000"/>
                <w:sz w:val="20"/>
                <w:szCs w:val="20"/>
              </w:rPr>
              <w:t xml:space="preserve"> </w:t>
            </w:r>
          </w:p>
        </w:tc>
        <w:tc>
          <w:tcPr>
            <w:tcW w:w="1136" w:type="dxa"/>
          </w:tcPr>
          <w:p w:rsidR="00C05EF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007A00" w:rsidRPr="00A177D0">
              <w:rPr>
                <w:color w:val="000000"/>
                <w:sz w:val="20"/>
                <w:szCs w:val="20"/>
              </w:rPr>
              <w:t>-1,58</w:t>
            </w:r>
            <w:r w:rsidR="00BA2467" w:rsidRPr="00A177D0">
              <w:rPr>
                <w:color w:val="000000"/>
                <w:sz w:val="20"/>
                <w:szCs w:val="20"/>
              </w:rPr>
              <w:t xml:space="preserve"> </w:t>
            </w:r>
          </w:p>
        </w:tc>
      </w:tr>
    </w:tbl>
    <w:p w:rsidR="00A177D0" w:rsidRDefault="00A177D0" w:rsidP="005E55AC">
      <w:pPr>
        <w:spacing w:after="0" w:line="360" w:lineRule="auto"/>
        <w:ind w:firstLine="709"/>
        <w:rPr>
          <w:color w:val="000000"/>
          <w:sz w:val="28"/>
          <w:szCs w:val="28"/>
        </w:rPr>
      </w:pPr>
    </w:p>
    <w:p w:rsidR="005E55AC" w:rsidRDefault="00AD40A0" w:rsidP="005E55AC">
      <w:pPr>
        <w:spacing w:after="0" w:line="360" w:lineRule="auto"/>
        <w:ind w:firstLine="709"/>
        <w:rPr>
          <w:color w:val="000000"/>
          <w:sz w:val="28"/>
          <w:szCs w:val="28"/>
        </w:rPr>
      </w:pPr>
      <w:r>
        <w:rPr>
          <w:color w:val="000000"/>
          <w:sz w:val="28"/>
          <w:szCs w:val="28"/>
        </w:rPr>
        <w:pict>
          <v:shape id="_x0000_i1076" type="#_x0000_t75" style="width:423.75pt;height:220.5pt">
            <v:imagedata r:id="rId32" o:title=""/>
          </v:shape>
        </w:pict>
      </w:r>
    </w:p>
    <w:p w:rsidR="00007A00" w:rsidRPr="005E55AC" w:rsidRDefault="00007A00" w:rsidP="005E55AC">
      <w:pPr>
        <w:spacing w:after="0" w:line="360" w:lineRule="auto"/>
        <w:ind w:firstLine="709"/>
        <w:rPr>
          <w:color w:val="000000"/>
          <w:sz w:val="28"/>
          <w:szCs w:val="28"/>
        </w:rPr>
      </w:pPr>
      <w:r w:rsidRPr="005E55AC">
        <w:rPr>
          <w:color w:val="000000"/>
          <w:sz w:val="28"/>
          <w:szCs w:val="28"/>
        </w:rPr>
        <w:t xml:space="preserve">Рисунок </w:t>
      </w:r>
      <w:r w:rsidR="00656EB7" w:rsidRPr="005E55AC">
        <w:rPr>
          <w:color w:val="000000"/>
          <w:sz w:val="28"/>
          <w:szCs w:val="28"/>
        </w:rPr>
        <w:t>11</w:t>
      </w:r>
      <w:r w:rsidRPr="005E55AC">
        <w:rPr>
          <w:color w:val="000000"/>
          <w:sz w:val="28"/>
          <w:szCs w:val="28"/>
        </w:rPr>
        <w:t xml:space="preserve"> – Динамика прибыли от реализации природного газа</w:t>
      </w:r>
    </w:p>
    <w:p w:rsidR="00706D5A" w:rsidRPr="005E55AC" w:rsidRDefault="00706D5A" w:rsidP="005E55AC">
      <w:pPr>
        <w:spacing w:after="0" w:line="360" w:lineRule="auto"/>
        <w:ind w:firstLine="709"/>
        <w:rPr>
          <w:color w:val="000000"/>
          <w:sz w:val="28"/>
          <w:szCs w:val="28"/>
        </w:rPr>
      </w:pPr>
    </w:p>
    <w:p w:rsidR="007F72A3" w:rsidRPr="005E55AC" w:rsidRDefault="00071627" w:rsidP="005E55AC">
      <w:pPr>
        <w:spacing w:after="0" w:line="360" w:lineRule="auto"/>
        <w:ind w:firstLine="709"/>
        <w:rPr>
          <w:color w:val="000000"/>
          <w:sz w:val="28"/>
          <w:szCs w:val="28"/>
        </w:rPr>
      </w:pPr>
      <w:r w:rsidRPr="005E55AC">
        <w:rPr>
          <w:color w:val="000000"/>
          <w:sz w:val="28"/>
          <w:szCs w:val="28"/>
        </w:rPr>
        <w:t>Анализ прибыли</w:t>
      </w:r>
      <w:r w:rsidR="009C49FF" w:rsidRPr="005E55AC">
        <w:rPr>
          <w:color w:val="000000"/>
          <w:sz w:val="28"/>
          <w:szCs w:val="28"/>
        </w:rPr>
        <w:t xml:space="preserve"> от реализации</w:t>
      </w:r>
      <w:r w:rsidR="00B13168" w:rsidRPr="005E55AC">
        <w:rPr>
          <w:color w:val="000000"/>
          <w:sz w:val="28"/>
          <w:szCs w:val="28"/>
        </w:rPr>
        <w:t xml:space="preserve">. </w:t>
      </w:r>
      <w:r w:rsidR="007F72A3" w:rsidRPr="005E55AC">
        <w:rPr>
          <w:color w:val="000000"/>
          <w:sz w:val="28"/>
          <w:szCs w:val="28"/>
        </w:rPr>
        <w:t xml:space="preserve">В течение </w:t>
      </w:r>
      <w:r w:rsidR="00932DED" w:rsidRPr="005E55AC">
        <w:rPr>
          <w:color w:val="000000"/>
          <w:sz w:val="28"/>
          <w:szCs w:val="28"/>
        </w:rPr>
        <w:t>исследуемого периода</w:t>
      </w:r>
      <w:r w:rsidR="00BD3E51" w:rsidRPr="005E55AC">
        <w:rPr>
          <w:color w:val="000000"/>
          <w:sz w:val="28"/>
          <w:szCs w:val="28"/>
        </w:rPr>
        <w:t xml:space="preserve"> </w:t>
      </w:r>
      <w:r w:rsidR="007F72A3" w:rsidRPr="005E55AC">
        <w:rPr>
          <w:color w:val="000000"/>
          <w:sz w:val="28"/>
          <w:szCs w:val="28"/>
        </w:rPr>
        <w:t xml:space="preserve">предприятие </w:t>
      </w:r>
      <w:r w:rsidR="00BD3E51" w:rsidRPr="005E55AC">
        <w:rPr>
          <w:color w:val="000000"/>
          <w:sz w:val="28"/>
          <w:szCs w:val="28"/>
        </w:rPr>
        <w:t xml:space="preserve">ежегодно </w:t>
      </w:r>
      <w:r w:rsidR="007F72A3" w:rsidRPr="005E55AC">
        <w:rPr>
          <w:color w:val="000000"/>
          <w:sz w:val="28"/>
          <w:szCs w:val="28"/>
        </w:rPr>
        <w:t>получало прибыль</w:t>
      </w:r>
      <w:r w:rsidR="00BD3E51" w:rsidRPr="005E55AC">
        <w:rPr>
          <w:color w:val="000000"/>
          <w:sz w:val="28"/>
          <w:szCs w:val="28"/>
        </w:rPr>
        <w:t xml:space="preserve"> от реализации продукции. В 2007 </w:t>
      </w:r>
      <w:r w:rsidR="00B1158B" w:rsidRPr="005E55AC">
        <w:rPr>
          <w:color w:val="000000"/>
          <w:sz w:val="28"/>
          <w:szCs w:val="28"/>
        </w:rPr>
        <w:t>г.</w:t>
      </w:r>
      <w:r w:rsidR="00BD3E51" w:rsidRPr="005E55AC">
        <w:rPr>
          <w:color w:val="000000"/>
          <w:sz w:val="28"/>
          <w:szCs w:val="28"/>
        </w:rPr>
        <w:t xml:space="preserve"> предприятие прибыль достигла своей максимальной величины и составила 24771 млн. </w:t>
      </w:r>
      <w:r w:rsidR="001069C2" w:rsidRPr="005E55AC">
        <w:rPr>
          <w:color w:val="000000"/>
          <w:sz w:val="28"/>
          <w:szCs w:val="28"/>
        </w:rPr>
        <w:t>р.</w:t>
      </w:r>
      <w:r w:rsidR="00BD3E51" w:rsidRPr="005E55AC">
        <w:rPr>
          <w:color w:val="000000"/>
          <w:sz w:val="28"/>
          <w:szCs w:val="28"/>
        </w:rPr>
        <w:t>, что на 82</w:t>
      </w:r>
      <w:r w:rsidR="005E55AC">
        <w:rPr>
          <w:color w:val="000000"/>
          <w:sz w:val="28"/>
          <w:szCs w:val="28"/>
        </w:rPr>
        <w:t xml:space="preserve"> </w:t>
      </w:r>
      <w:r w:rsidR="00BA2467" w:rsidRPr="005E55AC">
        <w:rPr>
          <w:color w:val="000000"/>
          <w:sz w:val="28"/>
          <w:szCs w:val="28"/>
        </w:rPr>
        <w:t>%</w:t>
      </w:r>
      <w:r w:rsidR="00BD3E51" w:rsidRPr="005E55AC">
        <w:rPr>
          <w:color w:val="000000"/>
          <w:sz w:val="28"/>
          <w:szCs w:val="28"/>
        </w:rPr>
        <w:t xml:space="preserve"> больше, чем в предшествующем году и на 78</w:t>
      </w:r>
      <w:r w:rsidR="005E55AC">
        <w:rPr>
          <w:color w:val="000000"/>
          <w:sz w:val="28"/>
          <w:szCs w:val="28"/>
        </w:rPr>
        <w:t xml:space="preserve"> </w:t>
      </w:r>
      <w:r w:rsidR="00BA2467" w:rsidRPr="005E55AC">
        <w:rPr>
          <w:color w:val="000000"/>
          <w:sz w:val="28"/>
          <w:szCs w:val="28"/>
        </w:rPr>
        <w:t>%</w:t>
      </w:r>
      <w:r w:rsidR="00BD3E51" w:rsidRPr="005E55AC">
        <w:rPr>
          <w:color w:val="000000"/>
          <w:sz w:val="28"/>
          <w:szCs w:val="28"/>
        </w:rPr>
        <w:t xml:space="preserve"> больше извлечённой прибыли 2008 года.</w:t>
      </w:r>
    </w:p>
    <w:p w:rsidR="004D094B" w:rsidRPr="005E55AC" w:rsidRDefault="004D094B" w:rsidP="005E55AC">
      <w:pPr>
        <w:spacing w:after="0" w:line="360" w:lineRule="auto"/>
        <w:ind w:firstLine="709"/>
        <w:rPr>
          <w:color w:val="000000"/>
          <w:sz w:val="28"/>
          <w:szCs w:val="28"/>
        </w:rPr>
      </w:pPr>
      <w:r w:rsidRPr="005E55AC">
        <w:rPr>
          <w:color w:val="000000"/>
          <w:sz w:val="28"/>
          <w:szCs w:val="28"/>
        </w:rPr>
        <w:t>Рассмотрим факторы, влияющие на изменение прибыли от реализации продукции</w:t>
      </w:r>
      <w:r w:rsidR="004332B4" w:rsidRPr="005E55AC">
        <w:rPr>
          <w:color w:val="000000"/>
          <w:sz w:val="28"/>
          <w:szCs w:val="28"/>
        </w:rPr>
        <w:t>, работ, услуг</w:t>
      </w:r>
      <w:r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E077F0" w:rsidRPr="005E55AC" w:rsidRDefault="00AD40A0" w:rsidP="005E55AC">
      <w:pPr>
        <w:spacing w:after="0" w:line="360" w:lineRule="auto"/>
        <w:ind w:firstLine="709"/>
        <w:rPr>
          <w:color w:val="000000"/>
          <w:sz w:val="28"/>
          <w:szCs w:val="28"/>
        </w:rPr>
      </w:pPr>
      <w:r>
        <w:rPr>
          <w:color w:val="000000"/>
          <w:sz w:val="28"/>
          <w:szCs w:val="28"/>
        </w:rPr>
        <w:pict>
          <v:shape id="_x0000_i1077" type="#_x0000_t75" style="width:243.75pt;height:21pt">
            <v:imagedata r:id="rId33" o:title=""/>
          </v:shape>
        </w:pict>
      </w:r>
      <w:r w:rsidR="005E55AC">
        <w:rPr>
          <w:color w:val="000000"/>
          <w:sz w:val="28"/>
          <w:szCs w:val="28"/>
        </w:rPr>
        <w:t xml:space="preserve"> </w:t>
      </w:r>
      <w:r w:rsidR="00E077F0" w:rsidRPr="005E55AC">
        <w:rPr>
          <w:color w:val="000000"/>
          <w:sz w:val="28"/>
          <w:szCs w:val="28"/>
        </w:rPr>
        <w:t>(</w:t>
      </w:r>
      <w:r w:rsidR="00295A20" w:rsidRPr="005E55AC">
        <w:rPr>
          <w:color w:val="000000"/>
          <w:sz w:val="28"/>
          <w:szCs w:val="28"/>
        </w:rPr>
        <w:t>11</w:t>
      </w:r>
      <w:r w:rsidR="00E077F0"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5E55AC" w:rsidRDefault="00E077F0" w:rsidP="005E55AC">
      <w:pPr>
        <w:spacing w:after="0" w:line="360" w:lineRule="auto"/>
        <w:ind w:firstLine="709"/>
        <w:rPr>
          <w:color w:val="000000"/>
          <w:sz w:val="28"/>
          <w:szCs w:val="28"/>
        </w:rPr>
      </w:pPr>
      <w:r w:rsidRPr="005E55AC">
        <w:rPr>
          <w:color w:val="000000"/>
          <w:sz w:val="28"/>
          <w:szCs w:val="28"/>
        </w:rPr>
        <w:t>где</w:t>
      </w:r>
      <w:r w:rsidR="00984EC9" w:rsidRPr="005E55AC">
        <w:rPr>
          <w:color w:val="000000"/>
          <w:sz w:val="28"/>
          <w:szCs w:val="28"/>
        </w:rPr>
        <w:t xml:space="preserve"> </w:t>
      </w:r>
      <w:r w:rsidR="00AD40A0">
        <w:rPr>
          <w:color w:val="000000"/>
          <w:sz w:val="28"/>
          <w:szCs w:val="28"/>
        </w:rPr>
        <w:pict>
          <v:shape id="_x0000_i1078" type="#_x0000_t75" style="width:22.5pt;height:21.75pt">
            <v:imagedata r:id="rId34" o:title=""/>
          </v:shape>
        </w:pict>
      </w:r>
      <w:r w:rsidRPr="005E55AC">
        <w:rPr>
          <w:color w:val="000000"/>
          <w:sz w:val="28"/>
          <w:szCs w:val="28"/>
        </w:rPr>
        <w:t xml:space="preserve">, </w:t>
      </w:r>
      <w:r w:rsidR="00AD40A0">
        <w:rPr>
          <w:color w:val="000000"/>
          <w:sz w:val="28"/>
          <w:szCs w:val="28"/>
        </w:rPr>
        <w:pict>
          <v:shape id="_x0000_i1079" type="#_x0000_t75" style="width:21pt;height:21.75pt">
            <v:imagedata r:id="rId35" o:title=""/>
          </v:shape>
        </w:pict>
      </w:r>
      <w:r w:rsidR="008C74F5" w:rsidRPr="005E55AC">
        <w:rPr>
          <w:color w:val="000000"/>
          <w:sz w:val="28"/>
          <w:szCs w:val="28"/>
        </w:rPr>
        <w:t xml:space="preserve"> </w:t>
      </w:r>
      <w:r w:rsidRPr="005E55AC">
        <w:rPr>
          <w:color w:val="000000"/>
          <w:sz w:val="28"/>
          <w:szCs w:val="28"/>
        </w:rPr>
        <w:t>- прибыль от реализации продукции (товаров, работ, услуг)</w:t>
      </w:r>
      <w:r w:rsidR="005E55AC">
        <w:rPr>
          <w:color w:val="000000"/>
          <w:sz w:val="28"/>
          <w:szCs w:val="28"/>
        </w:rPr>
        <w:t xml:space="preserve"> </w:t>
      </w:r>
      <w:r w:rsidR="008C74F5" w:rsidRPr="005E55AC">
        <w:rPr>
          <w:color w:val="000000"/>
          <w:sz w:val="28"/>
          <w:szCs w:val="28"/>
        </w:rPr>
        <w:t xml:space="preserve">по </w:t>
      </w:r>
      <w:r w:rsidRPr="005E55AC">
        <w:rPr>
          <w:color w:val="000000"/>
          <w:sz w:val="28"/>
          <w:szCs w:val="28"/>
        </w:rPr>
        <w:t>базовому году и отчётному;</w:t>
      </w:r>
    </w:p>
    <w:p w:rsidR="005E55AC" w:rsidRDefault="00E077F0" w:rsidP="005E55AC">
      <w:pPr>
        <w:spacing w:after="0" w:line="360" w:lineRule="auto"/>
        <w:ind w:firstLine="709"/>
        <w:rPr>
          <w:color w:val="000000"/>
          <w:sz w:val="28"/>
          <w:szCs w:val="28"/>
        </w:rPr>
      </w:pPr>
      <w:r w:rsidRPr="005E55AC">
        <w:rPr>
          <w:color w:val="000000"/>
          <w:sz w:val="28"/>
          <w:szCs w:val="28"/>
        </w:rPr>
        <w:t>РП0, РП1</w:t>
      </w:r>
      <w:r w:rsidR="005E55AC">
        <w:rPr>
          <w:color w:val="000000"/>
          <w:sz w:val="28"/>
          <w:szCs w:val="28"/>
        </w:rPr>
        <w:t xml:space="preserve"> </w:t>
      </w:r>
      <w:r w:rsidR="008C74F5" w:rsidRPr="005E55AC">
        <w:rPr>
          <w:color w:val="000000"/>
          <w:sz w:val="28"/>
          <w:szCs w:val="28"/>
        </w:rPr>
        <w:t>-</w:t>
      </w:r>
      <w:r w:rsidR="005E55AC">
        <w:rPr>
          <w:color w:val="000000"/>
          <w:sz w:val="28"/>
          <w:szCs w:val="28"/>
        </w:rPr>
        <w:t xml:space="preserve"> </w:t>
      </w:r>
      <w:r w:rsidRPr="005E55AC">
        <w:rPr>
          <w:color w:val="000000"/>
          <w:sz w:val="28"/>
          <w:szCs w:val="28"/>
        </w:rPr>
        <w:t xml:space="preserve">объем реализованной продукции ( работ, услуг), за </w:t>
      </w:r>
      <w:r w:rsidR="008C74F5" w:rsidRPr="005E55AC">
        <w:rPr>
          <w:color w:val="000000"/>
          <w:sz w:val="28"/>
          <w:szCs w:val="28"/>
        </w:rPr>
        <w:t>вычетом</w:t>
      </w:r>
      <w:r w:rsidR="005E55AC">
        <w:rPr>
          <w:color w:val="000000"/>
          <w:sz w:val="28"/>
          <w:szCs w:val="28"/>
        </w:rPr>
        <w:t xml:space="preserve"> </w:t>
      </w:r>
      <w:r w:rsidRPr="005E55AC">
        <w:rPr>
          <w:color w:val="000000"/>
          <w:sz w:val="28"/>
          <w:szCs w:val="28"/>
        </w:rPr>
        <w:t>всех налогов и других отчислений, включаемых в объем</w:t>
      </w:r>
      <w:r w:rsidR="005E55AC">
        <w:rPr>
          <w:color w:val="000000"/>
          <w:sz w:val="28"/>
          <w:szCs w:val="28"/>
        </w:rPr>
        <w:t xml:space="preserve"> </w:t>
      </w:r>
      <w:r w:rsidRPr="005E55AC">
        <w:rPr>
          <w:color w:val="000000"/>
          <w:sz w:val="28"/>
          <w:szCs w:val="28"/>
        </w:rPr>
        <w:t>реализации, по базовому и отчётному годам;</w:t>
      </w:r>
    </w:p>
    <w:p w:rsidR="00E077F0" w:rsidRPr="005E55AC" w:rsidRDefault="00E077F0" w:rsidP="005E55AC">
      <w:pPr>
        <w:spacing w:after="0" w:line="360" w:lineRule="auto"/>
        <w:ind w:firstLine="709"/>
        <w:rPr>
          <w:color w:val="000000"/>
          <w:sz w:val="28"/>
          <w:szCs w:val="28"/>
        </w:rPr>
      </w:pPr>
      <w:r w:rsidRPr="005E55AC">
        <w:rPr>
          <w:color w:val="000000"/>
          <w:sz w:val="28"/>
          <w:szCs w:val="28"/>
        </w:rPr>
        <w:t>Срп0,Срп1</w:t>
      </w:r>
      <w:r w:rsidR="000B316F" w:rsidRPr="005E55AC">
        <w:rPr>
          <w:color w:val="000000"/>
          <w:sz w:val="28"/>
          <w:szCs w:val="28"/>
        </w:rPr>
        <w:t xml:space="preserve"> </w:t>
      </w:r>
      <w:r w:rsidRPr="005E55AC">
        <w:rPr>
          <w:color w:val="000000"/>
          <w:sz w:val="28"/>
          <w:szCs w:val="28"/>
        </w:rPr>
        <w:t>-</w:t>
      </w:r>
      <w:r w:rsidR="000B316F" w:rsidRPr="005E55AC">
        <w:rPr>
          <w:color w:val="000000"/>
          <w:sz w:val="28"/>
          <w:szCs w:val="28"/>
        </w:rPr>
        <w:t xml:space="preserve"> </w:t>
      </w:r>
      <w:r w:rsidRPr="005E55AC">
        <w:rPr>
          <w:color w:val="000000"/>
          <w:sz w:val="28"/>
          <w:szCs w:val="28"/>
        </w:rPr>
        <w:t>себестоимость реализованной продукции по базовому и отчётному годам.</w:t>
      </w:r>
    </w:p>
    <w:p w:rsidR="00E077F0" w:rsidRPr="005E55AC" w:rsidRDefault="00E077F0" w:rsidP="005E55AC">
      <w:pPr>
        <w:spacing w:after="0" w:line="360" w:lineRule="auto"/>
        <w:ind w:firstLine="709"/>
        <w:rPr>
          <w:color w:val="000000"/>
          <w:sz w:val="28"/>
          <w:szCs w:val="28"/>
        </w:rPr>
      </w:pPr>
      <w:r w:rsidRPr="005E55AC">
        <w:rPr>
          <w:color w:val="000000"/>
          <w:sz w:val="28"/>
          <w:szCs w:val="28"/>
        </w:rPr>
        <w:t>За счёт изменения объёма реализации продукции:</w:t>
      </w:r>
    </w:p>
    <w:p w:rsidR="005C1A07" w:rsidRPr="005E55AC" w:rsidRDefault="005C1A07" w:rsidP="005E55AC">
      <w:pPr>
        <w:spacing w:after="0" w:line="360" w:lineRule="auto"/>
        <w:ind w:firstLine="709"/>
        <w:rPr>
          <w:color w:val="000000"/>
          <w:sz w:val="28"/>
          <w:szCs w:val="28"/>
        </w:rPr>
      </w:pPr>
    </w:p>
    <w:p w:rsidR="00E077F0" w:rsidRPr="005E55AC" w:rsidRDefault="00AD40A0" w:rsidP="005E55AC">
      <w:pPr>
        <w:spacing w:after="0" w:line="360" w:lineRule="auto"/>
        <w:ind w:firstLine="709"/>
        <w:rPr>
          <w:color w:val="000000"/>
          <w:sz w:val="28"/>
          <w:szCs w:val="28"/>
        </w:rPr>
      </w:pPr>
      <w:r>
        <w:rPr>
          <w:color w:val="000000"/>
          <w:sz w:val="28"/>
          <w:szCs w:val="28"/>
        </w:rPr>
        <w:pict>
          <v:shape id="_x0000_i1080" type="#_x0000_t75" style="width:285.75pt;height:23.25pt">
            <v:imagedata r:id="rId36" o:title=""/>
          </v:shape>
        </w:pict>
      </w:r>
      <w:r w:rsidR="005E55AC">
        <w:rPr>
          <w:color w:val="000000"/>
          <w:sz w:val="28"/>
          <w:szCs w:val="28"/>
        </w:rPr>
        <w:t xml:space="preserve"> </w:t>
      </w:r>
      <w:r w:rsidR="00E077F0" w:rsidRPr="005E55AC">
        <w:rPr>
          <w:color w:val="000000"/>
          <w:sz w:val="28"/>
          <w:szCs w:val="28"/>
        </w:rPr>
        <w:t>(</w:t>
      </w:r>
      <w:r w:rsidR="00295A20" w:rsidRPr="005E55AC">
        <w:rPr>
          <w:color w:val="000000"/>
          <w:sz w:val="28"/>
          <w:szCs w:val="28"/>
        </w:rPr>
        <w:t>12</w:t>
      </w:r>
      <w:r w:rsidR="00E077F0" w:rsidRPr="005E55AC">
        <w:rPr>
          <w:color w:val="000000"/>
          <w:sz w:val="28"/>
          <w:szCs w:val="28"/>
        </w:rPr>
        <w:t>)</w:t>
      </w:r>
    </w:p>
    <w:p w:rsidR="006C35D1" w:rsidRPr="005E55AC" w:rsidRDefault="006C35D1" w:rsidP="005E55AC">
      <w:pPr>
        <w:spacing w:after="0" w:line="360" w:lineRule="auto"/>
        <w:ind w:firstLine="709"/>
        <w:rPr>
          <w:color w:val="000000"/>
          <w:sz w:val="28"/>
          <w:szCs w:val="28"/>
        </w:rPr>
      </w:pPr>
    </w:p>
    <w:p w:rsidR="00E077F0" w:rsidRPr="005E55AC" w:rsidRDefault="00AD40A0" w:rsidP="005E55AC">
      <w:pPr>
        <w:spacing w:after="0" w:line="360" w:lineRule="auto"/>
        <w:ind w:firstLine="709"/>
        <w:rPr>
          <w:color w:val="000000"/>
          <w:sz w:val="28"/>
          <w:szCs w:val="28"/>
        </w:rPr>
      </w:pPr>
      <w:r>
        <w:rPr>
          <w:color w:val="000000"/>
          <w:sz w:val="28"/>
          <w:szCs w:val="28"/>
        </w:rPr>
        <w:pict>
          <v:shape id="_x0000_i1081" type="#_x0000_t75" style="width:123pt;height:42pt">
            <v:imagedata r:id="rId37" o:title=""/>
          </v:shape>
        </w:pict>
      </w:r>
      <w:r w:rsidR="00E077F0" w:rsidRPr="005E55AC">
        <w:rPr>
          <w:color w:val="000000"/>
          <w:sz w:val="28"/>
          <w:szCs w:val="28"/>
        </w:rPr>
        <w:t>,</w:t>
      </w:r>
      <w:r w:rsidR="005E55AC">
        <w:rPr>
          <w:color w:val="000000"/>
          <w:sz w:val="28"/>
          <w:szCs w:val="28"/>
        </w:rPr>
        <w:t xml:space="preserve"> </w:t>
      </w:r>
      <w:r w:rsidR="00E077F0" w:rsidRPr="005E55AC">
        <w:rPr>
          <w:color w:val="000000"/>
          <w:sz w:val="28"/>
          <w:szCs w:val="28"/>
        </w:rPr>
        <w:t>(</w:t>
      </w:r>
      <w:r w:rsidR="00295A20" w:rsidRPr="005E55AC">
        <w:rPr>
          <w:color w:val="000000"/>
          <w:sz w:val="28"/>
          <w:szCs w:val="28"/>
        </w:rPr>
        <w:t>13</w:t>
      </w:r>
      <w:r w:rsidR="00E077F0" w:rsidRPr="005E55AC">
        <w:rPr>
          <w:color w:val="000000"/>
          <w:sz w:val="28"/>
          <w:szCs w:val="28"/>
        </w:rPr>
        <w:t>)</w:t>
      </w:r>
    </w:p>
    <w:p w:rsidR="000B316F" w:rsidRPr="005E55AC" w:rsidRDefault="000B316F" w:rsidP="005E55AC">
      <w:pPr>
        <w:spacing w:after="0" w:line="360" w:lineRule="auto"/>
        <w:ind w:firstLine="709"/>
        <w:rPr>
          <w:color w:val="000000"/>
          <w:sz w:val="28"/>
          <w:szCs w:val="28"/>
        </w:rPr>
      </w:pPr>
    </w:p>
    <w:p w:rsidR="005E55AC" w:rsidRDefault="00E077F0" w:rsidP="005E55AC">
      <w:pPr>
        <w:spacing w:after="0" w:line="360" w:lineRule="auto"/>
        <w:ind w:firstLine="709"/>
        <w:rPr>
          <w:color w:val="000000"/>
          <w:sz w:val="28"/>
          <w:szCs w:val="28"/>
        </w:rPr>
      </w:pPr>
      <w:r w:rsidRPr="005E55AC">
        <w:rPr>
          <w:color w:val="000000"/>
          <w:sz w:val="28"/>
          <w:szCs w:val="28"/>
        </w:rPr>
        <w:t>где</w:t>
      </w:r>
      <w:r w:rsidR="000B316F" w:rsidRPr="005E55AC">
        <w:rPr>
          <w:color w:val="000000"/>
          <w:sz w:val="28"/>
          <w:szCs w:val="28"/>
        </w:rPr>
        <w:t> </w:t>
      </w:r>
      <w:r w:rsidR="00AD40A0">
        <w:rPr>
          <w:color w:val="000000"/>
          <w:sz w:val="28"/>
          <w:szCs w:val="28"/>
        </w:rPr>
        <w:pict>
          <v:shape id="_x0000_i1082" type="#_x0000_t75" style="width:18pt;height:21.75pt">
            <v:imagedata r:id="rId38" o:title=""/>
          </v:shape>
        </w:pict>
      </w:r>
      <w:r w:rsidR="000B316F" w:rsidRPr="005E55AC">
        <w:rPr>
          <w:color w:val="000000"/>
          <w:sz w:val="28"/>
          <w:szCs w:val="28"/>
        </w:rPr>
        <w:t> </w:t>
      </w:r>
      <w:r w:rsidRPr="005E55AC">
        <w:rPr>
          <w:color w:val="000000"/>
          <w:sz w:val="28"/>
          <w:szCs w:val="28"/>
        </w:rPr>
        <w:t>-</w:t>
      </w:r>
      <w:r w:rsidR="005E55AC">
        <w:rPr>
          <w:color w:val="000000"/>
          <w:sz w:val="28"/>
          <w:szCs w:val="28"/>
        </w:rPr>
        <w:t xml:space="preserve"> </w:t>
      </w:r>
      <w:r w:rsidRPr="005E55AC">
        <w:rPr>
          <w:color w:val="000000"/>
          <w:sz w:val="28"/>
          <w:szCs w:val="28"/>
        </w:rPr>
        <w:t>коэффициент выполнения плана по объему реализации,</w:t>
      </w:r>
      <w:r w:rsidR="005E55AC">
        <w:rPr>
          <w:color w:val="000000"/>
          <w:sz w:val="28"/>
          <w:szCs w:val="28"/>
        </w:rPr>
        <w:t xml:space="preserve"> </w:t>
      </w:r>
      <w:r w:rsidRPr="005E55AC">
        <w:rPr>
          <w:color w:val="000000"/>
          <w:sz w:val="28"/>
          <w:szCs w:val="28"/>
        </w:rPr>
        <w:t>рассчитанный по полной себестоимости реализованной продукции в</w:t>
      </w:r>
      <w:r w:rsidR="00A177D0">
        <w:rPr>
          <w:color w:val="000000"/>
          <w:sz w:val="28"/>
          <w:szCs w:val="28"/>
        </w:rPr>
        <w:t xml:space="preserve"> </w:t>
      </w:r>
      <w:r w:rsidRPr="005E55AC">
        <w:rPr>
          <w:color w:val="000000"/>
          <w:sz w:val="28"/>
          <w:szCs w:val="28"/>
        </w:rPr>
        <w:t>базовом году;</w:t>
      </w:r>
    </w:p>
    <w:p w:rsidR="00E077F0" w:rsidRPr="005E55AC" w:rsidRDefault="00AD40A0" w:rsidP="005E55AC">
      <w:pPr>
        <w:spacing w:after="0" w:line="360" w:lineRule="auto"/>
        <w:ind w:firstLine="709"/>
        <w:rPr>
          <w:color w:val="000000"/>
          <w:sz w:val="28"/>
          <w:szCs w:val="28"/>
        </w:rPr>
      </w:pPr>
      <w:r>
        <w:rPr>
          <w:color w:val="000000"/>
          <w:sz w:val="28"/>
          <w:szCs w:val="28"/>
          <w:lang w:val="en-US"/>
        </w:rPr>
        <w:pict>
          <v:shape id="_x0000_i1083" type="#_x0000_t75" style="width:21.75pt;height:21.75pt">
            <v:imagedata r:id="rId39" o:title=""/>
          </v:shape>
        </w:pict>
      </w:r>
      <w:r w:rsidR="000B316F" w:rsidRPr="005E55AC">
        <w:rPr>
          <w:color w:val="000000"/>
          <w:sz w:val="28"/>
          <w:szCs w:val="28"/>
        </w:rPr>
        <w:t> - </w:t>
      </w:r>
      <w:r w:rsidR="00E077F0" w:rsidRPr="005E55AC">
        <w:rPr>
          <w:color w:val="000000"/>
          <w:sz w:val="28"/>
          <w:szCs w:val="28"/>
        </w:rPr>
        <w:t>себестоимость реализованной продукции в базовом году, рассчитанная на объем реализованной продукции в отчетном году.</w:t>
      </w:r>
    </w:p>
    <w:p w:rsidR="00E077F0" w:rsidRPr="005E55AC" w:rsidRDefault="00E077F0" w:rsidP="005E55AC">
      <w:pPr>
        <w:spacing w:after="0" w:line="360" w:lineRule="auto"/>
        <w:ind w:firstLine="709"/>
        <w:rPr>
          <w:color w:val="000000"/>
          <w:sz w:val="28"/>
          <w:szCs w:val="28"/>
        </w:rPr>
      </w:pPr>
      <w:r w:rsidRPr="005E55AC">
        <w:rPr>
          <w:color w:val="000000"/>
          <w:sz w:val="28"/>
          <w:szCs w:val="28"/>
        </w:rPr>
        <w:t>За счёт изменения средних цен реализации изделий:</w:t>
      </w:r>
    </w:p>
    <w:p w:rsidR="00A813B2" w:rsidRPr="005E55AC" w:rsidRDefault="00A813B2" w:rsidP="005E55AC">
      <w:pPr>
        <w:spacing w:after="0" w:line="360" w:lineRule="auto"/>
        <w:ind w:firstLine="709"/>
        <w:rPr>
          <w:color w:val="000000"/>
          <w:sz w:val="28"/>
          <w:szCs w:val="28"/>
        </w:rPr>
      </w:pPr>
    </w:p>
    <w:p w:rsidR="00E077F0" w:rsidRPr="005E55AC" w:rsidRDefault="00A177D0" w:rsidP="005E55AC">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084" type="#_x0000_t75" style="width:342.75pt;height:18.75pt">
            <v:imagedata r:id="rId40" o:title=""/>
          </v:shape>
        </w:pict>
      </w:r>
      <w:r w:rsidR="005E55AC">
        <w:rPr>
          <w:color w:val="000000"/>
          <w:sz w:val="28"/>
          <w:szCs w:val="28"/>
        </w:rPr>
        <w:t xml:space="preserve"> </w:t>
      </w:r>
      <w:r w:rsidR="00E077F0" w:rsidRPr="005E55AC">
        <w:rPr>
          <w:color w:val="000000"/>
          <w:sz w:val="28"/>
          <w:szCs w:val="28"/>
        </w:rPr>
        <w:t>(</w:t>
      </w:r>
      <w:r w:rsidR="00295A20" w:rsidRPr="005E55AC">
        <w:rPr>
          <w:color w:val="000000"/>
          <w:sz w:val="28"/>
          <w:szCs w:val="28"/>
        </w:rPr>
        <w:t>14</w:t>
      </w:r>
      <w:r w:rsidR="00E077F0"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E077F0" w:rsidRPr="005E55AC" w:rsidRDefault="00E077F0"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РПпф - объем реализованной продукции в базовом году, рассчитанный на</w:t>
      </w:r>
      <w:r w:rsidR="00A177D0">
        <w:rPr>
          <w:color w:val="000000"/>
          <w:sz w:val="28"/>
          <w:szCs w:val="28"/>
        </w:rPr>
        <w:t xml:space="preserve"> </w:t>
      </w:r>
      <w:r w:rsidRPr="005E55AC">
        <w:rPr>
          <w:color w:val="000000"/>
          <w:sz w:val="28"/>
          <w:szCs w:val="28"/>
        </w:rPr>
        <w:t>объем реализованной продукции в отчётном году.</w:t>
      </w:r>
    </w:p>
    <w:p w:rsidR="00E077F0" w:rsidRPr="005E55AC" w:rsidRDefault="00E077F0" w:rsidP="005E55AC">
      <w:pPr>
        <w:spacing w:after="0" w:line="360" w:lineRule="auto"/>
        <w:ind w:firstLine="709"/>
        <w:rPr>
          <w:color w:val="000000"/>
          <w:sz w:val="28"/>
          <w:szCs w:val="28"/>
        </w:rPr>
      </w:pPr>
      <w:r w:rsidRPr="005E55AC">
        <w:rPr>
          <w:color w:val="000000"/>
          <w:sz w:val="28"/>
          <w:szCs w:val="28"/>
        </w:rPr>
        <w:t>За счёт средней себестоимости реализации изделий:</w:t>
      </w:r>
    </w:p>
    <w:p w:rsidR="00A813B2" w:rsidRPr="005E55AC" w:rsidRDefault="00A813B2" w:rsidP="005E55AC">
      <w:pPr>
        <w:spacing w:after="0" w:line="360" w:lineRule="auto"/>
        <w:ind w:firstLine="709"/>
        <w:rPr>
          <w:color w:val="000000"/>
          <w:sz w:val="28"/>
          <w:szCs w:val="28"/>
        </w:rPr>
      </w:pPr>
    </w:p>
    <w:p w:rsidR="00E077F0" w:rsidRPr="005E55AC" w:rsidRDefault="00AD40A0" w:rsidP="005E55AC">
      <w:pPr>
        <w:spacing w:after="0" w:line="360" w:lineRule="auto"/>
        <w:ind w:firstLine="709"/>
        <w:rPr>
          <w:color w:val="000000"/>
          <w:sz w:val="28"/>
          <w:szCs w:val="28"/>
        </w:rPr>
      </w:pPr>
      <w:r>
        <w:rPr>
          <w:color w:val="000000"/>
          <w:sz w:val="28"/>
          <w:szCs w:val="28"/>
        </w:rPr>
        <w:pict>
          <v:shape id="_x0000_i1085" type="#_x0000_t75" style="width:399.75pt;height:21pt">
            <v:imagedata r:id="rId41" o:title=""/>
          </v:shape>
        </w:pict>
      </w:r>
      <w:r w:rsidR="005E55AC">
        <w:rPr>
          <w:color w:val="000000"/>
          <w:sz w:val="28"/>
          <w:szCs w:val="28"/>
        </w:rPr>
        <w:t xml:space="preserve"> </w:t>
      </w:r>
      <w:r w:rsidR="00E077F0" w:rsidRPr="005E55AC">
        <w:rPr>
          <w:color w:val="000000"/>
          <w:sz w:val="28"/>
          <w:szCs w:val="28"/>
        </w:rPr>
        <w:t>(</w:t>
      </w:r>
      <w:r w:rsidR="00295A20" w:rsidRPr="005E55AC">
        <w:rPr>
          <w:color w:val="000000"/>
          <w:sz w:val="28"/>
          <w:szCs w:val="28"/>
        </w:rPr>
        <w:t>15</w:t>
      </w:r>
      <w:r w:rsidR="00E077F0"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071627" w:rsidRPr="005E55AC" w:rsidRDefault="00071627"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14</w:t>
      </w:r>
      <w:r w:rsidR="00402580" w:rsidRPr="005E55AC">
        <w:rPr>
          <w:color w:val="000000"/>
          <w:sz w:val="28"/>
          <w:szCs w:val="28"/>
          <w:lang w:val="en-US"/>
        </w:rPr>
        <w:t xml:space="preserve"> – </w:t>
      </w:r>
      <w:r w:rsidR="00402580" w:rsidRPr="005E55AC">
        <w:rPr>
          <w:color w:val="000000"/>
          <w:sz w:val="28"/>
          <w:szCs w:val="28"/>
        </w:rPr>
        <w:t>Анализ прибыли от реализации</w:t>
      </w:r>
    </w:p>
    <w:tbl>
      <w:tblPr>
        <w:tblW w:w="9158"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28"/>
        <w:gridCol w:w="1192"/>
        <w:gridCol w:w="3119"/>
        <w:gridCol w:w="2919"/>
      </w:tblGrid>
      <w:tr w:rsidR="00A86928" w:rsidRPr="00A177D0">
        <w:trPr>
          <w:trHeight w:val="335"/>
        </w:trPr>
        <w:tc>
          <w:tcPr>
            <w:tcW w:w="1928" w:type="dxa"/>
            <w:vAlign w:val="center"/>
          </w:tcPr>
          <w:p w:rsidR="00A86928" w:rsidRPr="00A177D0" w:rsidRDefault="006814BC" w:rsidP="00A177D0">
            <w:pPr>
              <w:spacing w:after="0" w:line="360" w:lineRule="auto"/>
              <w:rPr>
                <w:color w:val="000000"/>
                <w:sz w:val="20"/>
                <w:szCs w:val="20"/>
              </w:rPr>
            </w:pPr>
            <w:r w:rsidRPr="00A177D0">
              <w:rPr>
                <w:color w:val="000000"/>
                <w:sz w:val="20"/>
                <w:szCs w:val="20"/>
              </w:rPr>
              <w:t>Изменение прибыли за счёт изменения:</w:t>
            </w:r>
          </w:p>
        </w:tc>
        <w:tc>
          <w:tcPr>
            <w:tcW w:w="1192" w:type="dxa"/>
            <w:vAlign w:val="center"/>
          </w:tcPr>
          <w:p w:rsidR="00A86928" w:rsidRPr="00A177D0" w:rsidRDefault="00710A99" w:rsidP="00A177D0">
            <w:pPr>
              <w:spacing w:after="0" w:line="360" w:lineRule="auto"/>
              <w:rPr>
                <w:color w:val="000000"/>
                <w:sz w:val="20"/>
                <w:szCs w:val="20"/>
              </w:rPr>
            </w:pPr>
            <w:r w:rsidRPr="00A177D0">
              <w:rPr>
                <w:color w:val="000000"/>
                <w:sz w:val="20"/>
                <w:szCs w:val="20"/>
              </w:rPr>
              <w:t>Обозна</w:t>
            </w:r>
            <w:r w:rsidR="006814BC" w:rsidRPr="00A177D0">
              <w:rPr>
                <w:color w:val="000000"/>
                <w:sz w:val="20"/>
                <w:szCs w:val="20"/>
              </w:rPr>
              <w:t>чение фактора</w:t>
            </w:r>
          </w:p>
        </w:tc>
        <w:tc>
          <w:tcPr>
            <w:tcW w:w="3119" w:type="dxa"/>
            <w:vAlign w:val="center"/>
          </w:tcPr>
          <w:p w:rsidR="00A86928" w:rsidRPr="00A177D0" w:rsidRDefault="00A86928" w:rsidP="00A177D0">
            <w:pPr>
              <w:spacing w:after="0" w:line="360" w:lineRule="auto"/>
              <w:rPr>
                <w:color w:val="000000"/>
                <w:sz w:val="20"/>
                <w:szCs w:val="20"/>
              </w:rPr>
            </w:pPr>
            <w:r w:rsidRPr="00A177D0">
              <w:rPr>
                <w:color w:val="000000"/>
                <w:sz w:val="20"/>
                <w:szCs w:val="20"/>
              </w:rPr>
              <w:t>2007 г. к 2006 г.:</w:t>
            </w:r>
          </w:p>
        </w:tc>
        <w:tc>
          <w:tcPr>
            <w:tcW w:w="2919" w:type="dxa"/>
            <w:vAlign w:val="center"/>
          </w:tcPr>
          <w:p w:rsidR="00A86928" w:rsidRPr="00A177D0" w:rsidRDefault="00A86928" w:rsidP="00A177D0">
            <w:pPr>
              <w:spacing w:after="0" w:line="360" w:lineRule="auto"/>
              <w:rPr>
                <w:color w:val="000000"/>
                <w:sz w:val="20"/>
                <w:szCs w:val="20"/>
              </w:rPr>
            </w:pPr>
            <w:r w:rsidRPr="00A177D0">
              <w:rPr>
                <w:color w:val="000000"/>
                <w:sz w:val="20"/>
                <w:szCs w:val="20"/>
              </w:rPr>
              <w:t>2008 г. к 2007 г.:</w:t>
            </w:r>
          </w:p>
        </w:tc>
      </w:tr>
      <w:tr w:rsidR="006814BC" w:rsidRPr="00A177D0">
        <w:trPr>
          <w:trHeight w:val="77"/>
        </w:trPr>
        <w:tc>
          <w:tcPr>
            <w:tcW w:w="1928" w:type="dxa"/>
            <w:vAlign w:val="center"/>
          </w:tcPr>
          <w:p w:rsidR="006814BC" w:rsidRPr="00A177D0" w:rsidRDefault="006814BC" w:rsidP="00A177D0">
            <w:pPr>
              <w:spacing w:after="0" w:line="360" w:lineRule="auto"/>
              <w:rPr>
                <w:color w:val="000000"/>
                <w:sz w:val="20"/>
                <w:szCs w:val="20"/>
              </w:rPr>
            </w:pPr>
            <w:r w:rsidRPr="00A177D0">
              <w:rPr>
                <w:color w:val="000000"/>
                <w:sz w:val="20"/>
                <w:szCs w:val="20"/>
              </w:rPr>
              <w:t xml:space="preserve"> </w:t>
            </w:r>
          </w:p>
        </w:tc>
        <w:tc>
          <w:tcPr>
            <w:tcW w:w="1192" w:type="dxa"/>
            <w:vAlign w:val="center"/>
          </w:tcPr>
          <w:p w:rsidR="006814BC" w:rsidRPr="00A177D0" w:rsidRDefault="00007A00" w:rsidP="00A177D0">
            <w:pPr>
              <w:spacing w:after="0" w:line="360" w:lineRule="auto"/>
              <w:rPr>
                <w:color w:val="000000"/>
                <w:sz w:val="20"/>
                <w:szCs w:val="20"/>
              </w:rPr>
            </w:pPr>
            <w:r w:rsidRPr="00A177D0">
              <w:rPr>
                <w:color w:val="000000"/>
                <w:sz w:val="20"/>
                <w:szCs w:val="20"/>
              </w:rPr>
              <w:t>∆Прп</w:t>
            </w:r>
          </w:p>
        </w:tc>
        <w:tc>
          <w:tcPr>
            <w:tcW w:w="3119" w:type="dxa"/>
            <w:vAlign w:val="center"/>
          </w:tcPr>
          <w:p w:rsidR="006814BC" w:rsidRPr="00A177D0" w:rsidRDefault="006814BC" w:rsidP="00A177D0">
            <w:pPr>
              <w:spacing w:after="0" w:line="360" w:lineRule="auto"/>
              <w:rPr>
                <w:color w:val="000000"/>
                <w:sz w:val="20"/>
                <w:szCs w:val="20"/>
              </w:rPr>
            </w:pPr>
            <w:r w:rsidRPr="00A177D0">
              <w:rPr>
                <w:color w:val="000000"/>
                <w:sz w:val="20"/>
                <w:szCs w:val="20"/>
              </w:rPr>
              <w:t>24771 - 13552 =11219</w:t>
            </w:r>
            <w:r w:rsidR="00A177D0">
              <w:rPr>
                <w:color w:val="000000"/>
                <w:sz w:val="20"/>
                <w:szCs w:val="20"/>
              </w:rPr>
              <w:t xml:space="preserve"> </w:t>
            </w:r>
            <w:r w:rsidRPr="00A177D0">
              <w:rPr>
                <w:color w:val="000000"/>
                <w:sz w:val="20"/>
                <w:szCs w:val="20"/>
              </w:rPr>
              <w:t xml:space="preserve">млн. </w:t>
            </w:r>
            <w:r w:rsidR="001069C2" w:rsidRPr="00A177D0">
              <w:rPr>
                <w:color w:val="000000"/>
                <w:sz w:val="20"/>
                <w:szCs w:val="20"/>
              </w:rPr>
              <w:t>р.</w:t>
            </w:r>
          </w:p>
        </w:tc>
        <w:tc>
          <w:tcPr>
            <w:tcW w:w="2919" w:type="dxa"/>
            <w:vAlign w:val="center"/>
          </w:tcPr>
          <w:p w:rsidR="006814BC" w:rsidRPr="00A177D0" w:rsidRDefault="006814BC" w:rsidP="00A177D0">
            <w:pPr>
              <w:spacing w:after="0" w:line="360" w:lineRule="auto"/>
              <w:rPr>
                <w:color w:val="000000"/>
                <w:sz w:val="20"/>
                <w:szCs w:val="20"/>
              </w:rPr>
            </w:pPr>
            <w:r w:rsidRPr="00A177D0">
              <w:rPr>
                <w:color w:val="000000"/>
                <w:sz w:val="20"/>
                <w:szCs w:val="20"/>
              </w:rPr>
              <w:t>18975-24771=-5796</w:t>
            </w:r>
            <w:r w:rsidR="00A177D0">
              <w:rPr>
                <w:color w:val="000000"/>
                <w:sz w:val="20"/>
                <w:szCs w:val="20"/>
              </w:rPr>
              <w:t xml:space="preserve"> </w:t>
            </w:r>
            <w:r w:rsidRPr="00A177D0">
              <w:rPr>
                <w:color w:val="000000"/>
                <w:sz w:val="20"/>
                <w:szCs w:val="20"/>
              </w:rPr>
              <w:t xml:space="preserve">млн. </w:t>
            </w:r>
            <w:r w:rsidR="001069C2" w:rsidRPr="00A177D0">
              <w:rPr>
                <w:color w:val="000000"/>
                <w:sz w:val="20"/>
                <w:szCs w:val="20"/>
              </w:rPr>
              <w:t>р.</w:t>
            </w:r>
          </w:p>
        </w:tc>
      </w:tr>
      <w:tr w:rsidR="00A86928" w:rsidRPr="00A177D0">
        <w:trPr>
          <w:trHeight w:val="77"/>
        </w:trPr>
        <w:tc>
          <w:tcPr>
            <w:tcW w:w="1928" w:type="dxa"/>
            <w:vAlign w:val="center"/>
          </w:tcPr>
          <w:p w:rsidR="00A86928" w:rsidRPr="00A177D0" w:rsidRDefault="006814BC" w:rsidP="00A177D0">
            <w:pPr>
              <w:spacing w:after="0" w:line="360" w:lineRule="auto"/>
              <w:rPr>
                <w:color w:val="000000"/>
                <w:sz w:val="20"/>
                <w:szCs w:val="20"/>
              </w:rPr>
            </w:pPr>
            <w:r w:rsidRPr="00A177D0">
              <w:rPr>
                <w:color w:val="000000"/>
                <w:sz w:val="20"/>
                <w:szCs w:val="20"/>
              </w:rPr>
              <w:t>Объёма реализации</w:t>
            </w:r>
          </w:p>
        </w:tc>
        <w:tc>
          <w:tcPr>
            <w:tcW w:w="1192" w:type="dxa"/>
            <w:vAlign w:val="center"/>
          </w:tcPr>
          <w:p w:rsidR="00A86928" w:rsidRPr="00A177D0" w:rsidRDefault="00AD40A0" w:rsidP="00A177D0">
            <w:pPr>
              <w:spacing w:after="0" w:line="360" w:lineRule="auto"/>
              <w:rPr>
                <w:color w:val="000000"/>
                <w:sz w:val="20"/>
                <w:szCs w:val="20"/>
              </w:rPr>
            </w:pPr>
            <w:r>
              <w:rPr>
                <w:color w:val="000000"/>
                <w:sz w:val="20"/>
                <w:szCs w:val="20"/>
              </w:rPr>
              <w:pict>
                <v:shape id="_x0000_i1086" type="#_x0000_t75" style="width:38.25pt;height:18.75pt" fillcolor="window">
                  <v:imagedata r:id="rId42" o:title=""/>
                </v:shape>
              </w:pict>
            </w:r>
          </w:p>
        </w:tc>
        <w:tc>
          <w:tcPr>
            <w:tcW w:w="3119" w:type="dxa"/>
            <w:vAlign w:val="center"/>
          </w:tcPr>
          <w:p w:rsidR="00A86928" w:rsidRPr="00A177D0" w:rsidRDefault="00B1158B" w:rsidP="00A177D0">
            <w:pPr>
              <w:spacing w:after="0" w:line="360" w:lineRule="auto"/>
              <w:rPr>
                <w:color w:val="000000"/>
                <w:sz w:val="20"/>
                <w:szCs w:val="20"/>
              </w:rPr>
            </w:pPr>
            <w:r w:rsidRPr="00A177D0">
              <w:rPr>
                <w:color w:val="000000"/>
                <w:sz w:val="20"/>
                <w:szCs w:val="20"/>
              </w:rPr>
              <w:t xml:space="preserve">13552 </w:t>
            </w:r>
            <w:r w:rsidR="00AD40A0">
              <w:rPr>
                <w:color w:val="000000"/>
                <w:sz w:val="20"/>
                <w:szCs w:val="20"/>
              </w:rPr>
              <w:pict>
                <v:shape id="_x0000_i1087" type="#_x0000_t75" style="width:6pt;height:6.75pt">
                  <v:imagedata r:id="rId43" o:title=""/>
                </v:shape>
              </w:pict>
            </w:r>
            <w:r w:rsidRPr="00A177D0">
              <w:rPr>
                <w:color w:val="000000"/>
                <w:sz w:val="20"/>
                <w:szCs w:val="20"/>
              </w:rPr>
              <w:t xml:space="preserve"> </w:t>
            </w:r>
            <w:r w:rsidR="00A86928" w:rsidRPr="00A177D0">
              <w:rPr>
                <w:color w:val="000000"/>
                <w:sz w:val="20"/>
                <w:szCs w:val="20"/>
              </w:rPr>
              <w:t xml:space="preserve">(0,977-1) = -311 млн. </w:t>
            </w:r>
            <w:r w:rsidR="001069C2" w:rsidRPr="00A177D0">
              <w:rPr>
                <w:color w:val="000000"/>
                <w:sz w:val="20"/>
                <w:szCs w:val="20"/>
              </w:rPr>
              <w:t>р.</w:t>
            </w:r>
          </w:p>
        </w:tc>
        <w:tc>
          <w:tcPr>
            <w:tcW w:w="2919" w:type="dxa"/>
            <w:vAlign w:val="center"/>
          </w:tcPr>
          <w:p w:rsidR="00A86928" w:rsidRPr="00A177D0" w:rsidRDefault="00B1158B" w:rsidP="00A177D0">
            <w:pPr>
              <w:spacing w:after="0" w:line="360" w:lineRule="auto"/>
              <w:rPr>
                <w:color w:val="000000"/>
                <w:sz w:val="20"/>
                <w:szCs w:val="20"/>
              </w:rPr>
            </w:pPr>
            <w:r w:rsidRPr="00A177D0">
              <w:rPr>
                <w:color w:val="000000"/>
                <w:sz w:val="20"/>
                <w:szCs w:val="20"/>
              </w:rPr>
              <w:t xml:space="preserve">24771 </w:t>
            </w:r>
            <w:r w:rsidR="00AD40A0">
              <w:rPr>
                <w:color w:val="000000"/>
                <w:sz w:val="20"/>
                <w:szCs w:val="20"/>
              </w:rPr>
              <w:pict>
                <v:shape id="_x0000_i1088" type="#_x0000_t75" style="width:6pt;height:6.75pt">
                  <v:imagedata r:id="rId44" o:title=""/>
                </v:shape>
              </w:pict>
            </w:r>
            <w:r w:rsidR="00A86928" w:rsidRPr="00A177D0">
              <w:rPr>
                <w:color w:val="000000"/>
                <w:sz w:val="20"/>
                <w:szCs w:val="20"/>
              </w:rPr>
              <w:t xml:space="preserve"> (1,008-1) =135 млн. </w:t>
            </w:r>
            <w:r w:rsidR="001069C2" w:rsidRPr="00A177D0">
              <w:rPr>
                <w:color w:val="000000"/>
                <w:sz w:val="20"/>
                <w:szCs w:val="20"/>
              </w:rPr>
              <w:t>р.</w:t>
            </w:r>
          </w:p>
        </w:tc>
      </w:tr>
      <w:tr w:rsidR="00A86928" w:rsidRPr="00A177D0">
        <w:trPr>
          <w:trHeight w:val="77"/>
        </w:trPr>
        <w:tc>
          <w:tcPr>
            <w:tcW w:w="1928" w:type="dxa"/>
            <w:vAlign w:val="center"/>
          </w:tcPr>
          <w:p w:rsidR="00A86928" w:rsidRPr="00A177D0" w:rsidRDefault="006814BC" w:rsidP="00A177D0">
            <w:pPr>
              <w:spacing w:after="0" w:line="360" w:lineRule="auto"/>
              <w:rPr>
                <w:color w:val="000000"/>
                <w:sz w:val="20"/>
                <w:szCs w:val="20"/>
              </w:rPr>
            </w:pPr>
            <w:r w:rsidRPr="00A177D0">
              <w:rPr>
                <w:color w:val="000000"/>
                <w:sz w:val="20"/>
                <w:szCs w:val="20"/>
              </w:rPr>
              <w:t>Цены реализации</w:t>
            </w:r>
          </w:p>
        </w:tc>
        <w:tc>
          <w:tcPr>
            <w:tcW w:w="1192" w:type="dxa"/>
            <w:vAlign w:val="center"/>
          </w:tcPr>
          <w:p w:rsidR="00A86928" w:rsidRPr="00A177D0" w:rsidRDefault="00AD40A0" w:rsidP="00A177D0">
            <w:pPr>
              <w:spacing w:after="0" w:line="360" w:lineRule="auto"/>
              <w:rPr>
                <w:color w:val="000000"/>
                <w:sz w:val="20"/>
                <w:szCs w:val="20"/>
              </w:rPr>
            </w:pPr>
            <w:r>
              <w:rPr>
                <w:color w:val="000000"/>
                <w:sz w:val="20"/>
                <w:szCs w:val="20"/>
              </w:rPr>
              <w:pict>
                <v:shape id="_x0000_i1089" type="#_x0000_t75" style="width:37.5pt;height:21pt" fillcolor="window">
                  <v:imagedata r:id="rId45" o:title=""/>
                </v:shape>
              </w:pict>
            </w:r>
          </w:p>
        </w:tc>
        <w:tc>
          <w:tcPr>
            <w:tcW w:w="3119" w:type="dxa"/>
            <w:vAlign w:val="center"/>
          </w:tcPr>
          <w:p w:rsidR="00A86928" w:rsidRPr="00A177D0" w:rsidRDefault="00710A99" w:rsidP="00A177D0">
            <w:pPr>
              <w:spacing w:after="0" w:line="360" w:lineRule="auto"/>
              <w:rPr>
                <w:color w:val="000000"/>
                <w:sz w:val="20"/>
                <w:szCs w:val="20"/>
              </w:rPr>
            </w:pPr>
            <w:r w:rsidRPr="00A177D0">
              <w:rPr>
                <w:color w:val="000000"/>
                <w:sz w:val="20"/>
                <w:szCs w:val="20"/>
              </w:rPr>
              <w:t>661167-</w:t>
            </w:r>
            <w:r w:rsidR="00A86928" w:rsidRPr="00A177D0">
              <w:rPr>
                <w:color w:val="000000"/>
                <w:sz w:val="20"/>
                <w:szCs w:val="20"/>
              </w:rPr>
              <w:t xml:space="preserve">633617 =297550 млн. </w:t>
            </w:r>
            <w:r w:rsidR="001069C2" w:rsidRPr="00A177D0">
              <w:rPr>
                <w:color w:val="000000"/>
                <w:sz w:val="20"/>
                <w:szCs w:val="20"/>
              </w:rPr>
              <w:t>р.</w:t>
            </w:r>
          </w:p>
        </w:tc>
        <w:tc>
          <w:tcPr>
            <w:tcW w:w="2919" w:type="dxa"/>
            <w:vAlign w:val="center"/>
          </w:tcPr>
          <w:p w:rsidR="00A86928" w:rsidRPr="00A177D0" w:rsidRDefault="00A86928" w:rsidP="00A177D0">
            <w:pPr>
              <w:spacing w:after="0" w:line="360" w:lineRule="auto"/>
              <w:rPr>
                <w:color w:val="000000"/>
                <w:sz w:val="20"/>
                <w:szCs w:val="20"/>
              </w:rPr>
            </w:pPr>
            <w:r w:rsidRPr="00A177D0">
              <w:rPr>
                <w:color w:val="000000"/>
                <w:sz w:val="20"/>
                <w:szCs w:val="20"/>
              </w:rPr>
              <w:t xml:space="preserve">839587-665795=173792 млн. </w:t>
            </w:r>
            <w:r w:rsidR="001069C2" w:rsidRPr="00A177D0">
              <w:rPr>
                <w:color w:val="000000"/>
                <w:sz w:val="20"/>
                <w:szCs w:val="20"/>
              </w:rPr>
              <w:t>р.</w:t>
            </w:r>
          </w:p>
        </w:tc>
      </w:tr>
      <w:tr w:rsidR="00A86928" w:rsidRPr="00A177D0">
        <w:trPr>
          <w:trHeight w:val="77"/>
        </w:trPr>
        <w:tc>
          <w:tcPr>
            <w:tcW w:w="1928" w:type="dxa"/>
            <w:vAlign w:val="center"/>
          </w:tcPr>
          <w:p w:rsidR="00A86928" w:rsidRPr="00A177D0" w:rsidRDefault="006814BC" w:rsidP="00A177D0">
            <w:pPr>
              <w:spacing w:after="0" w:line="360" w:lineRule="auto"/>
              <w:rPr>
                <w:color w:val="000000"/>
                <w:sz w:val="20"/>
                <w:szCs w:val="20"/>
              </w:rPr>
            </w:pPr>
            <w:r w:rsidRPr="00A177D0">
              <w:rPr>
                <w:color w:val="000000"/>
                <w:sz w:val="20"/>
                <w:szCs w:val="20"/>
              </w:rPr>
              <w:t>Полной себестоимости</w:t>
            </w:r>
          </w:p>
        </w:tc>
        <w:tc>
          <w:tcPr>
            <w:tcW w:w="1192" w:type="dxa"/>
            <w:vAlign w:val="center"/>
          </w:tcPr>
          <w:p w:rsidR="00A86928" w:rsidRPr="00A177D0" w:rsidRDefault="00AD40A0" w:rsidP="00A177D0">
            <w:pPr>
              <w:spacing w:after="0" w:line="360" w:lineRule="auto"/>
              <w:rPr>
                <w:color w:val="000000"/>
                <w:sz w:val="20"/>
                <w:szCs w:val="20"/>
              </w:rPr>
            </w:pPr>
            <w:r>
              <w:rPr>
                <w:color w:val="000000"/>
                <w:sz w:val="20"/>
                <w:szCs w:val="20"/>
              </w:rPr>
              <w:pict>
                <v:shape id="_x0000_i1090" type="#_x0000_t75" style="width:40.5pt;height:21pt" fillcolor="window">
                  <v:imagedata r:id="rId46" o:title=""/>
                </v:shape>
              </w:pict>
            </w:r>
          </w:p>
        </w:tc>
        <w:tc>
          <w:tcPr>
            <w:tcW w:w="3119" w:type="dxa"/>
            <w:vAlign w:val="center"/>
          </w:tcPr>
          <w:p w:rsidR="00A86928" w:rsidRPr="00A177D0" w:rsidRDefault="00A86928" w:rsidP="00A177D0">
            <w:pPr>
              <w:spacing w:after="0" w:line="360" w:lineRule="auto"/>
              <w:rPr>
                <w:color w:val="000000"/>
                <w:sz w:val="20"/>
                <w:szCs w:val="20"/>
                <w:lang w:val="en-US"/>
              </w:rPr>
            </w:pPr>
            <w:r w:rsidRPr="00A177D0">
              <w:rPr>
                <w:color w:val="000000"/>
                <w:sz w:val="20"/>
                <w:szCs w:val="20"/>
              </w:rPr>
              <w:t>-636396+353863=-282533</w:t>
            </w:r>
            <w:r w:rsidRPr="00A177D0">
              <w:rPr>
                <w:color w:val="000000"/>
                <w:sz w:val="20"/>
                <w:szCs w:val="20"/>
                <w:lang w:val="en-US"/>
              </w:rPr>
              <w:t xml:space="preserve"> </w:t>
            </w:r>
            <w:r w:rsidR="00710A99" w:rsidRPr="00A177D0">
              <w:rPr>
                <w:color w:val="000000"/>
                <w:sz w:val="20"/>
                <w:szCs w:val="20"/>
              </w:rPr>
              <w:t>млн.</w:t>
            </w:r>
            <w:r w:rsidR="001069C2" w:rsidRPr="00A177D0">
              <w:rPr>
                <w:color w:val="000000"/>
                <w:sz w:val="20"/>
                <w:szCs w:val="20"/>
              </w:rPr>
              <w:t>р.</w:t>
            </w:r>
          </w:p>
        </w:tc>
        <w:tc>
          <w:tcPr>
            <w:tcW w:w="2919" w:type="dxa"/>
            <w:vAlign w:val="center"/>
          </w:tcPr>
          <w:p w:rsidR="00A86928" w:rsidRPr="00A177D0" w:rsidRDefault="00A86928" w:rsidP="00A177D0">
            <w:pPr>
              <w:spacing w:after="0" w:line="360" w:lineRule="auto"/>
              <w:rPr>
                <w:color w:val="000000"/>
                <w:sz w:val="20"/>
                <w:szCs w:val="20"/>
                <w:lang w:val="en-US"/>
              </w:rPr>
            </w:pPr>
            <w:r w:rsidRPr="00A177D0">
              <w:rPr>
                <w:color w:val="000000"/>
                <w:sz w:val="20"/>
                <w:szCs w:val="20"/>
              </w:rPr>
              <w:t>-820612+646685=-173927</w:t>
            </w:r>
            <w:r w:rsidR="00710A99" w:rsidRPr="00A177D0">
              <w:rPr>
                <w:color w:val="000000"/>
                <w:sz w:val="20"/>
                <w:szCs w:val="20"/>
              </w:rPr>
              <w:t xml:space="preserve"> млн.</w:t>
            </w:r>
            <w:r w:rsidR="001069C2" w:rsidRPr="00A177D0">
              <w:rPr>
                <w:color w:val="000000"/>
                <w:sz w:val="20"/>
                <w:szCs w:val="20"/>
              </w:rPr>
              <w:t>р.</w:t>
            </w:r>
          </w:p>
        </w:tc>
      </w:tr>
    </w:tbl>
    <w:p w:rsidR="005E55AC" w:rsidRDefault="005E55AC" w:rsidP="005E55AC">
      <w:pPr>
        <w:spacing w:after="0" w:line="360" w:lineRule="auto"/>
        <w:ind w:firstLine="709"/>
        <w:rPr>
          <w:color w:val="000000"/>
          <w:sz w:val="28"/>
          <w:szCs w:val="28"/>
        </w:rPr>
      </w:pPr>
    </w:p>
    <w:p w:rsidR="0045099F" w:rsidRPr="005E55AC" w:rsidRDefault="0045099F" w:rsidP="005E55AC">
      <w:pPr>
        <w:spacing w:after="0" w:line="360" w:lineRule="auto"/>
        <w:ind w:firstLine="709"/>
        <w:rPr>
          <w:color w:val="000000"/>
          <w:sz w:val="28"/>
          <w:szCs w:val="28"/>
        </w:rPr>
      </w:pPr>
      <w:r w:rsidRPr="005E55AC">
        <w:rPr>
          <w:color w:val="000000"/>
          <w:sz w:val="28"/>
          <w:szCs w:val="28"/>
        </w:rPr>
        <w:t>Проверка</w:t>
      </w:r>
      <w:r w:rsidR="00A53740" w:rsidRPr="005E55AC">
        <w:rPr>
          <w:color w:val="000000"/>
          <w:sz w:val="28"/>
          <w:szCs w:val="28"/>
        </w:rPr>
        <w:t xml:space="preserve"> 2007 г. к 2006 г.</w:t>
      </w:r>
      <w:r w:rsidRPr="005E55AC">
        <w:rPr>
          <w:color w:val="000000"/>
          <w:sz w:val="28"/>
          <w:szCs w:val="28"/>
        </w:rPr>
        <w:t>:</w:t>
      </w:r>
      <w:r w:rsidR="005E55AC">
        <w:rPr>
          <w:color w:val="000000"/>
          <w:sz w:val="28"/>
          <w:szCs w:val="28"/>
        </w:rPr>
        <w:t xml:space="preserve"> </w:t>
      </w:r>
      <w:r w:rsidR="00E8572A" w:rsidRPr="005E55AC">
        <w:rPr>
          <w:color w:val="000000"/>
          <w:sz w:val="28"/>
          <w:szCs w:val="28"/>
        </w:rPr>
        <w:t>-311+297550</w:t>
      </w:r>
      <w:r w:rsidR="00253567" w:rsidRPr="005E55AC">
        <w:rPr>
          <w:color w:val="000000"/>
          <w:sz w:val="28"/>
          <w:szCs w:val="28"/>
        </w:rPr>
        <w:t>+(</w:t>
      </w:r>
      <w:r w:rsidR="00E8572A" w:rsidRPr="005E55AC">
        <w:rPr>
          <w:color w:val="000000"/>
          <w:sz w:val="28"/>
          <w:szCs w:val="28"/>
        </w:rPr>
        <w:t>-282533</w:t>
      </w:r>
      <w:r w:rsidR="00253567" w:rsidRPr="005E55AC">
        <w:rPr>
          <w:color w:val="000000"/>
          <w:sz w:val="28"/>
          <w:szCs w:val="28"/>
        </w:rPr>
        <w:t>)</w:t>
      </w:r>
      <w:r w:rsidR="00E8572A" w:rsidRPr="005E55AC">
        <w:rPr>
          <w:color w:val="000000"/>
          <w:sz w:val="28"/>
          <w:szCs w:val="28"/>
        </w:rPr>
        <w:t>=11219</w:t>
      </w:r>
      <w:r w:rsidRPr="005E55AC">
        <w:rPr>
          <w:color w:val="000000"/>
          <w:sz w:val="28"/>
          <w:szCs w:val="28"/>
        </w:rPr>
        <w:t xml:space="preserve"> млн. р.</w:t>
      </w:r>
    </w:p>
    <w:p w:rsidR="00E077F0" w:rsidRPr="005E55AC" w:rsidRDefault="00253567" w:rsidP="005E55AC">
      <w:pPr>
        <w:spacing w:after="0" w:line="360" w:lineRule="auto"/>
        <w:ind w:firstLine="709"/>
        <w:rPr>
          <w:color w:val="000000"/>
          <w:sz w:val="28"/>
          <w:szCs w:val="28"/>
        </w:rPr>
      </w:pPr>
      <w:r w:rsidRPr="005E55AC">
        <w:rPr>
          <w:color w:val="000000"/>
          <w:sz w:val="28"/>
          <w:szCs w:val="28"/>
        </w:rPr>
        <w:t>Проверка</w:t>
      </w:r>
      <w:r w:rsidR="00A53740" w:rsidRPr="005E55AC">
        <w:rPr>
          <w:color w:val="000000"/>
          <w:sz w:val="28"/>
          <w:szCs w:val="28"/>
        </w:rPr>
        <w:t xml:space="preserve"> 2008 г. к 2007 г.</w:t>
      </w:r>
      <w:r w:rsidRPr="005E55AC">
        <w:rPr>
          <w:color w:val="000000"/>
          <w:sz w:val="28"/>
          <w:szCs w:val="28"/>
        </w:rPr>
        <w:t>:</w:t>
      </w:r>
      <w:r w:rsidR="005E55AC">
        <w:rPr>
          <w:color w:val="000000"/>
          <w:sz w:val="28"/>
          <w:szCs w:val="28"/>
        </w:rPr>
        <w:t xml:space="preserve"> </w:t>
      </w:r>
      <w:r w:rsidRPr="005E55AC">
        <w:rPr>
          <w:color w:val="000000"/>
          <w:sz w:val="28"/>
          <w:szCs w:val="28"/>
        </w:rPr>
        <w:t>135+173792-173927=-5796</w:t>
      </w:r>
      <w:r w:rsidR="005C63AF" w:rsidRPr="005E55AC">
        <w:rPr>
          <w:color w:val="000000"/>
          <w:sz w:val="28"/>
          <w:szCs w:val="28"/>
        </w:rPr>
        <w:t xml:space="preserve"> млн.</w:t>
      </w:r>
      <w:r w:rsidR="00E077F0" w:rsidRPr="005E55AC">
        <w:rPr>
          <w:color w:val="000000"/>
          <w:sz w:val="28"/>
          <w:szCs w:val="28"/>
        </w:rPr>
        <w:t xml:space="preserve"> р.</w:t>
      </w:r>
    </w:p>
    <w:p w:rsidR="006814BC" w:rsidRPr="005E55AC" w:rsidRDefault="006814BC" w:rsidP="005E55AC">
      <w:pPr>
        <w:spacing w:after="0" w:line="360" w:lineRule="auto"/>
        <w:ind w:firstLine="709"/>
        <w:rPr>
          <w:color w:val="000000"/>
          <w:sz w:val="28"/>
          <w:szCs w:val="28"/>
        </w:rPr>
      </w:pPr>
      <w:r w:rsidRPr="005E55AC">
        <w:rPr>
          <w:color w:val="000000"/>
          <w:sz w:val="28"/>
          <w:szCs w:val="28"/>
        </w:rPr>
        <w:t xml:space="preserve">Результаты расчетов показывают, что прибыль в отношении </w:t>
      </w:r>
      <w:r w:rsidR="008C68E9" w:rsidRPr="005E55AC">
        <w:rPr>
          <w:color w:val="000000"/>
          <w:sz w:val="28"/>
          <w:szCs w:val="28"/>
        </w:rPr>
        <w:t>изучаемого периода увеличивалась</w:t>
      </w:r>
      <w:r w:rsidRPr="005E55AC">
        <w:rPr>
          <w:color w:val="000000"/>
          <w:sz w:val="28"/>
          <w:szCs w:val="28"/>
        </w:rPr>
        <w:t>. Это произошло за счет повышения цен реализации продукции</w:t>
      </w:r>
      <w:r w:rsidR="008C68E9" w:rsidRPr="005E55AC">
        <w:rPr>
          <w:color w:val="000000"/>
          <w:sz w:val="28"/>
          <w:szCs w:val="28"/>
        </w:rPr>
        <w:t>, что</w:t>
      </w:r>
      <w:r w:rsidRPr="005E55AC">
        <w:rPr>
          <w:color w:val="000000"/>
          <w:sz w:val="28"/>
          <w:szCs w:val="28"/>
        </w:rPr>
        <w:t xml:space="preserve"> </w:t>
      </w:r>
      <w:r w:rsidR="008C68E9" w:rsidRPr="005E55AC">
        <w:rPr>
          <w:color w:val="000000"/>
          <w:sz w:val="28"/>
          <w:szCs w:val="28"/>
        </w:rPr>
        <w:t>по</w:t>
      </w:r>
      <w:r w:rsidRPr="005E55AC">
        <w:rPr>
          <w:color w:val="000000"/>
          <w:sz w:val="28"/>
          <w:szCs w:val="28"/>
        </w:rPr>
        <w:t>способствовало увеличению суммы</w:t>
      </w:r>
      <w:r w:rsidR="005E55AC">
        <w:rPr>
          <w:color w:val="000000"/>
          <w:sz w:val="28"/>
          <w:szCs w:val="28"/>
        </w:rPr>
        <w:t xml:space="preserve"> </w:t>
      </w:r>
      <w:r w:rsidRPr="005E55AC">
        <w:rPr>
          <w:color w:val="000000"/>
          <w:sz w:val="28"/>
          <w:szCs w:val="28"/>
        </w:rPr>
        <w:t xml:space="preserve">прибыли на </w:t>
      </w:r>
      <w:r w:rsidR="008C68E9" w:rsidRPr="005E55AC">
        <w:rPr>
          <w:color w:val="000000"/>
          <w:sz w:val="28"/>
          <w:szCs w:val="28"/>
        </w:rPr>
        <w:t>297550</w:t>
      </w:r>
      <w:r w:rsidRPr="005E55AC">
        <w:rPr>
          <w:color w:val="000000"/>
          <w:sz w:val="28"/>
          <w:szCs w:val="28"/>
        </w:rPr>
        <w:t xml:space="preserve"> млн. </w:t>
      </w:r>
      <w:r w:rsidR="001069C2" w:rsidRPr="005E55AC">
        <w:rPr>
          <w:color w:val="000000"/>
          <w:sz w:val="28"/>
          <w:szCs w:val="28"/>
        </w:rPr>
        <w:t>р.</w:t>
      </w:r>
      <w:r w:rsidRPr="005E55AC">
        <w:rPr>
          <w:color w:val="000000"/>
          <w:sz w:val="28"/>
          <w:szCs w:val="28"/>
        </w:rPr>
        <w:t xml:space="preserve"> в 2007 г</w:t>
      </w:r>
      <w:r w:rsidR="00B1158B" w:rsidRPr="005E55AC">
        <w:rPr>
          <w:color w:val="000000"/>
          <w:sz w:val="28"/>
          <w:szCs w:val="28"/>
        </w:rPr>
        <w:t>.</w:t>
      </w:r>
      <w:r w:rsidRPr="005E55AC">
        <w:rPr>
          <w:color w:val="000000"/>
          <w:sz w:val="28"/>
          <w:szCs w:val="28"/>
        </w:rPr>
        <w:t xml:space="preserve"> и на </w:t>
      </w:r>
      <w:r w:rsidR="008C68E9" w:rsidRPr="005E55AC">
        <w:rPr>
          <w:color w:val="000000"/>
          <w:sz w:val="28"/>
          <w:szCs w:val="28"/>
        </w:rPr>
        <w:t>173792</w:t>
      </w:r>
      <w:r w:rsidRPr="005E55AC">
        <w:rPr>
          <w:color w:val="000000"/>
          <w:sz w:val="28"/>
          <w:szCs w:val="28"/>
        </w:rPr>
        <w:t xml:space="preserve"> млн. </w:t>
      </w:r>
      <w:r w:rsidR="001069C2" w:rsidRPr="005E55AC">
        <w:rPr>
          <w:color w:val="000000"/>
          <w:sz w:val="28"/>
          <w:szCs w:val="28"/>
        </w:rPr>
        <w:t>р.</w:t>
      </w:r>
      <w:r w:rsidRPr="005E55AC">
        <w:rPr>
          <w:color w:val="000000"/>
          <w:sz w:val="28"/>
          <w:szCs w:val="28"/>
        </w:rPr>
        <w:t xml:space="preserve"> - в 2008 г</w:t>
      </w:r>
      <w:r w:rsidR="00B1158B" w:rsidRPr="005E55AC">
        <w:rPr>
          <w:color w:val="000000"/>
          <w:sz w:val="28"/>
          <w:szCs w:val="28"/>
        </w:rPr>
        <w:t>.</w:t>
      </w:r>
      <w:r w:rsidRPr="005E55AC">
        <w:rPr>
          <w:color w:val="000000"/>
          <w:sz w:val="28"/>
          <w:szCs w:val="28"/>
        </w:rPr>
        <w:t xml:space="preserve">. </w:t>
      </w:r>
      <w:r w:rsidR="008C68E9" w:rsidRPr="005E55AC">
        <w:rPr>
          <w:color w:val="000000"/>
          <w:sz w:val="28"/>
          <w:szCs w:val="28"/>
        </w:rPr>
        <w:t xml:space="preserve">В 2008 году предприятие увеличило свои объёмы реализации, что позволило ему нарастить прибыль на 135 млн. </w:t>
      </w:r>
      <w:r w:rsidR="001069C2" w:rsidRPr="005E55AC">
        <w:rPr>
          <w:color w:val="000000"/>
          <w:sz w:val="28"/>
          <w:szCs w:val="28"/>
        </w:rPr>
        <w:t>р.</w:t>
      </w:r>
      <w:r w:rsidR="008C68E9" w:rsidRPr="005E55AC">
        <w:rPr>
          <w:color w:val="000000"/>
          <w:sz w:val="28"/>
          <w:szCs w:val="28"/>
        </w:rPr>
        <w:t xml:space="preserve"> в отношении предшествующего года.</w:t>
      </w:r>
    </w:p>
    <w:p w:rsidR="008C68E9" w:rsidRPr="005E55AC" w:rsidRDefault="008C68E9" w:rsidP="005E55AC">
      <w:pPr>
        <w:spacing w:after="0" w:line="360" w:lineRule="auto"/>
        <w:ind w:firstLine="709"/>
        <w:rPr>
          <w:color w:val="000000"/>
          <w:sz w:val="28"/>
          <w:szCs w:val="28"/>
        </w:rPr>
      </w:pPr>
      <w:r w:rsidRPr="005E55AC">
        <w:rPr>
          <w:color w:val="000000"/>
          <w:sz w:val="28"/>
          <w:szCs w:val="28"/>
        </w:rPr>
        <w:t>Повод</w:t>
      </w:r>
      <w:r w:rsidR="00C901B8" w:rsidRPr="005E55AC">
        <w:rPr>
          <w:color w:val="000000"/>
          <w:sz w:val="28"/>
          <w:szCs w:val="28"/>
        </w:rPr>
        <w:t>ами</w:t>
      </w:r>
      <w:r w:rsidRPr="005E55AC">
        <w:rPr>
          <w:color w:val="000000"/>
          <w:sz w:val="28"/>
          <w:szCs w:val="28"/>
        </w:rPr>
        <w:t xml:space="preserve"> для </w:t>
      </w:r>
      <w:r w:rsidR="00A42D9C" w:rsidRPr="005E55AC">
        <w:rPr>
          <w:color w:val="000000"/>
          <w:sz w:val="28"/>
          <w:szCs w:val="28"/>
        </w:rPr>
        <w:t xml:space="preserve">наблюдающегося </w:t>
      </w:r>
      <w:r w:rsidRPr="005E55AC">
        <w:rPr>
          <w:color w:val="000000"/>
          <w:sz w:val="28"/>
          <w:szCs w:val="28"/>
        </w:rPr>
        <w:t xml:space="preserve">повышения цен </w:t>
      </w:r>
      <w:r w:rsidR="00862C19" w:rsidRPr="005E55AC">
        <w:rPr>
          <w:color w:val="000000"/>
          <w:sz w:val="28"/>
          <w:szCs w:val="28"/>
        </w:rPr>
        <w:t xml:space="preserve">реализации газа </w:t>
      </w:r>
      <w:r w:rsidR="00A42D9C" w:rsidRPr="005E55AC">
        <w:rPr>
          <w:color w:val="000000"/>
          <w:sz w:val="28"/>
          <w:szCs w:val="28"/>
        </w:rPr>
        <w:t>стал</w:t>
      </w:r>
      <w:r w:rsidRPr="005E55AC">
        <w:rPr>
          <w:color w:val="000000"/>
          <w:sz w:val="28"/>
          <w:szCs w:val="28"/>
        </w:rPr>
        <w:t xml:space="preserve"> общий рост цен в стране, увеличение курса доллара по сравнению с белорусским рублем и внутренние Указы предприятия.</w:t>
      </w:r>
    </w:p>
    <w:p w:rsidR="00862C19" w:rsidRPr="005E55AC" w:rsidRDefault="00862C19" w:rsidP="005E55AC">
      <w:pPr>
        <w:spacing w:after="0" w:line="360" w:lineRule="auto"/>
        <w:ind w:firstLine="709"/>
        <w:rPr>
          <w:color w:val="000000"/>
          <w:sz w:val="28"/>
          <w:szCs w:val="28"/>
        </w:rPr>
      </w:pPr>
      <w:r w:rsidRPr="005E55AC">
        <w:rPr>
          <w:color w:val="000000"/>
          <w:sz w:val="28"/>
          <w:szCs w:val="28"/>
        </w:rPr>
        <w:t>Отрицательное влияние на изменение суммы прибыли в большей степени оказало увеличение полной себестоимости продукции, за счет</w:t>
      </w:r>
      <w:r w:rsidR="005E55AC">
        <w:rPr>
          <w:color w:val="000000"/>
          <w:sz w:val="28"/>
          <w:szCs w:val="28"/>
        </w:rPr>
        <w:t xml:space="preserve"> </w:t>
      </w:r>
      <w:r w:rsidRPr="005E55AC">
        <w:rPr>
          <w:color w:val="000000"/>
          <w:sz w:val="28"/>
          <w:szCs w:val="28"/>
        </w:rPr>
        <w:t>данного фактора</w:t>
      </w:r>
      <w:r w:rsidR="005E55AC">
        <w:rPr>
          <w:color w:val="000000"/>
          <w:sz w:val="28"/>
          <w:szCs w:val="28"/>
        </w:rPr>
        <w:t xml:space="preserve"> </w:t>
      </w:r>
      <w:r w:rsidRPr="005E55AC">
        <w:rPr>
          <w:color w:val="000000"/>
          <w:sz w:val="28"/>
          <w:szCs w:val="28"/>
        </w:rPr>
        <w:t>прибыль</w:t>
      </w:r>
      <w:r w:rsidR="005E55AC">
        <w:rPr>
          <w:color w:val="000000"/>
          <w:sz w:val="28"/>
          <w:szCs w:val="28"/>
        </w:rPr>
        <w:t xml:space="preserve"> </w:t>
      </w:r>
      <w:r w:rsidRPr="005E55AC">
        <w:rPr>
          <w:color w:val="000000"/>
          <w:sz w:val="28"/>
          <w:szCs w:val="28"/>
        </w:rPr>
        <w:t>уменьшилась</w:t>
      </w:r>
      <w:r w:rsidR="005E55AC">
        <w:rPr>
          <w:color w:val="000000"/>
          <w:sz w:val="28"/>
          <w:szCs w:val="28"/>
        </w:rPr>
        <w:t xml:space="preserve"> </w:t>
      </w:r>
      <w:r w:rsidRPr="005E55AC">
        <w:rPr>
          <w:color w:val="000000"/>
          <w:sz w:val="28"/>
          <w:szCs w:val="28"/>
        </w:rPr>
        <w:t>на</w:t>
      </w:r>
      <w:r w:rsidR="005E55AC">
        <w:rPr>
          <w:color w:val="000000"/>
          <w:sz w:val="28"/>
          <w:szCs w:val="28"/>
        </w:rPr>
        <w:t xml:space="preserve"> </w:t>
      </w:r>
      <w:r w:rsidRPr="005E55AC">
        <w:rPr>
          <w:color w:val="000000"/>
          <w:sz w:val="28"/>
          <w:szCs w:val="28"/>
        </w:rPr>
        <w:t>282533 млн. р. в 2007 г. и на 137927 млн. р. -</w:t>
      </w:r>
      <w:r w:rsidR="005E55AC">
        <w:rPr>
          <w:color w:val="000000"/>
          <w:sz w:val="28"/>
          <w:szCs w:val="28"/>
        </w:rPr>
        <w:t xml:space="preserve"> </w:t>
      </w:r>
      <w:r w:rsidRPr="005E55AC">
        <w:rPr>
          <w:color w:val="000000"/>
          <w:sz w:val="28"/>
          <w:szCs w:val="28"/>
        </w:rPr>
        <w:t>в 2008 г.</w:t>
      </w:r>
    </w:p>
    <w:p w:rsidR="006814BC" w:rsidRPr="005E55AC" w:rsidRDefault="006814BC" w:rsidP="005E55AC">
      <w:pPr>
        <w:spacing w:after="0" w:line="360" w:lineRule="auto"/>
        <w:ind w:firstLine="709"/>
        <w:rPr>
          <w:color w:val="000000"/>
          <w:sz w:val="28"/>
          <w:szCs w:val="28"/>
        </w:rPr>
      </w:pPr>
      <w:r w:rsidRPr="005E55AC">
        <w:rPr>
          <w:color w:val="000000"/>
          <w:sz w:val="28"/>
          <w:szCs w:val="28"/>
        </w:rPr>
        <w:t>Следует отметить, что положительное влияние роста цен реализации значительно перекрывает отрицательное влияние увеличения себестоимости продукции и снижения объёмов реализации. Это положительно</w:t>
      </w:r>
      <w:r w:rsidR="005E55AC">
        <w:rPr>
          <w:color w:val="000000"/>
          <w:sz w:val="28"/>
          <w:szCs w:val="28"/>
        </w:rPr>
        <w:t xml:space="preserve"> </w:t>
      </w:r>
      <w:r w:rsidRPr="005E55AC">
        <w:rPr>
          <w:color w:val="000000"/>
          <w:sz w:val="28"/>
          <w:szCs w:val="28"/>
        </w:rPr>
        <w:t>характеризует</w:t>
      </w:r>
      <w:r w:rsidR="005E55AC">
        <w:rPr>
          <w:color w:val="000000"/>
          <w:sz w:val="28"/>
          <w:szCs w:val="28"/>
        </w:rPr>
        <w:t xml:space="preserve"> </w:t>
      </w:r>
      <w:r w:rsidRPr="005E55AC">
        <w:rPr>
          <w:color w:val="000000"/>
          <w:sz w:val="28"/>
          <w:szCs w:val="28"/>
        </w:rPr>
        <w:t>деятельность</w:t>
      </w:r>
      <w:r w:rsidR="005E55AC">
        <w:rPr>
          <w:color w:val="000000"/>
          <w:sz w:val="28"/>
          <w:szCs w:val="28"/>
        </w:rPr>
        <w:t xml:space="preserve"> </w:t>
      </w:r>
      <w:r w:rsidRPr="005E55AC">
        <w:rPr>
          <w:color w:val="000000"/>
          <w:sz w:val="28"/>
          <w:szCs w:val="28"/>
        </w:rPr>
        <w:t>предприятия.</w:t>
      </w:r>
    </w:p>
    <w:p w:rsidR="00437F74" w:rsidRPr="005E55AC" w:rsidRDefault="000B78A0" w:rsidP="005E55AC">
      <w:pPr>
        <w:spacing w:after="0" w:line="360" w:lineRule="auto"/>
        <w:ind w:firstLine="709"/>
        <w:rPr>
          <w:color w:val="000000"/>
          <w:sz w:val="28"/>
          <w:szCs w:val="28"/>
        </w:rPr>
      </w:pPr>
      <w:r w:rsidRPr="005E55AC">
        <w:rPr>
          <w:color w:val="000000"/>
          <w:sz w:val="28"/>
          <w:szCs w:val="28"/>
        </w:rPr>
        <w:t>Анализ балансовой прибыли</w:t>
      </w:r>
      <w:r w:rsidR="00B1158B" w:rsidRPr="005E55AC">
        <w:rPr>
          <w:color w:val="000000"/>
          <w:sz w:val="28"/>
          <w:szCs w:val="28"/>
        </w:rPr>
        <w:t xml:space="preserve">. </w:t>
      </w:r>
      <w:r w:rsidR="00437F74" w:rsidRPr="005E55AC">
        <w:rPr>
          <w:color w:val="000000"/>
          <w:sz w:val="28"/>
          <w:szCs w:val="28"/>
        </w:rPr>
        <w:t xml:space="preserve">Как свидетельствуют данные таблицы </w:t>
      </w:r>
      <w:r w:rsidR="009D4D5A" w:rsidRPr="005E55AC">
        <w:rPr>
          <w:color w:val="000000"/>
          <w:sz w:val="28"/>
          <w:szCs w:val="28"/>
        </w:rPr>
        <w:t>13</w:t>
      </w:r>
      <w:r w:rsidR="00437F74" w:rsidRPr="005E55AC">
        <w:rPr>
          <w:color w:val="000000"/>
          <w:sz w:val="28"/>
          <w:szCs w:val="28"/>
        </w:rPr>
        <w:t xml:space="preserve">, в 2007 г. по сравнению с 2006 г. прибыль от реализации продукции увеличилась на </w:t>
      </w:r>
      <w:r w:rsidR="006078FF" w:rsidRPr="005E55AC">
        <w:rPr>
          <w:color w:val="000000"/>
          <w:sz w:val="28"/>
          <w:szCs w:val="28"/>
        </w:rPr>
        <w:t>11219</w:t>
      </w:r>
      <w:r w:rsidR="00437F74" w:rsidRPr="005E55AC">
        <w:rPr>
          <w:color w:val="000000"/>
          <w:sz w:val="28"/>
          <w:szCs w:val="28"/>
        </w:rPr>
        <w:t xml:space="preserve"> млн. </w:t>
      </w:r>
      <w:r w:rsidR="001069C2" w:rsidRPr="005E55AC">
        <w:rPr>
          <w:color w:val="000000"/>
          <w:sz w:val="28"/>
          <w:szCs w:val="28"/>
        </w:rPr>
        <w:t>р.</w:t>
      </w:r>
      <w:r w:rsidR="00437F74" w:rsidRPr="005E55AC">
        <w:rPr>
          <w:color w:val="000000"/>
          <w:sz w:val="28"/>
          <w:szCs w:val="28"/>
        </w:rPr>
        <w:t xml:space="preserve">, но одновременно с этим выросли внереализационные расходы. В итоге предприятие </w:t>
      </w:r>
      <w:r w:rsidR="006078FF" w:rsidRPr="005E55AC">
        <w:rPr>
          <w:color w:val="000000"/>
          <w:sz w:val="28"/>
          <w:szCs w:val="28"/>
        </w:rPr>
        <w:t>получило прибыль</w:t>
      </w:r>
      <w:r w:rsidR="00437F74" w:rsidRPr="005E55AC">
        <w:rPr>
          <w:color w:val="000000"/>
          <w:sz w:val="28"/>
          <w:szCs w:val="28"/>
        </w:rPr>
        <w:t>, котор</w:t>
      </w:r>
      <w:r w:rsidR="006078FF" w:rsidRPr="005E55AC">
        <w:rPr>
          <w:color w:val="000000"/>
          <w:sz w:val="28"/>
          <w:szCs w:val="28"/>
        </w:rPr>
        <w:t>ая</w:t>
      </w:r>
      <w:r w:rsidR="00437F74" w:rsidRPr="005E55AC">
        <w:rPr>
          <w:color w:val="000000"/>
          <w:sz w:val="28"/>
          <w:szCs w:val="28"/>
        </w:rPr>
        <w:t xml:space="preserve"> в 2007 г. по сравнению с 2006 г. увелич</w:t>
      </w:r>
      <w:r w:rsidR="006078FF" w:rsidRPr="005E55AC">
        <w:rPr>
          <w:color w:val="000000"/>
          <w:sz w:val="28"/>
          <w:szCs w:val="28"/>
        </w:rPr>
        <w:t>илась</w:t>
      </w:r>
      <w:r w:rsidR="00437F74" w:rsidRPr="005E55AC">
        <w:rPr>
          <w:color w:val="000000"/>
          <w:sz w:val="28"/>
          <w:szCs w:val="28"/>
        </w:rPr>
        <w:t xml:space="preserve"> на </w:t>
      </w:r>
      <w:r w:rsidR="006078FF" w:rsidRPr="005E55AC">
        <w:rPr>
          <w:color w:val="000000"/>
          <w:sz w:val="28"/>
          <w:szCs w:val="28"/>
        </w:rPr>
        <w:t>6052</w:t>
      </w:r>
      <w:r w:rsidR="00437F74" w:rsidRPr="005E55AC">
        <w:rPr>
          <w:color w:val="000000"/>
          <w:sz w:val="28"/>
          <w:szCs w:val="28"/>
        </w:rPr>
        <w:t xml:space="preserve"> млн. </w:t>
      </w:r>
      <w:r w:rsidR="001069C2" w:rsidRPr="005E55AC">
        <w:rPr>
          <w:color w:val="000000"/>
          <w:sz w:val="28"/>
          <w:szCs w:val="28"/>
        </w:rPr>
        <w:t>р.</w:t>
      </w:r>
      <w:r w:rsidR="00437F74" w:rsidRPr="005E55AC">
        <w:rPr>
          <w:color w:val="000000"/>
          <w:sz w:val="28"/>
          <w:szCs w:val="28"/>
        </w:rPr>
        <w:t xml:space="preserve"> и составил</w:t>
      </w:r>
      <w:r w:rsidR="006078FF" w:rsidRPr="005E55AC">
        <w:rPr>
          <w:color w:val="000000"/>
          <w:sz w:val="28"/>
          <w:szCs w:val="28"/>
        </w:rPr>
        <w:t xml:space="preserve">а 22988 </w:t>
      </w:r>
      <w:r w:rsidR="00437F74" w:rsidRPr="005E55AC">
        <w:rPr>
          <w:color w:val="000000"/>
          <w:sz w:val="28"/>
          <w:szCs w:val="28"/>
        </w:rPr>
        <w:t xml:space="preserve">млн. </w:t>
      </w:r>
      <w:r w:rsidR="001069C2" w:rsidRPr="005E55AC">
        <w:rPr>
          <w:color w:val="000000"/>
          <w:sz w:val="28"/>
          <w:szCs w:val="28"/>
        </w:rPr>
        <w:t>р.</w:t>
      </w:r>
      <w:r w:rsidR="00437F74" w:rsidRPr="005E55AC">
        <w:rPr>
          <w:color w:val="000000"/>
          <w:sz w:val="28"/>
          <w:szCs w:val="28"/>
        </w:rPr>
        <w:t xml:space="preserve"> С учетом налогов, сборов и платежей, </w:t>
      </w:r>
      <w:r w:rsidR="006078FF" w:rsidRPr="005E55AC">
        <w:rPr>
          <w:color w:val="000000"/>
          <w:sz w:val="28"/>
          <w:szCs w:val="28"/>
        </w:rPr>
        <w:t>прибыль</w:t>
      </w:r>
      <w:r w:rsidR="00437F74" w:rsidRPr="005E55AC">
        <w:rPr>
          <w:color w:val="000000"/>
          <w:sz w:val="28"/>
          <w:szCs w:val="28"/>
        </w:rPr>
        <w:t xml:space="preserve"> предприятия в 2007 г. составил</w:t>
      </w:r>
      <w:r w:rsidRPr="005E55AC">
        <w:rPr>
          <w:color w:val="000000"/>
          <w:sz w:val="28"/>
          <w:szCs w:val="28"/>
        </w:rPr>
        <w:t>а</w:t>
      </w:r>
      <w:r w:rsidR="00437F74" w:rsidRPr="005E55AC">
        <w:rPr>
          <w:color w:val="000000"/>
          <w:sz w:val="28"/>
          <w:szCs w:val="28"/>
        </w:rPr>
        <w:t xml:space="preserve"> </w:t>
      </w:r>
      <w:r w:rsidR="006078FF" w:rsidRPr="005E55AC">
        <w:rPr>
          <w:color w:val="000000"/>
          <w:sz w:val="28"/>
          <w:szCs w:val="28"/>
        </w:rPr>
        <w:t xml:space="preserve">13456 </w:t>
      </w:r>
      <w:r w:rsidR="00437F74" w:rsidRPr="005E55AC">
        <w:rPr>
          <w:color w:val="000000"/>
          <w:sz w:val="28"/>
          <w:szCs w:val="28"/>
        </w:rPr>
        <w:t xml:space="preserve">млн. </w:t>
      </w:r>
      <w:r w:rsidR="001069C2" w:rsidRPr="005E55AC">
        <w:rPr>
          <w:color w:val="000000"/>
          <w:sz w:val="28"/>
          <w:szCs w:val="28"/>
        </w:rPr>
        <w:t>р.</w:t>
      </w:r>
      <w:r w:rsidR="00437F74" w:rsidRPr="005E55AC">
        <w:rPr>
          <w:color w:val="000000"/>
          <w:sz w:val="28"/>
          <w:szCs w:val="28"/>
        </w:rPr>
        <w:t xml:space="preserve"> против </w:t>
      </w:r>
      <w:r w:rsidR="006078FF" w:rsidRPr="005E55AC">
        <w:rPr>
          <w:color w:val="000000"/>
          <w:sz w:val="28"/>
          <w:szCs w:val="28"/>
        </w:rPr>
        <w:t>10247</w:t>
      </w:r>
      <w:r w:rsidR="00437F74" w:rsidRPr="005E55AC">
        <w:rPr>
          <w:color w:val="000000"/>
          <w:sz w:val="28"/>
          <w:szCs w:val="28"/>
        </w:rPr>
        <w:t xml:space="preserve"> млн. </w:t>
      </w:r>
      <w:r w:rsidR="001069C2" w:rsidRPr="005E55AC">
        <w:rPr>
          <w:color w:val="000000"/>
          <w:sz w:val="28"/>
          <w:szCs w:val="28"/>
        </w:rPr>
        <w:t>р.</w:t>
      </w:r>
      <w:r w:rsidR="00437F74" w:rsidRPr="005E55AC">
        <w:rPr>
          <w:color w:val="000000"/>
          <w:sz w:val="28"/>
          <w:szCs w:val="28"/>
        </w:rPr>
        <w:t xml:space="preserve"> в 2006 г.</w:t>
      </w:r>
    </w:p>
    <w:p w:rsidR="00437F74" w:rsidRPr="005E55AC" w:rsidRDefault="00437F74" w:rsidP="005E55AC">
      <w:pPr>
        <w:spacing w:after="0" w:line="360" w:lineRule="auto"/>
        <w:ind w:firstLine="709"/>
        <w:rPr>
          <w:color w:val="000000"/>
          <w:sz w:val="28"/>
          <w:szCs w:val="28"/>
        </w:rPr>
      </w:pPr>
      <w:r w:rsidRPr="005E55AC">
        <w:rPr>
          <w:color w:val="000000"/>
          <w:sz w:val="28"/>
          <w:szCs w:val="28"/>
        </w:rPr>
        <w:t>В 2008 г.</w:t>
      </w:r>
      <w:r w:rsidR="006078FF" w:rsidRPr="005E55AC">
        <w:rPr>
          <w:color w:val="000000"/>
          <w:sz w:val="28"/>
          <w:szCs w:val="28"/>
        </w:rPr>
        <w:t xml:space="preserve"> ситуаци</w:t>
      </w:r>
      <w:r w:rsidR="000B78A0" w:rsidRPr="005E55AC">
        <w:rPr>
          <w:color w:val="000000"/>
          <w:sz w:val="28"/>
          <w:szCs w:val="28"/>
        </w:rPr>
        <w:t>я</w:t>
      </w:r>
      <w:r w:rsidR="006078FF" w:rsidRPr="005E55AC">
        <w:rPr>
          <w:color w:val="000000"/>
          <w:sz w:val="28"/>
          <w:szCs w:val="28"/>
        </w:rPr>
        <w:t xml:space="preserve"> с</w:t>
      </w:r>
      <w:r w:rsidR="005E55AC">
        <w:rPr>
          <w:color w:val="000000"/>
          <w:sz w:val="28"/>
          <w:szCs w:val="28"/>
        </w:rPr>
        <w:t xml:space="preserve"> </w:t>
      </w:r>
      <w:r w:rsidR="006078FF" w:rsidRPr="005E55AC">
        <w:rPr>
          <w:color w:val="000000"/>
          <w:sz w:val="28"/>
          <w:szCs w:val="28"/>
        </w:rPr>
        <w:t>балансовой прибылью сложилась так</w:t>
      </w:r>
      <w:r w:rsidRPr="005E55AC">
        <w:rPr>
          <w:color w:val="000000"/>
          <w:sz w:val="28"/>
          <w:szCs w:val="28"/>
        </w:rPr>
        <w:t xml:space="preserve">. Прибыль от реализации продукции по сравнению с 2007 г. снизилась на </w:t>
      </w:r>
      <w:r w:rsidR="006078FF" w:rsidRPr="005E55AC">
        <w:rPr>
          <w:color w:val="000000"/>
          <w:sz w:val="28"/>
          <w:szCs w:val="28"/>
        </w:rPr>
        <w:t>5796</w:t>
      </w:r>
      <w:r w:rsidRPr="005E55AC">
        <w:rPr>
          <w:color w:val="000000"/>
          <w:sz w:val="28"/>
          <w:szCs w:val="28"/>
        </w:rPr>
        <w:t xml:space="preserve"> млн. р. из-за </w:t>
      </w:r>
      <w:r w:rsidR="007C6BD3" w:rsidRPr="005E55AC">
        <w:rPr>
          <w:color w:val="000000"/>
          <w:sz w:val="28"/>
          <w:szCs w:val="28"/>
        </w:rPr>
        <w:t xml:space="preserve">превышения темпов роста </w:t>
      </w:r>
      <w:r w:rsidRPr="005E55AC">
        <w:rPr>
          <w:color w:val="000000"/>
          <w:sz w:val="28"/>
          <w:szCs w:val="28"/>
        </w:rPr>
        <w:t>себестоимости реализованной продукции</w:t>
      </w:r>
      <w:r w:rsidR="007C6BD3" w:rsidRPr="005E55AC">
        <w:rPr>
          <w:color w:val="000000"/>
          <w:sz w:val="28"/>
          <w:szCs w:val="28"/>
        </w:rPr>
        <w:t xml:space="preserve"> над темпами роста цены реализации продукции</w:t>
      </w:r>
      <w:r w:rsidR="000B78A0" w:rsidRPr="005E55AC">
        <w:rPr>
          <w:color w:val="000000"/>
          <w:sz w:val="28"/>
          <w:szCs w:val="28"/>
        </w:rPr>
        <w:t xml:space="preserve"> </w:t>
      </w:r>
      <w:r w:rsidR="007C6BD3" w:rsidRPr="005E55AC">
        <w:rPr>
          <w:color w:val="000000"/>
          <w:sz w:val="28"/>
          <w:szCs w:val="28"/>
        </w:rPr>
        <w:t>(129</w:t>
      </w:r>
      <w:r w:rsidR="005E55AC">
        <w:rPr>
          <w:color w:val="000000"/>
          <w:sz w:val="28"/>
          <w:szCs w:val="28"/>
        </w:rPr>
        <w:t xml:space="preserve"> </w:t>
      </w:r>
      <w:r w:rsidR="00BA2467" w:rsidRPr="005E55AC">
        <w:rPr>
          <w:color w:val="000000"/>
          <w:sz w:val="28"/>
          <w:szCs w:val="28"/>
        </w:rPr>
        <w:t>%</w:t>
      </w:r>
      <w:r w:rsidR="007C6BD3" w:rsidRPr="005E55AC">
        <w:rPr>
          <w:color w:val="000000"/>
          <w:sz w:val="28"/>
          <w:szCs w:val="28"/>
        </w:rPr>
        <w:t xml:space="preserve"> против 126</w:t>
      </w:r>
      <w:r w:rsidR="005E55AC">
        <w:rPr>
          <w:color w:val="000000"/>
          <w:sz w:val="28"/>
          <w:szCs w:val="28"/>
        </w:rPr>
        <w:t xml:space="preserve"> </w:t>
      </w:r>
      <w:r w:rsidR="00BA2467" w:rsidRPr="005E55AC">
        <w:rPr>
          <w:color w:val="000000"/>
          <w:sz w:val="28"/>
          <w:szCs w:val="28"/>
        </w:rPr>
        <w:t>%</w:t>
      </w:r>
      <w:r w:rsidR="007C6BD3" w:rsidRPr="005E55AC">
        <w:rPr>
          <w:color w:val="000000"/>
          <w:sz w:val="28"/>
          <w:szCs w:val="28"/>
        </w:rPr>
        <w:t xml:space="preserve">). </w:t>
      </w:r>
      <w:r w:rsidRPr="005E55AC">
        <w:rPr>
          <w:color w:val="000000"/>
          <w:sz w:val="28"/>
          <w:szCs w:val="28"/>
        </w:rPr>
        <w:t xml:space="preserve">Необходимо отметить снижение операционных расходов, которые снизились в сравнении с предыдущим годом на </w:t>
      </w:r>
      <w:r w:rsidR="007C6BD3" w:rsidRPr="005E55AC">
        <w:rPr>
          <w:color w:val="000000"/>
          <w:sz w:val="28"/>
          <w:szCs w:val="28"/>
        </w:rPr>
        <w:t>7515</w:t>
      </w:r>
      <w:r w:rsidRPr="005E55AC">
        <w:rPr>
          <w:color w:val="000000"/>
          <w:sz w:val="28"/>
          <w:szCs w:val="28"/>
        </w:rPr>
        <w:t xml:space="preserve"> млн. р. и составили в 2008 г.</w:t>
      </w:r>
      <w:r w:rsidR="007C6BD3" w:rsidRPr="005E55AC">
        <w:rPr>
          <w:color w:val="000000"/>
          <w:sz w:val="28"/>
          <w:szCs w:val="28"/>
        </w:rPr>
        <w:t xml:space="preserve"> 5651</w:t>
      </w:r>
      <w:r w:rsidRPr="005E55AC">
        <w:rPr>
          <w:color w:val="000000"/>
          <w:sz w:val="28"/>
          <w:szCs w:val="28"/>
        </w:rPr>
        <w:t xml:space="preserve"> млн. р. </w:t>
      </w:r>
      <w:r w:rsidR="007C6BD3" w:rsidRPr="005E55AC">
        <w:rPr>
          <w:color w:val="000000"/>
          <w:sz w:val="28"/>
          <w:szCs w:val="28"/>
        </w:rPr>
        <w:t xml:space="preserve">Прибыль до налогообложения </w:t>
      </w:r>
      <w:r w:rsidRPr="005E55AC">
        <w:rPr>
          <w:color w:val="000000"/>
          <w:sz w:val="28"/>
          <w:szCs w:val="28"/>
        </w:rPr>
        <w:t>предприятия составил</w:t>
      </w:r>
      <w:r w:rsidR="007C6BD3" w:rsidRPr="005E55AC">
        <w:rPr>
          <w:color w:val="000000"/>
          <w:sz w:val="28"/>
          <w:szCs w:val="28"/>
        </w:rPr>
        <w:t>а</w:t>
      </w:r>
      <w:r w:rsidRPr="005E55AC">
        <w:rPr>
          <w:color w:val="000000"/>
          <w:sz w:val="28"/>
          <w:szCs w:val="28"/>
        </w:rPr>
        <w:t xml:space="preserve"> </w:t>
      </w:r>
      <w:r w:rsidR="007C6BD3" w:rsidRPr="005E55AC">
        <w:rPr>
          <w:color w:val="000000"/>
          <w:sz w:val="28"/>
          <w:szCs w:val="28"/>
        </w:rPr>
        <w:t>24800</w:t>
      </w:r>
      <w:r w:rsidRPr="005E55AC">
        <w:rPr>
          <w:color w:val="000000"/>
          <w:sz w:val="28"/>
          <w:szCs w:val="28"/>
        </w:rPr>
        <w:t xml:space="preserve"> млн. р., а с учетом налогов и расходов, производимых из прибыли, - </w:t>
      </w:r>
      <w:r w:rsidR="007C6BD3" w:rsidRPr="005E55AC">
        <w:rPr>
          <w:color w:val="000000"/>
          <w:sz w:val="28"/>
          <w:szCs w:val="28"/>
        </w:rPr>
        <w:t>14814</w:t>
      </w:r>
      <w:r w:rsidRPr="005E55AC">
        <w:rPr>
          <w:color w:val="000000"/>
          <w:sz w:val="28"/>
          <w:szCs w:val="28"/>
        </w:rPr>
        <w:t xml:space="preserve"> млн. р.</w:t>
      </w:r>
    </w:p>
    <w:p w:rsidR="005E55AC" w:rsidRDefault="000B78A0" w:rsidP="005E55AC">
      <w:pPr>
        <w:spacing w:after="0" w:line="360" w:lineRule="auto"/>
        <w:ind w:firstLine="709"/>
        <w:rPr>
          <w:color w:val="000000"/>
          <w:sz w:val="28"/>
          <w:szCs w:val="28"/>
        </w:rPr>
      </w:pPr>
      <w:r w:rsidRPr="005E55AC">
        <w:rPr>
          <w:color w:val="000000"/>
          <w:sz w:val="28"/>
          <w:szCs w:val="28"/>
        </w:rPr>
        <w:t>Анализ чистой прибыли</w:t>
      </w:r>
      <w:r w:rsidR="003973A4" w:rsidRPr="005E55AC">
        <w:rPr>
          <w:color w:val="000000"/>
          <w:sz w:val="28"/>
          <w:szCs w:val="28"/>
        </w:rPr>
        <w:t xml:space="preserve">. </w:t>
      </w:r>
      <w:r w:rsidR="00812BE7" w:rsidRPr="005E55AC">
        <w:rPr>
          <w:color w:val="000000"/>
          <w:sz w:val="28"/>
          <w:szCs w:val="28"/>
        </w:rPr>
        <w:t>Чистой прибыли з</w:t>
      </w:r>
      <w:r w:rsidR="00BE6C7B" w:rsidRPr="005E55AC">
        <w:rPr>
          <w:color w:val="000000"/>
          <w:sz w:val="28"/>
          <w:szCs w:val="28"/>
        </w:rPr>
        <w:t xml:space="preserve">а 2007 год получено 13456 млн. </w:t>
      </w:r>
      <w:r w:rsidR="001069C2" w:rsidRPr="005E55AC">
        <w:rPr>
          <w:color w:val="000000"/>
          <w:sz w:val="28"/>
          <w:szCs w:val="28"/>
        </w:rPr>
        <w:t>р.</w:t>
      </w:r>
      <w:r w:rsidR="00BE6C7B" w:rsidRPr="005E55AC">
        <w:rPr>
          <w:color w:val="000000"/>
          <w:sz w:val="28"/>
          <w:szCs w:val="28"/>
        </w:rPr>
        <w:t xml:space="preserve">, что на 3209 млн. </w:t>
      </w:r>
      <w:r w:rsidR="001069C2" w:rsidRPr="005E55AC">
        <w:rPr>
          <w:color w:val="000000"/>
          <w:sz w:val="28"/>
          <w:szCs w:val="28"/>
        </w:rPr>
        <w:t>р.</w:t>
      </w:r>
      <w:r w:rsidR="00BE6C7B" w:rsidRPr="005E55AC">
        <w:rPr>
          <w:color w:val="000000"/>
          <w:sz w:val="28"/>
          <w:szCs w:val="28"/>
        </w:rPr>
        <w:t xml:space="preserve"> или на 31</w:t>
      </w:r>
      <w:r w:rsidR="005E55AC">
        <w:rPr>
          <w:color w:val="000000"/>
          <w:sz w:val="28"/>
          <w:szCs w:val="28"/>
        </w:rPr>
        <w:t xml:space="preserve"> </w:t>
      </w:r>
      <w:r w:rsidR="00BA2467" w:rsidRPr="005E55AC">
        <w:rPr>
          <w:color w:val="000000"/>
          <w:sz w:val="28"/>
          <w:szCs w:val="28"/>
        </w:rPr>
        <w:t>%</w:t>
      </w:r>
      <w:r w:rsidR="00BE6C7B" w:rsidRPr="005E55AC">
        <w:rPr>
          <w:color w:val="000000"/>
          <w:sz w:val="28"/>
          <w:szCs w:val="28"/>
        </w:rPr>
        <w:t xml:space="preserve"> больше, чем за 2006 год. В 2008 </w:t>
      </w:r>
      <w:r w:rsidR="00B1158B" w:rsidRPr="005E55AC">
        <w:rPr>
          <w:color w:val="000000"/>
          <w:sz w:val="28"/>
          <w:szCs w:val="28"/>
        </w:rPr>
        <w:t>г.</w:t>
      </w:r>
      <w:r w:rsidR="00BE6C7B" w:rsidRPr="005E55AC">
        <w:rPr>
          <w:color w:val="000000"/>
          <w:sz w:val="28"/>
          <w:szCs w:val="28"/>
        </w:rPr>
        <w:t xml:space="preserve"> объём чистой прибыли также увеличился в сравнении предшествующим годом</w:t>
      </w:r>
      <w:r w:rsidR="00812BE7" w:rsidRPr="005E55AC">
        <w:rPr>
          <w:color w:val="000000"/>
          <w:sz w:val="28"/>
          <w:szCs w:val="28"/>
        </w:rPr>
        <w:t xml:space="preserve"> </w:t>
      </w:r>
      <w:r w:rsidR="00BE6C7B" w:rsidRPr="005E55AC">
        <w:rPr>
          <w:color w:val="000000"/>
          <w:sz w:val="28"/>
          <w:szCs w:val="28"/>
        </w:rPr>
        <w:t xml:space="preserve">на 1358 млн. </w:t>
      </w:r>
      <w:r w:rsidR="001069C2" w:rsidRPr="005E55AC">
        <w:rPr>
          <w:color w:val="000000"/>
          <w:sz w:val="28"/>
          <w:szCs w:val="28"/>
        </w:rPr>
        <w:t>р.</w:t>
      </w:r>
      <w:r w:rsidR="00BE6C7B" w:rsidRPr="005E55AC">
        <w:rPr>
          <w:color w:val="000000"/>
          <w:sz w:val="28"/>
          <w:szCs w:val="28"/>
        </w:rPr>
        <w:t xml:space="preserve"> (</w:t>
      </w:r>
      <w:r w:rsidR="00812BE7" w:rsidRPr="005E55AC">
        <w:rPr>
          <w:color w:val="000000"/>
          <w:sz w:val="28"/>
          <w:szCs w:val="28"/>
        </w:rPr>
        <w:t xml:space="preserve">или </w:t>
      </w:r>
      <w:r w:rsidR="00BE6C7B" w:rsidRPr="005E55AC">
        <w:rPr>
          <w:color w:val="000000"/>
          <w:sz w:val="28"/>
          <w:szCs w:val="28"/>
        </w:rPr>
        <w:t>на 10</w:t>
      </w:r>
      <w:r w:rsidR="005E55AC">
        <w:rPr>
          <w:color w:val="000000"/>
          <w:sz w:val="28"/>
          <w:szCs w:val="28"/>
        </w:rPr>
        <w:t xml:space="preserve"> </w:t>
      </w:r>
      <w:r w:rsidR="00BA2467" w:rsidRPr="005E55AC">
        <w:rPr>
          <w:color w:val="000000"/>
          <w:sz w:val="28"/>
          <w:szCs w:val="28"/>
        </w:rPr>
        <w:t>%</w:t>
      </w:r>
      <w:r w:rsidR="00BE6C7B" w:rsidRPr="005E55AC">
        <w:rPr>
          <w:color w:val="000000"/>
          <w:sz w:val="28"/>
          <w:szCs w:val="28"/>
        </w:rPr>
        <w:t>).</w:t>
      </w:r>
    </w:p>
    <w:p w:rsidR="005E55AC" w:rsidRDefault="00BE6C7B" w:rsidP="005E55AC">
      <w:pPr>
        <w:spacing w:after="0" w:line="360" w:lineRule="auto"/>
        <w:ind w:firstLine="709"/>
        <w:rPr>
          <w:color w:val="000000"/>
          <w:sz w:val="28"/>
          <w:szCs w:val="28"/>
        </w:rPr>
      </w:pPr>
      <w:r w:rsidRPr="005E55AC">
        <w:rPr>
          <w:color w:val="000000"/>
          <w:sz w:val="28"/>
          <w:szCs w:val="28"/>
        </w:rPr>
        <w:t xml:space="preserve">На величину чистой прибыли оказывают влияние такие факторы, как налогооблагаемая прибыль и налоги, выплачиваемые из прибыли. Из таблицы </w:t>
      </w:r>
      <w:r w:rsidR="009D4D5A" w:rsidRPr="005E55AC">
        <w:rPr>
          <w:color w:val="000000"/>
          <w:sz w:val="28"/>
          <w:szCs w:val="28"/>
        </w:rPr>
        <w:t>13</w:t>
      </w:r>
      <w:r w:rsidRPr="005E55AC">
        <w:rPr>
          <w:color w:val="000000"/>
          <w:sz w:val="28"/>
          <w:szCs w:val="28"/>
        </w:rPr>
        <w:t xml:space="preserve"> следует, что сумма чистой прибыли увеличилась в большей степени за счет роста прибыли от реализации, включаемую в налогооблагаемую прибыль.</w:t>
      </w:r>
    </w:p>
    <w:p w:rsidR="00BE6C7B" w:rsidRPr="005E55AC" w:rsidRDefault="00BE6C7B" w:rsidP="005E55AC">
      <w:pPr>
        <w:spacing w:after="0" w:line="360" w:lineRule="auto"/>
        <w:ind w:firstLine="709"/>
        <w:rPr>
          <w:color w:val="000000"/>
          <w:sz w:val="28"/>
          <w:szCs w:val="28"/>
        </w:rPr>
      </w:pPr>
      <w:r w:rsidRPr="005E55AC">
        <w:rPr>
          <w:color w:val="000000"/>
          <w:sz w:val="28"/>
          <w:szCs w:val="28"/>
        </w:rPr>
        <w:t>Согласно учётной политике пр</w:t>
      </w:r>
      <w:r w:rsidR="00862C19" w:rsidRPr="005E55AC">
        <w:rPr>
          <w:color w:val="000000"/>
          <w:sz w:val="28"/>
          <w:szCs w:val="28"/>
        </w:rPr>
        <w:t>едприятия в «</w:t>
      </w:r>
      <w:r w:rsidR="007D37BB">
        <w:rPr>
          <w:color w:val="000000"/>
          <w:sz w:val="28"/>
          <w:szCs w:val="28"/>
        </w:rPr>
        <w:t>Карлиновгаз</w:t>
      </w:r>
      <w:r w:rsidR="00862C19" w:rsidRPr="005E55AC">
        <w:rPr>
          <w:color w:val="000000"/>
          <w:sz w:val="28"/>
          <w:szCs w:val="28"/>
        </w:rPr>
        <w:t>»</w:t>
      </w:r>
      <w:r w:rsidR="005E55AC">
        <w:rPr>
          <w:color w:val="000000"/>
          <w:sz w:val="28"/>
          <w:szCs w:val="28"/>
        </w:rPr>
        <w:t xml:space="preserve"> </w:t>
      </w:r>
      <w:r w:rsidR="00862C19" w:rsidRPr="005E55AC">
        <w:rPr>
          <w:color w:val="000000"/>
          <w:sz w:val="28"/>
          <w:szCs w:val="28"/>
        </w:rPr>
        <w:t>большая часть прибыли - 75</w:t>
      </w:r>
      <w:r w:rsidR="005E55AC">
        <w:rPr>
          <w:color w:val="000000"/>
          <w:sz w:val="28"/>
          <w:szCs w:val="28"/>
        </w:rPr>
        <w:t xml:space="preserve"> </w:t>
      </w:r>
      <w:r w:rsidR="00BA2467" w:rsidRPr="005E55AC">
        <w:rPr>
          <w:color w:val="000000"/>
          <w:sz w:val="28"/>
          <w:szCs w:val="28"/>
        </w:rPr>
        <w:t>%</w:t>
      </w:r>
      <w:r w:rsidR="00862C19" w:rsidRPr="005E55AC">
        <w:rPr>
          <w:color w:val="000000"/>
          <w:sz w:val="28"/>
          <w:szCs w:val="28"/>
        </w:rPr>
        <w:t>, -</w:t>
      </w:r>
      <w:r w:rsidR="005E55AC">
        <w:rPr>
          <w:color w:val="000000"/>
          <w:sz w:val="28"/>
          <w:szCs w:val="28"/>
        </w:rPr>
        <w:t xml:space="preserve"> </w:t>
      </w:r>
      <w:r w:rsidRPr="005E55AC">
        <w:rPr>
          <w:color w:val="000000"/>
          <w:sz w:val="28"/>
          <w:szCs w:val="28"/>
        </w:rPr>
        <w:t>направлена в фонд потребления и используется на выплаты социального характера, не приводящие к образованию нового имущества, а носит поощрительный и компенсационный характер, что влечёт за собой замедление оборачиваемости оборотных активов, ограничение возможности роста товарооборота и прибыли.</w:t>
      </w:r>
      <w:r w:rsidR="00862C19" w:rsidRPr="005E55AC">
        <w:rPr>
          <w:color w:val="000000"/>
          <w:sz w:val="28"/>
          <w:szCs w:val="28"/>
        </w:rPr>
        <w:t xml:space="preserve"> Структура чистой прибыли изображена на рисунке 12.</w:t>
      </w:r>
    </w:p>
    <w:p w:rsidR="00862C19" w:rsidRDefault="00862C19" w:rsidP="005E55AC">
      <w:pPr>
        <w:spacing w:after="0" w:line="360" w:lineRule="auto"/>
        <w:ind w:firstLine="709"/>
        <w:rPr>
          <w:color w:val="000000"/>
          <w:sz w:val="28"/>
          <w:szCs w:val="28"/>
        </w:rPr>
      </w:pPr>
      <w:r w:rsidRPr="005E55AC">
        <w:rPr>
          <w:color w:val="000000"/>
          <w:sz w:val="28"/>
          <w:szCs w:val="28"/>
        </w:rPr>
        <w:t>Направление средств в фонд накопления увеличило бы экономический потенциал, повысило платежеспособность предприятия и финансовую независимость, способствовало росту объема выполнения работ и реализации без увеличения размера заемных средств.</w:t>
      </w:r>
    </w:p>
    <w:p w:rsidR="00A177D0" w:rsidRPr="005E55AC" w:rsidRDefault="00A177D0" w:rsidP="005E55AC">
      <w:pPr>
        <w:spacing w:after="0" w:line="360" w:lineRule="auto"/>
        <w:ind w:firstLine="709"/>
        <w:rPr>
          <w:color w:val="000000"/>
          <w:sz w:val="28"/>
          <w:szCs w:val="28"/>
        </w:rPr>
      </w:pPr>
    </w:p>
    <w:p w:rsidR="00BE6C7B" w:rsidRPr="005E55AC" w:rsidRDefault="00AD40A0" w:rsidP="005E55AC">
      <w:pPr>
        <w:spacing w:after="0" w:line="360" w:lineRule="auto"/>
        <w:ind w:firstLine="709"/>
        <w:rPr>
          <w:noProof/>
          <w:color w:val="000000"/>
          <w:sz w:val="28"/>
          <w:szCs w:val="28"/>
          <w:lang w:eastAsia="ru-RU"/>
        </w:rPr>
      </w:pPr>
      <w:r>
        <w:rPr>
          <w:noProof/>
          <w:color w:val="000000"/>
          <w:sz w:val="28"/>
          <w:szCs w:val="28"/>
          <w:lang w:eastAsia="ru-RU"/>
        </w:rPr>
        <w:pict>
          <v:shape id="_x0000_i1091" type="#_x0000_t75" style="width:272.25pt;height:120.75pt">
            <v:imagedata r:id="rId47" o:title=""/>
          </v:shape>
        </w:pict>
      </w:r>
    </w:p>
    <w:p w:rsidR="00BE6C7B" w:rsidRPr="005E55AC" w:rsidRDefault="00BE6C7B" w:rsidP="005E55AC">
      <w:pPr>
        <w:spacing w:after="0" w:line="360" w:lineRule="auto"/>
        <w:ind w:firstLine="709"/>
        <w:rPr>
          <w:color w:val="000000"/>
          <w:sz w:val="28"/>
          <w:szCs w:val="28"/>
        </w:rPr>
      </w:pPr>
      <w:r w:rsidRPr="005E55AC">
        <w:rPr>
          <w:color w:val="000000"/>
          <w:sz w:val="28"/>
          <w:szCs w:val="28"/>
        </w:rPr>
        <w:t xml:space="preserve">Рисунок </w:t>
      </w:r>
      <w:r w:rsidR="00656EB7" w:rsidRPr="005E55AC">
        <w:rPr>
          <w:color w:val="000000"/>
          <w:sz w:val="28"/>
          <w:szCs w:val="28"/>
        </w:rPr>
        <w:t>12</w:t>
      </w:r>
      <w:r w:rsidR="009A44E4" w:rsidRPr="005E55AC">
        <w:rPr>
          <w:color w:val="000000"/>
          <w:sz w:val="28"/>
          <w:szCs w:val="28"/>
        </w:rPr>
        <w:t xml:space="preserve"> – Распределение чистой прибыли</w:t>
      </w:r>
    </w:p>
    <w:p w:rsidR="00A813B2" w:rsidRPr="005E55AC" w:rsidRDefault="00A813B2" w:rsidP="005E55AC">
      <w:pPr>
        <w:spacing w:after="0" w:line="360" w:lineRule="auto"/>
        <w:ind w:firstLine="709"/>
        <w:rPr>
          <w:color w:val="000000"/>
          <w:sz w:val="28"/>
          <w:szCs w:val="28"/>
        </w:rPr>
      </w:pPr>
    </w:p>
    <w:p w:rsidR="00437F74" w:rsidRPr="005E55AC" w:rsidRDefault="00437F74" w:rsidP="005E55AC">
      <w:pPr>
        <w:spacing w:after="0" w:line="360" w:lineRule="auto"/>
        <w:ind w:firstLine="709"/>
        <w:rPr>
          <w:color w:val="000000"/>
          <w:sz w:val="28"/>
          <w:szCs w:val="28"/>
        </w:rPr>
      </w:pPr>
      <w:r w:rsidRPr="005E55AC">
        <w:rPr>
          <w:color w:val="000000"/>
          <w:sz w:val="28"/>
          <w:szCs w:val="28"/>
        </w:rPr>
        <w:t>Чистый доход предприятия</w:t>
      </w:r>
      <w:r w:rsidR="007C6BD3" w:rsidRPr="005E55AC">
        <w:rPr>
          <w:color w:val="000000"/>
          <w:sz w:val="28"/>
          <w:szCs w:val="28"/>
        </w:rPr>
        <w:t xml:space="preserve"> </w:t>
      </w:r>
      <w:r w:rsidRPr="005E55AC">
        <w:rPr>
          <w:color w:val="000000"/>
          <w:sz w:val="28"/>
          <w:szCs w:val="28"/>
        </w:rPr>
        <w:t>является положительным. В 200</w:t>
      </w:r>
      <w:r w:rsidR="00BE6C7B" w:rsidRPr="005E55AC">
        <w:rPr>
          <w:color w:val="000000"/>
          <w:sz w:val="28"/>
          <w:szCs w:val="28"/>
        </w:rPr>
        <w:t xml:space="preserve">7 </w:t>
      </w:r>
      <w:r w:rsidRPr="005E55AC">
        <w:rPr>
          <w:color w:val="000000"/>
          <w:sz w:val="28"/>
          <w:szCs w:val="28"/>
        </w:rPr>
        <w:t xml:space="preserve">г. он составил </w:t>
      </w:r>
      <w:r w:rsidR="00BE6C7B" w:rsidRPr="005E55AC">
        <w:rPr>
          <w:color w:val="000000"/>
          <w:sz w:val="28"/>
          <w:szCs w:val="28"/>
        </w:rPr>
        <w:t xml:space="preserve">37799 </w:t>
      </w:r>
      <w:r w:rsidRPr="005E55AC">
        <w:rPr>
          <w:color w:val="000000"/>
          <w:sz w:val="28"/>
          <w:szCs w:val="28"/>
        </w:rPr>
        <w:t xml:space="preserve">млн. р., что на </w:t>
      </w:r>
      <w:r w:rsidR="00BE6C7B" w:rsidRPr="005E55AC">
        <w:rPr>
          <w:color w:val="000000"/>
          <w:sz w:val="28"/>
          <w:szCs w:val="28"/>
        </w:rPr>
        <w:t>8308</w:t>
      </w:r>
      <w:r w:rsidRPr="005E55AC">
        <w:rPr>
          <w:color w:val="000000"/>
          <w:sz w:val="28"/>
          <w:szCs w:val="28"/>
        </w:rPr>
        <w:t xml:space="preserve"> млн. </w:t>
      </w:r>
      <w:r w:rsidR="001069C2" w:rsidRPr="005E55AC">
        <w:rPr>
          <w:color w:val="000000"/>
          <w:sz w:val="28"/>
          <w:szCs w:val="28"/>
        </w:rPr>
        <w:t>р.</w:t>
      </w:r>
      <w:r w:rsidRPr="005E55AC">
        <w:rPr>
          <w:color w:val="000000"/>
          <w:sz w:val="28"/>
          <w:szCs w:val="28"/>
        </w:rPr>
        <w:t xml:space="preserve"> </w:t>
      </w:r>
      <w:r w:rsidR="00BE6C7B" w:rsidRPr="005E55AC">
        <w:rPr>
          <w:color w:val="000000"/>
          <w:sz w:val="28"/>
          <w:szCs w:val="28"/>
        </w:rPr>
        <w:t>(или на 28</w:t>
      </w:r>
      <w:r w:rsidR="005E55AC">
        <w:rPr>
          <w:color w:val="000000"/>
          <w:sz w:val="28"/>
          <w:szCs w:val="28"/>
        </w:rPr>
        <w:t xml:space="preserve"> </w:t>
      </w:r>
      <w:r w:rsidR="00BA2467" w:rsidRPr="005E55AC">
        <w:rPr>
          <w:color w:val="000000"/>
          <w:sz w:val="28"/>
          <w:szCs w:val="28"/>
        </w:rPr>
        <w:t>%</w:t>
      </w:r>
      <w:r w:rsidR="00BE6C7B" w:rsidRPr="005E55AC">
        <w:rPr>
          <w:color w:val="000000"/>
          <w:sz w:val="28"/>
          <w:szCs w:val="28"/>
        </w:rPr>
        <w:t xml:space="preserve">) </w:t>
      </w:r>
      <w:r w:rsidRPr="005E55AC">
        <w:rPr>
          <w:color w:val="000000"/>
          <w:sz w:val="28"/>
          <w:szCs w:val="28"/>
        </w:rPr>
        <w:t>больше уровня</w:t>
      </w:r>
      <w:r w:rsidR="00BE6C7B" w:rsidRPr="005E55AC">
        <w:rPr>
          <w:color w:val="000000"/>
          <w:sz w:val="28"/>
          <w:szCs w:val="28"/>
        </w:rPr>
        <w:t xml:space="preserve"> 2006 </w:t>
      </w:r>
      <w:r w:rsidR="00B1158B" w:rsidRPr="005E55AC">
        <w:rPr>
          <w:color w:val="000000"/>
          <w:sz w:val="28"/>
          <w:szCs w:val="28"/>
        </w:rPr>
        <w:t>г.</w:t>
      </w:r>
      <w:r w:rsidR="00BE6C7B" w:rsidRPr="005E55AC">
        <w:rPr>
          <w:color w:val="000000"/>
          <w:sz w:val="28"/>
          <w:szCs w:val="28"/>
        </w:rPr>
        <w:t xml:space="preserve">, и на 4573 млн. </w:t>
      </w:r>
      <w:r w:rsidR="001069C2" w:rsidRPr="005E55AC">
        <w:rPr>
          <w:color w:val="000000"/>
          <w:sz w:val="28"/>
          <w:szCs w:val="28"/>
        </w:rPr>
        <w:t>р.</w:t>
      </w:r>
      <w:r w:rsidR="00BE6C7B" w:rsidRPr="005E55AC">
        <w:rPr>
          <w:color w:val="000000"/>
          <w:sz w:val="28"/>
          <w:szCs w:val="28"/>
        </w:rPr>
        <w:t xml:space="preserve"> меньше последующего.</w:t>
      </w:r>
    </w:p>
    <w:p w:rsidR="00437F74" w:rsidRPr="005E55AC" w:rsidRDefault="00437F74" w:rsidP="005E55AC">
      <w:pPr>
        <w:spacing w:after="0" w:line="360" w:lineRule="auto"/>
        <w:ind w:firstLine="709"/>
        <w:rPr>
          <w:color w:val="000000"/>
          <w:sz w:val="28"/>
          <w:szCs w:val="28"/>
        </w:rPr>
      </w:pPr>
      <w:r w:rsidRPr="005E55AC">
        <w:rPr>
          <w:color w:val="000000"/>
          <w:sz w:val="28"/>
          <w:szCs w:val="28"/>
        </w:rPr>
        <w:t>Чистая прибыль предприятия и амортизационные отчисления являются по существу тем главным финансовым ресурсом, который определяет его экономический потенциал и способность к самофинансированию. Именно прибыль является главным источником расширения производства и наращивания производственного потенциала, источником дополнительного материального стимулирования работников.</w:t>
      </w:r>
    </w:p>
    <w:p w:rsidR="00C4779A" w:rsidRPr="005E55AC" w:rsidRDefault="007E75DC" w:rsidP="005E55AC">
      <w:pPr>
        <w:spacing w:after="0" w:line="360" w:lineRule="auto"/>
        <w:ind w:firstLine="709"/>
        <w:rPr>
          <w:color w:val="000000"/>
          <w:sz w:val="28"/>
          <w:szCs w:val="28"/>
        </w:rPr>
      </w:pPr>
      <w:r w:rsidRPr="005E55AC">
        <w:rPr>
          <w:color w:val="000000"/>
          <w:sz w:val="28"/>
          <w:szCs w:val="28"/>
        </w:rPr>
        <w:t xml:space="preserve">Анализ </w:t>
      </w:r>
      <w:r w:rsidR="00C4779A" w:rsidRPr="005E55AC">
        <w:rPr>
          <w:color w:val="000000"/>
          <w:sz w:val="28"/>
          <w:szCs w:val="28"/>
        </w:rPr>
        <w:t>рентабельности реализованной продукции</w:t>
      </w:r>
      <w:r w:rsidR="003973A4" w:rsidRPr="005E55AC">
        <w:rPr>
          <w:color w:val="000000"/>
          <w:sz w:val="28"/>
          <w:szCs w:val="28"/>
        </w:rPr>
        <w:t xml:space="preserve">. </w:t>
      </w:r>
      <w:r w:rsidR="00C4779A" w:rsidRPr="005E55AC">
        <w:rPr>
          <w:color w:val="000000"/>
          <w:sz w:val="28"/>
          <w:szCs w:val="28"/>
        </w:rPr>
        <w:t>Рентабельность в отличие от прибыли предприятия, показывающей эффект предпринимательской деятельности, характеризует эффективность этой деятельности. Рентабельность - относительная величина, выражающая прибыльность (доходность) предприятия. Показатели рентабельности применяют для оценки деятельности предприятий и как инструмент в инвестиционной</w:t>
      </w:r>
      <w:r w:rsidR="005E55AC">
        <w:rPr>
          <w:color w:val="000000"/>
          <w:sz w:val="28"/>
          <w:szCs w:val="28"/>
        </w:rPr>
        <w:t xml:space="preserve"> </w:t>
      </w:r>
      <w:r w:rsidR="00C4779A" w:rsidRPr="005E55AC">
        <w:rPr>
          <w:color w:val="000000"/>
          <w:sz w:val="28"/>
          <w:szCs w:val="28"/>
        </w:rPr>
        <w:t>политике</w:t>
      </w:r>
      <w:r w:rsidR="005E55AC">
        <w:rPr>
          <w:color w:val="000000"/>
          <w:sz w:val="28"/>
          <w:szCs w:val="28"/>
        </w:rPr>
        <w:t xml:space="preserve"> </w:t>
      </w:r>
      <w:r w:rsidR="00C4779A" w:rsidRPr="005E55AC">
        <w:rPr>
          <w:color w:val="000000"/>
          <w:sz w:val="28"/>
          <w:szCs w:val="28"/>
        </w:rPr>
        <w:t>и</w:t>
      </w:r>
      <w:r w:rsidR="005E55AC">
        <w:rPr>
          <w:color w:val="000000"/>
          <w:sz w:val="28"/>
          <w:szCs w:val="28"/>
        </w:rPr>
        <w:t xml:space="preserve"> </w:t>
      </w:r>
      <w:r w:rsidR="00C4779A" w:rsidRPr="005E55AC">
        <w:rPr>
          <w:color w:val="000000"/>
          <w:sz w:val="28"/>
          <w:szCs w:val="28"/>
        </w:rPr>
        <w:t>ценообразовании.</w:t>
      </w:r>
      <w:r w:rsidR="004332B4" w:rsidRPr="005E55AC">
        <w:rPr>
          <w:color w:val="000000"/>
          <w:sz w:val="28"/>
          <w:szCs w:val="28"/>
        </w:rPr>
        <w:t xml:space="preserve"> </w:t>
      </w:r>
      <w:r w:rsidR="00C4779A" w:rsidRPr="005E55AC">
        <w:rPr>
          <w:color w:val="000000"/>
          <w:sz w:val="28"/>
          <w:szCs w:val="28"/>
        </w:rPr>
        <w:t>В рыночной экономике существует система показателей рентабельности.</w:t>
      </w:r>
    </w:p>
    <w:p w:rsidR="00C4779A" w:rsidRPr="005E55AC" w:rsidRDefault="00C4779A" w:rsidP="005E55AC">
      <w:pPr>
        <w:spacing w:after="0" w:line="360" w:lineRule="auto"/>
        <w:ind w:firstLine="709"/>
        <w:rPr>
          <w:color w:val="000000"/>
          <w:sz w:val="28"/>
          <w:szCs w:val="28"/>
        </w:rPr>
      </w:pPr>
      <w:r w:rsidRPr="005E55AC">
        <w:rPr>
          <w:color w:val="000000"/>
          <w:sz w:val="28"/>
          <w:szCs w:val="28"/>
        </w:rPr>
        <w:t>Рентабельность продукции можно рассчитать как по всей реализованной продукции, так и по отдельным ее видам.</w:t>
      </w:r>
    </w:p>
    <w:p w:rsidR="00C4779A" w:rsidRPr="005E55AC" w:rsidRDefault="00C4779A" w:rsidP="005E55AC">
      <w:pPr>
        <w:spacing w:after="0" w:line="360" w:lineRule="auto"/>
        <w:ind w:firstLine="709"/>
        <w:rPr>
          <w:color w:val="000000"/>
          <w:sz w:val="28"/>
          <w:szCs w:val="28"/>
        </w:rPr>
      </w:pPr>
      <w:r w:rsidRPr="005E55AC">
        <w:rPr>
          <w:color w:val="000000"/>
          <w:sz w:val="28"/>
          <w:szCs w:val="28"/>
        </w:rPr>
        <w:t>Рентабельность всей реализованной продукции можно определить как</w:t>
      </w:r>
      <w:r w:rsidR="004332B4" w:rsidRPr="005E55AC">
        <w:rPr>
          <w:color w:val="000000"/>
          <w:sz w:val="28"/>
          <w:szCs w:val="28"/>
        </w:rPr>
        <w:t xml:space="preserve"> процентное отношение</w:t>
      </w:r>
      <w:r w:rsidRPr="005E55AC">
        <w:rPr>
          <w:color w:val="000000"/>
          <w:sz w:val="28"/>
          <w:szCs w:val="28"/>
        </w:rPr>
        <w:t>:</w:t>
      </w:r>
      <w:r w:rsidR="004332B4" w:rsidRPr="005E55AC">
        <w:rPr>
          <w:color w:val="000000"/>
          <w:sz w:val="28"/>
          <w:szCs w:val="28"/>
        </w:rPr>
        <w:t xml:space="preserve"> </w:t>
      </w:r>
      <w:r w:rsidRPr="005E55AC">
        <w:rPr>
          <w:color w:val="000000"/>
          <w:sz w:val="28"/>
          <w:szCs w:val="28"/>
        </w:rPr>
        <w:t>прибыли от реализации продукции к затратам на ее производство и реализацию;</w:t>
      </w:r>
      <w:r w:rsidR="004332B4" w:rsidRPr="005E55AC">
        <w:rPr>
          <w:color w:val="000000"/>
          <w:sz w:val="28"/>
          <w:szCs w:val="28"/>
        </w:rPr>
        <w:t xml:space="preserve"> </w:t>
      </w:r>
      <w:r w:rsidRPr="005E55AC">
        <w:rPr>
          <w:color w:val="000000"/>
          <w:sz w:val="28"/>
          <w:szCs w:val="28"/>
        </w:rPr>
        <w:t>прибыли от реализации продукции к выручке от реализованной продукции;</w:t>
      </w:r>
      <w:r w:rsidR="004332B4" w:rsidRPr="005E55AC">
        <w:rPr>
          <w:color w:val="000000"/>
          <w:sz w:val="28"/>
          <w:szCs w:val="28"/>
        </w:rPr>
        <w:t xml:space="preserve"> </w:t>
      </w:r>
      <w:r w:rsidRPr="005E55AC">
        <w:rPr>
          <w:color w:val="000000"/>
          <w:sz w:val="28"/>
          <w:szCs w:val="28"/>
        </w:rPr>
        <w:t>балансовой прибыли к выручке от реализации продукции;</w:t>
      </w:r>
      <w:r w:rsidR="004332B4" w:rsidRPr="005E55AC">
        <w:rPr>
          <w:color w:val="000000"/>
          <w:sz w:val="28"/>
          <w:szCs w:val="28"/>
        </w:rPr>
        <w:t xml:space="preserve"> </w:t>
      </w:r>
      <w:r w:rsidRPr="005E55AC">
        <w:rPr>
          <w:color w:val="000000"/>
          <w:sz w:val="28"/>
          <w:szCs w:val="28"/>
        </w:rPr>
        <w:t>чистой прибыли к выручке от реализации продукции.</w:t>
      </w:r>
    </w:p>
    <w:p w:rsidR="00C4779A" w:rsidRPr="005E55AC" w:rsidRDefault="00C4779A" w:rsidP="005E55AC">
      <w:pPr>
        <w:spacing w:after="0" w:line="360" w:lineRule="auto"/>
        <w:ind w:firstLine="709"/>
        <w:rPr>
          <w:color w:val="000000"/>
          <w:sz w:val="28"/>
          <w:szCs w:val="28"/>
        </w:rPr>
      </w:pPr>
      <w:r w:rsidRPr="005E55AC">
        <w:rPr>
          <w:color w:val="000000"/>
          <w:sz w:val="28"/>
          <w:szCs w:val="28"/>
        </w:rPr>
        <w:t>Эти показатели дают представление об эффективности текущих затрат предприятия и степени доходности реализуемой продукции.</w:t>
      </w:r>
    </w:p>
    <w:p w:rsidR="00C4779A" w:rsidRPr="005E55AC" w:rsidRDefault="00C4779A" w:rsidP="005E55AC">
      <w:pPr>
        <w:spacing w:after="0" w:line="360" w:lineRule="auto"/>
        <w:ind w:firstLine="709"/>
        <w:rPr>
          <w:color w:val="000000"/>
          <w:sz w:val="28"/>
          <w:szCs w:val="28"/>
        </w:rPr>
      </w:pPr>
      <w:r w:rsidRPr="005E55AC">
        <w:rPr>
          <w:color w:val="000000"/>
          <w:sz w:val="28"/>
          <w:szCs w:val="28"/>
        </w:rPr>
        <w:t>Рентабельность отдельных видов продукции зависит от цены и полной себестоимости. Она определяется как процентное отношение цены реализации единицы данной продукции за вычетом ее полной себестоимости к полной себестоимости единицы данной продукции.</w:t>
      </w:r>
    </w:p>
    <w:p w:rsidR="00C4779A" w:rsidRPr="005E55AC" w:rsidRDefault="00C4779A" w:rsidP="005E55AC">
      <w:pPr>
        <w:spacing w:after="0" w:line="360" w:lineRule="auto"/>
        <w:ind w:firstLine="709"/>
        <w:rPr>
          <w:color w:val="000000"/>
          <w:sz w:val="28"/>
          <w:szCs w:val="28"/>
        </w:rPr>
      </w:pPr>
      <w:r w:rsidRPr="005E55AC">
        <w:rPr>
          <w:color w:val="000000"/>
          <w:sz w:val="28"/>
          <w:szCs w:val="28"/>
        </w:rPr>
        <w:t>Показатели рентабельности реализ</w:t>
      </w:r>
      <w:r w:rsidR="000B78A0" w:rsidRPr="005E55AC">
        <w:rPr>
          <w:color w:val="000000"/>
          <w:sz w:val="28"/>
          <w:szCs w:val="28"/>
        </w:rPr>
        <w:t>ованной продукции см. в табл</w:t>
      </w:r>
      <w:r w:rsidR="005C63AF" w:rsidRPr="005E55AC">
        <w:rPr>
          <w:color w:val="000000"/>
          <w:sz w:val="28"/>
          <w:szCs w:val="28"/>
        </w:rPr>
        <w:t>ице</w:t>
      </w:r>
      <w:r w:rsidR="000B78A0" w:rsidRPr="005E55AC">
        <w:rPr>
          <w:color w:val="000000"/>
          <w:sz w:val="28"/>
          <w:szCs w:val="28"/>
        </w:rPr>
        <w:t xml:space="preserve"> 12</w:t>
      </w:r>
      <w:r w:rsidRPr="005E55AC">
        <w:rPr>
          <w:color w:val="000000"/>
          <w:sz w:val="28"/>
          <w:szCs w:val="28"/>
        </w:rPr>
        <w:t>.</w:t>
      </w:r>
    </w:p>
    <w:p w:rsidR="000A43C6" w:rsidRPr="005E55AC" w:rsidRDefault="000A43C6" w:rsidP="005E55AC">
      <w:pPr>
        <w:spacing w:after="0" w:line="360" w:lineRule="auto"/>
        <w:ind w:firstLine="709"/>
        <w:rPr>
          <w:color w:val="000000"/>
          <w:sz w:val="28"/>
          <w:szCs w:val="28"/>
        </w:rPr>
      </w:pPr>
      <w:r w:rsidRPr="005E55AC">
        <w:rPr>
          <w:color w:val="000000"/>
          <w:sz w:val="28"/>
          <w:szCs w:val="28"/>
        </w:rPr>
        <w:t>Согласно данным таблицы, каждый рубль затрат на производство</w:t>
      </w:r>
      <w:r w:rsidR="005E55AC">
        <w:rPr>
          <w:color w:val="000000"/>
          <w:sz w:val="28"/>
          <w:szCs w:val="28"/>
        </w:rPr>
        <w:t xml:space="preserve"> </w:t>
      </w:r>
      <w:r w:rsidRPr="005E55AC">
        <w:rPr>
          <w:color w:val="000000"/>
          <w:sz w:val="28"/>
          <w:szCs w:val="28"/>
        </w:rPr>
        <w:t xml:space="preserve">и сбыт продукции в 2007 </w:t>
      </w:r>
      <w:r w:rsidR="00B1158B" w:rsidRPr="005E55AC">
        <w:rPr>
          <w:color w:val="000000"/>
          <w:sz w:val="28"/>
          <w:szCs w:val="28"/>
        </w:rPr>
        <w:t>г.</w:t>
      </w:r>
      <w:r w:rsidRPr="005E55AC">
        <w:rPr>
          <w:color w:val="000000"/>
          <w:sz w:val="28"/>
          <w:szCs w:val="28"/>
        </w:rPr>
        <w:t xml:space="preserve"> принес предприятию прибыль 3,72 коп., это в 1,05 раза больше, чем в предшествующем</w:t>
      </w:r>
      <w:r w:rsidR="005E55AC">
        <w:rPr>
          <w:color w:val="000000"/>
          <w:sz w:val="28"/>
          <w:szCs w:val="28"/>
        </w:rPr>
        <w:t xml:space="preserve"> </w:t>
      </w:r>
      <w:r w:rsidRPr="005E55AC">
        <w:rPr>
          <w:color w:val="000000"/>
          <w:sz w:val="28"/>
          <w:szCs w:val="28"/>
        </w:rPr>
        <w:t xml:space="preserve">2006 </w:t>
      </w:r>
      <w:r w:rsidR="00B1158B" w:rsidRPr="005E55AC">
        <w:rPr>
          <w:color w:val="000000"/>
          <w:sz w:val="28"/>
          <w:szCs w:val="28"/>
        </w:rPr>
        <w:t>г.</w:t>
      </w:r>
      <w:r w:rsidRPr="005E55AC">
        <w:rPr>
          <w:color w:val="000000"/>
          <w:sz w:val="28"/>
          <w:szCs w:val="28"/>
        </w:rPr>
        <w:t xml:space="preserve"> В 2008 </w:t>
      </w:r>
      <w:r w:rsidR="00B1158B" w:rsidRPr="005E55AC">
        <w:rPr>
          <w:color w:val="000000"/>
          <w:sz w:val="28"/>
          <w:szCs w:val="28"/>
        </w:rPr>
        <w:t>г.</w:t>
      </w:r>
      <w:r w:rsidRPr="005E55AC">
        <w:rPr>
          <w:color w:val="000000"/>
          <w:sz w:val="28"/>
          <w:szCs w:val="28"/>
        </w:rPr>
        <w:t xml:space="preserve"> прибыль упала до 2,31 коп.</w:t>
      </w:r>
    </w:p>
    <w:p w:rsidR="00C4779A" w:rsidRPr="005E55AC" w:rsidRDefault="00C4779A" w:rsidP="005E55AC">
      <w:pPr>
        <w:spacing w:after="0" w:line="360" w:lineRule="auto"/>
        <w:ind w:firstLine="709"/>
        <w:rPr>
          <w:color w:val="000000"/>
          <w:sz w:val="28"/>
          <w:szCs w:val="28"/>
        </w:rPr>
      </w:pPr>
      <w:r w:rsidRPr="005E55AC">
        <w:rPr>
          <w:color w:val="000000"/>
          <w:sz w:val="28"/>
          <w:szCs w:val="28"/>
        </w:rPr>
        <w:t>Влияние на рентабельность реализованной продукции таких факторов, как изменение объёма реализованной продукции и средних цен реализации изделий следует рассчитывать как отношение суммы влияний каждого из названных факторов на прибыль от реализации продукции к себестоимости реализованной продукции базового года:</w:t>
      </w:r>
    </w:p>
    <w:p w:rsidR="00A813B2" w:rsidRPr="005E55AC" w:rsidRDefault="00A813B2" w:rsidP="005E55AC">
      <w:pPr>
        <w:spacing w:after="0" w:line="360" w:lineRule="auto"/>
        <w:ind w:firstLine="709"/>
        <w:rPr>
          <w:color w:val="000000"/>
          <w:sz w:val="28"/>
          <w:szCs w:val="28"/>
        </w:rPr>
      </w:pPr>
    </w:p>
    <w:p w:rsidR="00C4779A" w:rsidRPr="005E55AC" w:rsidRDefault="00A177D0" w:rsidP="005E55AC">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092" type="#_x0000_t75" style="width:115.5pt;height:42.75pt" fillcolor="window">
            <v:imagedata r:id="rId48" o:title=""/>
          </v:shape>
        </w:pict>
      </w:r>
      <w:r w:rsidR="00C4779A" w:rsidRPr="005E55AC">
        <w:rPr>
          <w:color w:val="000000"/>
          <w:sz w:val="28"/>
          <w:szCs w:val="28"/>
        </w:rPr>
        <w:t>,</w:t>
      </w:r>
      <w:r w:rsidR="005E55AC">
        <w:rPr>
          <w:color w:val="000000"/>
          <w:sz w:val="28"/>
          <w:szCs w:val="28"/>
        </w:rPr>
        <w:t xml:space="preserve"> </w:t>
      </w:r>
      <w:r w:rsidR="00C4779A" w:rsidRPr="005E55AC">
        <w:rPr>
          <w:color w:val="000000"/>
          <w:sz w:val="28"/>
          <w:szCs w:val="28"/>
        </w:rPr>
        <w:t>(</w:t>
      </w:r>
      <w:r w:rsidR="00295A20" w:rsidRPr="005E55AC">
        <w:rPr>
          <w:color w:val="000000"/>
          <w:sz w:val="28"/>
          <w:szCs w:val="28"/>
        </w:rPr>
        <w:t>16</w:t>
      </w:r>
      <w:r w:rsidR="00C4779A"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5E55AC" w:rsidRDefault="00C4779A"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00AD40A0">
        <w:rPr>
          <w:color w:val="000000"/>
          <w:sz w:val="28"/>
          <w:szCs w:val="28"/>
        </w:rPr>
        <w:pict>
          <v:shape id="_x0000_i1093" type="#_x0000_t75" style="width:27pt;height:19.5pt" fillcolor="window">
            <v:imagedata r:id="rId49" o:title=""/>
          </v:shape>
        </w:pict>
      </w:r>
      <w:r w:rsidRPr="005E55AC">
        <w:rPr>
          <w:color w:val="000000"/>
          <w:sz w:val="28"/>
          <w:szCs w:val="28"/>
        </w:rPr>
        <w:t xml:space="preserve"> - изменение прибыли от реализации продукции за счёт </w:t>
      </w:r>
      <w:r w:rsidRPr="005E55AC">
        <w:rPr>
          <w:color w:val="000000"/>
          <w:sz w:val="28"/>
          <w:szCs w:val="28"/>
          <w:lang w:val="en-US"/>
        </w:rPr>
        <w:t>i</w:t>
      </w:r>
      <w:r w:rsidRPr="005E55AC">
        <w:rPr>
          <w:color w:val="000000"/>
          <w:sz w:val="28"/>
          <w:szCs w:val="28"/>
        </w:rPr>
        <w:t>-го фактора</w:t>
      </w:r>
    </w:p>
    <w:p w:rsidR="00C4779A" w:rsidRPr="005E55AC" w:rsidRDefault="00C4779A" w:rsidP="005E55AC">
      <w:pPr>
        <w:tabs>
          <w:tab w:val="left" w:pos="1985"/>
        </w:tabs>
        <w:spacing w:after="0" w:line="360" w:lineRule="auto"/>
        <w:ind w:firstLine="709"/>
        <w:rPr>
          <w:color w:val="000000"/>
          <w:sz w:val="28"/>
          <w:szCs w:val="28"/>
        </w:rPr>
      </w:pPr>
      <w:r w:rsidRPr="005E55AC">
        <w:rPr>
          <w:color w:val="000000"/>
          <w:sz w:val="28"/>
          <w:szCs w:val="28"/>
        </w:rPr>
        <w:t>(кроме себестоимости - среднего уровня затрат отдельных изделий).</w:t>
      </w:r>
    </w:p>
    <w:p w:rsidR="00C4779A" w:rsidRPr="005E55AC" w:rsidRDefault="00C4779A" w:rsidP="005E55AC">
      <w:pPr>
        <w:spacing w:after="0" w:line="360" w:lineRule="auto"/>
        <w:ind w:firstLine="709"/>
        <w:rPr>
          <w:color w:val="000000"/>
          <w:sz w:val="28"/>
          <w:szCs w:val="28"/>
        </w:rPr>
      </w:pPr>
      <w:r w:rsidRPr="005E55AC">
        <w:rPr>
          <w:color w:val="000000"/>
          <w:sz w:val="28"/>
          <w:szCs w:val="28"/>
        </w:rPr>
        <w:t>Влияние изменения себестоимости реализованных изделий на уровень рентабельности реализованной продукции в этом случае определяется сальдовым приёмом.</w:t>
      </w:r>
    </w:p>
    <w:p w:rsidR="00A813B2" w:rsidRPr="005E55AC" w:rsidRDefault="00A813B2" w:rsidP="005E55AC">
      <w:pPr>
        <w:spacing w:after="0" w:line="360" w:lineRule="auto"/>
        <w:ind w:firstLine="709"/>
        <w:rPr>
          <w:color w:val="000000"/>
          <w:sz w:val="28"/>
          <w:szCs w:val="28"/>
        </w:rPr>
      </w:pPr>
    </w:p>
    <w:p w:rsidR="00C4779A" w:rsidRPr="005E55AC" w:rsidRDefault="00AD40A0" w:rsidP="005E55AC">
      <w:pPr>
        <w:spacing w:after="0" w:line="360" w:lineRule="auto"/>
        <w:ind w:firstLine="709"/>
        <w:rPr>
          <w:color w:val="000000"/>
          <w:sz w:val="28"/>
          <w:szCs w:val="28"/>
        </w:rPr>
      </w:pPr>
      <w:r>
        <w:rPr>
          <w:color w:val="000000"/>
          <w:sz w:val="28"/>
          <w:szCs w:val="28"/>
        </w:rPr>
        <w:pict>
          <v:shape id="_x0000_i1094" type="#_x0000_t75" style="width:286.5pt;height:24pt" fillcolor="window">
            <v:imagedata r:id="rId50" o:title=""/>
          </v:shape>
        </w:pict>
      </w:r>
      <w:r w:rsidR="00C4779A" w:rsidRPr="005E55AC">
        <w:rPr>
          <w:color w:val="000000"/>
          <w:sz w:val="28"/>
          <w:szCs w:val="28"/>
        </w:rPr>
        <w:t>,</w:t>
      </w:r>
      <w:r w:rsidR="005E55AC">
        <w:rPr>
          <w:color w:val="000000"/>
          <w:sz w:val="28"/>
          <w:szCs w:val="28"/>
        </w:rPr>
        <w:t xml:space="preserve"> </w:t>
      </w:r>
      <w:r w:rsidR="00C4779A" w:rsidRPr="005E55AC">
        <w:rPr>
          <w:color w:val="000000"/>
          <w:sz w:val="28"/>
          <w:szCs w:val="28"/>
        </w:rPr>
        <w:t>(</w:t>
      </w:r>
      <w:r w:rsidR="00295A20" w:rsidRPr="005E55AC">
        <w:rPr>
          <w:color w:val="000000"/>
          <w:sz w:val="28"/>
          <w:szCs w:val="28"/>
        </w:rPr>
        <w:t>17</w:t>
      </w:r>
      <w:r w:rsidR="00C4779A" w:rsidRPr="005E55AC">
        <w:rPr>
          <w:color w:val="000000"/>
          <w:sz w:val="28"/>
          <w:szCs w:val="28"/>
        </w:rPr>
        <w:t>)</w:t>
      </w:r>
    </w:p>
    <w:p w:rsidR="00A813B2" w:rsidRPr="005E55AC" w:rsidRDefault="00A813B2" w:rsidP="005E55AC">
      <w:pPr>
        <w:spacing w:after="0" w:line="360" w:lineRule="auto"/>
        <w:ind w:firstLine="709"/>
        <w:rPr>
          <w:color w:val="000000"/>
          <w:sz w:val="28"/>
          <w:szCs w:val="28"/>
        </w:rPr>
      </w:pPr>
    </w:p>
    <w:p w:rsidR="005E55AC" w:rsidRDefault="00C4779A" w:rsidP="005E55AC">
      <w:pPr>
        <w:spacing w:after="0" w:line="360" w:lineRule="auto"/>
        <w:ind w:firstLine="709"/>
        <w:rPr>
          <w:color w:val="000000"/>
          <w:sz w:val="28"/>
          <w:szCs w:val="28"/>
        </w:rPr>
      </w:pPr>
      <w:r w:rsidRPr="005E55AC">
        <w:rPr>
          <w:color w:val="000000"/>
          <w:sz w:val="28"/>
          <w:szCs w:val="28"/>
        </w:rPr>
        <w:t>где</w:t>
      </w:r>
      <w:r w:rsidR="000B316F" w:rsidRPr="005E55AC">
        <w:rPr>
          <w:color w:val="000000"/>
          <w:sz w:val="28"/>
          <w:szCs w:val="28"/>
        </w:rPr>
        <w:t> </w:t>
      </w:r>
      <w:r w:rsidR="00AD40A0">
        <w:rPr>
          <w:color w:val="000000"/>
          <w:sz w:val="28"/>
          <w:szCs w:val="28"/>
        </w:rPr>
        <w:pict>
          <v:shape id="_x0000_i1095" type="#_x0000_t75" style="width:60.75pt;height:24pt" fillcolor="window">
            <v:imagedata r:id="rId51" o:title=""/>
          </v:shape>
        </w:pict>
      </w:r>
      <w:r w:rsidR="000B316F" w:rsidRPr="005E55AC">
        <w:rPr>
          <w:color w:val="000000"/>
          <w:sz w:val="28"/>
          <w:szCs w:val="28"/>
        </w:rPr>
        <w:t> - </w:t>
      </w:r>
      <w:r w:rsidRPr="005E55AC">
        <w:rPr>
          <w:color w:val="000000"/>
          <w:sz w:val="28"/>
          <w:szCs w:val="28"/>
        </w:rPr>
        <w:t>рентабельность реализованной продукции базисного и</w:t>
      </w:r>
      <w:r w:rsidR="005E55AC">
        <w:rPr>
          <w:color w:val="000000"/>
          <w:sz w:val="28"/>
          <w:szCs w:val="28"/>
        </w:rPr>
        <w:t xml:space="preserve"> </w:t>
      </w:r>
      <w:r w:rsidRPr="005E55AC">
        <w:rPr>
          <w:color w:val="000000"/>
          <w:sz w:val="28"/>
          <w:szCs w:val="28"/>
        </w:rPr>
        <w:t>отчётного года,</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C4779A" w:rsidRPr="005E55AC" w:rsidRDefault="00AD40A0" w:rsidP="005E55AC">
      <w:pPr>
        <w:spacing w:after="0" w:line="360" w:lineRule="auto"/>
        <w:ind w:firstLine="709"/>
        <w:rPr>
          <w:color w:val="000000"/>
          <w:sz w:val="28"/>
          <w:szCs w:val="28"/>
        </w:rPr>
      </w:pPr>
      <w:r>
        <w:rPr>
          <w:color w:val="000000"/>
          <w:sz w:val="28"/>
          <w:szCs w:val="28"/>
        </w:rPr>
        <w:pict>
          <v:shape id="_x0000_i1096" type="#_x0000_t75" style="width:51.75pt;height:21.75pt" fillcolor="window">
            <v:imagedata r:id="rId52" o:title=""/>
          </v:shape>
        </w:pict>
      </w:r>
      <w:r w:rsidR="005E55AC">
        <w:rPr>
          <w:color w:val="000000"/>
          <w:sz w:val="28"/>
          <w:szCs w:val="28"/>
        </w:rPr>
        <w:t xml:space="preserve"> </w:t>
      </w:r>
      <w:r w:rsidR="00C4779A" w:rsidRPr="005E55AC">
        <w:rPr>
          <w:color w:val="000000"/>
          <w:sz w:val="28"/>
          <w:szCs w:val="28"/>
        </w:rPr>
        <w:t>-</w:t>
      </w:r>
      <w:r w:rsidR="000B316F" w:rsidRPr="005E55AC">
        <w:rPr>
          <w:color w:val="000000"/>
          <w:sz w:val="28"/>
          <w:szCs w:val="28"/>
        </w:rPr>
        <w:t> </w:t>
      </w:r>
      <w:r w:rsidR="00C4779A" w:rsidRPr="005E55AC">
        <w:rPr>
          <w:color w:val="000000"/>
          <w:sz w:val="28"/>
          <w:szCs w:val="28"/>
        </w:rPr>
        <w:t>общее изменение уровня рентабельности реализованной</w:t>
      </w:r>
      <w:r w:rsidR="005E55AC">
        <w:rPr>
          <w:color w:val="000000"/>
          <w:sz w:val="28"/>
          <w:szCs w:val="28"/>
        </w:rPr>
        <w:t xml:space="preserve"> </w:t>
      </w:r>
      <w:r w:rsidR="00C4779A" w:rsidRPr="005E55AC">
        <w:rPr>
          <w:color w:val="000000"/>
          <w:sz w:val="28"/>
          <w:szCs w:val="28"/>
        </w:rPr>
        <w:t>продукции за анализируемый период,</w:t>
      </w:r>
      <w:r w:rsidR="005E55AC">
        <w:rPr>
          <w:color w:val="000000"/>
          <w:sz w:val="28"/>
          <w:szCs w:val="28"/>
        </w:rPr>
        <w:t xml:space="preserve"> </w:t>
      </w:r>
      <w:r w:rsidR="00BA2467" w:rsidRPr="005E55AC">
        <w:rPr>
          <w:color w:val="000000"/>
          <w:sz w:val="28"/>
          <w:szCs w:val="28"/>
        </w:rPr>
        <w:t>%</w:t>
      </w:r>
      <w:r w:rsidR="00C4779A" w:rsidRPr="005E55AC">
        <w:rPr>
          <w:color w:val="000000"/>
          <w:sz w:val="28"/>
          <w:szCs w:val="28"/>
        </w:rPr>
        <w:t>.</w:t>
      </w:r>
    </w:p>
    <w:p w:rsidR="009C2279" w:rsidRPr="005E55AC" w:rsidRDefault="009C2279" w:rsidP="005E55AC">
      <w:pPr>
        <w:spacing w:after="0" w:line="360" w:lineRule="auto"/>
        <w:ind w:firstLine="709"/>
        <w:rPr>
          <w:color w:val="000000"/>
          <w:sz w:val="28"/>
          <w:szCs w:val="28"/>
        </w:rPr>
      </w:pPr>
    </w:p>
    <w:p w:rsidR="004374D2" w:rsidRPr="005E55AC" w:rsidRDefault="00FA2AF4"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15</w:t>
      </w:r>
      <w:r w:rsidR="005C63AF" w:rsidRPr="005E55AC">
        <w:rPr>
          <w:color w:val="000000"/>
          <w:sz w:val="28"/>
          <w:szCs w:val="28"/>
        </w:rPr>
        <w:t xml:space="preserve"> – </w:t>
      </w:r>
      <w:r w:rsidR="005C63AF" w:rsidRPr="005E55AC">
        <w:rPr>
          <w:color w:val="000000"/>
          <w:sz w:val="28"/>
          <w:szCs w:val="28"/>
          <w:lang w:val="en-US"/>
        </w:rPr>
        <w:t xml:space="preserve">Анализ </w:t>
      </w:r>
      <w:r w:rsidR="00402580" w:rsidRPr="005E55AC">
        <w:rPr>
          <w:color w:val="000000"/>
          <w:sz w:val="28"/>
          <w:szCs w:val="28"/>
        </w:rPr>
        <w:t>рентабельности реализованной продукции</w:t>
      </w:r>
    </w:p>
    <w:tbl>
      <w:tblPr>
        <w:tblW w:w="905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701"/>
        <w:gridCol w:w="2424"/>
        <w:gridCol w:w="2835"/>
      </w:tblGrid>
      <w:tr w:rsidR="004374D2" w:rsidRPr="00A177D0">
        <w:trPr>
          <w:trHeight w:val="335"/>
        </w:trPr>
        <w:tc>
          <w:tcPr>
            <w:tcW w:w="2093" w:type="dxa"/>
            <w:vAlign w:val="center"/>
          </w:tcPr>
          <w:p w:rsidR="004374D2" w:rsidRPr="00A177D0" w:rsidRDefault="004374D2" w:rsidP="00A177D0">
            <w:pPr>
              <w:spacing w:after="0" w:line="360" w:lineRule="auto"/>
              <w:rPr>
                <w:color w:val="000000"/>
                <w:sz w:val="20"/>
                <w:szCs w:val="20"/>
              </w:rPr>
            </w:pPr>
            <w:r w:rsidRPr="00A177D0">
              <w:rPr>
                <w:color w:val="000000"/>
                <w:sz w:val="20"/>
                <w:szCs w:val="20"/>
              </w:rPr>
              <w:t>Изменение прибыли за счёт изменения:</w:t>
            </w:r>
          </w:p>
        </w:tc>
        <w:tc>
          <w:tcPr>
            <w:tcW w:w="1701" w:type="dxa"/>
            <w:vAlign w:val="center"/>
          </w:tcPr>
          <w:p w:rsidR="004374D2" w:rsidRPr="00A177D0" w:rsidRDefault="004374D2" w:rsidP="00A177D0">
            <w:pPr>
              <w:spacing w:after="0" w:line="360" w:lineRule="auto"/>
              <w:rPr>
                <w:color w:val="000000"/>
                <w:sz w:val="20"/>
                <w:szCs w:val="20"/>
              </w:rPr>
            </w:pPr>
            <w:r w:rsidRPr="00A177D0">
              <w:rPr>
                <w:color w:val="000000"/>
                <w:sz w:val="20"/>
                <w:szCs w:val="20"/>
              </w:rPr>
              <w:t>Обозначение фактора</w:t>
            </w:r>
          </w:p>
        </w:tc>
        <w:tc>
          <w:tcPr>
            <w:tcW w:w="2424" w:type="dxa"/>
            <w:vAlign w:val="center"/>
          </w:tcPr>
          <w:p w:rsidR="004374D2" w:rsidRPr="00A177D0" w:rsidRDefault="004374D2" w:rsidP="00A177D0">
            <w:pPr>
              <w:spacing w:after="0" w:line="360" w:lineRule="auto"/>
              <w:rPr>
                <w:color w:val="000000"/>
                <w:sz w:val="20"/>
                <w:szCs w:val="20"/>
              </w:rPr>
            </w:pPr>
            <w:r w:rsidRPr="00A177D0">
              <w:rPr>
                <w:color w:val="000000"/>
                <w:sz w:val="20"/>
                <w:szCs w:val="20"/>
              </w:rPr>
              <w:t>2007 г. к 2006 г.:</w:t>
            </w:r>
          </w:p>
        </w:tc>
        <w:tc>
          <w:tcPr>
            <w:tcW w:w="2835" w:type="dxa"/>
            <w:vAlign w:val="center"/>
          </w:tcPr>
          <w:p w:rsidR="004374D2" w:rsidRPr="00A177D0" w:rsidRDefault="004374D2" w:rsidP="00A177D0">
            <w:pPr>
              <w:spacing w:after="0" w:line="360" w:lineRule="auto"/>
              <w:rPr>
                <w:color w:val="000000"/>
                <w:sz w:val="20"/>
                <w:szCs w:val="20"/>
              </w:rPr>
            </w:pPr>
            <w:r w:rsidRPr="00A177D0">
              <w:rPr>
                <w:color w:val="000000"/>
                <w:sz w:val="20"/>
                <w:szCs w:val="20"/>
              </w:rPr>
              <w:t>2008 г. к 2007 г.:</w:t>
            </w:r>
          </w:p>
        </w:tc>
      </w:tr>
      <w:tr w:rsidR="00C20AAB" w:rsidRPr="00A177D0">
        <w:trPr>
          <w:trHeight w:val="96"/>
        </w:trPr>
        <w:tc>
          <w:tcPr>
            <w:tcW w:w="2093" w:type="dxa"/>
            <w:tcBorders>
              <w:bottom w:val="single" w:sz="4" w:space="0" w:color="auto"/>
            </w:tcBorders>
            <w:vAlign w:val="center"/>
          </w:tcPr>
          <w:p w:rsidR="00C20AAB" w:rsidRPr="00A177D0" w:rsidRDefault="00C20AAB" w:rsidP="00A177D0">
            <w:pPr>
              <w:spacing w:after="0" w:line="360" w:lineRule="auto"/>
              <w:rPr>
                <w:color w:val="000000"/>
                <w:sz w:val="20"/>
                <w:szCs w:val="20"/>
              </w:rPr>
            </w:pPr>
            <w:r w:rsidRPr="00A177D0">
              <w:rPr>
                <w:color w:val="000000"/>
                <w:sz w:val="20"/>
                <w:szCs w:val="20"/>
              </w:rPr>
              <w:t>1</w:t>
            </w:r>
          </w:p>
        </w:tc>
        <w:tc>
          <w:tcPr>
            <w:tcW w:w="1701" w:type="dxa"/>
            <w:tcBorders>
              <w:bottom w:val="single" w:sz="4" w:space="0" w:color="auto"/>
            </w:tcBorders>
            <w:vAlign w:val="center"/>
          </w:tcPr>
          <w:p w:rsidR="00C20AAB" w:rsidRPr="00A177D0" w:rsidRDefault="00C20AAB" w:rsidP="00A177D0">
            <w:pPr>
              <w:spacing w:after="0" w:line="360" w:lineRule="auto"/>
              <w:rPr>
                <w:color w:val="000000"/>
                <w:sz w:val="20"/>
                <w:szCs w:val="20"/>
                <w:lang w:val="en-US"/>
              </w:rPr>
            </w:pPr>
            <w:r w:rsidRPr="00A177D0">
              <w:rPr>
                <w:color w:val="000000"/>
                <w:sz w:val="20"/>
                <w:szCs w:val="20"/>
                <w:lang w:val="en-US"/>
              </w:rPr>
              <w:t>2</w:t>
            </w:r>
          </w:p>
        </w:tc>
        <w:tc>
          <w:tcPr>
            <w:tcW w:w="2424" w:type="dxa"/>
            <w:tcBorders>
              <w:bottom w:val="single" w:sz="4" w:space="0" w:color="auto"/>
            </w:tcBorders>
            <w:vAlign w:val="center"/>
          </w:tcPr>
          <w:p w:rsidR="00C20AAB" w:rsidRPr="00A177D0" w:rsidRDefault="00C20AAB" w:rsidP="00A177D0">
            <w:pPr>
              <w:spacing w:after="0" w:line="360" w:lineRule="auto"/>
              <w:rPr>
                <w:color w:val="000000"/>
                <w:sz w:val="20"/>
                <w:szCs w:val="20"/>
              </w:rPr>
            </w:pPr>
            <w:r w:rsidRPr="00A177D0">
              <w:rPr>
                <w:color w:val="000000"/>
                <w:sz w:val="20"/>
                <w:szCs w:val="20"/>
              </w:rPr>
              <w:t>3</w:t>
            </w:r>
          </w:p>
        </w:tc>
        <w:tc>
          <w:tcPr>
            <w:tcW w:w="2835" w:type="dxa"/>
            <w:tcBorders>
              <w:bottom w:val="single" w:sz="4" w:space="0" w:color="auto"/>
            </w:tcBorders>
            <w:vAlign w:val="center"/>
          </w:tcPr>
          <w:p w:rsidR="00C20AAB" w:rsidRPr="00A177D0" w:rsidRDefault="00C20AAB" w:rsidP="00A177D0">
            <w:pPr>
              <w:spacing w:after="0" w:line="360" w:lineRule="auto"/>
              <w:rPr>
                <w:color w:val="000000"/>
                <w:sz w:val="20"/>
                <w:szCs w:val="20"/>
              </w:rPr>
            </w:pPr>
            <w:r w:rsidRPr="00A177D0">
              <w:rPr>
                <w:color w:val="000000"/>
                <w:sz w:val="20"/>
                <w:szCs w:val="20"/>
              </w:rPr>
              <w:t>4</w:t>
            </w:r>
          </w:p>
        </w:tc>
      </w:tr>
      <w:tr w:rsidR="004374D2" w:rsidRPr="00A177D0">
        <w:trPr>
          <w:trHeight w:val="96"/>
        </w:trPr>
        <w:tc>
          <w:tcPr>
            <w:tcW w:w="2093" w:type="dxa"/>
            <w:tcBorders>
              <w:top w:val="single" w:sz="4" w:space="0" w:color="auto"/>
              <w:left w:val="single" w:sz="4" w:space="0" w:color="auto"/>
              <w:bottom w:val="single" w:sz="4" w:space="0" w:color="auto"/>
              <w:right w:val="single" w:sz="4" w:space="0" w:color="auto"/>
            </w:tcBorders>
            <w:vAlign w:val="center"/>
          </w:tcPr>
          <w:p w:rsidR="004374D2" w:rsidRPr="00A177D0" w:rsidRDefault="004374D2" w:rsidP="00A177D0">
            <w:pPr>
              <w:spacing w:after="0" w:line="360" w:lineRule="auto"/>
              <w:rPr>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4374D2" w:rsidRPr="00A177D0" w:rsidRDefault="00AD40A0" w:rsidP="00A177D0">
            <w:pPr>
              <w:spacing w:after="0" w:line="360" w:lineRule="auto"/>
              <w:rPr>
                <w:color w:val="000000"/>
                <w:sz w:val="20"/>
                <w:szCs w:val="20"/>
              </w:rPr>
            </w:pPr>
            <w:r>
              <w:rPr>
                <w:color w:val="000000"/>
                <w:sz w:val="20"/>
                <w:szCs w:val="20"/>
              </w:rPr>
              <w:pict>
                <v:shape id="_x0000_i1097" type="#_x0000_t75" style="width:30pt;height:21pt">
                  <v:imagedata r:id="rId53" o:title=""/>
                </v:shape>
              </w:pict>
            </w:r>
          </w:p>
        </w:tc>
        <w:tc>
          <w:tcPr>
            <w:tcW w:w="2424" w:type="dxa"/>
            <w:tcBorders>
              <w:top w:val="single" w:sz="4" w:space="0" w:color="auto"/>
              <w:left w:val="single" w:sz="4" w:space="0" w:color="auto"/>
              <w:bottom w:val="single" w:sz="4" w:space="0" w:color="auto"/>
              <w:right w:val="single" w:sz="4" w:space="0" w:color="auto"/>
            </w:tcBorders>
            <w:vAlign w:val="center"/>
          </w:tcPr>
          <w:p w:rsidR="004374D2" w:rsidRPr="00A177D0" w:rsidRDefault="00881502" w:rsidP="00A177D0">
            <w:pPr>
              <w:spacing w:after="0" w:line="360" w:lineRule="auto"/>
              <w:rPr>
                <w:color w:val="000000"/>
                <w:sz w:val="20"/>
                <w:szCs w:val="20"/>
              </w:rPr>
            </w:pPr>
            <w:r w:rsidRPr="00A177D0">
              <w:rPr>
                <w:color w:val="000000"/>
                <w:sz w:val="20"/>
                <w:szCs w:val="20"/>
              </w:rPr>
              <w:t>3,89-3,73</w:t>
            </w:r>
            <w:r w:rsidR="004374D2" w:rsidRPr="00A177D0">
              <w:rPr>
                <w:color w:val="000000"/>
                <w:sz w:val="20"/>
                <w:szCs w:val="20"/>
              </w:rPr>
              <w:t xml:space="preserve"> =</w:t>
            </w:r>
            <w:r w:rsidRPr="00A177D0">
              <w:rPr>
                <w:color w:val="000000"/>
                <w:sz w:val="20"/>
                <w:szCs w:val="20"/>
              </w:rPr>
              <w:t>0,16</w:t>
            </w:r>
            <w:r w:rsidR="005E55AC" w:rsidRPr="00A177D0">
              <w:rPr>
                <w:color w:val="000000"/>
                <w:sz w:val="20"/>
                <w:szCs w:val="20"/>
              </w:rPr>
              <w:t xml:space="preserve"> </w:t>
            </w:r>
            <w:r w:rsidR="00BA2467" w:rsidRPr="00A177D0">
              <w:rPr>
                <w:color w:val="000000"/>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tcPr>
          <w:p w:rsidR="004374D2" w:rsidRPr="00A177D0" w:rsidRDefault="00881502" w:rsidP="00A177D0">
            <w:pPr>
              <w:spacing w:after="0" w:line="360" w:lineRule="auto"/>
              <w:rPr>
                <w:color w:val="000000"/>
                <w:sz w:val="20"/>
                <w:szCs w:val="20"/>
              </w:rPr>
            </w:pPr>
            <w:r w:rsidRPr="00A177D0">
              <w:rPr>
                <w:color w:val="000000"/>
                <w:sz w:val="20"/>
                <w:szCs w:val="20"/>
              </w:rPr>
              <w:t>2,31-3,89</w:t>
            </w:r>
            <w:r w:rsidR="004374D2" w:rsidRPr="00A177D0">
              <w:rPr>
                <w:color w:val="000000"/>
                <w:sz w:val="20"/>
                <w:szCs w:val="20"/>
              </w:rPr>
              <w:t>=-</w:t>
            </w:r>
            <w:r w:rsidRPr="00A177D0">
              <w:rPr>
                <w:color w:val="000000"/>
                <w:sz w:val="20"/>
                <w:szCs w:val="20"/>
              </w:rPr>
              <w:t>1,58</w:t>
            </w:r>
            <w:r w:rsidR="005E55AC" w:rsidRPr="00A177D0">
              <w:rPr>
                <w:color w:val="000000"/>
                <w:sz w:val="20"/>
                <w:szCs w:val="20"/>
              </w:rPr>
              <w:t xml:space="preserve"> </w:t>
            </w:r>
            <w:r w:rsidR="00BA2467" w:rsidRPr="00A177D0">
              <w:rPr>
                <w:color w:val="000000"/>
                <w:sz w:val="20"/>
                <w:szCs w:val="20"/>
              </w:rPr>
              <w:t>%</w:t>
            </w:r>
          </w:p>
        </w:tc>
      </w:tr>
      <w:tr w:rsidR="00AF1174" w:rsidRPr="00A177D0">
        <w:trPr>
          <w:trHeight w:val="96"/>
        </w:trPr>
        <w:tc>
          <w:tcPr>
            <w:tcW w:w="2093" w:type="dxa"/>
            <w:tcBorders>
              <w:top w:val="single" w:sz="4" w:space="0" w:color="auto"/>
              <w:left w:val="single" w:sz="4" w:space="0" w:color="auto"/>
              <w:bottom w:val="nil"/>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Объёма реализации</w:t>
            </w:r>
          </w:p>
        </w:tc>
        <w:tc>
          <w:tcPr>
            <w:tcW w:w="1701" w:type="dxa"/>
            <w:tcBorders>
              <w:top w:val="single" w:sz="4" w:space="0" w:color="auto"/>
              <w:left w:val="single" w:sz="4" w:space="0" w:color="auto"/>
              <w:bottom w:val="nil"/>
              <w:right w:val="single" w:sz="4" w:space="0" w:color="auto"/>
            </w:tcBorders>
            <w:vAlign w:val="center"/>
          </w:tcPr>
          <w:p w:rsidR="00AF1174" w:rsidRPr="00A177D0" w:rsidRDefault="00AD40A0" w:rsidP="00A177D0">
            <w:pPr>
              <w:spacing w:after="0" w:line="360" w:lineRule="auto"/>
              <w:rPr>
                <w:color w:val="000000"/>
                <w:sz w:val="20"/>
                <w:szCs w:val="20"/>
              </w:rPr>
            </w:pPr>
            <w:r>
              <w:rPr>
                <w:color w:val="000000"/>
                <w:sz w:val="20"/>
                <w:szCs w:val="20"/>
              </w:rPr>
              <w:pict>
                <v:shape id="_x0000_i1098" type="#_x0000_t75" style="width:39pt;height:23.25pt" fillcolor="window">
                  <v:imagedata r:id="rId54" o:title=""/>
                </v:shape>
              </w:pict>
            </w:r>
          </w:p>
        </w:tc>
        <w:tc>
          <w:tcPr>
            <w:tcW w:w="2424" w:type="dxa"/>
            <w:tcBorders>
              <w:top w:val="single" w:sz="4" w:space="0" w:color="auto"/>
              <w:left w:val="single" w:sz="4" w:space="0" w:color="auto"/>
              <w:bottom w:val="nil"/>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-311/360280</w:t>
            </w:r>
            <w:r w:rsidR="00AD40A0">
              <w:rPr>
                <w:color w:val="000000"/>
                <w:sz w:val="20"/>
                <w:szCs w:val="20"/>
              </w:rPr>
              <w:pict>
                <v:shape id="_x0000_i1099" type="#_x0000_t75" style="width:6pt;height:6.75pt">
                  <v:imagedata r:id="rId29" o:title=""/>
                </v:shape>
              </w:pict>
            </w:r>
            <w:r w:rsidRPr="00A177D0">
              <w:rPr>
                <w:color w:val="000000"/>
                <w:sz w:val="20"/>
                <w:szCs w:val="20"/>
              </w:rPr>
              <w:t>100=-0,1</w:t>
            </w:r>
            <w:r w:rsidR="005E55AC" w:rsidRPr="00A177D0">
              <w:rPr>
                <w:color w:val="000000"/>
                <w:sz w:val="20"/>
                <w:szCs w:val="20"/>
              </w:rPr>
              <w:t xml:space="preserve"> </w:t>
            </w:r>
            <w:r w:rsidR="00BA2467" w:rsidRPr="00A177D0">
              <w:rPr>
                <w:color w:val="000000"/>
                <w:sz w:val="20"/>
                <w:szCs w:val="20"/>
              </w:rPr>
              <w:t>%</w:t>
            </w:r>
          </w:p>
        </w:tc>
        <w:tc>
          <w:tcPr>
            <w:tcW w:w="2835" w:type="dxa"/>
            <w:tcBorders>
              <w:top w:val="single" w:sz="4" w:space="0" w:color="auto"/>
              <w:left w:val="single" w:sz="4" w:space="0" w:color="auto"/>
              <w:bottom w:val="nil"/>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135/636396</w:t>
            </w:r>
            <w:r w:rsidR="00AD40A0">
              <w:rPr>
                <w:color w:val="000000"/>
                <w:sz w:val="20"/>
                <w:szCs w:val="20"/>
              </w:rPr>
              <w:pict>
                <v:shape id="_x0000_i1100" type="#_x0000_t75" style="width:6pt;height:6.75pt">
                  <v:imagedata r:id="rId29" o:title=""/>
                </v:shape>
              </w:pict>
            </w:r>
            <w:r w:rsidRPr="00A177D0">
              <w:rPr>
                <w:color w:val="000000"/>
                <w:sz w:val="20"/>
                <w:szCs w:val="20"/>
              </w:rPr>
              <w:t>100 = 0,02</w:t>
            </w:r>
            <w:r w:rsidR="005E55AC" w:rsidRPr="00A177D0">
              <w:rPr>
                <w:color w:val="000000"/>
                <w:sz w:val="20"/>
                <w:szCs w:val="20"/>
              </w:rPr>
              <w:t xml:space="preserve"> </w:t>
            </w:r>
            <w:r w:rsidR="00BA2467" w:rsidRPr="00A177D0">
              <w:rPr>
                <w:color w:val="000000"/>
                <w:sz w:val="20"/>
                <w:szCs w:val="20"/>
              </w:rPr>
              <w:t>%</w:t>
            </w:r>
          </w:p>
        </w:tc>
      </w:tr>
      <w:tr w:rsidR="00AF1174" w:rsidRPr="00A177D0">
        <w:trPr>
          <w:trHeight w:val="96"/>
        </w:trPr>
        <w:tc>
          <w:tcPr>
            <w:tcW w:w="2093" w:type="dxa"/>
            <w:tcBorders>
              <w:top w:val="nil"/>
              <w:left w:val="single" w:sz="4" w:space="0" w:color="auto"/>
              <w:bottom w:val="single" w:sz="4" w:space="0" w:color="auto"/>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Цены реализации</w:t>
            </w:r>
          </w:p>
        </w:tc>
        <w:tc>
          <w:tcPr>
            <w:tcW w:w="1701" w:type="dxa"/>
            <w:tcBorders>
              <w:top w:val="nil"/>
              <w:left w:val="single" w:sz="4" w:space="0" w:color="auto"/>
              <w:bottom w:val="single" w:sz="4" w:space="0" w:color="auto"/>
              <w:right w:val="single" w:sz="4" w:space="0" w:color="auto"/>
            </w:tcBorders>
            <w:vAlign w:val="center"/>
          </w:tcPr>
          <w:p w:rsidR="00AF1174" w:rsidRPr="00A177D0" w:rsidRDefault="00AD40A0" w:rsidP="00A177D0">
            <w:pPr>
              <w:spacing w:after="0" w:line="360" w:lineRule="auto"/>
              <w:rPr>
                <w:color w:val="000000"/>
                <w:sz w:val="20"/>
                <w:szCs w:val="20"/>
              </w:rPr>
            </w:pPr>
            <w:r>
              <w:rPr>
                <w:color w:val="000000"/>
                <w:sz w:val="20"/>
                <w:szCs w:val="20"/>
              </w:rPr>
              <w:pict>
                <v:shape id="_x0000_i1101" type="#_x0000_t75" style="width:36pt;height:24.75pt" fillcolor="window">
                  <v:imagedata r:id="rId55" o:title=""/>
                </v:shape>
              </w:pict>
            </w:r>
          </w:p>
        </w:tc>
        <w:tc>
          <w:tcPr>
            <w:tcW w:w="2424" w:type="dxa"/>
            <w:tcBorders>
              <w:top w:val="nil"/>
              <w:left w:val="single" w:sz="4" w:space="0" w:color="auto"/>
              <w:bottom w:val="single" w:sz="4" w:space="0" w:color="auto"/>
              <w:right w:val="single" w:sz="4" w:space="0" w:color="auto"/>
            </w:tcBorders>
            <w:vAlign w:val="center"/>
          </w:tcPr>
          <w:p w:rsidR="00C20AAB" w:rsidRPr="00A177D0" w:rsidRDefault="00AF1174" w:rsidP="00A177D0">
            <w:pPr>
              <w:spacing w:after="0" w:line="360" w:lineRule="auto"/>
              <w:rPr>
                <w:color w:val="000000"/>
                <w:sz w:val="20"/>
                <w:szCs w:val="20"/>
              </w:rPr>
            </w:pPr>
            <w:r w:rsidRPr="00A177D0">
              <w:rPr>
                <w:color w:val="000000"/>
                <w:sz w:val="20"/>
                <w:szCs w:val="20"/>
              </w:rPr>
              <w:t>297550/360280</w:t>
            </w:r>
            <w:r w:rsidR="00AD40A0">
              <w:rPr>
                <w:color w:val="000000"/>
                <w:sz w:val="20"/>
                <w:szCs w:val="20"/>
              </w:rPr>
              <w:pict>
                <v:shape id="_x0000_i1102" type="#_x0000_t75" style="width:6pt;height:6.75pt">
                  <v:imagedata r:id="rId56" o:title=""/>
                </v:shape>
              </w:pict>
            </w:r>
            <w:r w:rsidRPr="00A177D0">
              <w:rPr>
                <w:color w:val="000000"/>
                <w:sz w:val="20"/>
                <w:szCs w:val="20"/>
              </w:rPr>
              <w:t>100 =</w:t>
            </w:r>
          </w:p>
          <w:p w:rsidR="00AF1174" w:rsidRPr="00A177D0" w:rsidRDefault="00C20AAB" w:rsidP="00A177D0">
            <w:pPr>
              <w:spacing w:after="0" w:line="360" w:lineRule="auto"/>
              <w:rPr>
                <w:color w:val="000000"/>
                <w:sz w:val="20"/>
                <w:szCs w:val="20"/>
              </w:rPr>
            </w:pPr>
            <w:r w:rsidRPr="00A177D0">
              <w:rPr>
                <w:color w:val="000000"/>
                <w:sz w:val="20"/>
                <w:szCs w:val="20"/>
              </w:rPr>
              <w:t>=</w:t>
            </w:r>
            <w:r w:rsidR="00AF1174" w:rsidRPr="00A177D0">
              <w:rPr>
                <w:color w:val="000000"/>
                <w:sz w:val="20"/>
                <w:szCs w:val="20"/>
              </w:rPr>
              <w:t xml:space="preserve"> 82</w:t>
            </w:r>
            <w:r w:rsidR="005E55AC" w:rsidRPr="00A177D0">
              <w:rPr>
                <w:color w:val="000000"/>
                <w:sz w:val="20"/>
                <w:szCs w:val="20"/>
              </w:rPr>
              <w:t xml:space="preserve"> </w:t>
            </w:r>
            <w:r w:rsidR="00BA2467" w:rsidRPr="00A177D0">
              <w:rPr>
                <w:color w:val="000000"/>
                <w:sz w:val="20"/>
                <w:szCs w:val="20"/>
              </w:rPr>
              <w:t>%</w:t>
            </w:r>
          </w:p>
        </w:tc>
        <w:tc>
          <w:tcPr>
            <w:tcW w:w="2835" w:type="dxa"/>
            <w:tcBorders>
              <w:top w:val="nil"/>
              <w:left w:val="single" w:sz="4" w:space="0" w:color="auto"/>
              <w:bottom w:val="single" w:sz="4" w:space="0" w:color="auto"/>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173792/636396</w:t>
            </w:r>
            <w:r w:rsidR="00AD40A0">
              <w:rPr>
                <w:color w:val="000000"/>
                <w:sz w:val="20"/>
                <w:szCs w:val="20"/>
              </w:rPr>
              <w:pict>
                <v:shape id="_x0000_i1103" type="#_x0000_t75" style="width:6pt;height:6.75pt">
                  <v:imagedata r:id="rId57" o:title=""/>
                </v:shape>
              </w:pict>
            </w:r>
            <w:r w:rsidRPr="00A177D0">
              <w:rPr>
                <w:color w:val="000000"/>
                <w:sz w:val="20"/>
                <w:szCs w:val="20"/>
              </w:rPr>
              <w:t>100 =25</w:t>
            </w:r>
            <w:r w:rsidR="005E55AC" w:rsidRPr="00A177D0">
              <w:rPr>
                <w:color w:val="000000"/>
                <w:sz w:val="20"/>
                <w:szCs w:val="20"/>
              </w:rPr>
              <w:t xml:space="preserve"> </w:t>
            </w:r>
            <w:r w:rsidR="00BA2467" w:rsidRPr="00A177D0">
              <w:rPr>
                <w:color w:val="000000"/>
                <w:sz w:val="20"/>
                <w:szCs w:val="20"/>
              </w:rPr>
              <w:t>%</w:t>
            </w:r>
          </w:p>
        </w:tc>
      </w:tr>
      <w:tr w:rsidR="00AF1174" w:rsidRPr="00A177D0">
        <w:trPr>
          <w:trHeight w:val="167"/>
        </w:trPr>
        <w:tc>
          <w:tcPr>
            <w:tcW w:w="2093" w:type="dxa"/>
            <w:tcBorders>
              <w:top w:val="single" w:sz="4" w:space="0" w:color="auto"/>
              <w:right w:val="single" w:sz="4" w:space="0" w:color="auto"/>
            </w:tcBorders>
            <w:vAlign w:val="center"/>
          </w:tcPr>
          <w:p w:rsidR="00AF1174" w:rsidRPr="00A177D0" w:rsidRDefault="00AF1174" w:rsidP="00A177D0">
            <w:pPr>
              <w:spacing w:after="0" w:line="360" w:lineRule="auto"/>
              <w:rPr>
                <w:color w:val="000000"/>
                <w:sz w:val="20"/>
                <w:szCs w:val="20"/>
              </w:rPr>
            </w:pPr>
            <w:r w:rsidRPr="00A177D0">
              <w:rPr>
                <w:color w:val="000000"/>
                <w:sz w:val="20"/>
                <w:szCs w:val="20"/>
              </w:rPr>
              <w:t>Полной себестоимости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AF1174" w:rsidRPr="00A177D0" w:rsidRDefault="00AD40A0" w:rsidP="00A177D0">
            <w:pPr>
              <w:spacing w:after="0" w:line="360" w:lineRule="auto"/>
              <w:rPr>
                <w:color w:val="000000"/>
                <w:sz w:val="20"/>
                <w:szCs w:val="20"/>
              </w:rPr>
            </w:pPr>
            <w:r>
              <w:rPr>
                <w:color w:val="000000"/>
                <w:sz w:val="20"/>
                <w:szCs w:val="20"/>
              </w:rPr>
              <w:pict>
                <v:shape id="_x0000_i1104" type="#_x0000_t75" style="width:36.75pt;height:26.25pt" fillcolor="window">
                  <v:imagedata r:id="rId58" o:title=""/>
                </v:shape>
              </w:pict>
            </w:r>
          </w:p>
        </w:tc>
        <w:tc>
          <w:tcPr>
            <w:tcW w:w="2424" w:type="dxa"/>
            <w:tcBorders>
              <w:top w:val="single" w:sz="4" w:space="0" w:color="auto"/>
              <w:left w:val="single" w:sz="4" w:space="0" w:color="auto"/>
              <w:right w:val="single" w:sz="4" w:space="0" w:color="auto"/>
            </w:tcBorders>
            <w:vAlign w:val="center"/>
          </w:tcPr>
          <w:p w:rsidR="00C20AAB" w:rsidRPr="00A177D0" w:rsidRDefault="00AF1174" w:rsidP="00A177D0">
            <w:pPr>
              <w:spacing w:after="0" w:line="360" w:lineRule="auto"/>
              <w:rPr>
                <w:color w:val="000000"/>
                <w:sz w:val="20"/>
                <w:szCs w:val="20"/>
              </w:rPr>
            </w:pPr>
            <w:r w:rsidRPr="00A177D0">
              <w:rPr>
                <w:color w:val="000000"/>
                <w:sz w:val="20"/>
                <w:szCs w:val="20"/>
              </w:rPr>
              <w:t>11219/360280</w:t>
            </w:r>
            <w:r w:rsidR="00AD40A0">
              <w:rPr>
                <w:color w:val="000000"/>
                <w:sz w:val="20"/>
                <w:szCs w:val="20"/>
              </w:rPr>
              <w:pict>
                <v:shape id="_x0000_i1105" type="#_x0000_t75" style="width:6pt;height:6.75pt">
                  <v:imagedata r:id="rId59" o:title=""/>
                </v:shape>
              </w:pict>
            </w:r>
            <w:r w:rsidRPr="00A177D0">
              <w:rPr>
                <w:color w:val="000000"/>
                <w:sz w:val="20"/>
                <w:szCs w:val="20"/>
              </w:rPr>
              <w:t>100-0,1-</w:t>
            </w:r>
          </w:p>
          <w:p w:rsidR="00AF1174" w:rsidRPr="00A177D0" w:rsidRDefault="00C20AAB" w:rsidP="00A177D0">
            <w:pPr>
              <w:spacing w:after="0" w:line="360" w:lineRule="auto"/>
              <w:rPr>
                <w:color w:val="000000"/>
                <w:sz w:val="20"/>
                <w:szCs w:val="20"/>
              </w:rPr>
            </w:pPr>
            <w:r w:rsidRPr="00A177D0">
              <w:rPr>
                <w:color w:val="000000"/>
                <w:sz w:val="20"/>
                <w:szCs w:val="20"/>
              </w:rPr>
              <w:t>-</w:t>
            </w:r>
            <w:r w:rsidR="00AF1174" w:rsidRPr="00A177D0">
              <w:rPr>
                <w:color w:val="000000"/>
                <w:sz w:val="20"/>
                <w:szCs w:val="20"/>
              </w:rPr>
              <w:t>82,59</w:t>
            </w:r>
            <w:r w:rsidR="00FA2F6A" w:rsidRPr="00A177D0">
              <w:rPr>
                <w:color w:val="000000"/>
                <w:sz w:val="20"/>
                <w:szCs w:val="20"/>
              </w:rPr>
              <w:t>=</w:t>
            </w:r>
            <w:r w:rsidR="00AF1174" w:rsidRPr="00A177D0">
              <w:rPr>
                <w:color w:val="000000"/>
                <w:sz w:val="20"/>
                <w:szCs w:val="20"/>
              </w:rPr>
              <w:t>- 81,74</w:t>
            </w:r>
            <w:r w:rsidR="005E55AC" w:rsidRPr="00A177D0">
              <w:rPr>
                <w:color w:val="000000"/>
                <w:sz w:val="20"/>
                <w:szCs w:val="20"/>
              </w:rPr>
              <w:t xml:space="preserve"> </w:t>
            </w:r>
            <w:r w:rsidR="00BA2467" w:rsidRPr="00A177D0">
              <w:rPr>
                <w:color w:val="000000"/>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tcPr>
          <w:p w:rsidR="00AF1174" w:rsidRPr="00A177D0" w:rsidRDefault="00AF1174" w:rsidP="00A177D0">
            <w:pPr>
              <w:spacing w:after="0" w:line="360" w:lineRule="auto"/>
              <w:rPr>
                <w:color w:val="000000"/>
                <w:sz w:val="20"/>
                <w:szCs w:val="20"/>
                <w:lang w:val="en-US"/>
              </w:rPr>
            </w:pPr>
            <w:r w:rsidRPr="00A177D0">
              <w:rPr>
                <w:color w:val="000000"/>
                <w:sz w:val="20"/>
                <w:szCs w:val="20"/>
              </w:rPr>
              <w:t>5796/63639610-0,02-27</w:t>
            </w:r>
            <w:r w:rsidR="00C20AAB" w:rsidRPr="00A177D0">
              <w:rPr>
                <w:color w:val="000000"/>
                <w:sz w:val="20"/>
                <w:szCs w:val="20"/>
              </w:rPr>
              <w:t>=</w:t>
            </w:r>
            <w:r w:rsidRPr="00A177D0">
              <w:rPr>
                <w:color w:val="000000"/>
                <w:sz w:val="20"/>
                <w:szCs w:val="20"/>
              </w:rPr>
              <w:t xml:space="preserve"> =26,6</w:t>
            </w:r>
            <w:r w:rsidR="005E55AC" w:rsidRPr="00A177D0">
              <w:rPr>
                <w:color w:val="000000"/>
                <w:sz w:val="20"/>
                <w:szCs w:val="20"/>
              </w:rPr>
              <w:t xml:space="preserve"> </w:t>
            </w:r>
            <w:r w:rsidR="00BA2467" w:rsidRPr="00A177D0">
              <w:rPr>
                <w:color w:val="000000"/>
                <w:sz w:val="20"/>
                <w:szCs w:val="20"/>
              </w:rPr>
              <w:t>%</w:t>
            </w:r>
          </w:p>
        </w:tc>
      </w:tr>
    </w:tbl>
    <w:p w:rsidR="003973A4" w:rsidRPr="005E55AC" w:rsidRDefault="003973A4" w:rsidP="005E55AC">
      <w:pPr>
        <w:spacing w:after="0" w:line="360" w:lineRule="auto"/>
        <w:ind w:firstLine="709"/>
        <w:rPr>
          <w:color w:val="000000"/>
          <w:sz w:val="28"/>
          <w:szCs w:val="28"/>
        </w:rPr>
      </w:pPr>
    </w:p>
    <w:p w:rsidR="005E55AC" w:rsidRDefault="000A43C6" w:rsidP="005E55AC">
      <w:pPr>
        <w:spacing w:after="0" w:line="360" w:lineRule="auto"/>
        <w:ind w:firstLine="709"/>
        <w:rPr>
          <w:color w:val="000000"/>
          <w:sz w:val="28"/>
          <w:szCs w:val="28"/>
        </w:rPr>
      </w:pPr>
      <w:r w:rsidRPr="005E55AC">
        <w:rPr>
          <w:color w:val="000000"/>
          <w:sz w:val="28"/>
          <w:szCs w:val="28"/>
        </w:rPr>
        <w:t xml:space="preserve">Анализируя таблицу </w:t>
      </w:r>
      <w:r w:rsidR="00C20AAB" w:rsidRPr="005E55AC">
        <w:rPr>
          <w:color w:val="000000"/>
          <w:sz w:val="28"/>
          <w:szCs w:val="28"/>
        </w:rPr>
        <w:t>15</w:t>
      </w:r>
      <w:r w:rsidRPr="005E55AC">
        <w:rPr>
          <w:color w:val="000000"/>
          <w:sz w:val="28"/>
          <w:szCs w:val="28"/>
        </w:rPr>
        <w:t xml:space="preserve">, сделаем выводы. </w:t>
      </w:r>
      <w:r w:rsidR="001D1FC1" w:rsidRPr="005E55AC">
        <w:rPr>
          <w:color w:val="000000"/>
          <w:sz w:val="28"/>
          <w:szCs w:val="28"/>
        </w:rPr>
        <w:t xml:space="preserve">Рост рентабельности реализованной продукции происходил за счет увеличения среднереализационных цен. </w:t>
      </w:r>
      <w:r w:rsidRPr="005E55AC">
        <w:rPr>
          <w:color w:val="000000"/>
          <w:sz w:val="28"/>
          <w:szCs w:val="28"/>
        </w:rPr>
        <w:t>Отрицательное же влияние на данный показатель оказал рост себестоимости продукции. Здесь следует отметить, что</w:t>
      </w:r>
      <w:r w:rsidR="005E55AC">
        <w:rPr>
          <w:color w:val="000000"/>
          <w:sz w:val="28"/>
          <w:szCs w:val="28"/>
        </w:rPr>
        <w:t xml:space="preserve"> </w:t>
      </w:r>
      <w:r w:rsidRPr="005E55AC">
        <w:rPr>
          <w:color w:val="000000"/>
          <w:sz w:val="28"/>
          <w:szCs w:val="28"/>
        </w:rPr>
        <w:t xml:space="preserve">и увеличение цен, и рост себестоимости товарной продукции являются следствием инфляционных процессов, однако опережение в 2007 </w:t>
      </w:r>
      <w:r w:rsidR="00B1158B" w:rsidRPr="005E55AC">
        <w:rPr>
          <w:color w:val="000000"/>
          <w:sz w:val="28"/>
          <w:szCs w:val="28"/>
        </w:rPr>
        <w:t>г.</w:t>
      </w:r>
      <w:r w:rsidRPr="005E55AC">
        <w:rPr>
          <w:color w:val="000000"/>
          <w:sz w:val="28"/>
          <w:szCs w:val="28"/>
        </w:rPr>
        <w:t xml:space="preserve"> темпов роста цен реализации (125</w:t>
      </w:r>
      <w:r w:rsidR="005E55AC">
        <w:rPr>
          <w:color w:val="000000"/>
          <w:sz w:val="28"/>
          <w:szCs w:val="28"/>
        </w:rPr>
        <w:t xml:space="preserve"> </w:t>
      </w:r>
      <w:r w:rsidR="00BA2467" w:rsidRPr="005E55AC">
        <w:rPr>
          <w:color w:val="000000"/>
          <w:sz w:val="28"/>
          <w:szCs w:val="28"/>
        </w:rPr>
        <w:t>%</w:t>
      </w:r>
      <w:r w:rsidRPr="005E55AC">
        <w:rPr>
          <w:color w:val="000000"/>
          <w:sz w:val="28"/>
          <w:szCs w:val="28"/>
        </w:rPr>
        <w:t>) темпов роста себестоимости продукции (116</w:t>
      </w:r>
      <w:r w:rsidR="005E55AC">
        <w:rPr>
          <w:color w:val="000000"/>
          <w:sz w:val="28"/>
          <w:szCs w:val="28"/>
        </w:rPr>
        <w:t xml:space="preserve"> </w:t>
      </w:r>
      <w:r w:rsidR="00BA2467" w:rsidRPr="005E55AC">
        <w:rPr>
          <w:color w:val="000000"/>
          <w:sz w:val="28"/>
          <w:szCs w:val="28"/>
        </w:rPr>
        <w:t>%</w:t>
      </w:r>
      <w:r w:rsidRPr="005E55AC">
        <w:rPr>
          <w:color w:val="000000"/>
          <w:sz w:val="28"/>
          <w:szCs w:val="28"/>
        </w:rPr>
        <w:t>) на 0,09</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оказало положительное влияние</w:t>
      </w:r>
      <w:r w:rsidR="005E55AC">
        <w:rPr>
          <w:color w:val="000000"/>
          <w:sz w:val="28"/>
          <w:szCs w:val="28"/>
        </w:rPr>
        <w:t xml:space="preserve"> </w:t>
      </w:r>
      <w:r w:rsidRPr="005E55AC">
        <w:rPr>
          <w:color w:val="000000"/>
          <w:sz w:val="28"/>
          <w:szCs w:val="28"/>
        </w:rPr>
        <w:t>на</w:t>
      </w:r>
      <w:r w:rsidR="005E55AC">
        <w:rPr>
          <w:color w:val="000000"/>
          <w:sz w:val="28"/>
          <w:szCs w:val="28"/>
        </w:rPr>
        <w:t xml:space="preserve"> </w:t>
      </w:r>
      <w:r w:rsidRPr="005E55AC">
        <w:rPr>
          <w:color w:val="000000"/>
          <w:sz w:val="28"/>
          <w:szCs w:val="28"/>
        </w:rPr>
        <w:t>изменение</w:t>
      </w:r>
      <w:r w:rsidR="005E55AC">
        <w:rPr>
          <w:color w:val="000000"/>
          <w:sz w:val="28"/>
          <w:szCs w:val="28"/>
        </w:rPr>
        <w:t xml:space="preserve"> </w:t>
      </w:r>
      <w:r w:rsidRPr="005E55AC">
        <w:rPr>
          <w:color w:val="000000"/>
          <w:sz w:val="28"/>
          <w:szCs w:val="28"/>
        </w:rPr>
        <w:t>рентабельности продаж (+0,12</w:t>
      </w:r>
      <w:r w:rsidR="00C20AAB" w:rsidRPr="005E55AC">
        <w:rPr>
          <w:color w:val="000000"/>
          <w:sz w:val="28"/>
          <w:szCs w:val="28"/>
        </w:rPr>
        <w:t xml:space="preserve"> </w:t>
      </w:r>
      <w:r w:rsidR="00BA2467" w:rsidRPr="005E55AC">
        <w:rPr>
          <w:color w:val="000000"/>
          <w:sz w:val="28"/>
          <w:szCs w:val="28"/>
        </w:rPr>
        <w:t>%</w:t>
      </w:r>
      <w:r w:rsidRPr="005E55AC">
        <w:rPr>
          <w:color w:val="000000"/>
          <w:sz w:val="28"/>
          <w:szCs w:val="28"/>
        </w:rPr>
        <w:t>) и рентабельности реализации продукции (+0,17</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В 2008 </w:t>
      </w:r>
      <w:r w:rsidR="00B1158B" w:rsidRPr="005E55AC">
        <w:rPr>
          <w:color w:val="000000"/>
          <w:sz w:val="28"/>
          <w:szCs w:val="28"/>
        </w:rPr>
        <w:t>г.</w:t>
      </w:r>
      <w:r w:rsidRPr="005E55AC">
        <w:rPr>
          <w:color w:val="000000"/>
          <w:sz w:val="28"/>
          <w:szCs w:val="28"/>
        </w:rPr>
        <w:t xml:space="preserve"> эти два показателя упали соответственно на 1,26</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и на 1,58</w:t>
      </w:r>
      <w:r w:rsidR="005E55AC">
        <w:rPr>
          <w:color w:val="000000"/>
          <w:sz w:val="28"/>
          <w:szCs w:val="28"/>
        </w:rPr>
        <w:t xml:space="preserve"> </w:t>
      </w:r>
      <w:r w:rsidR="00BA2467" w:rsidRPr="005E55AC">
        <w:rPr>
          <w:color w:val="000000"/>
          <w:sz w:val="28"/>
          <w:szCs w:val="28"/>
        </w:rPr>
        <w:t>%</w:t>
      </w:r>
      <w:r w:rsidRPr="005E55AC">
        <w:rPr>
          <w:color w:val="000000"/>
          <w:sz w:val="28"/>
          <w:szCs w:val="28"/>
        </w:rPr>
        <w:t>, что является следствием снизившейся</w:t>
      </w:r>
      <w:r w:rsidR="005E55AC">
        <w:rPr>
          <w:color w:val="000000"/>
          <w:sz w:val="28"/>
          <w:szCs w:val="28"/>
        </w:rPr>
        <w:t xml:space="preserve"> </w:t>
      </w:r>
      <w:r w:rsidRPr="005E55AC">
        <w:rPr>
          <w:color w:val="000000"/>
          <w:sz w:val="28"/>
          <w:szCs w:val="28"/>
        </w:rPr>
        <w:t>разницы между темпами роста себестоимости и темпами цены реализации продукции – 0,05</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E655C8" w:rsidRPr="005E55AC" w:rsidRDefault="00E655C8" w:rsidP="005E55AC">
      <w:pPr>
        <w:spacing w:after="0" w:line="360" w:lineRule="auto"/>
        <w:ind w:firstLine="709"/>
        <w:rPr>
          <w:color w:val="000000"/>
          <w:sz w:val="28"/>
          <w:szCs w:val="28"/>
        </w:rPr>
      </w:pPr>
    </w:p>
    <w:p w:rsidR="00F402D3" w:rsidRPr="00A177D0" w:rsidRDefault="00A177D0" w:rsidP="00A177D0">
      <w:pPr>
        <w:spacing w:after="0" w:line="360" w:lineRule="auto"/>
        <w:ind w:firstLine="709"/>
        <w:jc w:val="center"/>
        <w:rPr>
          <w:b/>
          <w:bCs/>
          <w:color w:val="000000"/>
          <w:sz w:val="28"/>
          <w:szCs w:val="28"/>
        </w:rPr>
      </w:pPr>
      <w:bookmarkStart w:id="59" w:name="_Toc262841923"/>
      <w:bookmarkStart w:id="60" w:name="_Toc263135993"/>
      <w:r w:rsidRPr="00A177D0">
        <w:rPr>
          <w:b/>
          <w:bCs/>
          <w:color w:val="000000"/>
          <w:sz w:val="28"/>
          <w:szCs w:val="28"/>
        </w:rPr>
        <w:t xml:space="preserve">2.3.4 </w:t>
      </w:r>
      <w:r w:rsidR="00632C8B" w:rsidRPr="00A177D0">
        <w:rPr>
          <w:b/>
          <w:bCs/>
          <w:color w:val="000000"/>
          <w:sz w:val="28"/>
          <w:szCs w:val="28"/>
        </w:rPr>
        <w:t>А</w:t>
      </w:r>
      <w:r w:rsidR="007E75DC" w:rsidRPr="00A177D0">
        <w:rPr>
          <w:b/>
          <w:bCs/>
          <w:color w:val="000000"/>
          <w:sz w:val="28"/>
          <w:szCs w:val="28"/>
        </w:rPr>
        <w:t>нализ финансовых показателей</w:t>
      </w:r>
      <w:bookmarkEnd w:id="59"/>
      <w:r w:rsidR="00C76DE0" w:rsidRPr="00A177D0">
        <w:rPr>
          <w:b/>
          <w:bCs/>
          <w:color w:val="000000"/>
          <w:sz w:val="28"/>
          <w:szCs w:val="28"/>
        </w:rPr>
        <w:t xml:space="preserve"> деятельности предприятия</w:t>
      </w:r>
      <w:bookmarkEnd w:id="60"/>
    </w:p>
    <w:p w:rsidR="00C76DE0" w:rsidRPr="005E55AC" w:rsidRDefault="00C76DE0" w:rsidP="005E55AC">
      <w:pPr>
        <w:spacing w:after="0" w:line="360" w:lineRule="auto"/>
        <w:ind w:firstLine="709"/>
        <w:rPr>
          <w:color w:val="000000"/>
          <w:sz w:val="28"/>
          <w:szCs w:val="28"/>
        </w:rPr>
      </w:pPr>
    </w:p>
    <w:p w:rsidR="00F402D3" w:rsidRPr="005E55AC" w:rsidRDefault="00F402D3" w:rsidP="005E55AC">
      <w:pPr>
        <w:spacing w:after="0" w:line="360" w:lineRule="auto"/>
        <w:ind w:firstLine="709"/>
        <w:rPr>
          <w:color w:val="000000"/>
          <w:sz w:val="28"/>
          <w:szCs w:val="28"/>
        </w:rPr>
      </w:pPr>
      <w:r w:rsidRPr="005E55AC">
        <w:rPr>
          <w:color w:val="000000"/>
          <w:sz w:val="28"/>
          <w:szCs w:val="28"/>
        </w:rPr>
        <w:t>С целью наращивания объемов производства, повышения конкурентоспособности выпускаемой продукции, привлечения иностранных инвесторов в современных условиях предприятию необходимо рационально использовать свои финансовые ресурсы. Поэтому существует практическая необходимость иметь информацию о величине капитала, показателях финансовой независимости, финансовой устойчивости и платежеспособности, факторах изменения финансового состояния предприятия</w:t>
      </w:r>
      <w:r w:rsidR="00DE143C" w:rsidRPr="005E55AC">
        <w:rPr>
          <w:color w:val="000000"/>
          <w:sz w:val="28"/>
          <w:szCs w:val="28"/>
        </w:rPr>
        <w:t xml:space="preserve"> [11]</w:t>
      </w:r>
      <w:r w:rsidRPr="005E55AC">
        <w:rPr>
          <w:color w:val="000000"/>
          <w:sz w:val="28"/>
          <w:szCs w:val="28"/>
        </w:rPr>
        <w:t>.</w:t>
      </w:r>
    </w:p>
    <w:p w:rsidR="00F402D3" w:rsidRPr="005E55AC" w:rsidRDefault="00F402D3" w:rsidP="005E55AC">
      <w:pPr>
        <w:spacing w:after="0" w:line="360" w:lineRule="auto"/>
        <w:ind w:firstLine="709"/>
        <w:rPr>
          <w:color w:val="000000"/>
          <w:sz w:val="28"/>
          <w:szCs w:val="28"/>
        </w:rPr>
      </w:pPr>
      <w:r w:rsidRPr="005E55AC">
        <w:rPr>
          <w:color w:val="000000"/>
          <w:sz w:val="28"/>
          <w:szCs w:val="28"/>
        </w:rPr>
        <w:t>Согласно Инструкции по анализу и контролю за финансовым состоянием и платёжеспособностью субъектов предпринимательской деятельности, утверждённой постановлением Минфина, Минэкономики и Минстата от 08.05.2008 г. №79/99/50</w:t>
      </w:r>
      <w:r w:rsidR="00DE143C" w:rsidRPr="005E55AC">
        <w:rPr>
          <w:color w:val="000000"/>
          <w:sz w:val="28"/>
          <w:szCs w:val="28"/>
        </w:rPr>
        <w:t xml:space="preserve"> [12]</w:t>
      </w:r>
      <w:r w:rsidRPr="005E55AC">
        <w:rPr>
          <w:color w:val="000000"/>
          <w:sz w:val="28"/>
          <w:szCs w:val="28"/>
        </w:rPr>
        <w:t>, в качестве критериев для оценки удовлетворённости структуры бухгалтерского баланса предприяти</w:t>
      </w:r>
      <w:r w:rsidR="00632C8B" w:rsidRPr="005E55AC">
        <w:rPr>
          <w:color w:val="000000"/>
          <w:sz w:val="28"/>
          <w:szCs w:val="28"/>
        </w:rPr>
        <w:t>е</w:t>
      </w:r>
      <w:r w:rsidRPr="005E55AC">
        <w:rPr>
          <w:color w:val="000000"/>
          <w:sz w:val="28"/>
          <w:szCs w:val="28"/>
        </w:rPr>
        <w:t xml:space="preserve"> </w:t>
      </w:r>
      <w:r w:rsidR="00656EB7" w:rsidRPr="005E55AC">
        <w:rPr>
          <w:color w:val="000000"/>
          <w:sz w:val="28"/>
          <w:szCs w:val="28"/>
        </w:rPr>
        <w:t>использует</w:t>
      </w:r>
      <w:r w:rsidRPr="005E55AC">
        <w:rPr>
          <w:color w:val="000000"/>
          <w:sz w:val="28"/>
          <w:szCs w:val="28"/>
        </w:rPr>
        <w:t>:</w:t>
      </w:r>
    </w:p>
    <w:p w:rsidR="00F402D3" w:rsidRPr="005E55AC" w:rsidRDefault="00F402D3" w:rsidP="005E55AC">
      <w:pPr>
        <w:pStyle w:val="a9"/>
        <w:numPr>
          <w:ilvl w:val="0"/>
          <w:numId w:val="19"/>
        </w:numPr>
        <w:spacing w:after="0" w:line="360" w:lineRule="auto"/>
        <w:ind w:left="0" w:firstLine="709"/>
        <w:rPr>
          <w:color w:val="000000"/>
          <w:sz w:val="28"/>
          <w:szCs w:val="28"/>
        </w:rPr>
      </w:pPr>
      <w:r w:rsidRPr="005E55AC">
        <w:rPr>
          <w:color w:val="000000"/>
          <w:sz w:val="28"/>
          <w:szCs w:val="28"/>
        </w:rPr>
        <w:t>коэффициент текущей ликвидности;</w:t>
      </w:r>
    </w:p>
    <w:p w:rsidR="00F402D3" w:rsidRPr="005E55AC" w:rsidRDefault="00F402D3" w:rsidP="005E55AC">
      <w:pPr>
        <w:pStyle w:val="a9"/>
        <w:numPr>
          <w:ilvl w:val="0"/>
          <w:numId w:val="19"/>
        </w:numPr>
        <w:spacing w:after="0" w:line="360" w:lineRule="auto"/>
        <w:ind w:left="0" w:firstLine="709"/>
        <w:rPr>
          <w:color w:val="000000"/>
          <w:sz w:val="28"/>
          <w:szCs w:val="28"/>
        </w:rPr>
      </w:pPr>
      <w:r w:rsidRPr="005E55AC">
        <w:rPr>
          <w:color w:val="000000"/>
          <w:sz w:val="28"/>
          <w:szCs w:val="28"/>
        </w:rPr>
        <w:t>коэффициент обеспеченности собственными оборотными средствами;</w:t>
      </w:r>
    </w:p>
    <w:p w:rsidR="00E655C8" w:rsidRPr="005E55AC" w:rsidRDefault="00F402D3" w:rsidP="005E55AC">
      <w:pPr>
        <w:pStyle w:val="a9"/>
        <w:numPr>
          <w:ilvl w:val="0"/>
          <w:numId w:val="19"/>
        </w:numPr>
        <w:spacing w:after="0" w:line="360" w:lineRule="auto"/>
        <w:ind w:left="0" w:firstLine="709"/>
        <w:rPr>
          <w:color w:val="000000"/>
          <w:sz w:val="28"/>
          <w:szCs w:val="28"/>
        </w:rPr>
      </w:pPr>
      <w:r w:rsidRPr="005E55AC">
        <w:rPr>
          <w:color w:val="000000"/>
          <w:sz w:val="28"/>
          <w:szCs w:val="28"/>
        </w:rPr>
        <w:t>коэффициент обеспеченности финансовых обязательств активами.</w:t>
      </w:r>
    </w:p>
    <w:p w:rsidR="00E655C8" w:rsidRPr="005E55AC" w:rsidRDefault="00656EB7" w:rsidP="005E55AC">
      <w:pPr>
        <w:pStyle w:val="a9"/>
        <w:spacing w:after="0" w:line="360" w:lineRule="auto"/>
        <w:ind w:left="0" w:firstLine="709"/>
        <w:rPr>
          <w:color w:val="000000"/>
          <w:sz w:val="28"/>
          <w:szCs w:val="28"/>
        </w:rPr>
      </w:pPr>
      <w:r w:rsidRPr="005E55AC">
        <w:rPr>
          <w:color w:val="000000"/>
          <w:sz w:val="28"/>
          <w:szCs w:val="28"/>
        </w:rPr>
        <w:t>Динамика коэффициентов платёжеспособности УП «</w:t>
      </w:r>
      <w:r w:rsidR="007D37BB">
        <w:rPr>
          <w:color w:val="000000"/>
          <w:sz w:val="28"/>
          <w:szCs w:val="28"/>
        </w:rPr>
        <w:t>Карлиновгаз</w:t>
      </w:r>
      <w:r w:rsidRPr="005E55AC">
        <w:rPr>
          <w:color w:val="000000"/>
          <w:sz w:val="28"/>
          <w:szCs w:val="28"/>
        </w:rPr>
        <w:t>» 2006-2008 гг</w:t>
      </w:r>
      <w:r w:rsidR="00FA2F6A" w:rsidRPr="005E55AC">
        <w:rPr>
          <w:color w:val="000000"/>
          <w:sz w:val="28"/>
          <w:szCs w:val="28"/>
        </w:rPr>
        <w:t>.</w:t>
      </w:r>
      <w:r w:rsidRPr="005E55AC">
        <w:rPr>
          <w:color w:val="000000"/>
          <w:sz w:val="28"/>
          <w:szCs w:val="28"/>
        </w:rPr>
        <w:t xml:space="preserve"> представлена на рисунке</w:t>
      </w:r>
      <w:r w:rsidR="005E55AC">
        <w:rPr>
          <w:color w:val="000000"/>
          <w:sz w:val="28"/>
          <w:szCs w:val="28"/>
        </w:rPr>
        <w:t xml:space="preserve"> </w:t>
      </w:r>
      <w:r w:rsidRPr="005E55AC">
        <w:rPr>
          <w:color w:val="000000"/>
          <w:sz w:val="28"/>
          <w:szCs w:val="28"/>
        </w:rPr>
        <w:t xml:space="preserve">13. Состояние его оборотных и внеоборотных активов </w:t>
      </w:r>
      <w:r w:rsidR="00C260F4" w:rsidRPr="005E55AC">
        <w:rPr>
          <w:color w:val="000000"/>
          <w:sz w:val="28"/>
          <w:szCs w:val="28"/>
        </w:rPr>
        <w:t xml:space="preserve">по отчётным годам </w:t>
      </w:r>
      <w:r w:rsidRPr="005E55AC">
        <w:rPr>
          <w:color w:val="000000"/>
          <w:sz w:val="28"/>
          <w:szCs w:val="28"/>
        </w:rPr>
        <w:t>отображено</w:t>
      </w:r>
      <w:r w:rsidR="005E55AC">
        <w:rPr>
          <w:color w:val="000000"/>
          <w:sz w:val="28"/>
          <w:szCs w:val="28"/>
        </w:rPr>
        <w:t xml:space="preserve"> </w:t>
      </w:r>
      <w:r w:rsidRPr="005E55AC">
        <w:rPr>
          <w:color w:val="000000"/>
          <w:sz w:val="28"/>
          <w:szCs w:val="28"/>
        </w:rPr>
        <w:t>в таблице 16.</w:t>
      </w:r>
    </w:p>
    <w:p w:rsidR="005E55AC" w:rsidRDefault="005E55AC" w:rsidP="005E55AC">
      <w:pPr>
        <w:pStyle w:val="a9"/>
        <w:spacing w:after="0" w:line="360" w:lineRule="auto"/>
        <w:ind w:left="0" w:firstLine="709"/>
        <w:rPr>
          <w:color w:val="000000"/>
          <w:sz w:val="28"/>
          <w:szCs w:val="28"/>
        </w:rPr>
      </w:pPr>
    </w:p>
    <w:p w:rsidR="00FA2F6A" w:rsidRPr="005E55AC" w:rsidRDefault="00FA2F6A" w:rsidP="005E55AC">
      <w:pPr>
        <w:pStyle w:val="a9"/>
        <w:spacing w:after="0" w:line="360" w:lineRule="auto"/>
        <w:ind w:left="0" w:firstLine="709"/>
        <w:rPr>
          <w:color w:val="000000"/>
          <w:sz w:val="28"/>
          <w:szCs w:val="28"/>
        </w:rPr>
      </w:pPr>
      <w:r w:rsidRPr="005E55AC">
        <w:rPr>
          <w:color w:val="000000"/>
          <w:sz w:val="28"/>
          <w:szCs w:val="28"/>
        </w:rPr>
        <w:t xml:space="preserve">Таблица 16 – </w:t>
      </w:r>
      <w:r w:rsidRPr="005E55AC">
        <w:rPr>
          <w:color w:val="000000"/>
          <w:sz w:val="28"/>
          <w:szCs w:val="28"/>
          <w:lang w:eastAsia="ru-RU"/>
        </w:rPr>
        <w:t>Средства организации в отчетный год, млн. р.</w:t>
      </w:r>
    </w:p>
    <w:tbl>
      <w:tblPr>
        <w:tblW w:w="821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7"/>
        <w:gridCol w:w="1658"/>
        <w:gridCol w:w="1430"/>
        <w:gridCol w:w="1843"/>
      </w:tblGrid>
      <w:tr w:rsidR="00FA2F6A" w:rsidRPr="00A177D0">
        <w:tc>
          <w:tcPr>
            <w:tcW w:w="3287" w:type="dxa"/>
            <w:vAlign w:val="center"/>
          </w:tcPr>
          <w:p w:rsidR="00FA2F6A" w:rsidRPr="00A177D0" w:rsidRDefault="00FA2F6A" w:rsidP="00A177D0">
            <w:pPr>
              <w:spacing w:after="0" w:line="360" w:lineRule="auto"/>
              <w:rPr>
                <w:color w:val="000000"/>
                <w:sz w:val="20"/>
                <w:szCs w:val="20"/>
                <w:lang w:eastAsia="ru-RU"/>
              </w:rPr>
            </w:pPr>
          </w:p>
        </w:tc>
        <w:tc>
          <w:tcPr>
            <w:tcW w:w="1658"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2006 г.</w:t>
            </w:r>
          </w:p>
        </w:tc>
        <w:tc>
          <w:tcPr>
            <w:tcW w:w="1430"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2007 г.</w:t>
            </w:r>
          </w:p>
        </w:tc>
        <w:tc>
          <w:tcPr>
            <w:tcW w:w="1843"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2008 г.</w:t>
            </w:r>
          </w:p>
        </w:tc>
      </w:tr>
      <w:tr w:rsidR="00FA2F6A" w:rsidRPr="00A177D0">
        <w:tc>
          <w:tcPr>
            <w:tcW w:w="3287" w:type="dxa"/>
            <w:vAlign w:val="center"/>
          </w:tcPr>
          <w:p w:rsidR="00FA2F6A" w:rsidRPr="00A177D0" w:rsidRDefault="00FA2F6A" w:rsidP="00A177D0">
            <w:pPr>
              <w:spacing w:after="0" w:line="360" w:lineRule="auto"/>
              <w:rPr>
                <w:color w:val="000000"/>
                <w:sz w:val="20"/>
                <w:szCs w:val="20"/>
                <w:lang w:eastAsia="ru-RU"/>
              </w:rPr>
            </w:pPr>
            <w:r w:rsidRPr="00A177D0">
              <w:rPr>
                <w:color w:val="000000"/>
                <w:sz w:val="20"/>
                <w:szCs w:val="20"/>
                <w:lang w:eastAsia="ru-RU"/>
              </w:rPr>
              <w:t>Всего средств организации</w:t>
            </w:r>
          </w:p>
        </w:tc>
        <w:tc>
          <w:tcPr>
            <w:tcW w:w="1658"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321190</w:t>
            </w:r>
          </w:p>
        </w:tc>
        <w:tc>
          <w:tcPr>
            <w:tcW w:w="1430"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349295</w:t>
            </w:r>
          </w:p>
        </w:tc>
        <w:tc>
          <w:tcPr>
            <w:tcW w:w="1843"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407989</w:t>
            </w:r>
          </w:p>
        </w:tc>
      </w:tr>
      <w:tr w:rsidR="00FA2F6A" w:rsidRPr="00A177D0">
        <w:tc>
          <w:tcPr>
            <w:tcW w:w="3287" w:type="dxa"/>
            <w:vAlign w:val="center"/>
          </w:tcPr>
          <w:p w:rsidR="00FA2F6A" w:rsidRPr="00A177D0" w:rsidRDefault="005E55AC" w:rsidP="00A177D0">
            <w:pPr>
              <w:spacing w:after="0" w:line="360" w:lineRule="auto"/>
              <w:rPr>
                <w:color w:val="000000"/>
                <w:sz w:val="20"/>
                <w:szCs w:val="20"/>
                <w:lang w:eastAsia="ru-RU"/>
              </w:rPr>
            </w:pPr>
            <w:r w:rsidRPr="00A177D0">
              <w:rPr>
                <w:color w:val="000000"/>
                <w:sz w:val="20"/>
                <w:szCs w:val="20"/>
                <w:lang w:eastAsia="ru-RU"/>
              </w:rPr>
              <w:t xml:space="preserve"> </w:t>
            </w:r>
            <w:r w:rsidR="00FA2F6A" w:rsidRPr="00A177D0">
              <w:rPr>
                <w:color w:val="000000"/>
                <w:sz w:val="20"/>
                <w:szCs w:val="20"/>
                <w:lang w:eastAsia="ru-RU"/>
              </w:rPr>
              <w:t>оборотные активы</w:t>
            </w:r>
          </w:p>
        </w:tc>
        <w:tc>
          <w:tcPr>
            <w:tcW w:w="1658" w:type="dxa"/>
            <w:vAlign w:val="bottom"/>
          </w:tcPr>
          <w:p w:rsidR="00FA2F6A" w:rsidRPr="00A177D0" w:rsidRDefault="005E55AC" w:rsidP="00A177D0">
            <w:pPr>
              <w:spacing w:after="0" w:line="360" w:lineRule="auto"/>
              <w:rPr>
                <w:color w:val="000000"/>
                <w:sz w:val="20"/>
                <w:szCs w:val="20"/>
              </w:rPr>
            </w:pPr>
            <w:r w:rsidRPr="00A177D0">
              <w:rPr>
                <w:color w:val="000000"/>
                <w:sz w:val="20"/>
                <w:szCs w:val="20"/>
                <w:lang w:val="en-US"/>
              </w:rPr>
              <w:t xml:space="preserve"> </w:t>
            </w:r>
            <w:r w:rsidR="00FA2F6A" w:rsidRPr="00A177D0">
              <w:rPr>
                <w:color w:val="000000"/>
                <w:sz w:val="20"/>
                <w:szCs w:val="20"/>
              </w:rPr>
              <w:t>56575</w:t>
            </w:r>
          </w:p>
        </w:tc>
        <w:tc>
          <w:tcPr>
            <w:tcW w:w="1430" w:type="dxa"/>
            <w:vAlign w:val="bottom"/>
          </w:tcPr>
          <w:p w:rsidR="00FA2F6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FA2F6A" w:rsidRPr="00A177D0">
              <w:rPr>
                <w:color w:val="000000"/>
                <w:sz w:val="20"/>
                <w:szCs w:val="20"/>
              </w:rPr>
              <w:t>57140</w:t>
            </w:r>
          </w:p>
        </w:tc>
        <w:tc>
          <w:tcPr>
            <w:tcW w:w="1843" w:type="dxa"/>
            <w:vAlign w:val="bottom"/>
          </w:tcPr>
          <w:p w:rsidR="00FA2F6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FA2F6A" w:rsidRPr="00A177D0">
              <w:rPr>
                <w:color w:val="000000"/>
                <w:sz w:val="20"/>
                <w:szCs w:val="20"/>
              </w:rPr>
              <w:t>57427</w:t>
            </w:r>
          </w:p>
        </w:tc>
      </w:tr>
      <w:tr w:rsidR="00FA2F6A" w:rsidRPr="00A177D0">
        <w:tc>
          <w:tcPr>
            <w:tcW w:w="3287" w:type="dxa"/>
            <w:vAlign w:val="center"/>
          </w:tcPr>
          <w:p w:rsidR="00FA2F6A" w:rsidRPr="00A177D0" w:rsidRDefault="005E55AC" w:rsidP="00A177D0">
            <w:pPr>
              <w:spacing w:after="0" w:line="360" w:lineRule="auto"/>
              <w:rPr>
                <w:color w:val="000000"/>
                <w:sz w:val="20"/>
                <w:szCs w:val="20"/>
                <w:lang w:eastAsia="ru-RU"/>
              </w:rPr>
            </w:pPr>
            <w:r w:rsidRPr="00A177D0">
              <w:rPr>
                <w:color w:val="000000"/>
                <w:sz w:val="20"/>
                <w:szCs w:val="20"/>
                <w:lang w:eastAsia="ru-RU"/>
              </w:rPr>
              <w:t xml:space="preserve"> </w:t>
            </w:r>
            <w:r w:rsidR="00FA2F6A" w:rsidRPr="00A177D0">
              <w:rPr>
                <w:color w:val="000000"/>
                <w:sz w:val="20"/>
                <w:szCs w:val="20"/>
                <w:lang w:eastAsia="ru-RU"/>
              </w:rPr>
              <w:t>внеоборотные активы</w:t>
            </w:r>
          </w:p>
        </w:tc>
        <w:tc>
          <w:tcPr>
            <w:tcW w:w="1658" w:type="dxa"/>
            <w:vAlign w:val="bottom"/>
          </w:tcPr>
          <w:p w:rsidR="00FA2F6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FA2F6A" w:rsidRPr="00A177D0">
              <w:rPr>
                <w:color w:val="000000"/>
                <w:sz w:val="20"/>
                <w:szCs w:val="20"/>
              </w:rPr>
              <w:t>264615</w:t>
            </w:r>
          </w:p>
        </w:tc>
        <w:tc>
          <w:tcPr>
            <w:tcW w:w="1430" w:type="dxa"/>
            <w:vAlign w:val="bottom"/>
          </w:tcPr>
          <w:p w:rsidR="00FA2F6A" w:rsidRPr="00A177D0" w:rsidRDefault="00697ECA" w:rsidP="00A177D0">
            <w:pPr>
              <w:spacing w:after="0" w:line="360" w:lineRule="auto"/>
              <w:rPr>
                <w:color w:val="000000"/>
                <w:sz w:val="20"/>
                <w:szCs w:val="20"/>
              </w:rPr>
            </w:pPr>
            <w:r w:rsidRPr="00A177D0">
              <w:rPr>
                <w:color w:val="000000"/>
                <w:sz w:val="20"/>
                <w:szCs w:val="20"/>
                <w:lang w:val="en-US"/>
              </w:rPr>
              <w:t xml:space="preserve"> </w:t>
            </w:r>
            <w:r w:rsidR="00FA2F6A" w:rsidRPr="00A177D0">
              <w:rPr>
                <w:color w:val="000000"/>
                <w:sz w:val="20"/>
                <w:szCs w:val="20"/>
              </w:rPr>
              <w:t>292135</w:t>
            </w:r>
          </w:p>
        </w:tc>
        <w:tc>
          <w:tcPr>
            <w:tcW w:w="1843" w:type="dxa"/>
            <w:vAlign w:val="bottom"/>
          </w:tcPr>
          <w:p w:rsidR="00FA2F6A" w:rsidRPr="00A177D0" w:rsidRDefault="00FA2F6A" w:rsidP="00A177D0">
            <w:pPr>
              <w:spacing w:after="0" w:line="360" w:lineRule="auto"/>
              <w:rPr>
                <w:color w:val="000000"/>
                <w:sz w:val="20"/>
                <w:szCs w:val="20"/>
              </w:rPr>
            </w:pPr>
            <w:r w:rsidRPr="00A177D0">
              <w:rPr>
                <w:color w:val="000000"/>
                <w:sz w:val="20"/>
                <w:szCs w:val="20"/>
              </w:rPr>
              <w:t>350562</w:t>
            </w:r>
          </w:p>
        </w:tc>
      </w:tr>
    </w:tbl>
    <w:p w:rsidR="00FA2F6A" w:rsidRPr="005E55AC" w:rsidRDefault="00FA2F6A" w:rsidP="005E55AC">
      <w:pPr>
        <w:spacing w:after="0" w:line="360" w:lineRule="auto"/>
        <w:ind w:firstLine="709"/>
        <w:rPr>
          <w:color w:val="000000"/>
          <w:sz w:val="28"/>
          <w:szCs w:val="28"/>
        </w:rPr>
      </w:pPr>
    </w:p>
    <w:p w:rsidR="00656EB7" w:rsidRPr="005E55AC" w:rsidRDefault="00AD40A0" w:rsidP="00FD0C64">
      <w:pPr>
        <w:spacing w:after="0" w:line="360" w:lineRule="auto"/>
        <w:rPr>
          <w:color w:val="000000"/>
          <w:sz w:val="28"/>
          <w:szCs w:val="28"/>
        </w:rPr>
      </w:pPr>
      <w:r>
        <w:rPr>
          <w:color w:val="000000"/>
          <w:sz w:val="28"/>
          <w:szCs w:val="28"/>
        </w:rPr>
        <w:pict>
          <v:shape id="_x0000_i1106" type="#_x0000_t75" style="width:418.5pt;height:233.25pt">
            <v:imagedata r:id="rId60" o:title=""/>
          </v:shape>
        </w:pict>
      </w:r>
    </w:p>
    <w:p w:rsidR="00656EB7" w:rsidRPr="005E55AC" w:rsidRDefault="00656EB7" w:rsidP="005E55AC">
      <w:pPr>
        <w:spacing w:after="0" w:line="360" w:lineRule="auto"/>
        <w:ind w:firstLine="709"/>
        <w:rPr>
          <w:color w:val="000000"/>
          <w:sz w:val="28"/>
          <w:szCs w:val="28"/>
        </w:rPr>
      </w:pPr>
      <w:r w:rsidRPr="005E55AC">
        <w:rPr>
          <w:color w:val="000000"/>
          <w:sz w:val="28"/>
          <w:szCs w:val="28"/>
        </w:rPr>
        <w:t>Рисунок 13 – Динамика коэффициентов платёжеспособности</w:t>
      </w:r>
    </w:p>
    <w:p w:rsidR="00FA2F6A" w:rsidRPr="005E55AC" w:rsidRDefault="00FA2F6A" w:rsidP="005E55AC">
      <w:pPr>
        <w:spacing w:after="0" w:line="360" w:lineRule="auto"/>
        <w:ind w:firstLine="709"/>
        <w:rPr>
          <w:color w:val="000000"/>
          <w:sz w:val="28"/>
          <w:szCs w:val="28"/>
        </w:rPr>
      </w:pPr>
    </w:p>
    <w:p w:rsidR="005E55AC" w:rsidRDefault="00F402D3" w:rsidP="005E55AC">
      <w:pPr>
        <w:spacing w:after="0" w:line="360" w:lineRule="auto"/>
        <w:ind w:firstLine="709"/>
        <w:rPr>
          <w:color w:val="000000"/>
          <w:sz w:val="28"/>
          <w:szCs w:val="28"/>
        </w:rPr>
      </w:pPr>
      <w:r w:rsidRPr="005E55AC">
        <w:rPr>
          <w:color w:val="000000"/>
          <w:sz w:val="28"/>
          <w:szCs w:val="28"/>
        </w:rPr>
        <w:t>К</w:t>
      </w:r>
      <w:r w:rsidR="00E655C8" w:rsidRPr="005E55AC">
        <w:rPr>
          <w:color w:val="000000"/>
          <w:sz w:val="28"/>
          <w:szCs w:val="28"/>
        </w:rPr>
        <w:t xml:space="preserve">оэффициент текущей ликвидности </w:t>
      </w:r>
      <w:r w:rsidRPr="005E55AC">
        <w:rPr>
          <w:color w:val="000000"/>
          <w:sz w:val="28"/>
          <w:szCs w:val="28"/>
        </w:rPr>
        <w:t>Ктл характеризует общую обеспеченность организации собственными оборотными средствами для ведения хозяйственной деятельности и своевременного погашения срочных обязательств организации, т.е. означает наличие в достаточном объёме денежных средств для немедленного погашения кредиторской задолженности.</w:t>
      </w:r>
    </w:p>
    <w:p w:rsidR="00A813B2" w:rsidRPr="005E55AC" w:rsidRDefault="00A813B2" w:rsidP="005E55AC">
      <w:pPr>
        <w:spacing w:after="0" w:line="360" w:lineRule="auto"/>
        <w:ind w:firstLine="709"/>
        <w:rPr>
          <w:color w:val="000000"/>
          <w:sz w:val="28"/>
          <w:szCs w:val="28"/>
        </w:rPr>
      </w:pPr>
    </w:p>
    <w:p w:rsidR="00F402D3" w:rsidRPr="005E55AC" w:rsidRDefault="00A177D0" w:rsidP="005E55AC">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107" type="#_x0000_t75" style="width:233.25pt;height:33pt">
            <v:imagedata r:id="rId61" o:title=""/>
          </v:shape>
        </w:pict>
      </w:r>
      <w:r w:rsidR="005E55AC">
        <w:rPr>
          <w:color w:val="000000"/>
          <w:sz w:val="28"/>
          <w:szCs w:val="28"/>
        </w:rPr>
        <w:t xml:space="preserve"> </w:t>
      </w:r>
      <w:r w:rsidR="007B144F" w:rsidRPr="005E55AC">
        <w:rPr>
          <w:color w:val="000000"/>
          <w:sz w:val="28"/>
          <w:szCs w:val="28"/>
        </w:rPr>
        <w:t>(18)</w:t>
      </w:r>
    </w:p>
    <w:p w:rsidR="00A813B2" w:rsidRPr="005E55AC" w:rsidRDefault="00A813B2" w:rsidP="005E55AC">
      <w:pPr>
        <w:spacing w:after="0" w:line="360" w:lineRule="auto"/>
        <w:ind w:firstLine="709"/>
        <w:rPr>
          <w:color w:val="000000"/>
          <w:sz w:val="28"/>
          <w:szCs w:val="28"/>
        </w:rPr>
      </w:pPr>
    </w:p>
    <w:p w:rsidR="006D533F" w:rsidRPr="005E55AC" w:rsidRDefault="00F402D3" w:rsidP="005E55AC">
      <w:pPr>
        <w:spacing w:after="0" w:line="360" w:lineRule="auto"/>
        <w:ind w:firstLine="709"/>
        <w:rPr>
          <w:color w:val="000000"/>
          <w:sz w:val="28"/>
          <w:szCs w:val="28"/>
        </w:rPr>
      </w:pPr>
      <w:r w:rsidRPr="005E55AC">
        <w:rPr>
          <w:color w:val="000000"/>
          <w:sz w:val="28"/>
          <w:szCs w:val="28"/>
        </w:rPr>
        <w:t xml:space="preserve">Приведённые данные на </w:t>
      </w:r>
      <w:r w:rsidR="008B6A8F" w:rsidRPr="005E55AC">
        <w:rPr>
          <w:color w:val="000000"/>
          <w:sz w:val="28"/>
          <w:szCs w:val="28"/>
        </w:rPr>
        <w:t>рисунке 10</w:t>
      </w:r>
      <w:r w:rsidRPr="005E55AC">
        <w:rPr>
          <w:color w:val="000000"/>
          <w:sz w:val="28"/>
          <w:szCs w:val="28"/>
        </w:rPr>
        <w:t xml:space="preserve"> свидетельствуют о положительной динамике показателя ликвидности, который на 1.01.2009 г. до</w:t>
      </w:r>
      <w:r w:rsidR="00841E1F" w:rsidRPr="005E55AC">
        <w:rPr>
          <w:color w:val="000000"/>
          <w:sz w:val="28"/>
          <w:szCs w:val="28"/>
        </w:rPr>
        <w:t xml:space="preserve">стиг своего наилучшего значения </w:t>
      </w:r>
      <w:r w:rsidR="008B6A8F" w:rsidRPr="005E55AC">
        <w:rPr>
          <w:color w:val="000000"/>
          <w:sz w:val="28"/>
          <w:szCs w:val="28"/>
        </w:rPr>
        <w:t>в</w:t>
      </w:r>
      <w:r w:rsidRPr="005E55AC">
        <w:rPr>
          <w:color w:val="000000"/>
          <w:sz w:val="28"/>
          <w:szCs w:val="28"/>
        </w:rPr>
        <w:t xml:space="preserve"> п</w:t>
      </w:r>
      <w:r w:rsidR="00841E1F" w:rsidRPr="005E55AC">
        <w:rPr>
          <w:color w:val="000000"/>
          <w:sz w:val="28"/>
          <w:szCs w:val="28"/>
        </w:rPr>
        <w:t xml:space="preserve">оследние </w:t>
      </w:r>
      <w:r w:rsidR="00B1158B" w:rsidRPr="005E55AC">
        <w:rPr>
          <w:color w:val="000000"/>
          <w:sz w:val="28"/>
          <w:szCs w:val="28"/>
        </w:rPr>
        <w:t>три</w:t>
      </w:r>
      <w:r w:rsidR="00841E1F" w:rsidRPr="005E55AC">
        <w:rPr>
          <w:color w:val="000000"/>
          <w:sz w:val="28"/>
          <w:szCs w:val="28"/>
        </w:rPr>
        <w:t xml:space="preserve"> </w:t>
      </w:r>
      <w:r w:rsidR="006D533F" w:rsidRPr="005E55AC">
        <w:rPr>
          <w:color w:val="000000"/>
          <w:sz w:val="28"/>
          <w:szCs w:val="28"/>
        </w:rPr>
        <w:t>года.</w:t>
      </w:r>
    </w:p>
    <w:p w:rsidR="00F402D3" w:rsidRPr="005E55AC" w:rsidRDefault="00F402D3" w:rsidP="005E55AC">
      <w:pPr>
        <w:spacing w:after="0" w:line="360" w:lineRule="auto"/>
        <w:ind w:firstLine="709"/>
        <w:rPr>
          <w:color w:val="000000"/>
          <w:sz w:val="28"/>
          <w:szCs w:val="28"/>
        </w:rPr>
      </w:pPr>
      <w:r w:rsidRPr="005E55AC">
        <w:rPr>
          <w:color w:val="000000"/>
          <w:sz w:val="28"/>
          <w:szCs w:val="28"/>
        </w:rPr>
        <w:t>Основными причинами роста коэффициента текущей ликвидности в 2006-2008 гг.:</w:t>
      </w:r>
    </w:p>
    <w:p w:rsidR="005E55AC" w:rsidRDefault="00F402D3" w:rsidP="005E55AC">
      <w:pPr>
        <w:pStyle w:val="a9"/>
        <w:numPr>
          <w:ilvl w:val="0"/>
          <w:numId w:val="41"/>
        </w:numPr>
        <w:spacing w:after="0" w:line="360" w:lineRule="auto"/>
        <w:ind w:left="0" w:firstLine="709"/>
        <w:rPr>
          <w:color w:val="000000"/>
          <w:sz w:val="28"/>
          <w:szCs w:val="28"/>
        </w:rPr>
      </w:pPr>
      <w:r w:rsidRPr="005E55AC">
        <w:rPr>
          <w:color w:val="000000"/>
          <w:sz w:val="28"/>
          <w:szCs w:val="28"/>
        </w:rPr>
        <w:t>рост оборотных активов предприятия:</w:t>
      </w:r>
    </w:p>
    <w:p w:rsidR="005E55AC" w:rsidRDefault="00C20AAB" w:rsidP="005E55AC">
      <w:pPr>
        <w:spacing w:after="0" w:line="360" w:lineRule="auto"/>
        <w:ind w:firstLine="709"/>
        <w:rPr>
          <w:color w:val="000000"/>
          <w:sz w:val="28"/>
          <w:szCs w:val="28"/>
        </w:rPr>
      </w:pPr>
      <w:r w:rsidRPr="005E55AC">
        <w:rPr>
          <w:color w:val="000000"/>
          <w:sz w:val="28"/>
          <w:szCs w:val="28"/>
        </w:rPr>
        <w:t xml:space="preserve">а) </w:t>
      </w:r>
      <w:r w:rsidR="00F402D3" w:rsidRPr="005E55AC">
        <w:rPr>
          <w:color w:val="000000"/>
          <w:sz w:val="28"/>
          <w:szCs w:val="28"/>
        </w:rPr>
        <w:t>в 2007г. к 2006г.</w:t>
      </w:r>
      <w:r w:rsidR="005E55AC">
        <w:rPr>
          <w:color w:val="000000"/>
          <w:sz w:val="28"/>
          <w:szCs w:val="28"/>
        </w:rPr>
        <w:t xml:space="preserve"> </w:t>
      </w:r>
      <w:r w:rsidR="00F402D3" w:rsidRPr="005E55AC">
        <w:rPr>
          <w:color w:val="000000"/>
          <w:sz w:val="28"/>
          <w:szCs w:val="28"/>
        </w:rPr>
        <w:t>– на 9,9</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или на</w:t>
      </w:r>
      <w:r w:rsidR="00BA2467" w:rsidRPr="005E55AC">
        <w:rPr>
          <w:color w:val="000000"/>
          <w:sz w:val="28"/>
          <w:szCs w:val="28"/>
        </w:rPr>
        <w:t xml:space="preserve"> </w:t>
      </w:r>
      <w:r w:rsidR="00F402D3" w:rsidRPr="005E55AC">
        <w:rPr>
          <w:color w:val="000000"/>
          <w:sz w:val="28"/>
          <w:szCs w:val="28"/>
        </w:rPr>
        <w:t xml:space="preserve">565 млн. </w:t>
      </w:r>
      <w:r w:rsidR="001069C2" w:rsidRPr="005E55AC">
        <w:rPr>
          <w:color w:val="000000"/>
          <w:sz w:val="28"/>
          <w:szCs w:val="28"/>
        </w:rPr>
        <w:t>р.</w:t>
      </w:r>
      <w:r w:rsidR="00F402D3" w:rsidRPr="005E55AC">
        <w:rPr>
          <w:color w:val="000000"/>
          <w:sz w:val="28"/>
          <w:szCs w:val="28"/>
        </w:rPr>
        <w:t>;</w:t>
      </w:r>
    </w:p>
    <w:p w:rsidR="00F402D3" w:rsidRPr="005E55AC" w:rsidRDefault="00C20AAB" w:rsidP="005E55AC">
      <w:pPr>
        <w:spacing w:after="0" w:line="360" w:lineRule="auto"/>
        <w:ind w:firstLine="709"/>
        <w:rPr>
          <w:color w:val="000000"/>
          <w:sz w:val="28"/>
          <w:szCs w:val="28"/>
        </w:rPr>
      </w:pPr>
      <w:r w:rsidRPr="005E55AC">
        <w:rPr>
          <w:color w:val="000000"/>
          <w:sz w:val="28"/>
          <w:szCs w:val="28"/>
        </w:rPr>
        <w:t xml:space="preserve">б) </w:t>
      </w:r>
      <w:r w:rsidR="00F402D3" w:rsidRPr="005E55AC">
        <w:rPr>
          <w:color w:val="000000"/>
          <w:sz w:val="28"/>
          <w:szCs w:val="28"/>
        </w:rPr>
        <w:t>в 2008г. к 2007г. – на 5</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или на 287 млн. </w:t>
      </w:r>
      <w:r w:rsidR="001069C2" w:rsidRPr="005E55AC">
        <w:rPr>
          <w:color w:val="000000"/>
          <w:sz w:val="28"/>
          <w:szCs w:val="28"/>
        </w:rPr>
        <w:t>р.</w:t>
      </w:r>
      <w:r w:rsidR="00F402D3" w:rsidRPr="005E55AC">
        <w:rPr>
          <w:color w:val="000000"/>
          <w:sz w:val="28"/>
          <w:szCs w:val="28"/>
        </w:rPr>
        <w:t>;</w:t>
      </w:r>
    </w:p>
    <w:p w:rsidR="005E55AC" w:rsidRDefault="00F402D3" w:rsidP="005E55AC">
      <w:pPr>
        <w:pStyle w:val="a9"/>
        <w:numPr>
          <w:ilvl w:val="0"/>
          <w:numId w:val="41"/>
        </w:numPr>
        <w:spacing w:after="0" w:line="360" w:lineRule="auto"/>
        <w:ind w:left="0" w:firstLine="709"/>
        <w:rPr>
          <w:color w:val="000000"/>
          <w:sz w:val="28"/>
          <w:szCs w:val="28"/>
        </w:rPr>
      </w:pPr>
      <w:r w:rsidRPr="005E55AC">
        <w:rPr>
          <w:color w:val="000000"/>
          <w:sz w:val="28"/>
          <w:szCs w:val="28"/>
        </w:rPr>
        <w:t>снижение краткосрочных обязательств:</w:t>
      </w:r>
    </w:p>
    <w:p w:rsidR="005E55AC" w:rsidRDefault="00C20AAB" w:rsidP="005E55AC">
      <w:pPr>
        <w:spacing w:after="0" w:line="360" w:lineRule="auto"/>
        <w:ind w:firstLine="709"/>
        <w:rPr>
          <w:color w:val="000000"/>
          <w:sz w:val="28"/>
          <w:szCs w:val="28"/>
        </w:rPr>
      </w:pPr>
      <w:r w:rsidRPr="005E55AC">
        <w:rPr>
          <w:color w:val="000000"/>
          <w:sz w:val="28"/>
          <w:szCs w:val="28"/>
        </w:rPr>
        <w:t xml:space="preserve">а) </w:t>
      </w:r>
      <w:r w:rsidR="00F402D3" w:rsidRPr="005E55AC">
        <w:rPr>
          <w:color w:val="000000"/>
          <w:sz w:val="28"/>
          <w:szCs w:val="28"/>
        </w:rPr>
        <w:t>в 2007г. к 2006г.</w:t>
      </w:r>
      <w:r w:rsidR="005E55AC">
        <w:rPr>
          <w:color w:val="000000"/>
          <w:sz w:val="28"/>
          <w:szCs w:val="28"/>
        </w:rPr>
        <w:t xml:space="preserve"> </w:t>
      </w:r>
      <w:r w:rsidR="00F402D3" w:rsidRPr="005E55AC">
        <w:rPr>
          <w:color w:val="000000"/>
          <w:sz w:val="28"/>
          <w:szCs w:val="28"/>
        </w:rPr>
        <w:t>– на 1</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или на 538 млн. </w:t>
      </w:r>
      <w:r w:rsidR="001069C2" w:rsidRPr="005E55AC">
        <w:rPr>
          <w:color w:val="000000"/>
          <w:sz w:val="28"/>
          <w:szCs w:val="28"/>
        </w:rPr>
        <w:t>р.</w:t>
      </w:r>
      <w:r w:rsidR="00F402D3" w:rsidRPr="005E55AC">
        <w:rPr>
          <w:color w:val="000000"/>
          <w:sz w:val="28"/>
          <w:szCs w:val="28"/>
        </w:rPr>
        <w:t>;</w:t>
      </w:r>
    </w:p>
    <w:p w:rsidR="00F402D3" w:rsidRPr="005E55AC" w:rsidRDefault="00C20AAB" w:rsidP="005E55AC">
      <w:pPr>
        <w:spacing w:after="0" w:line="360" w:lineRule="auto"/>
        <w:ind w:firstLine="709"/>
        <w:rPr>
          <w:color w:val="000000"/>
          <w:sz w:val="28"/>
          <w:szCs w:val="28"/>
        </w:rPr>
      </w:pPr>
      <w:r w:rsidRPr="005E55AC">
        <w:rPr>
          <w:color w:val="000000"/>
          <w:sz w:val="28"/>
          <w:szCs w:val="28"/>
        </w:rPr>
        <w:t xml:space="preserve">б) </w:t>
      </w:r>
      <w:r w:rsidR="00F402D3" w:rsidRPr="005E55AC">
        <w:rPr>
          <w:color w:val="000000"/>
          <w:sz w:val="28"/>
          <w:szCs w:val="28"/>
        </w:rPr>
        <w:t>в 2008г. к 2007г. – на 0,5</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или на 276 млн. </w:t>
      </w:r>
      <w:r w:rsidR="001069C2" w:rsidRPr="005E55AC">
        <w:rPr>
          <w:color w:val="000000"/>
          <w:sz w:val="28"/>
          <w:szCs w:val="28"/>
        </w:rPr>
        <w:t>р.</w:t>
      </w:r>
    </w:p>
    <w:p w:rsidR="00F402D3" w:rsidRPr="005E55AC" w:rsidRDefault="00F402D3" w:rsidP="005E55AC">
      <w:pPr>
        <w:spacing w:after="0" w:line="360" w:lineRule="auto"/>
        <w:ind w:firstLine="709"/>
        <w:rPr>
          <w:color w:val="000000"/>
          <w:sz w:val="28"/>
          <w:szCs w:val="28"/>
        </w:rPr>
      </w:pPr>
      <w:r w:rsidRPr="005E55AC">
        <w:rPr>
          <w:color w:val="000000"/>
          <w:sz w:val="28"/>
          <w:szCs w:val="28"/>
        </w:rPr>
        <w:t>Коэффициент обеспеченности финансовых обязательств активами</w:t>
      </w:r>
      <w:r w:rsidR="00864330" w:rsidRPr="005E55AC">
        <w:rPr>
          <w:color w:val="000000"/>
          <w:sz w:val="28"/>
          <w:szCs w:val="28"/>
        </w:rPr>
        <w:t xml:space="preserve"> Кфн</w:t>
      </w:r>
      <w:r w:rsidR="008B4DD2" w:rsidRPr="005E55AC">
        <w:rPr>
          <w:color w:val="000000"/>
          <w:sz w:val="28"/>
          <w:szCs w:val="28"/>
        </w:rPr>
        <w:t xml:space="preserve"> определяется по формуле 19. Д</w:t>
      </w:r>
      <w:r w:rsidRPr="005E55AC">
        <w:rPr>
          <w:color w:val="000000"/>
          <w:sz w:val="28"/>
          <w:szCs w:val="28"/>
        </w:rPr>
        <w:t xml:space="preserve">анные </w:t>
      </w:r>
      <w:r w:rsidR="008B4DD2" w:rsidRPr="005E55AC">
        <w:rPr>
          <w:color w:val="000000"/>
          <w:sz w:val="28"/>
          <w:szCs w:val="28"/>
        </w:rPr>
        <w:t xml:space="preserve">на рисунке 13 </w:t>
      </w:r>
      <w:r w:rsidRPr="005E55AC">
        <w:rPr>
          <w:color w:val="000000"/>
          <w:sz w:val="28"/>
          <w:szCs w:val="28"/>
        </w:rPr>
        <w:t>свидетельствуют о положительной динамике данного показателя</w:t>
      </w:r>
      <w:r w:rsidR="008B4DD2" w:rsidRPr="005E55AC">
        <w:rPr>
          <w:color w:val="000000"/>
          <w:sz w:val="28"/>
          <w:szCs w:val="28"/>
        </w:rPr>
        <w:t xml:space="preserve"> в 2006-2008 гг</w:t>
      </w:r>
      <w:r w:rsidRPr="005E55AC">
        <w:rPr>
          <w:color w:val="000000"/>
          <w:sz w:val="28"/>
          <w:szCs w:val="28"/>
        </w:rPr>
        <w:t>, который на 1.01.2009 достиг наилучшего значения – 0,11</w:t>
      </w:r>
      <w:r w:rsidR="008B4DD2" w:rsidRPr="005E55AC">
        <w:rPr>
          <w:color w:val="000000"/>
          <w:sz w:val="28"/>
          <w:szCs w:val="28"/>
        </w:rPr>
        <w:t xml:space="preserve"> при нормативе не более 0,85</w:t>
      </w:r>
      <w:r w:rsidRPr="005E55AC">
        <w:rPr>
          <w:color w:val="000000"/>
          <w:sz w:val="28"/>
          <w:szCs w:val="28"/>
        </w:rPr>
        <w:t>. Вместе с тем, значение коэффициента обеспеченности финансовых обязательств активами свидетельствует о способности УП «</w:t>
      </w:r>
      <w:r w:rsidR="007D37BB">
        <w:rPr>
          <w:color w:val="000000"/>
          <w:sz w:val="28"/>
          <w:szCs w:val="28"/>
        </w:rPr>
        <w:t>Карлиновгаз</w:t>
      </w:r>
      <w:r w:rsidRPr="005E55AC">
        <w:rPr>
          <w:color w:val="000000"/>
          <w:sz w:val="28"/>
          <w:szCs w:val="28"/>
        </w:rPr>
        <w:t>» рассчитаться по своим финансовым обязательствам после реализации активов, и на основании Инструкции по анализу и контролю за финансовым состоянием и платёжеспособностью субъектов предпринимательской деятельности от 08.05.2008 г. №79/99/50 считается устойчиво платежеспособной организацией.</w:t>
      </w:r>
    </w:p>
    <w:p w:rsidR="00A813B2" w:rsidRPr="005E55AC" w:rsidRDefault="00A813B2" w:rsidP="005E55AC">
      <w:pPr>
        <w:spacing w:after="0" w:line="360" w:lineRule="auto"/>
        <w:ind w:firstLine="709"/>
        <w:rPr>
          <w:color w:val="000000"/>
          <w:sz w:val="28"/>
          <w:szCs w:val="28"/>
        </w:rPr>
      </w:pPr>
    </w:p>
    <w:p w:rsidR="00F402D3" w:rsidRPr="005E55AC" w:rsidRDefault="00AD40A0" w:rsidP="005E55AC">
      <w:pPr>
        <w:spacing w:after="0" w:line="360" w:lineRule="auto"/>
        <w:ind w:firstLine="709"/>
        <w:rPr>
          <w:color w:val="000000"/>
          <w:sz w:val="28"/>
          <w:szCs w:val="28"/>
        </w:rPr>
      </w:pPr>
      <w:r>
        <w:rPr>
          <w:color w:val="000000"/>
          <w:sz w:val="28"/>
          <w:szCs w:val="28"/>
        </w:rPr>
        <w:pict>
          <v:shape id="_x0000_i1108" type="#_x0000_t75" style="width:173.25pt;height:30.75pt">
            <v:imagedata r:id="rId62" o:title=""/>
          </v:shape>
        </w:pict>
      </w:r>
      <w:r w:rsidR="005E55AC">
        <w:rPr>
          <w:color w:val="000000"/>
          <w:sz w:val="28"/>
          <w:szCs w:val="28"/>
        </w:rPr>
        <w:t xml:space="preserve"> </w:t>
      </w:r>
      <w:r w:rsidR="007B144F" w:rsidRPr="005E55AC">
        <w:rPr>
          <w:color w:val="000000"/>
          <w:sz w:val="28"/>
          <w:szCs w:val="28"/>
        </w:rPr>
        <w:t>(19)</w:t>
      </w:r>
    </w:p>
    <w:p w:rsidR="003973A4" w:rsidRPr="005E55AC" w:rsidRDefault="003973A4" w:rsidP="005E55AC">
      <w:pPr>
        <w:spacing w:after="0" w:line="360" w:lineRule="auto"/>
        <w:ind w:firstLine="709"/>
        <w:rPr>
          <w:color w:val="000000"/>
          <w:sz w:val="28"/>
          <w:szCs w:val="28"/>
        </w:rPr>
      </w:pPr>
    </w:p>
    <w:p w:rsidR="00F402D3" w:rsidRPr="005E55AC" w:rsidRDefault="00A177D0" w:rsidP="005E55AC">
      <w:pPr>
        <w:spacing w:after="0" w:line="360" w:lineRule="auto"/>
        <w:ind w:firstLine="709"/>
        <w:rPr>
          <w:color w:val="000000"/>
          <w:sz w:val="28"/>
          <w:szCs w:val="28"/>
        </w:rPr>
      </w:pPr>
      <w:r>
        <w:rPr>
          <w:color w:val="000000"/>
          <w:sz w:val="28"/>
          <w:szCs w:val="28"/>
        </w:rPr>
        <w:br w:type="page"/>
      </w:r>
      <w:r w:rsidR="00F402D3" w:rsidRPr="005E55AC">
        <w:rPr>
          <w:color w:val="000000"/>
          <w:sz w:val="28"/>
          <w:szCs w:val="28"/>
        </w:rPr>
        <w:t>Основными причинами снижения коэффициента обеспеченности финансовых обязательств активами в 2006-2008 гг. являются:</w:t>
      </w:r>
    </w:p>
    <w:p w:rsidR="005E55AC" w:rsidRDefault="00F402D3" w:rsidP="005E55AC">
      <w:pPr>
        <w:pStyle w:val="a9"/>
        <w:numPr>
          <w:ilvl w:val="0"/>
          <w:numId w:val="1"/>
        </w:numPr>
        <w:spacing w:after="0" w:line="360" w:lineRule="auto"/>
        <w:ind w:left="0" w:firstLine="709"/>
        <w:rPr>
          <w:color w:val="000000"/>
          <w:sz w:val="28"/>
          <w:szCs w:val="28"/>
        </w:rPr>
      </w:pPr>
      <w:r w:rsidRPr="005E55AC">
        <w:rPr>
          <w:color w:val="000000"/>
          <w:sz w:val="28"/>
          <w:szCs w:val="28"/>
        </w:rPr>
        <w:t>снижение долгосрочных и краткосрочных обязательств:</w:t>
      </w:r>
    </w:p>
    <w:p w:rsidR="005E55AC" w:rsidRDefault="00C20AAB" w:rsidP="005E55AC">
      <w:pPr>
        <w:pStyle w:val="a9"/>
        <w:spacing w:after="0" w:line="360" w:lineRule="auto"/>
        <w:ind w:left="0" w:firstLine="709"/>
        <w:rPr>
          <w:color w:val="000000"/>
          <w:sz w:val="28"/>
          <w:szCs w:val="28"/>
        </w:rPr>
      </w:pPr>
      <w:r w:rsidRPr="005E55AC">
        <w:rPr>
          <w:color w:val="000000"/>
          <w:sz w:val="28"/>
          <w:szCs w:val="28"/>
        </w:rPr>
        <w:t xml:space="preserve">а) </w:t>
      </w:r>
      <w:r w:rsidR="00F402D3" w:rsidRPr="005E55AC">
        <w:rPr>
          <w:color w:val="000000"/>
          <w:sz w:val="28"/>
          <w:szCs w:val="28"/>
        </w:rPr>
        <w:t>в 2007 г. к 2006 г. – на 11</w:t>
      </w:r>
      <w:r w:rsidRP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с 55713 млн. </w:t>
      </w:r>
      <w:r w:rsidR="001069C2" w:rsidRPr="005E55AC">
        <w:rPr>
          <w:color w:val="000000"/>
          <w:sz w:val="28"/>
          <w:szCs w:val="28"/>
        </w:rPr>
        <w:t>р.</w:t>
      </w:r>
      <w:r w:rsidR="00F402D3" w:rsidRPr="005E55AC">
        <w:rPr>
          <w:color w:val="000000"/>
          <w:sz w:val="28"/>
          <w:szCs w:val="28"/>
        </w:rPr>
        <w:t xml:space="preserve"> до 49963 млн.</w:t>
      </w:r>
      <w:r w:rsidR="00841E1F" w:rsidRPr="005E55AC">
        <w:rPr>
          <w:color w:val="000000"/>
          <w:sz w:val="28"/>
          <w:szCs w:val="28"/>
        </w:rPr>
        <w:t xml:space="preserve"> </w:t>
      </w:r>
      <w:r w:rsidR="001069C2" w:rsidRPr="005E55AC">
        <w:rPr>
          <w:color w:val="000000"/>
          <w:sz w:val="28"/>
          <w:szCs w:val="28"/>
        </w:rPr>
        <w:t>р.</w:t>
      </w:r>
      <w:r w:rsidR="00F402D3" w:rsidRPr="005E55AC">
        <w:rPr>
          <w:color w:val="000000"/>
          <w:sz w:val="28"/>
          <w:szCs w:val="28"/>
        </w:rPr>
        <w:t>;</w:t>
      </w:r>
    </w:p>
    <w:p w:rsidR="00F402D3" w:rsidRPr="005E55AC" w:rsidRDefault="00C20AAB" w:rsidP="005E55AC">
      <w:pPr>
        <w:pStyle w:val="a9"/>
        <w:spacing w:after="0" w:line="360" w:lineRule="auto"/>
        <w:ind w:left="0" w:firstLine="709"/>
        <w:rPr>
          <w:color w:val="000000"/>
          <w:sz w:val="28"/>
          <w:szCs w:val="28"/>
        </w:rPr>
      </w:pPr>
      <w:r w:rsidRPr="005E55AC">
        <w:rPr>
          <w:color w:val="000000"/>
          <w:sz w:val="28"/>
          <w:szCs w:val="28"/>
        </w:rPr>
        <w:t xml:space="preserve">б) </w:t>
      </w:r>
      <w:r w:rsidR="00F402D3" w:rsidRPr="005E55AC">
        <w:rPr>
          <w:color w:val="000000"/>
          <w:sz w:val="28"/>
          <w:szCs w:val="28"/>
        </w:rPr>
        <w:t>в 2008 г. к 2007 г. – на 4</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с 49963 млн. </w:t>
      </w:r>
      <w:r w:rsidR="001069C2" w:rsidRPr="005E55AC">
        <w:rPr>
          <w:color w:val="000000"/>
          <w:sz w:val="28"/>
          <w:szCs w:val="28"/>
        </w:rPr>
        <w:t>р.</w:t>
      </w:r>
      <w:r w:rsidR="00F402D3" w:rsidRPr="005E55AC">
        <w:rPr>
          <w:color w:val="000000"/>
          <w:sz w:val="28"/>
          <w:szCs w:val="28"/>
        </w:rPr>
        <w:t xml:space="preserve"> до 47810 млн. </w:t>
      </w:r>
      <w:r w:rsidR="001069C2" w:rsidRPr="005E55AC">
        <w:rPr>
          <w:color w:val="000000"/>
          <w:sz w:val="28"/>
          <w:szCs w:val="28"/>
        </w:rPr>
        <w:t>р.</w:t>
      </w:r>
    </w:p>
    <w:p w:rsidR="005E55AC" w:rsidRDefault="00F402D3" w:rsidP="005E55AC">
      <w:pPr>
        <w:pStyle w:val="a9"/>
        <w:numPr>
          <w:ilvl w:val="0"/>
          <w:numId w:val="1"/>
        </w:numPr>
        <w:spacing w:after="0" w:line="360" w:lineRule="auto"/>
        <w:ind w:left="0" w:firstLine="709"/>
        <w:rPr>
          <w:color w:val="000000"/>
          <w:sz w:val="28"/>
          <w:szCs w:val="28"/>
        </w:rPr>
      </w:pPr>
      <w:r w:rsidRPr="005E55AC">
        <w:rPr>
          <w:color w:val="000000"/>
          <w:sz w:val="28"/>
          <w:szCs w:val="28"/>
        </w:rPr>
        <w:t>увеличение валюты баланса предприятия:</w:t>
      </w:r>
    </w:p>
    <w:p w:rsidR="005E55AC" w:rsidRDefault="00C20AAB" w:rsidP="005E55AC">
      <w:pPr>
        <w:pStyle w:val="a9"/>
        <w:spacing w:after="0" w:line="360" w:lineRule="auto"/>
        <w:ind w:left="0" w:firstLine="709"/>
        <w:rPr>
          <w:color w:val="000000"/>
          <w:sz w:val="28"/>
          <w:szCs w:val="28"/>
        </w:rPr>
      </w:pPr>
      <w:r w:rsidRPr="005E55AC">
        <w:rPr>
          <w:color w:val="000000"/>
          <w:sz w:val="28"/>
          <w:szCs w:val="28"/>
        </w:rPr>
        <w:t>а)</w:t>
      </w:r>
      <w:r w:rsidR="005E55AC">
        <w:rPr>
          <w:color w:val="000000"/>
          <w:sz w:val="28"/>
          <w:szCs w:val="28"/>
        </w:rPr>
        <w:t xml:space="preserve"> </w:t>
      </w:r>
      <w:r w:rsidR="00F402D3" w:rsidRPr="005E55AC">
        <w:rPr>
          <w:color w:val="000000"/>
          <w:sz w:val="28"/>
          <w:szCs w:val="28"/>
        </w:rPr>
        <w:t>в 2007 г. к 2006 г. – на 19</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с 265301 млн. </w:t>
      </w:r>
      <w:r w:rsidR="001069C2" w:rsidRPr="005E55AC">
        <w:rPr>
          <w:color w:val="000000"/>
          <w:sz w:val="28"/>
          <w:szCs w:val="28"/>
        </w:rPr>
        <w:t>р.</w:t>
      </w:r>
      <w:r w:rsidR="00F402D3" w:rsidRPr="005E55AC">
        <w:rPr>
          <w:color w:val="000000"/>
          <w:sz w:val="28"/>
          <w:szCs w:val="28"/>
        </w:rPr>
        <w:t xml:space="preserve"> до 316701 млн. </w:t>
      </w:r>
      <w:r w:rsidR="001069C2" w:rsidRPr="005E55AC">
        <w:rPr>
          <w:color w:val="000000"/>
          <w:sz w:val="28"/>
          <w:szCs w:val="28"/>
        </w:rPr>
        <w:t>р.</w:t>
      </w:r>
      <w:r w:rsidR="00F402D3" w:rsidRPr="005E55AC">
        <w:rPr>
          <w:color w:val="000000"/>
          <w:sz w:val="28"/>
          <w:szCs w:val="28"/>
        </w:rPr>
        <w:t>;</w:t>
      </w:r>
    </w:p>
    <w:p w:rsidR="00F402D3" w:rsidRPr="005E55AC" w:rsidRDefault="00C20AAB" w:rsidP="005E55AC">
      <w:pPr>
        <w:pStyle w:val="a9"/>
        <w:spacing w:after="0" w:line="360" w:lineRule="auto"/>
        <w:ind w:left="0" w:firstLine="709"/>
        <w:rPr>
          <w:color w:val="000000"/>
          <w:sz w:val="28"/>
          <w:szCs w:val="28"/>
        </w:rPr>
      </w:pPr>
      <w:r w:rsidRPr="005E55AC">
        <w:rPr>
          <w:color w:val="000000"/>
          <w:sz w:val="28"/>
          <w:szCs w:val="28"/>
        </w:rPr>
        <w:t xml:space="preserve">б) </w:t>
      </w:r>
      <w:r w:rsidR="00F402D3" w:rsidRPr="005E55AC">
        <w:rPr>
          <w:color w:val="000000"/>
          <w:sz w:val="28"/>
          <w:szCs w:val="28"/>
        </w:rPr>
        <w:t>в 2008 г. к 2007 г. – на 7,8</w:t>
      </w:r>
      <w:r w:rsidR="005E55AC">
        <w:rPr>
          <w:color w:val="000000"/>
          <w:sz w:val="28"/>
          <w:szCs w:val="28"/>
        </w:rPr>
        <w:t xml:space="preserve"> </w:t>
      </w:r>
      <w:r w:rsidR="00BA2467" w:rsidRPr="005E55AC">
        <w:rPr>
          <w:color w:val="000000"/>
          <w:sz w:val="28"/>
          <w:szCs w:val="28"/>
        </w:rPr>
        <w:t>%</w:t>
      </w:r>
      <w:r w:rsidR="00F402D3" w:rsidRPr="005E55AC">
        <w:rPr>
          <w:color w:val="000000"/>
          <w:sz w:val="28"/>
          <w:szCs w:val="28"/>
        </w:rPr>
        <w:t xml:space="preserve"> с 316701 млн. </w:t>
      </w:r>
      <w:r w:rsidR="001069C2" w:rsidRPr="005E55AC">
        <w:rPr>
          <w:color w:val="000000"/>
          <w:sz w:val="28"/>
          <w:szCs w:val="28"/>
        </w:rPr>
        <w:t>р.</w:t>
      </w:r>
      <w:r w:rsidR="00F402D3" w:rsidRPr="005E55AC">
        <w:rPr>
          <w:color w:val="000000"/>
          <w:sz w:val="28"/>
          <w:szCs w:val="28"/>
        </w:rPr>
        <w:t xml:space="preserve"> до 341502 млн. </w:t>
      </w:r>
      <w:r w:rsidR="001069C2" w:rsidRPr="005E55AC">
        <w:rPr>
          <w:color w:val="000000"/>
          <w:sz w:val="28"/>
          <w:szCs w:val="28"/>
        </w:rPr>
        <w:t>р.</w:t>
      </w:r>
    </w:p>
    <w:p w:rsidR="005E55AC" w:rsidRDefault="00F402D3" w:rsidP="005E55AC">
      <w:pPr>
        <w:spacing w:after="0" w:line="360" w:lineRule="auto"/>
        <w:ind w:firstLine="709"/>
        <w:rPr>
          <w:color w:val="000000"/>
          <w:sz w:val="28"/>
          <w:szCs w:val="28"/>
        </w:rPr>
      </w:pPr>
      <w:r w:rsidRPr="005E55AC">
        <w:rPr>
          <w:color w:val="000000"/>
          <w:sz w:val="28"/>
          <w:szCs w:val="28"/>
        </w:rPr>
        <w:t>Коэффициент обеспеченности собственными оборотными средствами</w:t>
      </w:r>
      <w:r w:rsidR="00864330" w:rsidRPr="005E55AC">
        <w:rPr>
          <w:color w:val="000000"/>
          <w:sz w:val="28"/>
          <w:szCs w:val="28"/>
        </w:rPr>
        <w:t xml:space="preserve"> </w:t>
      </w:r>
      <w:r w:rsidRPr="005E55AC">
        <w:rPr>
          <w:color w:val="000000"/>
          <w:sz w:val="28"/>
          <w:szCs w:val="28"/>
        </w:rPr>
        <w:t>Косс характеризует наличие у предприятия собственных оборотных средств, необходимых для его финансовой устойчивости</w:t>
      </w:r>
      <w:r w:rsidR="008B4DD2" w:rsidRPr="005E55AC">
        <w:rPr>
          <w:color w:val="000000"/>
          <w:sz w:val="28"/>
          <w:szCs w:val="28"/>
        </w:rPr>
        <w:t xml:space="preserve"> и определяется по формуле</w:t>
      </w:r>
    </w:p>
    <w:p w:rsidR="00A813B2" w:rsidRPr="005E55AC" w:rsidRDefault="00A813B2" w:rsidP="005E55AC">
      <w:pPr>
        <w:spacing w:after="0" w:line="360" w:lineRule="auto"/>
        <w:ind w:firstLine="709"/>
        <w:rPr>
          <w:color w:val="000000"/>
          <w:sz w:val="28"/>
          <w:szCs w:val="28"/>
        </w:rPr>
      </w:pPr>
    </w:p>
    <w:p w:rsidR="00F402D3" w:rsidRPr="005E55AC" w:rsidRDefault="00AD40A0" w:rsidP="00A177D0">
      <w:pPr>
        <w:spacing w:after="0" w:line="360" w:lineRule="auto"/>
        <w:ind w:firstLine="390"/>
        <w:rPr>
          <w:color w:val="000000"/>
          <w:sz w:val="28"/>
          <w:szCs w:val="28"/>
        </w:rPr>
      </w:pPr>
      <w:r>
        <w:rPr>
          <w:color w:val="000000"/>
          <w:sz w:val="28"/>
          <w:szCs w:val="28"/>
        </w:rPr>
        <w:pict>
          <v:shape id="_x0000_i1109" type="#_x0000_t75" style="width:417pt;height:33pt">
            <v:imagedata r:id="rId63" o:title=""/>
          </v:shape>
        </w:pict>
      </w:r>
      <w:r w:rsidR="006D533F" w:rsidRPr="005E55AC">
        <w:rPr>
          <w:color w:val="000000"/>
          <w:sz w:val="28"/>
          <w:szCs w:val="28"/>
        </w:rPr>
        <w:t>(20)</w:t>
      </w:r>
    </w:p>
    <w:p w:rsidR="00A813B2" w:rsidRPr="005E55AC" w:rsidRDefault="00A813B2" w:rsidP="005E55AC">
      <w:pPr>
        <w:spacing w:after="0" w:line="360" w:lineRule="auto"/>
        <w:ind w:firstLine="709"/>
        <w:rPr>
          <w:color w:val="000000"/>
          <w:sz w:val="28"/>
          <w:szCs w:val="28"/>
        </w:rPr>
      </w:pPr>
    </w:p>
    <w:p w:rsidR="006D533F" w:rsidRPr="005E55AC" w:rsidRDefault="00F402D3" w:rsidP="005E55AC">
      <w:pPr>
        <w:spacing w:after="0" w:line="360" w:lineRule="auto"/>
        <w:ind w:firstLine="709"/>
        <w:rPr>
          <w:color w:val="000000"/>
          <w:sz w:val="28"/>
          <w:szCs w:val="28"/>
        </w:rPr>
      </w:pPr>
      <w:r w:rsidRPr="005E55AC">
        <w:rPr>
          <w:color w:val="000000"/>
          <w:sz w:val="28"/>
          <w:szCs w:val="28"/>
        </w:rPr>
        <w:t>Предприятие испытывает дефицит оборотных средств. Большая доля оборотных средств УП «</w:t>
      </w:r>
      <w:r w:rsidR="007D37BB">
        <w:rPr>
          <w:color w:val="000000"/>
          <w:sz w:val="28"/>
          <w:szCs w:val="28"/>
        </w:rPr>
        <w:t>Карлиновгаз</w:t>
      </w:r>
      <w:r w:rsidRPr="005E55AC">
        <w:rPr>
          <w:color w:val="000000"/>
          <w:sz w:val="28"/>
          <w:szCs w:val="28"/>
        </w:rPr>
        <w:t>» сформирована из заемных источников, а собственных средств не хватает даже на покрытие необоротных активов. О чем свидетельствуют отрицательное значение коэффициента обеспеченности собственными оборотными средствами на 01.01.2007 г., где коэффициент имел значение минус 0,01. Несмотря на то, что значение показателя ниже нормативного, наблюдается положительная тенденция его изменения: на 1.01.2008 г. коэффициент равен</w:t>
      </w:r>
      <w:r w:rsidR="005E55AC">
        <w:rPr>
          <w:color w:val="000000"/>
          <w:sz w:val="28"/>
          <w:szCs w:val="28"/>
        </w:rPr>
        <w:t xml:space="preserve"> </w:t>
      </w:r>
      <w:r w:rsidRPr="005E55AC">
        <w:rPr>
          <w:color w:val="000000"/>
          <w:sz w:val="28"/>
          <w:szCs w:val="28"/>
        </w:rPr>
        <w:t>0,20; на 1.01.2009 г. – 0,23</w:t>
      </w:r>
    </w:p>
    <w:p w:rsidR="00F402D3" w:rsidRPr="005E55AC" w:rsidRDefault="00F402D3" w:rsidP="005E55AC">
      <w:pPr>
        <w:spacing w:after="0" w:line="360" w:lineRule="auto"/>
        <w:ind w:firstLine="709"/>
        <w:rPr>
          <w:color w:val="000000"/>
          <w:sz w:val="28"/>
          <w:szCs w:val="28"/>
        </w:rPr>
      </w:pPr>
      <w:r w:rsidRPr="005E55AC">
        <w:rPr>
          <w:color w:val="000000"/>
          <w:sz w:val="28"/>
          <w:szCs w:val="28"/>
        </w:rPr>
        <w:t>Эта тенденция роста коэффициента обеспеченности собственными оборотными средствами в 2006-2008 гг. обуславливается превышением темпов роста собственного капитала предприятия над темпами роста необоротных и оборотных активов:</w:t>
      </w:r>
    </w:p>
    <w:p w:rsidR="00F402D3" w:rsidRPr="005E55AC" w:rsidRDefault="00F402D3" w:rsidP="005E55AC">
      <w:pPr>
        <w:numPr>
          <w:ilvl w:val="0"/>
          <w:numId w:val="42"/>
        </w:numPr>
        <w:tabs>
          <w:tab w:val="left" w:pos="993"/>
        </w:tabs>
        <w:spacing w:after="0" w:line="360" w:lineRule="auto"/>
        <w:ind w:left="0" w:firstLine="709"/>
        <w:rPr>
          <w:color w:val="000000"/>
          <w:sz w:val="28"/>
          <w:szCs w:val="28"/>
        </w:rPr>
      </w:pPr>
      <w:r w:rsidRPr="005E55AC">
        <w:rPr>
          <w:color w:val="000000"/>
          <w:sz w:val="28"/>
          <w:szCs w:val="28"/>
        </w:rPr>
        <w:t>в 2007г. к 2006г. темп роста: собственного капитала – 115</w:t>
      </w:r>
      <w:r w:rsidR="005E55AC">
        <w:rPr>
          <w:color w:val="000000"/>
          <w:sz w:val="28"/>
          <w:szCs w:val="28"/>
        </w:rPr>
        <w:t xml:space="preserve"> </w:t>
      </w:r>
      <w:r w:rsidR="00BA2467" w:rsidRPr="005E55AC">
        <w:rPr>
          <w:color w:val="000000"/>
          <w:sz w:val="28"/>
          <w:szCs w:val="28"/>
        </w:rPr>
        <w:t>%</w:t>
      </w:r>
      <w:r w:rsidRPr="005E55AC">
        <w:rPr>
          <w:color w:val="000000"/>
          <w:sz w:val="28"/>
          <w:szCs w:val="28"/>
        </w:rPr>
        <w:t>; необоротных средств – 110,4</w:t>
      </w:r>
      <w:r w:rsidR="005E55AC">
        <w:rPr>
          <w:color w:val="000000"/>
          <w:sz w:val="28"/>
          <w:szCs w:val="28"/>
        </w:rPr>
        <w:t xml:space="preserve"> </w:t>
      </w:r>
      <w:r w:rsidR="00BA2467" w:rsidRPr="005E55AC">
        <w:rPr>
          <w:color w:val="000000"/>
          <w:sz w:val="28"/>
          <w:szCs w:val="28"/>
        </w:rPr>
        <w:t>%</w:t>
      </w:r>
      <w:r w:rsidRPr="005E55AC">
        <w:rPr>
          <w:color w:val="000000"/>
          <w:sz w:val="28"/>
          <w:szCs w:val="28"/>
        </w:rPr>
        <w:t>; оборотных активов - 101</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F402D3" w:rsidRPr="005E55AC" w:rsidRDefault="00F402D3" w:rsidP="005E55AC">
      <w:pPr>
        <w:numPr>
          <w:ilvl w:val="0"/>
          <w:numId w:val="42"/>
        </w:numPr>
        <w:tabs>
          <w:tab w:val="left" w:pos="993"/>
        </w:tabs>
        <w:spacing w:after="0" w:line="360" w:lineRule="auto"/>
        <w:ind w:left="0" w:firstLine="709"/>
        <w:rPr>
          <w:color w:val="000000"/>
          <w:sz w:val="28"/>
          <w:szCs w:val="28"/>
        </w:rPr>
      </w:pPr>
      <w:r w:rsidRPr="005E55AC">
        <w:rPr>
          <w:color w:val="000000"/>
          <w:sz w:val="28"/>
          <w:szCs w:val="28"/>
        </w:rPr>
        <w:t>в 2008г. к 2007г. темп роста: собственного капитала – 103,5</w:t>
      </w:r>
      <w:r w:rsidR="00BA2467" w:rsidRPr="005E55AC">
        <w:rPr>
          <w:color w:val="000000"/>
          <w:sz w:val="28"/>
          <w:szCs w:val="28"/>
        </w:rPr>
        <w:t xml:space="preserve"> %</w:t>
      </w:r>
      <w:r w:rsidRPr="005E55AC">
        <w:rPr>
          <w:color w:val="000000"/>
          <w:sz w:val="28"/>
          <w:szCs w:val="28"/>
        </w:rPr>
        <w:t>; необоротных средств – 103,2</w:t>
      </w:r>
      <w:r w:rsidR="00BA2467" w:rsidRPr="005E55AC">
        <w:rPr>
          <w:color w:val="000000"/>
          <w:sz w:val="28"/>
          <w:szCs w:val="28"/>
        </w:rPr>
        <w:t xml:space="preserve"> %</w:t>
      </w:r>
      <w:r w:rsidRPr="005E55AC">
        <w:rPr>
          <w:color w:val="000000"/>
          <w:sz w:val="28"/>
          <w:szCs w:val="28"/>
        </w:rPr>
        <w:t>; оборотных активов - 0,96</w:t>
      </w:r>
      <w:r w:rsidR="00BA2467" w:rsidRPr="005E55AC">
        <w:rPr>
          <w:color w:val="000000"/>
          <w:sz w:val="28"/>
          <w:szCs w:val="28"/>
        </w:rPr>
        <w:t xml:space="preserve"> %</w:t>
      </w:r>
      <w:r w:rsidRPr="005E55AC">
        <w:rPr>
          <w:color w:val="000000"/>
          <w:sz w:val="28"/>
          <w:szCs w:val="28"/>
        </w:rPr>
        <w:t>.</w:t>
      </w:r>
    </w:p>
    <w:p w:rsidR="00F402D3" w:rsidRPr="005E55AC" w:rsidRDefault="00F402D3" w:rsidP="005E55AC">
      <w:pPr>
        <w:spacing w:after="0" w:line="360" w:lineRule="auto"/>
        <w:ind w:firstLine="709"/>
        <w:rPr>
          <w:color w:val="000000"/>
          <w:sz w:val="28"/>
          <w:szCs w:val="28"/>
        </w:rPr>
      </w:pPr>
      <w:r w:rsidRPr="005E55AC">
        <w:rPr>
          <w:color w:val="000000"/>
          <w:sz w:val="28"/>
          <w:szCs w:val="28"/>
        </w:rPr>
        <w:t>Нехватка оборотных средств, для дальнейшего наращивания объемов производства, своевременной выплаты заработной платы, осуществления налоговых платежей в бюджет и внебюджетные фонды, оплаты потребленных энергоносителей, расчета по ранее полученным кредитам вынуждает предприятие обращаться за кредитными ресурсами к банкам. Банки выделяют, как правило, лишь короткие кредитные ресурсы и под высокий процент, возвратить которые необходимо до того, как предприятие может получить экономический эффект от полученного кредита. Несмотря на вышесказанное, УП «</w:t>
      </w:r>
      <w:r w:rsidR="007D37BB">
        <w:rPr>
          <w:color w:val="000000"/>
          <w:sz w:val="28"/>
          <w:szCs w:val="28"/>
        </w:rPr>
        <w:t>Карлиновгаз</w:t>
      </w:r>
      <w:r w:rsidRPr="005E55AC">
        <w:rPr>
          <w:color w:val="000000"/>
          <w:sz w:val="28"/>
          <w:szCs w:val="28"/>
        </w:rPr>
        <w:t>» пользуется репутацией платежеспособного заемщика. Благодаря активной работе, проводимой руководством предприятия с финансовыми институтами, предприятию удается улучшать условия кредитования.</w:t>
      </w:r>
    </w:p>
    <w:p w:rsidR="00F402D3" w:rsidRPr="005E55AC" w:rsidRDefault="00F402D3" w:rsidP="005E55AC">
      <w:pPr>
        <w:spacing w:after="0" w:line="360" w:lineRule="auto"/>
        <w:ind w:firstLine="709"/>
        <w:rPr>
          <w:color w:val="000000"/>
          <w:sz w:val="28"/>
          <w:szCs w:val="28"/>
        </w:rPr>
      </w:pPr>
      <w:r w:rsidRPr="005E55AC">
        <w:rPr>
          <w:color w:val="000000"/>
          <w:sz w:val="28"/>
          <w:szCs w:val="28"/>
        </w:rPr>
        <w:t>Кредиторская задолженность УП «</w:t>
      </w:r>
      <w:r w:rsidR="007D37BB">
        <w:rPr>
          <w:color w:val="000000"/>
          <w:sz w:val="28"/>
          <w:szCs w:val="28"/>
        </w:rPr>
        <w:t>Карлиновгаз</w:t>
      </w:r>
      <w:r w:rsidRPr="005E55AC">
        <w:rPr>
          <w:color w:val="000000"/>
          <w:sz w:val="28"/>
          <w:szCs w:val="28"/>
        </w:rPr>
        <w:t>»:</w:t>
      </w:r>
    </w:p>
    <w:p w:rsidR="00F402D3" w:rsidRPr="005E55AC" w:rsidRDefault="00F402D3" w:rsidP="005E55AC">
      <w:pPr>
        <w:numPr>
          <w:ilvl w:val="0"/>
          <w:numId w:val="43"/>
        </w:numPr>
        <w:tabs>
          <w:tab w:val="left" w:pos="993"/>
          <w:tab w:val="left" w:pos="1418"/>
        </w:tabs>
        <w:spacing w:after="0" w:line="360" w:lineRule="auto"/>
        <w:ind w:left="0" w:firstLine="709"/>
        <w:rPr>
          <w:color w:val="000000"/>
          <w:sz w:val="28"/>
          <w:szCs w:val="28"/>
        </w:rPr>
      </w:pPr>
      <w:r w:rsidRPr="005E55AC">
        <w:rPr>
          <w:color w:val="000000"/>
          <w:sz w:val="28"/>
          <w:szCs w:val="28"/>
        </w:rPr>
        <w:t>в 2007г. к 2006г.: составила 85</w:t>
      </w:r>
      <w:r w:rsidR="00BA2467" w:rsidRPr="005E55AC">
        <w:rPr>
          <w:color w:val="000000"/>
          <w:sz w:val="28"/>
          <w:szCs w:val="28"/>
        </w:rPr>
        <w:t xml:space="preserve"> %</w:t>
      </w:r>
      <w:r w:rsidRPr="005E55AC">
        <w:rPr>
          <w:color w:val="000000"/>
          <w:sz w:val="28"/>
          <w:szCs w:val="28"/>
        </w:rPr>
        <w:t xml:space="preserve"> - уменьшилась на 7041 млн. </w:t>
      </w:r>
      <w:r w:rsidR="001069C2" w:rsidRPr="005E55AC">
        <w:rPr>
          <w:color w:val="000000"/>
          <w:sz w:val="28"/>
          <w:szCs w:val="28"/>
        </w:rPr>
        <w:t>р.</w:t>
      </w:r>
      <w:r w:rsidRPr="005E55AC">
        <w:rPr>
          <w:color w:val="000000"/>
          <w:sz w:val="28"/>
          <w:szCs w:val="28"/>
        </w:rPr>
        <w:t>, в т.ч. просроченная задолженность: 74</w:t>
      </w:r>
      <w:r w:rsidR="00BA2467" w:rsidRPr="005E55AC">
        <w:rPr>
          <w:color w:val="000000"/>
          <w:sz w:val="28"/>
          <w:szCs w:val="28"/>
        </w:rPr>
        <w:t xml:space="preserve"> %</w:t>
      </w:r>
      <w:r w:rsidRPr="005E55AC">
        <w:rPr>
          <w:color w:val="000000"/>
          <w:sz w:val="28"/>
          <w:szCs w:val="28"/>
        </w:rPr>
        <w:t xml:space="preserve"> - уменьшение на 1965 млн. </w:t>
      </w:r>
      <w:r w:rsidR="001069C2" w:rsidRPr="005E55AC">
        <w:rPr>
          <w:color w:val="000000"/>
          <w:sz w:val="28"/>
          <w:szCs w:val="28"/>
        </w:rPr>
        <w:t>р.</w:t>
      </w:r>
      <w:r w:rsidRPr="005E55AC">
        <w:rPr>
          <w:color w:val="000000"/>
          <w:sz w:val="28"/>
          <w:szCs w:val="28"/>
        </w:rPr>
        <w:t>;</w:t>
      </w:r>
    </w:p>
    <w:p w:rsidR="00F402D3" w:rsidRPr="005E55AC" w:rsidRDefault="00F402D3" w:rsidP="005E55AC">
      <w:pPr>
        <w:numPr>
          <w:ilvl w:val="0"/>
          <w:numId w:val="43"/>
        </w:numPr>
        <w:tabs>
          <w:tab w:val="left" w:pos="993"/>
          <w:tab w:val="left" w:pos="1418"/>
        </w:tabs>
        <w:spacing w:after="0" w:line="360" w:lineRule="auto"/>
        <w:ind w:left="0" w:firstLine="709"/>
        <w:rPr>
          <w:color w:val="000000"/>
          <w:sz w:val="28"/>
          <w:szCs w:val="28"/>
        </w:rPr>
      </w:pPr>
      <w:r w:rsidRPr="005E55AC">
        <w:rPr>
          <w:color w:val="000000"/>
          <w:sz w:val="28"/>
          <w:szCs w:val="28"/>
        </w:rPr>
        <w:t>в 2008г. к 2007г.: составила 103</w:t>
      </w:r>
      <w:r w:rsidR="00BA2467" w:rsidRPr="005E55AC">
        <w:rPr>
          <w:color w:val="000000"/>
          <w:sz w:val="28"/>
          <w:szCs w:val="28"/>
        </w:rPr>
        <w:t xml:space="preserve"> %</w:t>
      </w:r>
      <w:r w:rsidRPr="005E55AC">
        <w:rPr>
          <w:color w:val="000000"/>
          <w:sz w:val="28"/>
          <w:szCs w:val="28"/>
        </w:rPr>
        <w:t xml:space="preserve"> - увеличилась на 1171 млн. </w:t>
      </w:r>
      <w:r w:rsidR="001069C2" w:rsidRPr="005E55AC">
        <w:rPr>
          <w:color w:val="000000"/>
          <w:sz w:val="28"/>
          <w:szCs w:val="28"/>
        </w:rPr>
        <w:t>р.</w:t>
      </w:r>
      <w:r w:rsidRPr="005E55AC">
        <w:rPr>
          <w:color w:val="000000"/>
          <w:sz w:val="28"/>
          <w:szCs w:val="28"/>
        </w:rPr>
        <w:t>, в т.ч. просроченная задолженность: 101</w:t>
      </w:r>
      <w:r w:rsidR="00BA2467" w:rsidRPr="005E55AC">
        <w:rPr>
          <w:color w:val="000000"/>
          <w:sz w:val="28"/>
          <w:szCs w:val="28"/>
        </w:rPr>
        <w:t xml:space="preserve"> %</w:t>
      </w:r>
      <w:r w:rsidRPr="005E55AC">
        <w:rPr>
          <w:color w:val="000000"/>
          <w:sz w:val="28"/>
          <w:szCs w:val="28"/>
        </w:rPr>
        <w:t xml:space="preserve"> - увеличилась на 55 млн. </w:t>
      </w:r>
      <w:r w:rsidR="001069C2" w:rsidRPr="005E55AC">
        <w:rPr>
          <w:color w:val="000000"/>
          <w:sz w:val="28"/>
          <w:szCs w:val="28"/>
        </w:rPr>
        <w:t>р.</w:t>
      </w:r>
    </w:p>
    <w:p w:rsidR="00F402D3" w:rsidRPr="005E55AC" w:rsidRDefault="00F402D3" w:rsidP="005E55AC">
      <w:pPr>
        <w:spacing w:after="0" w:line="360" w:lineRule="auto"/>
        <w:ind w:firstLine="709"/>
        <w:rPr>
          <w:color w:val="000000"/>
          <w:sz w:val="28"/>
          <w:szCs w:val="28"/>
        </w:rPr>
      </w:pPr>
      <w:r w:rsidRPr="005E55AC">
        <w:rPr>
          <w:color w:val="000000"/>
          <w:sz w:val="28"/>
          <w:szCs w:val="28"/>
        </w:rPr>
        <w:t>В структуре кредиторской задолженности просроченная задолженность занимает удельный вес</w:t>
      </w:r>
      <w:r w:rsidR="005E55AC">
        <w:rPr>
          <w:color w:val="000000"/>
          <w:sz w:val="28"/>
          <w:szCs w:val="28"/>
        </w:rPr>
        <w:t xml:space="preserve"> </w:t>
      </w:r>
      <w:r w:rsidRPr="005E55AC">
        <w:rPr>
          <w:color w:val="000000"/>
          <w:sz w:val="28"/>
          <w:szCs w:val="28"/>
        </w:rPr>
        <w:t>- 15,7</w:t>
      </w:r>
      <w:r w:rsidR="00BA2467" w:rsidRP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13,6</w:t>
      </w:r>
      <w:r w:rsidR="00BA2467" w:rsidRPr="005E55AC">
        <w:rPr>
          <w:color w:val="000000"/>
          <w:sz w:val="28"/>
          <w:szCs w:val="28"/>
        </w:rPr>
        <w:t xml:space="preserve"> %</w:t>
      </w:r>
      <w:r w:rsidRPr="005E55AC">
        <w:rPr>
          <w:color w:val="000000"/>
          <w:sz w:val="28"/>
          <w:szCs w:val="28"/>
        </w:rPr>
        <w:t>, 13,4</w:t>
      </w:r>
      <w:r w:rsidR="00BA2467" w:rsidRPr="005E55AC">
        <w:rPr>
          <w:color w:val="000000"/>
          <w:sz w:val="28"/>
          <w:szCs w:val="28"/>
        </w:rPr>
        <w:t xml:space="preserve"> %</w:t>
      </w:r>
      <w:r w:rsidRPr="005E55AC">
        <w:rPr>
          <w:color w:val="000000"/>
          <w:sz w:val="28"/>
          <w:szCs w:val="28"/>
        </w:rPr>
        <w:t xml:space="preserve"> в 2006, 2007 и 2008 годах соответственно.</w:t>
      </w:r>
    </w:p>
    <w:p w:rsidR="00F402D3" w:rsidRPr="005E55AC" w:rsidRDefault="00F402D3" w:rsidP="005E55AC">
      <w:pPr>
        <w:spacing w:after="0" w:line="360" w:lineRule="auto"/>
        <w:ind w:firstLine="709"/>
        <w:rPr>
          <w:color w:val="000000"/>
          <w:sz w:val="28"/>
          <w:szCs w:val="28"/>
        </w:rPr>
      </w:pPr>
      <w:r w:rsidRPr="005E55AC">
        <w:rPr>
          <w:color w:val="000000"/>
          <w:sz w:val="28"/>
          <w:szCs w:val="28"/>
        </w:rPr>
        <w:t>Дебиторская задолженность УП «</w:t>
      </w:r>
      <w:r w:rsidR="007D37BB">
        <w:rPr>
          <w:color w:val="000000"/>
          <w:sz w:val="28"/>
          <w:szCs w:val="28"/>
        </w:rPr>
        <w:t>Карлиновгаз</w:t>
      </w:r>
      <w:r w:rsidRPr="005E55AC">
        <w:rPr>
          <w:color w:val="000000"/>
          <w:sz w:val="28"/>
          <w:szCs w:val="28"/>
        </w:rPr>
        <w:t>»:</w:t>
      </w:r>
    </w:p>
    <w:p w:rsidR="00F402D3" w:rsidRPr="005E55AC" w:rsidRDefault="00F402D3" w:rsidP="005E55AC">
      <w:pPr>
        <w:numPr>
          <w:ilvl w:val="0"/>
          <w:numId w:val="44"/>
        </w:numPr>
        <w:tabs>
          <w:tab w:val="left" w:pos="993"/>
          <w:tab w:val="left" w:pos="1701"/>
        </w:tabs>
        <w:spacing w:after="0" w:line="360" w:lineRule="auto"/>
        <w:ind w:left="0" w:firstLine="709"/>
        <w:rPr>
          <w:color w:val="000000"/>
          <w:sz w:val="28"/>
          <w:szCs w:val="28"/>
        </w:rPr>
      </w:pPr>
      <w:r w:rsidRPr="005E55AC">
        <w:rPr>
          <w:color w:val="000000"/>
          <w:sz w:val="28"/>
          <w:szCs w:val="28"/>
        </w:rPr>
        <w:t>в 2007</w:t>
      </w:r>
      <w:r w:rsidR="00310F00" w:rsidRPr="005E55AC">
        <w:rPr>
          <w:color w:val="000000"/>
          <w:sz w:val="28"/>
          <w:szCs w:val="28"/>
        </w:rPr>
        <w:t xml:space="preserve"> </w:t>
      </w:r>
      <w:r w:rsidRPr="005E55AC">
        <w:rPr>
          <w:color w:val="000000"/>
          <w:sz w:val="28"/>
          <w:szCs w:val="28"/>
        </w:rPr>
        <w:t>г. к 2006г.: составила 93</w:t>
      </w:r>
      <w:r w:rsidR="00BA2467" w:rsidRPr="005E55AC">
        <w:rPr>
          <w:color w:val="000000"/>
          <w:sz w:val="28"/>
          <w:szCs w:val="28"/>
        </w:rPr>
        <w:t xml:space="preserve"> %</w:t>
      </w:r>
      <w:r w:rsidRPr="005E55AC">
        <w:rPr>
          <w:color w:val="000000"/>
          <w:sz w:val="28"/>
          <w:szCs w:val="28"/>
        </w:rPr>
        <w:t xml:space="preserve"> - уменьшилась на 3227 млн. </w:t>
      </w:r>
      <w:r w:rsidR="001069C2" w:rsidRPr="005E55AC">
        <w:rPr>
          <w:color w:val="000000"/>
          <w:sz w:val="28"/>
          <w:szCs w:val="28"/>
        </w:rPr>
        <w:t>р.</w:t>
      </w:r>
      <w:r w:rsidRPr="005E55AC">
        <w:rPr>
          <w:color w:val="000000"/>
          <w:sz w:val="28"/>
          <w:szCs w:val="28"/>
        </w:rPr>
        <w:t>, в т.ч. просроченная: 86</w:t>
      </w:r>
      <w:r w:rsidR="00BA2467" w:rsidRPr="005E55AC">
        <w:rPr>
          <w:color w:val="000000"/>
          <w:sz w:val="28"/>
          <w:szCs w:val="28"/>
        </w:rPr>
        <w:t xml:space="preserve"> %</w:t>
      </w:r>
      <w:r w:rsidRPr="005E55AC">
        <w:rPr>
          <w:color w:val="000000"/>
          <w:sz w:val="28"/>
          <w:szCs w:val="28"/>
        </w:rPr>
        <w:t xml:space="preserve"> - уменьшилась на 923 млн. </w:t>
      </w:r>
      <w:r w:rsidR="001069C2" w:rsidRPr="005E55AC">
        <w:rPr>
          <w:color w:val="000000"/>
          <w:sz w:val="28"/>
          <w:szCs w:val="28"/>
        </w:rPr>
        <w:t>р.</w:t>
      </w:r>
      <w:r w:rsidRPr="005E55AC">
        <w:rPr>
          <w:color w:val="000000"/>
          <w:sz w:val="28"/>
          <w:szCs w:val="28"/>
        </w:rPr>
        <w:t>;</w:t>
      </w:r>
    </w:p>
    <w:p w:rsidR="00F402D3" w:rsidRPr="005E55AC" w:rsidRDefault="00F402D3" w:rsidP="005E55AC">
      <w:pPr>
        <w:numPr>
          <w:ilvl w:val="0"/>
          <w:numId w:val="44"/>
        </w:numPr>
        <w:tabs>
          <w:tab w:val="left" w:pos="993"/>
          <w:tab w:val="left" w:pos="1701"/>
        </w:tabs>
        <w:spacing w:after="0" w:line="360" w:lineRule="auto"/>
        <w:ind w:left="0" w:firstLine="709"/>
        <w:rPr>
          <w:color w:val="000000"/>
          <w:sz w:val="28"/>
          <w:szCs w:val="28"/>
        </w:rPr>
      </w:pPr>
      <w:r w:rsidRPr="005E55AC">
        <w:rPr>
          <w:color w:val="000000"/>
          <w:sz w:val="28"/>
          <w:szCs w:val="28"/>
        </w:rPr>
        <w:t>в 2008</w:t>
      </w:r>
      <w:r w:rsidR="00310F00" w:rsidRPr="005E55AC">
        <w:rPr>
          <w:color w:val="000000"/>
          <w:sz w:val="28"/>
          <w:szCs w:val="28"/>
        </w:rPr>
        <w:t xml:space="preserve"> </w:t>
      </w:r>
      <w:r w:rsidRPr="005E55AC">
        <w:rPr>
          <w:color w:val="000000"/>
          <w:sz w:val="28"/>
          <w:szCs w:val="28"/>
        </w:rPr>
        <w:t>г. к 2007г.: составила 96</w:t>
      </w:r>
      <w:r w:rsidR="00BA2467" w:rsidRPr="005E55AC">
        <w:rPr>
          <w:color w:val="000000"/>
          <w:sz w:val="28"/>
          <w:szCs w:val="28"/>
        </w:rPr>
        <w:t xml:space="preserve"> %</w:t>
      </w:r>
      <w:r w:rsidRPr="005E55AC">
        <w:rPr>
          <w:color w:val="000000"/>
          <w:sz w:val="28"/>
          <w:szCs w:val="28"/>
        </w:rPr>
        <w:t xml:space="preserve"> - уменьшилась на 5799 млн. </w:t>
      </w:r>
      <w:r w:rsidR="001069C2" w:rsidRPr="005E55AC">
        <w:rPr>
          <w:color w:val="000000"/>
          <w:sz w:val="28"/>
          <w:szCs w:val="28"/>
        </w:rPr>
        <w:t>р.</w:t>
      </w:r>
      <w:r w:rsidRPr="005E55AC">
        <w:rPr>
          <w:color w:val="000000"/>
          <w:sz w:val="28"/>
          <w:szCs w:val="28"/>
        </w:rPr>
        <w:t>, в т.ч. просроченная: 86</w:t>
      </w:r>
      <w:r w:rsidR="00BA2467" w:rsidRPr="005E55AC">
        <w:rPr>
          <w:color w:val="000000"/>
          <w:sz w:val="28"/>
          <w:szCs w:val="28"/>
        </w:rPr>
        <w:t xml:space="preserve"> %</w:t>
      </w:r>
      <w:r w:rsidRPr="005E55AC">
        <w:rPr>
          <w:color w:val="000000"/>
          <w:sz w:val="28"/>
          <w:szCs w:val="28"/>
        </w:rPr>
        <w:t xml:space="preserve"> - уменьшилась на 3947 млн. </w:t>
      </w:r>
      <w:r w:rsidR="001069C2" w:rsidRPr="005E55AC">
        <w:rPr>
          <w:color w:val="000000"/>
          <w:sz w:val="28"/>
          <w:szCs w:val="28"/>
        </w:rPr>
        <w:t>р.</w:t>
      </w:r>
    </w:p>
    <w:p w:rsidR="00F402D3" w:rsidRPr="005E55AC" w:rsidRDefault="00F402D3" w:rsidP="005E55AC">
      <w:pPr>
        <w:spacing w:after="0" w:line="360" w:lineRule="auto"/>
        <w:ind w:firstLine="709"/>
        <w:rPr>
          <w:color w:val="000000"/>
          <w:sz w:val="28"/>
          <w:szCs w:val="28"/>
        </w:rPr>
      </w:pPr>
      <w:r w:rsidRPr="005E55AC">
        <w:rPr>
          <w:color w:val="000000"/>
          <w:sz w:val="28"/>
          <w:szCs w:val="28"/>
        </w:rPr>
        <w:t>В структуре кредиторской задолженности просроченная задолженность занимает удельный вес</w:t>
      </w:r>
      <w:r w:rsidR="005E55AC">
        <w:rPr>
          <w:color w:val="000000"/>
          <w:sz w:val="28"/>
          <w:szCs w:val="28"/>
        </w:rPr>
        <w:t xml:space="preserve"> </w:t>
      </w:r>
      <w:r w:rsidRPr="005E55AC">
        <w:rPr>
          <w:color w:val="000000"/>
          <w:sz w:val="28"/>
          <w:szCs w:val="28"/>
        </w:rPr>
        <w:t>- 14,6</w:t>
      </w:r>
      <w:r w:rsidR="00BA2467" w:rsidRP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13,4</w:t>
      </w:r>
      <w:r w:rsidR="00BA2467" w:rsidRPr="005E55AC">
        <w:rPr>
          <w:color w:val="000000"/>
          <w:sz w:val="28"/>
          <w:szCs w:val="28"/>
        </w:rPr>
        <w:t xml:space="preserve"> %</w:t>
      </w:r>
      <w:r w:rsidRPr="005E55AC">
        <w:rPr>
          <w:color w:val="000000"/>
          <w:sz w:val="28"/>
          <w:szCs w:val="28"/>
        </w:rPr>
        <w:t>, 4,4</w:t>
      </w:r>
      <w:r w:rsidR="00BA2467" w:rsidRPr="005E55AC">
        <w:rPr>
          <w:color w:val="000000"/>
          <w:sz w:val="28"/>
          <w:szCs w:val="28"/>
        </w:rPr>
        <w:t xml:space="preserve"> %</w:t>
      </w:r>
      <w:r w:rsidRPr="005E55AC">
        <w:rPr>
          <w:color w:val="000000"/>
          <w:sz w:val="28"/>
          <w:szCs w:val="28"/>
        </w:rPr>
        <w:t xml:space="preserve"> в 2006, 2007 и 2008 годах соответственно.</w:t>
      </w:r>
    </w:p>
    <w:p w:rsidR="00F402D3" w:rsidRPr="005E55AC" w:rsidRDefault="00F402D3" w:rsidP="005E55AC">
      <w:pPr>
        <w:spacing w:after="0" w:line="360" w:lineRule="auto"/>
        <w:ind w:firstLine="709"/>
        <w:rPr>
          <w:color w:val="000000"/>
          <w:sz w:val="28"/>
          <w:szCs w:val="28"/>
        </w:rPr>
      </w:pPr>
      <w:r w:rsidRPr="005E55AC">
        <w:rPr>
          <w:color w:val="000000"/>
          <w:sz w:val="28"/>
          <w:szCs w:val="28"/>
        </w:rPr>
        <w:t xml:space="preserve">Динамика изменения дебиторской и динамика изменения кредиторской задолженности в анализируемом периоде наглядно представлены на </w:t>
      </w:r>
      <w:r w:rsidR="008B6A8F" w:rsidRPr="005E55AC">
        <w:rPr>
          <w:color w:val="000000"/>
          <w:sz w:val="28"/>
          <w:szCs w:val="28"/>
        </w:rPr>
        <w:t>рисунке 1</w:t>
      </w:r>
      <w:r w:rsidR="00862C19" w:rsidRPr="005E55AC">
        <w:rPr>
          <w:color w:val="000000"/>
          <w:sz w:val="28"/>
          <w:szCs w:val="28"/>
        </w:rPr>
        <w:t>4</w:t>
      </w:r>
      <w:r w:rsidRPr="005E55AC">
        <w:rPr>
          <w:color w:val="000000"/>
          <w:sz w:val="28"/>
          <w:szCs w:val="28"/>
        </w:rPr>
        <w:t>.</w:t>
      </w:r>
    </w:p>
    <w:p w:rsidR="00862C19" w:rsidRPr="005E55AC" w:rsidRDefault="00862C19" w:rsidP="005E55AC">
      <w:pPr>
        <w:spacing w:after="0" w:line="360" w:lineRule="auto"/>
        <w:ind w:firstLine="709"/>
        <w:rPr>
          <w:color w:val="000000"/>
          <w:sz w:val="28"/>
          <w:szCs w:val="28"/>
        </w:rPr>
      </w:pPr>
      <w:r w:rsidRPr="005E55AC">
        <w:rPr>
          <w:color w:val="000000"/>
          <w:sz w:val="28"/>
          <w:szCs w:val="28"/>
        </w:rPr>
        <w:t>Превышение темпов роста дебиторской задолженности над кредиторской в 2007 г</w:t>
      </w:r>
      <w:r w:rsidR="003973A4" w:rsidRPr="005E55AC">
        <w:rPr>
          <w:color w:val="000000"/>
          <w:sz w:val="28"/>
          <w:szCs w:val="28"/>
        </w:rPr>
        <w:t>.</w:t>
      </w:r>
      <w:r w:rsidRPr="005E55AC">
        <w:rPr>
          <w:color w:val="000000"/>
          <w:sz w:val="28"/>
          <w:szCs w:val="28"/>
        </w:rPr>
        <w:t xml:space="preserve"> говорит о перетекании абсолютно ликвидных оборотных средств на расчетных счетах в дебиторскую задолженность, что, фактически, свидетельствует о временном извлечении из текущего хозяйственного оборота значительной доли оборотных средств и предоставлении предприятиям-должникам беспроцентного коммерческого кредита. Однако данная ситуация не является критичной для предприятия. В целях снижения дебиторской задолженности в 2008 г</w:t>
      </w:r>
      <w:r w:rsidR="003973A4" w:rsidRPr="005E55AC">
        <w:rPr>
          <w:color w:val="000000"/>
          <w:sz w:val="28"/>
          <w:szCs w:val="28"/>
        </w:rPr>
        <w:t>.</w:t>
      </w:r>
      <w:r w:rsidRPr="005E55AC">
        <w:rPr>
          <w:color w:val="000000"/>
          <w:sz w:val="28"/>
          <w:szCs w:val="28"/>
        </w:rPr>
        <w:t xml:space="preserve"> на предприятии были разработаны и применены эффективные мероприятия по снижению дебиторской задолженности. В результате, коэффициент соотношения дебиторской и кредиторской задолженности на конец 2008 г</w:t>
      </w:r>
      <w:r w:rsidR="003973A4" w:rsidRPr="005E55AC">
        <w:rPr>
          <w:color w:val="000000"/>
          <w:sz w:val="28"/>
          <w:szCs w:val="28"/>
        </w:rPr>
        <w:t>.</w:t>
      </w:r>
      <w:r w:rsidRPr="005E55AC">
        <w:rPr>
          <w:color w:val="000000"/>
          <w:sz w:val="28"/>
          <w:szCs w:val="28"/>
        </w:rPr>
        <w:t xml:space="preserve"> составил 0,84, что меньше на 0,16 единиц, чем в 2007 г.</w:t>
      </w:r>
    </w:p>
    <w:p w:rsidR="009C2279" w:rsidRPr="005E55AC" w:rsidRDefault="009C2279" w:rsidP="005E55AC">
      <w:pPr>
        <w:spacing w:after="0" w:line="360" w:lineRule="auto"/>
        <w:ind w:firstLine="709"/>
        <w:rPr>
          <w:color w:val="000000"/>
          <w:sz w:val="28"/>
          <w:szCs w:val="28"/>
        </w:rPr>
      </w:pPr>
    </w:p>
    <w:p w:rsidR="003776EC" w:rsidRPr="005E55AC" w:rsidRDefault="00AD40A0" w:rsidP="00C06371">
      <w:pPr>
        <w:spacing w:after="0" w:line="360" w:lineRule="auto"/>
        <w:ind w:firstLine="260"/>
        <w:rPr>
          <w:color w:val="000000"/>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250.15pt;margin-top:75.6pt;width:30.4pt;height:116.85pt;z-index:251656192" filled="f" stroked="f">
            <v:textbox style="layout-flow:vertical;mso-layout-flow-alt:bottom-to-top;mso-next-textbox:#_x0000_s1026">
              <w:txbxContent>
                <w:p w:rsidR="00A30120" w:rsidRPr="0044085E" w:rsidRDefault="00A30120" w:rsidP="00F402D3">
                  <w:pPr>
                    <w:spacing w:line="240" w:lineRule="auto"/>
                    <w:rPr>
                      <w:b/>
                      <w:bCs/>
                      <w:i/>
                      <w:iCs/>
                    </w:rPr>
                  </w:pPr>
                  <w:r w:rsidRPr="0044085E">
                    <w:rPr>
                      <w:b/>
                      <w:bCs/>
                      <w:i/>
                      <w:iCs/>
                    </w:rPr>
                    <w:t>Темп</w:t>
                  </w:r>
                  <w:r w:rsidRPr="0044085E">
                    <w:rPr>
                      <w:b/>
                      <w:bCs/>
                      <w:i/>
                      <w:iCs/>
                      <w:lang w:val="en-US"/>
                    </w:rPr>
                    <w:t xml:space="preserve"> </w:t>
                  </w:r>
                  <w:r w:rsidRPr="0044085E">
                    <w:rPr>
                      <w:b/>
                      <w:bCs/>
                      <w:i/>
                      <w:iCs/>
                    </w:rPr>
                    <w:t>роста – 93</w:t>
                  </w:r>
                  <w:r>
                    <w:rPr>
                      <w:b/>
                      <w:bCs/>
                      <w:i/>
                      <w:iCs/>
                    </w:rPr>
                    <w:t xml:space="preserve"> %</w:t>
                  </w:r>
                </w:p>
              </w:txbxContent>
            </v:textbox>
          </v:shape>
        </w:pict>
      </w:r>
      <w:r>
        <w:rPr>
          <w:noProof/>
          <w:lang w:eastAsia="ru-RU"/>
        </w:rPr>
        <w:pict>
          <v:shape id="_x0000_s1027" type="#_x0000_t202" style="position:absolute;left:0;text-align:left;margin-left:20.9pt;margin-top:3.1pt;width:54.05pt;height:23.65pt;z-index:251659264" filled="f" stroked="f">
            <v:textbox style="mso-next-textbox:#_x0000_s1027">
              <w:txbxContent>
                <w:p w:rsidR="00A30120" w:rsidRPr="003B629E" w:rsidRDefault="00A30120">
                  <w:pPr>
                    <w:rPr>
                      <w:color w:val="F2F2F2"/>
                    </w:rPr>
                  </w:pPr>
                  <w:r w:rsidRPr="003B629E">
                    <w:rPr>
                      <w:color w:val="F2F2F2"/>
                    </w:rPr>
                    <w:t>млн. р.</w:t>
                  </w:r>
                </w:p>
              </w:txbxContent>
            </v:textbox>
          </v:shape>
        </w:pict>
      </w:r>
      <w:r>
        <w:rPr>
          <w:noProof/>
          <w:lang w:eastAsia="ru-RU"/>
        </w:rPr>
        <w:pict>
          <v:shape id="_x0000_s1028" type="#_x0000_t202" style="position:absolute;left:0;text-align:left;margin-left:323.75pt;margin-top:55.8pt;width:30.4pt;height:136.05pt;z-index:251657216" filled="f" stroked="f">
            <v:textbox style="layout-flow:vertical;mso-layout-flow-alt:bottom-to-top;mso-next-textbox:#_x0000_s1028">
              <w:txbxContent>
                <w:p w:rsidR="00A30120" w:rsidRPr="0044085E" w:rsidRDefault="00A30120" w:rsidP="00F402D3">
                  <w:pPr>
                    <w:spacing w:line="240" w:lineRule="auto"/>
                    <w:rPr>
                      <w:b/>
                      <w:bCs/>
                      <w:i/>
                      <w:iCs/>
                    </w:rPr>
                  </w:pPr>
                  <w:r w:rsidRPr="0044085E">
                    <w:rPr>
                      <w:b/>
                      <w:bCs/>
                      <w:i/>
                      <w:iCs/>
                    </w:rPr>
                    <w:t>Темп</w:t>
                  </w:r>
                  <w:r w:rsidRPr="0044085E">
                    <w:rPr>
                      <w:b/>
                      <w:bCs/>
                      <w:i/>
                      <w:iCs/>
                      <w:lang w:val="en-US"/>
                    </w:rPr>
                    <w:t xml:space="preserve"> </w:t>
                  </w:r>
                  <w:r w:rsidRPr="0044085E">
                    <w:rPr>
                      <w:b/>
                      <w:bCs/>
                      <w:i/>
                      <w:iCs/>
                    </w:rPr>
                    <w:t>роста – 103</w:t>
                  </w:r>
                  <w:r>
                    <w:rPr>
                      <w:b/>
                      <w:bCs/>
                      <w:i/>
                      <w:iCs/>
                    </w:rPr>
                    <w:t xml:space="preserve"> %</w:t>
                  </w:r>
                </w:p>
              </w:txbxContent>
            </v:textbox>
          </v:shape>
        </w:pict>
      </w:r>
      <w:r>
        <w:rPr>
          <w:noProof/>
          <w:lang w:eastAsia="ru-RU"/>
        </w:rPr>
        <w:pict>
          <v:shape id="_x0000_s1029" type="#_x0000_t202" style="position:absolute;left:0;text-align:left;margin-left:366.7pt;margin-top:72.2pt;width:30.4pt;height:120.55pt;z-index:251658240" filled="f" stroked="f">
            <v:textbox style="layout-flow:vertical;mso-layout-flow-alt:bottom-to-top;mso-next-textbox:#_x0000_s1029">
              <w:txbxContent>
                <w:p w:rsidR="00A30120" w:rsidRPr="0044085E" w:rsidRDefault="00A30120" w:rsidP="00F402D3">
                  <w:pPr>
                    <w:spacing w:line="240" w:lineRule="auto"/>
                    <w:rPr>
                      <w:b/>
                      <w:bCs/>
                      <w:i/>
                      <w:iCs/>
                    </w:rPr>
                  </w:pPr>
                  <w:r w:rsidRPr="0044085E">
                    <w:rPr>
                      <w:b/>
                      <w:bCs/>
                      <w:i/>
                      <w:iCs/>
                    </w:rPr>
                    <w:t>Темп</w:t>
                  </w:r>
                  <w:r w:rsidRPr="0044085E">
                    <w:rPr>
                      <w:b/>
                      <w:bCs/>
                      <w:i/>
                      <w:iCs/>
                      <w:lang w:val="en-US"/>
                    </w:rPr>
                    <w:t xml:space="preserve"> </w:t>
                  </w:r>
                  <w:r w:rsidRPr="0044085E">
                    <w:rPr>
                      <w:b/>
                      <w:bCs/>
                      <w:i/>
                      <w:iCs/>
                    </w:rPr>
                    <w:t>роста - 86</w:t>
                  </w:r>
                  <w:r>
                    <w:rPr>
                      <w:b/>
                      <w:bCs/>
                      <w:i/>
                      <w:iCs/>
                    </w:rPr>
                    <w:t xml:space="preserve"> %</w:t>
                  </w:r>
                </w:p>
              </w:txbxContent>
            </v:textbox>
          </v:shape>
        </w:pict>
      </w:r>
      <w:r>
        <w:rPr>
          <w:noProof/>
          <w:lang w:eastAsia="ru-RU"/>
        </w:rPr>
        <w:pict>
          <v:shape id="_x0000_s1030" type="#_x0000_t202" style="position:absolute;left:0;text-align:left;margin-left:207.05pt;margin-top:64.55pt;width:30.4pt;height:128.8pt;z-index:251655168" filled="f" stroked="f">
            <v:textbox style="layout-flow:vertical;mso-layout-flow-alt:bottom-to-top;mso-next-textbox:#_x0000_s1030">
              <w:txbxContent>
                <w:p w:rsidR="00A30120" w:rsidRPr="0044085E" w:rsidRDefault="00A30120" w:rsidP="00F402D3">
                  <w:pPr>
                    <w:spacing w:line="240" w:lineRule="auto"/>
                    <w:rPr>
                      <w:b/>
                      <w:bCs/>
                      <w:i/>
                      <w:iCs/>
                    </w:rPr>
                  </w:pPr>
                  <w:r w:rsidRPr="0044085E">
                    <w:rPr>
                      <w:b/>
                      <w:bCs/>
                      <w:i/>
                      <w:iCs/>
                    </w:rPr>
                    <w:t>Темп роста – 85</w:t>
                  </w:r>
                  <w:r>
                    <w:rPr>
                      <w:b/>
                      <w:bCs/>
                      <w:i/>
                      <w:iCs/>
                    </w:rPr>
                    <w:t xml:space="preserve"> %</w:t>
                  </w:r>
                </w:p>
              </w:txbxContent>
            </v:textbox>
          </v:shape>
        </w:pict>
      </w:r>
      <w:r>
        <w:rPr>
          <w:color w:val="000000"/>
          <w:sz w:val="28"/>
          <w:szCs w:val="28"/>
        </w:rPr>
        <w:pict>
          <v:shape id="_x0000_i1110" type="#_x0000_t75" style="width:435.75pt;height:264.75pt">
            <v:imagedata r:id="rId64" o:title=""/>
          </v:shape>
        </w:pict>
      </w:r>
    </w:p>
    <w:p w:rsidR="00624BB5" w:rsidRPr="005E55AC" w:rsidRDefault="00624BB5" w:rsidP="005E55AC">
      <w:pPr>
        <w:spacing w:after="0" w:line="360" w:lineRule="auto"/>
        <w:ind w:firstLine="709"/>
        <w:rPr>
          <w:color w:val="000000"/>
          <w:sz w:val="28"/>
          <w:szCs w:val="28"/>
        </w:rPr>
      </w:pPr>
      <w:r w:rsidRPr="005E55AC">
        <w:rPr>
          <w:color w:val="000000"/>
          <w:sz w:val="28"/>
          <w:szCs w:val="28"/>
        </w:rPr>
        <w:t xml:space="preserve">Рисунок </w:t>
      </w:r>
      <w:r w:rsidR="00656EB7" w:rsidRPr="005E55AC">
        <w:rPr>
          <w:color w:val="000000"/>
          <w:sz w:val="28"/>
          <w:szCs w:val="28"/>
        </w:rPr>
        <w:t>14</w:t>
      </w:r>
      <w:r w:rsidR="00916979" w:rsidRPr="005E55AC">
        <w:rPr>
          <w:color w:val="000000"/>
          <w:sz w:val="28"/>
          <w:szCs w:val="28"/>
        </w:rPr>
        <w:t xml:space="preserve"> </w:t>
      </w:r>
      <w:r w:rsidR="00684FED" w:rsidRPr="005E55AC">
        <w:rPr>
          <w:color w:val="000000"/>
          <w:sz w:val="28"/>
          <w:szCs w:val="28"/>
        </w:rPr>
        <w:t xml:space="preserve">- </w:t>
      </w:r>
      <w:r w:rsidR="00916979" w:rsidRPr="005E55AC">
        <w:rPr>
          <w:color w:val="000000"/>
          <w:sz w:val="28"/>
          <w:szCs w:val="28"/>
        </w:rPr>
        <w:t>Динамика кредиторской и дебиторской задолженностей</w:t>
      </w:r>
    </w:p>
    <w:p w:rsidR="00F402D3" w:rsidRPr="005E55AC" w:rsidRDefault="00A177D0" w:rsidP="005E55AC">
      <w:pPr>
        <w:spacing w:after="0" w:line="360" w:lineRule="auto"/>
        <w:ind w:firstLine="709"/>
        <w:rPr>
          <w:color w:val="000000"/>
          <w:sz w:val="28"/>
          <w:szCs w:val="28"/>
        </w:rPr>
      </w:pPr>
      <w:r>
        <w:rPr>
          <w:color w:val="000000"/>
          <w:sz w:val="28"/>
          <w:szCs w:val="28"/>
        </w:rPr>
        <w:br w:type="page"/>
      </w:r>
      <w:r w:rsidR="00F402D3" w:rsidRPr="005E55AC">
        <w:rPr>
          <w:color w:val="000000"/>
          <w:sz w:val="28"/>
          <w:szCs w:val="28"/>
        </w:rPr>
        <w:t>Подводя</w:t>
      </w:r>
      <w:r w:rsidR="005E55AC">
        <w:rPr>
          <w:color w:val="000000"/>
          <w:sz w:val="28"/>
          <w:szCs w:val="28"/>
        </w:rPr>
        <w:t xml:space="preserve"> </w:t>
      </w:r>
      <w:r w:rsidR="00F402D3" w:rsidRPr="005E55AC">
        <w:rPr>
          <w:color w:val="000000"/>
          <w:sz w:val="28"/>
          <w:szCs w:val="28"/>
        </w:rPr>
        <w:t xml:space="preserve">итог, можно отметить, что, несмотря на небольшие трудности с оборачиваемостью оборотных активов, на начало </w:t>
      </w:r>
      <w:r w:rsidR="00F402D3" w:rsidRPr="005E55AC">
        <w:rPr>
          <w:color w:val="000000"/>
          <w:sz w:val="28"/>
          <w:szCs w:val="28"/>
          <w:lang w:val="en-US"/>
        </w:rPr>
        <w:t>I</w:t>
      </w:r>
      <w:r w:rsidR="00F402D3" w:rsidRPr="005E55AC">
        <w:rPr>
          <w:color w:val="000000"/>
          <w:sz w:val="28"/>
          <w:szCs w:val="28"/>
        </w:rPr>
        <w:t xml:space="preserve"> квартала 2009 г. УП </w:t>
      </w:r>
      <w:r w:rsidR="006C5455" w:rsidRPr="005E55AC">
        <w:rPr>
          <w:color w:val="000000"/>
          <w:sz w:val="28"/>
          <w:szCs w:val="28"/>
        </w:rPr>
        <w:t>«</w:t>
      </w:r>
      <w:r w:rsidR="007D37BB">
        <w:rPr>
          <w:color w:val="000000"/>
          <w:sz w:val="28"/>
          <w:szCs w:val="28"/>
        </w:rPr>
        <w:t>Карлиновгаз</w:t>
      </w:r>
      <w:r w:rsidR="00F402D3" w:rsidRPr="005E55AC">
        <w:rPr>
          <w:color w:val="000000"/>
          <w:sz w:val="28"/>
          <w:szCs w:val="28"/>
        </w:rPr>
        <w:t>» является стабильным, платежеспособным, предприятием. Состояние его финансовых ресурсов, их распределение и использование обеспечивает бесперебойную работу, развитие предприятия, а так же его финансовую устойчивость, независимо от внешних источников финансирования.</w:t>
      </w:r>
    </w:p>
    <w:p w:rsidR="00B95966" w:rsidRPr="005E55AC" w:rsidRDefault="00B95966" w:rsidP="005E55AC">
      <w:pPr>
        <w:spacing w:after="0" w:line="360" w:lineRule="auto"/>
        <w:ind w:firstLine="709"/>
        <w:rPr>
          <w:color w:val="000000"/>
          <w:sz w:val="28"/>
          <w:szCs w:val="28"/>
        </w:rPr>
      </w:pPr>
    </w:p>
    <w:p w:rsidR="0081265B" w:rsidRPr="00A177D0" w:rsidRDefault="00A177D0" w:rsidP="00A177D0">
      <w:pPr>
        <w:spacing w:after="0" w:line="360" w:lineRule="auto"/>
        <w:ind w:firstLine="709"/>
        <w:jc w:val="center"/>
        <w:rPr>
          <w:b/>
          <w:bCs/>
          <w:color w:val="000000"/>
          <w:sz w:val="28"/>
          <w:szCs w:val="28"/>
        </w:rPr>
      </w:pPr>
      <w:bookmarkStart w:id="61" w:name="_Toc262841924"/>
      <w:bookmarkStart w:id="62" w:name="_Toc263135994"/>
      <w:r w:rsidRPr="00A177D0">
        <w:rPr>
          <w:b/>
          <w:bCs/>
          <w:color w:val="000000"/>
          <w:sz w:val="28"/>
          <w:szCs w:val="28"/>
        </w:rPr>
        <w:t xml:space="preserve">2.3.5 </w:t>
      </w:r>
      <w:r w:rsidR="0081265B" w:rsidRPr="00A177D0">
        <w:rPr>
          <w:b/>
          <w:bCs/>
          <w:color w:val="000000"/>
          <w:sz w:val="28"/>
          <w:szCs w:val="28"/>
        </w:rPr>
        <w:t>Анализ</w:t>
      </w:r>
      <w:r w:rsidR="005E55AC" w:rsidRPr="00A177D0">
        <w:rPr>
          <w:b/>
          <w:bCs/>
          <w:color w:val="000000"/>
          <w:sz w:val="28"/>
          <w:szCs w:val="28"/>
        </w:rPr>
        <w:t xml:space="preserve"> </w:t>
      </w:r>
      <w:r w:rsidR="0081265B" w:rsidRPr="00A177D0">
        <w:rPr>
          <w:b/>
          <w:bCs/>
          <w:color w:val="000000"/>
          <w:sz w:val="28"/>
          <w:szCs w:val="28"/>
        </w:rPr>
        <w:t>питания</w:t>
      </w:r>
      <w:r w:rsidR="005E55AC" w:rsidRPr="00A177D0">
        <w:rPr>
          <w:b/>
          <w:bCs/>
          <w:color w:val="000000"/>
          <w:sz w:val="28"/>
          <w:szCs w:val="28"/>
        </w:rPr>
        <w:t xml:space="preserve"> </w:t>
      </w:r>
      <w:r w:rsidR="0081265B" w:rsidRPr="00A177D0">
        <w:rPr>
          <w:b/>
          <w:bCs/>
          <w:color w:val="000000"/>
          <w:sz w:val="28"/>
          <w:szCs w:val="28"/>
        </w:rPr>
        <w:t>предприятия энергетическими</w:t>
      </w:r>
      <w:r w:rsidR="005E55AC" w:rsidRPr="00A177D0">
        <w:rPr>
          <w:b/>
          <w:bCs/>
          <w:color w:val="000000"/>
          <w:sz w:val="28"/>
          <w:szCs w:val="28"/>
        </w:rPr>
        <w:t xml:space="preserve"> </w:t>
      </w:r>
      <w:r w:rsidR="0081265B" w:rsidRPr="00A177D0">
        <w:rPr>
          <w:b/>
          <w:bCs/>
          <w:color w:val="000000"/>
          <w:sz w:val="28"/>
          <w:szCs w:val="28"/>
        </w:rPr>
        <w:t>ресурсами</w:t>
      </w:r>
      <w:r w:rsidR="005E55AC" w:rsidRPr="00A177D0">
        <w:rPr>
          <w:b/>
          <w:bCs/>
          <w:color w:val="000000"/>
          <w:sz w:val="28"/>
          <w:szCs w:val="28"/>
        </w:rPr>
        <w:t xml:space="preserve"> </w:t>
      </w:r>
      <w:r w:rsidR="009E68C9" w:rsidRPr="00A177D0">
        <w:rPr>
          <w:b/>
          <w:bCs/>
          <w:color w:val="000000"/>
          <w:sz w:val="28"/>
          <w:szCs w:val="28"/>
        </w:rPr>
        <w:t>и</w:t>
      </w:r>
      <w:r w:rsidR="005E55AC" w:rsidRPr="00A177D0">
        <w:rPr>
          <w:b/>
          <w:bCs/>
          <w:color w:val="000000"/>
          <w:sz w:val="28"/>
          <w:szCs w:val="28"/>
        </w:rPr>
        <w:t xml:space="preserve"> </w:t>
      </w:r>
      <w:r w:rsidR="0081265B" w:rsidRPr="00A177D0">
        <w:rPr>
          <w:b/>
          <w:bCs/>
          <w:color w:val="000000"/>
          <w:sz w:val="28"/>
          <w:szCs w:val="28"/>
        </w:rPr>
        <w:t>их</w:t>
      </w:r>
      <w:r w:rsidR="005E55AC" w:rsidRPr="00A177D0">
        <w:rPr>
          <w:b/>
          <w:bCs/>
          <w:color w:val="000000"/>
          <w:sz w:val="28"/>
          <w:szCs w:val="28"/>
        </w:rPr>
        <w:t xml:space="preserve"> </w:t>
      </w:r>
      <w:r w:rsidR="0081265B" w:rsidRPr="00A177D0">
        <w:rPr>
          <w:b/>
          <w:bCs/>
          <w:color w:val="000000"/>
          <w:sz w:val="28"/>
          <w:szCs w:val="28"/>
        </w:rPr>
        <w:t>потребления</w:t>
      </w:r>
      <w:bookmarkEnd w:id="61"/>
      <w:bookmarkEnd w:id="62"/>
    </w:p>
    <w:p w:rsidR="00FD42EC" w:rsidRPr="005E55AC" w:rsidRDefault="00FD42EC" w:rsidP="005E55AC">
      <w:pPr>
        <w:spacing w:after="0" w:line="360" w:lineRule="auto"/>
        <w:ind w:firstLine="709"/>
        <w:rPr>
          <w:color w:val="000000"/>
          <w:sz w:val="28"/>
          <w:szCs w:val="28"/>
        </w:rPr>
      </w:pPr>
      <w:r w:rsidRPr="005E55AC">
        <w:rPr>
          <w:color w:val="000000"/>
          <w:sz w:val="28"/>
          <w:szCs w:val="28"/>
        </w:rPr>
        <w:t>В УП «</w:t>
      </w:r>
      <w:r w:rsidR="007D37BB">
        <w:rPr>
          <w:color w:val="000000"/>
          <w:sz w:val="28"/>
          <w:szCs w:val="28"/>
        </w:rPr>
        <w:t>Карлиновгаз</w:t>
      </w:r>
      <w:r w:rsidRPr="005E55AC">
        <w:rPr>
          <w:color w:val="000000"/>
          <w:sz w:val="28"/>
          <w:szCs w:val="28"/>
        </w:rPr>
        <w:t>» рациональное отношение к использованию энергоресурсов присутствовало всегда. Это один из основополагающих принципов работы предприятия. Но в условиях кризиса этот вопрос приобретает особую остроту.</w:t>
      </w:r>
    </w:p>
    <w:p w:rsidR="00AA4F70" w:rsidRPr="005E55AC" w:rsidRDefault="00AA4F70" w:rsidP="005E55AC">
      <w:pPr>
        <w:spacing w:after="0" w:line="360" w:lineRule="auto"/>
        <w:ind w:firstLine="709"/>
        <w:rPr>
          <w:color w:val="000000"/>
          <w:sz w:val="28"/>
          <w:szCs w:val="28"/>
        </w:rPr>
      </w:pPr>
      <w:r w:rsidRPr="005E55AC">
        <w:rPr>
          <w:color w:val="000000"/>
          <w:sz w:val="28"/>
          <w:szCs w:val="28"/>
        </w:rPr>
        <w:t>Динамика энергоресурсов</w:t>
      </w:r>
      <w:r w:rsidR="008E02E1" w:rsidRPr="005E55AC">
        <w:rPr>
          <w:color w:val="000000"/>
          <w:sz w:val="28"/>
          <w:szCs w:val="28"/>
        </w:rPr>
        <w:t xml:space="preserve"> УП «</w:t>
      </w:r>
      <w:r w:rsidR="007D37BB">
        <w:rPr>
          <w:color w:val="000000"/>
          <w:sz w:val="28"/>
          <w:szCs w:val="28"/>
        </w:rPr>
        <w:t>Карлиновгаз</w:t>
      </w:r>
      <w:r w:rsidR="008E02E1" w:rsidRPr="005E55AC">
        <w:rPr>
          <w:color w:val="000000"/>
          <w:sz w:val="28"/>
          <w:szCs w:val="28"/>
        </w:rPr>
        <w:t>»</w:t>
      </w:r>
      <w:r w:rsidRPr="005E55AC">
        <w:rPr>
          <w:color w:val="000000"/>
          <w:sz w:val="28"/>
          <w:szCs w:val="28"/>
        </w:rPr>
        <w:t xml:space="preserve"> приведена в таблице </w:t>
      </w:r>
      <w:r w:rsidR="00656EB7" w:rsidRPr="005E55AC">
        <w:rPr>
          <w:color w:val="000000"/>
          <w:sz w:val="28"/>
          <w:szCs w:val="28"/>
        </w:rPr>
        <w:t>17</w:t>
      </w:r>
      <w:r w:rsidR="002F711A" w:rsidRPr="005E55AC">
        <w:rPr>
          <w:color w:val="000000"/>
          <w:sz w:val="28"/>
          <w:szCs w:val="28"/>
        </w:rPr>
        <w:t xml:space="preserve"> и на рисунке </w:t>
      </w:r>
      <w:r w:rsidR="00656EB7" w:rsidRPr="005E55AC">
        <w:rPr>
          <w:color w:val="000000"/>
          <w:sz w:val="28"/>
          <w:szCs w:val="28"/>
        </w:rPr>
        <w:t>15</w:t>
      </w:r>
      <w:r w:rsidRPr="005E55AC">
        <w:rPr>
          <w:color w:val="000000"/>
          <w:sz w:val="28"/>
          <w:szCs w:val="28"/>
        </w:rPr>
        <w:t>.</w:t>
      </w:r>
    </w:p>
    <w:p w:rsidR="00310F00" w:rsidRPr="005E55AC" w:rsidRDefault="00310F00" w:rsidP="005E55AC">
      <w:pPr>
        <w:spacing w:after="0" w:line="360" w:lineRule="auto"/>
        <w:ind w:firstLine="709"/>
        <w:rPr>
          <w:color w:val="000000"/>
          <w:sz w:val="28"/>
          <w:szCs w:val="28"/>
        </w:rPr>
      </w:pPr>
    </w:p>
    <w:p w:rsidR="00624BB5" w:rsidRPr="005E55AC" w:rsidRDefault="00624BB5" w:rsidP="005E55AC">
      <w:pPr>
        <w:spacing w:after="0" w:line="360" w:lineRule="auto"/>
        <w:ind w:firstLine="709"/>
        <w:rPr>
          <w:color w:val="000000"/>
          <w:sz w:val="28"/>
          <w:szCs w:val="28"/>
        </w:rPr>
      </w:pPr>
      <w:r w:rsidRPr="005E55AC">
        <w:rPr>
          <w:color w:val="000000"/>
          <w:sz w:val="28"/>
          <w:szCs w:val="28"/>
        </w:rPr>
        <w:t xml:space="preserve">Таблица </w:t>
      </w:r>
      <w:r w:rsidR="008B6A8F" w:rsidRPr="005E55AC">
        <w:rPr>
          <w:color w:val="000000"/>
          <w:sz w:val="28"/>
          <w:szCs w:val="28"/>
        </w:rPr>
        <w:t>1</w:t>
      </w:r>
      <w:r w:rsidR="00FC7535" w:rsidRPr="005E55AC">
        <w:rPr>
          <w:color w:val="000000"/>
          <w:sz w:val="28"/>
          <w:szCs w:val="28"/>
        </w:rPr>
        <w:t>7</w:t>
      </w:r>
      <w:r w:rsidRPr="005E55AC">
        <w:rPr>
          <w:color w:val="000000"/>
          <w:sz w:val="28"/>
          <w:szCs w:val="28"/>
        </w:rPr>
        <w:t xml:space="preserve"> </w:t>
      </w:r>
      <w:r w:rsidR="00B238EC" w:rsidRPr="005E55AC">
        <w:rPr>
          <w:color w:val="000000"/>
          <w:sz w:val="28"/>
          <w:szCs w:val="28"/>
        </w:rPr>
        <w:t>– Динамика</w:t>
      </w:r>
      <w:r w:rsidR="005E55AC">
        <w:rPr>
          <w:color w:val="000000"/>
          <w:sz w:val="28"/>
          <w:szCs w:val="28"/>
        </w:rPr>
        <w:t xml:space="preserve"> </w:t>
      </w:r>
      <w:r w:rsidR="00862C19" w:rsidRPr="005E55AC">
        <w:rPr>
          <w:color w:val="000000"/>
          <w:sz w:val="28"/>
          <w:szCs w:val="28"/>
        </w:rPr>
        <w:t xml:space="preserve">потребления </w:t>
      </w:r>
      <w:r w:rsidR="00B238EC" w:rsidRPr="005E55AC">
        <w:rPr>
          <w:color w:val="000000"/>
          <w:sz w:val="28"/>
          <w:szCs w:val="28"/>
        </w:rPr>
        <w:t>энергоресурсов</w:t>
      </w:r>
    </w:p>
    <w:tbl>
      <w:tblPr>
        <w:tblpPr w:leftFromText="180" w:rightFromText="180" w:vertAnchor="text" w:horzAnchor="margin" w:tblpX="216" w:tblpY="18"/>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0"/>
        <w:gridCol w:w="850"/>
        <w:gridCol w:w="848"/>
        <w:gridCol w:w="853"/>
        <w:gridCol w:w="1133"/>
        <w:gridCol w:w="849"/>
        <w:gridCol w:w="849"/>
        <w:gridCol w:w="851"/>
      </w:tblGrid>
      <w:tr w:rsidR="009C2279" w:rsidRPr="00A177D0">
        <w:trPr>
          <w:trHeight w:val="153"/>
        </w:trPr>
        <w:tc>
          <w:tcPr>
            <w:tcW w:w="1617" w:type="pct"/>
            <w:vMerge w:val="restart"/>
            <w:vAlign w:val="center"/>
          </w:tcPr>
          <w:p w:rsidR="009C2279" w:rsidRPr="00A177D0" w:rsidRDefault="009C2279" w:rsidP="00F36E8E">
            <w:pPr>
              <w:spacing w:after="0" w:line="360" w:lineRule="auto"/>
              <w:rPr>
                <w:color w:val="000000"/>
                <w:sz w:val="20"/>
                <w:szCs w:val="20"/>
              </w:rPr>
            </w:pPr>
            <w:r w:rsidRPr="00A177D0">
              <w:rPr>
                <w:color w:val="000000"/>
                <w:sz w:val="20"/>
                <w:szCs w:val="20"/>
              </w:rPr>
              <w:t>Наименование энергоносителя</w:t>
            </w:r>
          </w:p>
        </w:tc>
        <w:tc>
          <w:tcPr>
            <w:tcW w:w="1384" w:type="pct"/>
            <w:gridSpan w:val="3"/>
            <w:vAlign w:val="center"/>
          </w:tcPr>
          <w:p w:rsidR="009C2279" w:rsidRPr="00A177D0" w:rsidRDefault="009C2279" w:rsidP="00F36E8E">
            <w:pPr>
              <w:spacing w:after="0" w:line="360" w:lineRule="auto"/>
              <w:rPr>
                <w:color w:val="000000"/>
                <w:sz w:val="20"/>
                <w:szCs w:val="20"/>
              </w:rPr>
            </w:pPr>
            <w:r w:rsidRPr="00A177D0">
              <w:rPr>
                <w:color w:val="000000"/>
                <w:sz w:val="20"/>
                <w:szCs w:val="20"/>
              </w:rPr>
              <w:t>Потребление</w:t>
            </w:r>
            <w:r w:rsidR="003973A4" w:rsidRPr="00A177D0">
              <w:rPr>
                <w:color w:val="000000"/>
                <w:sz w:val="20"/>
                <w:szCs w:val="20"/>
              </w:rPr>
              <w:t xml:space="preserve"> по годам</w:t>
            </w:r>
            <w:r w:rsidRPr="00A177D0">
              <w:rPr>
                <w:color w:val="000000"/>
                <w:sz w:val="20"/>
                <w:szCs w:val="20"/>
              </w:rPr>
              <w:t>, т.у.т.</w:t>
            </w:r>
          </w:p>
        </w:tc>
        <w:tc>
          <w:tcPr>
            <w:tcW w:w="615" w:type="pct"/>
            <w:vMerge w:val="restart"/>
            <w:vAlign w:val="center"/>
          </w:tcPr>
          <w:p w:rsidR="009C2279" w:rsidRPr="00A177D0" w:rsidRDefault="009C2279" w:rsidP="00F36E8E">
            <w:pPr>
              <w:spacing w:after="0" w:line="360" w:lineRule="auto"/>
              <w:rPr>
                <w:color w:val="000000"/>
                <w:sz w:val="20"/>
                <w:szCs w:val="20"/>
              </w:rPr>
            </w:pPr>
            <w:r w:rsidRPr="00A177D0">
              <w:rPr>
                <w:color w:val="000000"/>
                <w:sz w:val="20"/>
                <w:szCs w:val="20"/>
              </w:rPr>
              <w:t>Ед. измер.</w:t>
            </w:r>
          </w:p>
        </w:tc>
        <w:tc>
          <w:tcPr>
            <w:tcW w:w="1384" w:type="pct"/>
            <w:gridSpan w:val="3"/>
            <w:vAlign w:val="center"/>
          </w:tcPr>
          <w:p w:rsidR="009C2279" w:rsidRPr="00A177D0" w:rsidRDefault="009C2279" w:rsidP="00F36E8E">
            <w:pPr>
              <w:spacing w:after="0" w:line="360" w:lineRule="auto"/>
              <w:rPr>
                <w:color w:val="000000"/>
                <w:sz w:val="20"/>
                <w:szCs w:val="20"/>
              </w:rPr>
            </w:pPr>
            <w:r w:rsidRPr="00A177D0">
              <w:rPr>
                <w:color w:val="000000"/>
                <w:sz w:val="20"/>
                <w:szCs w:val="20"/>
              </w:rPr>
              <w:t>Потребление</w:t>
            </w:r>
            <w:r w:rsidR="003973A4" w:rsidRPr="00A177D0">
              <w:rPr>
                <w:color w:val="000000"/>
                <w:sz w:val="20"/>
                <w:szCs w:val="20"/>
              </w:rPr>
              <w:t xml:space="preserve"> по годам</w:t>
            </w:r>
          </w:p>
        </w:tc>
      </w:tr>
      <w:tr w:rsidR="009C2279" w:rsidRPr="00A177D0">
        <w:trPr>
          <w:trHeight w:val="22"/>
        </w:trPr>
        <w:tc>
          <w:tcPr>
            <w:tcW w:w="1617" w:type="pct"/>
            <w:vMerge/>
            <w:vAlign w:val="center"/>
          </w:tcPr>
          <w:p w:rsidR="009C2279" w:rsidRPr="00A177D0" w:rsidRDefault="009C2279" w:rsidP="00F36E8E">
            <w:pPr>
              <w:spacing w:after="0" w:line="360" w:lineRule="auto"/>
              <w:rPr>
                <w:color w:val="000000"/>
                <w:sz w:val="20"/>
                <w:szCs w:val="20"/>
              </w:rPr>
            </w:pPr>
          </w:p>
        </w:tc>
        <w:tc>
          <w:tcPr>
            <w:tcW w:w="461" w:type="pct"/>
          </w:tcPr>
          <w:p w:rsidR="009C2279" w:rsidRPr="00A177D0" w:rsidRDefault="003973A4" w:rsidP="00F36E8E">
            <w:pPr>
              <w:spacing w:after="0" w:line="360" w:lineRule="auto"/>
              <w:rPr>
                <w:color w:val="000000"/>
                <w:sz w:val="20"/>
                <w:szCs w:val="20"/>
              </w:rPr>
            </w:pPr>
            <w:r w:rsidRPr="00A177D0">
              <w:rPr>
                <w:color w:val="000000"/>
                <w:sz w:val="20"/>
                <w:szCs w:val="20"/>
              </w:rPr>
              <w:t>2006</w:t>
            </w:r>
          </w:p>
        </w:tc>
        <w:tc>
          <w:tcPr>
            <w:tcW w:w="460" w:type="pct"/>
          </w:tcPr>
          <w:p w:rsidR="009C2279" w:rsidRPr="00A177D0" w:rsidRDefault="009C2279" w:rsidP="00F36E8E">
            <w:pPr>
              <w:spacing w:after="0" w:line="360" w:lineRule="auto"/>
              <w:rPr>
                <w:color w:val="000000"/>
                <w:sz w:val="20"/>
                <w:szCs w:val="20"/>
              </w:rPr>
            </w:pPr>
            <w:r w:rsidRPr="00A177D0">
              <w:rPr>
                <w:color w:val="000000"/>
                <w:sz w:val="20"/>
                <w:szCs w:val="20"/>
              </w:rPr>
              <w:t>2007</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2008</w:t>
            </w:r>
          </w:p>
        </w:tc>
        <w:tc>
          <w:tcPr>
            <w:tcW w:w="615" w:type="pct"/>
            <w:vMerge/>
          </w:tcPr>
          <w:p w:rsidR="009C2279" w:rsidRPr="00A177D0" w:rsidRDefault="009C2279" w:rsidP="00F36E8E">
            <w:pPr>
              <w:spacing w:after="0" w:line="360" w:lineRule="auto"/>
              <w:rPr>
                <w:color w:val="000000"/>
                <w:sz w:val="20"/>
                <w:szCs w:val="20"/>
              </w:rPr>
            </w:pPr>
          </w:p>
        </w:tc>
        <w:tc>
          <w:tcPr>
            <w:tcW w:w="461" w:type="pct"/>
          </w:tcPr>
          <w:p w:rsidR="009C2279" w:rsidRPr="00A177D0" w:rsidRDefault="003973A4" w:rsidP="00F36E8E">
            <w:pPr>
              <w:spacing w:after="0" w:line="360" w:lineRule="auto"/>
              <w:rPr>
                <w:color w:val="000000"/>
                <w:sz w:val="20"/>
                <w:szCs w:val="20"/>
              </w:rPr>
            </w:pPr>
            <w:r w:rsidRPr="00A177D0">
              <w:rPr>
                <w:color w:val="000000"/>
                <w:sz w:val="20"/>
                <w:szCs w:val="20"/>
              </w:rPr>
              <w:t>2006</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2007</w:t>
            </w:r>
          </w:p>
        </w:tc>
        <w:tc>
          <w:tcPr>
            <w:tcW w:w="463" w:type="pct"/>
          </w:tcPr>
          <w:p w:rsidR="009C2279" w:rsidRPr="00A177D0" w:rsidRDefault="001A057E" w:rsidP="00F36E8E">
            <w:pPr>
              <w:spacing w:after="0" w:line="360" w:lineRule="auto"/>
              <w:rPr>
                <w:color w:val="000000"/>
                <w:sz w:val="20"/>
                <w:szCs w:val="20"/>
              </w:rPr>
            </w:pPr>
            <w:r w:rsidRPr="00A177D0">
              <w:rPr>
                <w:color w:val="000000"/>
                <w:sz w:val="20"/>
                <w:szCs w:val="20"/>
              </w:rPr>
              <w:t>2008</w:t>
            </w:r>
          </w:p>
        </w:tc>
      </w:tr>
      <w:tr w:rsidR="009C2279" w:rsidRPr="00A177D0">
        <w:trPr>
          <w:trHeight w:val="77"/>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Топл</w:t>
            </w:r>
            <w:r w:rsidR="001A057E" w:rsidRPr="00A177D0">
              <w:rPr>
                <w:color w:val="000000"/>
                <w:sz w:val="20"/>
                <w:szCs w:val="20"/>
              </w:rPr>
              <w:t>иво</w:t>
            </w:r>
            <w:r w:rsidRPr="00A177D0">
              <w:rPr>
                <w:color w:val="000000"/>
                <w:sz w:val="20"/>
                <w:szCs w:val="20"/>
              </w:rPr>
              <w:t>, в т.ч.:</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14899</w:t>
            </w:r>
          </w:p>
        </w:tc>
        <w:tc>
          <w:tcPr>
            <w:tcW w:w="460" w:type="pct"/>
          </w:tcPr>
          <w:p w:rsidR="009C2279" w:rsidRPr="00A177D0" w:rsidRDefault="009C2279" w:rsidP="00F36E8E">
            <w:pPr>
              <w:spacing w:after="0" w:line="360" w:lineRule="auto"/>
              <w:rPr>
                <w:color w:val="000000"/>
                <w:sz w:val="20"/>
                <w:szCs w:val="20"/>
              </w:rPr>
            </w:pPr>
            <w:r w:rsidRPr="00A177D0">
              <w:rPr>
                <w:color w:val="000000"/>
                <w:sz w:val="20"/>
                <w:szCs w:val="20"/>
              </w:rPr>
              <w:t>13576</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12961</w:t>
            </w:r>
          </w:p>
        </w:tc>
        <w:tc>
          <w:tcPr>
            <w:tcW w:w="615"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3" w:type="pct"/>
          </w:tcPr>
          <w:p w:rsidR="009C2279" w:rsidRPr="00A177D0" w:rsidRDefault="009C2279" w:rsidP="00F36E8E">
            <w:pPr>
              <w:spacing w:after="0" w:line="360" w:lineRule="auto"/>
              <w:rPr>
                <w:color w:val="000000"/>
                <w:sz w:val="20"/>
                <w:szCs w:val="20"/>
              </w:rPr>
            </w:pPr>
          </w:p>
        </w:tc>
      </w:tr>
      <w:tr w:rsidR="009C2279" w:rsidRPr="00A177D0">
        <w:trPr>
          <w:trHeight w:val="169"/>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производственные нужды:</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4493</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4195</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4219</w:t>
            </w:r>
          </w:p>
        </w:tc>
        <w:tc>
          <w:tcPr>
            <w:tcW w:w="615"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3" w:type="pct"/>
          </w:tcPr>
          <w:p w:rsidR="009C2279" w:rsidRPr="00A177D0" w:rsidRDefault="009C2279" w:rsidP="00F36E8E">
            <w:pPr>
              <w:spacing w:after="0" w:line="360" w:lineRule="auto"/>
              <w:rPr>
                <w:color w:val="000000"/>
                <w:sz w:val="20"/>
                <w:szCs w:val="20"/>
              </w:rPr>
            </w:pPr>
          </w:p>
        </w:tc>
      </w:tr>
      <w:tr w:rsidR="009C2279" w:rsidRPr="00A177D0">
        <w:trPr>
          <w:trHeight w:val="169"/>
        </w:trPr>
        <w:tc>
          <w:tcPr>
            <w:tcW w:w="1617" w:type="pct"/>
            <w:vAlign w:val="center"/>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9C2279" w:rsidRPr="00A177D0">
              <w:rPr>
                <w:color w:val="000000"/>
                <w:sz w:val="20"/>
                <w:szCs w:val="20"/>
              </w:rPr>
              <w:t>природный газ</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1410</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1256</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1266</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тыс.м3</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1226</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1092</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1101</w:t>
            </w:r>
          </w:p>
        </w:tc>
      </w:tr>
      <w:tr w:rsidR="009C2279" w:rsidRPr="00A177D0">
        <w:trPr>
          <w:trHeight w:val="169"/>
        </w:trPr>
        <w:tc>
          <w:tcPr>
            <w:tcW w:w="1617" w:type="pct"/>
            <w:vAlign w:val="center"/>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9C2279" w:rsidRPr="00A177D0">
              <w:rPr>
                <w:color w:val="000000"/>
                <w:sz w:val="20"/>
                <w:szCs w:val="20"/>
              </w:rPr>
              <w:t>сжиженный газ:</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3083</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2939</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2953</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Тн</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1964</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1872</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1881</w:t>
            </w:r>
          </w:p>
        </w:tc>
      </w:tr>
      <w:tr w:rsidR="009C2279" w:rsidRPr="00A177D0">
        <w:trPr>
          <w:trHeight w:val="169"/>
        </w:trPr>
        <w:tc>
          <w:tcPr>
            <w:tcW w:w="1617" w:type="pct"/>
            <w:vAlign w:val="center"/>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1A057E" w:rsidRPr="00A177D0">
              <w:rPr>
                <w:color w:val="000000"/>
                <w:sz w:val="20"/>
                <w:szCs w:val="20"/>
              </w:rPr>
              <w:t>т</w:t>
            </w:r>
            <w:r w:rsidR="009C2279" w:rsidRPr="00A177D0">
              <w:rPr>
                <w:color w:val="000000"/>
                <w:sz w:val="20"/>
                <w:szCs w:val="20"/>
              </w:rPr>
              <w:t>ранспортные расходы</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2693</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2612</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2590</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Тн</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1725</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1664</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1643</w:t>
            </w:r>
          </w:p>
        </w:tc>
      </w:tr>
      <w:tr w:rsidR="009C2279" w:rsidRPr="00A177D0">
        <w:trPr>
          <w:trHeight w:val="77"/>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потери газа:</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10406</w:t>
            </w:r>
          </w:p>
        </w:tc>
        <w:tc>
          <w:tcPr>
            <w:tcW w:w="460"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9381</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8742</w:t>
            </w:r>
          </w:p>
        </w:tc>
        <w:tc>
          <w:tcPr>
            <w:tcW w:w="615"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3" w:type="pct"/>
          </w:tcPr>
          <w:p w:rsidR="009C2279" w:rsidRPr="00A177D0" w:rsidRDefault="009C2279" w:rsidP="00F36E8E">
            <w:pPr>
              <w:spacing w:after="0" w:line="360" w:lineRule="auto"/>
              <w:rPr>
                <w:color w:val="000000"/>
                <w:sz w:val="20"/>
                <w:szCs w:val="20"/>
              </w:rPr>
            </w:pPr>
          </w:p>
        </w:tc>
      </w:tr>
      <w:tr w:rsidR="009C2279" w:rsidRPr="00A177D0">
        <w:trPr>
          <w:trHeight w:val="96"/>
        </w:trPr>
        <w:tc>
          <w:tcPr>
            <w:tcW w:w="1617" w:type="pct"/>
            <w:vAlign w:val="center"/>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D1647A" w:rsidRPr="00A177D0">
              <w:rPr>
                <w:color w:val="000000"/>
                <w:sz w:val="20"/>
                <w:szCs w:val="20"/>
              </w:rPr>
              <w:t>п</w:t>
            </w:r>
            <w:r w:rsidR="009C2279" w:rsidRPr="00A177D0">
              <w:rPr>
                <w:color w:val="000000"/>
                <w:sz w:val="20"/>
                <w:szCs w:val="20"/>
              </w:rPr>
              <w:t>риродного</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9843</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8879</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8269</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тыс.м3</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8559</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7721</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7190</w:t>
            </w:r>
          </w:p>
        </w:tc>
      </w:tr>
      <w:tr w:rsidR="009C2279" w:rsidRPr="00A177D0">
        <w:trPr>
          <w:trHeight w:val="169"/>
        </w:trPr>
        <w:tc>
          <w:tcPr>
            <w:tcW w:w="1617" w:type="pct"/>
            <w:vAlign w:val="center"/>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D1647A" w:rsidRPr="00A177D0">
              <w:rPr>
                <w:color w:val="000000"/>
                <w:sz w:val="20"/>
                <w:szCs w:val="20"/>
              </w:rPr>
              <w:t>с</w:t>
            </w:r>
            <w:r w:rsidR="009C2279" w:rsidRPr="00A177D0">
              <w:rPr>
                <w:color w:val="000000"/>
                <w:sz w:val="20"/>
                <w:szCs w:val="20"/>
              </w:rPr>
              <w:t>жиженного</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563</w:t>
            </w:r>
          </w:p>
        </w:tc>
        <w:tc>
          <w:tcPr>
            <w:tcW w:w="460"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502</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473</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Тн</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359</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320</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301</w:t>
            </w:r>
          </w:p>
        </w:tc>
      </w:tr>
      <w:tr w:rsidR="009C2279" w:rsidRPr="00A177D0">
        <w:trPr>
          <w:trHeight w:val="85"/>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Тепловая энергия,</w:t>
            </w:r>
            <w:r w:rsidR="005E55AC" w:rsidRPr="00A177D0">
              <w:rPr>
                <w:color w:val="000000"/>
                <w:sz w:val="20"/>
                <w:szCs w:val="20"/>
              </w:rPr>
              <w:t xml:space="preserve"> </w:t>
            </w:r>
            <w:r w:rsidRPr="00A177D0">
              <w:rPr>
                <w:color w:val="000000"/>
                <w:sz w:val="20"/>
                <w:szCs w:val="20"/>
              </w:rPr>
              <w:t xml:space="preserve">всего </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3551</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4555</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4071</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Гкал</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20063</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26031</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23200</w:t>
            </w:r>
          </w:p>
        </w:tc>
      </w:tr>
      <w:tr w:rsidR="009C2279" w:rsidRPr="00A177D0">
        <w:trPr>
          <w:trHeight w:val="109"/>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в т.ч. производственные нужды</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rPr>
              <w:t xml:space="preserve"> </w:t>
            </w:r>
            <w:r w:rsidR="009C2279" w:rsidRPr="00A177D0">
              <w:rPr>
                <w:color w:val="000000"/>
                <w:sz w:val="20"/>
                <w:szCs w:val="20"/>
              </w:rPr>
              <w:t>3511</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4555</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4071</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Гкал</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20063</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26031</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23200</w:t>
            </w:r>
          </w:p>
        </w:tc>
      </w:tr>
      <w:tr w:rsidR="009C2279" w:rsidRPr="00A177D0">
        <w:trPr>
          <w:trHeight w:val="109"/>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отпущено населению</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6</w:t>
            </w:r>
          </w:p>
        </w:tc>
        <w:tc>
          <w:tcPr>
            <w:tcW w:w="460"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6</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Гкал</w:t>
            </w:r>
          </w:p>
        </w:tc>
        <w:tc>
          <w:tcPr>
            <w:tcW w:w="461" w:type="pct"/>
          </w:tcPr>
          <w:p w:rsidR="009C2279" w:rsidRPr="00A177D0" w:rsidRDefault="005E55AC" w:rsidP="00F36E8E">
            <w:pPr>
              <w:spacing w:after="0" w:line="360" w:lineRule="auto"/>
              <w:rPr>
                <w:color w:val="000000"/>
                <w:sz w:val="20"/>
                <w:szCs w:val="20"/>
                <w:lang w:val="en-US"/>
              </w:rPr>
            </w:pPr>
            <w:r w:rsidRPr="00A177D0">
              <w:rPr>
                <w:color w:val="000000"/>
                <w:sz w:val="20"/>
                <w:szCs w:val="20"/>
                <w:lang w:val="en-US"/>
              </w:rPr>
              <w:t xml:space="preserve"> </w:t>
            </w:r>
            <w:r w:rsidR="009C2279" w:rsidRPr="00A177D0">
              <w:rPr>
                <w:color w:val="000000"/>
                <w:sz w:val="20"/>
                <w:szCs w:val="20"/>
              </w:rPr>
              <w:t>33</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32</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22</w:t>
            </w:r>
          </w:p>
        </w:tc>
      </w:tr>
      <w:tr w:rsidR="009C2279" w:rsidRPr="00A177D0">
        <w:trPr>
          <w:trHeight w:val="630"/>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 xml:space="preserve">Произведено собственными энергоисточниками (тепловая энергия отпущенная; электрическая энергия выработанная) </w:t>
            </w:r>
          </w:p>
        </w:tc>
        <w:tc>
          <w:tcPr>
            <w:tcW w:w="461" w:type="pct"/>
          </w:tcPr>
          <w:p w:rsidR="009C2279" w:rsidRPr="00A177D0" w:rsidRDefault="00697ECA" w:rsidP="00F36E8E">
            <w:pPr>
              <w:spacing w:after="0" w:line="360" w:lineRule="auto"/>
              <w:rPr>
                <w:color w:val="000000"/>
                <w:sz w:val="20"/>
                <w:szCs w:val="20"/>
              </w:rPr>
            </w:pPr>
            <w:r w:rsidRPr="00A177D0">
              <w:rPr>
                <w:color w:val="000000"/>
                <w:sz w:val="20"/>
                <w:szCs w:val="20"/>
              </w:rPr>
              <w:t xml:space="preserve"> </w:t>
            </w:r>
            <w:r w:rsidR="009C2279" w:rsidRPr="00A177D0">
              <w:rPr>
                <w:color w:val="000000"/>
                <w:sz w:val="20"/>
                <w:szCs w:val="20"/>
              </w:rPr>
              <w:t>3494</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4542</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4060</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Гкал</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19964</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25952</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23139</w:t>
            </w:r>
          </w:p>
        </w:tc>
      </w:tr>
      <w:tr w:rsidR="009C2279" w:rsidRPr="00A177D0">
        <w:trPr>
          <w:trHeight w:val="109"/>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Получено от других организаций</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23</w:t>
            </w:r>
          </w:p>
        </w:tc>
        <w:tc>
          <w:tcPr>
            <w:tcW w:w="460"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19</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15</w:t>
            </w:r>
          </w:p>
        </w:tc>
        <w:tc>
          <w:tcPr>
            <w:tcW w:w="615" w:type="pct"/>
          </w:tcPr>
          <w:p w:rsidR="009C2279" w:rsidRPr="00A177D0" w:rsidRDefault="009C2279" w:rsidP="00F36E8E">
            <w:pPr>
              <w:spacing w:after="0" w:line="360" w:lineRule="auto"/>
              <w:rPr>
                <w:color w:val="000000"/>
                <w:sz w:val="20"/>
                <w:szCs w:val="20"/>
              </w:rPr>
            </w:pPr>
            <w:r w:rsidRPr="00A177D0">
              <w:rPr>
                <w:color w:val="000000"/>
                <w:sz w:val="20"/>
                <w:szCs w:val="20"/>
              </w:rPr>
              <w:t>Гкал</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132</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111</w:t>
            </w:r>
          </w:p>
        </w:tc>
        <w:tc>
          <w:tcPr>
            <w:tcW w:w="463"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83</w:t>
            </w:r>
          </w:p>
        </w:tc>
      </w:tr>
      <w:tr w:rsidR="009C2279" w:rsidRPr="00A177D0">
        <w:trPr>
          <w:trHeight w:val="85"/>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Электрическая энергия</w:t>
            </w:r>
          </w:p>
        </w:tc>
        <w:tc>
          <w:tcPr>
            <w:tcW w:w="461"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1216</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1337</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1275</w:t>
            </w:r>
          </w:p>
        </w:tc>
        <w:tc>
          <w:tcPr>
            <w:tcW w:w="615" w:type="pct"/>
          </w:tcPr>
          <w:p w:rsidR="009C2279" w:rsidRPr="00A177D0" w:rsidRDefault="00684FED" w:rsidP="00F36E8E">
            <w:pPr>
              <w:spacing w:after="0" w:line="360" w:lineRule="auto"/>
              <w:rPr>
                <w:color w:val="000000"/>
                <w:sz w:val="20"/>
                <w:szCs w:val="20"/>
              </w:rPr>
            </w:pPr>
            <w:r w:rsidRPr="00A177D0">
              <w:rPr>
                <w:color w:val="000000"/>
                <w:sz w:val="20"/>
                <w:szCs w:val="20"/>
              </w:rPr>
              <w:t>тыс.кВт.ч</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4343</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4776</w:t>
            </w:r>
          </w:p>
        </w:tc>
        <w:tc>
          <w:tcPr>
            <w:tcW w:w="463"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4552</w:t>
            </w:r>
          </w:p>
        </w:tc>
      </w:tr>
      <w:tr w:rsidR="009C2279" w:rsidRPr="00A177D0">
        <w:trPr>
          <w:trHeight w:val="131"/>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в т.ч. производственные нужды</w:t>
            </w:r>
          </w:p>
        </w:tc>
        <w:tc>
          <w:tcPr>
            <w:tcW w:w="461" w:type="pct"/>
          </w:tcPr>
          <w:p w:rsidR="009C2279" w:rsidRPr="00A177D0" w:rsidRDefault="00697ECA" w:rsidP="00F36E8E">
            <w:pPr>
              <w:spacing w:after="0" w:line="360" w:lineRule="auto"/>
              <w:rPr>
                <w:color w:val="000000"/>
                <w:sz w:val="20"/>
                <w:szCs w:val="20"/>
              </w:rPr>
            </w:pPr>
            <w:r w:rsidRPr="00A177D0">
              <w:rPr>
                <w:color w:val="000000"/>
                <w:sz w:val="20"/>
                <w:szCs w:val="20"/>
              </w:rPr>
              <w:t xml:space="preserve"> </w:t>
            </w:r>
            <w:r w:rsidR="009C2279" w:rsidRPr="00A177D0">
              <w:rPr>
                <w:color w:val="000000"/>
                <w:sz w:val="20"/>
                <w:szCs w:val="20"/>
              </w:rPr>
              <w:t>1216</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1337</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1275</w:t>
            </w:r>
          </w:p>
        </w:tc>
        <w:tc>
          <w:tcPr>
            <w:tcW w:w="615" w:type="pct"/>
          </w:tcPr>
          <w:p w:rsidR="009C2279" w:rsidRPr="00A177D0" w:rsidRDefault="00684FED" w:rsidP="00F36E8E">
            <w:pPr>
              <w:spacing w:after="0" w:line="360" w:lineRule="auto"/>
              <w:rPr>
                <w:color w:val="000000"/>
                <w:sz w:val="20"/>
                <w:szCs w:val="20"/>
              </w:rPr>
            </w:pPr>
            <w:r w:rsidRPr="00A177D0">
              <w:rPr>
                <w:color w:val="000000"/>
                <w:sz w:val="20"/>
                <w:szCs w:val="20"/>
              </w:rPr>
              <w:t>тыс.кВт.ч</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4343</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4776</w:t>
            </w:r>
          </w:p>
        </w:tc>
        <w:tc>
          <w:tcPr>
            <w:tcW w:w="463"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4552</w:t>
            </w:r>
          </w:p>
        </w:tc>
      </w:tr>
      <w:tr w:rsidR="009C2279" w:rsidRPr="00A177D0">
        <w:trPr>
          <w:trHeight w:val="85"/>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Получено от других организаций</w:t>
            </w:r>
          </w:p>
        </w:tc>
        <w:tc>
          <w:tcPr>
            <w:tcW w:w="461"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1216</w:t>
            </w:r>
          </w:p>
        </w:tc>
        <w:tc>
          <w:tcPr>
            <w:tcW w:w="460"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1337</w:t>
            </w:r>
          </w:p>
        </w:tc>
        <w:tc>
          <w:tcPr>
            <w:tcW w:w="463" w:type="pct"/>
          </w:tcPr>
          <w:p w:rsidR="009C2279" w:rsidRPr="00A177D0" w:rsidRDefault="00697ECA"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1275</w:t>
            </w:r>
          </w:p>
        </w:tc>
        <w:tc>
          <w:tcPr>
            <w:tcW w:w="615" w:type="pct"/>
          </w:tcPr>
          <w:p w:rsidR="009C2279" w:rsidRPr="00A177D0" w:rsidRDefault="00684FED" w:rsidP="00F36E8E">
            <w:pPr>
              <w:spacing w:after="0" w:line="360" w:lineRule="auto"/>
              <w:rPr>
                <w:color w:val="000000"/>
                <w:sz w:val="20"/>
                <w:szCs w:val="20"/>
              </w:rPr>
            </w:pPr>
            <w:r w:rsidRPr="00A177D0">
              <w:rPr>
                <w:color w:val="000000"/>
                <w:sz w:val="20"/>
                <w:szCs w:val="20"/>
              </w:rPr>
              <w:t>тыс.кВт.ч</w:t>
            </w:r>
          </w:p>
        </w:tc>
        <w:tc>
          <w:tcPr>
            <w:tcW w:w="461" w:type="pct"/>
          </w:tcPr>
          <w:p w:rsidR="009C2279" w:rsidRPr="00A177D0" w:rsidRDefault="005E55AC"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4343</w:t>
            </w:r>
          </w:p>
        </w:tc>
        <w:tc>
          <w:tcPr>
            <w:tcW w:w="461"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4776</w:t>
            </w:r>
          </w:p>
        </w:tc>
        <w:tc>
          <w:tcPr>
            <w:tcW w:w="463" w:type="pct"/>
          </w:tcPr>
          <w:p w:rsidR="009C2279" w:rsidRPr="00A177D0" w:rsidRDefault="00975CE7" w:rsidP="00F36E8E">
            <w:pPr>
              <w:spacing w:after="0" w:line="360" w:lineRule="auto"/>
              <w:rPr>
                <w:color w:val="000000"/>
                <w:sz w:val="20"/>
                <w:szCs w:val="20"/>
              </w:rPr>
            </w:pPr>
            <w:r w:rsidRPr="00A177D0">
              <w:rPr>
                <w:color w:val="000000"/>
                <w:sz w:val="20"/>
                <w:szCs w:val="20"/>
                <w:lang w:val="en-US"/>
              </w:rPr>
              <w:t xml:space="preserve"> </w:t>
            </w:r>
            <w:r w:rsidR="009C2279" w:rsidRPr="00A177D0">
              <w:rPr>
                <w:color w:val="000000"/>
                <w:sz w:val="20"/>
                <w:szCs w:val="20"/>
              </w:rPr>
              <w:t>4552</w:t>
            </w:r>
          </w:p>
        </w:tc>
      </w:tr>
      <w:tr w:rsidR="009C2279" w:rsidRPr="00A177D0">
        <w:trPr>
          <w:trHeight w:val="85"/>
        </w:trPr>
        <w:tc>
          <w:tcPr>
            <w:tcW w:w="1617" w:type="pct"/>
            <w:vAlign w:val="center"/>
          </w:tcPr>
          <w:p w:rsidR="009C2279" w:rsidRPr="00A177D0" w:rsidRDefault="009C2279" w:rsidP="00F36E8E">
            <w:pPr>
              <w:spacing w:after="0" w:line="360" w:lineRule="auto"/>
              <w:rPr>
                <w:color w:val="000000"/>
                <w:sz w:val="20"/>
                <w:szCs w:val="20"/>
              </w:rPr>
            </w:pPr>
            <w:r w:rsidRPr="00A177D0">
              <w:rPr>
                <w:color w:val="000000"/>
                <w:sz w:val="20"/>
                <w:szCs w:val="20"/>
              </w:rPr>
              <w:t>Итого потреблено, т.у.т.</w:t>
            </w:r>
          </w:p>
        </w:tc>
        <w:tc>
          <w:tcPr>
            <w:tcW w:w="461" w:type="pct"/>
          </w:tcPr>
          <w:p w:rsidR="009C2279" w:rsidRPr="00A177D0" w:rsidRDefault="009C2279" w:rsidP="00F36E8E">
            <w:pPr>
              <w:spacing w:after="0" w:line="360" w:lineRule="auto"/>
              <w:rPr>
                <w:color w:val="000000"/>
                <w:sz w:val="20"/>
                <w:szCs w:val="20"/>
              </w:rPr>
            </w:pPr>
            <w:r w:rsidRPr="00A177D0">
              <w:rPr>
                <w:color w:val="000000"/>
                <w:sz w:val="20"/>
                <w:szCs w:val="20"/>
              </w:rPr>
              <w:t>19666</w:t>
            </w:r>
          </w:p>
        </w:tc>
        <w:tc>
          <w:tcPr>
            <w:tcW w:w="460" w:type="pct"/>
          </w:tcPr>
          <w:p w:rsidR="009C2279" w:rsidRPr="00A177D0" w:rsidRDefault="009C2279" w:rsidP="00F36E8E">
            <w:pPr>
              <w:spacing w:after="0" w:line="360" w:lineRule="auto"/>
              <w:rPr>
                <w:color w:val="000000"/>
                <w:sz w:val="20"/>
                <w:szCs w:val="20"/>
              </w:rPr>
            </w:pPr>
            <w:r w:rsidRPr="00A177D0">
              <w:rPr>
                <w:color w:val="000000"/>
                <w:sz w:val="20"/>
                <w:szCs w:val="20"/>
              </w:rPr>
              <w:t>19468</w:t>
            </w:r>
          </w:p>
        </w:tc>
        <w:tc>
          <w:tcPr>
            <w:tcW w:w="463" w:type="pct"/>
          </w:tcPr>
          <w:p w:rsidR="009C2279" w:rsidRPr="00A177D0" w:rsidRDefault="009C2279" w:rsidP="00F36E8E">
            <w:pPr>
              <w:spacing w:after="0" w:line="360" w:lineRule="auto"/>
              <w:rPr>
                <w:color w:val="000000"/>
                <w:sz w:val="20"/>
                <w:szCs w:val="20"/>
              </w:rPr>
            </w:pPr>
            <w:r w:rsidRPr="00A177D0">
              <w:rPr>
                <w:color w:val="000000"/>
                <w:sz w:val="20"/>
                <w:szCs w:val="20"/>
              </w:rPr>
              <w:t>18307</w:t>
            </w:r>
          </w:p>
        </w:tc>
        <w:tc>
          <w:tcPr>
            <w:tcW w:w="615"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1" w:type="pct"/>
          </w:tcPr>
          <w:p w:rsidR="009C2279" w:rsidRPr="00A177D0" w:rsidRDefault="009C2279" w:rsidP="00F36E8E">
            <w:pPr>
              <w:spacing w:after="0" w:line="360" w:lineRule="auto"/>
              <w:rPr>
                <w:color w:val="000000"/>
                <w:sz w:val="20"/>
                <w:szCs w:val="20"/>
              </w:rPr>
            </w:pPr>
          </w:p>
        </w:tc>
        <w:tc>
          <w:tcPr>
            <w:tcW w:w="463" w:type="pct"/>
          </w:tcPr>
          <w:p w:rsidR="009C2279" w:rsidRPr="00A177D0" w:rsidRDefault="009C2279" w:rsidP="00F36E8E">
            <w:pPr>
              <w:spacing w:after="0" w:line="360" w:lineRule="auto"/>
              <w:rPr>
                <w:color w:val="000000"/>
                <w:sz w:val="20"/>
                <w:szCs w:val="20"/>
              </w:rPr>
            </w:pPr>
          </w:p>
        </w:tc>
      </w:tr>
    </w:tbl>
    <w:p w:rsidR="00B4506B" w:rsidRPr="005E55AC" w:rsidRDefault="00B4506B" w:rsidP="005E55AC">
      <w:pPr>
        <w:spacing w:after="0" w:line="360" w:lineRule="auto"/>
        <w:ind w:firstLine="709"/>
        <w:rPr>
          <w:color w:val="000000"/>
          <w:sz w:val="28"/>
          <w:szCs w:val="28"/>
        </w:rPr>
      </w:pPr>
    </w:p>
    <w:p w:rsidR="000629D4" w:rsidRPr="005E55AC" w:rsidRDefault="00AD40A0" w:rsidP="005E55AC">
      <w:pPr>
        <w:spacing w:after="0" w:line="360" w:lineRule="auto"/>
        <w:ind w:firstLine="709"/>
        <w:rPr>
          <w:color w:val="000000"/>
          <w:sz w:val="28"/>
          <w:szCs w:val="28"/>
          <w:lang w:val="en-US"/>
        </w:rPr>
      </w:pPr>
      <w:r>
        <w:rPr>
          <w:color w:val="000000"/>
          <w:sz w:val="28"/>
          <w:szCs w:val="28"/>
        </w:rPr>
        <w:pict>
          <v:shape id="_x0000_i1111" type="#_x0000_t75" style="width:392.25pt;height:176.25pt">
            <v:imagedata r:id="rId65" o:title=""/>
          </v:shape>
        </w:pict>
      </w:r>
    </w:p>
    <w:p w:rsidR="003B629E" w:rsidRPr="005E55AC" w:rsidRDefault="003B629E" w:rsidP="005E55AC">
      <w:pPr>
        <w:spacing w:after="0" w:line="360" w:lineRule="auto"/>
        <w:ind w:firstLine="709"/>
        <w:rPr>
          <w:color w:val="000000"/>
          <w:sz w:val="28"/>
          <w:szCs w:val="28"/>
        </w:rPr>
      </w:pPr>
      <w:r w:rsidRPr="005E55AC">
        <w:rPr>
          <w:color w:val="000000"/>
          <w:sz w:val="28"/>
          <w:szCs w:val="28"/>
        </w:rPr>
        <w:t xml:space="preserve">Рисунок </w:t>
      </w:r>
      <w:r w:rsidR="00B77368" w:rsidRPr="005E55AC">
        <w:rPr>
          <w:color w:val="000000"/>
          <w:sz w:val="28"/>
          <w:szCs w:val="28"/>
        </w:rPr>
        <w:t>15</w:t>
      </w:r>
      <w:r w:rsidR="009A44E4" w:rsidRPr="005E55AC">
        <w:rPr>
          <w:color w:val="000000"/>
          <w:sz w:val="28"/>
          <w:szCs w:val="28"/>
        </w:rPr>
        <w:t xml:space="preserve"> – Динамика потребления предприятием энергетических ресурсов</w:t>
      </w:r>
    </w:p>
    <w:p w:rsidR="003B629E" w:rsidRPr="005E55AC" w:rsidRDefault="003B629E" w:rsidP="005E55AC">
      <w:pPr>
        <w:spacing w:after="0" w:line="360" w:lineRule="auto"/>
        <w:ind w:firstLine="709"/>
        <w:rPr>
          <w:color w:val="000000"/>
          <w:sz w:val="28"/>
          <w:szCs w:val="28"/>
        </w:rPr>
      </w:pPr>
    </w:p>
    <w:p w:rsidR="005E55AC" w:rsidRDefault="00310F00" w:rsidP="005E55AC">
      <w:pPr>
        <w:spacing w:after="0" w:line="360" w:lineRule="auto"/>
        <w:ind w:firstLine="709"/>
        <w:rPr>
          <w:color w:val="000000"/>
          <w:sz w:val="28"/>
          <w:szCs w:val="28"/>
        </w:rPr>
      </w:pPr>
      <w:r w:rsidRPr="005E55AC">
        <w:rPr>
          <w:color w:val="000000"/>
          <w:sz w:val="28"/>
          <w:szCs w:val="28"/>
        </w:rPr>
        <w:t>Анализируя данные в таблице 17 и диаграммы 15 можно отметить, что на предприятии наблюдается неравномерное потребление теплоресурсов, это относится к отрицательным факторам производства, потому что данные скачки не позволяют спланировать потребности предприятия на следующий год. В свою очередь это коренным образом влияет на прибыль и издержки предприятия.</w:t>
      </w:r>
    </w:p>
    <w:p w:rsidR="005E55AC" w:rsidRDefault="00B4506B" w:rsidP="005E55AC">
      <w:pPr>
        <w:spacing w:after="0" w:line="360" w:lineRule="auto"/>
        <w:ind w:firstLine="709"/>
        <w:rPr>
          <w:color w:val="000000"/>
          <w:sz w:val="28"/>
          <w:szCs w:val="28"/>
        </w:rPr>
      </w:pPr>
      <w:r w:rsidRPr="005E55AC">
        <w:rPr>
          <w:color w:val="000000"/>
          <w:sz w:val="28"/>
          <w:szCs w:val="28"/>
        </w:rPr>
        <w:t>Рассмотрим диаграмму на рисунке 16, по данным за 2008 г. можно отметить, что структура топливно-энергетического баланса на предприятии «</w:t>
      </w:r>
      <w:r w:rsidR="007D37BB">
        <w:rPr>
          <w:color w:val="000000"/>
          <w:sz w:val="28"/>
          <w:szCs w:val="28"/>
        </w:rPr>
        <w:t>Карлиновгаз</w:t>
      </w:r>
      <w:r w:rsidRPr="005E55AC">
        <w:rPr>
          <w:color w:val="000000"/>
          <w:sz w:val="28"/>
          <w:szCs w:val="28"/>
        </w:rPr>
        <w:t>» следующая: удельный вес тепловой энергии составляет 22,0</w:t>
      </w:r>
      <w:r w:rsidR="00BA2467" w:rsidRPr="005E55AC">
        <w:rPr>
          <w:color w:val="000000"/>
          <w:sz w:val="28"/>
          <w:szCs w:val="28"/>
        </w:rPr>
        <w:t xml:space="preserve"> %</w:t>
      </w:r>
      <w:r w:rsidRPr="005E55AC">
        <w:rPr>
          <w:color w:val="000000"/>
          <w:sz w:val="28"/>
          <w:szCs w:val="28"/>
        </w:rPr>
        <w:t>, электроэнергии - 7</w:t>
      </w:r>
      <w:r w:rsidR="00BA2467" w:rsidRPr="005E55AC">
        <w:rPr>
          <w:color w:val="000000"/>
          <w:sz w:val="28"/>
          <w:szCs w:val="28"/>
        </w:rPr>
        <w:t xml:space="preserve"> %</w:t>
      </w:r>
      <w:r w:rsidRPr="005E55AC">
        <w:rPr>
          <w:color w:val="000000"/>
          <w:sz w:val="28"/>
          <w:szCs w:val="28"/>
        </w:rPr>
        <w:t>, наибольший удельный вес занимает котельно-печное топливо, и оно составляет 71</w:t>
      </w:r>
      <w:r w:rsidR="00BA2467" w:rsidRPr="005E55AC">
        <w:rPr>
          <w:color w:val="000000"/>
          <w:sz w:val="28"/>
          <w:szCs w:val="28"/>
        </w:rPr>
        <w:t xml:space="preserve"> %</w:t>
      </w:r>
      <w:r w:rsidRPr="005E55AC">
        <w:rPr>
          <w:color w:val="000000"/>
          <w:sz w:val="28"/>
          <w:szCs w:val="28"/>
        </w:rPr>
        <w:t xml:space="preserve"> или 12961 т.у.т.</w:t>
      </w:r>
    </w:p>
    <w:p w:rsidR="008E02E1" w:rsidRPr="005E55AC" w:rsidRDefault="00F36E8E" w:rsidP="005E55AC">
      <w:pPr>
        <w:spacing w:after="0" w:line="360" w:lineRule="auto"/>
        <w:ind w:firstLine="709"/>
        <w:rPr>
          <w:color w:val="000000"/>
          <w:sz w:val="28"/>
          <w:szCs w:val="28"/>
          <w:lang w:val="en-US"/>
        </w:rPr>
      </w:pPr>
      <w:r w:rsidRPr="007D37BB">
        <w:rPr>
          <w:color w:val="000000"/>
          <w:sz w:val="28"/>
          <w:szCs w:val="28"/>
        </w:rPr>
        <w:br w:type="page"/>
      </w:r>
      <w:r w:rsidR="00AD40A0">
        <w:rPr>
          <w:color w:val="000000"/>
          <w:sz w:val="28"/>
          <w:szCs w:val="28"/>
          <w:lang w:val="en-US"/>
        </w:rPr>
        <w:pict>
          <v:shape id="_x0000_i1112" type="#_x0000_t75" style="width:356.25pt;height:183pt">
            <v:imagedata r:id="rId66" o:title=""/>
          </v:shape>
        </w:pict>
      </w:r>
    </w:p>
    <w:p w:rsidR="008E02E1" w:rsidRPr="005E55AC" w:rsidRDefault="008E02E1" w:rsidP="005E55AC">
      <w:pPr>
        <w:spacing w:after="0" w:line="360" w:lineRule="auto"/>
        <w:ind w:firstLine="709"/>
        <w:rPr>
          <w:color w:val="000000"/>
          <w:sz w:val="28"/>
          <w:szCs w:val="28"/>
        </w:rPr>
      </w:pPr>
      <w:r w:rsidRPr="005E55AC">
        <w:rPr>
          <w:color w:val="000000"/>
          <w:sz w:val="28"/>
          <w:szCs w:val="28"/>
        </w:rPr>
        <w:t>Рисунок 1</w:t>
      </w:r>
      <w:r w:rsidR="00B77368" w:rsidRPr="005E55AC">
        <w:rPr>
          <w:color w:val="000000"/>
          <w:sz w:val="28"/>
          <w:szCs w:val="28"/>
        </w:rPr>
        <w:t>6</w:t>
      </w:r>
      <w:r w:rsidRPr="005E55AC">
        <w:rPr>
          <w:color w:val="000000"/>
          <w:sz w:val="28"/>
          <w:szCs w:val="28"/>
        </w:rPr>
        <w:t xml:space="preserve"> - Структура эн</w:t>
      </w:r>
      <w:r w:rsidR="009C2279" w:rsidRPr="005E55AC">
        <w:rPr>
          <w:color w:val="000000"/>
          <w:sz w:val="28"/>
          <w:szCs w:val="28"/>
        </w:rPr>
        <w:t xml:space="preserve">ергетического баланса 2008 </w:t>
      </w:r>
      <w:r w:rsidR="00B1158B" w:rsidRPr="005E55AC">
        <w:rPr>
          <w:color w:val="000000"/>
          <w:sz w:val="28"/>
          <w:szCs w:val="28"/>
        </w:rPr>
        <w:t>г.</w:t>
      </w:r>
    </w:p>
    <w:p w:rsidR="009C2279" w:rsidRPr="005E55AC" w:rsidRDefault="009C2279" w:rsidP="005E55AC">
      <w:pPr>
        <w:spacing w:after="0" w:line="360" w:lineRule="auto"/>
        <w:ind w:firstLine="709"/>
        <w:rPr>
          <w:color w:val="000000"/>
          <w:sz w:val="28"/>
          <w:szCs w:val="28"/>
        </w:rPr>
      </w:pPr>
    </w:p>
    <w:p w:rsidR="008E02E1" w:rsidRPr="005E55AC" w:rsidRDefault="008E02E1" w:rsidP="005E55AC">
      <w:pPr>
        <w:spacing w:after="0" w:line="360" w:lineRule="auto"/>
        <w:ind w:firstLine="709"/>
        <w:rPr>
          <w:color w:val="000000"/>
          <w:sz w:val="28"/>
          <w:szCs w:val="28"/>
        </w:rPr>
      </w:pPr>
      <w:r w:rsidRPr="005E55AC">
        <w:rPr>
          <w:color w:val="000000"/>
          <w:sz w:val="28"/>
          <w:szCs w:val="28"/>
        </w:rPr>
        <w:t>На предприятии значительная часть тепла производится в наиболее экономичном комбинированном цикле совместной выработки электрической и тепловой энергии. Как говорят данные таблицы 15, оно обеспечивает себя тепловой энергией собственного производства в размере 23139 Гкал или 99,6</w:t>
      </w:r>
      <w:r w:rsidR="00BA2467" w:rsidRPr="005E55AC">
        <w:rPr>
          <w:color w:val="000000"/>
          <w:sz w:val="28"/>
          <w:szCs w:val="28"/>
        </w:rPr>
        <w:t xml:space="preserve"> %</w:t>
      </w:r>
      <w:r w:rsidRPr="005E55AC">
        <w:rPr>
          <w:color w:val="000000"/>
          <w:sz w:val="28"/>
          <w:szCs w:val="28"/>
        </w:rPr>
        <w:t>, в то время как сторонние источники составляют 0,35</w:t>
      </w:r>
      <w:r w:rsidR="00BA2467" w:rsidRPr="005E55AC">
        <w:rPr>
          <w:color w:val="000000"/>
          <w:sz w:val="28"/>
          <w:szCs w:val="28"/>
        </w:rPr>
        <w:t xml:space="preserve"> %</w:t>
      </w:r>
      <w:r w:rsidRPr="005E55AC">
        <w:rPr>
          <w:color w:val="000000"/>
          <w:sz w:val="28"/>
          <w:szCs w:val="28"/>
        </w:rPr>
        <w:t>.</w:t>
      </w:r>
    </w:p>
    <w:p w:rsidR="00083981" w:rsidRPr="005E55AC" w:rsidRDefault="00083981" w:rsidP="005E55AC">
      <w:pPr>
        <w:autoSpaceDE w:val="0"/>
        <w:autoSpaceDN w:val="0"/>
        <w:adjustRightInd w:val="0"/>
        <w:spacing w:after="0" w:line="360" w:lineRule="auto"/>
        <w:ind w:firstLine="709"/>
        <w:rPr>
          <w:color w:val="000000"/>
          <w:sz w:val="28"/>
          <w:szCs w:val="28"/>
        </w:rPr>
      </w:pPr>
      <w:r w:rsidRPr="005E55AC">
        <w:rPr>
          <w:color w:val="000000"/>
          <w:sz w:val="28"/>
          <w:szCs w:val="28"/>
        </w:rPr>
        <w:t>Котельные предприятия предназначены для централизованного теплоснабжения производственных и административных зданий, а также для обеспечения паром технологических процессов предприятия.</w:t>
      </w:r>
    </w:p>
    <w:p w:rsidR="005E55AC" w:rsidRDefault="00083981" w:rsidP="005E55AC">
      <w:pPr>
        <w:spacing w:after="0" w:line="360" w:lineRule="auto"/>
        <w:ind w:firstLine="709"/>
        <w:rPr>
          <w:color w:val="000000"/>
          <w:sz w:val="28"/>
          <w:szCs w:val="28"/>
        </w:rPr>
      </w:pPr>
      <w:r w:rsidRPr="005E55AC">
        <w:rPr>
          <w:color w:val="000000"/>
          <w:sz w:val="28"/>
          <w:szCs w:val="28"/>
        </w:rPr>
        <w:t>На балансе УП «</w:t>
      </w:r>
      <w:r w:rsidR="007D37BB">
        <w:rPr>
          <w:color w:val="000000"/>
          <w:sz w:val="28"/>
          <w:szCs w:val="28"/>
        </w:rPr>
        <w:t>Карлиновгаз</w:t>
      </w:r>
      <w:r w:rsidRPr="005E55AC">
        <w:rPr>
          <w:color w:val="000000"/>
          <w:sz w:val="28"/>
          <w:szCs w:val="28"/>
        </w:rPr>
        <w:t>» состоят 335 котельных с производительностью до 0,5 Гкал/ч и 8 шт. -</w:t>
      </w:r>
      <w:r w:rsidR="005E55AC">
        <w:rPr>
          <w:color w:val="000000"/>
          <w:sz w:val="28"/>
          <w:szCs w:val="28"/>
        </w:rPr>
        <w:t xml:space="preserve"> </w:t>
      </w:r>
      <w:r w:rsidRPr="005E55AC">
        <w:rPr>
          <w:color w:val="000000"/>
          <w:sz w:val="28"/>
          <w:szCs w:val="28"/>
        </w:rPr>
        <w:t>свыше 0,5 Гкал/ч.</w:t>
      </w:r>
    </w:p>
    <w:p w:rsidR="005E55AC" w:rsidRDefault="008E02E1" w:rsidP="005E55AC">
      <w:pPr>
        <w:spacing w:after="0" w:line="360" w:lineRule="auto"/>
        <w:ind w:firstLine="709"/>
        <w:rPr>
          <w:color w:val="000000"/>
          <w:sz w:val="28"/>
          <w:szCs w:val="28"/>
        </w:rPr>
      </w:pPr>
      <w:r w:rsidRPr="005E55AC">
        <w:rPr>
          <w:color w:val="000000"/>
          <w:sz w:val="28"/>
          <w:szCs w:val="28"/>
        </w:rPr>
        <w:t xml:space="preserve">В теплоснабжении в основном используется один вид топлива – </w:t>
      </w:r>
      <w:r w:rsidR="00083981" w:rsidRPr="005E55AC">
        <w:rPr>
          <w:color w:val="000000"/>
          <w:sz w:val="28"/>
          <w:szCs w:val="28"/>
        </w:rPr>
        <w:t>природный газ, потребление которого в целях производства тепловой энергии составляет 2600 т.у.т. в год.</w:t>
      </w:r>
      <w:r w:rsidRPr="005E55AC">
        <w:rPr>
          <w:color w:val="000000"/>
          <w:sz w:val="28"/>
          <w:szCs w:val="28"/>
        </w:rPr>
        <w:t xml:space="preserve"> Система газоснабжения работает достаточно надежно и значительных перерывов в теплоснабжении из-за отключений подачи газа в последние годы не наблюдается.</w:t>
      </w:r>
    </w:p>
    <w:p w:rsidR="008E02E1" w:rsidRPr="005E55AC" w:rsidRDefault="00FA2FB5" w:rsidP="005E55AC">
      <w:pPr>
        <w:spacing w:after="0" w:line="360" w:lineRule="auto"/>
        <w:ind w:firstLine="709"/>
        <w:rPr>
          <w:color w:val="000000"/>
          <w:sz w:val="28"/>
          <w:szCs w:val="28"/>
        </w:rPr>
      </w:pPr>
      <w:r w:rsidRPr="005E55AC">
        <w:rPr>
          <w:color w:val="000000"/>
          <w:sz w:val="28"/>
          <w:szCs w:val="28"/>
        </w:rPr>
        <w:t xml:space="preserve">В 2009 </w:t>
      </w:r>
      <w:r w:rsidR="00B1158B" w:rsidRPr="005E55AC">
        <w:rPr>
          <w:color w:val="000000"/>
          <w:sz w:val="28"/>
          <w:szCs w:val="28"/>
        </w:rPr>
        <w:t>г.</w:t>
      </w:r>
      <w:r w:rsidRPr="005E55AC">
        <w:rPr>
          <w:color w:val="000000"/>
          <w:sz w:val="28"/>
          <w:szCs w:val="28"/>
        </w:rPr>
        <w:t xml:space="preserve"> выполнявшаяся ранее предприятием работа по наполнению газовых баллонов в </w:t>
      </w:r>
      <w:r w:rsidR="00761A81" w:rsidRPr="005E55AC">
        <w:rPr>
          <w:color w:val="000000"/>
          <w:sz w:val="28"/>
          <w:szCs w:val="28"/>
        </w:rPr>
        <w:t>ремонтно-производственном участке</w:t>
      </w:r>
      <w:r w:rsidR="005E55AC">
        <w:rPr>
          <w:color w:val="000000"/>
          <w:sz w:val="28"/>
          <w:szCs w:val="28"/>
        </w:rPr>
        <w:t xml:space="preserve"> </w:t>
      </w:r>
      <w:r w:rsidR="00761A81" w:rsidRPr="005E55AC">
        <w:rPr>
          <w:color w:val="000000"/>
          <w:sz w:val="28"/>
          <w:szCs w:val="28"/>
        </w:rPr>
        <w:t xml:space="preserve">(РПУ) – одном из производственных подразделений предприятия, - осуществляться </w:t>
      </w:r>
      <w:r w:rsidRPr="005E55AC">
        <w:rPr>
          <w:color w:val="000000"/>
          <w:sz w:val="28"/>
          <w:szCs w:val="28"/>
        </w:rPr>
        <w:t xml:space="preserve">не будет, в связи с изменением структуры производства. В котельной РПУ отпадёт необходимость вырабатывать тепловую энергию в виде пара на технологические нужды. Как правило, в таких случаях рассматривают возможности перевода котельных </w:t>
      </w:r>
      <w:r w:rsidR="005A39D5" w:rsidRPr="005E55AC">
        <w:rPr>
          <w:color w:val="000000"/>
          <w:sz w:val="28"/>
          <w:szCs w:val="28"/>
        </w:rPr>
        <w:t>в</w:t>
      </w:r>
      <w:r w:rsidRPr="005E55AC">
        <w:rPr>
          <w:color w:val="000000"/>
          <w:sz w:val="28"/>
          <w:szCs w:val="28"/>
        </w:rPr>
        <w:t xml:space="preserve"> водогрейный режим</w:t>
      </w:r>
      <w:r w:rsidR="002D4B99" w:rsidRPr="005E55AC">
        <w:rPr>
          <w:color w:val="000000"/>
          <w:sz w:val="28"/>
          <w:szCs w:val="28"/>
        </w:rPr>
        <w:t xml:space="preserve"> [13]</w:t>
      </w:r>
      <w:r w:rsidRPr="005E55AC">
        <w:rPr>
          <w:color w:val="000000"/>
          <w:sz w:val="28"/>
          <w:szCs w:val="28"/>
        </w:rPr>
        <w:t>.</w:t>
      </w:r>
    </w:p>
    <w:p w:rsidR="005E55AC" w:rsidRDefault="005A39D5" w:rsidP="005E55AC">
      <w:pPr>
        <w:spacing w:after="0" w:line="360" w:lineRule="auto"/>
        <w:ind w:firstLine="709"/>
        <w:rPr>
          <w:color w:val="000000"/>
          <w:sz w:val="28"/>
          <w:szCs w:val="28"/>
        </w:rPr>
      </w:pPr>
      <w:r w:rsidRPr="005E55AC">
        <w:rPr>
          <w:color w:val="000000"/>
          <w:sz w:val="28"/>
          <w:szCs w:val="28"/>
        </w:rPr>
        <w:t>Для обеспечения выполнения главной задачи - бесперебойного и безаварийного газоснабжения потребителей, УП «</w:t>
      </w:r>
      <w:r w:rsidR="007D37BB">
        <w:rPr>
          <w:color w:val="000000"/>
          <w:sz w:val="28"/>
          <w:szCs w:val="28"/>
        </w:rPr>
        <w:t>Карлиновгаз</w:t>
      </w:r>
      <w:r w:rsidRPr="005E55AC">
        <w:rPr>
          <w:color w:val="000000"/>
          <w:sz w:val="28"/>
          <w:szCs w:val="28"/>
        </w:rPr>
        <w:t xml:space="preserve">» требуется замена изношенных и строительство новых участков газопроводов с применением новых материалов и современных технологий. Поскольку природный газ пришёл в область в 1957 </w:t>
      </w:r>
      <w:r w:rsidR="00B1158B" w:rsidRPr="005E55AC">
        <w:rPr>
          <w:color w:val="000000"/>
          <w:sz w:val="28"/>
          <w:szCs w:val="28"/>
        </w:rPr>
        <w:t>г.</w:t>
      </w:r>
      <w:r w:rsidRPr="005E55AC">
        <w:rPr>
          <w:color w:val="000000"/>
          <w:sz w:val="28"/>
          <w:szCs w:val="28"/>
        </w:rPr>
        <w:t xml:space="preserve">, то многие проложенные стальные газопроводы </w:t>
      </w:r>
      <w:r w:rsidR="00FC4998" w:rsidRPr="005E55AC">
        <w:rPr>
          <w:color w:val="000000"/>
          <w:sz w:val="28"/>
          <w:szCs w:val="28"/>
        </w:rPr>
        <w:t xml:space="preserve">и установленные к ним требующие электричества станции катодной защиты </w:t>
      </w:r>
      <w:r w:rsidRPr="005E55AC">
        <w:rPr>
          <w:color w:val="000000"/>
          <w:sz w:val="28"/>
          <w:szCs w:val="28"/>
        </w:rPr>
        <w:t>уже имеют большой срок износа: 30 и более лет. Поэтому одним из основных стратегических направлений деятельности предприятия является поиск и изучение возможностей строительства распределительных сетей с учётом прогрессивных технологий и материалов.</w:t>
      </w:r>
    </w:p>
    <w:p w:rsidR="005E55AC" w:rsidRDefault="00835BD0" w:rsidP="005E55AC">
      <w:pPr>
        <w:spacing w:after="0" w:line="360" w:lineRule="auto"/>
        <w:ind w:firstLine="709"/>
        <w:rPr>
          <w:color w:val="000000"/>
          <w:sz w:val="28"/>
          <w:szCs w:val="28"/>
        </w:rPr>
      </w:pPr>
      <w:r w:rsidRPr="005E55AC">
        <w:rPr>
          <w:color w:val="000000"/>
          <w:sz w:val="28"/>
          <w:szCs w:val="28"/>
        </w:rPr>
        <w:t xml:space="preserve">По мнению многих ведущих специалистов, </w:t>
      </w:r>
      <w:r w:rsidR="00BB7FF9" w:rsidRPr="005E55AC">
        <w:rPr>
          <w:color w:val="000000"/>
          <w:sz w:val="28"/>
          <w:szCs w:val="28"/>
        </w:rPr>
        <w:t>замещение используемых газовыми предприятиями стальных труб</w:t>
      </w:r>
      <w:r w:rsidRPr="005E55AC">
        <w:rPr>
          <w:color w:val="000000"/>
          <w:sz w:val="28"/>
          <w:szCs w:val="28"/>
        </w:rPr>
        <w:t xml:space="preserve"> полиэтиленовы</w:t>
      </w:r>
      <w:r w:rsidR="00BB7FF9" w:rsidRPr="005E55AC">
        <w:rPr>
          <w:color w:val="000000"/>
          <w:sz w:val="28"/>
          <w:szCs w:val="28"/>
        </w:rPr>
        <w:t>ми</w:t>
      </w:r>
      <w:r w:rsidRPr="005E55AC">
        <w:rPr>
          <w:color w:val="000000"/>
          <w:sz w:val="28"/>
          <w:szCs w:val="28"/>
        </w:rPr>
        <w:t xml:space="preserve"> труб</w:t>
      </w:r>
      <w:r w:rsidR="00BB7FF9" w:rsidRPr="005E55AC">
        <w:rPr>
          <w:color w:val="000000"/>
          <w:sz w:val="28"/>
          <w:szCs w:val="28"/>
        </w:rPr>
        <w:t>ами</w:t>
      </w:r>
      <w:r w:rsidR="005E55AC">
        <w:rPr>
          <w:color w:val="000000"/>
          <w:sz w:val="28"/>
          <w:szCs w:val="28"/>
        </w:rPr>
        <w:t xml:space="preserve"> </w:t>
      </w:r>
      <w:r w:rsidRPr="005E55AC">
        <w:rPr>
          <w:color w:val="000000"/>
          <w:sz w:val="28"/>
          <w:szCs w:val="28"/>
        </w:rPr>
        <w:t>способно радикальным образом изменить способы и темпы газификации, сократить денежные, материальные ресурсы, вкладываемые в строительство и э</w:t>
      </w:r>
      <w:r w:rsidR="00BB7FF9" w:rsidRPr="005E55AC">
        <w:rPr>
          <w:color w:val="000000"/>
          <w:sz w:val="28"/>
          <w:szCs w:val="28"/>
        </w:rPr>
        <w:t>ксплуатацию газопроводных сетей</w:t>
      </w:r>
      <w:r w:rsidR="00004C35" w:rsidRPr="005E55AC">
        <w:rPr>
          <w:color w:val="000000"/>
          <w:sz w:val="28"/>
          <w:szCs w:val="28"/>
        </w:rPr>
        <w:t xml:space="preserve"> (</w:t>
      </w:r>
      <w:r w:rsidR="00BB7FF9" w:rsidRPr="005E55AC">
        <w:rPr>
          <w:color w:val="000000"/>
          <w:sz w:val="28"/>
          <w:szCs w:val="28"/>
        </w:rPr>
        <w:t>в первую очередь за счёт сокращения потребления элек</w:t>
      </w:r>
      <w:r w:rsidR="00004C35" w:rsidRPr="005E55AC">
        <w:rPr>
          <w:color w:val="000000"/>
          <w:sz w:val="28"/>
          <w:szCs w:val="28"/>
        </w:rPr>
        <w:t>троэнергии)</w:t>
      </w:r>
      <w:r w:rsidR="00ED4BE6" w:rsidRPr="005E55AC">
        <w:rPr>
          <w:color w:val="000000"/>
          <w:sz w:val="28"/>
          <w:szCs w:val="28"/>
        </w:rPr>
        <w:t xml:space="preserve"> [14]</w:t>
      </w:r>
      <w:r w:rsidR="00BB7FF9" w:rsidRPr="005E55AC">
        <w:rPr>
          <w:color w:val="000000"/>
          <w:sz w:val="28"/>
          <w:szCs w:val="28"/>
        </w:rPr>
        <w:t>.</w:t>
      </w:r>
    </w:p>
    <w:p w:rsidR="008A549C" w:rsidRPr="005E55AC" w:rsidRDefault="008A549C" w:rsidP="005E55AC">
      <w:pPr>
        <w:pStyle w:val="5"/>
        <w:spacing w:before="0"/>
        <w:ind w:firstLine="709"/>
        <w:jc w:val="both"/>
        <w:rPr>
          <w:color w:val="000000"/>
          <w:sz w:val="28"/>
          <w:szCs w:val="28"/>
        </w:rPr>
      </w:pPr>
      <w:bookmarkStart w:id="63" w:name="_Toc223548132"/>
      <w:r w:rsidRPr="005E55AC">
        <w:rPr>
          <w:color w:val="000000"/>
          <w:sz w:val="28"/>
          <w:szCs w:val="28"/>
        </w:rPr>
        <w:t xml:space="preserve">Оценка уровня эффективности использования </w:t>
      </w:r>
      <w:r w:rsidR="00D12276" w:rsidRPr="005E55AC">
        <w:rPr>
          <w:color w:val="000000"/>
          <w:sz w:val="28"/>
          <w:szCs w:val="28"/>
        </w:rPr>
        <w:t>ТЭР</w:t>
      </w:r>
      <w:r w:rsidRPr="005E55AC">
        <w:rPr>
          <w:color w:val="000000"/>
          <w:sz w:val="28"/>
          <w:szCs w:val="28"/>
        </w:rPr>
        <w:t xml:space="preserve"> на исследуемом предприятии</w:t>
      </w:r>
      <w:bookmarkEnd w:id="63"/>
      <w:r w:rsidR="001A057E" w:rsidRPr="005E55AC">
        <w:rPr>
          <w:color w:val="000000"/>
          <w:sz w:val="28"/>
          <w:szCs w:val="28"/>
        </w:rPr>
        <w:t xml:space="preserve">. </w:t>
      </w:r>
      <w:r w:rsidRPr="005E55AC">
        <w:rPr>
          <w:color w:val="000000"/>
          <w:sz w:val="28"/>
          <w:szCs w:val="28"/>
        </w:rPr>
        <w:t>Для оценки эффективности использования энергии в производстве, а также определения эффективности мероприятий по энергосбережению необходимы объективные показатели, которые могли бы отразить реальное использование энергоресурсов и давали бы возможность сопоставить результат оценки с максимальными возможностями обеспечения энергосбережения.</w:t>
      </w:r>
    </w:p>
    <w:p w:rsidR="00B50028" w:rsidRPr="005E55AC" w:rsidRDefault="00B50028" w:rsidP="005E55AC">
      <w:pPr>
        <w:spacing w:after="0" w:line="360" w:lineRule="auto"/>
        <w:ind w:firstLine="709"/>
        <w:rPr>
          <w:color w:val="000000"/>
          <w:sz w:val="28"/>
          <w:szCs w:val="28"/>
        </w:rPr>
      </w:pPr>
      <w:r w:rsidRPr="005E55AC">
        <w:rPr>
          <w:color w:val="000000"/>
          <w:sz w:val="28"/>
          <w:szCs w:val="28"/>
        </w:rPr>
        <w:t>Эффективность функционирования энергетических объектов и промышленных предприятий определяется, прежде всего, долей энергетических затрат в себестоимости продукции. Чем ниже этот уровень, тем выше эффективность использования топливно-энергетических ресурсов и тем выше уровень прибыли предприятия</w:t>
      </w:r>
      <w:r w:rsidR="000C1B5A" w:rsidRPr="005E55AC">
        <w:rPr>
          <w:color w:val="000000"/>
          <w:sz w:val="28"/>
          <w:szCs w:val="28"/>
        </w:rPr>
        <w:t xml:space="preserve"> [15]</w:t>
      </w:r>
      <w:r w:rsidRPr="005E55AC">
        <w:rPr>
          <w:color w:val="000000"/>
          <w:sz w:val="28"/>
          <w:szCs w:val="28"/>
        </w:rPr>
        <w:t>. Удельный вес ТЭР в объёме реализованной продукции рассмотрим с помощью рисунка 17.</w:t>
      </w:r>
    </w:p>
    <w:p w:rsidR="005E55AC" w:rsidRDefault="00B4506B" w:rsidP="005E55AC">
      <w:pPr>
        <w:spacing w:after="0" w:line="360" w:lineRule="auto"/>
        <w:ind w:firstLine="709"/>
        <w:rPr>
          <w:color w:val="000000"/>
          <w:sz w:val="28"/>
          <w:szCs w:val="28"/>
        </w:rPr>
      </w:pPr>
      <w:r w:rsidRPr="005E55AC">
        <w:rPr>
          <w:color w:val="000000"/>
          <w:sz w:val="28"/>
          <w:szCs w:val="28"/>
        </w:rPr>
        <w:t>Согласно, рисунку 17, сумма</w:t>
      </w:r>
      <w:r w:rsidR="005E55AC">
        <w:rPr>
          <w:color w:val="000000"/>
          <w:sz w:val="28"/>
          <w:szCs w:val="28"/>
        </w:rPr>
        <w:t xml:space="preserve"> </w:t>
      </w:r>
      <w:r w:rsidRPr="005E55AC">
        <w:rPr>
          <w:color w:val="000000"/>
          <w:sz w:val="28"/>
          <w:szCs w:val="28"/>
        </w:rPr>
        <w:t>затрат УП «</w:t>
      </w:r>
      <w:r w:rsidR="007D37BB">
        <w:rPr>
          <w:color w:val="000000"/>
          <w:sz w:val="28"/>
          <w:szCs w:val="28"/>
        </w:rPr>
        <w:t>Карлиновгаз</w:t>
      </w:r>
      <w:r w:rsidRPr="005E55AC">
        <w:rPr>
          <w:color w:val="000000"/>
          <w:sz w:val="28"/>
          <w:szCs w:val="28"/>
        </w:rPr>
        <w:t>» на топливно-энергетические ресурсы увеличилась в 2007 г. на 6 процентных пунктов относительно 2006 г.</w:t>
      </w:r>
      <w:r w:rsidR="005E55AC">
        <w:rPr>
          <w:color w:val="000000"/>
          <w:sz w:val="28"/>
          <w:szCs w:val="28"/>
        </w:rPr>
        <w:t xml:space="preserve"> </w:t>
      </w:r>
      <w:r w:rsidRPr="005E55AC">
        <w:rPr>
          <w:color w:val="000000"/>
          <w:sz w:val="28"/>
          <w:szCs w:val="28"/>
        </w:rPr>
        <w:t>В 2008 г. к предыдущему году – на 22,9 пункта,</w:t>
      </w:r>
      <w:r w:rsidR="005E55AC">
        <w:rPr>
          <w:color w:val="000000"/>
          <w:sz w:val="28"/>
          <w:szCs w:val="28"/>
        </w:rPr>
        <w:t xml:space="preserve"> </w:t>
      </w:r>
      <w:r w:rsidRPr="005E55AC">
        <w:rPr>
          <w:color w:val="000000"/>
          <w:sz w:val="28"/>
          <w:szCs w:val="28"/>
        </w:rPr>
        <w:t xml:space="preserve">к 2006 </w:t>
      </w:r>
      <w:r w:rsidR="00B1158B" w:rsidRPr="005E55AC">
        <w:rPr>
          <w:color w:val="000000"/>
          <w:sz w:val="28"/>
          <w:szCs w:val="28"/>
        </w:rPr>
        <w:t>г.</w:t>
      </w:r>
      <w:r w:rsidRPr="005E55AC">
        <w:rPr>
          <w:color w:val="000000"/>
          <w:sz w:val="28"/>
          <w:szCs w:val="28"/>
        </w:rPr>
        <w:t xml:space="preserve"> – на 23,3. Это связано с более тёплой зимой 2007 </w:t>
      </w:r>
      <w:r w:rsidR="00B1158B" w:rsidRPr="005E55AC">
        <w:rPr>
          <w:color w:val="000000"/>
          <w:sz w:val="28"/>
          <w:szCs w:val="28"/>
        </w:rPr>
        <w:t>г.</w:t>
      </w:r>
      <w:r w:rsidRPr="005E55AC">
        <w:rPr>
          <w:color w:val="000000"/>
          <w:sz w:val="28"/>
          <w:szCs w:val="28"/>
        </w:rPr>
        <w:t xml:space="preserve"> и заменой в этом же году</w:t>
      </w:r>
      <w:r w:rsidR="005E55AC">
        <w:rPr>
          <w:color w:val="000000"/>
          <w:sz w:val="28"/>
          <w:szCs w:val="28"/>
        </w:rPr>
        <w:t xml:space="preserve"> </w:t>
      </w:r>
      <w:r w:rsidRPr="005E55AC">
        <w:rPr>
          <w:color w:val="000000"/>
          <w:sz w:val="28"/>
          <w:szCs w:val="28"/>
        </w:rPr>
        <w:t>в филиалах предприятия котельного оборудования на котлы с более высоким КПД, вследствие чего были сокращены объёмы закупок тепловой энергии у сторонних организаций. После внедрения данных мероприятий в 2008 г. затраты на тепловую энергию, получаемую со стороны, составили 3119 млн. р. или 47</w:t>
      </w:r>
      <w:r w:rsidR="00BA2467" w:rsidRPr="005E55AC">
        <w:rPr>
          <w:color w:val="000000"/>
          <w:sz w:val="28"/>
          <w:szCs w:val="28"/>
        </w:rPr>
        <w:t xml:space="preserve"> %</w:t>
      </w:r>
      <w:r w:rsidRPr="005E55AC">
        <w:rPr>
          <w:color w:val="000000"/>
          <w:sz w:val="28"/>
          <w:szCs w:val="28"/>
        </w:rPr>
        <w:t xml:space="preserve"> от уровня 2007 г.</w:t>
      </w:r>
    </w:p>
    <w:p w:rsidR="00B4506B" w:rsidRPr="005E55AC" w:rsidRDefault="00B4506B" w:rsidP="005E55AC">
      <w:pPr>
        <w:spacing w:after="0" w:line="360" w:lineRule="auto"/>
        <w:ind w:firstLine="709"/>
        <w:rPr>
          <w:color w:val="000000"/>
          <w:sz w:val="28"/>
          <w:szCs w:val="28"/>
        </w:rPr>
      </w:pPr>
    </w:p>
    <w:p w:rsidR="00297807" w:rsidRPr="005E55AC" w:rsidRDefault="00AD40A0" w:rsidP="005E55AC">
      <w:pPr>
        <w:spacing w:after="0" w:line="360" w:lineRule="auto"/>
        <w:ind w:firstLine="709"/>
        <w:rPr>
          <w:color w:val="000000"/>
          <w:sz w:val="28"/>
          <w:szCs w:val="28"/>
        </w:rPr>
      </w:pPr>
      <w:r>
        <w:rPr>
          <w:color w:val="000000"/>
          <w:sz w:val="28"/>
          <w:szCs w:val="28"/>
        </w:rPr>
        <w:pict>
          <v:shape id="_x0000_i1113" type="#_x0000_t75" style="width:405pt;height:229.5pt">
            <v:imagedata r:id="rId67" o:title=""/>
          </v:shape>
        </w:pict>
      </w:r>
    </w:p>
    <w:p w:rsidR="00624BB5" w:rsidRPr="005E55AC" w:rsidRDefault="00624BB5" w:rsidP="005E55AC">
      <w:pPr>
        <w:spacing w:after="0" w:line="360" w:lineRule="auto"/>
        <w:ind w:firstLine="709"/>
        <w:rPr>
          <w:color w:val="000000"/>
          <w:sz w:val="28"/>
          <w:szCs w:val="28"/>
        </w:rPr>
      </w:pPr>
      <w:r w:rsidRPr="005E55AC">
        <w:rPr>
          <w:color w:val="000000"/>
          <w:sz w:val="28"/>
          <w:szCs w:val="28"/>
        </w:rPr>
        <w:t xml:space="preserve">Рисунок </w:t>
      </w:r>
      <w:r w:rsidR="008B6A8F" w:rsidRPr="005E55AC">
        <w:rPr>
          <w:color w:val="000000"/>
          <w:sz w:val="28"/>
          <w:szCs w:val="28"/>
        </w:rPr>
        <w:t>17</w:t>
      </w:r>
      <w:r w:rsidRPr="005E55AC">
        <w:rPr>
          <w:color w:val="000000"/>
          <w:sz w:val="28"/>
          <w:szCs w:val="28"/>
        </w:rPr>
        <w:t xml:space="preserve"> </w:t>
      </w:r>
      <w:r w:rsidR="008B6A8F" w:rsidRPr="005E55AC">
        <w:rPr>
          <w:color w:val="000000"/>
          <w:sz w:val="28"/>
          <w:szCs w:val="28"/>
        </w:rPr>
        <w:t>– Удельный вес ТЭР в объёме реализованной продукции</w:t>
      </w:r>
    </w:p>
    <w:p w:rsidR="00297807" w:rsidRPr="005E55AC" w:rsidRDefault="00297807" w:rsidP="005E55AC">
      <w:pPr>
        <w:spacing w:after="0" w:line="360" w:lineRule="auto"/>
        <w:ind w:firstLine="709"/>
        <w:rPr>
          <w:color w:val="000000"/>
          <w:sz w:val="28"/>
          <w:szCs w:val="28"/>
        </w:rPr>
      </w:pPr>
    </w:p>
    <w:p w:rsidR="005E55AC" w:rsidRDefault="00B30229" w:rsidP="005E55AC">
      <w:pPr>
        <w:spacing w:after="0" w:line="360" w:lineRule="auto"/>
        <w:ind w:firstLine="709"/>
        <w:rPr>
          <w:color w:val="000000"/>
          <w:sz w:val="28"/>
          <w:szCs w:val="28"/>
        </w:rPr>
      </w:pPr>
      <w:r w:rsidRPr="005E55AC">
        <w:rPr>
          <w:color w:val="000000"/>
          <w:sz w:val="28"/>
          <w:szCs w:val="28"/>
        </w:rPr>
        <w:t>Предприятие</w:t>
      </w:r>
      <w:r w:rsidR="005416EE" w:rsidRPr="005E55AC">
        <w:rPr>
          <w:color w:val="000000"/>
          <w:sz w:val="28"/>
          <w:szCs w:val="28"/>
        </w:rPr>
        <w:t xml:space="preserve"> несёт значительные расходы энергетических ресурсов на эксплуатацию транспорта, которые занимают достаточно высокий удельный вес в себестоимости реализации сжиженного газа – 11</w:t>
      </w:r>
      <w:r w:rsidR="00BA2467" w:rsidRPr="005E55AC">
        <w:rPr>
          <w:color w:val="000000"/>
          <w:sz w:val="28"/>
          <w:szCs w:val="28"/>
        </w:rPr>
        <w:t xml:space="preserve"> %</w:t>
      </w:r>
      <w:r w:rsidR="005416EE" w:rsidRPr="005E55AC">
        <w:rPr>
          <w:color w:val="000000"/>
          <w:sz w:val="28"/>
          <w:szCs w:val="28"/>
        </w:rPr>
        <w:t xml:space="preserve"> (см. табл. 8)</w:t>
      </w:r>
      <w:r w:rsidRPr="005E55AC">
        <w:rPr>
          <w:color w:val="000000"/>
          <w:sz w:val="28"/>
          <w:szCs w:val="28"/>
        </w:rPr>
        <w:t>, в общей себестоимости реализованной продукции – 0,34</w:t>
      </w:r>
      <w:r w:rsidR="00BA2467" w:rsidRPr="005E55AC">
        <w:rPr>
          <w:color w:val="000000"/>
          <w:sz w:val="28"/>
          <w:szCs w:val="28"/>
        </w:rPr>
        <w:t xml:space="preserve"> %</w:t>
      </w:r>
      <w:r w:rsidR="005416EE" w:rsidRPr="005E55AC">
        <w:rPr>
          <w:color w:val="000000"/>
          <w:sz w:val="28"/>
          <w:szCs w:val="28"/>
        </w:rPr>
        <w:t xml:space="preserve">. </w:t>
      </w:r>
      <w:r w:rsidRPr="005E55AC">
        <w:rPr>
          <w:color w:val="000000"/>
          <w:sz w:val="28"/>
          <w:szCs w:val="28"/>
        </w:rPr>
        <w:t xml:space="preserve">Эти </w:t>
      </w:r>
      <w:r w:rsidR="005416EE" w:rsidRPr="005E55AC">
        <w:rPr>
          <w:color w:val="000000"/>
          <w:sz w:val="28"/>
          <w:szCs w:val="28"/>
        </w:rPr>
        <w:t>затраты постоянно растут. Стоимость топлива</w:t>
      </w:r>
      <w:r w:rsidR="005E55AC">
        <w:rPr>
          <w:color w:val="000000"/>
          <w:sz w:val="28"/>
          <w:szCs w:val="28"/>
        </w:rPr>
        <w:t xml:space="preserve"> </w:t>
      </w:r>
      <w:r w:rsidR="005416EE" w:rsidRPr="005E55AC">
        <w:rPr>
          <w:color w:val="000000"/>
          <w:sz w:val="28"/>
          <w:szCs w:val="28"/>
        </w:rPr>
        <w:t>выросла за последние три года на 77</w:t>
      </w:r>
      <w:r w:rsidR="00BA2467" w:rsidRPr="005E55AC">
        <w:rPr>
          <w:color w:val="000000"/>
          <w:sz w:val="28"/>
          <w:szCs w:val="28"/>
        </w:rPr>
        <w:t xml:space="preserve"> %</w:t>
      </w:r>
      <w:r w:rsidR="005416EE" w:rsidRPr="005E55AC">
        <w:rPr>
          <w:color w:val="000000"/>
          <w:sz w:val="28"/>
          <w:szCs w:val="28"/>
        </w:rPr>
        <w:t>.</w:t>
      </w:r>
    </w:p>
    <w:p w:rsidR="005416EE" w:rsidRPr="005E55AC" w:rsidRDefault="005416EE" w:rsidP="005E55AC">
      <w:pPr>
        <w:spacing w:after="0" w:line="360" w:lineRule="auto"/>
        <w:ind w:firstLine="709"/>
        <w:rPr>
          <w:color w:val="000000"/>
          <w:sz w:val="28"/>
          <w:szCs w:val="28"/>
        </w:rPr>
      </w:pPr>
      <w:r w:rsidRPr="005E55AC">
        <w:rPr>
          <w:color w:val="000000"/>
          <w:sz w:val="28"/>
          <w:szCs w:val="28"/>
        </w:rPr>
        <w:t>Слив топлива, отклонения от маршрута, простои на нем стали обыденной частью производственной жизни предприятия. Увеличивается себестоимость продукции, растет цена, уменьшается прибыль, снижается конкурентоспособность, замедляется рост и развитие предприятия, и так далее. Дороговизна новой техники должна компенсироваться увеличением срока ее службы, снижением эксплуатационных расходов, повышением надежности. При невозможности изменений технических характеристик самой техники неизменных условий хозяйствования, принципов управления ответом на подорожание топлива должно стать меньшее его потребление</w:t>
      </w:r>
      <w:r w:rsidR="000C1B5A" w:rsidRPr="005E55AC">
        <w:rPr>
          <w:color w:val="000000"/>
          <w:sz w:val="28"/>
          <w:szCs w:val="28"/>
        </w:rPr>
        <w:t xml:space="preserve"> [16]</w:t>
      </w:r>
      <w:r w:rsidRPr="005E55AC">
        <w:rPr>
          <w:color w:val="000000"/>
          <w:sz w:val="28"/>
          <w:szCs w:val="28"/>
        </w:rPr>
        <w:t>.</w:t>
      </w:r>
    </w:p>
    <w:p w:rsidR="009C14AA" w:rsidRPr="005E55AC" w:rsidRDefault="00B633F5" w:rsidP="005E55AC">
      <w:pPr>
        <w:spacing w:after="0" w:line="360" w:lineRule="auto"/>
        <w:ind w:firstLine="709"/>
        <w:rPr>
          <w:color w:val="000000"/>
          <w:sz w:val="28"/>
          <w:szCs w:val="28"/>
        </w:rPr>
      </w:pPr>
      <w:r w:rsidRPr="005E55AC">
        <w:rPr>
          <w:color w:val="000000"/>
          <w:sz w:val="28"/>
          <w:szCs w:val="28"/>
        </w:rPr>
        <w:t xml:space="preserve">Используя данные таблицы </w:t>
      </w:r>
      <w:r w:rsidR="008B6A8F" w:rsidRPr="005E55AC">
        <w:rPr>
          <w:color w:val="000000"/>
          <w:sz w:val="28"/>
          <w:szCs w:val="28"/>
        </w:rPr>
        <w:t>18,</w:t>
      </w:r>
      <w:r w:rsidRPr="005E55AC">
        <w:rPr>
          <w:color w:val="000000"/>
          <w:sz w:val="28"/>
          <w:szCs w:val="28"/>
        </w:rPr>
        <w:t xml:space="preserve"> </w:t>
      </w:r>
      <w:r w:rsidR="009C14AA" w:rsidRPr="005E55AC">
        <w:rPr>
          <w:color w:val="000000"/>
          <w:sz w:val="28"/>
          <w:szCs w:val="28"/>
        </w:rPr>
        <w:t>рассчитаем показатели энерговооружённости труда</w:t>
      </w:r>
      <w:r w:rsidR="00630AC8" w:rsidRPr="005E55AC">
        <w:rPr>
          <w:color w:val="000000"/>
          <w:sz w:val="28"/>
          <w:szCs w:val="28"/>
        </w:rPr>
        <w:t xml:space="preserve"> и сведём их в таблицу 19.</w:t>
      </w:r>
    </w:p>
    <w:p w:rsidR="00E27ABF" w:rsidRPr="005E55AC" w:rsidRDefault="00E27ABF" w:rsidP="005E55AC">
      <w:pPr>
        <w:spacing w:after="0" w:line="360" w:lineRule="auto"/>
        <w:ind w:firstLine="709"/>
        <w:rPr>
          <w:color w:val="000000"/>
          <w:sz w:val="28"/>
          <w:szCs w:val="28"/>
        </w:rPr>
      </w:pPr>
    </w:p>
    <w:p w:rsidR="00630AC8" w:rsidRPr="005E55AC" w:rsidRDefault="00630AC8" w:rsidP="005E55AC">
      <w:pPr>
        <w:spacing w:after="0" w:line="360" w:lineRule="auto"/>
        <w:ind w:firstLine="709"/>
        <w:rPr>
          <w:color w:val="000000"/>
          <w:sz w:val="28"/>
          <w:szCs w:val="28"/>
        </w:rPr>
      </w:pPr>
      <w:r w:rsidRPr="005E55AC">
        <w:rPr>
          <w:color w:val="000000"/>
          <w:sz w:val="28"/>
          <w:szCs w:val="28"/>
        </w:rPr>
        <w:t>Таблица 1</w:t>
      </w:r>
      <w:r w:rsidR="00FC7535" w:rsidRPr="005E55AC">
        <w:rPr>
          <w:color w:val="000000"/>
          <w:sz w:val="28"/>
          <w:szCs w:val="28"/>
        </w:rPr>
        <w:t>8</w:t>
      </w:r>
      <w:r w:rsidRPr="005E55AC">
        <w:rPr>
          <w:color w:val="000000"/>
          <w:sz w:val="28"/>
          <w:szCs w:val="28"/>
        </w:rPr>
        <w:t xml:space="preserve"> – Расчёт показателей энерговооружённости труда</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726"/>
        <w:gridCol w:w="1559"/>
        <w:gridCol w:w="1560"/>
        <w:gridCol w:w="1559"/>
      </w:tblGrid>
      <w:tr w:rsidR="00630AC8" w:rsidRPr="00F36E8E">
        <w:trPr>
          <w:trHeight w:val="215"/>
        </w:trPr>
        <w:tc>
          <w:tcPr>
            <w:tcW w:w="2694" w:type="dxa"/>
            <w:vMerge w:val="restart"/>
            <w:vAlign w:val="center"/>
          </w:tcPr>
          <w:p w:rsidR="00630AC8" w:rsidRPr="00F36E8E" w:rsidRDefault="00630AC8" w:rsidP="00F36E8E">
            <w:pPr>
              <w:spacing w:after="0" w:line="360" w:lineRule="auto"/>
              <w:rPr>
                <w:color w:val="000000"/>
                <w:sz w:val="20"/>
                <w:szCs w:val="20"/>
              </w:rPr>
            </w:pPr>
            <w:r w:rsidRPr="00F36E8E">
              <w:rPr>
                <w:color w:val="000000"/>
                <w:sz w:val="20"/>
                <w:szCs w:val="20"/>
              </w:rPr>
              <w:t>Показатель</w:t>
            </w:r>
          </w:p>
        </w:tc>
        <w:tc>
          <w:tcPr>
            <w:tcW w:w="1726" w:type="dxa"/>
            <w:vMerge w:val="restart"/>
            <w:vAlign w:val="center"/>
          </w:tcPr>
          <w:p w:rsidR="00630AC8" w:rsidRPr="00F36E8E" w:rsidRDefault="00630AC8" w:rsidP="00F36E8E">
            <w:pPr>
              <w:spacing w:after="0" w:line="360" w:lineRule="auto"/>
              <w:rPr>
                <w:color w:val="000000"/>
                <w:sz w:val="20"/>
                <w:szCs w:val="20"/>
              </w:rPr>
            </w:pPr>
            <w:r w:rsidRPr="00F36E8E">
              <w:rPr>
                <w:color w:val="000000"/>
                <w:sz w:val="20"/>
                <w:szCs w:val="20"/>
              </w:rPr>
              <w:t>Ед. измерения</w:t>
            </w:r>
          </w:p>
        </w:tc>
        <w:tc>
          <w:tcPr>
            <w:tcW w:w="4678" w:type="dxa"/>
            <w:gridSpan w:val="3"/>
          </w:tcPr>
          <w:p w:rsidR="00630AC8" w:rsidRPr="00F36E8E" w:rsidRDefault="00630AC8" w:rsidP="00F36E8E">
            <w:pPr>
              <w:spacing w:after="0" w:line="360" w:lineRule="auto"/>
              <w:rPr>
                <w:color w:val="000000"/>
                <w:sz w:val="20"/>
                <w:szCs w:val="20"/>
              </w:rPr>
            </w:pPr>
            <w:r w:rsidRPr="00F36E8E">
              <w:rPr>
                <w:color w:val="000000"/>
                <w:sz w:val="20"/>
                <w:szCs w:val="20"/>
              </w:rPr>
              <w:t>Расчёт</w:t>
            </w:r>
          </w:p>
        </w:tc>
      </w:tr>
      <w:tr w:rsidR="00630AC8" w:rsidRPr="00F36E8E">
        <w:trPr>
          <w:trHeight w:val="215"/>
        </w:trPr>
        <w:tc>
          <w:tcPr>
            <w:tcW w:w="2694" w:type="dxa"/>
            <w:vMerge/>
          </w:tcPr>
          <w:p w:rsidR="00630AC8" w:rsidRPr="00F36E8E" w:rsidRDefault="00630AC8" w:rsidP="00F36E8E">
            <w:pPr>
              <w:spacing w:after="0" w:line="360" w:lineRule="auto"/>
              <w:rPr>
                <w:color w:val="000000"/>
                <w:sz w:val="20"/>
                <w:szCs w:val="20"/>
              </w:rPr>
            </w:pPr>
          </w:p>
        </w:tc>
        <w:tc>
          <w:tcPr>
            <w:tcW w:w="1726" w:type="dxa"/>
            <w:vMerge/>
          </w:tcPr>
          <w:p w:rsidR="00630AC8" w:rsidRPr="00F36E8E" w:rsidRDefault="00630AC8" w:rsidP="00F36E8E">
            <w:pPr>
              <w:spacing w:after="0" w:line="360" w:lineRule="auto"/>
              <w:rPr>
                <w:color w:val="000000"/>
                <w:sz w:val="20"/>
                <w:szCs w:val="20"/>
              </w:rPr>
            </w:pPr>
          </w:p>
        </w:tc>
        <w:tc>
          <w:tcPr>
            <w:tcW w:w="1559" w:type="dxa"/>
          </w:tcPr>
          <w:p w:rsidR="00630AC8" w:rsidRPr="00F36E8E" w:rsidRDefault="00630AC8" w:rsidP="00F36E8E">
            <w:pPr>
              <w:spacing w:after="0" w:line="360" w:lineRule="auto"/>
              <w:rPr>
                <w:color w:val="000000"/>
                <w:sz w:val="20"/>
                <w:szCs w:val="20"/>
              </w:rPr>
            </w:pPr>
            <w:r w:rsidRPr="00F36E8E">
              <w:rPr>
                <w:color w:val="000000"/>
                <w:sz w:val="20"/>
                <w:szCs w:val="20"/>
              </w:rPr>
              <w:t>2006 год</w:t>
            </w:r>
          </w:p>
        </w:tc>
        <w:tc>
          <w:tcPr>
            <w:tcW w:w="1560" w:type="dxa"/>
          </w:tcPr>
          <w:p w:rsidR="00630AC8" w:rsidRPr="00F36E8E" w:rsidRDefault="00630AC8" w:rsidP="00F36E8E">
            <w:pPr>
              <w:spacing w:after="0" w:line="360" w:lineRule="auto"/>
              <w:rPr>
                <w:color w:val="000000"/>
                <w:sz w:val="20"/>
                <w:szCs w:val="20"/>
              </w:rPr>
            </w:pPr>
            <w:r w:rsidRPr="00F36E8E">
              <w:rPr>
                <w:color w:val="000000"/>
                <w:sz w:val="20"/>
                <w:szCs w:val="20"/>
              </w:rPr>
              <w:t>2007 год</w:t>
            </w:r>
          </w:p>
        </w:tc>
        <w:tc>
          <w:tcPr>
            <w:tcW w:w="1559" w:type="dxa"/>
          </w:tcPr>
          <w:p w:rsidR="00630AC8" w:rsidRPr="00F36E8E" w:rsidRDefault="00630AC8" w:rsidP="00F36E8E">
            <w:pPr>
              <w:spacing w:after="0" w:line="360" w:lineRule="auto"/>
              <w:rPr>
                <w:color w:val="000000"/>
                <w:sz w:val="20"/>
                <w:szCs w:val="20"/>
              </w:rPr>
            </w:pPr>
            <w:r w:rsidRPr="00F36E8E">
              <w:rPr>
                <w:color w:val="000000"/>
                <w:sz w:val="20"/>
                <w:szCs w:val="20"/>
              </w:rPr>
              <w:t>2007 год</w:t>
            </w:r>
          </w:p>
        </w:tc>
      </w:tr>
      <w:tr w:rsidR="009411B8" w:rsidRPr="00F36E8E">
        <w:trPr>
          <w:trHeight w:val="285"/>
        </w:trPr>
        <w:tc>
          <w:tcPr>
            <w:tcW w:w="2694" w:type="dxa"/>
            <w:vAlign w:val="center"/>
          </w:tcPr>
          <w:p w:rsidR="009411B8" w:rsidRPr="00F36E8E" w:rsidRDefault="009411B8" w:rsidP="00F36E8E">
            <w:pPr>
              <w:shd w:val="clear" w:color="auto" w:fill="FFFFFF"/>
              <w:autoSpaceDE w:val="0"/>
              <w:autoSpaceDN w:val="0"/>
              <w:adjustRightInd w:val="0"/>
              <w:spacing w:after="0" w:line="360" w:lineRule="auto"/>
              <w:rPr>
                <w:color w:val="000000"/>
                <w:sz w:val="20"/>
                <w:szCs w:val="20"/>
              </w:rPr>
            </w:pPr>
            <w:r w:rsidRPr="00F36E8E">
              <w:rPr>
                <w:color w:val="000000"/>
                <w:sz w:val="20"/>
                <w:szCs w:val="20"/>
              </w:rPr>
              <w:t xml:space="preserve">Энерговооруженность труда, </w:t>
            </w:r>
            <w:r w:rsidR="00630AC8" w:rsidRPr="00F36E8E">
              <w:rPr>
                <w:color w:val="000000"/>
                <w:sz w:val="20"/>
                <w:szCs w:val="20"/>
              </w:rPr>
              <w:t>Ам</w:t>
            </w:r>
          </w:p>
        </w:tc>
        <w:tc>
          <w:tcPr>
            <w:tcW w:w="1726"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т.у.т./чел.</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16128/2629</w:t>
            </w:r>
            <w:r w:rsidR="001A057E" w:rsidRPr="00F36E8E">
              <w:rPr>
                <w:color w:val="000000"/>
                <w:sz w:val="20"/>
                <w:szCs w:val="20"/>
              </w:rPr>
              <w:t>=</w:t>
            </w:r>
          </w:p>
          <w:p w:rsidR="009411B8" w:rsidRPr="00F36E8E" w:rsidRDefault="009411B8" w:rsidP="00F36E8E">
            <w:pPr>
              <w:spacing w:after="0" w:line="360" w:lineRule="auto"/>
              <w:rPr>
                <w:color w:val="000000"/>
                <w:sz w:val="20"/>
                <w:szCs w:val="20"/>
              </w:rPr>
            </w:pPr>
            <w:r w:rsidRPr="00F36E8E">
              <w:rPr>
                <w:color w:val="000000"/>
                <w:sz w:val="20"/>
                <w:szCs w:val="20"/>
              </w:rPr>
              <w:t>=6,13</w:t>
            </w:r>
          </w:p>
        </w:tc>
        <w:tc>
          <w:tcPr>
            <w:tcW w:w="1560"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14932/2642</w:t>
            </w:r>
            <w:r w:rsidR="001A057E" w:rsidRPr="00F36E8E">
              <w:rPr>
                <w:color w:val="000000"/>
                <w:sz w:val="20"/>
                <w:szCs w:val="20"/>
              </w:rPr>
              <w:t>=</w:t>
            </w:r>
            <w:r w:rsidRPr="00F36E8E">
              <w:rPr>
                <w:color w:val="000000"/>
                <w:sz w:val="20"/>
                <w:szCs w:val="20"/>
              </w:rPr>
              <w:t xml:space="preserve"> =5,7</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14251/2594</w:t>
            </w:r>
            <w:r w:rsidR="001A057E" w:rsidRPr="00F36E8E">
              <w:rPr>
                <w:color w:val="000000"/>
                <w:sz w:val="20"/>
                <w:szCs w:val="20"/>
              </w:rPr>
              <w:t>=</w:t>
            </w:r>
          </w:p>
          <w:p w:rsidR="009411B8" w:rsidRPr="00F36E8E" w:rsidRDefault="009411B8" w:rsidP="00F36E8E">
            <w:pPr>
              <w:spacing w:after="0" w:line="360" w:lineRule="auto"/>
              <w:rPr>
                <w:color w:val="000000"/>
                <w:sz w:val="20"/>
                <w:szCs w:val="20"/>
              </w:rPr>
            </w:pPr>
            <w:r w:rsidRPr="00F36E8E">
              <w:rPr>
                <w:color w:val="000000"/>
                <w:sz w:val="20"/>
                <w:szCs w:val="20"/>
              </w:rPr>
              <w:t>=5,5</w:t>
            </w:r>
          </w:p>
        </w:tc>
      </w:tr>
      <w:tr w:rsidR="009411B8" w:rsidRPr="00F36E8E">
        <w:trPr>
          <w:trHeight w:val="215"/>
        </w:trPr>
        <w:tc>
          <w:tcPr>
            <w:tcW w:w="2694"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Электровооруженность труда</w:t>
            </w:r>
            <w:r w:rsidR="00630AC8" w:rsidRPr="00F36E8E">
              <w:rPr>
                <w:color w:val="000000"/>
                <w:sz w:val="20"/>
                <w:szCs w:val="20"/>
              </w:rPr>
              <w:t>, Эт</w:t>
            </w:r>
          </w:p>
        </w:tc>
        <w:tc>
          <w:tcPr>
            <w:tcW w:w="1726"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тыс.Кт</w:t>
            </w:r>
            <w:r w:rsidR="00AD40A0">
              <w:rPr>
                <w:color w:val="000000"/>
                <w:sz w:val="20"/>
                <w:szCs w:val="20"/>
              </w:rPr>
              <w:pict>
                <v:shape id="_x0000_i1114" type="#_x0000_t75" style="width:6pt;height:6.75pt">
                  <v:imagedata r:id="rId68" o:title=""/>
                </v:shape>
              </w:pict>
            </w:r>
            <w:r w:rsidRPr="00F36E8E">
              <w:rPr>
                <w:color w:val="000000"/>
                <w:sz w:val="20"/>
                <w:szCs w:val="20"/>
              </w:rPr>
              <w:t>ч/чел</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4343/2629=</w:t>
            </w:r>
          </w:p>
          <w:p w:rsidR="009411B8" w:rsidRPr="00F36E8E" w:rsidRDefault="001A057E" w:rsidP="00F36E8E">
            <w:pPr>
              <w:spacing w:after="0" w:line="360" w:lineRule="auto"/>
              <w:rPr>
                <w:color w:val="000000"/>
                <w:sz w:val="20"/>
                <w:szCs w:val="20"/>
              </w:rPr>
            </w:pPr>
            <w:r w:rsidRPr="00F36E8E">
              <w:rPr>
                <w:color w:val="000000"/>
                <w:sz w:val="20"/>
                <w:szCs w:val="20"/>
              </w:rPr>
              <w:t>=</w:t>
            </w:r>
            <w:r w:rsidR="009411B8" w:rsidRPr="00F36E8E">
              <w:rPr>
                <w:color w:val="000000"/>
                <w:sz w:val="20"/>
                <w:szCs w:val="20"/>
              </w:rPr>
              <w:t>1,65</w:t>
            </w:r>
          </w:p>
        </w:tc>
        <w:tc>
          <w:tcPr>
            <w:tcW w:w="1560"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4776/2642</w:t>
            </w:r>
            <w:r w:rsidR="001A057E" w:rsidRPr="00F36E8E">
              <w:rPr>
                <w:color w:val="000000"/>
                <w:sz w:val="20"/>
                <w:szCs w:val="20"/>
              </w:rPr>
              <w:t>=</w:t>
            </w:r>
          </w:p>
          <w:p w:rsidR="009411B8" w:rsidRPr="00F36E8E" w:rsidRDefault="009411B8" w:rsidP="00F36E8E">
            <w:pPr>
              <w:spacing w:after="0" w:line="360" w:lineRule="auto"/>
              <w:rPr>
                <w:color w:val="000000"/>
                <w:sz w:val="20"/>
                <w:szCs w:val="20"/>
              </w:rPr>
            </w:pPr>
            <w:r w:rsidRPr="00F36E8E">
              <w:rPr>
                <w:color w:val="000000"/>
                <w:sz w:val="20"/>
                <w:szCs w:val="20"/>
              </w:rPr>
              <w:t>=1,8</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4552/2594=</w:t>
            </w:r>
          </w:p>
          <w:p w:rsidR="009411B8" w:rsidRPr="00F36E8E" w:rsidRDefault="001A057E" w:rsidP="00F36E8E">
            <w:pPr>
              <w:spacing w:after="0" w:line="360" w:lineRule="auto"/>
              <w:rPr>
                <w:color w:val="000000"/>
                <w:sz w:val="20"/>
                <w:szCs w:val="20"/>
              </w:rPr>
            </w:pPr>
            <w:r w:rsidRPr="00F36E8E">
              <w:rPr>
                <w:color w:val="000000"/>
                <w:sz w:val="20"/>
                <w:szCs w:val="20"/>
              </w:rPr>
              <w:t>=</w:t>
            </w:r>
            <w:r w:rsidR="009411B8" w:rsidRPr="00F36E8E">
              <w:rPr>
                <w:color w:val="000000"/>
                <w:sz w:val="20"/>
                <w:szCs w:val="20"/>
              </w:rPr>
              <w:t>1,75</w:t>
            </w:r>
          </w:p>
        </w:tc>
      </w:tr>
      <w:tr w:rsidR="009411B8" w:rsidRPr="00F36E8E">
        <w:trPr>
          <w:trHeight w:val="126"/>
        </w:trPr>
        <w:tc>
          <w:tcPr>
            <w:tcW w:w="2694" w:type="dxa"/>
            <w:vAlign w:val="center"/>
          </w:tcPr>
          <w:p w:rsidR="009411B8" w:rsidRPr="00F36E8E" w:rsidRDefault="00630AC8" w:rsidP="00F36E8E">
            <w:pPr>
              <w:spacing w:after="0" w:line="360" w:lineRule="auto"/>
              <w:rPr>
                <w:color w:val="000000"/>
                <w:sz w:val="20"/>
                <w:szCs w:val="20"/>
              </w:rPr>
            </w:pPr>
            <w:r w:rsidRPr="00F36E8E">
              <w:rPr>
                <w:color w:val="000000"/>
                <w:sz w:val="20"/>
                <w:szCs w:val="20"/>
              </w:rPr>
              <w:t>Коэффициент электрификации, Э3</w:t>
            </w:r>
          </w:p>
        </w:tc>
        <w:tc>
          <w:tcPr>
            <w:tcW w:w="1726"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тыс.кВт</w:t>
            </w:r>
            <w:r w:rsidR="00AD40A0">
              <w:rPr>
                <w:color w:val="000000"/>
                <w:sz w:val="20"/>
                <w:szCs w:val="20"/>
              </w:rPr>
              <w:pict>
                <v:shape id="_x0000_i1115" type="#_x0000_t75" style="width:6pt;height:6.75pt">
                  <v:imagedata r:id="rId69" o:title=""/>
                </v:shape>
              </w:pict>
            </w:r>
            <w:r w:rsidRPr="00F36E8E">
              <w:rPr>
                <w:color w:val="000000"/>
                <w:sz w:val="20"/>
                <w:szCs w:val="20"/>
              </w:rPr>
              <w:t>ч/т.у.т</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4343/16128=</w:t>
            </w:r>
          </w:p>
          <w:p w:rsidR="009411B8" w:rsidRPr="00F36E8E" w:rsidRDefault="001A057E" w:rsidP="00F36E8E">
            <w:pPr>
              <w:spacing w:after="0" w:line="360" w:lineRule="auto"/>
              <w:rPr>
                <w:color w:val="000000"/>
                <w:sz w:val="20"/>
                <w:szCs w:val="20"/>
              </w:rPr>
            </w:pPr>
            <w:r w:rsidRPr="00F36E8E">
              <w:rPr>
                <w:color w:val="000000"/>
                <w:sz w:val="20"/>
                <w:szCs w:val="20"/>
              </w:rPr>
              <w:t>=</w:t>
            </w:r>
            <w:r w:rsidR="009411B8" w:rsidRPr="00F36E8E">
              <w:rPr>
                <w:color w:val="000000"/>
                <w:sz w:val="20"/>
                <w:szCs w:val="20"/>
              </w:rPr>
              <w:t>0,27</w:t>
            </w:r>
          </w:p>
        </w:tc>
        <w:tc>
          <w:tcPr>
            <w:tcW w:w="1560" w:type="dxa"/>
            <w:vAlign w:val="center"/>
          </w:tcPr>
          <w:p w:rsidR="009411B8" w:rsidRPr="00F36E8E" w:rsidRDefault="009411B8" w:rsidP="00F36E8E">
            <w:pPr>
              <w:spacing w:after="0" w:line="360" w:lineRule="auto"/>
              <w:rPr>
                <w:color w:val="000000"/>
                <w:sz w:val="20"/>
                <w:szCs w:val="20"/>
              </w:rPr>
            </w:pPr>
            <w:r w:rsidRPr="00F36E8E">
              <w:rPr>
                <w:color w:val="000000"/>
                <w:sz w:val="20"/>
                <w:szCs w:val="20"/>
              </w:rPr>
              <w:t>4776/14932=</w:t>
            </w:r>
            <w:r w:rsidR="001A057E" w:rsidRPr="00F36E8E">
              <w:rPr>
                <w:color w:val="000000"/>
                <w:sz w:val="20"/>
                <w:szCs w:val="20"/>
              </w:rPr>
              <w:t>=</w:t>
            </w:r>
            <w:r w:rsidRPr="00F36E8E">
              <w:rPr>
                <w:color w:val="000000"/>
                <w:sz w:val="20"/>
                <w:szCs w:val="20"/>
              </w:rPr>
              <w:t>0,32</w:t>
            </w:r>
          </w:p>
        </w:tc>
        <w:tc>
          <w:tcPr>
            <w:tcW w:w="1559" w:type="dxa"/>
            <w:vAlign w:val="center"/>
          </w:tcPr>
          <w:p w:rsidR="001A057E" w:rsidRPr="00F36E8E" w:rsidRDefault="009411B8" w:rsidP="00F36E8E">
            <w:pPr>
              <w:spacing w:after="0" w:line="360" w:lineRule="auto"/>
              <w:rPr>
                <w:color w:val="000000"/>
                <w:sz w:val="20"/>
                <w:szCs w:val="20"/>
              </w:rPr>
            </w:pPr>
            <w:r w:rsidRPr="00F36E8E">
              <w:rPr>
                <w:color w:val="000000"/>
                <w:sz w:val="20"/>
                <w:szCs w:val="20"/>
              </w:rPr>
              <w:t>4552/14251</w:t>
            </w:r>
            <w:r w:rsidR="001A057E" w:rsidRPr="00F36E8E">
              <w:rPr>
                <w:color w:val="000000"/>
                <w:sz w:val="20"/>
                <w:szCs w:val="20"/>
              </w:rPr>
              <w:t>=</w:t>
            </w:r>
          </w:p>
          <w:p w:rsidR="009411B8" w:rsidRPr="00F36E8E" w:rsidRDefault="009411B8" w:rsidP="00F36E8E">
            <w:pPr>
              <w:spacing w:after="0" w:line="360" w:lineRule="auto"/>
              <w:rPr>
                <w:color w:val="000000"/>
                <w:sz w:val="20"/>
                <w:szCs w:val="20"/>
              </w:rPr>
            </w:pPr>
            <w:r w:rsidRPr="00F36E8E">
              <w:rPr>
                <w:color w:val="000000"/>
                <w:sz w:val="20"/>
                <w:szCs w:val="20"/>
              </w:rPr>
              <w:t>=0,32</w:t>
            </w:r>
          </w:p>
        </w:tc>
      </w:tr>
    </w:tbl>
    <w:p w:rsidR="001A057E" w:rsidRPr="005E55AC" w:rsidRDefault="001A057E" w:rsidP="005E55AC">
      <w:pPr>
        <w:spacing w:after="0" w:line="360" w:lineRule="auto"/>
        <w:ind w:firstLine="709"/>
        <w:rPr>
          <w:color w:val="000000"/>
          <w:sz w:val="28"/>
          <w:szCs w:val="28"/>
        </w:rPr>
      </w:pPr>
    </w:p>
    <w:p w:rsidR="00B633F5" w:rsidRPr="005E55AC" w:rsidRDefault="00B633F5" w:rsidP="005E55AC">
      <w:pPr>
        <w:spacing w:after="0" w:line="360" w:lineRule="auto"/>
        <w:ind w:firstLine="709"/>
        <w:rPr>
          <w:color w:val="000000"/>
          <w:sz w:val="28"/>
          <w:szCs w:val="28"/>
        </w:rPr>
      </w:pPr>
      <w:r w:rsidRPr="005E55AC">
        <w:rPr>
          <w:color w:val="000000"/>
          <w:sz w:val="28"/>
          <w:szCs w:val="28"/>
        </w:rPr>
        <w:t>Ежегодное снижение величины показателей энерговооруженности труда говорят о сокращении потребления предприятием энергор</w:t>
      </w:r>
      <w:r w:rsidR="00C80AAF" w:rsidRPr="005E55AC">
        <w:rPr>
          <w:color w:val="000000"/>
          <w:sz w:val="28"/>
          <w:szCs w:val="28"/>
        </w:rPr>
        <w:t>есу</w:t>
      </w:r>
      <w:r w:rsidRPr="005E55AC">
        <w:rPr>
          <w:color w:val="000000"/>
          <w:sz w:val="28"/>
          <w:szCs w:val="28"/>
        </w:rPr>
        <w:t>рсов, получаемых со стороны.</w:t>
      </w:r>
    </w:p>
    <w:p w:rsidR="005E55AC" w:rsidRDefault="00630AC8" w:rsidP="005E55AC">
      <w:pPr>
        <w:pStyle w:val="25"/>
        <w:spacing w:after="0" w:line="360" w:lineRule="auto"/>
        <w:ind w:left="0" w:firstLine="709"/>
        <w:rPr>
          <w:color w:val="000000"/>
          <w:sz w:val="28"/>
          <w:szCs w:val="28"/>
        </w:rPr>
      </w:pPr>
      <w:r w:rsidRPr="005E55AC">
        <w:rPr>
          <w:color w:val="000000"/>
          <w:sz w:val="28"/>
          <w:szCs w:val="28"/>
        </w:rPr>
        <w:t>Насколько эффективно используется энергия на предприятии определим, использовав таблицу 16.</w:t>
      </w:r>
    </w:p>
    <w:p w:rsidR="00E27ABF" w:rsidRPr="005E55AC" w:rsidRDefault="00E27ABF" w:rsidP="005E55AC">
      <w:pPr>
        <w:pStyle w:val="25"/>
        <w:spacing w:after="0" w:line="360" w:lineRule="auto"/>
        <w:ind w:left="0" w:firstLine="709"/>
        <w:rPr>
          <w:color w:val="000000"/>
          <w:sz w:val="28"/>
          <w:szCs w:val="28"/>
        </w:rPr>
      </w:pPr>
    </w:p>
    <w:p w:rsidR="008A549C" w:rsidRPr="005E55AC" w:rsidRDefault="0016515C" w:rsidP="005E55AC">
      <w:pPr>
        <w:keepNext/>
        <w:spacing w:after="0" w:line="360" w:lineRule="auto"/>
        <w:ind w:firstLine="709"/>
        <w:rPr>
          <w:color w:val="000000"/>
          <w:sz w:val="28"/>
          <w:szCs w:val="28"/>
        </w:rPr>
      </w:pPr>
      <w:r>
        <w:rPr>
          <w:color w:val="000000"/>
          <w:sz w:val="28"/>
          <w:szCs w:val="28"/>
        </w:rPr>
        <w:br w:type="page"/>
      </w:r>
      <w:r w:rsidR="00062CE5" w:rsidRPr="005E55AC">
        <w:rPr>
          <w:color w:val="000000"/>
          <w:sz w:val="28"/>
          <w:szCs w:val="28"/>
        </w:rPr>
        <w:t xml:space="preserve">Таблица </w:t>
      </w:r>
      <w:r w:rsidR="00FC7535" w:rsidRPr="005E55AC">
        <w:rPr>
          <w:color w:val="000000"/>
          <w:sz w:val="28"/>
          <w:szCs w:val="28"/>
        </w:rPr>
        <w:t>19</w:t>
      </w:r>
      <w:r w:rsidR="008B6A8F" w:rsidRPr="005E55AC">
        <w:rPr>
          <w:color w:val="000000"/>
          <w:sz w:val="28"/>
          <w:szCs w:val="28"/>
        </w:rPr>
        <w:t xml:space="preserve"> </w:t>
      </w:r>
      <w:r w:rsidR="00062CE5" w:rsidRPr="005E55AC">
        <w:rPr>
          <w:color w:val="000000"/>
          <w:sz w:val="28"/>
          <w:szCs w:val="28"/>
        </w:rPr>
        <w:t xml:space="preserve">- </w:t>
      </w:r>
      <w:r w:rsidR="008A549C" w:rsidRPr="005E55AC">
        <w:rPr>
          <w:color w:val="000000"/>
          <w:sz w:val="28"/>
          <w:szCs w:val="28"/>
        </w:rPr>
        <w:t>Показатели эффективности использования энергии</w:t>
      </w:r>
    </w:p>
    <w:tbl>
      <w:tblPr>
        <w:tblW w:w="4757" w:type="pct"/>
        <w:tblInd w:w="122" w:type="dxa"/>
        <w:tblLayout w:type="fixed"/>
        <w:tblLook w:val="0000" w:firstRow="0" w:lastRow="0" w:firstColumn="0" w:lastColumn="0" w:noHBand="0" w:noVBand="0"/>
      </w:tblPr>
      <w:tblGrid>
        <w:gridCol w:w="1304"/>
        <w:gridCol w:w="905"/>
        <w:gridCol w:w="730"/>
        <w:gridCol w:w="781"/>
        <w:gridCol w:w="712"/>
        <w:gridCol w:w="851"/>
        <w:gridCol w:w="708"/>
        <w:gridCol w:w="851"/>
        <w:gridCol w:w="710"/>
        <w:gridCol w:w="849"/>
        <w:gridCol w:w="705"/>
      </w:tblGrid>
      <w:tr w:rsidR="000B316F" w:rsidRPr="0016515C">
        <w:trPr>
          <w:cantSplit/>
          <w:trHeight w:val="317"/>
        </w:trPr>
        <w:tc>
          <w:tcPr>
            <w:tcW w:w="716" w:type="pct"/>
            <w:vMerge w:val="restart"/>
            <w:tcBorders>
              <w:top w:val="single" w:sz="4" w:space="0" w:color="auto"/>
              <w:left w:val="single" w:sz="4" w:space="0" w:color="auto"/>
              <w:bottom w:val="single" w:sz="4" w:space="0" w:color="auto"/>
              <w:right w:val="single" w:sz="4" w:space="0" w:color="auto"/>
            </w:tcBorders>
            <w:vAlign w:val="center"/>
          </w:tcPr>
          <w:p w:rsidR="001A057E" w:rsidRPr="0016515C" w:rsidRDefault="001A057E" w:rsidP="0016515C">
            <w:pPr>
              <w:spacing w:after="0" w:line="360" w:lineRule="auto"/>
              <w:rPr>
                <w:color w:val="000000"/>
                <w:sz w:val="20"/>
                <w:szCs w:val="20"/>
              </w:rPr>
            </w:pPr>
            <w:r w:rsidRPr="0016515C">
              <w:rPr>
                <w:color w:val="000000"/>
                <w:sz w:val="20"/>
                <w:szCs w:val="20"/>
              </w:rPr>
              <w:t>Показатели</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rsidR="001A057E" w:rsidRPr="0016515C" w:rsidRDefault="006B1E8B" w:rsidP="0016515C">
            <w:pPr>
              <w:spacing w:after="0" w:line="360" w:lineRule="auto"/>
              <w:rPr>
                <w:color w:val="000000"/>
                <w:sz w:val="20"/>
                <w:szCs w:val="20"/>
              </w:rPr>
            </w:pPr>
            <w:r w:rsidRPr="0016515C">
              <w:rPr>
                <w:color w:val="000000"/>
                <w:sz w:val="20"/>
                <w:szCs w:val="20"/>
              </w:rPr>
              <w:t>Ед</w:t>
            </w:r>
            <w:r w:rsidR="0016515C">
              <w:rPr>
                <w:color w:val="000000"/>
                <w:sz w:val="20"/>
                <w:szCs w:val="20"/>
              </w:rPr>
              <w:t xml:space="preserve">. </w:t>
            </w:r>
            <w:r w:rsidR="001A057E" w:rsidRPr="0016515C">
              <w:rPr>
                <w:color w:val="000000"/>
                <w:sz w:val="20"/>
                <w:szCs w:val="20"/>
              </w:rPr>
              <w:t>измерения</w:t>
            </w:r>
          </w:p>
        </w:tc>
        <w:tc>
          <w:tcPr>
            <w:tcW w:w="1221" w:type="pct"/>
            <w:gridSpan w:val="3"/>
            <w:tcBorders>
              <w:top w:val="single" w:sz="4" w:space="0" w:color="auto"/>
              <w:left w:val="single" w:sz="4" w:space="0" w:color="auto"/>
              <w:bottom w:val="single" w:sz="4" w:space="0" w:color="auto"/>
              <w:right w:val="single" w:sz="4" w:space="0" w:color="auto"/>
            </w:tcBorders>
            <w:vAlign w:val="center"/>
          </w:tcPr>
          <w:p w:rsidR="001A057E" w:rsidRPr="0016515C" w:rsidRDefault="001A057E" w:rsidP="0016515C">
            <w:pPr>
              <w:spacing w:after="0" w:line="360" w:lineRule="auto"/>
              <w:rPr>
                <w:color w:val="000000"/>
                <w:sz w:val="20"/>
                <w:szCs w:val="20"/>
              </w:rPr>
            </w:pPr>
            <w:r w:rsidRPr="0016515C">
              <w:rPr>
                <w:color w:val="000000"/>
                <w:sz w:val="20"/>
                <w:szCs w:val="20"/>
              </w:rPr>
              <w:t>Год</w:t>
            </w:r>
          </w:p>
        </w:tc>
        <w:tc>
          <w:tcPr>
            <w:tcW w:w="856" w:type="pct"/>
            <w:gridSpan w:val="2"/>
            <w:tcBorders>
              <w:top w:val="single" w:sz="4" w:space="0" w:color="auto"/>
              <w:left w:val="single" w:sz="4" w:space="0" w:color="auto"/>
              <w:bottom w:val="single" w:sz="4" w:space="0" w:color="auto"/>
              <w:right w:val="single" w:sz="4" w:space="0" w:color="auto"/>
            </w:tcBorders>
            <w:vAlign w:val="center"/>
          </w:tcPr>
          <w:p w:rsidR="001A057E" w:rsidRPr="0016515C" w:rsidRDefault="001A057E" w:rsidP="0016515C">
            <w:pPr>
              <w:spacing w:after="0" w:line="360" w:lineRule="auto"/>
              <w:rPr>
                <w:color w:val="000000"/>
                <w:sz w:val="20"/>
                <w:szCs w:val="20"/>
              </w:rPr>
            </w:pPr>
            <w:r w:rsidRPr="0016515C">
              <w:rPr>
                <w:color w:val="000000"/>
                <w:sz w:val="20"/>
                <w:szCs w:val="20"/>
              </w:rPr>
              <w:t>Отклонение</w:t>
            </w:r>
          </w:p>
          <w:p w:rsidR="001A057E" w:rsidRPr="0016515C" w:rsidRDefault="001A057E" w:rsidP="0016515C">
            <w:pPr>
              <w:spacing w:after="0" w:line="360" w:lineRule="auto"/>
              <w:rPr>
                <w:color w:val="000000"/>
                <w:sz w:val="20"/>
                <w:szCs w:val="20"/>
              </w:rPr>
            </w:pPr>
            <w:r w:rsidRPr="0016515C">
              <w:rPr>
                <w:color w:val="000000"/>
                <w:sz w:val="20"/>
                <w:szCs w:val="20"/>
              </w:rPr>
              <w:t>2007г. к 2006г.</w:t>
            </w:r>
          </w:p>
        </w:tc>
        <w:tc>
          <w:tcPr>
            <w:tcW w:w="857" w:type="pct"/>
            <w:gridSpan w:val="2"/>
            <w:tcBorders>
              <w:top w:val="single" w:sz="4" w:space="0" w:color="auto"/>
              <w:left w:val="single" w:sz="4" w:space="0" w:color="auto"/>
              <w:bottom w:val="single" w:sz="4" w:space="0" w:color="auto"/>
              <w:right w:val="single" w:sz="4" w:space="0" w:color="auto"/>
            </w:tcBorders>
            <w:vAlign w:val="center"/>
          </w:tcPr>
          <w:p w:rsidR="001A057E" w:rsidRPr="0016515C" w:rsidRDefault="001A057E" w:rsidP="0016515C">
            <w:pPr>
              <w:spacing w:after="0" w:line="360" w:lineRule="auto"/>
              <w:rPr>
                <w:color w:val="000000"/>
                <w:sz w:val="20"/>
                <w:szCs w:val="20"/>
              </w:rPr>
            </w:pPr>
            <w:r w:rsidRPr="0016515C">
              <w:rPr>
                <w:color w:val="000000"/>
                <w:sz w:val="20"/>
                <w:szCs w:val="20"/>
              </w:rPr>
              <w:t>Отклонение</w:t>
            </w:r>
          </w:p>
          <w:p w:rsidR="001A057E" w:rsidRPr="0016515C" w:rsidRDefault="001A057E" w:rsidP="0016515C">
            <w:pPr>
              <w:spacing w:after="0" w:line="360" w:lineRule="auto"/>
              <w:rPr>
                <w:color w:val="000000"/>
                <w:sz w:val="20"/>
                <w:szCs w:val="20"/>
              </w:rPr>
            </w:pPr>
            <w:r w:rsidRPr="0016515C">
              <w:rPr>
                <w:color w:val="000000"/>
                <w:sz w:val="20"/>
                <w:szCs w:val="20"/>
              </w:rPr>
              <w:t>2008г. к 2007г.</w:t>
            </w:r>
          </w:p>
        </w:tc>
        <w:tc>
          <w:tcPr>
            <w:tcW w:w="852" w:type="pct"/>
            <w:gridSpan w:val="2"/>
            <w:tcBorders>
              <w:top w:val="single" w:sz="4" w:space="0" w:color="auto"/>
              <w:left w:val="single" w:sz="4" w:space="0" w:color="auto"/>
              <w:bottom w:val="single" w:sz="4" w:space="0" w:color="auto"/>
              <w:right w:val="single" w:sz="4" w:space="0" w:color="auto"/>
            </w:tcBorders>
            <w:vAlign w:val="center"/>
          </w:tcPr>
          <w:p w:rsidR="001A057E" w:rsidRPr="0016515C" w:rsidRDefault="001A057E" w:rsidP="0016515C">
            <w:pPr>
              <w:spacing w:after="0" w:line="360" w:lineRule="auto"/>
              <w:rPr>
                <w:color w:val="000000"/>
                <w:sz w:val="20"/>
                <w:szCs w:val="20"/>
              </w:rPr>
            </w:pPr>
            <w:r w:rsidRPr="0016515C">
              <w:rPr>
                <w:color w:val="000000"/>
                <w:sz w:val="20"/>
                <w:szCs w:val="20"/>
              </w:rPr>
              <w:t>Отклонение</w:t>
            </w:r>
          </w:p>
          <w:p w:rsidR="001A057E" w:rsidRPr="0016515C" w:rsidRDefault="001A057E" w:rsidP="0016515C">
            <w:pPr>
              <w:spacing w:after="0" w:line="360" w:lineRule="auto"/>
              <w:rPr>
                <w:color w:val="000000"/>
                <w:sz w:val="20"/>
                <w:szCs w:val="20"/>
              </w:rPr>
            </w:pPr>
            <w:r w:rsidRPr="0016515C">
              <w:rPr>
                <w:color w:val="000000"/>
                <w:sz w:val="20"/>
                <w:szCs w:val="20"/>
              </w:rPr>
              <w:t>2008г. к 2006г.</w:t>
            </w:r>
          </w:p>
        </w:tc>
      </w:tr>
      <w:tr w:rsidR="0016515C" w:rsidRPr="0016515C">
        <w:trPr>
          <w:cantSplit/>
          <w:trHeight w:val="99"/>
        </w:trPr>
        <w:tc>
          <w:tcPr>
            <w:tcW w:w="716" w:type="pct"/>
            <w:vMerge/>
            <w:tcBorders>
              <w:top w:val="single" w:sz="4" w:space="0" w:color="auto"/>
              <w:left w:val="single" w:sz="4" w:space="0" w:color="auto"/>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p>
        </w:tc>
        <w:tc>
          <w:tcPr>
            <w:tcW w:w="497" w:type="pct"/>
            <w:vMerge/>
            <w:tcBorders>
              <w:top w:val="single" w:sz="4" w:space="0" w:color="auto"/>
              <w:left w:val="single" w:sz="4" w:space="0" w:color="auto"/>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p>
        </w:tc>
        <w:tc>
          <w:tcPr>
            <w:tcW w:w="401" w:type="pct"/>
            <w:tcBorders>
              <w:top w:val="single" w:sz="4" w:space="0" w:color="auto"/>
              <w:left w:val="single" w:sz="4" w:space="0" w:color="auto"/>
              <w:bottom w:val="single" w:sz="4" w:space="0" w:color="auto"/>
              <w:right w:val="single" w:sz="4" w:space="0" w:color="auto"/>
            </w:tcBorders>
            <w:vAlign w:val="center"/>
          </w:tcPr>
          <w:p w:rsidR="008A549C" w:rsidRPr="0016515C" w:rsidRDefault="001A057E" w:rsidP="0016515C">
            <w:pPr>
              <w:spacing w:after="0" w:line="360" w:lineRule="auto"/>
              <w:rPr>
                <w:color w:val="000000"/>
                <w:sz w:val="20"/>
                <w:szCs w:val="20"/>
              </w:rPr>
            </w:pPr>
            <w:r w:rsidRPr="0016515C">
              <w:rPr>
                <w:color w:val="000000"/>
                <w:sz w:val="20"/>
                <w:szCs w:val="20"/>
              </w:rPr>
              <w:t>2006</w:t>
            </w:r>
          </w:p>
        </w:tc>
        <w:tc>
          <w:tcPr>
            <w:tcW w:w="429" w:type="pct"/>
            <w:tcBorders>
              <w:top w:val="single" w:sz="4" w:space="0" w:color="auto"/>
              <w:left w:val="single" w:sz="4" w:space="0" w:color="auto"/>
              <w:bottom w:val="single" w:sz="4" w:space="0" w:color="auto"/>
              <w:right w:val="single" w:sz="4" w:space="0" w:color="auto"/>
            </w:tcBorders>
            <w:vAlign w:val="center"/>
          </w:tcPr>
          <w:p w:rsidR="008A549C" w:rsidRPr="0016515C" w:rsidRDefault="001A057E" w:rsidP="0016515C">
            <w:pPr>
              <w:spacing w:after="0" w:line="360" w:lineRule="auto"/>
              <w:rPr>
                <w:color w:val="000000"/>
                <w:sz w:val="20"/>
                <w:szCs w:val="20"/>
              </w:rPr>
            </w:pPr>
            <w:r w:rsidRPr="0016515C">
              <w:rPr>
                <w:color w:val="000000"/>
                <w:sz w:val="20"/>
                <w:szCs w:val="20"/>
              </w:rPr>
              <w:t>2007</w:t>
            </w:r>
          </w:p>
        </w:tc>
        <w:tc>
          <w:tcPr>
            <w:tcW w:w="390" w:type="pct"/>
            <w:tcBorders>
              <w:top w:val="single" w:sz="4" w:space="0" w:color="auto"/>
              <w:left w:val="nil"/>
              <w:bottom w:val="single" w:sz="4" w:space="0" w:color="auto"/>
              <w:right w:val="single" w:sz="4" w:space="0" w:color="auto"/>
            </w:tcBorders>
            <w:vAlign w:val="center"/>
          </w:tcPr>
          <w:p w:rsidR="008A549C" w:rsidRPr="0016515C" w:rsidRDefault="001A057E" w:rsidP="0016515C">
            <w:pPr>
              <w:spacing w:after="0" w:line="360" w:lineRule="auto"/>
              <w:rPr>
                <w:color w:val="000000"/>
                <w:sz w:val="20"/>
                <w:szCs w:val="20"/>
              </w:rPr>
            </w:pPr>
            <w:r w:rsidRPr="0016515C">
              <w:rPr>
                <w:color w:val="000000"/>
                <w:sz w:val="20"/>
                <w:szCs w:val="20"/>
              </w:rPr>
              <w:t>2008</w:t>
            </w:r>
          </w:p>
        </w:tc>
        <w:tc>
          <w:tcPr>
            <w:tcW w:w="467" w:type="pct"/>
            <w:tcBorders>
              <w:top w:val="nil"/>
              <w:left w:val="single" w:sz="4" w:space="0" w:color="auto"/>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r w:rsidRPr="0016515C">
              <w:rPr>
                <w:color w:val="000000"/>
                <w:sz w:val="20"/>
                <w:szCs w:val="20"/>
              </w:rPr>
              <w:t>(+;-)</w:t>
            </w:r>
          </w:p>
        </w:tc>
        <w:tc>
          <w:tcPr>
            <w:tcW w:w="389" w:type="pct"/>
            <w:tcBorders>
              <w:top w:val="nil"/>
              <w:left w:val="nil"/>
              <w:bottom w:val="single" w:sz="4" w:space="0" w:color="auto"/>
              <w:right w:val="single" w:sz="4" w:space="0" w:color="auto"/>
            </w:tcBorders>
            <w:vAlign w:val="center"/>
          </w:tcPr>
          <w:p w:rsidR="008A549C" w:rsidRPr="0016515C" w:rsidRDefault="00BA2467" w:rsidP="0016515C">
            <w:pPr>
              <w:spacing w:after="0" w:line="360" w:lineRule="auto"/>
              <w:rPr>
                <w:color w:val="000000"/>
                <w:sz w:val="20"/>
                <w:szCs w:val="20"/>
              </w:rPr>
            </w:pPr>
            <w:r w:rsidRPr="0016515C">
              <w:rPr>
                <w:color w:val="000000"/>
                <w:sz w:val="20"/>
                <w:szCs w:val="20"/>
              </w:rPr>
              <w:t xml:space="preserve"> %</w:t>
            </w:r>
          </w:p>
        </w:tc>
        <w:tc>
          <w:tcPr>
            <w:tcW w:w="467" w:type="pct"/>
            <w:tcBorders>
              <w:top w:val="nil"/>
              <w:left w:val="nil"/>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r w:rsidRPr="0016515C">
              <w:rPr>
                <w:color w:val="000000"/>
                <w:sz w:val="20"/>
                <w:szCs w:val="20"/>
              </w:rPr>
              <w:t>(+;-)</w:t>
            </w:r>
          </w:p>
        </w:tc>
        <w:tc>
          <w:tcPr>
            <w:tcW w:w="390" w:type="pct"/>
            <w:tcBorders>
              <w:top w:val="nil"/>
              <w:left w:val="nil"/>
              <w:bottom w:val="single" w:sz="4" w:space="0" w:color="auto"/>
              <w:right w:val="single" w:sz="4" w:space="0" w:color="auto"/>
            </w:tcBorders>
            <w:vAlign w:val="center"/>
          </w:tcPr>
          <w:p w:rsidR="008A549C" w:rsidRPr="0016515C" w:rsidRDefault="00BA2467" w:rsidP="0016515C">
            <w:pPr>
              <w:spacing w:after="0" w:line="360" w:lineRule="auto"/>
              <w:rPr>
                <w:color w:val="000000"/>
                <w:sz w:val="20"/>
                <w:szCs w:val="20"/>
              </w:rPr>
            </w:pPr>
            <w:r w:rsidRPr="0016515C">
              <w:rPr>
                <w:color w:val="000000"/>
                <w:sz w:val="20"/>
                <w:szCs w:val="20"/>
              </w:rPr>
              <w:t xml:space="preserve"> %</w:t>
            </w:r>
          </w:p>
        </w:tc>
        <w:tc>
          <w:tcPr>
            <w:tcW w:w="466" w:type="pct"/>
            <w:tcBorders>
              <w:top w:val="nil"/>
              <w:left w:val="nil"/>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r w:rsidRPr="0016515C">
              <w:rPr>
                <w:color w:val="000000"/>
                <w:sz w:val="20"/>
                <w:szCs w:val="20"/>
              </w:rPr>
              <w:t>(+;-)</w:t>
            </w:r>
          </w:p>
        </w:tc>
        <w:tc>
          <w:tcPr>
            <w:tcW w:w="387" w:type="pct"/>
            <w:tcBorders>
              <w:top w:val="nil"/>
              <w:left w:val="nil"/>
              <w:bottom w:val="single" w:sz="4" w:space="0" w:color="auto"/>
              <w:right w:val="single" w:sz="4" w:space="0" w:color="auto"/>
            </w:tcBorders>
            <w:vAlign w:val="center"/>
          </w:tcPr>
          <w:p w:rsidR="008A549C" w:rsidRPr="0016515C" w:rsidRDefault="00BA2467" w:rsidP="0016515C">
            <w:pPr>
              <w:spacing w:after="0" w:line="360" w:lineRule="auto"/>
              <w:rPr>
                <w:color w:val="000000"/>
                <w:sz w:val="20"/>
                <w:szCs w:val="20"/>
              </w:rPr>
            </w:pPr>
            <w:r w:rsidRPr="0016515C">
              <w:rPr>
                <w:color w:val="000000"/>
                <w:sz w:val="20"/>
                <w:szCs w:val="20"/>
              </w:rPr>
              <w:t xml:space="preserve"> %</w:t>
            </w:r>
          </w:p>
        </w:tc>
      </w:tr>
      <w:tr w:rsidR="0016515C" w:rsidRPr="0016515C">
        <w:trPr>
          <w:cantSplit/>
          <w:trHeight w:val="112"/>
        </w:trPr>
        <w:tc>
          <w:tcPr>
            <w:tcW w:w="716" w:type="pct"/>
            <w:tcBorders>
              <w:top w:val="nil"/>
              <w:left w:val="single" w:sz="4" w:space="0" w:color="auto"/>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 xml:space="preserve">Расход энергии </w:t>
            </w:r>
          </w:p>
        </w:tc>
        <w:tc>
          <w:tcPr>
            <w:tcW w:w="497" w:type="pct"/>
            <w:tcBorders>
              <w:top w:val="nil"/>
              <w:left w:val="nil"/>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r w:rsidRPr="0016515C">
              <w:rPr>
                <w:color w:val="000000"/>
                <w:sz w:val="20"/>
                <w:szCs w:val="20"/>
              </w:rPr>
              <w:t>мл</w:t>
            </w:r>
            <w:r w:rsidR="006B1E8B" w:rsidRPr="0016515C">
              <w:rPr>
                <w:color w:val="000000"/>
                <w:sz w:val="20"/>
                <w:szCs w:val="20"/>
              </w:rPr>
              <w:t>рд</w:t>
            </w:r>
            <w:r w:rsidRPr="0016515C">
              <w:rPr>
                <w:color w:val="000000"/>
                <w:sz w:val="20"/>
                <w:szCs w:val="20"/>
              </w:rPr>
              <w:t xml:space="preserve">. </w:t>
            </w:r>
            <w:r w:rsidR="001069C2" w:rsidRPr="0016515C">
              <w:rPr>
                <w:color w:val="000000"/>
                <w:sz w:val="20"/>
                <w:szCs w:val="20"/>
              </w:rPr>
              <w:t>р.</w:t>
            </w:r>
          </w:p>
        </w:tc>
        <w:tc>
          <w:tcPr>
            <w:tcW w:w="401"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4</w:t>
            </w:r>
          </w:p>
        </w:tc>
        <w:tc>
          <w:tcPr>
            <w:tcW w:w="429"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5</w:t>
            </w:r>
          </w:p>
        </w:tc>
        <w:tc>
          <w:tcPr>
            <w:tcW w:w="390" w:type="pct"/>
            <w:tcBorders>
              <w:top w:val="single" w:sz="4" w:space="0" w:color="auto"/>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6</w:t>
            </w:r>
          </w:p>
        </w:tc>
        <w:tc>
          <w:tcPr>
            <w:tcW w:w="467" w:type="pct"/>
            <w:tcBorders>
              <w:top w:val="nil"/>
              <w:left w:val="single" w:sz="4" w:space="0" w:color="auto"/>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+1</w:t>
            </w:r>
          </w:p>
        </w:tc>
        <w:tc>
          <w:tcPr>
            <w:tcW w:w="389"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+25</w:t>
            </w:r>
          </w:p>
        </w:tc>
        <w:tc>
          <w:tcPr>
            <w:tcW w:w="467"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w:t>
            </w:r>
            <w:r w:rsidR="00C80AAF" w:rsidRPr="0016515C">
              <w:rPr>
                <w:color w:val="000000"/>
                <w:sz w:val="20"/>
                <w:szCs w:val="20"/>
              </w:rPr>
              <w:t>1</w:t>
            </w:r>
          </w:p>
        </w:tc>
        <w:tc>
          <w:tcPr>
            <w:tcW w:w="390"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+19</w:t>
            </w:r>
          </w:p>
        </w:tc>
        <w:tc>
          <w:tcPr>
            <w:tcW w:w="466"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+2</w:t>
            </w:r>
          </w:p>
        </w:tc>
        <w:tc>
          <w:tcPr>
            <w:tcW w:w="387"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+49</w:t>
            </w:r>
          </w:p>
        </w:tc>
      </w:tr>
      <w:tr w:rsidR="0016515C" w:rsidRPr="0016515C">
        <w:trPr>
          <w:cantSplit/>
          <w:trHeight w:val="317"/>
        </w:trPr>
        <w:tc>
          <w:tcPr>
            <w:tcW w:w="716" w:type="pct"/>
            <w:tcBorders>
              <w:top w:val="nil"/>
              <w:left w:val="single" w:sz="4" w:space="0" w:color="auto"/>
              <w:bottom w:val="single" w:sz="4" w:space="0" w:color="auto"/>
              <w:right w:val="single" w:sz="4" w:space="0" w:color="auto"/>
            </w:tcBorders>
          </w:tcPr>
          <w:p w:rsidR="008A549C" w:rsidRPr="0016515C" w:rsidRDefault="003776EC" w:rsidP="0016515C">
            <w:pPr>
              <w:spacing w:after="0" w:line="360" w:lineRule="auto"/>
              <w:rPr>
                <w:color w:val="000000"/>
                <w:sz w:val="20"/>
                <w:szCs w:val="20"/>
              </w:rPr>
            </w:pPr>
            <w:r w:rsidRPr="0016515C">
              <w:rPr>
                <w:color w:val="000000"/>
                <w:sz w:val="20"/>
                <w:szCs w:val="20"/>
              </w:rPr>
              <w:t xml:space="preserve">Объем </w:t>
            </w:r>
            <w:r w:rsidR="008A549C" w:rsidRPr="0016515C">
              <w:rPr>
                <w:color w:val="000000"/>
                <w:sz w:val="20"/>
                <w:szCs w:val="20"/>
              </w:rPr>
              <w:t>выпущенной продук</w:t>
            </w:r>
            <w:r w:rsidRPr="0016515C">
              <w:rPr>
                <w:color w:val="000000"/>
                <w:sz w:val="20"/>
                <w:szCs w:val="20"/>
              </w:rPr>
              <w:t>ции</w:t>
            </w:r>
          </w:p>
        </w:tc>
        <w:tc>
          <w:tcPr>
            <w:tcW w:w="497" w:type="pct"/>
            <w:tcBorders>
              <w:top w:val="nil"/>
              <w:left w:val="nil"/>
              <w:bottom w:val="single" w:sz="4" w:space="0" w:color="auto"/>
              <w:right w:val="single" w:sz="4" w:space="0" w:color="auto"/>
            </w:tcBorders>
            <w:vAlign w:val="center"/>
          </w:tcPr>
          <w:p w:rsidR="008A549C" w:rsidRPr="0016515C" w:rsidRDefault="008A549C" w:rsidP="0016515C">
            <w:pPr>
              <w:spacing w:after="0" w:line="360" w:lineRule="auto"/>
              <w:rPr>
                <w:color w:val="000000"/>
                <w:sz w:val="20"/>
                <w:szCs w:val="20"/>
              </w:rPr>
            </w:pPr>
            <w:r w:rsidRPr="0016515C">
              <w:rPr>
                <w:color w:val="000000"/>
                <w:sz w:val="20"/>
                <w:szCs w:val="20"/>
              </w:rPr>
              <w:t>мл</w:t>
            </w:r>
            <w:r w:rsidR="006B1E8B" w:rsidRPr="0016515C">
              <w:rPr>
                <w:color w:val="000000"/>
                <w:sz w:val="20"/>
                <w:szCs w:val="20"/>
              </w:rPr>
              <w:t>рд</w:t>
            </w:r>
            <w:r w:rsidRPr="0016515C">
              <w:rPr>
                <w:color w:val="000000"/>
                <w:sz w:val="20"/>
                <w:szCs w:val="20"/>
              </w:rPr>
              <w:t xml:space="preserve">. </w:t>
            </w:r>
            <w:r w:rsidR="001069C2" w:rsidRPr="0016515C">
              <w:rPr>
                <w:color w:val="000000"/>
                <w:sz w:val="20"/>
                <w:szCs w:val="20"/>
              </w:rPr>
              <w:t>р.</w:t>
            </w:r>
          </w:p>
        </w:tc>
        <w:tc>
          <w:tcPr>
            <w:tcW w:w="401"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437</w:t>
            </w:r>
          </w:p>
        </w:tc>
        <w:tc>
          <w:tcPr>
            <w:tcW w:w="429"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770</w:t>
            </w:r>
          </w:p>
        </w:tc>
        <w:tc>
          <w:tcPr>
            <w:tcW w:w="390" w:type="pct"/>
            <w:tcBorders>
              <w:top w:val="single" w:sz="4" w:space="0" w:color="auto"/>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lang w:val="en-US"/>
              </w:rPr>
              <w:t>975</w:t>
            </w:r>
          </w:p>
        </w:tc>
        <w:tc>
          <w:tcPr>
            <w:tcW w:w="467" w:type="pct"/>
            <w:tcBorders>
              <w:top w:val="nil"/>
              <w:left w:val="single" w:sz="4" w:space="0" w:color="auto"/>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w:t>
            </w:r>
            <w:r w:rsidR="00C80AAF" w:rsidRPr="0016515C">
              <w:rPr>
                <w:color w:val="000000"/>
                <w:sz w:val="20"/>
                <w:szCs w:val="20"/>
              </w:rPr>
              <w:t>333</w:t>
            </w:r>
          </w:p>
        </w:tc>
        <w:tc>
          <w:tcPr>
            <w:tcW w:w="389"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+76</w:t>
            </w:r>
          </w:p>
        </w:tc>
        <w:tc>
          <w:tcPr>
            <w:tcW w:w="467"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w:t>
            </w:r>
            <w:r w:rsidR="00C80AAF" w:rsidRPr="0016515C">
              <w:rPr>
                <w:color w:val="000000"/>
                <w:sz w:val="20"/>
                <w:szCs w:val="20"/>
              </w:rPr>
              <w:t>205</w:t>
            </w:r>
          </w:p>
        </w:tc>
        <w:tc>
          <w:tcPr>
            <w:tcW w:w="390"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+27</w:t>
            </w:r>
          </w:p>
        </w:tc>
        <w:tc>
          <w:tcPr>
            <w:tcW w:w="466"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+537</w:t>
            </w:r>
          </w:p>
        </w:tc>
        <w:tc>
          <w:tcPr>
            <w:tcW w:w="387"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+123</w:t>
            </w:r>
          </w:p>
        </w:tc>
      </w:tr>
      <w:tr w:rsidR="0016515C" w:rsidRPr="0016515C">
        <w:trPr>
          <w:cantSplit/>
          <w:trHeight w:val="106"/>
        </w:trPr>
        <w:tc>
          <w:tcPr>
            <w:tcW w:w="716" w:type="pct"/>
            <w:tcBorders>
              <w:top w:val="nil"/>
              <w:left w:val="single" w:sz="4" w:space="0" w:color="auto"/>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Энергоемкость</w:t>
            </w:r>
          </w:p>
        </w:tc>
        <w:tc>
          <w:tcPr>
            <w:tcW w:w="497" w:type="pct"/>
            <w:tcBorders>
              <w:top w:val="nil"/>
              <w:left w:val="nil"/>
              <w:bottom w:val="single" w:sz="4" w:space="0" w:color="auto"/>
              <w:right w:val="single" w:sz="4" w:space="0" w:color="auto"/>
            </w:tcBorders>
            <w:vAlign w:val="center"/>
          </w:tcPr>
          <w:p w:rsidR="008A549C" w:rsidRPr="0016515C" w:rsidRDefault="001069C2" w:rsidP="0016515C">
            <w:pPr>
              <w:spacing w:after="0" w:line="360" w:lineRule="auto"/>
              <w:rPr>
                <w:color w:val="000000"/>
                <w:sz w:val="20"/>
                <w:szCs w:val="20"/>
              </w:rPr>
            </w:pPr>
            <w:r w:rsidRPr="0016515C">
              <w:rPr>
                <w:color w:val="000000"/>
                <w:sz w:val="20"/>
                <w:szCs w:val="20"/>
              </w:rPr>
              <w:t>р.</w:t>
            </w:r>
          </w:p>
        </w:tc>
        <w:tc>
          <w:tcPr>
            <w:tcW w:w="401"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0,009</w:t>
            </w:r>
          </w:p>
        </w:tc>
        <w:tc>
          <w:tcPr>
            <w:tcW w:w="429"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0,007</w:t>
            </w:r>
          </w:p>
        </w:tc>
        <w:tc>
          <w:tcPr>
            <w:tcW w:w="390" w:type="pct"/>
            <w:tcBorders>
              <w:top w:val="single" w:sz="4" w:space="0" w:color="auto"/>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0,006</w:t>
            </w:r>
          </w:p>
        </w:tc>
        <w:tc>
          <w:tcPr>
            <w:tcW w:w="467" w:type="pct"/>
            <w:tcBorders>
              <w:top w:val="nil"/>
              <w:left w:val="single" w:sz="4" w:space="0" w:color="auto"/>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-0,002</w:t>
            </w:r>
          </w:p>
        </w:tc>
        <w:tc>
          <w:tcPr>
            <w:tcW w:w="389"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-22</w:t>
            </w:r>
          </w:p>
        </w:tc>
        <w:tc>
          <w:tcPr>
            <w:tcW w:w="467"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-0,001</w:t>
            </w:r>
          </w:p>
        </w:tc>
        <w:tc>
          <w:tcPr>
            <w:tcW w:w="390"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-14</w:t>
            </w:r>
          </w:p>
        </w:tc>
        <w:tc>
          <w:tcPr>
            <w:tcW w:w="466"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-0,003</w:t>
            </w:r>
          </w:p>
        </w:tc>
        <w:tc>
          <w:tcPr>
            <w:tcW w:w="387"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-33</w:t>
            </w:r>
          </w:p>
        </w:tc>
      </w:tr>
      <w:tr w:rsidR="0016515C" w:rsidRPr="0016515C">
        <w:trPr>
          <w:cantSplit/>
          <w:trHeight w:val="106"/>
        </w:trPr>
        <w:tc>
          <w:tcPr>
            <w:tcW w:w="716" w:type="pct"/>
            <w:tcBorders>
              <w:top w:val="nil"/>
              <w:left w:val="single" w:sz="4" w:space="0" w:color="auto"/>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Энергоотдача</w:t>
            </w:r>
          </w:p>
        </w:tc>
        <w:tc>
          <w:tcPr>
            <w:tcW w:w="497" w:type="pct"/>
            <w:tcBorders>
              <w:top w:val="nil"/>
              <w:left w:val="nil"/>
              <w:bottom w:val="single" w:sz="4" w:space="0" w:color="auto"/>
              <w:right w:val="single" w:sz="4" w:space="0" w:color="auto"/>
            </w:tcBorders>
            <w:vAlign w:val="center"/>
          </w:tcPr>
          <w:p w:rsidR="008A549C" w:rsidRPr="0016515C" w:rsidRDefault="001069C2" w:rsidP="0016515C">
            <w:pPr>
              <w:spacing w:after="0" w:line="360" w:lineRule="auto"/>
              <w:rPr>
                <w:color w:val="000000"/>
                <w:sz w:val="20"/>
                <w:szCs w:val="20"/>
              </w:rPr>
            </w:pPr>
            <w:r w:rsidRPr="0016515C">
              <w:rPr>
                <w:color w:val="000000"/>
                <w:sz w:val="20"/>
                <w:szCs w:val="20"/>
              </w:rPr>
              <w:t>р.</w:t>
            </w:r>
          </w:p>
        </w:tc>
        <w:tc>
          <w:tcPr>
            <w:tcW w:w="401"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105,8</w:t>
            </w:r>
          </w:p>
        </w:tc>
        <w:tc>
          <w:tcPr>
            <w:tcW w:w="429"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148,8</w:t>
            </w:r>
          </w:p>
        </w:tc>
        <w:tc>
          <w:tcPr>
            <w:tcW w:w="390" w:type="pct"/>
            <w:tcBorders>
              <w:top w:val="single" w:sz="4" w:space="0" w:color="auto"/>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158,4</w:t>
            </w:r>
          </w:p>
        </w:tc>
        <w:tc>
          <w:tcPr>
            <w:tcW w:w="467" w:type="pct"/>
            <w:tcBorders>
              <w:top w:val="nil"/>
              <w:left w:val="single" w:sz="4" w:space="0" w:color="auto"/>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+43</w:t>
            </w:r>
          </w:p>
        </w:tc>
        <w:tc>
          <w:tcPr>
            <w:tcW w:w="389"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+41</w:t>
            </w:r>
          </w:p>
        </w:tc>
        <w:tc>
          <w:tcPr>
            <w:tcW w:w="467" w:type="pct"/>
            <w:tcBorders>
              <w:top w:val="nil"/>
              <w:left w:val="nil"/>
              <w:bottom w:val="single" w:sz="4" w:space="0" w:color="auto"/>
              <w:right w:val="single" w:sz="4" w:space="0" w:color="auto"/>
            </w:tcBorders>
          </w:tcPr>
          <w:p w:rsidR="008A549C"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+9,6</w:t>
            </w:r>
          </w:p>
        </w:tc>
        <w:tc>
          <w:tcPr>
            <w:tcW w:w="390" w:type="pct"/>
            <w:tcBorders>
              <w:top w:val="nil"/>
              <w:left w:val="nil"/>
              <w:bottom w:val="single" w:sz="4" w:space="0" w:color="auto"/>
              <w:right w:val="single" w:sz="4" w:space="0" w:color="auto"/>
            </w:tcBorders>
          </w:tcPr>
          <w:p w:rsidR="008A549C"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8A549C" w:rsidRPr="0016515C">
              <w:rPr>
                <w:color w:val="000000"/>
                <w:sz w:val="20"/>
                <w:szCs w:val="20"/>
              </w:rPr>
              <w:t>+6</w:t>
            </w:r>
          </w:p>
        </w:tc>
        <w:tc>
          <w:tcPr>
            <w:tcW w:w="466"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+52,6</w:t>
            </w:r>
          </w:p>
        </w:tc>
        <w:tc>
          <w:tcPr>
            <w:tcW w:w="387" w:type="pct"/>
            <w:tcBorders>
              <w:top w:val="nil"/>
              <w:left w:val="nil"/>
              <w:bottom w:val="single" w:sz="4" w:space="0" w:color="auto"/>
              <w:right w:val="single" w:sz="4" w:space="0" w:color="auto"/>
            </w:tcBorders>
          </w:tcPr>
          <w:p w:rsidR="008A549C" w:rsidRPr="0016515C" w:rsidRDefault="008A549C" w:rsidP="0016515C">
            <w:pPr>
              <w:spacing w:after="0" w:line="360" w:lineRule="auto"/>
              <w:rPr>
                <w:color w:val="000000"/>
                <w:sz w:val="20"/>
                <w:szCs w:val="20"/>
              </w:rPr>
            </w:pPr>
            <w:r w:rsidRPr="0016515C">
              <w:rPr>
                <w:color w:val="000000"/>
                <w:sz w:val="20"/>
                <w:szCs w:val="20"/>
              </w:rPr>
              <w:t>+50</w:t>
            </w:r>
          </w:p>
        </w:tc>
      </w:tr>
    </w:tbl>
    <w:p w:rsidR="00E27ABF" w:rsidRPr="005E55AC" w:rsidRDefault="00E27ABF" w:rsidP="005E55AC">
      <w:pPr>
        <w:shd w:val="clear" w:color="auto" w:fill="FFFFFF"/>
        <w:autoSpaceDE w:val="0"/>
        <w:autoSpaceDN w:val="0"/>
        <w:adjustRightInd w:val="0"/>
        <w:spacing w:after="0" w:line="360" w:lineRule="auto"/>
        <w:ind w:firstLine="709"/>
        <w:rPr>
          <w:color w:val="000000"/>
          <w:sz w:val="28"/>
          <w:szCs w:val="28"/>
        </w:rPr>
      </w:pPr>
    </w:p>
    <w:p w:rsidR="005E55AC" w:rsidRDefault="00630AC8"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Согласно данных таблицы 16, энергоёмкость продукции в период с 2006</w:t>
      </w:r>
      <w:r w:rsidR="00310F00" w:rsidRPr="005E55AC">
        <w:rPr>
          <w:color w:val="000000"/>
          <w:sz w:val="28"/>
          <w:szCs w:val="28"/>
        </w:rPr>
        <w:t xml:space="preserve"> г.</w:t>
      </w:r>
      <w:r w:rsidRPr="005E55AC">
        <w:rPr>
          <w:color w:val="000000"/>
          <w:sz w:val="28"/>
          <w:szCs w:val="28"/>
        </w:rPr>
        <w:t xml:space="preserve"> по 2008 г</w:t>
      </w:r>
      <w:r w:rsidR="00310F00" w:rsidRPr="005E55AC">
        <w:rPr>
          <w:color w:val="000000"/>
          <w:sz w:val="28"/>
          <w:szCs w:val="28"/>
        </w:rPr>
        <w:t>.</w:t>
      </w:r>
      <w:r w:rsidRPr="005E55AC">
        <w:rPr>
          <w:color w:val="000000"/>
          <w:sz w:val="28"/>
          <w:szCs w:val="28"/>
        </w:rPr>
        <w:t xml:space="preserve"> снизилась на 0,003 </w:t>
      </w:r>
      <w:r w:rsidR="001069C2" w:rsidRPr="005E55AC">
        <w:rPr>
          <w:color w:val="000000"/>
          <w:sz w:val="28"/>
          <w:szCs w:val="28"/>
        </w:rPr>
        <w:t>р.</w:t>
      </w:r>
      <w:r w:rsidRPr="005E55AC">
        <w:rPr>
          <w:color w:val="000000"/>
          <w:sz w:val="28"/>
          <w:szCs w:val="28"/>
        </w:rPr>
        <w:t xml:space="preserve"> или на 33</w:t>
      </w:r>
      <w:r w:rsidR="00BA2467" w:rsidRPr="005E55AC">
        <w:rPr>
          <w:color w:val="000000"/>
          <w:sz w:val="28"/>
          <w:szCs w:val="28"/>
        </w:rPr>
        <w:t xml:space="preserve"> %</w:t>
      </w:r>
      <w:r w:rsidRPr="005E55AC">
        <w:rPr>
          <w:color w:val="000000"/>
          <w:sz w:val="28"/>
          <w:szCs w:val="28"/>
        </w:rPr>
        <w:t xml:space="preserve">, что связано с уменьшением расхода энергетических ресурсов. Энергоотдача, как обратный показатель энергоемкости увеличилась на 52,5 </w:t>
      </w:r>
      <w:r w:rsidR="001069C2" w:rsidRPr="005E55AC">
        <w:rPr>
          <w:color w:val="000000"/>
          <w:sz w:val="28"/>
          <w:szCs w:val="28"/>
        </w:rPr>
        <w:t>р.</w:t>
      </w:r>
      <w:r w:rsidRPr="005E55AC">
        <w:rPr>
          <w:color w:val="000000"/>
          <w:sz w:val="28"/>
          <w:szCs w:val="28"/>
        </w:rPr>
        <w:t xml:space="preserve"> или на 50</w:t>
      </w:r>
      <w:r w:rsidR="00BA2467" w:rsidRPr="005E55AC">
        <w:rPr>
          <w:color w:val="000000"/>
          <w:sz w:val="28"/>
          <w:szCs w:val="28"/>
        </w:rPr>
        <w:t xml:space="preserve"> %</w:t>
      </w:r>
      <w:r w:rsidRPr="005E55AC">
        <w:rPr>
          <w:color w:val="000000"/>
          <w:sz w:val="28"/>
          <w:szCs w:val="28"/>
        </w:rPr>
        <w:t xml:space="preserve"> и составила 158,4 </w:t>
      </w:r>
      <w:r w:rsidR="001069C2" w:rsidRPr="005E55AC">
        <w:rPr>
          <w:color w:val="000000"/>
          <w:sz w:val="28"/>
          <w:szCs w:val="28"/>
        </w:rPr>
        <w:t>р.</w:t>
      </w:r>
      <w:r w:rsidRPr="005E55AC">
        <w:rPr>
          <w:color w:val="000000"/>
          <w:sz w:val="28"/>
          <w:szCs w:val="28"/>
        </w:rPr>
        <w:t xml:space="preserve"> Такое снижение энергоёмкости и увеличение энергоотдачи свидетельствует об эффективном и рациональном использовании энергетических ресурсов на предприятии, что может привести к снижению себестоимости выпускаемой продукции.</w:t>
      </w:r>
    </w:p>
    <w:p w:rsidR="005E55AC" w:rsidRDefault="008B335B"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Так как в объем энергоемкости затрат помимо полезного расхода включаются и потери газа, образующиеся в процессе транспортировки газа и осуществления иных работ, связанных с производственной деятельностью, рассмотрим показатель, характеризующий степень их использования – коэффициент потерь.</w:t>
      </w:r>
    </w:p>
    <w:p w:rsidR="009E68C9" w:rsidRPr="005E55AC" w:rsidRDefault="008B335B"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Коэффициент потерь котельно-печного топлива</w:t>
      </w:r>
      <w:r w:rsidR="00864330" w:rsidRPr="005E55AC">
        <w:rPr>
          <w:color w:val="000000"/>
          <w:sz w:val="28"/>
          <w:szCs w:val="28"/>
        </w:rPr>
        <w:t xml:space="preserve"> </w:t>
      </w:r>
      <w:r w:rsidR="009E68C9" w:rsidRPr="005E55AC">
        <w:rPr>
          <w:color w:val="000000"/>
          <w:sz w:val="28"/>
          <w:szCs w:val="28"/>
        </w:rPr>
        <w:t xml:space="preserve">2006 г., 2007 г. и 2008 г. </w:t>
      </w:r>
      <w:r w:rsidR="00864330" w:rsidRPr="005E55AC">
        <w:rPr>
          <w:color w:val="000000"/>
          <w:sz w:val="28"/>
          <w:szCs w:val="28"/>
        </w:rPr>
        <w:t xml:space="preserve">найдём по формуле 7. Подставив данные, </w:t>
      </w:r>
      <w:r w:rsidR="009E68C9" w:rsidRPr="005E55AC">
        <w:rPr>
          <w:color w:val="000000"/>
          <w:sz w:val="28"/>
          <w:szCs w:val="28"/>
        </w:rPr>
        <w:t xml:space="preserve">соответственно </w:t>
      </w:r>
      <w:r w:rsidR="00864330" w:rsidRPr="005E55AC">
        <w:rPr>
          <w:color w:val="000000"/>
          <w:sz w:val="28"/>
          <w:szCs w:val="28"/>
        </w:rPr>
        <w:t>получим</w:t>
      </w:r>
    </w:p>
    <w:p w:rsidR="00310F00" w:rsidRPr="005E55AC" w:rsidRDefault="008B335B" w:rsidP="005E55AC">
      <w:pPr>
        <w:tabs>
          <w:tab w:val="left" w:pos="900"/>
        </w:tabs>
        <w:spacing w:after="0" w:line="360" w:lineRule="auto"/>
        <w:ind w:firstLine="709"/>
        <w:rPr>
          <w:color w:val="000000"/>
          <w:sz w:val="28"/>
          <w:szCs w:val="28"/>
        </w:rPr>
      </w:pPr>
      <w:r w:rsidRPr="005E55AC">
        <w:rPr>
          <w:color w:val="000000"/>
          <w:sz w:val="28"/>
          <w:szCs w:val="28"/>
        </w:rPr>
        <w:t>Кп2006= 10406/19666=0,529;</w:t>
      </w:r>
    </w:p>
    <w:p w:rsidR="008B335B" w:rsidRPr="005E55AC" w:rsidRDefault="009E68C9" w:rsidP="005E55AC">
      <w:pPr>
        <w:tabs>
          <w:tab w:val="left" w:pos="900"/>
        </w:tabs>
        <w:spacing w:after="0" w:line="360" w:lineRule="auto"/>
        <w:ind w:firstLine="709"/>
        <w:rPr>
          <w:color w:val="000000"/>
          <w:sz w:val="28"/>
          <w:szCs w:val="28"/>
        </w:rPr>
      </w:pPr>
      <w:r w:rsidRPr="005E55AC">
        <w:rPr>
          <w:color w:val="000000"/>
          <w:sz w:val="28"/>
          <w:szCs w:val="28"/>
        </w:rPr>
        <w:t>Кп2007=9381/19468=0,482;</w:t>
      </w:r>
    </w:p>
    <w:p w:rsidR="008B335B" w:rsidRPr="005E55AC" w:rsidRDefault="008B335B" w:rsidP="005E55AC">
      <w:pPr>
        <w:tabs>
          <w:tab w:val="left" w:pos="900"/>
        </w:tabs>
        <w:spacing w:after="0" w:line="360" w:lineRule="auto"/>
        <w:ind w:firstLine="709"/>
        <w:rPr>
          <w:color w:val="000000"/>
          <w:sz w:val="28"/>
          <w:szCs w:val="28"/>
        </w:rPr>
      </w:pPr>
      <w:r w:rsidRPr="005E55AC">
        <w:rPr>
          <w:color w:val="000000"/>
          <w:sz w:val="28"/>
          <w:szCs w:val="28"/>
        </w:rPr>
        <w:t>Кп2008=8742/18307=0,478.</w:t>
      </w:r>
    </w:p>
    <w:p w:rsidR="005E55AC" w:rsidRDefault="008B335B" w:rsidP="005E55AC">
      <w:pPr>
        <w:spacing w:after="0" w:line="360" w:lineRule="auto"/>
        <w:ind w:firstLine="709"/>
        <w:rPr>
          <w:color w:val="000000"/>
          <w:sz w:val="28"/>
          <w:szCs w:val="28"/>
        </w:rPr>
      </w:pPr>
      <w:r w:rsidRPr="005E55AC">
        <w:rPr>
          <w:color w:val="000000"/>
          <w:sz w:val="28"/>
          <w:szCs w:val="28"/>
        </w:rPr>
        <w:t xml:space="preserve">Наблюдаемое сокращение коэффициента потерь газа достигнуто за счет: ежегодной реконструкции узлов учета газа у потребителей, установки </w:t>
      </w:r>
      <w:r w:rsidRPr="005E55AC">
        <w:rPr>
          <w:color w:val="000000"/>
          <w:sz w:val="28"/>
          <w:szCs w:val="28"/>
          <w:lang w:val="en-US"/>
        </w:rPr>
        <w:t>GSM</w:t>
      </w:r>
      <w:r w:rsidRPr="005E55AC">
        <w:rPr>
          <w:color w:val="000000"/>
          <w:sz w:val="28"/>
          <w:szCs w:val="28"/>
        </w:rPr>
        <w:t xml:space="preserve"> связи на узлах учета; теплой зимы.</w:t>
      </w:r>
    </w:p>
    <w:p w:rsidR="00B4506B" w:rsidRPr="005E55AC" w:rsidRDefault="00B4506B" w:rsidP="005E55AC">
      <w:pPr>
        <w:spacing w:after="0" w:line="360" w:lineRule="auto"/>
        <w:ind w:firstLine="709"/>
        <w:rPr>
          <w:color w:val="000000"/>
          <w:sz w:val="28"/>
          <w:szCs w:val="28"/>
        </w:rPr>
      </w:pPr>
      <w:r w:rsidRPr="005E55AC">
        <w:rPr>
          <w:color w:val="000000"/>
          <w:sz w:val="28"/>
          <w:szCs w:val="28"/>
        </w:rPr>
        <w:t>Одним из критериев эффективности энергосбережения, позволяющим оценить его динамику и тенденции, является показатель энергоэкономического уровня производства (ЭЭУП)</w:t>
      </w:r>
      <w:r w:rsidR="002D4B99" w:rsidRPr="005E55AC">
        <w:rPr>
          <w:color w:val="000000"/>
          <w:sz w:val="28"/>
          <w:szCs w:val="28"/>
        </w:rPr>
        <w:t xml:space="preserve"> [6]</w:t>
      </w:r>
      <w:r w:rsidRPr="005E55AC">
        <w:rPr>
          <w:color w:val="000000"/>
          <w:sz w:val="28"/>
          <w:szCs w:val="28"/>
        </w:rPr>
        <w:t>.</w:t>
      </w:r>
    </w:p>
    <w:p w:rsidR="00E27ABF" w:rsidRDefault="008A549C" w:rsidP="005E55AC">
      <w:pPr>
        <w:tabs>
          <w:tab w:val="left" w:pos="900"/>
        </w:tabs>
        <w:spacing w:after="0" w:line="360" w:lineRule="auto"/>
        <w:ind w:firstLine="709"/>
        <w:rPr>
          <w:color w:val="000000"/>
          <w:sz w:val="28"/>
          <w:szCs w:val="28"/>
        </w:rPr>
      </w:pPr>
      <w:r w:rsidRPr="005E55AC">
        <w:rPr>
          <w:color w:val="000000"/>
          <w:sz w:val="28"/>
          <w:szCs w:val="28"/>
        </w:rPr>
        <w:t xml:space="preserve">ЭЭУП позволяет оценить уровень реализации энергосберегающих технологий, экономических тепловых схем, энергосберегающего оборудования и </w:t>
      </w:r>
      <w:r w:rsidR="00BC46C3" w:rsidRPr="005E55AC">
        <w:rPr>
          <w:color w:val="000000"/>
          <w:sz w:val="28"/>
          <w:szCs w:val="28"/>
        </w:rPr>
        <w:t>пр</w:t>
      </w:r>
      <w:r w:rsidR="009A44E4" w:rsidRPr="005E55AC">
        <w:rPr>
          <w:color w:val="000000"/>
          <w:sz w:val="28"/>
          <w:szCs w:val="28"/>
        </w:rPr>
        <w:t>.</w:t>
      </w:r>
    </w:p>
    <w:p w:rsidR="0016515C" w:rsidRPr="005E55AC" w:rsidRDefault="0016515C" w:rsidP="005E55AC">
      <w:pPr>
        <w:tabs>
          <w:tab w:val="left" w:pos="900"/>
        </w:tabs>
        <w:spacing w:after="0" w:line="360" w:lineRule="auto"/>
        <w:ind w:firstLine="709"/>
        <w:rPr>
          <w:color w:val="000000"/>
          <w:sz w:val="28"/>
          <w:szCs w:val="28"/>
        </w:rPr>
      </w:pPr>
    </w:p>
    <w:p w:rsidR="008A549C" w:rsidRPr="005E55AC" w:rsidRDefault="00AD40A0" w:rsidP="005E55AC">
      <w:pPr>
        <w:tabs>
          <w:tab w:val="left" w:pos="900"/>
        </w:tabs>
        <w:spacing w:after="0" w:line="360" w:lineRule="auto"/>
        <w:ind w:firstLine="709"/>
        <w:rPr>
          <w:color w:val="000000"/>
          <w:sz w:val="28"/>
          <w:szCs w:val="28"/>
        </w:rPr>
      </w:pPr>
      <w:r>
        <w:rPr>
          <w:color w:val="000000"/>
          <w:sz w:val="28"/>
          <w:szCs w:val="28"/>
        </w:rPr>
        <w:pict>
          <v:shape id="_x0000_i1116" type="#_x0000_t75" style="width:72.75pt;height:33.75pt">
            <v:imagedata r:id="rId70" o:title=""/>
          </v:shape>
        </w:pict>
      </w:r>
      <w:r w:rsidR="005E55AC">
        <w:rPr>
          <w:color w:val="000000"/>
          <w:sz w:val="28"/>
          <w:szCs w:val="28"/>
        </w:rPr>
        <w:t xml:space="preserve"> </w:t>
      </w:r>
      <w:r w:rsidR="006D533F" w:rsidRPr="005E55AC">
        <w:rPr>
          <w:color w:val="000000"/>
          <w:sz w:val="28"/>
          <w:szCs w:val="28"/>
        </w:rPr>
        <w:t>(21)</w:t>
      </w:r>
    </w:p>
    <w:p w:rsidR="00E27ABF" w:rsidRPr="005E55AC" w:rsidRDefault="00E27ABF" w:rsidP="005E55AC">
      <w:pPr>
        <w:tabs>
          <w:tab w:val="left" w:pos="900"/>
        </w:tabs>
        <w:spacing w:after="0" w:line="360" w:lineRule="auto"/>
        <w:ind w:firstLine="709"/>
        <w:rPr>
          <w:color w:val="000000"/>
          <w:sz w:val="28"/>
          <w:szCs w:val="28"/>
        </w:rPr>
      </w:pPr>
    </w:p>
    <w:p w:rsidR="005E55AC" w:rsidRDefault="008A549C" w:rsidP="005E55AC">
      <w:pPr>
        <w:tabs>
          <w:tab w:val="left" w:pos="900"/>
        </w:tabs>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lang w:val="en-US"/>
        </w:rPr>
        <w:t>D</w:t>
      </w:r>
      <w:r w:rsidR="005E55AC">
        <w:rPr>
          <w:color w:val="000000"/>
          <w:sz w:val="28"/>
          <w:szCs w:val="28"/>
        </w:rPr>
        <w:t xml:space="preserve"> </w:t>
      </w:r>
      <w:r w:rsidR="000F3CCA" w:rsidRPr="005E55AC">
        <w:rPr>
          <w:color w:val="000000"/>
          <w:sz w:val="28"/>
          <w:szCs w:val="28"/>
        </w:rPr>
        <w:t>-</w:t>
      </w:r>
      <w:r w:rsidR="005E55AC">
        <w:rPr>
          <w:color w:val="000000"/>
          <w:sz w:val="28"/>
          <w:szCs w:val="28"/>
        </w:rPr>
        <w:t xml:space="preserve"> </w:t>
      </w:r>
      <w:r w:rsidRPr="005E55AC">
        <w:rPr>
          <w:color w:val="000000"/>
          <w:sz w:val="28"/>
          <w:szCs w:val="28"/>
        </w:rPr>
        <w:t xml:space="preserve">результат хозяйственной деятельности </w:t>
      </w:r>
      <w:r w:rsidR="00BC46C3" w:rsidRPr="005E55AC">
        <w:rPr>
          <w:color w:val="000000"/>
          <w:sz w:val="28"/>
          <w:szCs w:val="28"/>
        </w:rPr>
        <w:t>предприятия</w:t>
      </w:r>
      <w:r w:rsidRPr="005E55AC">
        <w:rPr>
          <w:color w:val="000000"/>
          <w:sz w:val="28"/>
          <w:szCs w:val="28"/>
        </w:rPr>
        <w:t>, тыс.р.;</w:t>
      </w:r>
    </w:p>
    <w:p w:rsidR="008A549C" w:rsidRPr="005E55AC" w:rsidRDefault="008A549C" w:rsidP="005E55AC">
      <w:pPr>
        <w:tabs>
          <w:tab w:val="left" w:pos="900"/>
        </w:tabs>
        <w:spacing w:after="0" w:line="360" w:lineRule="auto"/>
        <w:ind w:firstLine="709"/>
        <w:rPr>
          <w:color w:val="000000"/>
          <w:sz w:val="28"/>
          <w:szCs w:val="28"/>
        </w:rPr>
      </w:pPr>
      <w:r w:rsidRPr="005E55AC">
        <w:rPr>
          <w:color w:val="000000"/>
          <w:sz w:val="28"/>
          <w:szCs w:val="28"/>
          <w:lang w:val="en-US"/>
        </w:rPr>
        <w:t>W</w:t>
      </w:r>
      <w:r w:rsidR="005E55AC">
        <w:rPr>
          <w:color w:val="000000"/>
          <w:sz w:val="28"/>
          <w:szCs w:val="28"/>
        </w:rPr>
        <w:t xml:space="preserve"> </w:t>
      </w:r>
      <w:r w:rsidR="000F3CCA" w:rsidRPr="005E55AC">
        <w:rPr>
          <w:color w:val="000000"/>
          <w:sz w:val="28"/>
          <w:szCs w:val="28"/>
        </w:rPr>
        <w:t>-</w:t>
      </w:r>
      <w:r w:rsidR="005E55AC">
        <w:rPr>
          <w:color w:val="000000"/>
          <w:sz w:val="28"/>
          <w:szCs w:val="28"/>
        </w:rPr>
        <w:t xml:space="preserve"> </w:t>
      </w:r>
      <w:r w:rsidRPr="005E55AC">
        <w:rPr>
          <w:color w:val="000000"/>
          <w:sz w:val="28"/>
          <w:szCs w:val="28"/>
        </w:rPr>
        <w:t>суммарное потребление энергоресу</w:t>
      </w:r>
      <w:r w:rsidR="008A09BF" w:rsidRPr="005E55AC">
        <w:rPr>
          <w:color w:val="000000"/>
          <w:sz w:val="28"/>
          <w:szCs w:val="28"/>
        </w:rPr>
        <w:t>рсов на технологические цели,</w:t>
      </w:r>
      <w:r w:rsidR="00730C70" w:rsidRPr="005E55AC">
        <w:rPr>
          <w:color w:val="000000"/>
          <w:sz w:val="28"/>
          <w:szCs w:val="28"/>
        </w:rPr>
        <w:t> </w:t>
      </w:r>
      <w:r w:rsidR="008A09BF" w:rsidRPr="005E55AC">
        <w:rPr>
          <w:color w:val="000000"/>
          <w:sz w:val="28"/>
          <w:szCs w:val="28"/>
        </w:rPr>
        <w:t>т.</w:t>
      </w:r>
      <w:r w:rsidRPr="005E55AC">
        <w:rPr>
          <w:color w:val="000000"/>
          <w:sz w:val="28"/>
          <w:szCs w:val="28"/>
        </w:rPr>
        <w:t>у.т.</w:t>
      </w:r>
    </w:p>
    <w:p w:rsidR="00E27ABF" w:rsidRPr="005E55AC" w:rsidRDefault="00E27ABF" w:rsidP="005E55AC">
      <w:pPr>
        <w:tabs>
          <w:tab w:val="left" w:pos="900"/>
        </w:tabs>
        <w:spacing w:after="0" w:line="360" w:lineRule="auto"/>
        <w:ind w:firstLine="709"/>
        <w:rPr>
          <w:color w:val="000000"/>
          <w:sz w:val="28"/>
          <w:szCs w:val="28"/>
        </w:rPr>
      </w:pPr>
    </w:p>
    <w:p w:rsidR="008A549C" w:rsidRPr="005E55AC" w:rsidRDefault="00062CE5"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20</w:t>
      </w:r>
      <w:r w:rsidR="008B6A8F" w:rsidRPr="005E55AC">
        <w:rPr>
          <w:color w:val="000000"/>
          <w:sz w:val="28"/>
          <w:szCs w:val="28"/>
        </w:rPr>
        <w:t xml:space="preserve"> </w:t>
      </w:r>
      <w:r w:rsidRPr="005E55AC">
        <w:rPr>
          <w:color w:val="000000"/>
          <w:sz w:val="28"/>
          <w:szCs w:val="28"/>
        </w:rPr>
        <w:t>-</w:t>
      </w:r>
      <w:r w:rsidR="008A549C" w:rsidRPr="005E55AC">
        <w:rPr>
          <w:color w:val="000000"/>
          <w:sz w:val="28"/>
          <w:szCs w:val="28"/>
        </w:rPr>
        <w:t xml:space="preserve"> Расчет энергоэкон</w:t>
      </w:r>
      <w:r w:rsidR="00916979" w:rsidRPr="005E55AC">
        <w:rPr>
          <w:color w:val="000000"/>
          <w:sz w:val="28"/>
          <w:szCs w:val="28"/>
        </w:rPr>
        <w:t xml:space="preserve">омического уровня производства </w:t>
      </w:r>
    </w:p>
    <w:tbl>
      <w:tblPr>
        <w:tblW w:w="444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8"/>
        <w:gridCol w:w="2231"/>
        <w:gridCol w:w="1561"/>
        <w:gridCol w:w="1430"/>
        <w:gridCol w:w="1904"/>
      </w:tblGrid>
      <w:tr w:rsidR="008A549C" w:rsidRPr="0016515C">
        <w:trPr>
          <w:cantSplit/>
          <w:trHeight w:val="300"/>
        </w:trPr>
        <w:tc>
          <w:tcPr>
            <w:tcW w:w="815"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Показатели</w:t>
            </w:r>
          </w:p>
        </w:tc>
        <w:tc>
          <w:tcPr>
            <w:tcW w:w="1310"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Единица измерения</w:t>
            </w:r>
          </w:p>
        </w:tc>
        <w:tc>
          <w:tcPr>
            <w:tcW w:w="917"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2006 г</w:t>
            </w:r>
            <w:r w:rsidR="00975CE7" w:rsidRPr="0016515C">
              <w:rPr>
                <w:color w:val="000000"/>
                <w:sz w:val="20"/>
                <w:szCs w:val="20"/>
              </w:rPr>
              <w:t>.</w:t>
            </w:r>
          </w:p>
        </w:tc>
        <w:tc>
          <w:tcPr>
            <w:tcW w:w="840" w:type="pct"/>
            <w:noWrap/>
            <w:vAlign w:val="bottom"/>
          </w:tcPr>
          <w:p w:rsidR="008A549C" w:rsidRPr="0016515C" w:rsidRDefault="00975CE7" w:rsidP="0016515C">
            <w:pPr>
              <w:spacing w:after="0" w:line="360" w:lineRule="auto"/>
              <w:rPr>
                <w:color w:val="000000"/>
                <w:sz w:val="20"/>
                <w:szCs w:val="20"/>
              </w:rPr>
            </w:pPr>
            <w:r w:rsidRPr="0016515C">
              <w:rPr>
                <w:color w:val="000000"/>
                <w:sz w:val="20"/>
                <w:szCs w:val="20"/>
              </w:rPr>
              <w:t>2007 г.</w:t>
            </w:r>
          </w:p>
        </w:tc>
        <w:tc>
          <w:tcPr>
            <w:tcW w:w="1119" w:type="pct"/>
          </w:tcPr>
          <w:p w:rsidR="008A549C" w:rsidRPr="0016515C" w:rsidRDefault="00975CE7" w:rsidP="0016515C">
            <w:pPr>
              <w:spacing w:after="0" w:line="360" w:lineRule="auto"/>
              <w:rPr>
                <w:color w:val="000000"/>
                <w:sz w:val="20"/>
                <w:szCs w:val="20"/>
              </w:rPr>
            </w:pPr>
            <w:r w:rsidRPr="0016515C">
              <w:rPr>
                <w:color w:val="000000"/>
                <w:sz w:val="20"/>
                <w:szCs w:val="20"/>
              </w:rPr>
              <w:t>2008 г.</w:t>
            </w:r>
          </w:p>
        </w:tc>
      </w:tr>
      <w:tr w:rsidR="008A549C" w:rsidRPr="0016515C">
        <w:trPr>
          <w:cantSplit/>
          <w:trHeight w:val="119"/>
        </w:trPr>
        <w:tc>
          <w:tcPr>
            <w:tcW w:w="815"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D</w:t>
            </w:r>
          </w:p>
        </w:tc>
        <w:tc>
          <w:tcPr>
            <w:tcW w:w="1310"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 xml:space="preserve">млн. </w:t>
            </w:r>
            <w:r w:rsidR="001069C2" w:rsidRPr="0016515C">
              <w:rPr>
                <w:color w:val="000000"/>
                <w:sz w:val="20"/>
                <w:szCs w:val="20"/>
              </w:rPr>
              <w:t>р.</w:t>
            </w:r>
          </w:p>
        </w:tc>
        <w:tc>
          <w:tcPr>
            <w:tcW w:w="917"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437786</w:t>
            </w:r>
          </w:p>
        </w:tc>
        <w:tc>
          <w:tcPr>
            <w:tcW w:w="840"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770562</w:t>
            </w:r>
          </w:p>
        </w:tc>
        <w:tc>
          <w:tcPr>
            <w:tcW w:w="1119" w:type="pct"/>
          </w:tcPr>
          <w:p w:rsidR="008A549C" w:rsidRPr="0016515C" w:rsidRDefault="008A549C" w:rsidP="0016515C">
            <w:pPr>
              <w:spacing w:after="0" w:line="360" w:lineRule="auto"/>
              <w:rPr>
                <w:color w:val="000000"/>
                <w:sz w:val="20"/>
                <w:szCs w:val="20"/>
              </w:rPr>
            </w:pPr>
            <w:r w:rsidRPr="0016515C">
              <w:rPr>
                <w:color w:val="000000"/>
                <w:sz w:val="20"/>
                <w:szCs w:val="20"/>
              </w:rPr>
              <w:t>975295</w:t>
            </w:r>
          </w:p>
        </w:tc>
      </w:tr>
      <w:tr w:rsidR="008A549C" w:rsidRPr="0016515C">
        <w:trPr>
          <w:cantSplit/>
          <w:trHeight w:val="119"/>
        </w:trPr>
        <w:tc>
          <w:tcPr>
            <w:tcW w:w="815"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W</w:t>
            </w:r>
          </w:p>
        </w:tc>
        <w:tc>
          <w:tcPr>
            <w:tcW w:w="1310" w:type="pct"/>
            <w:noWrap/>
            <w:vAlign w:val="bottom"/>
          </w:tcPr>
          <w:p w:rsidR="008A549C" w:rsidRPr="0016515C" w:rsidRDefault="00916979" w:rsidP="0016515C">
            <w:pPr>
              <w:spacing w:after="0" w:line="360" w:lineRule="auto"/>
              <w:rPr>
                <w:color w:val="000000"/>
                <w:sz w:val="20"/>
                <w:szCs w:val="20"/>
              </w:rPr>
            </w:pPr>
            <w:r w:rsidRPr="0016515C">
              <w:rPr>
                <w:color w:val="000000"/>
                <w:sz w:val="20"/>
                <w:szCs w:val="20"/>
              </w:rPr>
              <w:t>т.</w:t>
            </w:r>
            <w:r w:rsidR="008A549C" w:rsidRPr="0016515C">
              <w:rPr>
                <w:color w:val="000000"/>
                <w:sz w:val="20"/>
                <w:szCs w:val="20"/>
              </w:rPr>
              <w:t>у.т.</w:t>
            </w:r>
          </w:p>
        </w:tc>
        <w:tc>
          <w:tcPr>
            <w:tcW w:w="917" w:type="pct"/>
            <w:noWrap/>
            <w:vAlign w:val="bottom"/>
          </w:tcPr>
          <w:p w:rsidR="008A549C" w:rsidRPr="0016515C" w:rsidRDefault="00975CE7"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19666</w:t>
            </w:r>
          </w:p>
        </w:tc>
        <w:tc>
          <w:tcPr>
            <w:tcW w:w="840" w:type="pct"/>
            <w:noWrap/>
            <w:vAlign w:val="bottom"/>
          </w:tcPr>
          <w:p w:rsidR="008A549C" w:rsidRPr="0016515C" w:rsidRDefault="00975CE7"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19468</w:t>
            </w:r>
          </w:p>
        </w:tc>
        <w:tc>
          <w:tcPr>
            <w:tcW w:w="1119" w:type="pct"/>
            <w:vAlign w:val="bottom"/>
          </w:tcPr>
          <w:p w:rsidR="008A549C" w:rsidRPr="0016515C" w:rsidRDefault="00975CE7"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18307</w:t>
            </w:r>
          </w:p>
        </w:tc>
      </w:tr>
      <w:tr w:rsidR="008A549C" w:rsidRPr="0016515C">
        <w:trPr>
          <w:cantSplit/>
          <w:trHeight w:val="119"/>
        </w:trPr>
        <w:tc>
          <w:tcPr>
            <w:tcW w:w="815" w:type="pct"/>
            <w:noWrap/>
            <w:vAlign w:val="bottom"/>
          </w:tcPr>
          <w:p w:rsidR="008A549C" w:rsidRPr="0016515C" w:rsidRDefault="008A549C" w:rsidP="0016515C">
            <w:pPr>
              <w:spacing w:after="0" w:line="360" w:lineRule="auto"/>
              <w:rPr>
                <w:color w:val="000000"/>
                <w:sz w:val="20"/>
                <w:szCs w:val="20"/>
              </w:rPr>
            </w:pPr>
            <w:r w:rsidRPr="0016515C">
              <w:rPr>
                <w:color w:val="000000"/>
                <w:sz w:val="20"/>
                <w:szCs w:val="20"/>
              </w:rPr>
              <w:t>ЭЭУП</w:t>
            </w:r>
          </w:p>
        </w:tc>
        <w:tc>
          <w:tcPr>
            <w:tcW w:w="1310" w:type="pct"/>
            <w:noWrap/>
            <w:vAlign w:val="bottom"/>
          </w:tcPr>
          <w:p w:rsidR="008A549C" w:rsidRPr="0016515C" w:rsidRDefault="008A549C" w:rsidP="0016515C">
            <w:pPr>
              <w:spacing w:after="0" w:line="360" w:lineRule="auto"/>
              <w:rPr>
                <w:color w:val="000000"/>
                <w:sz w:val="20"/>
                <w:szCs w:val="20"/>
              </w:rPr>
            </w:pPr>
          </w:p>
        </w:tc>
        <w:tc>
          <w:tcPr>
            <w:tcW w:w="917" w:type="pct"/>
            <w:noWrap/>
            <w:vAlign w:val="bottom"/>
          </w:tcPr>
          <w:p w:rsidR="008A549C" w:rsidRPr="0016515C" w:rsidRDefault="00975CE7"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22,26</w:t>
            </w:r>
          </w:p>
        </w:tc>
        <w:tc>
          <w:tcPr>
            <w:tcW w:w="840" w:type="pct"/>
            <w:noWrap/>
            <w:vAlign w:val="bottom"/>
          </w:tcPr>
          <w:p w:rsidR="008A549C" w:rsidRPr="0016515C" w:rsidRDefault="00975CE7"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39,58</w:t>
            </w:r>
          </w:p>
        </w:tc>
        <w:tc>
          <w:tcPr>
            <w:tcW w:w="1119" w:type="pct"/>
          </w:tcPr>
          <w:p w:rsidR="008A549C" w:rsidRPr="0016515C" w:rsidRDefault="005E55AC" w:rsidP="0016515C">
            <w:pPr>
              <w:spacing w:after="0" w:line="360" w:lineRule="auto"/>
              <w:rPr>
                <w:color w:val="000000"/>
                <w:sz w:val="20"/>
                <w:szCs w:val="20"/>
              </w:rPr>
            </w:pPr>
            <w:r w:rsidRPr="0016515C">
              <w:rPr>
                <w:color w:val="000000"/>
                <w:sz w:val="20"/>
                <w:szCs w:val="20"/>
              </w:rPr>
              <w:t xml:space="preserve"> </w:t>
            </w:r>
            <w:r w:rsidR="008A549C" w:rsidRPr="0016515C">
              <w:rPr>
                <w:color w:val="000000"/>
                <w:sz w:val="20"/>
                <w:szCs w:val="20"/>
              </w:rPr>
              <w:t>53,27</w:t>
            </w:r>
          </w:p>
        </w:tc>
      </w:tr>
    </w:tbl>
    <w:p w:rsidR="00E27ABF" w:rsidRPr="005E55AC" w:rsidRDefault="00E27ABF" w:rsidP="005E55AC">
      <w:pPr>
        <w:shd w:val="clear" w:color="auto" w:fill="FFFFFF"/>
        <w:autoSpaceDE w:val="0"/>
        <w:autoSpaceDN w:val="0"/>
        <w:adjustRightInd w:val="0"/>
        <w:spacing w:after="0" w:line="360" w:lineRule="auto"/>
        <w:ind w:firstLine="709"/>
        <w:rPr>
          <w:color w:val="000000"/>
          <w:sz w:val="28"/>
          <w:szCs w:val="28"/>
        </w:rPr>
      </w:pPr>
    </w:p>
    <w:p w:rsidR="005E55AC" w:rsidRDefault="00EA3D6A"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 xml:space="preserve">Возрастающая динамика ЭЭУП говорит </w:t>
      </w:r>
      <w:r w:rsidR="00B633F5" w:rsidRPr="005E55AC">
        <w:rPr>
          <w:color w:val="000000"/>
          <w:sz w:val="28"/>
          <w:szCs w:val="28"/>
        </w:rPr>
        <w:t>об эффективной работе предприятия в области энергосбережения.</w:t>
      </w:r>
    </w:p>
    <w:p w:rsidR="00280B3A" w:rsidRPr="005E55AC" w:rsidRDefault="00280B3A" w:rsidP="005E55AC">
      <w:pPr>
        <w:spacing w:after="0" w:line="360" w:lineRule="auto"/>
        <w:ind w:firstLine="709"/>
        <w:rPr>
          <w:color w:val="000000"/>
          <w:sz w:val="28"/>
          <w:szCs w:val="28"/>
        </w:rPr>
      </w:pPr>
      <w:r w:rsidRPr="005E55AC">
        <w:rPr>
          <w:color w:val="000000"/>
          <w:sz w:val="28"/>
          <w:szCs w:val="28"/>
        </w:rPr>
        <w:t>Вопросы потребления и экономии топливно-энергетических и материальных ресурсов рассматриваются на Совете предприятия, Техническом совете и при проведении собраний трудового коллектива.</w:t>
      </w:r>
    </w:p>
    <w:p w:rsidR="005E55AC" w:rsidRDefault="00280B3A" w:rsidP="005E55AC">
      <w:pPr>
        <w:spacing w:after="0" w:line="360" w:lineRule="auto"/>
        <w:ind w:firstLine="709"/>
        <w:rPr>
          <w:color w:val="000000"/>
          <w:sz w:val="28"/>
          <w:szCs w:val="28"/>
        </w:rPr>
      </w:pPr>
      <w:r w:rsidRPr="005E55AC">
        <w:rPr>
          <w:color w:val="000000"/>
          <w:sz w:val="28"/>
          <w:szCs w:val="28"/>
        </w:rPr>
        <w:t>В рамках выполнения Директивы №3</w:t>
      </w:r>
      <w:r w:rsidR="005E55AC">
        <w:rPr>
          <w:color w:val="000000"/>
          <w:sz w:val="28"/>
          <w:szCs w:val="28"/>
        </w:rPr>
        <w:t xml:space="preserve"> </w:t>
      </w:r>
      <w:r w:rsidRPr="005E55AC">
        <w:rPr>
          <w:color w:val="000000"/>
          <w:sz w:val="28"/>
          <w:szCs w:val="28"/>
        </w:rPr>
        <w:t>и целевого показателя на предприятии разработан План мероприятий по их реализации, Программа по энергосбережению. С целью жесткого контроля за потреблением топливно-энергетических ресурсов и расходованием материальных ресурсов на предприятии созданы комиссии по контролю за экономией и рациональным использованием топливно-энергетических и материальных ресурсов. Кроме этого, постоянный контроль за экономией и рациональным использованием топливно-энергетических и материальных ресурсов проводится со стороны внештатных инспекторов.</w:t>
      </w:r>
    </w:p>
    <w:p w:rsidR="00657A30" w:rsidRPr="005E55AC" w:rsidRDefault="00657A30" w:rsidP="005E55AC">
      <w:pPr>
        <w:spacing w:after="0" w:line="360" w:lineRule="auto"/>
        <w:ind w:firstLine="709"/>
        <w:rPr>
          <w:color w:val="000000"/>
          <w:sz w:val="28"/>
          <w:szCs w:val="28"/>
        </w:rPr>
      </w:pPr>
      <w:r w:rsidRPr="005E55AC">
        <w:rPr>
          <w:color w:val="000000"/>
          <w:sz w:val="28"/>
          <w:szCs w:val="28"/>
        </w:rPr>
        <w:t>Показатель по энергосбережению – показатель, характеризующий деятельность предприятия по реализации мер, направленных на эффективное использование и экономное расходование топливно-энергетических ресурсов на всех стадиях из производства и потребления.</w:t>
      </w:r>
    </w:p>
    <w:p w:rsidR="00E27ABF" w:rsidRPr="005E55AC" w:rsidRDefault="000E6EB7" w:rsidP="005E55AC">
      <w:pPr>
        <w:spacing w:after="0" w:line="360" w:lineRule="auto"/>
        <w:ind w:firstLine="709"/>
        <w:rPr>
          <w:color w:val="000000"/>
          <w:sz w:val="28"/>
          <w:szCs w:val="28"/>
        </w:rPr>
      </w:pPr>
      <w:r w:rsidRPr="005E55AC">
        <w:rPr>
          <w:color w:val="000000"/>
          <w:sz w:val="28"/>
          <w:szCs w:val="28"/>
        </w:rPr>
        <w:t>При расчёте показателя по энергосбережению используются показатель - п</w:t>
      </w:r>
      <w:r w:rsidR="006C741C" w:rsidRPr="005E55AC">
        <w:rPr>
          <w:color w:val="000000"/>
          <w:sz w:val="28"/>
          <w:szCs w:val="28"/>
        </w:rPr>
        <w:t>рямые обобщённые энергетические затраты</w:t>
      </w:r>
      <w:r w:rsidR="008B335B" w:rsidRPr="005E55AC">
        <w:rPr>
          <w:color w:val="000000"/>
          <w:sz w:val="28"/>
          <w:szCs w:val="28"/>
        </w:rPr>
        <w:t xml:space="preserve"> (ОЭЗ)</w:t>
      </w:r>
      <w:r w:rsidRPr="005E55AC">
        <w:rPr>
          <w:color w:val="000000"/>
          <w:sz w:val="28"/>
          <w:szCs w:val="28"/>
        </w:rPr>
        <w:t>. Это</w:t>
      </w:r>
      <w:r w:rsidR="006C741C" w:rsidRPr="005E55AC">
        <w:rPr>
          <w:color w:val="000000"/>
          <w:sz w:val="28"/>
          <w:szCs w:val="28"/>
        </w:rPr>
        <w:t xml:space="preserve"> суммарный расход котельно-печного топлива, тепловой и электроэнергии, полученных от других организаций и использованных на производственные и коммунально-бытовые нужды, выработку энергоносителей для их отпуска другим потребителям.</w:t>
      </w:r>
      <w:r w:rsidR="008B335B" w:rsidRPr="005E55AC">
        <w:rPr>
          <w:color w:val="000000"/>
          <w:sz w:val="28"/>
          <w:szCs w:val="28"/>
        </w:rPr>
        <w:t xml:space="preserve"> ОЭЗ УП «</w:t>
      </w:r>
      <w:r w:rsidR="007D37BB">
        <w:rPr>
          <w:color w:val="000000"/>
          <w:sz w:val="28"/>
          <w:szCs w:val="28"/>
        </w:rPr>
        <w:t>Карлиновгаз</w:t>
      </w:r>
      <w:r w:rsidR="008B335B" w:rsidRPr="005E55AC">
        <w:rPr>
          <w:color w:val="000000"/>
          <w:sz w:val="28"/>
          <w:szCs w:val="28"/>
        </w:rPr>
        <w:t xml:space="preserve">» представлены в таблице </w:t>
      </w:r>
      <w:r w:rsidR="009A44E4" w:rsidRPr="005E55AC">
        <w:rPr>
          <w:color w:val="000000"/>
          <w:sz w:val="28"/>
          <w:szCs w:val="28"/>
        </w:rPr>
        <w:t>21</w:t>
      </w:r>
      <w:r w:rsidR="008B335B" w:rsidRPr="005E55AC">
        <w:rPr>
          <w:color w:val="000000"/>
          <w:sz w:val="28"/>
          <w:szCs w:val="28"/>
        </w:rPr>
        <w:t>.</w:t>
      </w:r>
    </w:p>
    <w:p w:rsidR="005E55AC" w:rsidRDefault="002F25C4" w:rsidP="005E55AC">
      <w:pPr>
        <w:spacing w:after="0" w:line="360" w:lineRule="auto"/>
        <w:ind w:firstLine="709"/>
        <w:rPr>
          <w:color w:val="000000"/>
          <w:sz w:val="28"/>
          <w:szCs w:val="28"/>
        </w:rPr>
      </w:pPr>
      <w:r w:rsidRPr="005E55AC">
        <w:rPr>
          <w:color w:val="000000"/>
          <w:sz w:val="28"/>
          <w:szCs w:val="28"/>
        </w:rPr>
        <w:t xml:space="preserve">Анализируя таблицу </w:t>
      </w:r>
      <w:r w:rsidR="009A44E4" w:rsidRPr="005E55AC">
        <w:rPr>
          <w:color w:val="000000"/>
          <w:sz w:val="28"/>
          <w:szCs w:val="28"/>
        </w:rPr>
        <w:t>21</w:t>
      </w:r>
      <w:r w:rsidRPr="005E55AC">
        <w:rPr>
          <w:color w:val="000000"/>
          <w:sz w:val="28"/>
          <w:szCs w:val="28"/>
        </w:rPr>
        <w:t>, можно сказать, что потребление энергоресурсов</w:t>
      </w:r>
      <w:r w:rsidR="005E55AC">
        <w:rPr>
          <w:color w:val="000000"/>
          <w:sz w:val="28"/>
          <w:szCs w:val="28"/>
        </w:rPr>
        <w:t xml:space="preserve"> </w:t>
      </w:r>
      <w:r w:rsidRPr="005E55AC">
        <w:rPr>
          <w:color w:val="000000"/>
          <w:sz w:val="28"/>
          <w:szCs w:val="28"/>
        </w:rPr>
        <w:t>в течение трёх лет сократилось на 7</w:t>
      </w:r>
      <w:r w:rsidR="00BA2467" w:rsidRPr="005E55AC">
        <w:rPr>
          <w:color w:val="000000"/>
          <w:sz w:val="28"/>
          <w:szCs w:val="28"/>
        </w:rPr>
        <w:t xml:space="preserve"> %</w:t>
      </w:r>
      <w:r w:rsidRPr="005E55AC">
        <w:rPr>
          <w:color w:val="000000"/>
          <w:sz w:val="28"/>
          <w:szCs w:val="28"/>
        </w:rPr>
        <w:t>, а объемы производства увеличились в два раза, что свидетельствует об эффективности работы оборудования и технологии производства.</w:t>
      </w:r>
    </w:p>
    <w:p w:rsidR="002F25C4" w:rsidRPr="005E55AC" w:rsidRDefault="002F25C4" w:rsidP="005E55AC">
      <w:pPr>
        <w:spacing w:after="0" w:line="360" w:lineRule="auto"/>
        <w:ind w:firstLine="709"/>
        <w:rPr>
          <w:color w:val="000000"/>
          <w:sz w:val="28"/>
          <w:szCs w:val="28"/>
        </w:rPr>
      </w:pPr>
    </w:p>
    <w:p w:rsidR="00624BB5" w:rsidRPr="005E55AC" w:rsidRDefault="00624BB5"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 xml:space="preserve">21 </w:t>
      </w:r>
      <w:r w:rsidR="00EA3D6A" w:rsidRPr="005E55AC">
        <w:rPr>
          <w:color w:val="000000"/>
          <w:sz w:val="28"/>
          <w:szCs w:val="28"/>
        </w:rPr>
        <w:t>– Прямые обобщённые энергетические затраты</w:t>
      </w:r>
    </w:p>
    <w:tbl>
      <w:tblPr>
        <w:tblW w:w="942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70"/>
        <w:gridCol w:w="981"/>
        <w:gridCol w:w="981"/>
        <w:gridCol w:w="983"/>
        <w:gridCol w:w="1215"/>
        <w:gridCol w:w="1300"/>
        <w:gridCol w:w="1099"/>
      </w:tblGrid>
      <w:tr w:rsidR="00657A30" w:rsidRPr="0016515C">
        <w:trPr>
          <w:trHeight w:val="507"/>
        </w:trPr>
        <w:tc>
          <w:tcPr>
            <w:tcW w:w="2870" w:type="dxa"/>
            <w:vMerge w:val="restart"/>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Наименование показателя</w:t>
            </w:r>
          </w:p>
        </w:tc>
        <w:tc>
          <w:tcPr>
            <w:tcW w:w="2945" w:type="dxa"/>
            <w:gridSpan w:val="3"/>
            <w:vAlign w:val="center"/>
          </w:tcPr>
          <w:p w:rsidR="00657A30" w:rsidRPr="0016515C" w:rsidRDefault="00657A30" w:rsidP="0016515C">
            <w:pPr>
              <w:spacing w:after="0" w:line="360" w:lineRule="auto"/>
              <w:rPr>
                <w:color w:val="000000"/>
                <w:sz w:val="20"/>
                <w:szCs w:val="20"/>
              </w:rPr>
            </w:pPr>
            <w:r w:rsidRPr="0016515C">
              <w:rPr>
                <w:color w:val="000000"/>
                <w:sz w:val="20"/>
                <w:szCs w:val="20"/>
              </w:rPr>
              <w:t>Натуральные единицы, т.у.т.</w:t>
            </w:r>
          </w:p>
        </w:tc>
        <w:tc>
          <w:tcPr>
            <w:tcW w:w="3614" w:type="dxa"/>
            <w:gridSpan w:val="3"/>
            <w:vAlign w:val="center"/>
          </w:tcPr>
          <w:p w:rsidR="00657A30" w:rsidRPr="0016515C" w:rsidRDefault="00657A30" w:rsidP="0016515C">
            <w:pPr>
              <w:spacing w:after="0" w:line="360" w:lineRule="auto"/>
              <w:rPr>
                <w:color w:val="000000"/>
                <w:sz w:val="20"/>
                <w:szCs w:val="20"/>
              </w:rPr>
            </w:pPr>
            <w:r w:rsidRPr="0016515C">
              <w:rPr>
                <w:color w:val="000000"/>
                <w:sz w:val="20"/>
                <w:szCs w:val="20"/>
              </w:rPr>
              <w:t xml:space="preserve">Стоимостное выражение (действующие цены), тыс. </w:t>
            </w:r>
            <w:r w:rsidR="001069C2" w:rsidRPr="0016515C">
              <w:rPr>
                <w:color w:val="000000"/>
                <w:sz w:val="20"/>
                <w:szCs w:val="20"/>
              </w:rPr>
              <w:t>р.</w:t>
            </w:r>
          </w:p>
        </w:tc>
      </w:tr>
      <w:tr w:rsidR="00657A30" w:rsidRPr="0016515C">
        <w:trPr>
          <w:trHeight w:val="97"/>
        </w:trPr>
        <w:tc>
          <w:tcPr>
            <w:tcW w:w="2870" w:type="dxa"/>
            <w:vMerge/>
            <w:vAlign w:val="center"/>
          </w:tcPr>
          <w:p w:rsidR="00657A30" w:rsidRPr="0016515C" w:rsidRDefault="00657A30" w:rsidP="0016515C">
            <w:pPr>
              <w:spacing w:after="0" w:line="360" w:lineRule="auto"/>
              <w:rPr>
                <w:color w:val="000000"/>
                <w:sz w:val="20"/>
                <w:szCs w:val="20"/>
                <w:lang w:eastAsia="ru-RU"/>
              </w:rPr>
            </w:pPr>
          </w:p>
        </w:tc>
        <w:tc>
          <w:tcPr>
            <w:tcW w:w="981" w:type="dxa"/>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2006</w:t>
            </w:r>
            <w:r w:rsidR="00975CE7" w:rsidRPr="0016515C">
              <w:rPr>
                <w:color w:val="000000"/>
                <w:sz w:val="20"/>
                <w:szCs w:val="20"/>
                <w:lang w:eastAsia="ru-RU"/>
              </w:rPr>
              <w:t xml:space="preserve"> г.</w:t>
            </w:r>
          </w:p>
        </w:tc>
        <w:tc>
          <w:tcPr>
            <w:tcW w:w="981" w:type="dxa"/>
            <w:noWrap/>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2007</w:t>
            </w:r>
            <w:r w:rsidR="00975CE7" w:rsidRPr="0016515C">
              <w:rPr>
                <w:color w:val="000000"/>
                <w:sz w:val="20"/>
                <w:szCs w:val="20"/>
                <w:lang w:eastAsia="ru-RU"/>
              </w:rPr>
              <w:t xml:space="preserve"> г.</w:t>
            </w:r>
          </w:p>
        </w:tc>
        <w:tc>
          <w:tcPr>
            <w:tcW w:w="983"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2008</w:t>
            </w:r>
            <w:r w:rsidR="00975CE7" w:rsidRPr="0016515C">
              <w:rPr>
                <w:color w:val="000000"/>
                <w:sz w:val="20"/>
                <w:szCs w:val="20"/>
              </w:rPr>
              <w:t xml:space="preserve"> г.</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2006</w:t>
            </w:r>
            <w:r w:rsidR="00975CE7" w:rsidRPr="0016515C">
              <w:rPr>
                <w:color w:val="000000"/>
                <w:sz w:val="20"/>
                <w:szCs w:val="20"/>
              </w:rPr>
              <w:t xml:space="preserve"> г.</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2007</w:t>
            </w:r>
            <w:r w:rsidR="00975CE7" w:rsidRPr="0016515C">
              <w:rPr>
                <w:color w:val="000000"/>
                <w:sz w:val="20"/>
                <w:szCs w:val="20"/>
              </w:rPr>
              <w:t xml:space="preserve"> г.</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2008</w:t>
            </w:r>
            <w:r w:rsidR="00975CE7" w:rsidRPr="0016515C">
              <w:rPr>
                <w:color w:val="000000"/>
                <w:sz w:val="20"/>
                <w:szCs w:val="20"/>
              </w:rPr>
              <w:t xml:space="preserve"> г.</w:t>
            </w:r>
          </w:p>
        </w:tc>
      </w:tr>
      <w:tr w:rsidR="00657A30" w:rsidRPr="0016515C">
        <w:trPr>
          <w:trHeight w:val="97"/>
        </w:trPr>
        <w:tc>
          <w:tcPr>
            <w:tcW w:w="2870" w:type="dxa"/>
            <w:vAlign w:val="center"/>
          </w:tcPr>
          <w:p w:rsidR="00657A30" w:rsidRPr="0016515C" w:rsidRDefault="00BC46C3" w:rsidP="0016515C">
            <w:pPr>
              <w:spacing w:after="0" w:line="360" w:lineRule="auto"/>
              <w:rPr>
                <w:color w:val="000000"/>
                <w:sz w:val="20"/>
                <w:szCs w:val="20"/>
                <w:lang w:eastAsia="ru-RU"/>
              </w:rPr>
            </w:pPr>
            <w:r w:rsidRPr="0016515C">
              <w:rPr>
                <w:color w:val="000000"/>
                <w:sz w:val="20"/>
                <w:szCs w:val="20"/>
                <w:lang w:eastAsia="ru-RU"/>
              </w:rPr>
              <w:t>ОЭЗ всего</w:t>
            </w:r>
            <w:r w:rsidR="00657A30" w:rsidRPr="0016515C">
              <w:rPr>
                <w:color w:val="000000"/>
                <w:sz w:val="20"/>
                <w:szCs w:val="20"/>
                <w:lang w:eastAsia="ru-RU"/>
              </w:rPr>
              <w:t>,</w:t>
            </w:r>
            <w:r w:rsidR="005E55AC" w:rsidRPr="0016515C">
              <w:rPr>
                <w:color w:val="000000"/>
                <w:sz w:val="20"/>
                <w:szCs w:val="20"/>
                <w:lang w:eastAsia="ru-RU"/>
              </w:rPr>
              <w:t xml:space="preserve"> </w:t>
            </w:r>
            <w:r w:rsidR="00657A30" w:rsidRPr="0016515C">
              <w:rPr>
                <w:color w:val="000000"/>
                <w:sz w:val="20"/>
                <w:szCs w:val="20"/>
                <w:lang w:eastAsia="ru-RU"/>
              </w:rPr>
              <w:t>в т.ч. по:</w:t>
            </w:r>
          </w:p>
        </w:tc>
        <w:tc>
          <w:tcPr>
            <w:tcW w:w="981" w:type="dxa"/>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16128</w:t>
            </w:r>
          </w:p>
        </w:tc>
        <w:tc>
          <w:tcPr>
            <w:tcW w:w="981" w:type="dxa"/>
            <w:noWrap/>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14932</w:t>
            </w:r>
          </w:p>
        </w:tc>
        <w:tc>
          <w:tcPr>
            <w:tcW w:w="983"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14251</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4139463</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5179729</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6158582</w:t>
            </w:r>
          </w:p>
        </w:tc>
      </w:tr>
      <w:tr w:rsidR="00657A30" w:rsidRPr="0016515C">
        <w:trPr>
          <w:trHeight w:val="96"/>
        </w:trPr>
        <w:tc>
          <w:tcPr>
            <w:tcW w:w="2870" w:type="dxa"/>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котельно-печному топливу:</w:t>
            </w:r>
          </w:p>
        </w:tc>
        <w:tc>
          <w:tcPr>
            <w:tcW w:w="981" w:type="dxa"/>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14899</w:t>
            </w:r>
          </w:p>
        </w:tc>
        <w:tc>
          <w:tcPr>
            <w:tcW w:w="981" w:type="dxa"/>
            <w:noWrap/>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13576</w:t>
            </w:r>
          </w:p>
        </w:tc>
        <w:tc>
          <w:tcPr>
            <w:tcW w:w="983"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12961</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3729642</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4640304</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5627431</w:t>
            </w:r>
          </w:p>
        </w:tc>
      </w:tr>
      <w:tr w:rsidR="00657A30" w:rsidRPr="0016515C">
        <w:trPr>
          <w:trHeight w:val="96"/>
        </w:trPr>
        <w:tc>
          <w:tcPr>
            <w:tcW w:w="2870" w:type="dxa"/>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eastAsia="ru-RU"/>
              </w:rPr>
              <w:t xml:space="preserve"> </w:t>
            </w:r>
            <w:r w:rsidR="00657A30" w:rsidRPr="0016515C">
              <w:rPr>
                <w:color w:val="000000"/>
                <w:sz w:val="20"/>
                <w:szCs w:val="20"/>
                <w:lang w:eastAsia="ru-RU"/>
              </w:rPr>
              <w:t>природный газ</w:t>
            </w:r>
          </w:p>
        </w:tc>
        <w:tc>
          <w:tcPr>
            <w:tcW w:w="981" w:type="dxa"/>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11253</w:t>
            </w:r>
          </w:p>
        </w:tc>
        <w:tc>
          <w:tcPr>
            <w:tcW w:w="981" w:type="dxa"/>
            <w:noWrap/>
            <w:vAlign w:val="center"/>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10135</w:t>
            </w:r>
          </w:p>
        </w:tc>
        <w:tc>
          <w:tcPr>
            <w:tcW w:w="983" w:type="dxa"/>
            <w:vAlign w:val="center"/>
          </w:tcPr>
          <w:p w:rsidR="00657A30"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9558</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1223125</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2115120</w:t>
            </w:r>
          </w:p>
        </w:tc>
        <w:tc>
          <w:tcPr>
            <w:tcW w:w="1099" w:type="dxa"/>
            <w:vAlign w:val="center"/>
          </w:tcPr>
          <w:p w:rsidR="00657A30" w:rsidRPr="0016515C" w:rsidRDefault="00657A30" w:rsidP="0016515C">
            <w:pPr>
              <w:tabs>
                <w:tab w:val="left" w:pos="360"/>
              </w:tabs>
              <w:spacing w:after="0" w:line="360" w:lineRule="auto"/>
              <w:rPr>
                <w:color w:val="000000"/>
                <w:sz w:val="20"/>
                <w:szCs w:val="20"/>
              </w:rPr>
            </w:pPr>
            <w:r w:rsidRPr="0016515C">
              <w:rPr>
                <w:color w:val="000000"/>
                <w:sz w:val="20"/>
                <w:szCs w:val="20"/>
              </w:rPr>
              <w:t>2576995</w:t>
            </w:r>
          </w:p>
        </w:tc>
      </w:tr>
      <w:tr w:rsidR="00657A30" w:rsidRPr="0016515C">
        <w:trPr>
          <w:trHeight w:val="96"/>
        </w:trPr>
        <w:tc>
          <w:tcPr>
            <w:tcW w:w="2870" w:type="dxa"/>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eastAsia="ru-RU"/>
              </w:rPr>
              <w:t xml:space="preserve"> </w:t>
            </w:r>
            <w:r w:rsidR="00657A30" w:rsidRPr="0016515C">
              <w:rPr>
                <w:color w:val="000000"/>
                <w:sz w:val="20"/>
                <w:szCs w:val="20"/>
                <w:lang w:eastAsia="ru-RU"/>
              </w:rPr>
              <w:t>сжиженный газ:</w:t>
            </w:r>
          </w:p>
        </w:tc>
        <w:tc>
          <w:tcPr>
            <w:tcW w:w="981" w:type="dxa"/>
            <w:vAlign w:val="center"/>
          </w:tcPr>
          <w:p w:rsidR="00657A30" w:rsidRPr="0016515C" w:rsidRDefault="00975CE7" w:rsidP="0016515C">
            <w:pPr>
              <w:spacing w:after="0" w:line="360" w:lineRule="auto"/>
              <w:rPr>
                <w:color w:val="000000"/>
                <w:sz w:val="20"/>
                <w:szCs w:val="20"/>
                <w:lang w:eastAsia="ru-RU"/>
              </w:rPr>
            </w:pPr>
            <w:r w:rsidRPr="0016515C">
              <w:rPr>
                <w:color w:val="000000"/>
                <w:sz w:val="20"/>
                <w:szCs w:val="20"/>
                <w:lang w:val="en-US" w:eastAsia="ru-RU"/>
              </w:rPr>
              <w:t xml:space="preserve"> </w:t>
            </w:r>
            <w:r w:rsidR="00657A30" w:rsidRPr="0016515C">
              <w:rPr>
                <w:color w:val="000000"/>
                <w:sz w:val="20"/>
                <w:szCs w:val="20"/>
                <w:lang w:eastAsia="ru-RU"/>
              </w:rPr>
              <w:t>3646</w:t>
            </w:r>
          </w:p>
        </w:tc>
        <w:tc>
          <w:tcPr>
            <w:tcW w:w="981" w:type="dxa"/>
            <w:noWrap/>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val="en-US" w:eastAsia="ru-RU"/>
              </w:rPr>
              <w:t xml:space="preserve"> </w:t>
            </w:r>
            <w:r w:rsidR="00657A30" w:rsidRPr="0016515C">
              <w:rPr>
                <w:color w:val="000000"/>
                <w:sz w:val="20"/>
                <w:szCs w:val="20"/>
                <w:lang w:eastAsia="ru-RU"/>
              </w:rPr>
              <w:t>3441</w:t>
            </w:r>
          </w:p>
        </w:tc>
        <w:tc>
          <w:tcPr>
            <w:tcW w:w="983" w:type="dxa"/>
            <w:vAlign w:val="center"/>
          </w:tcPr>
          <w:p w:rsidR="00657A30"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3426</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2506517</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2525184</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3050436</w:t>
            </w:r>
          </w:p>
        </w:tc>
      </w:tr>
      <w:tr w:rsidR="00657A30" w:rsidRPr="0016515C">
        <w:trPr>
          <w:trHeight w:val="96"/>
        </w:trPr>
        <w:tc>
          <w:tcPr>
            <w:tcW w:w="2870" w:type="dxa"/>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eastAsia="ru-RU"/>
              </w:rPr>
              <w:t xml:space="preserve"> </w:t>
            </w:r>
            <w:r w:rsidR="00657A30" w:rsidRPr="0016515C">
              <w:rPr>
                <w:color w:val="000000"/>
                <w:sz w:val="20"/>
                <w:szCs w:val="20"/>
                <w:lang w:eastAsia="ru-RU"/>
              </w:rPr>
              <w:t>транспортные расходы</w:t>
            </w:r>
          </w:p>
        </w:tc>
        <w:tc>
          <w:tcPr>
            <w:tcW w:w="981" w:type="dxa"/>
            <w:vAlign w:val="center"/>
          </w:tcPr>
          <w:p w:rsidR="00657A30"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2693</w:t>
            </w:r>
          </w:p>
        </w:tc>
        <w:tc>
          <w:tcPr>
            <w:tcW w:w="981" w:type="dxa"/>
            <w:noWrap/>
            <w:vAlign w:val="center"/>
          </w:tcPr>
          <w:p w:rsidR="00657A30"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2612</w:t>
            </w:r>
          </w:p>
        </w:tc>
        <w:tc>
          <w:tcPr>
            <w:tcW w:w="983" w:type="dxa"/>
            <w:vAlign w:val="center"/>
          </w:tcPr>
          <w:p w:rsidR="00657A30" w:rsidRPr="0016515C" w:rsidRDefault="00975CE7"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2580</w:t>
            </w:r>
          </w:p>
        </w:tc>
        <w:tc>
          <w:tcPr>
            <w:tcW w:w="1215"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1850479</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1916293</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2297631</w:t>
            </w:r>
          </w:p>
        </w:tc>
      </w:tr>
      <w:tr w:rsidR="00657A30" w:rsidRPr="0016515C">
        <w:trPr>
          <w:trHeight w:val="97"/>
        </w:trPr>
        <w:tc>
          <w:tcPr>
            <w:tcW w:w="2870" w:type="dxa"/>
            <w:noWrap/>
            <w:vAlign w:val="bottom"/>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 xml:space="preserve">тепловой энергии. </w:t>
            </w:r>
          </w:p>
        </w:tc>
        <w:tc>
          <w:tcPr>
            <w:tcW w:w="981" w:type="dxa"/>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val="en-US" w:eastAsia="ru-RU"/>
              </w:rPr>
              <w:t xml:space="preserve"> </w:t>
            </w:r>
            <w:r w:rsidR="00657A30" w:rsidRPr="0016515C">
              <w:rPr>
                <w:color w:val="000000"/>
                <w:sz w:val="20"/>
                <w:szCs w:val="20"/>
                <w:lang w:eastAsia="ru-RU"/>
              </w:rPr>
              <w:t>23</w:t>
            </w:r>
          </w:p>
        </w:tc>
        <w:tc>
          <w:tcPr>
            <w:tcW w:w="981" w:type="dxa"/>
            <w:noWrap/>
            <w:vAlign w:val="center"/>
          </w:tcPr>
          <w:p w:rsidR="00657A30" w:rsidRPr="0016515C" w:rsidRDefault="005E55AC" w:rsidP="0016515C">
            <w:pPr>
              <w:spacing w:after="0" w:line="360" w:lineRule="auto"/>
              <w:rPr>
                <w:color w:val="000000"/>
                <w:sz w:val="20"/>
                <w:szCs w:val="20"/>
                <w:lang w:eastAsia="ru-RU"/>
              </w:rPr>
            </w:pPr>
            <w:r w:rsidRPr="0016515C">
              <w:rPr>
                <w:color w:val="000000"/>
                <w:sz w:val="20"/>
                <w:szCs w:val="20"/>
                <w:lang w:val="en-US" w:eastAsia="ru-RU"/>
              </w:rPr>
              <w:t xml:space="preserve"> </w:t>
            </w:r>
            <w:r w:rsidR="00657A30" w:rsidRPr="0016515C">
              <w:rPr>
                <w:color w:val="000000"/>
                <w:sz w:val="20"/>
                <w:szCs w:val="20"/>
                <w:lang w:eastAsia="ru-RU"/>
              </w:rPr>
              <w:t>19</w:t>
            </w:r>
          </w:p>
        </w:tc>
        <w:tc>
          <w:tcPr>
            <w:tcW w:w="983" w:type="dxa"/>
            <w:vAlign w:val="center"/>
          </w:tcPr>
          <w:p w:rsidR="00657A30"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15</w:t>
            </w:r>
          </w:p>
        </w:tc>
        <w:tc>
          <w:tcPr>
            <w:tcW w:w="1215" w:type="dxa"/>
            <w:vAlign w:val="center"/>
          </w:tcPr>
          <w:p w:rsidR="00657A30" w:rsidRPr="0016515C" w:rsidRDefault="00657A30" w:rsidP="0016515C">
            <w:pPr>
              <w:tabs>
                <w:tab w:val="left" w:pos="201"/>
              </w:tabs>
              <w:spacing w:after="0" w:line="360" w:lineRule="auto"/>
              <w:rPr>
                <w:color w:val="000000"/>
                <w:sz w:val="20"/>
                <w:szCs w:val="20"/>
              </w:rPr>
            </w:pPr>
            <w:r w:rsidRPr="0016515C">
              <w:rPr>
                <w:color w:val="000000"/>
                <w:sz w:val="20"/>
                <w:szCs w:val="20"/>
              </w:rPr>
              <w:t>4285</w:t>
            </w:r>
          </w:p>
        </w:tc>
        <w:tc>
          <w:tcPr>
            <w:tcW w:w="1300"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4035</w:t>
            </w:r>
          </w:p>
        </w:tc>
        <w:tc>
          <w:tcPr>
            <w:tcW w:w="1099" w:type="dxa"/>
            <w:vAlign w:val="center"/>
          </w:tcPr>
          <w:p w:rsidR="00657A30" w:rsidRPr="0016515C" w:rsidRDefault="00657A30" w:rsidP="0016515C">
            <w:pPr>
              <w:spacing w:after="0" w:line="360" w:lineRule="auto"/>
              <w:rPr>
                <w:color w:val="000000"/>
                <w:sz w:val="20"/>
                <w:szCs w:val="20"/>
              </w:rPr>
            </w:pPr>
            <w:r w:rsidRPr="0016515C">
              <w:rPr>
                <w:color w:val="000000"/>
                <w:sz w:val="20"/>
                <w:szCs w:val="20"/>
              </w:rPr>
              <w:t>3119</w:t>
            </w:r>
          </w:p>
        </w:tc>
      </w:tr>
      <w:tr w:rsidR="00657A30" w:rsidRPr="0016515C">
        <w:trPr>
          <w:trHeight w:val="96"/>
        </w:trPr>
        <w:tc>
          <w:tcPr>
            <w:tcW w:w="2870" w:type="dxa"/>
            <w:noWrap/>
            <w:vAlign w:val="bottom"/>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 xml:space="preserve">электрической энергии </w:t>
            </w:r>
          </w:p>
        </w:tc>
        <w:tc>
          <w:tcPr>
            <w:tcW w:w="981" w:type="dxa"/>
            <w:vAlign w:val="bottom"/>
          </w:tcPr>
          <w:p w:rsidR="00657A30" w:rsidRPr="0016515C" w:rsidRDefault="00657A30" w:rsidP="0016515C">
            <w:pPr>
              <w:spacing w:after="0" w:line="360" w:lineRule="auto"/>
              <w:rPr>
                <w:color w:val="000000"/>
                <w:sz w:val="20"/>
                <w:szCs w:val="20"/>
                <w:lang w:eastAsia="ru-RU"/>
              </w:rPr>
            </w:pPr>
            <w:r w:rsidRPr="0016515C">
              <w:rPr>
                <w:color w:val="000000"/>
                <w:sz w:val="20"/>
                <w:szCs w:val="20"/>
                <w:lang w:eastAsia="ru-RU"/>
              </w:rPr>
              <w:t>1216</w:t>
            </w:r>
          </w:p>
        </w:tc>
        <w:tc>
          <w:tcPr>
            <w:tcW w:w="981" w:type="dxa"/>
            <w:noWrap/>
            <w:vAlign w:val="bottom"/>
          </w:tcPr>
          <w:p w:rsidR="00657A30" w:rsidRPr="0016515C" w:rsidRDefault="00975CE7" w:rsidP="0016515C">
            <w:pPr>
              <w:spacing w:after="0" w:line="360" w:lineRule="auto"/>
              <w:rPr>
                <w:color w:val="000000"/>
                <w:sz w:val="20"/>
                <w:szCs w:val="20"/>
                <w:lang w:eastAsia="ru-RU"/>
              </w:rPr>
            </w:pPr>
            <w:r w:rsidRPr="0016515C">
              <w:rPr>
                <w:color w:val="000000"/>
                <w:sz w:val="20"/>
                <w:szCs w:val="20"/>
                <w:lang w:val="en-US" w:eastAsia="ru-RU"/>
              </w:rPr>
              <w:t xml:space="preserve"> </w:t>
            </w:r>
            <w:r w:rsidR="00657A30" w:rsidRPr="0016515C">
              <w:rPr>
                <w:color w:val="000000"/>
                <w:sz w:val="20"/>
                <w:szCs w:val="20"/>
                <w:lang w:eastAsia="ru-RU"/>
              </w:rPr>
              <w:t>1337</w:t>
            </w:r>
          </w:p>
        </w:tc>
        <w:tc>
          <w:tcPr>
            <w:tcW w:w="983" w:type="dxa"/>
            <w:vAlign w:val="bottom"/>
          </w:tcPr>
          <w:p w:rsidR="00657A30" w:rsidRPr="0016515C" w:rsidRDefault="005E55AC" w:rsidP="0016515C">
            <w:pPr>
              <w:spacing w:after="0" w:line="360" w:lineRule="auto"/>
              <w:rPr>
                <w:color w:val="000000"/>
                <w:sz w:val="20"/>
                <w:szCs w:val="20"/>
              </w:rPr>
            </w:pPr>
            <w:r w:rsidRPr="0016515C">
              <w:rPr>
                <w:color w:val="000000"/>
                <w:sz w:val="20"/>
                <w:szCs w:val="20"/>
                <w:lang w:val="en-US"/>
              </w:rPr>
              <w:t xml:space="preserve"> </w:t>
            </w:r>
            <w:r w:rsidR="00657A30" w:rsidRPr="0016515C">
              <w:rPr>
                <w:color w:val="000000"/>
                <w:sz w:val="20"/>
                <w:szCs w:val="20"/>
              </w:rPr>
              <w:t>1275</w:t>
            </w:r>
          </w:p>
        </w:tc>
        <w:tc>
          <w:tcPr>
            <w:tcW w:w="1215" w:type="dxa"/>
          </w:tcPr>
          <w:p w:rsidR="00657A30" w:rsidRPr="0016515C" w:rsidRDefault="00657A30" w:rsidP="0016515C">
            <w:pPr>
              <w:spacing w:after="0" w:line="360" w:lineRule="auto"/>
              <w:rPr>
                <w:color w:val="000000"/>
                <w:sz w:val="20"/>
                <w:szCs w:val="20"/>
              </w:rPr>
            </w:pPr>
            <w:r w:rsidRPr="0016515C">
              <w:rPr>
                <w:color w:val="000000"/>
                <w:sz w:val="20"/>
                <w:szCs w:val="20"/>
              </w:rPr>
              <w:t>405536</w:t>
            </w:r>
          </w:p>
        </w:tc>
        <w:tc>
          <w:tcPr>
            <w:tcW w:w="1300" w:type="dxa"/>
          </w:tcPr>
          <w:p w:rsidR="00657A30" w:rsidRPr="0016515C" w:rsidRDefault="00657A30" w:rsidP="0016515C">
            <w:pPr>
              <w:spacing w:after="0" w:line="360" w:lineRule="auto"/>
              <w:rPr>
                <w:color w:val="000000"/>
                <w:sz w:val="20"/>
                <w:szCs w:val="20"/>
              </w:rPr>
            </w:pPr>
            <w:r w:rsidRPr="0016515C">
              <w:rPr>
                <w:color w:val="000000"/>
                <w:sz w:val="20"/>
                <w:szCs w:val="20"/>
              </w:rPr>
              <w:t>535390</w:t>
            </w:r>
          </w:p>
        </w:tc>
        <w:tc>
          <w:tcPr>
            <w:tcW w:w="1099" w:type="dxa"/>
          </w:tcPr>
          <w:p w:rsidR="00657A30" w:rsidRPr="0016515C" w:rsidRDefault="00657A30" w:rsidP="0016515C">
            <w:pPr>
              <w:spacing w:after="0" w:line="360" w:lineRule="auto"/>
              <w:rPr>
                <w:color w:val="000000"/>
                <w:sz w:val="20"/>
                <w:szCs w:val="20"/>
              </w:rPr>
            </w:pPr>
            <w:r w:rsidRPr="0016515C">
              <w:rPr>
                <w:color w:val="000000"/>
                <w:sz w:val="20"/>
                <w:szCs w:val="20"/>
              </w:rPr>
              <w:t>528032</w:t>
            </w:r>
          </w:p>
        </w:tc>
      </w:tr>
      <w:tr w:rsidR="00310F00" w:rsidRPr="0016515C">
        <w:trPr>
          <w:trHeight w:val="139"/>
        </w:trPr>
        <w:tc>
          <w:tcPr>
            <w:tcW w:w="9429" w:type="dxa"/>
            <w:gridSpan w:val="7"/>
            <w:noWrap/>
            <w:vAlign w:val="bottom"/>
          </w:tcPr>
          <w:p w:rsidR="00310F00" w:rsidRPr="0016515C" w:rsidRDefault="00310F00" w:rsidP="0016515C">
            <w:pPr>
              <w:spacing w:after="0" w:line="360" w:lineRule="auto"/>
              <w:rPr>
                <w:color w:val="000000"/>
                <w:sz w:val="20"/>
                <w:szCs w:val="20"/>
              </w:rPr>
            </w:pPr>
            <w:r w:rsidRPr="0016515C">
              <w:rPr>
                <w:color w:val="000000"/>
                <w:sz w:val="20"/>
                <w:szCs w:val="20"/>
              </w:rPr>
              <w:t xml:space="preserve">Примечание. Тарифы на </w:t>
            </w:r>
            <w:r w:rsidR="004A79BC" w:rsidRPr="0016515C">
              <w:rPr>
                <w:color w:val="000000"/>
                <w:sz w:val="20"/>
                <w:szCs w:val="20"/>
              </w:rPr>
              <w:t>единицу энергии представлены в п</w:t>
            </w:r>
            <w:r w:rsidRPr="0016515C">
              <w:rPr>
                <w:color w:val="000000"/>
                <w:sz w:val="20"/>
                <w:szCs w:val="20"/>
              </w:rPr>
              <w:t xml:space="preserve">риложении </w:t>
            </w:r>
            <w:r w:rsidR="004A79BC" w:rsidRPr="0016515C">
              <w:rPr>
                <w:color w:val="000000"/>
                <w:sz w:val="20"/>
                <w:szCs w:val="20"/>
              </w:rPr>
              <w:t>Б</w:t>
            </w:r>
          </w:p>
        </w:tc>
      </w:tr>
    </w:tbl>
    <w:p w:rsidR="005D75E7" w:rsidRPr="005E55AC" w:rsidRDefault="0016515C" w:rsidP="005E55AC">
      <w:pPr>
        <w:spacing w:after="0" w:line="360" w:lineRule="auto"/>
        <w:ind w:firstLine="709"/>
        <w:rPr>
          <w:color w:val="000000"/>
          <w:sz w:val="28"/>
          <w:szCs w:val="28"/>
        </w:rPr>
      </w:pPr>
      <w:r>
        <w:rPr>
          <w:color w:val="000000"/>
          <w:sz w:val="28"/>
          <w:szCs w:val="28"/>
        </w:rPr>
        <w:br w:type="page"/>
      </w:r>
      <w:r w:rsidR="005D75E7" w:rsidRPr="005E55AC">
        <w:rPr>
          <w:color w:val="000000"/>
          <w:sz w:val="28"/>
          <w:szCs w:val="28"/>
        </w:rPr>
        <w:t xml:space="preserve">Используя данные таблицы </w:t>
      </w:r>
      <w:r w:rsidR="009A44E4" w:rsidRPr="005E55AC">
        <w:rPr>
          <w:color w:val="000000"/>
          <w:sz w:val="28"/>
          <w:szCs w:val="28"/>
        </w:rPr>
        <w:t>21</w:t>
      </w:r>
      <w:r w:rsidR="008B6A8F" w:rsidRPr="005E55AC">
        <w:rPr>
          <w:color w:val="000000"/>
          <w:sz w:val="28"/>
          <w:szCs w:val="28"/>
        </w:rPr>
        <w:t>,</w:t>
      </w:r>
      <w:r w:rsidR="005D75E7" w:rsidRPr="005E55AC">
        <w:rPr>
          <w:color w:val="000000"/>
          <w:sz w:val="28"/>
          <w:szCs w:val="28"/>
        </w:rPr>
        <w:t xml:space="preserve"> рассчита</w:t>
      </w:r>
      <w:r w:rsidR="005C63AF" w:rsidRPr="005E55AC">
        <w:rPr>
          <w:color w:val="000000"/>
          <w:sz w:val="28"/>
          <w:szCs w:val="28"/>
        </w:rPr>
        <w:t>ем</w:t>
      </w:r>
      <w:r w:rsidR="005E55AC">
        <w:rPr>
          <w:color w:val="000000"/>
          <w:sz w:val="28"/>
          <w:szCs w:val="28"/>
        </w:rPr>
        <w:t xml:space="preserve"> </w:t>
      </w:r>
      <w:r w:rsidR="005C63AF" w:rsidRPr="005E55AC">
        <w:rPr>
          <w:color w:val="000000"/>
          <w:sz w:val="28"/>
          <w:szCs w:val="28"/>
        </w:rPr>
        <w:t>показатель энергосбережения</w:t>
      </w:r>
    </w:p>
    <w:p w:rsidR="008B4DD2" w:rsidRPr="005E55AC" w:rsidRDefault="008B4DD2" w:rsidP="005E55AC">
      <w:pPr>
        <w:spacing w:after="0" w:line="360" w:lineRule="auto"/>
        <w:ind w:firstLine="709"/>
        <w:rPr>
          <w:color w:val="000000"/>
          <w:sz w:val="28"/>
          <w:szCs w:val="28"/>
        </w:rPr>
      </w:pPr>
    </w:p>
    <w:p w:rsidR="00C130D4" w:rsidRPr="005E55AC" w:rsidRDefault="00AD40A0" w:rsidP="005E55AC">
      <w:pPr>
        <w:spacing w:after="0" w:line="360" w:lineRule="auto"/>
        <w:ind w:firstLine="709"/>
        <w:rPr>
          <w:color w:val="000000"/>
          <w:sz w:val="28"/>
          <w:szCs w:val="28"/>
        </w:rPr>
      </w:pPr>
      <w:r>
        <w:rPr>
          <w:color w:val="000000"/>
          <w:sz w:val="28"/>
          <w:szCs w:val="28"/>
        </w:rPr>
        <w:pict>
          <v:shape id="_x0000_i1117" type="#_x0000_t75" style="width:132.75pt;height:41.25pt">
            <v:imagedata r:id="rId71" o:title=""/>
          </v:shape>
        </w:pict>
      </w:r>
      <w:r w:rsidR="005E55AC">
        <w:rPr>
          <w:color w:val="000000"/>
          <w:sz w:val="28"/>
          <w:szCs w:val="28"/>
        </w:rPr>
        <w:t xml:space="preserve"> </w:t>
      </w:r>
      <w:r w:rsidR="00356999" w:rsidRPr="005E55AC">
        <w:rPr>
          <w:color w:val="000000"/>
          <w:sz w:val="28"/>
          <w:szCs w:val="28"/>
        </w:rPr>
        <w:t>(22)</w:t>
      </w:r>
    </w:p>
    <w:p w:rsidR="005E55AC" w:rsidRDefault="005E55AC" w:rsidP="005E55AC">
      <w:pPr>
        <w:spacing w:after="0" w:line="360" w:lineRule="auto"/>
        <w:ind w:firstLine="709"/>
        <w:rPr>
          <w:color w:val="000000"/>
          <w:sz w:val="28"/>
          <w:szCs w:val="28"/>
        </w:rPr>
      </w:pPr>
    </w:p>
    <w:p w:rsidR="00C130D4" w:rsidRPr="005E55AC" w:rsidRDefault="00C130D4"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ОЭЗб, ОЭЗо – прямые обобщённые энергетические затраты базисного и</w:t>
      </w:r>
      <w:r w:rsidR="0016515C">
        <w:rPr>
          <w:color w:val="000000"/>
          <w:sz w:val="28"/>
          <w:szCs w:val="28"/>
        </w:rPr>
        <w:t xml:space="preserve"> </w:t>
      </w:r>
      <w:r w:rsidRPr="005E55AC">
        <w:rPr>
          <w:color w:val="000000"/>
          <w:sz w:val="28"/>
          <w:szCs w:val="28"/>
        </w:rPr>
        <w:t>отчётного лет, т.у.т</w:t>
      </w:r>
      <w:r w:rsidR="004A79BC" w:rsidRPr="005E55AC">
        <w:rPr>
          <w:color w:val="000000"/>
          <w:sz w:val="28"/>
          <w:szCs w:val="28"/>
        </w:rPr>
        <w:t>.</w:t>
      </w:r>
    </w:p>
    <w:p w:rsidR="00EA3D6A" w:rsidRPr="005E55AC" w:rsidRDefault="00AD40A0" w:rsidP="005E55AC">
      <w:pPr>
        <w:spacing w:after="0" w:line="360" w:lineRule="auto"/>
        <w:ind w:firstLine="709"/>
        <w:rPr>
          <w:color w:val="000000"/>
          <w:sz w:val="28"/>
          <w:szCs w:val="28"/>
        </w:rPr>
      </w:pPr>
      <w:r>
        <w:rPr>
          <w:color w:val="000000"/>
          <w:sz w:val="28"/>
          <w:szCs w:val="28"/>
        </w:rPr>
        <w:pict>
          <v:shape id="_x0000_i1118" type="#_x0000_t75" style="width:192pt;height:33.75pt">
            <v:imagedata r:id="rId72" o:title=""/>
          </v:shape>
        </w:pict>
      </w:r>
      <w:r w:rsidR="005E55AC">
        <w:rPr>
          <w:color w:val="000000"/>
          <w:sz w:val="28"/>
          <w:szCs w:val="28"/>
        </w:rPr>
        <w:t xml:space="preserve"> </w:t>
      </w:r>
      <w:r>
        <w:rPr>
          <w:color w:val="000000"/>
          <w:sz w:val="28"/>
          <w:szCs w:val="28"/>
        </w:rPr>
        <w:pict>
          <v:shape id="_x0000_i1119" type="#_x0000_t75" style="width:177pt;height:33pt">
            <v:imagedata r:id="rId73" o:title=""/>
          </v:shape>
        </w:pict>
      </w:r>
      <w:r w:rsidR="00BA2467" w:rsidRPr="005E55AC">
        <w:rPr>
          <w:color w:val="000000"/>
          <w:sz w:val="28"/>
          <w:szCs w:val="28"/>
        </w:rPr>
        <w:t xml:space="preserve"> %</w:t>
      </w:r>
    </w:p>
    <w:p w:rsidR="004D15C8" w:rsidRPr="005E55AC" w:rsidRDefault="00503DAA" w:rsidP="005E55AC">
      <w:pPr>
        <w:spacing w:after="0" w:line="360" w:lineRule="auto"/>
        <w:ind w:firstLine="709"/>
        <w:rPr>
          <w:color w:val="000000"/>
          <w:sz w:val="28"/>
          <w:szCs w:val="28"/>
        </w:rPr>
      </w:pPr>
      <w:r w:rsidRPr="005E55AC">
        <w:rPr>
          <w:color w:val="000000"/>
          <w:sz w:val="28"/>
          <w:szCs w:val="28"/>
        </w:rPr>
        <w:t xml:space="preserve">Для объективной оценки целевого показателя по энергосбережению обобщённые энергозатраты базисного периода приводятся к сопоставимым условиям. В качестве сопоставимых условий учитываются </w:t>
      </w:r>
      <w:r w:rsidR="004D15C8" w:rsidRPr="005E55AC">
        <w:rPr>
          <w:color w:val="000000"/>
          <w:sz w:val="28"/>
          <w:szCs w:val="28"/>
        </w:rPr>
        <w:t>факторы экономической и хозяйственной деятельности отчётного периода, связанные с изменением энергопотребления,</w:t>
      </w:r>
      <w:r w:rsidR="005E55AC">
        <w:rPr>
          <w:color w:val="000000"/>
          <w:sz w:val="28"/>
          <w:szCs w:val="28"/>
        </w:rPr>
        <w:t xml:space="preserve"> </w:t>
      </w:r>
      <w:r w:rsidR="004D15C8" w:rsidRPr="005E55AC">
        <w:rPr>
          <w:color w:val="000000"/>
          <w:sz w:val="28"/>
          <w:szCs w:val="28"/>
        </w:rPr>
        <w:t>но не отража</w:t>
      </w:r>
      <w:r w:rsidR="003632CA" w:rsidRPr="005E55AC">
        <w:rPr>
          <w:color w:val="000000"/>
          <w:sz w:val="28"/>
          <w:szCs w:val="28"/>
        </w:rPr>
        <w:t>ющих работу по энергосбережению [</w:t>
      </w:r>
      <w:r w:rsidR="000C1B5A" w:rsidRPr="005E55AC">
        <w:rPr>
          <w:color w:val="000000"/>
          <w:sz w:val="28"/>
          <w:szCs w:val="28"/>
        </w:rPr>
        <w:t>17</w:t>
      </w:r>
      <w:r w:rsidR="003632CA" w:rsidRPr="005E55AC">
        <w:rPr>
          <w:color w:val="000000"/>
          <w:sz w:val="28"/>
          <w:szCs w:val="28"/>
        </w:rPr>
        <w:t>].</w:t>
      </w:r>
      <w:r w:rsidR="004D15C8" w:rsidRPr="005E55AC">
        <w:rPr>
          <w:color w:val="000000"/>
          <w:sz w:val="28"/>
          <w:szCs w:val="28"/>
        </w:rPr>
        <w:t xml:space="preserve"> К сопоставимым условиям приводятся обобщённые энергозатраты базового периода.</w:t>
      </w:r>
    </w:p>
    <w:p w:rsidR="00E27ABF" w:rsidRPr="005E55AC" w:rsidRDefault="00E27ABF" w:rsidP="005E55AC">
      <w:pPr>
        <w:spacing w:after="0" w:line="360" w:lineRule="auto"/>
        <w:ind w:firstLine="709"/>
        <w:rPr>
          <w:color w:val="000000"/>
          <w:sz w:val="28"/>
          <w:szCs w:val="28"/>
        </w:rPr>
      </w:pPr>
    </w:p>
    <w:p w:rsidR="00160077" w:rsidRPr="005E55AC" w:rsidRDefault="00AD40A0" w:rsidP="005E55AC">
      <w:pPr>
        <w:spacing w:after="0" w:line="360" w:lineRule="auto"/>
        <w:ind w:firstLine="709"/>
        <w:rPr>
          <w:color w:val="000000"/>
          <w:sz w:val="28"/>
          <w:szCs w:val="28"/>
        </w:rPr>
      </w:pPr>
      <w:r>
        <w:rPr>
          <w:color w:val="000000"/>
          <w:sz w:val="28"/>
          <w:szCs w:val="28"/>
        </w:rPr>
        <w:pict>
          <v:shape id="_x0000_i1120" type="#_x0000_t75" style="width:233.25pt;height:44.25pt">
            <v:imagedata r:id="rId74" o:title=""/>
          </v:shape>
        </w:pict>
      </w:r>
      <w:r w:rsidR="005E55AC">
        <w:rPr>
          <w:color w:val="000000"/>
          <w:sz w:val="28"/>
          <w:szCs w:val="28"/>
        </w:rPr>
        <w:t xml:space="preserve"> </w:t>
      </w:r>
      <w:r w:rsidR="003632CA" w:rsidRPr="005E55AC">
        <w:rPr>
          <w:color w:val="000000"/>
          <w:sz w:val="28"/>
          <w:szCs w:val="28"/>
        </w:rPr>
        <w:t>(22)</w:t>
      </w:r>
    </w:p>
    <w:p w:rsidR="008B413F" w:rsidRPr="005E55AC" w:rsidRDefault="008B413F" w:rsidP="005E55AC">
      <w:pPr>
        <w:spacing w:after="0" w:line="360" w:lineRule="auto"/>
        <w:ind w:firstLine="709"/>
        <w:rPr>
          <w:color w:val="000000"/>
          <w:sz w:val="28"/>
          <w:szCs w:val="28"/>
        </w:rPr>
      </w:pPr>
    </w:p>
    <w:p w:rsidR="005E55AC" w:rsidRDefault="00BB0636"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00AD40A0">
        <w:rPr>
          <w:color w:val="000000"/>
          <w:sz w:val="28"/>
          <w:szCs w:val="28"/>
        </w:rPr>
        <w:pict>
          <v:shape id="_x0000_i1121" type="#_x0000_t75" style="width:24.75pt;height:20.25pt">
            <v:imagedata r:id="rId75" o:title=""/>
          </v:shape>
        </w:pict>
      </w:r>
      <w:r w:rsidRPr="005E55AC">
        <w:rPr>
          <w:color w:val="000000"/>
          <w:sz w:val="28"/>
          <w:szCs w:val="28"/>
        </w:rPr>
        <w:t xml:space="preserve">, </w:t>
      </w:r>
      <w:r w:rsidR="00AD40A0">
        <w:rPr>
          <w:color w:val="000000"/>
          <w:sz w:val="28"/>
          <w:szCs w:val="28"/>
        </w:rPr>
        <w:pict>
          <v:shape id="_x0000_i1122" type="#_x0000_t75" style="width:24.75pt;height:20.25pt">
            <v:imagedata r:id="rId76" o:title=""/>
          </v:shape>
        </w:pict>
      </w:r>
      <w:r w:rsidRPr="005E55AC">
        <w:rPr>
          <w:color w:val="000000"/>
          <w:sz w:val="28"/>
          <w:szCs w:val="28"/>
        </w:rPr>
        <w:t xml:space="preserve"> - потери газа соответственно за 2007 г. </w:t>
      </w:r>
      <w:r w:rsidR="00356999" w:rsidRPr="005E55AC">
        <w:rPr>
          <w:color w:val="000000"/>
          <w:sz w:val="28"/>
          <w:szCs w:val="28"/>
        </w:rPr>
        <w:t>И</w:t>
      </w:r>
      <w:r w:rsidRPr="005E55AC">
        <w:rPr>
          <w:color w:val="000000"/>
          <w:sz w:val="28"/>
          <w:szCs w:val="28"/>
        </w:rPr>
        <w:t xml:space="preserve"> 2008 г.;</w:t>
      </w:r>
    </w:p>
    <w:p w:rsidR="005E55AC" w:rsidRDefault="00AD40A0" w:rsidP="005E55AC">
      <w:pPr>
        <w:spacing w:after="0" w:line="360" w:lineRule="auto"/>
        <w:ind w:firstLine="709"/>
        <w:rPr>
          <w:color w:val="000000"/>
          <w:sz w:val="28"/>
          <w:szCs w:val="28"/>
        </w:rPr>
      </w:pPr>
      <w:r>
        <w:rPr>
          <w:color w:val="000000"/>
          <w:sz w:val="28"/>
          <w:szCs w:val="28"/>
        </w:rPr>
        <w:pict>
          <v:shape id="_x0000_i1123" type="#_x0000_t75" style="width:36pt;height:21pt">
            <v:imagedata r:id="rId77" o:title=""/>
          </v:shape>
        </w:pict>
      </w:r>
      <w:r w:rsidR="005E55AC">
        <w:rPr>
          <w:color w:val="000000"/>
          <w:sz w:val="28"/>
          <w:szCs w:val="28"/>
        </w:rPr>
        <w:t xml:space="preserve"> </w:t>
      </w:r>
      <w:r w:rsidR="00BB0636" w:rsidRPr="005E55AC">
        <w:rPr>
          <w:color w:val="000000"/>
          <w:sz w:val="28"/>
          <w:szCs w:val="28"/>
        </w:rPr>
        <w:t>-</w:t>
      </w:r>
      <w:r w:rsidR="005E55AC" w:rsidRPr="00CC11D0">
        <w:rPr>
          <w:color w:val="000000"/>
          <w:sz w:val="28"/>
          <w:szCs w:val="28"/>
        </w:rPr>
        <w:t xml:space="preserve"> </w:t>
      </w:r>
      <w:r w:rsidR="00FC2C97" w:rsidRPr="005E55AC">
        <w:rPr>
          <w:color w:val="000000"/>
          <w:sz w:val="28"/>
          <w:szCs w:val="28"/>
        </w:rPr>
        <w:t>обобщённые</w:t>
      </w:r>
      <w:r w:rsidR="005E55AC">
        <w:rPr>
          <w:color w:val="000000"/>
          <w:sz w:val="28"/>
          <w:szCs w:val="28"/>
        </w:rPr>
        <w:t xml:space="preserve"> </w:t>
      </w:r>
      <w:r w:rsidR="00FC2C97" w:rsidRPr="005E55AC">
        <w:rPr>
          <w:color w:val="000000"/>
          <w:sz w:val="28"/>
          <w:szCs w:val="28"/>
        </w:rPr>
        <w:t>энергозатраты</w:t>
      </w:r>
      <w:r w:rsidR="005E55AC">
        <w:rPr>
          <w:color w:val="000000"/>
          <w:sz w:val="28"/>
          <w:szCs w:val="28"/>
        </w:rPr>
        <w:t xml:space="preserve"> </w:t>
      </w:r>
      <w:r w:rsidR="00FC2C97" w:rsidRPr="005E55AC">
        <w:rPr>
          <w:color w:val="000000"/>
          <w:sz w:val="28"/>
          <w:szCs w:val="28"/>
        </w:rPr>
        <w:t>базисного</w:t>
      </w:r>
      <w:r w:rsidR="005E55AC">
        <w:rPr>
          <w:color w:val="000000"/>
          <w:sz w:val="28"/>
          <w:szCs w:val="28"/>
        </w:rPr>
        <w:t xml:space="preserve"> </w:t>
      </w:r>
      <w:r w:rsidR="00FC2C97" w:rsidRPr="005E55AC">
        <w:rPr>
          <w:color w:val="000000"/>
          <w:sz w:val="28"/>
          <w:szCs w:val="28"/>
        </w:rPr>
        <w:t>периода, приведённые к сопоставимым условиям, т.у.т.</w:t>
      </w:r>
    </w:p>
    <w:p w:rsidR="00663BEF" w:rsidRPr="005E55AC" w:rsidRDefault="00503DAA" w:rsidP="005E55AC">
      <w:pPr>
        <w:spacing w:after="0" w:line="360" w:lineRule="auto"/>
        <w:ind w:firstLine="709"/>
        <w:rPr>
          <w:color w:val="000000"/>
          <w:sz w:val="28"/>
          <w:szCs w:val="28"/>
        </w:rPr>
      </w:pPr>
      <w:r w:rsidRPr="005E55AC">
        <w:rPr>
          <w:color w:val="000000"/>
          <w:sz w:val="28"/>
          <w:szCs w:val="28"/>
        </w:rPr>
        <w:t xml:space="preserve">Обобщённые энергозатраты базисного периода </w:t>
      </w:r>
      <w:r w:rsidR="00864330" w:rsidRPr="005E55AC">
        <w:rPr>
          <w:color w:val="000000"/>
          <w:sz w:val="28"/>
          <w:szCs w:val="28"/>
        </w:rPr>
        <w:t>ОЭЗбсу</w:t>
      </w:r>
      <w:r w:rsidR="00FC2C97" w:rsidRPr="005E55AC">
        <w:rPr>
          <w:color w:val="000000"/>
          <w:sz w:val="28"/>
          <w:szCs w:val="28"/>
        </w:rPr>
        <w:t>, т.у.т.</w:t>
      </w:r>
      <w:r w:rsidR="00864330" w:rsidRPr="005E55AC">
        <w:rPr>
          <w:color w:val="000000"/>
          <w:sz w:val="28"/>
          <w:szCs w:val="28"/>
        </w:rPr>
        <w:t xml:space="preserve"> </w:t>
      </w:r>
      <w:r w:rsidRPr="005E55AC">
        <w:rPr>
          <w:color w:val="000000"/>
          <w:sz w:val="28"/>
          <w:szCs w:val="28"/>
        </w:rPr>
        <w:t>приводятся к сопоставимым условиям по формуле</w:t>
      </w:r>
      <w:r w:rsidR="00864330" w:rsidRPr="005E55AC">
        <w:rPr>
          <w:color w:val="000000"/>
          <w:sz w:val="28"/>
          <w:szCs w:val="28"/>
        </w:rPr>
        <w:t xml:space="preserve"> 00</w:t>
      </w:r>
      <w:r w:rsidRPr="005E55AC">
        <w:rPr>
          <w:color w:val="000000"/>
          <w:sz w:val="28"/>
          <w:szCs w:val="28"/>
        </w:rPr>
        <w:t>:</w:t>
      </w:r>
    </w:p>
    <w:p w:rsidR="00E27ABF" w:rsidRPr="005E55AC" w:rsidRDefault="00E27ABF" w:rsidP="005E55AC">
      <w:pPr>
        <w:spacing w:after="0" w:line="360" w:lineRule="auto"/>
        <w:ind w:firstLine="709"/>
        <w:rPr>
          <w:color w:val="000000"/>
          <w:sz w:val="28"/>
          <w:szCs w:val="28"/>
        </w:rPr>
      </w:pPr>
    </w:p>
    <w:p w:rsidR="00503DAA" w:rsidRPr="005E55AC" w:rsidRDefault="00AD40A0" w:rsidP="005E55AC">
      <w:pPr>
        <w:spacing w:after="0" w:line="360" w:lineRule="auto"/>
        <w:ind w:firstLine="709"/>
        <w:rPr>
          <w:color w:val="000000"/>
          <w:sz w:val="28"/>
          <w:szCs w:val="28"/>
        </w:rPr>
      </w:pPr>
      <w:r>
        <w:rPr>
          <w:color w:val="000000"/>
          <w:sz w:val="28"/>
          <w:szCs w:val="28"/>
        </w:rPr>
        <w:pict>
          <v:shape id="_x0000_i1124" type="#_x0000_t75" style="width:36pt;height:21pt">
            <v:imagedata r:id="rId77" o:title=""/>
          </v:shape>
        </w:pict>
      </w:r>
      <w:r w:rsidR="00503DAA" w:rsidRPr="005E55AC">
        <w:rPr>
          <w:color w:val="000000"/>
          <w:sz w:val="28"/>
          <w:szCs w:val="28"/>
        </w:rPr>
        <w:t>=ОЭЗб+∑∆ОЭЗб</w:t>
      </w:r>
      <w:r w:rsidR="005E55AC">
        <w:rPr>
          <w:color w:val="000000"/>
          <w:sz w:val="28"/>
          <w:szCs w:val="28"/>
        </w:rPr>
        <w:t xml:space="preserve"> </w:t>
      </w:r>
      <w:r w:rsidR="00DD251C" w:rsidRPr="005E55AC">
        <w:rPr>
          <w:color w:val="000000"/>
          <w:sz w:val="28"/>
          <w:szCs w:val="28"/>
        </w:rPr>
        <w:t>(23)</w:t>
      </w:r>
    </w:p>
    <w:p w:rsidR="005E55AC" w:rsidRDefault="00C06371" w:rsidP="005E55AC">
      <w:pPr>
        <w:spacing w:after="0" w:line="360" w:lineRule="auto"/>
        <w:ind w:firstLine="709"/>
        <w:rPr>
          <w:color w:val="000000"/>
          <w:sz w:val="28"/>
          <w:szCs w:val="28"/>
        </w:rPr>
      </w:pPr>
      <w:r>
        <w:rPr>
          <w:color w:val="000000"/>
          <w:sz w:val="28"/>
          <w:szCs w:val="28"/>
        </w:rPr>
        <w:br w:type="page"/>
      </w:r>
      <w:r w:rsidR="00663BEF" w:rsidRPr="005E55AC">
        <w:rPr>
          <w:color w:val="000000"/>
          <w:sz w:val="28"/>
          <w:szCs w:val="28"/>
        </w:rPr>
        <w:t>г</w:t>
      </w:r>
      <w:r w:rsidR="00730C70" w:rsidRPr="005E55AC">
        <w:rPr>
          <w:color w:val="000000"/>
          <w:sz w:val="28"/>
          <w:szCs w:val="28"/>
        </w:rPr>
        <w:t>де</w:t>
      </w:r>
      <w:r w:rsidR="005E55AC" w:rsidRPr="00CC11D0">
        <w:rPr>
          <w:color w:val="000000"/>
          <w:sz w:val="28"/>
          <w:szCs w:val="28"/>
        </w:rPr>
        <w:t xml:space="preserve"> </w:t>
      </w:r>
      <w:r w:rsidR="00503DAA" w:rsidRPr="005E55AC">
        <w:rPr>
          <w:color w:val="000000"/>
          <w:sz w:val="28"/>
          <w:szCs w:val="28"/>
        </w:rPr>
        <w:t>ОЭЗб</w:t>
      </w:r>
      <w:r w:rsidR="005E55AC">
        <w:rPr>
          <w:color w:val="000000"/>
          <w:sz w:val="28"/>
          <w:szCs w:val="28"/>
        </w:rPr>
        <w:t xml:space="preserve"> </w:t>
      </w:r>
      <w:r w:rsidR="00503DAA" w:rsidRPr="005E55AC">
        <w:rPr>
          <w:color w:val="000000"/>
          <w:sz w:val="28"/>
          <w:szCs w:val="28"/>
        </w:rPr>
        <w:t>–</w:t>
      </w:r>
      <w:r w:rsidR="005E55AC" w:rsidRPr="00CC11D0">
        <w:rPr>
          <w:color w:val="000000"/>
          <w:sz w:val="28"/>
          <w:szCs w:val="28"/>
        </w:rPr>
        <w:t xml:space="preserve"> </w:t>
      </w:r>
      <w:r w:rsidR="00503DAA" w:rsidRPr="005E55AC">
        <w:rPr>
          <w:color w:val="000000"/>
          <w:sz w:val="28"/>
          <w:szCs w:val="28"/>
        </w:rPr>
        <w:t>фактические обобщённые энергозатраты базисного периода;</w:t>
      </w:r>
    </w:p>
    <w:p w:rsidR="00503DAA" w:rsidRPr="005E55AC" w:rsidRDefault="00503DAA" w:rsidP="005E55AC">
      <w:pPr>
        <w:spacing w:after="0" w:line="360" w:lineRule="auto"/>
        <w:ind w:firstLine="709"/>
        <w:rPr>
          <w:color w:val="000000"/>
          <w:sz w:val="28"/>
          <w:szCs w:val="28"/>
        </w:rPr>
      </w:pPr>
      <w:r w:rsidRPr="005E55AC">
        <w:rPr>
          <w:color w:val="000000"/>
          <w:sz w:val="28"/>
          <w:szCs w:val="28"/>
        </w:rPr>
        <w:t>∑∆ОЭЗб</w:t>
      </w:r>
      <w:r w:rsidR="00730C70" w:rsidRPr="005E55AC">
        <w:rPr>
          <w:color w:val="000000"/>
          <w:sz w:val="28"/>
          <w:szCs w:val="28"/>
          <w:lang w:val="en-US"/>
        </w:rPr>
        <w:t> </w:t>
      </w:r>
      <w:r w:rsidRPr="005E55AC">
        <w:rPr>
          <w:color w:val="000000"/>
          <w:sz w:val="28"/>
          <w:szCs w:val="28"/>
        </w:rPr>
        <w:t>–</w:t>
      </w:r>
      <w:r w:rsidR="005E55AC" w:rsidRPr="00CC11D0">
        <w:rPr>
          <w:color w:val="000000"/>
          <w:sz w:val="28"/>
          <w:szCs w:val="28"/>
        </w:rPr>
        <w:t xml:space="preserve"> </w:t>
      </w:r>
      <w:r w:rsidRPr="005E55AC">
        <w:rPr>
          <w:color w:val="000000"/>
          <w:sz w:val="28"/>
          <w:szCs w:val="28"/>
        </w:rPr>
        <w:t>величина, на</w:t>
      </w:r>
      <w:r w:rsidR="005E55AC">
        <w:rPr>
          <w:color w:val="000000"/>
          <w:sz w:val="28"/>
          <w:szCs w:val="28"/>
        </w:rPr>
        <w:t xml:space="preserve"> </w:t>
      </w:r>
      <w:r w:rsidRPr="005E55AC">
        <w:rPr>
          <w:color w:val="000000"/>
          <w:sz w:val="28"/>
          <w:szCs w:val="28"/>
        </w:rPr>
        <w:t>которую</w:t>
      </w:r>
      <w:r w:rsidR="005E55AC">
        <w:rPr>
          <w:color w:val="000000"/>
          <w:sz w:val="28"/>
          <w:szCs w:val="28"/>
        </w:rPr>
        <w:t xml:space="preserve"> </w:t>
      </w:r>
      <w:r w:rsidRPr="005E55AC">
        <w:rPr>
          <w:color w:val="000000"/>
          <w:sz w:val="28"/>
          <w:szCs w:val="28"/>
        </w:rPr>
        <w:t>должны</w:t>
      </w:r>
      <w:r w:rsidR="005E55AC">
        <w:rPr>
          <w:color w:val="000000"/>
          <w:sz w:val="28"/>
          <w:szCs w:val="28"/>
        </w:rPr>
        <w:t xml:space="preserve"> </w:t>
      </w:r>
      <w:r w:rsidRPr="005E55AC">
        <w:rPr>
          <w:color w:val="000000"/>
          <w:sz w:val="28"/>
          <w:szCs w:val="28"/>
        </w:rPr>
        <w:t>быть</w:t>
      </w:r>
      <w:r w:rsidR="005E55AC">
        <w:rPr>
          <w:color w:val="000000"/>
          <w:sz w:val="28"/>
          <w:szCs w:val="28"/>
        </w:rPr>
        <w:t xml:space="preserve"> </w:t>
      </w:r>
      <w:r w:rsidRPr="005E55AC">
        <w:rPr>
          <w:color w:val="000000"/>
          <w:sz w:val="28"/>
          <w:szCs w:val="28"/>
        </w:rPr>
        <w:t>уменьшены (увеличены)</w:t>
      </w:r>
      <w:r w:rsidR="005E55AC">
        <w:rPr>
          <w:color w:val="000000"/>
          <w:sz w:val="28"/>
          <w:szCs w:val="28"/>
        </w:rPr>
        <w:t xml:space="preserve"> </w:t>
      </w:r>
      <w:r w:rsidRPr="005E55AC">
        <w:rPr>
          <w:color w:val="000000"/>
          <w:sz w:val="28"/>
          <w:szCs w:val="28"/>
        </w:rPr>
        <w:t>обобщённые энергозатраты в базисном перио</w:t>
      </w:r>
      <w:r w:rsidR="00730C70" w:rsidRPr="005E55AC">
        <w:rPr>
          <w:color w:val="000000"/>
          <w:sz w:val="28"/>
          <w:szCs w:val="28"/>
        </w:rPr>
        <w:t>де</w:t>
      </w:r>
      <w:r w:rsidR="00DB605B" w:rsidRPr="005E55AC">
        <w:rPr>
          <w:color w:val="000000"/>
          <w:sz w:val="28"/>
          <w:szCs w:val="28"/>
        </w:rPr>
        <w:t xml:space="preserve"> </w:t>
      </w:r>
      <w:r w:rsidR="005D75E7" w:rsidRPr="005E55AC">
        <w:rPr>
          <w:color w:val="000000"/>
          <w:sz w:val="28"/>
          <w:szCs w:val="28"/>
        </w:rPr>
        <w:t>за</w:t>
      </w:r>
      <w:r w:rsidR="005E55AC">
        <w:rPr>
          <w:color w:val="000000"/>
          <w:sz w:val="28"/>
          <w:szCs w:val="28"/>
        </w:rPr>
        <w:t xml:space="preserve"> </w:t>
      </w:r>
      <w:r w:rsidR="005D75E7" w:rsidRPr="005E55AC">
        <w:rPr>
          <w:color w:val="000000"/>
          <w:sz w:val="28"/>
          <w:szCs w:val="28"/>
        </w:rPr>
        <w:t>счёт</w:t>
      </w:r>
      <w:r w:rsidR="005E55AC">
        <w:rPr>
          <w:color w:val="000000"/>
          <w:sz w:val="28"/>
          <w:szCs w:val="28"/>
        </w:rPr>
        <w:t xml:space="preserve"> </w:t>
      </w:r>
      <w:r w:rsidR="005D75E7" w:rsidRPr="005E55AC">
        <w:rPr>
          <w:color w:val="000000"/>
          <w:sz w:val="28"/>
          <w:szCs w:val="28"/>
        </w:rPr>
        <w:t>сопоставимых</w:t>
      </w:r>
      <w:r w:rsidR="005E55AC">
        <w:rPr>
          <w:color w:val="000000"/>
          <w:sz w:val="28"/>
          <w:szCs w:val="28"/>
        </w:rPr>
        <w:t xml:space="preserve"> </w:t>
      </w:r>
      <w:r w:rsidR="005D75E7" w:rsidRPr="005E55AC">
        <w:rPr>
          <w:color w:val="000000"/>
          <w:sz w:val="28"/>
          <w:szCs w:val="28"/>
        </w:rPr>
        <w:t>условий</w:t>
      </w:r>
      <w:r w:rsidR="00BD3D34" w:rsidRPr="005E55AC">
        <w:rPr>
          <w:color w:val="000000"/>
          <w:sz w:val="28"/>
          <w:szCs w:val="28"/>
        </w:rPr>
        <w:t>,</w:t>
      </w:r>
      <w:r w:rsidR="005E55AC">
        <w:rPr>
          <w:color w:val="000000"/>
          <w:sz w:val="28"/>
          <w:szCs w:val="28"/>
        </w:rPr>
        <w:t xml:space="preserve"> </w:t>
      </w:r>
      <w:r w:rsidR="00BD3D34" w:rsidRPr="005E55AC">
        <w:rPr>
          <w:color w:val="000000"/>
          <w:sz w:val="28"/>
          <w:szCs w:val="28"/>
        </w:rPr>
        <w:t>влияние</w:t>
      </w:r>
      <w:r w:rsidR="005E55AC">
        <w:rPr>
          <w:color w:val="000000"/>
          <w:sz w:val="28"/>
          <w:szCs w:val="28"/>
        </w:rPr>
        <w:t xml:space="preserve"> </w:t>
      </w:r>
      <w:r w:rsidR="00BD3D34" w:rsidRPr="005E55AC">
        <w:rPr>
          <w:color w:val="000000"/>
          <w:sz w:val="28"/>
          <w:szCs w:val="28"/>
        </w:rPr>
        <w:t>которых</w:t>
      </w:r>
      <w:r w:rsidR="005E55AC">
        <w:rPr>
          <w:color w:val="000000"/>
          <w:sz w:val="28"/>
          <w:szCs w:val="28"/>
        </w:rPr>
        <w:t xml:space="preserve"> </w:t>
      </w:r>
      <w:r w:rsidR="00BD3D34" w:rsidRPr="005E55AC">
        <w:rPr>
          <w:color w:val="000000"/>
          <w:sz w:val="28"/>
          <w:szCs w:val="28"/>
        </w:rPr>
        <w:t>рассмотрим</w:t>
      </w:r>
      <w:r w:rsidR="005E55AC">
        <w:rPr>
          <w:color w:val="000000"/>
          <w:sz w:val="28"/>
          <w:szCs w:val="28"/>
        </w:rPr>
        <w:t xml:space="preserve"> </w:t>
      </w:r>
      <w:r w:rsidR="00BD3D34" w:rsidRPr="005E55AC">
        <w:rPr>
          <w:color w:val="000000"/>
          <w:sz w:val="28"/>
          <w:szCs w:val="28"/>
        </w:rPr>
        <w:t>ниже.</w:t>
      </w:r>
      <w:r w:rsidR="005E55AC">
        <w:rPr>
          <w:color w:val="000000"/>
          <w:sz w:val="28"/>
          <w:szCs w:val="28"/>
        </w:rPr>
        <w:t xml:space="preserve"> </w:t>
      </w:r>
      <w:r w:rsidR="005D75E7" w:rsidRPr="005E55AC">
        <w:rPr>
          <w:color w:val="000000"/>
          <w:sz w:val="28"/>
          <w:szCs w:val="28"/>
        </w:rPr>
        <w:t>Далее</w:t>
      </w:r>
      <w:r w:rsidR="005E55AC">
        <w:rPr>
          <w:color w:val="000000"/>
          <w:sz w:val="28"/>
          <w:szCs w:val="28"/>
        </w:rPr>
        <w:t xml:space="preserve"> </w:t>
      </w:r>
      <w:r w:rsidR="00BD3D34" w:rsidRPr="005E55AC">
        <w:rPr>
          <w:color w:val="000000"/>
          <w:sz w:val="28"/>
          <w:szCs w:val="28"/>
        </w:rPr>
        <w:t>∑∆ОЭЗб</w:t>
      </w:r>
      <w:r w:rsidR="005E55AC">
        <w:rPr>
          <w:color w:val="000000"/>
          <w:sz w:val="28"/>
          <w:szCs w:val="28"/>
        </w:rPr>
        <w:t xml:space="preserve"> </w:t>
      </w:r>
      <w:r w:rsidR="005D75E7" w:rsidRPr="005E55AC">
        <w:rPr>
          <w:color w:val="000000"/>
          <w:sz w:val="28"/>
          <w:szCs w:val="28"/>
        </w:rPr>
        <w:t>будем</w:t>
      </w:r>
      <w:r w:rsidR="005E55AC">
        <w:rPr>
          <w:color w:val="000000"/>
          <w:sz w:val="28"/>
          <w:szCs w:val="28"/>
        </w:rPr>
        <w:t xml:space="preserve"> </w:t>
      </w:r>
      <w:r w:rsidR="00BD3D34" w:rsidRPr="005E55AC">
        <w:rPr>
          <w:color w:val="000000"/>
          <w:sz w:val="28"/>
          <w:szCs w:val="28"/>
        </w:rPr>
        <w:t>называть</w:t>
      </w:r>
      <w:r w:rsidR="005E55AC">
        <w:rPr>
          <w:color w:val="000000"/>
          <w:sz w:val="28"/>
          <w:szCs w:val="28"/>
        </w:rPr>
        <w:t xml:space="preserve"> </w:t>
      </w:r>
      <w:r w:rsidR="005D75E7" w:rsidRPr="005E55AC">
        <w:rPr>
          <w:color w:val="000000"/>
          <w:sz w:val="28"/>
          <w:szCs w:val="28"/>
        </w:rPr>
        <w:t>поправкой.</w:t>
      </w:r>
    </w:p>
    <w:p w:rsidR="00FC2C97" w:rsidRPr="005E55AC" w:rsidRDefault="00FC2C97" w:rsidP="005E55AC">
      <w:pPr>
        <w:spacing w:after="0" w:line="360" w:lineRule="auto"/>
        <w:ind w:firstLine="709"/>
        <w:rPr>
          <w:color w:val="000000"/>
          <w:sz w:val="28"/>
          <w:szCs w:val="28"/>
        </w:rPr>
      </w:pPr>
      <w:r w:rsidRPr="005E55AC">
        <w:rPr>
          <w:color w:val="000000"/>
          <w:sz w:val="28"/>
          <w:szCs w:val="28"/>
        </w:rPr>
        <w:t>При приведении обобщенных энергозатрат базисного года к сопоставимым условиям влияние факторов сопоставимых условий учитывается путем расчета поправок по каждому фактору:</w:t>
      </w:r>
    </w:p>
    <w:p w:rsidR="00FC2C97" w:rsidRPr="005E55AC" w:rsidRDefault="0039355F" w:rsidP="005E55AC">
      <w:pPr>
        <w:spacing w:after="0" w:line="360" w:lineRule="auto"/>
        <w:ind w:firstLine="709"/>
        <w:rPr>
          <w:color w:val="000000"/>
          <w:sz w:val="28"/>
          <w:szCs w:val="28"/>
        </w:rPr>
      </w:pPr>
      <w:r w:rsidRPr="005E55AC">
        <w:rPr>
          <w:color w:val="000000"/>
          <w:sz w:val="28"/>
          <w:szCs w:val="28"/>
        </w:rPr>
        <w:t>1)</w:t>
      </w:r>
      <w:r w:rsidR="009E68C9" w:rsidRPr="005E55AC">
        <w:rPr>
          <w:color w:val="000000"/>
          <w:sz w:val="28"/>
          <w:szCs w:val="28"/>
        </w:rPr>
        <w:t xml:space="preserve"> </w:t>
      </w:r>
      <w:r w:rsidR="00FC2C97" w:rsidRPr="005E55AC">
        <w:rPr>
          <w:color w:val="000000"/>
          <w:sz w:val="28"/>
          <w:szCs w:val="28"/>
        </w:rPr>
        <w:t>строительство и ввод новых объектов бытов</w:t>
      </w:r>
      <w:r w:rsidR="00DB605B" w:rsidRPr="005E55AC">
        <w:rPr>
          <w:color w:val="000000"/>
          <w:sz w:val="28"/>
          <w:szCs w:val="28"/>
        </w:rPr>
        <w:t>ой и социально-культурной сферы</w:t>
      </w:r>
    </w:p>
    <w:p w:rsidR="00FC2C97" w:rsidRPr="005E55AC" w:rsidRDefault="00FC2C97" w:rsidP="005E55AC">
      <w:pPr>
        <w:spacing w:after="0" w:line="360" w:lineRule="auto"/>
        <w:ind w:firstLine="709"/>
        <w:rPr>
          <w:color w:val="000000"/>
          <w:sz w:val="28"/>
          <w:szCs w:val="28"/>
        </w:rPr>
      </w:pPr>
      <w:r w:rsidRPr="005E55AC">
        <w:rPr>
          <w:color w:val="000000"/>
          <w:sz w:val="28"/>
          <w:szCs w:val="28"/>
        </w:rPr>
        <w:t>Увеличение (снижение) обобщенных энергозатрат определяется по формуле:</w:t>
      </w:r>
    </w:p>
    <w:p w:rsidR="00FC2C97" w:rsidRPr="005E55AC" w:rsidRDefault="00FC2C97" w:rsidP="005E55AC">
      <w:pPr>
        <w:spacing w:after="0" w:line="360" w:lineRule="auto"/>
        <w:ind w:firstLine="709"/>
        <w:rPr>
          <w:color w:val="000000"/>
          <w:sz w:val="28"/>
          <w:szCs w:val="28"/>
        </w:rPr>
      </w:pPr>
    </w:p>
    <w:p w:rsidR="00FC2C97" w:rsidRPr="005E55AC" w:rsidRDefault="00AD40A0" w:rsidP="005E55AC">
      <w:pPr>
        <w:spacing w:after="0" w:line="360" w:lineRule="auto"/>
        <w:ind w:firstLine="709"/>
        <w:rPr>
          <w:color w:val="000000"/>
          <w:sz w:val="28"/>
          <w:szCs w:val="28"/>
        </w:rPr>
      </w:pPr>
      <w:r>
        <w:rPr>
          <w:color w:val="000000"/>
          <w:sz w:val="28"/>
          <w:szCs w:val="28"/>
        </w:rPr>
        <w:pict>
          <v:shape id="_x0000_i1125" type="#_x0000_t75" style="width:137.25pt;height:20.25pt">
            <v:imagedata r:id="rId78" o:title=""/>
          </v:shape>
        </w:pict>
      </w:r>
      <w:r w:rsidR="005E55AC">
        <w:rPr>
          <w:color w:val="000000"/>
          <w:sz w:val="28"/>
          <w:szCs w:val="28"/>
        </w:rPr>
        <w:t xml:space="preserve"> </w:t>
      </w:r>
      <w:r w:rsidR="00356999" w:rsidRPr="005E55AC">
        <w:rPr>
          <w:color w:val="000000"/>
          <w:sz w:val="28"/>
          <w:szCs w:val="28"/>
        </w:rPr>
        <w:t>(24)</w:t>
      </w:r>
    </w:p>
    <w:p w:rsidR="002A1D7E" w:rsidRPr="005E55AC" w:rsidRDefault="002A1D7E" w:rsidP="005E55AC">
      <w:pPr>
        <w:spacing w:after="0" w:line="360" w:lineRule="auto"/>
        <w:ind w:firstLine="709"/>
        <w:rPr>
          <w:color w:val="000000"/>
          <w:sz w:val="28"/>
          <w:szCs w:val="28"/>
        </w:rPr>
      </w:pPr>
    </w:p>
    <w:p w:rsidR="00FC2C97" w:rsidRPr="005E55AC" w:rsidRDefault="00FC2C97" w:rsidP="005E55AC">
      <w:pPr>
        <w:spacing w:after="0" w:line="360" w:lineRule="auto"/>
        <w:ind w:firstLine="709"/>
        <w:rPr>
          <w:color w:val="000000"/>
          <w:sz w:val="28"/>
          <w:szCs w:val="28"/>
        </w:rPr>
      </w:pPr>
      <w:r w:rsidRPr="005E55AC">
        <w:rPr>
          <w:color w:val="000000"/>
          <w:sz w:val="28"/>
          <w:szCs w:val="28"/>
        </w:rPr>
        <w:t>где</w:t>
      </w:r>
      <w:r w:rsidR="00730C70" w:rsidRPr="005E55AC">
        <w:rPr>
          <w:color w:val="000000"/>
          <w:sz w:val="28"/>
          <w:szCs w:val="28"/>
        </w:rPr>
        <w:t> </w:t>
      </w:r>
      <w:r w:rsidR="00AD40A0">
        <w:rPr>
          <w:color w:val="000000"/>
          <w:sz w:val="28"/>
          <w:szCs w:val="28"/>
        </w:rPr>
        <w:pict>
          <v:shape id="_x0000_i1126" type="#_x0000_t75" style="width:36pt;height:20.25pt">
            <v:imagedata r:id="rId79" o:title=""/>
          </v:shape>
        </w:pict>
      </w:r>
      <w:r w:rsidRPr="005E55AC">
        <w:rPr>
          <w:color w:val="000000"/>
          <w:sz w:val="28"/>
          <w:szCs w:val="28"/>
        </w:rPr>
        <w:t>и</w:t>
      </w:r>
      <w:r w:rsidR="00AD40A0">
        <w:rPr>
          <w:color w:val="000000"/>
          <w:sz w:val="28"/>
          <w:szCs w:val="28"/>
        </w:rPr>
        <w:pict>
          <v:shape id="_x0000_i1127" type="#_x0000_t75" style="width:36pt;height:20.25pt">
            <v:imagedata r:id="rId80" o:title=""/>
          </v:shape>
        </w:pict>
      </w:r>
      <w:r w:rsidR="00730C70" w:rsidRPr="005E55AC">
        <w:rPr>
          <w:color w:val="000000"/>
          <w:sz w:val="28"/>
          <w:szCs w:val="28"/>
        </w:rPr>
        <w:t> - </w:t>
      </w:r>
      <w:r w:rsidRPr="005E55AC">
        <w:rPr>
          <w:color w:val="000000"/>
          <w:sz w:val="28"/>
          <w:szCs w:val="28"/>
        </w:rPr>
        <w:t>обобщенные</w:t>
      </w:r>
      <w:r w:rsidR="005E55AC">
        <w:rPr>
          <w:color w:val="000000"/>
          <w:sz w:val="28"/>
          <w:szCs w:val="28"/>
        </w:rPr>
        <w:t xml:space="preserve"> </w:t>
      </w:r>
      <w:r w:rsidRPr="005E55AC">
        <w:rPr>
          <w:color w:val="000000"/>
          <w:sz w:val="28"/>
          <w:szCs w:val="28"/>
        </w:rPr>
        <w:t>энергозатраты</w:t>
      </w:r>
      <w:r w:rsidR="005E55AC">
        <w:rPr>
          <w:color w:val="000000"/>
          <w:sz w:val="28"/>
          <w:szCs w:val="28"/>
        </w:rPr>
        <w:t xml:space="preserve"> </w:t>
      </w:r>
      <w:r w:rsidRPr="005E55AC">
        <w:rPr>
          <w:color w:val="000000"/>
          <w:sz w:val="28"/>
          <w:szCs w:val="28"/>
        </w:rPr>
        <w:t>по</w:t>
      </w:r>
      <w:r w:rsidR="005E55AC">
        <w:rPr>
          <w:color w:val="000000"/>
          <w:sz w:val="28"/>
          <w:szCs w:val="28"/>
        </w:rPr>
        <w:t xml:space="preserve"> </w:t>
      </w:r>
      <w:r w:rsidRPr="005E55AC">
        <w:rPr>
          <w:color w:val="000000"/>
          <w:sz w:val="28"/>
          <w:szCs w:val="28"/>
        </w:rPr>
        <w:t>вв</w:t>
      </w:r>
      <w:r w:rsidR="002A1D7E" w:rsidRPr="005E55AC">
        <w:rPr>
          <w:color w:val="000000"/>
          <w:sz w:val="28"/>
          <w:szCs w:val="28"/>
        </w:rPr>
        <w:t>еденным</w:t>
      </w:r>
      <w:r w:rsidR="005E55AC">
        <w:rPr>
          <w:color w:val="000000"/>
          <w:sz w:val="28"/>
          <w:szCs w:val="28"/>
        </w:rPr>
        <w:t xml:space="preserve"> </w:t>
      </w:r>
      <w:r w:rsidR="002A1D7E" w:rsidRPr="005E55AC">
        <w:rPr>
          <w:color w:val="000000"/>
          <w:sz w:val="28"/>
          <w:szCs w:val="28"/>
        </w:rPr>
        <w:t>(выведенным) объектам соответственно отчётного</w:t>
      </w:r>
      <w:r w:rsidR="00730C70" w:rsidRPr="005E55AC">
        <w:rPr>
          <w:color w:val="000000"/>
          <w:sz w:val="28"/>
          <w:szCs w:val="28"/>
        </w:rPr>
        <w:t xml:space="preserve"> </w:t>
      </w:r>
      <w:r w:rsidRPr="005E55AC">
        <w:rPr>
          <w:color w:val="000000"/>
          <w:sz w:val="28"/>
          <w:szCs w:val="28"/>
        </w:rPr>
        <w:t>и</w:t>
      </w:r>
      <w:r w:rsidR="005E55AC">
        <w:rPr>
          <w:color w:val="000000"/>
          <w:sz w:val="28"/>
          <w:szCs w:val="28"/>
        </w:rPr>
        <w:t xml:space="preserve"> </w:t>
      </w:r>
      <w:r w:rsidRPr="005E55AC">
        <w:rPr>
          <w:color w:val="000000"/>
          <w:sz w:val="28"/>
          <w:szCs w:val="28"/>
        </w:rPr>
        <w:t>базисного</w:t>
      </w:r>
      <w:r w:rsidR="005E55AC">
        <w:rPr>
          <w:color w:val="000000"/>
          <w:sz w:val="28"/>
          <w:szCs w:val="28"/>
        </w:rPr>
        <w:t xml:space="preserve"> </w:t>
      </w:r>
      <w:r w:rsidRPr="005E55AC">
        <w:rPr>
          <w:color w:val="000000"/>
          <w:sz w:val="28"/>
          <w:szCs w:val="28"/>
        </w:rPr>
        <w:t>года;</w:t>
      </w:r>
    </w:p>
    <w:p w:rsidR="005E55AC" w:rsidRDefault="0085310B" w:rsidP="005E55AC">
      <w:pPr>
        <w:spacing w:after="0" w:line="360" w:lineRule="auto"/>
        <w:ind w:firstLine="709"/>
        <w:rPr>
          <w:color w:val="000000"/>
          <w:sz w:val="28"/>
          <w:szCs w:val="28"/>
        </w:rPr>
      </w:pPr>
      <w:r w:rsidRPr="005E55AC">
        <w:rPr>
          <w:color w:val="000000"/>
          <w:sz w:val="28"/>
          <w:szCs w:val="28"/>
        </w:rPr>
        <w:t>Поправка за счёт фактора на ввод в эксплуатацию новых объектов и оборудования составила:</w:t>
      </w:r>
    </w:p>
    <w:p w:rsidR="0085310B" w:rsidRPr="005E55AC" w:rsidRDefault="00AD40A0" w:rsidP="005E55AC">
      <w:pPr>
        <w:spacing w:after="0" w:line="360" w:lineRule="auto"/>
        <w:ind w:firstLine="709"/>
        <w:rPr>
          <w:color w:val="000000"/>
          <w:sz w:val="28"/>
          <w:szCs w:val="28"/>
        </w:rPr>
      </w:pPr>
      <w:r>
        <w:rPr>
          <w:color w:val="000000"/>
          <w:sz w:val="28"/>
          <w:szCs w:val="28"/>
        </w:rPr>
        <w:pict>
          <v:shape id="_x0000_i1128" type="#_x0000_t75" style="width:53.25pt;height:20.25pt">
            <v:imagedata r:id="rId81" o:title=""/>
          </v:shape>
        </w:pict>
      </w:r>
      <w:r w:rsidR="0085310B" w:rsidRPr="005E55AC">
        <w:rPr>
          <w:color w:val="000000"/>
          <w:sz w:val="28"/>
          <w:szCs w:val="28"/>
        </w:rPr>
        <w:t>=93,1 т.у.т.;</w:t>
      </w:r>
      <w:r w:rsidR="005E55AC">
        <w:rPr>
          <w:color w:val="000000"/>
          <w:sz w:val="28"/>
          <w:szCs w:val="28"/>
        </w:rPr>
        <w:t xml:space="preserve"> </w:t>
      </w:r>
      <w:r>
        <w:rPr>
          <w:color w:val="000000"/>
          <w:sz w:val="28"/>
          <w:szCs w:val="28"/>
        </w:rPr>
        <w:pict>
          <v:shape id="_x0000_i1129" type="#_x0000_t75" style="width:51.75pt;height:20.25pt">
            <v:imagedata r:id="rId82" o:title=""/>
          </v:shape>
        </w:pict>
      </w:r>
      <w:r w:rsidR="0085310B" w:rsidRPr="005E55AC">
        <w:rPr>
          <w:color w:val="000000"/>
          <w:sz w:val="28"/>
          <w:szCs w:val="28"/>
        </w:rPr>
        <w:t xml:space="preserve"> =50,9 т.у.т.</w:t>
      </w:r>
    </w:p>
    <w:p w:rsidR="002A1D7E" w:rsidRPr="005E55AC" w:rsidRDefault="0085310B" w:rsidP="005E55AC">
      <w:pPr>
        <w:numPr>
          <w:ilvl w:val="0"/>
          <w:numId w:val="34"/>
        </w:numPr>
        <w:spacing w:after="0" w:line="360" w:lineRule="auto"/>
        <w:ind w:left="0" w:firstLine="709"/>
        <w:rPr>
          <w:color w:val="000000"/>
          <w:sz w:val="28"/>
          <w:szCs w:val="28"/>
        </w:rPr>
      </w:pPr>
      <w:r w:rsidRPr="005E55AC">
        <w:rPr>
          <w:color w:val="000000"/>
          <w:sz w:val="28"/>
          <w:szCs w:val="28"/>
        </w:rPr>
        <w:t>в</w:t>
      </w:r>
      <w:r w:rsidR="002A1D7E" w:rsidRPr="005E55AC">
        <w:rPr>
          <w:color w:val="000000"/>
          <w:sz w:val="28"/>
          <w:szCs w:val="28"/>
        </w:rPr>
        <w:t>вод в эксплуатацию</w:t>
      </w:r>
      <w:r w:rsidRPr="005E55AC">
        <w:rPr>
          <w:color w:val="000000"/>
          <w:sz w:val="28"/>
          <w:szCs w:val="28"/>
        </w:rPr>
        <w:t xml:space="preserve"> производственных цехов</w:t>
      </w:r>
    </w:p>
    <w:p w:rsidR="005E55AC" w:rsidRDefault="00503DAA" w:rsidP="005E55AC">
      <w:pPr>
        <w:spacing w:after="0" w:line="360" w:lineRule="auto"/>
        <w:ind w:firstLine="709"/>
        <w:rPr>
          <w:color w:val="000000"/>
          <w:sz w:val="28"/>
          <w:szCs w:val="28"/>
        </w:rPr>
      </w:pPr>
      <w:r w:rsidRPr="005E55AC">
        <w:rPr>
          <w:color w:val="000000"/>
          <w:sz w:val="28"/>
          <w:szCs w:val="28"/>
        </w:rPr>
        <w:t xml:space="preserve">В 2008 </w:t>
      </w:r>
      <w:r w:rsidR="00B1158B" w:rsidRPr="005E55AC">
        <w:rPr>
          <w:color w:val="000000"/>
          <w:sz w:val="28"/>
          <w:szCs w:val="28"/>
        </w:rPr>
        <w:t>г.</w:t>
      </w:r>
      <w:r w:rsidRPr="005E55AC">
        <w:rPr>
          <w:color w:val="000000"/>
          <w:sz w:val="28"/>
          <w:szCs w:val="28"/>
        </w:rPr>
        <w:t xml:space="preserve"> произошло изменение условий обогрева производственных помещений за счёт увеличения площадей отопления в одном из цехов предприятия на 6,3</w:t>
      </w:r>
      <w:r w:rsidR="00BA2467" w:rsidRPr="005E55AC">
        <w:rPr>
          <w:color w:val="000000"/>
          <w:sz w:val="28"/>
          <w:szCs w:val="28"/>
        </w:rPr>
        <w:t xml:space="preserve"> %</w:t>
      </w:r>
      <w:r w:rsidRPr="005E55AC">
        <w:rPr>
          <w:color w:val="000000"/>
          <w:sz w:val="28"/>
          <w:szCs w:val="28"/>
        </w:rPr>
        <w:t>.</w:t>
      </w:r>
    </w:p>
    <w:p w:rsidR="002A1D7E" w:rsidRDefault="0085310B" w:rsidP="005E55AC">
      <w:pPr>
        <w:spacing w:after="0" w:line="360" w:lineRule="auto"/>
        <w:ind w:firstLine="709"/>
        <w:rPr>
          <w:color w:val="000000"/>
          <w:sz w:val="28"/>
          <w:szCs w:val="28"/>
        </w:rPr>
      </w:pPr>
      <w:r w:rsidRPr="005E55AC">
        <w:rPr>
          <w:color w:val="000000"/>
          <w:sz w:val="28"/>
          <w:szCs w:val="28"/>
        </w:rPr>
        <w:t>Дополнительный расход тепла на отопление, связанный с приростом площадей отопления рассчитаем по формуле:</w:t>
      </w:r>
    </w:p>
    <w:p w:rsidR="00C06371" w:rsidRPr="005E55AC" w:rsidRDefault="00C06371" w:rsidP="005E55AC">
      <w:pPr>
        <w:spacing w:after="0" w:line="360" w:lineRule="auto"/>
        <w:ind w:firstLine="709"/>
        <w:rPr>
          <w:color w:val="000000"/>
          <w:sz w:val="28"/>
          <w:szCs w:val="28"/>
        </w:rPr>
      </w:pPr>
    </w:p>
    <w:p w:rsidR="00356999" w:rsidRPr="005E55AC" w:rsidRDefault="00AD40A0" w:rsidP="005E55AC">
      <w:pPr>
        <w:spacing w:after="0" w:line="360" w:lineRule="auto"/>
        <w:ind w:firstLine="709"/>
        <w:rPr>
          <w:color w:val="000000"/>
          <w:sz w:val="28"/>
          <w:szCs w:val="28"/>
        </w:rPr>
      </w:pPr>
      <w:r>
        <w:rPr>
          <w:color w:val="000000"/>
          <w:sz w:val="28"/>
          <w:szCs w:val="28"/>
        </w:rPr>
        <w:pict>
          <v:shape id="_x0000_i1130" type="#_x0000_t75" style="width:155.25pt;height:20.25pt">
            <v:imagedata r:id="rId83" o:title=""/>
          </v:shape>
        </w:pict>
      </w:r>
      <w:r w:rsidR="005E55AC">
        <w:rPr>
          <w:color w:val="000000"/>
          <w:sz w:val="28"/>
          <w:szCs w:val="28"/>
        </w:rPr>
        <w:t xml:space="preserve"> </w:t>
      </w:r>
      <w:r w:rsidR="00356999" w:rsidRPr="005E55AC">
        <w:rPr>
          <w:color w:val="000000"/>
          <w:sz w:val="28"/>
          <w:szCs w:val="28"/>
        </w:rPr>
        <w:t>(25)</w:t>
      </w:r>
    </w:p>
    <w:p w:rsidR="005E55AC" w:rsidRDefault="00C06371" w:rsidP="005E55AC">
      <w:pPr>
        <w:spacing w:after="0" w:line="360" w:lineRule="auto"/>
        <w:ind w:firstLine="709"/>
        <w:rPr>
          <w:color w:val="000000"/>
          <w:sz w:val="28"/>
          <w:szCs w:val="28"/>
        </w:rPr>
      </w:pPr>
      <w:r>
        <w:rPr>
          <w:color w:val="000000"/>
          <w:sz w:val="28"/>
          <w:szCs w:val="28"/>
        </w:rPr>
        <w:br w:type="page"/>
      </w:r>
      <w:r w:rsidR="00C27C0D" w:rsidRPr="005E55AC">
        <w:rPr>
          <w:color w:val="000000"/>
          <w:sz w:val="28"/>
          <w:szCs w:val="28"/>
        </w:rPr>
        <w:t>где</w:t>
      </w:r>
      <w:r w:rsidR="005E55AC">
        <w:rPr>
          <w:color w:val="000000"/>
          <w:sz w:val="28"/>
          <w:szCs w:val="28"/>
        </w:rPr>
        <w:t xml:space="preserve"> </w:t>
      </w:r>
      <w:r w:rsidR="00C27C0D" w:rsidRPr="005E55AC">
        <w:rPr>
          <w:color w:val="000000"/>
          <w:sz w:val="28"/>
          <w:szCs w:val="28"/>
        </w:rPr>
        <w:t xml:space="preserve">Nот – норматив расхода теплоэнергии на 1 м2 в месяц, 0,01; </w:t>
      </w:r>
      <w:r w:rsidR="002A1D7E" w:rsidRPr="005E55AC">
        <w:rPr>
          <w:color w:val="000000"/>
          <w:sz w:val="28"/>
          <w:szCs w:val="28"/>
        </w:rPr>
        <w:t>т.у.т.</w:t>
      </w:r>
      <w:r w:rsidR="00C27C0D" w:rsidRPr="005E55AC">
        <w:rPr>
          <w:color w:val="000000"/>
          <w:sz w:val="28"/>
          <w:szCs w:val="28"/>
        </w:rPr>
        <w:t>/м2</w:t>
      </w:r>
      <w:r w:rsidR="00AD40A0">
        <w:rPr>
          <w:color w:val="000000"/>
          <w:sz w:val="28"/>
          <w:szCs w:val="28"/>
        </w:rPr>
        <w:pict>
          <v:shape id="_x0000_i1131" type="#_x0000_t75" style="width:6pt;height:6.75pt">
            <v:imagedata r:id="rId84" o:title=""/>
          </v:shape>
        </w:pict>
      </w:r>
      <w:r w:rsidR="00C27C0D" w:rsidRPr="005E55AC">
        <w:rPr>
          <w:color w:val="000000"/>
          <w:sz w:val="28"/>
          <w:szCs w:val="28"/>
        </w:rPr>
        <w:t>мес.);</w:t>
      </w:r>
    </w:p>
    <w:p w:rsidR="005E55AC" w:rsidRDefault="00C27C0D" w:rsidP="005E55AC">
      <w:pPr>
        <w:spacing w:after="0" w:line="360" w:lineRule="auto"/>
        <w:ind w:firstLine="709"/>
        <w:rPr>
          <w:color w:val="000000"/>
          <w:sz w:val="28"/>
          <w:szCs w:val="28"/>
        </w:rPr>
      </w:pPr>
      <w:r w:rsidRPr="005E55AC">
        <w:rPr>
          <w:color w:val="000000"/>
          <w:sz w:val="28"/>
          <w:szCs w:val="28"/>
        </w:rPr>
        <w:t>S+</w:t>
      </w:r>
      <w:r w:rsidR="005E55AC">
        <w:rPr>
          <w:color w:val="000000"/>
          <w:sz w:val="28"/>
          <w:szCs w:val="28"/>
        </w:rPr>
        <w:t xml:space="preserve"> </w:t>
      </w:r>
      <w:r w:rsidR="00730C70" w:rsidRPr="005E55AC">
        <w:rPr>
          <w:color w:val="000000"/>
          <w:sz w:val="28"/>
          <w:szCs w:val="28"/>
        </w:rPr>
        <w:t>– </w:t>
      </w:r>
      <w:r w:rsidRPr="005E55AC">
        <w:rPr>
          <w:color w:val="000000"/>
          <w:sz w:val="28"/>
          <w:szCs w:val="28"/>
        </w:rPr>
        <w:t>ввод в эксплуатацию жилья за 12 месяцев, предшествующих отчетному периоду;</w:t>
      </w:r>
    </w:p>
    <w:p w:rsidR="005E55AC" w:rsidRDefault="00C27C0D" w:rsidP="005E55AC">
      <w:pPr>
        <w:spacing w:after="0" w:line="360" w:lineRule="auto"/>
        <w:ind w:firstLine="709"/>
        <w:rPr>
          <w:color w:val="000000"/>
          <w:sz w:val="28"/>
          <w:szCs w:val="28"/>
        </w:rPr>
      </w:pPr>
      <w:r w:rsidRPr="005E55AC">
        <w:rPr>
          <w:color w:val="000000"/>
          <w:sz w:val="28"/>
          <w:szCs w:val="28"/>
        </w:rPr>
        <w:t>S–</w:t>
      </w:r>
      <w:r w:rsidR="005E55AC">
        <w:rPr>
          <w:color w:val="000000"/>
          <w:sz w:val="28"/>
          <w:szCs w:val="28"/>
        </w:rPr>
        <w:t xml:space="preserve"> </w:t>
      </w:r>
      <w:r w:rsidRPr="005E55AC">
        <w:rPr>
          <w:color w:val="000000"/>
          <w:sz w:val="28"/>
          <w:szCs w:val="28"/>
        </w:rPr>
        <w:t>– списание жилья за аналогичный период;</w:t>
      </w:r>
    </w:p>
    <w:p w:rsidR="00C27C0D" w:rsidRPr="005E55AC" w:rsidRDefault="00C27C0D" w:rsidP="005E55AC">
      <w:pPr>
        <w:spacing w:after="0" w:line="360" w:lineRule="auto"/>
        <w:ind w:firstLine="709"/>
        <w:rPr>
          <w:color w:val="000000"/>
          <w:sz w:val="28"/>
          <w:szCs w:val="28"/>
        </w:rPr>
      </w:pPr>
      <w:r w:rsidRPr="005E55AC">
        <w:rPr>
          <w:color w:val="000000"/>
          <w:sz w:val="28"/>
          <w:szCs w:val="28"/>
        </w:rPr>
        <w:t>n</w:t>
      </w:r>
      <w:r w:rsidR="005E55AC">
        <w:rPr>
          <w:color w:val="000000"/>
          <w:sz w:val="28"/>
          <w:szCs w:val="28"/>
        </w:rPr>
        <w:t xml:space="preserve"> </w:t>
      </w:r>
      <w:r w:rsidRPr="005E55AC">
        <w:rPr>
          <w:color w:val="000000"/>
          <w:sz w:val="28"/>
          <w:szCs w:val="28"/>
        </w:rPr>
        <w:t>– количество месяцев работы отопления в отчетном периоде.</w:t>
      </w:r>
    </w:p>
    <w:p w:rsidR="005E55AC" w:rsidRDefault="00AD40A0" w:rsidP="005E55AC">
      <w:pPr>
        <w:spacing w:after="0" w:line="360" w:lineRule="auto"/>
        <w:ind w:firstLine="709"/>
        <w:rPr>
          <w:color w:val="000000"/>
          <w:sz w:val="28"/>
          <w:szCs w:val="28"/>
        </w:rPr>
      </w:pPr>
      <w:r>
        <w:rPr>
          <w:color w:val="000000"/>
          <w:sz w:val="28"/>
          <w:szCs w:val="28"/>
        </w:rPr>
        <w:pict>
          <v:shape id="_x0000_i1132" type="#_x0000_t75" style="width:53.25pt;height:20.25pt">
            <v:imagedata r:id="rId85" o:title=""/>
          </v:shape>
        </w:pict>
      </w:r>
      <w:r w:rsidR="00356999" w:rsidRPr="005E55AC">
        <w:rPr>
          <w:color w:val="000000"/>
          <w:sz w:val="28"/>
          <w:szCs w:val="28"/>
        </w:rPr>
        <w:t>=0,01</w:t>
      </w:r>
      <w:r>
        <w:rPr>
          <w:color w:val="000000"/>
          <w:sz w:val="28"/>
          <w:szCs w:val="28"/>
        </w:rPr>
        <w:pict>
          <v:shape id="_x0000_i1133" type="#_x0000_t75" style="width:6pt;height:6.75pt">
            <v:imagedata r:id="rId86" o:title=""/>
          </v:shape>
        </w:pict>
      </w:r>
      <w:r w:rsidR="00356999" w:rsidRPr="005E55AC">
        <w:rPr>
          <w:color w:val="000000"/>
          <w:sz w:val="28"/>
          <w:szCs w:val="28"/>
        </w:rPr>
        <w:t>31,0</w:t>
      </w:r>
      <w:r>
        <w:rPr>
          <w:color w:val="000000"/>
          <w:sz w:val="28"/>
          <w:szCs w:val="28"/>
        </w:rPr>
        <w:pict>
          <v:shape id="_x0000_i1134" type="#_x0000_t75" style="width:6pt;height:6.75pt">
            <v:imagedata r:id="rId87" o:title=""/>
          </v:shape>
        </w:pict>
      </w:r>
      <w:r w:rsidR="00356999" w:rsidRPr="005E55AC">
        <w:rPr>
          <w:color w:val="000000"/>
          <w:sz w:val="28"/>
          <w:szCs w:val="28"/>
        </w:rPr>
        <w:t>(106,3-100,0) = 1,95 т.у.т.</w:t>
      </w:r>
    </w:p>
    <w:p w:rsidR="00503DAA" w:rsidRPr="005E55AC" w:rsidRDefault="00237A60" w:rsidP="0016515C">
      <w:pPr>
        <w:spacing w:after="0" w:line="360" w:lineRule="auto"/>
        <w:ind w:firstLine="709"/>
        <w:rPr>
          <w:color w:val="000000"/>
          <w:sz w:val="28"/>
          <w:szCs w:val="28"/>
        </w:rPr>
      </w:pPr>
      <w:r w:rsidRPr="005E55AC">
        <w:rPr>
          <w:color w:val="000000"/>
          <w:sz w:val="28"/>
          <w:szCs w:val="28"/>
        </w:rPr>
        <w:t>В результате потребление энергоресурсов за счёт данного фактора увеличилось.</w:t>
      </w:r>
    </w:p>
    <w:p w:rsidR="005E55AC" w:rsidRDefault="0039355F" w:rsidP="005E55AC">
      <w:pPr>
        <w:spacing w:after="0" w:line="360" w:lineRule="auto"/>
        <w:ind w:firstLine="709"/>
        <w:rPr>
          <w:color w:val="000000"/>
          <w:sz w:val="28"/>
          <w:szCs w:val="28"/>
        </w:rPr>
      </w:pPr>
      <w:r w:rsidRPr="005E55AC">
        <w:rPr>
          <w:color w:val="000000"/>
          <w:sz w:val="28"/>
          <w:szCs w:val="28"/>
        </w:rPr>
        <w:t>3)</w:t>
      </w:r>
      <w:r w:rsidR="005E55AC">
        <w:rPr>
          <w:color w:val="000000"/>
          <w:sz w:val="28"/>
          <w:szCs w:val="28"/>
        </w:rPr>
        <w:t xml:space="preserve"> </w:t>
      </w:r>
      <w:r w:rsidR="0085310B" w:rsidRPr="005E55AC">
        <w:rPr>
          <w:color w:val="000000"/>
          <w:sz w:val="28"/>
          <w:szCs w:val="28"/>
        </w:rPr>
        <w:t>выполнение незапланированных работ, требующих</w:t>
      </w:r>
      <w:r w:rsidR="0087159E" w:rsidRPr="005E55AC">
        <w:rPr>
          <w:color w:val="000000"/>
          <w:sz w:val="28"/>
          <w:szCs w:val="28"/>
        </w:rPr>
        <w:t xml:space="preserve"> дополнительных</w:t>
      </w:r>
      <w:r w:rsidR="0016515C">
        <w:rPr>
          <w:color w:val="000000"/>
          <w:sz w:val="28"/>
          <w:szCs w:val="28"/>
        </w:rPr>
        <w:t xml:space="preserve"> </w:t>
      </w:r>
      <w:r w:rsidR="0085310B" w:rsidRPr="005E55AC">
        <w:rPr>
          <w:color w:val="000000"/>
          <w:sz w:val="28"/>
          <w:szCs w:val="28"/>
        </w:rPr>
        <w:t>расходов электроэнергии</w:t>
      </w:r>
    </w:p>
    <w:p w:rsidR="00503DAA" w:rsidRPr="005E55AC" w:rsidRDefault="00503DAA" w:rsidP="005E55AC">
      <w:pPr>
        <w:spacing w:after="0" w:line="360" w:lineRule="auto"/>
        <w:ind w:firstLine="709"/>
        <w:rPr>
          <w:color w:val="000000"/>
          <w:sz w:val="28"/>
          <w:szCs w:val="28"/>
        </w:rPr>
      </w:pPr>
      <w:r w:rsidRPr="005E55AC">
        <w:rPr>
          <w:color w:val="000000"/>
          <w:sz w:val="28"/>
          <w:szCs w:val="28"/>
        </w:rPr>
        <w:t xml:space="preserve">В 2008 </w:t>
      </w:r>
      <w:r w:rsidR="00B1158B" w:rsidRPr="005E55AC">
        <w:rPr>
          <w:color w:val="000000"/>
          <w:sz w:val="28"/>
          <w:szCs w:val="28"/>
        </w:rPr>
        <w:t>г.</w:t>
      </w:r>
      <w:r w:rsidRPr="005E55AC">
        <w:rPr>
          <w:color w:val="000000"/>
          <w:sz w:val="28"/>
          <w:szCs w:val="28"/>
        </w:rPr>
        <w:t xml:space="preserve"> на Руденской </w:t>
      </w:r>
      <w:r w:rsidR="0085310B" w:rsidRPr="005E55AC">
        <w:rPr>
          <w:color w:val="000000"/>
          <w:sz w:val="28"/>
          <w:szCs w:val="28"/>
        </w:rPr>
        <w:t>газонаполнительной станции</w:t>
      </w:r>
      <w:r w:rsidRPr="005E55AC">
        <w:rPr>
          <w:color w:val="000000"/>
          <w:sz w:val="28"/>
          <w:szCs w:val="28"/>
        </w:rPr>
        <w:t xml:space="preserve"> проводился внутренний осмотр и освидетельствование сосудов, включающие в себя пропарку, чистку с мойкой, продувку паровой фазой </w:t>
      </w:r>
      <w:r w:rsidR="00237A60" w:rsidRPr="005E55AC">
        <w:rPr>
          <w:color w:val="000000"/>
          <w:sz w:val="28"/>
          <w:szCs w:val="28"/>
        </w:rPr>
        <w:t>сжиженных углеводородных газов (СУГ)</w:t>
      </w:r>
      <w:r w:rsidRPr="005E55AC">
        <w:rPr>
          <w:color w:val="000000"/>
          <w:sz w:val="28"/>
          <w:szCs w:val="28"/>
        </w:rPr>
        <w:t>. Выполнение этих работ требуют дополнительных расходов электроэнергии, природного газа на выработку пара, воды и увеличивают расход СУГ на собственные нужды при продувке сосудов. На данны</w:t>
      </w:r>
      <w:r w:rsidR="00663BEF" w:rsidRPr="005E55AC">
        <w:rPr>
          <w:color w:val="000000"/>
          <w:sz w:val="28"/>
          <w:szCs w:val="28"/>
        </w:rPr>
        <w:t>е</w:t>
      </w:r>
      <w:r w:rsidRPr="005E55AC">
        <w:rPr>
          <w:color w:val="000000"/>
          <w:sz w:val="28"/>
          <w:szCs w:val="28"/>
        </w:rPr>
        <w:t xml:space="preserve"> работы было затрачено: эл</w:t>
      </w:r>
      <w:r w:rsidR="00237A60" w:rsidRPr="005E55AC">
        <w:rPr>
          <w:color w:val="000000"/>
          <w:sz w:val="28"/>
          <w:szCs w:val="28"/>
        </w:rPr>
        <w:t xml:space="preserve">ектроэнергия </w:t>
      </w:r>
      <w:r w:rsidR="00131B63" w:rsidRPr="005E55AC">
        <w:rPr>
          <w:color w:val="000000"/>
          <w:sz w:val="28"/>
          <w:szCs w:val="28"/>
        </w:rPr>
        <w:t>–</w:t>
      </w:r>
      <w:r w:rsidR="00237A60" w:rsidRPr="005E55AC">
        <w:rPr>
          <w:color w:val="000000"/>
          <w:sz w:val="28"/>
          <w:szCs w:val="28"/>
        </w:rPr>
        <w:t xml:space="preserve"> 21 тыс.</w:t>
      </w:r>
      <w:r w:rsidR="00916979" w:rsidRPr="005E55AC">
        <w:rPr>
          <w:color w:val="000000"/>
          <w:sz w:val="28"/>
          <w:szCs w:val="28"/>
        </w:rPr>
        <w:t xml:space="preserve"> </w:t>
      </w:r>
      <w:r w:rsidR="00237A60" w:rsidRPr="005E55AC">
        <w:rPr>
          <w:color w:val="000000"/>
          <w:sz w:val="28"/>
          <w:szCs w:val="28"/>
        </w:rPr>
        <w:t>кВтч (6 т.</w:t>
      </w:r>
      <w:r w:rsidRPr="005E55AC">
        <w:rPr>
          <w:color w:val="000000"/>
          <w:sz w:val="28"/>
          <w:szCs w:val="28"/>
        </w:rPr>
        <w:t>у.т.), природный газ – 42 тыс.</w:t>
      </w:r>
      <w:r w:rsidR="00916979" w:rsidRPr="005E55AC">
        <w:rPr>
          <w:color w:val="000000"/>
          <w:sz w:val="28"/>
          <w:szCs w:val="28"/>
        </w:rPr>
        <w:t xml:space="preserve"> </w:t>
      </w:r>
      <w:r w:rsidRPr="005E55AC">
        <w:rPr>
          <w:color w:val="000000"/>
          <w:sz w:val="28"/>
          <w:szCs w:val="28"/>
        </w:rPr>
        <w:t>м3 (48 т.у.т.). Итого, в</w:t>
      </w:r>
      <w:r w:rsidR="00237A60" w:rsidRPr="005E55AC">
        <w:rPr>
          <w:color w:val="000000"/>
          <w:sz w:val="28"/>
          <w:szCs w:val="28"/>
        </w:rPr>
        <w:t xml:space="preserve">еличина поправки </w:t>
      </w:r>
      <w:r w:rsidR="00AD40A0">
        <w:rPr>
          <w:color w:val="000000"/>
          <w:sz w:val="28"/>
          <w:szCs w:val="28"/>
        </w:rPr>
        <w:pict>
          <v:shape id="_x0000_i1135" type="#_x0000_t75" style="width:56.25pt;height:20.25pt">
            <v:imagedata r:id="rId88" o:title=""/>
          </v:shape>
        </w:pict>
      </w:r>
      <w:r w:rsidR="0087159E" w:rsidRPr="005E55AC">
        <w:rPr>
          <w:color w:val="000000"/>
          <w:sz w:val="28"/>
          <w:szCs w:val="28"/>
        </w:rPr>
        <w:t xml:space="preserve"> </w:t>
      </w:r>
      <w:r w:rsidR="00237A60" w:rsidRPr="005E55AC">
        <w:rPr>
          <w:color w:val="000000"/>
          <w:sz w:val="28"/>
          <w:szCs w:val="28"/>
        </w:rPr>
        <w:t>составила 54 т.</w:t>
      </w:r>
      <w:r w:rsidRPr="005E55AC">
        <w:rPr>
          <w:color w:val="000000"/>
          <w:sz w:val="28"/>
          <w:szCs w:val="28"/>
        </w:rPr>
        <w:t>у.т.</w:t>
      </w:r>
    </w:p>
    <w:p w:rsidR="0085310B" w:rsidRPr="005E55AC" w:rsidRDefault="0039355F" w:rsidP="005E55AC">
      <w:pPr>
        <w:spacing w:after="0" w:line="360" w:lineRule="auto"/>
        <w:ind w:firstLine="709"/>
        <w:rPr>
          <w:color w:val="000000"/>
          <w:sz w:val="28"/>
          <w:szCs w:val="28"/>
        </w:rPr>
      </w:pPr>
      <w:r w:rsidRPr="005E55AC">
        <w:rPr>
          <w:color w:val="000000"/>
          <w:sz w:val="28"/>
          <w:szCs w:val="28"/>
        </w:rPr>
        <w:t xml:space="preserve">4) </w:t>
      </w:r>
      <w:r w:rsidR="0085310B" w:rsidRPr="005E55AC">
        <w:rPr>
          <w:color w:val="000000"/>
          <w:sz w:val="28"/>
          <w:szCs w:val="28"/>
        </w:rPr>
        <w:t>температура наружного воздуха в отопительном периоде</w:t>
      </w:r>
    </w:p>
    <w:p w:rsidR="00371B87" w:rsidRPr="005E55AC" w:rsidRDefault="00371B87" w:rsidP="005E55AC">
      <w:pPr>
        <w:spacing w:after="0" w:line="360" w:lineRule="auto"/>
        <w:ind w:firstLine="709"/>
        <w:rPr>
          <w:color w:val="000000"/>
          <w:sz w:val="28"/>
          <w:szCs w:val="28"/>
        </w:rPr>
      </w:pPr>
      <w:r w:rsidRPr="005E55AC">
        <w:rPr>
          <w:color w:val="000000"/>
          <w:sz w:val="28"/>
          <w:szCs w:val="28"/>
        </w:rPr>
        <w:t>Величина, на которую корректируются обобщенные энергозатраты базисного периода, определяется по формуле:</w:t>
      </w:r>
    </w:p>
    <w:p w:rsidR="0087159E" w:rsidRPr="005E55AC" w:rsidRDefault="0087159E" w:rsidP="005E55AC">
      <w:pPr>
        <w:spacing w:after="0" w:line="360" w:lineRule="auto"/>
        <w:ind w:firstLine="709"/>
        <w:rPr>
          <w:color w:val="000000"/>
          <w:sz w:val="28"/>
          <w:szCs w:val="28"/>
        </w:rPr>
      </w:pPr>
    </w:p>
    <w:p w:rsidR="00371B87" w:rsidRPr="005E55AC" w:rsidRDefault="00AD40A0" w:rsidP="005E55AC">
      <w:pPr>
        <w:spacing w:after="0" w:line="360" w:lineRule="auto"/>
        <w:ind w:firstLine="709"/>
        <w:rPr>
          <w:color w:val="000000"/>
          <w:sz w:val="28"/>
          <w:szCs w:val="28"/>
        </w:rPr>
      </w:pPr>
      <w:r>
        <w:rPr>
          <w:color w:val="000000"/>
          <w:sz w:val="28"/>
          <w:szCs w:val="28"/>
        </w:rPr>
        <w:pict>
          <v:shape id="_x0000_i1136" type="#_x0000_t75" style="width:126.75pt;height:41.25pt">
            <v:imagedata r:id="rId89" o:title=""/>
          </v:shape>
        </w:pict>
      </w:r>
      <w:r w:rsidR="005E55AC">
        <w:rPr>
          <w:color w:val="000000"/>
          <w:sz w:val="28"/>
          <w:szCs w:val="28"/>
        </w:rPr>
        <w:t xml:space="preserve"> </w:t>
      </w:r>
      <w:r w:rsidR="00131B63" w:rsidRPr="005E55AC">
        <w:rPr>
          <w:color w:val="000000"/>
          <w:sz w:val="28"/>
          <w:szCs w:val="28"/>
        </w:rPr>
        <w:t>(26)</w:t>
      </w:r>
    </w:p>
    <w:p w:rsidR="0087159E" w:rsidRPr="005E55AC" w:rsidRDefault="0087159E" w:rsidP="005E55AC">
      <w:pPr>
        <w:spacing w:after="0" w:line="360" w:lineRule="auto"/>
        <w:ind w:firstLine="709"/>
        <w:rPr>
          <w:color w:val="000000"/>
          <w:sz w:val="28"/>
          <w:szCs w:val="28"/>
        </w:rPr>
      </w:pPr>
    </w:p>
    <w:p w:rsidR="005E55AC" w:rsidRDefault="00C06371" w:rsidP="005E55AC">
      <w:pPr>
        <w:tabs>
          <w:tab w:val="left" w:pos="2552"/>
        </w:tabs>
        <w:spacing w:after="0" w:line="360" w:lineRule="auto"/>
        <w:ind w:firstLine="709"/>
        <w:rPr>
          <w:color w:val="000000"/>
          <w:sz w:val="28"/>
          <w:szCs w:val="28"/>
        </w:rPr>
      </w:pPr>
      <w:r>
        <w:rPr>
          <w:color w:val="000000"/>
          <w:sz w:val="28"/>
          <w:szCs w:val="28"/>
        </w:rPr>
        <w:br w:type="page"/>
      </w:r>
      <w:r w:rsidR="00371B87" w:rsidRPr="005E55AC">
        <w:rPr>
          <w:color w:val="000000"/>
          <w:sz w:val="28"/>
          <w:szCs w:val="28"/>
        </w:rPr>
        <w:t>где</w:t>
      </w:r>
      <w:r w:rsidR="005E55AC">
        <w:rPr>
          <w:color w:val="000000"/>
          <w:sz w:val="28"/>
          <w:szCs w:val="28"/>
        </w:rPr>
        <w:t xml:space="preserve"> </w:t>
      </w:r>
      <w:r w:rsidR="00371B87" w:rsidRPr="005E55AC">
        <w:rPr>
          <w:color w:val="000000"/>
          <w:sz w:val="28"/>
          <w:szCs w:val="28"/>
        </w:rPr>
        <w:t>tо, tб</w:t>
      </w:r>
      <w:r w:rsidR="005E55AC">
        <w:rPr>
          <w:color w:val="000000"/>
          <w:sz w:val="28"/>
          <w:szCs w:val="28"/>
        </w:rPr>
        <w:t xml:space="preserve"> </w:t>
      </w:r>
      <w:r w:rsidR="00371B87" w:rsidRPr="005E55AC">
        <w:rPr>
          <w:color w:val="000000"/>
          <w:sz w:val="28"/>
          <w:szCs w:val="28"/>
        </w:rPr>
        <w:t xml:space="preserve">- средняя температура наружного воздуха отопительного периода в </w:t>
      </w:r>
      <w:r w:rsidR="00320876" w:rsidRPr="005E55AC">
        <w:rPr>
          <w:color w:val="000000"/>
          <w:sz w:val="28"/>
          <w:szCs w:val="28"/>
        </w:rPr>
        <w:t>области</w:t>
      </w:r>
      <w:r w:rsidR="005E55AC">
        <w:rPr>
          <w:color w:val="000000"/>
          <w:sz w:val="28"/>
          <w:szCs w:val="28"/>
        </w:rPr>
        <w:t xml:space="preserve"> </w:t>
      </w:r>
      <w:r w:rsidR="00371B87" w:rsidRPr="005E55AC">
        <w:rPr>
          <w:color w:val="000000"/>
          <w:sz w:val="28"/>
          <w:szCs w:val="28"/>
        </w:rPr>
        <w:t>соответственно в</w:t>
      </w:r>
      <w:r w:rsidR="005E55AC">
        <w:rPr>
          <w:color w:val="000000"/>
          <w:sz w:val="28"/>
          <w:szCs w:val="28"/>
        </w:rPr>
        <w:t xml:space="preserve"> </w:t>
      </w:r>
      <w:r w:rsidR="00371B87" w:rsidRPr="005E55AC">
        <w:rPr>
          <w:color w:val="000000"/>
          <w:sz w:val="28"/>
          <w:szCs w:val="28"/>
        </w:rPr>
        <w:t>отчетном</w:t>
      </w:r>
      <w:r w:rsidR="005E55AC">
        <w:rPr>
          <w:color w:val="000000"/>
          <w:sz w:val="28"/>
          <w:szCs w:val="28"/>
        </w:rPr>
        <w:t xml:space="preserve"> </w:t>
      </w:r>
      <w:r w:rsidR="00371B87" w:rsidRPr="005E55AC">
        <w:rPr>
          <w:color w:val="000000"/>
          <w:sz w:val="28"/>
          <w:szCs w:val="28"/>
        </w:rPr>
        <w:t>и</w:t>
      </w:r>
      <w:r w:rsidR="005E55AC">
        <w:rPr>
          <w:color w:val="000000"/>
          <w:sz w:val="28"/>
          <w:szCs w:val="28"/>
        </w:rPr>
        <w:t xml:space="preserve"> </w:t>
      </w:r>
      <w:r w:rsidR="00371B87" w:rsidRPr="005E55AC">
        <w:rPr>
          <w:color w:val="000000"/>
          <w:sz w:val="28"/>
          <w:szCs w:val="28"/>
        </w:rPr>
        <w:t>базисном</w:t>
      </w:r>
      <w:r w:rsidR="005E55AC">
        <w:rPr>
          <w:color w:val="000000"/>
          <w:sz w:val="28"/>
          <w:szCs w:val="28"/>
        </w:rPr>
        <w:t xml:space="preserve"> </w:t>
      </w:r>
      <w:r w:rsidR="00371B87" w:rsidRPr="005E55AC">
        <w:rPr>
          <w:color w:val="000000"/>
          <w:sz w:val="28"/>
          <w:szCs w:val="28"/>
        </w:rPr>
        <w:t>периодах</w:t>
      </w:r>
      <w:r w:rsidR="00DB605B" w:rsidRPr="005E55AC">
        <w:rPr>
          <w:color w:val="000000"/>
          <w:sz w:val="28"/>
          <w:szCs w:val="28"/>
        </w:rPr>
        <w:t>, оС</w:t>
      </w:r>
      <w:r w:rsidR="00371B87" w:rsidRPr="005E55AC">
        <w:rPr>
          <w:color w:val="000000"/>
          <w:sz w:val="28"/>
          <w:szCs w:val="28"/>
        </w:rPr>
        <w:t>;</w:t>
      </w:r>
    </w:p>
    <w:p w:rsidR="005E55AC" w:rsidRDefault="00371B87" w:rsidP="005E55AC">
      <w:pPr>
        <w:spacing w:after="0" w:line="360" w:lineRule="auto"/>
        <w:ind w:firstLine="709"/>
        <w:rPr>
          <w:color w:val="000000"/>
          <w:sz w:val="28"/>
          <w:szCs w:val="28"/>
        </w:rPr>
      </w:pPr>
      <w:r w:rsidRPr="005E55AC">
        <w:rPr>
          <w:color w:val="000000"/>
          <w:sz w:val="28"/>
          <w:szCs w:val="28"/>
        </w:rPr>
        <w:t>tн</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нормативная температура воздуха в помещениях</w:t>
      </w:r>
      <w:r w:rsidR="00DB605B" w:rsidRPr="005E55AC">
        <w:rPr>
          <w:color w:val="000000"/>
          <w:sz w:val="28"/>
          <w:szCs w:val="28"/>
        </w:rPr>
        <w:t>, оС</w:t>
      </w:r>
      <w:r w:rsidRPr="005E55AC">
        <w:rPr>
          <w:color w:val="000000"/>
          <w:sz w:val="28"/>
          <w:szCs w:val="28"/>
        </w:rPr>
        <w:t>;</w:t>
      </w:r>
    </w:p>
    <w:p w:rsidR="00371B87" w:rsidRPr="005E55AC" w:rsidRDefault="00320876" w:rsidP="005E55AC">
      <w:pPr>
        <w:spacing w:after="0" w:line="360" w:lineRule="auto"/>
        <w:ind w:firstLine="709"/>
        <w:rPr>
          <w:color w:val="000000"/>
          <w:sz w:val="28"/>
          <w:szCs w:val="28"/>
        </w:rPr>
      </w:pPr>
      <w:r w:rsidRPr="005E55AC">
        <w:rPr>
          <w:color w:val="000000"/>
          <w:sz w:val="28"/>
          <w:szCs w:val="28"/>
          <w:lang w:val="en-US"/>
        </w:rPr>
        <w:t>Q</w:t>
      </w:r>
      <w:r w:rsidRPr="005E55AC">
        <w:rPr>
          <w:color w:val="000000"/>
          <w:sz w:val="28"/>
          <w:szCs w:val="28"/>
        </w:rPr>
        <w:t>б</w:t>
      </w:r>
      <w:r w:rsidR="005E55AC">
        <w:rPr>
          <w:color w:val="000000"/>
          <w:sz w:val="28"/>
          <w:szCs w:val="28"/>
        </w:rPr>
        <w:t xml:space="preserve"> </w:t>
      </w:r>
      <w:r w:rsidR="00371B87" w:rsidRPr="005E55AC">
        <w:rPr>
          <w:color w:val="000000"/>
          <w:sz w:val="28"/>
          <w:szCs w:val="28"/>
        </w:rPr>
        <w:t>–</w:t>
      </w:r>
      <w:r w:rsidR="005E55AC">
        <w:rPr>
          <w:color w:val="000000"/>
          <w:sz w:val="28"/>
          <w:szCs w:val="28"/>
        </w:rPr>
        <w:t xml:space="preserve"> </w:t>
      </w:r>
      <w:r w:rsidR="00371B87" w:rsidRPr="005E55AC">
        <w:rPr>
          <w:color w:val="000000"/>
          <w:sz w:val="28"/>
          <w:szCs w:val="28"/>
        </w:rPr>
        <w:t>расход условного топлив</w:t>
      </w:r>
      <w:r w:rsidR="0091487B" w:rsidRPr="005E55AC">
        <w:rPr>
          <w:color w:val="000000"/>
          <w:sz w:val="28"/>
          <w:szCs w:val="28"/>
        </w:rPr>
        <w:t xml:space="preserve">а на отпуск тепловой энергии от </w:t>
      </w:r>
      <w:r w:rsidR="00371B87" w:rsidRPr="005E55AC">
        <w:rPr>
          <w:color w:val="000000"/>
          <w:sz w:val="28"/>
          <w:szCs w:val="28"/>
        </w:rPr>
        <w:t>собственных котельных в базисном году</w:t>
      </w:r>
      <w:r w:rsidRPr="005E55AC">
        <w:rPr>
          <w:color w:val="000000"/>
          <w:sz w:val="28"/>
          <w:szCs w:val="28"/>
        </w:rPr>
        <w:t>, т.у.т.</w:t>
      </w:r>
    </w:p>
    <w:p w:rsidR="005E55AC" w:rsidRDefault="00371B87" w:rsidP="005E55AC">
      <w:pPr>
        <w:spacing w:after="0" w:line="360" w:lineRule="auto"/>
        <w:ind w:firstLine="709"/>
        <w:rPr>
          <w:color w:val="000000"/>
          <w:sz w:val="28"/>
          <w:szCs w:val="28"/>
        </w:rPr>
      </w:pPr>
      <w:r w:rsidRPr="005E55AC">
        <w:rPr>
          <w:color w:val="000000"/>
          <w:sz w:val="28"/>
          <w:szCs w:val="28"/>
        </w:rPr>
        <w:t>Подробный расчёт поправ</w:t>
      </w:r>
      <w:r w:rsidR="00E11BB6" w:rsidRPr="005E55AC">
        <w:rPr>
          <w:color w:val="000000"/>
          <w:sz w:val="28"/>
          <w:szCs w:val="28"/>
        </w:rPr>
        <w:t>ки по фактору «температура наружного</w:t>
      </w:r>
      <w:r w:rsidR="005E55AC">
        <w:rPr>
          <w:color w:val="000000"/>
          <w:sz w:val="28"/>
          <w:szCs w:val="28"/>
        </w:rPr>
        <w:t xml:space="preserve"> </w:t>
      </w:r>
      <w:r w:rsidR="00E11BB6" w:rsidRPr="005E55AC">
        <w:rPr>
          <w:color w:val="000000"/>
          <w:sz w:val="28"/>
          <w:szCs w:val="28"/>
        </w:rPr>
        <w:t xml:space="preserve">воздуха в отопительном периоде» </w:t>
      </w:r>
      <w:r w:rsidR="00320876" w:rsidRPr="005E55AC">
        <w:rPr>
          <w:color w:val="000000"/>
          <w:sz w:val="28"/>
          <w:szCs w:val="28"/>
        </w:rPr>
        <w:t xml:space="preserve">с использованием данных таблицы </w:t>
      </w:r>
      <w:r w:rsidR="002F25C4" w:rsidRPr="005E55AC">
        <w:rPr>
          <w:color w:val="000000"/>
          <w:sz w:val="28"/>
          <w:szCs w:val="28"/>
        </w:rPr>
        <w:t>22</w:t>
      </w:r>
      <w:r w:rsidR="00320876" w:rsidRPr="005E55AC">
        <w:rPr>
          <w:color w:val="000000"/>
          <w:sz w:val="28"/>
          <w:szCs w:val="28"/>
        </w:rPr>
        <w:t xml:space="preserve"> и рисунка </w:t>
      </w:r>
      <w:r w:rsidR="002F25C4" w:rsidRPr="005E55AC">
        <w:rPr>
          <w:color w:val="000000"/>
          <w:sz w:val="28"/>
          <w:szCs w:val="28"/>
        </w:rPr>
        <w:t>18</w:t>
      </w:r>
      <w:r w:rsidR="00320876" w:rsidRPr="005E55AC">
        <w:rPr>
          <w:color w:val="000000"/>
          <w:sz w:val="28"/>
          <w:szCs w:val="28"/>
        </w:rPr>
        <w:t xml:space="preserve"> </w:t>
      </w:r>
      <w:r w:rsidRPr="005E55AC">
        <w:rPr>
          <w:color w:val="000000"/>
          <w:sz w:val="28"/>
          <w:szCs w:val="28"/>
        </w:rPr>
        <w:t xml:space="preserve">представлен в Приложении </w:t>
      </w:r>
      <w:r w:rsidR="00E11BB6" w:rsidRPr="005E55AC">
        <w:rPr>
          <w:color w:val="000000"/>
          <w:sz w:val="28"/>
          <w:szCs w:val="28"/>
        </w:rPr>
        <w:t>В</w:t>
      </w:r>
      <w:r w:rsidRPr="005E55AC">
        <w:rPr>
          <w:color w:val="000000"/>
          <w:sz w:val="28"/>
          <w:szCs w:val="28"/>
        </w:rPr>
        <w:t>.</w:t>
      </w:r>
    </w:p>
    <w:p w:rsidR="00E27ABF" w:rsidRPr="005E55AC" w:rsidRDefault="00E27ABF" w:rsidP="005E55AC">
      <w:pPr>
        <w:spacing w:after="0" w:line="360" w:lineRule="auto"/>
        <w:ind w:firstLine="709"/>
        <w:rPr>
          <w:color w:val="000000"/>
          <w:sz w:val="28"/>
          <w:szCs w:val="28"/>
        </w:rPr>
      </w:pPr>
    </w:p>
    <w:p w:rsidR="005E55AC" w:rsidRDefault="00AD40A0" w:rsidP="005E55AC">
      <w:pPr>
        <w:spacing w:after="0" w:line="360" w:lineRule="auto"/>
        <w:ind w:firstLine="709"/>
        <w:rPr>
          <w:color w:val="000000"/>
          <w:sz w:val="28"/>
          <w:szCs w:val="28"/>
        </w:rPr>
      </w:pPr>
      <w:r>
        <w:rPr>
          <w:color w:val="000000"/>
          <w:sz w:val="28"/>
          <w:szCs w:val="28"/>
        </w:rPr>
        <w:pict>
          <v:shape id="_x0000_i1137" type="#_x0000_t75" style="width:357.75pt;height:195pt">
            <v:imagedata r:id="rId90" o:title=""/>
          </v:shape>
        </w:pict>
      </w:r>
    </w:p>
    <w:p w:rsidR="008B413F" w:rsidRPr="005E55AC" w:rsidRDefault="003632CA" w:rsidP="005E55AC">
      <w:pPr>
        <w:spacing w:after="0" w:line="360" w:lineRule="auto"/>
        <w:ind w:firstLine="709"/>
        <w:rPr>
          <w:color w:val="000000"/>
          <w:sz w:val="28"/>
          <w:szCs w:val="28"/>
        </w:rPr>
      </w:pPr>
      <w:r w:rsidRPr="005E55AC">
        <w:rPr>
          <w:color w:val="000000"/>
          <w:sz w:val="28"/>
          <w:szCs w:val="28"/>
        </w:rPr>
        <w:t xml:space="preserve">Рисунок </w:t>
      </w:r>
      <w:r w:rsidR="008B6A8F" w:rsidRPr="005E55AC">
        <w:rPr>
          <w:color w:val="000000"/>
          <w:sz w:val="28"/>
          <w:szCs w:val="28"/>
        </w:rPr>
        <w:t>18</w:t>
      </w:r>
    </w:p>
    <w:p w:rsidR="0039355F" w:rsidRPr="005E55AC" w:rsidRDefault="0039355F" w:rsidP="005E55AC">
      <w:pPr>
        <w:spacing w:after="0" w:line="360" w:lineRule="auto"/>
        <w:ind w:firstLine="709"/>
        <w:rPr>
          <w:color w:val="000000"/>
          <w:sz w:val="28"/>
          <w:szCs w:val="28"/>
        </w:rPr>
      </w:pPr>
    </w:p>
    <w:p w:rsidR="000D1084" w:rsidRPr="005E55AC" w:rsidRDefault="000D1084" w:rsidP="005E55AC">
      <w:pPr>
        <w:spacing w:after="0" w:line="360" w:lineRule="auto"/>
        <w:ind w:firstLine="709"/>
        <w:rPr>
          <w:color w:val="000000"/>
          <w:sz w:val="28"/>
          <w:szCs w:val="28"/>
        </w:rPr>
      </w:pPr>
      <w:r w:rsidRPr="005E55AC">
        <w:rPr>
          <w:color w:val="000000"/>
          <w:sz w:val="28"/>
          <w:szCs w:val="28"/>
        </w:rPr>
        <w:t xml:space="preserve">Таблица 22 - Средняя температура наружного воздуха в отопительный период </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1829"/>
        <w:gridCol w:w="848"/>
        <w:gridCol w:w="984"/>
        <w:gridCol w:w="844"/>
        <w:gridCol w:w="902"/>
        <w:gridCol w:w="984"/>
        <w:gridCol w:w="1057"/>
        <w:gridCol w:w="1020"/>
      </w:tblGrid>
      <w:tr w:rsidR="000D1084" w:rsidRPr="0016515C">
        <w:trPr>
          <w:trHeight w:val="290"/>
        </w:trPr>
        <w:tc>
          <w:tcPr>
            <w:tcW w:w="811" w:type="dxa"/>
            <w:vMerge w:val="restart"/>
            <w:vAlign w:val="center"/>
          </w:tcPr>
          <w:p w:rsidR="000D1084" w:rsidRPr="0016515C" w:rsidRDefault="000D1084" w:rsidP="0016515C">
            <w:pPr>
              <w:spacing w:after="0" w:line="360" w:lineRule="auto"/>
              <w:rPr>
                <w:color w:val="000000"/>
                <w:sz w:val="20"/>
                <w:szCs w:val="20"/>
              </w:rPr>
            </w:pPr>
            <w:r w:rsidRPr="0016515C">
              <w:rPr>
                <w:color w:val="000000"/>
                <w:sz w:val="20"/>
                <w:szCs w:val="20"/>
              </w:rPr>
              <w:t>Год</w:t>
            </w:r>
          </w:p>
        </w:tc>
        <w:tc>
          <w:tcPr>
            <w:tcW w:w="1829" w:type="dxa"/>
            <w:vMerge w:val="restart"/>
          </w:tcPr>
          <w:p w:rsidR="000D1084" w:rsidRPr="0016515C" w:rsidRDefault="000D1084" w:rsidP="0016515C">
            <w:pPr>
              <w:spacing w:after="0" w:line="360" w:lineRule="auto"/>
              <w:rPr>
                <w:color w:val="000000"/>
                <w:sz w:val="20"/>
                <w:szCs w:val="20"/>
              </w:rPr>
            </w:pPr>
            <w:r w:rsidRPr="0016515C">
              <w:rPr>
                <w:color w:val="000000"/>
                <w:sz w:val="20"/>
                <w:szCs w:val="20"/>
              </w:rPr>
              <w:t>Годовой отопительный период (7 месяцев), оС</w:t>
            </w:r>
          </w:p>
        </w:tc>
        <w:tc>
          <w:tcPr>
            <w:tcW w:w="6639" w:type="dxa"/>
            <w:gridSpan w:val="7"/>
            <w:vAlign w:val="center"/>
          </w:tcPr>
          <w:p w:rsidR="000D1084" w:rsidRPr="0016515C" w:rsidRDefault="000D1084" w:rsidP="0016515C">
            <w:pPr>
              <w:spacing w:after="0" w:line="360" w:lineRule="auto"/>
              <w:rPr>
                <w:color w:val="000000"/>
                <w:sz w:val="20"/>
                <w:szCs w:val="20"/>
              </w:rPr>
            </w:pPr>
            <w:r w:rsidRPr="0016515C">
              <w:rPr>
                <w:color w:val="000000"/>
                <w:sz w:val="20"/>
                <w:szCs w:val="20"/>
              </w:rPr>
              <w:t>Средняя температура по месяцам, оС</w:t>
            </w:r>
          </w:p>
        </w:tc>
      </w:tr>
      <w:tr w:rsidR="000D1084" w:rsidRPr="0016515C">
        <w:trPr>
          <w:trHeight w:val="90"/>
        </w:trPr>
        <w:tc>
          <w:tcPr>
            <w:tcW w:w="811" w:type="dxa"/>
            <w:vMerge/>
            <w:vAlign w:val="center"/>
          </w:tcPr>
          <w:p w:rsidR="000D1084" w:rsidRPr="0016515C" w:rsidRDefault="000D1084" w:rsidP="0016515C">
            <w:pPr>
              <w:spacing w:after="0" w:line="360" w:lineRule="auto"/>
              <w:rPr>
                <w:color w:val="000000"/>
                <w:sz w:val="20"/>
                <w:szCs w:val="20"/>
              </w:rPr>
            </w:pPr>
          </w:p>
        </w:tc>
        <w:tc>
          <w:tcPr>
            <w:tcW w:w="1829" w:type="dxa"/>
            <w:vMerge/>
          </w:tcPr>
          <w:p w:rsidR="000D1084" w:rsidRPr="0016515C" w:rsidRDefault="000D1084" w:rsidP="0016515C">
            <w:pPr>
              <w:spacing w:after="0" w:line="360" w:lineRule="auto"/>
              <w:rPr>
                <w:color w:val="000000"/>
                <w:sz w:val="20"/>
                <w:szCs w:val="20"/>
              </w:rPr>
            </w:pPr>
          </w:p>
        </w:tc>
        <w:tc>
          <w:tcPr>
            <w:tcW w:w="848"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Январь</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Февраль</w:t>
            </w:r>
          </w:p>
        </w:tc>
        <w:tc>
          <w:tcPr>
            <w:tcW w:w="84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Март</w:t>
            </w:r>
          </w:p>
        </w:tc>
        <w:tc>
          <w:tcPr>
            <w:tcW w:w="902"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Апрель</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Октябрь</w:t>
            </w:r>
          </w:p>
        </w:tc>
        <w:tc>
          <w:tcPr>
            <w:tcW w:w="1057"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Ноябрь</w:t>
            </w:r>
          </w:p>
        </w:tc>
        <w:tc>
          <w:tcPr>
            <w:tcW w:w="1020"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Декабрь</w:t>
            </w:r>
          </w:p>
        </w:tc>
      </w:tr>
      <w:tr w:rsidR="000D1084" w:rsidRPr="0016515C">
        <w:trPr>
          <w:trHeight w:val="290"/>
        </w:trPr>
        <w:tc>
          <w:tcPr>
            <w:tcW w:w="811"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2008</w:t>
            </w:r>
          </w:p>
        </w:tc>
        <w:tc>
          <w:tcPr>
            <w:tcW w:w="1829" w:type="dxa"/>
          </w:tcPr>
          <w:p w:rsidR="000D1084" w:rsidRPr="0016515C" w:rsidRDefault="000D1084" w:rsidP="0016515C">
            <w:pPr>
              <w:spacing w:after="0" w:line="360" w:lineRule="auto"/>
              <w:rPr>
                <w:color w:val="000000"/>
                <w:sz w:val="20"/>
                <w:szCs w:val="20"/>
              </w:rPr>
            </w:pPr>
            <w:r w:rsidRPr="0016515C">
              <w:rPr>
                <w:color w:val="000000"/>
                <w:sz w:val="20"/>
                <w:szCs w:val="20"/>
              </w:rPr>
              <w:t>2,72</w:t>
            </w:r>
          </w:p>
        </w:tc>
        <w:tc>
          <w:tcPr>
            <w:tcW w:w="848"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-2,2</w:t>
            </w:r>
          </w:p>
        </w:tc>
        <w:tc>
          <w:tcPr>
            <w:tcW w:w="984" w:type="dxa"/>
          </w:tcPr>
          <w:p w:rsidR="000D1084" w:rsidRPr="0016515C" w:rsidRDefault="000D1084" w:rsidP="0016515C">
            <w:pPr>
              <w:spacing w:after="0" w:line="360" w:lineRule="auto"/>
              <w:rPr>
                <w:color w:val="000000"/>
                <w:sz w:val="20"/>
                <w:szCs w:val="20"/>
              </w:rPr>
            </w:pPr>
            <w:r w:rsidRPr="0016515C">
              <w:rPr>
                <w:color w:val="000000"/>
                <w:sz w:val="20"/>
                <w:szCs w:val="20"/>
              </w:rPr>
              <w:t>+0,7</w:t>
            </w:r>
          </w:p>
        </w:tc>
        <w:tc>
          <w:tcPr>
            <w:tcW w:w="84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+2,4</w:t>
            </w:r>
          </w:p>
        </w:tc>
        <w:tc>
          <w:tcPr>
            <w:tcW w:w="902"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+9,1</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+8,4</w:t>
            </w:r>
          </w:p>
        </w:tc>
        <w:tc>
          <w:tcPr>
            <w:tcW w:w="1057"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+2,2</w:t>
            </w:r>
          </w:p>
        </w:tc>
        <w:tc>
          <w:tcPr>
            <w:tcW w:w="1020"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-1,5</w:t>
            </w:r>
          </w:p>
        </w:tc>
      </w:tr>
      <w:tr w:rsidR="000D1084" w:rsidRPr="0016515C">
        <w:trPr>
          <w:trHeight w:val="264"/>
        </w:trPr>
        <w:tc>
          <w:tcPr>
            <w:tcW w:w="811"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2007</w:t>
            </w:r>
          </w:p>
        </w:tc>
        <w:tc>
          <w:tcPr>
            <w:tcW w:w="1829" w:type="dxa"/>
          </w:tcPr>
          <w:p w:rsidR="000D1084" w:rsidRPr="0016515C" w:rsidRDefault="000D1084" w:rsidP="0016515C">
            <w:pPr>
              <w:spacing w:after="0" w:line="360" w:lineRule="auto"/>
              <w:rPr>
                <w:color w:val="000000"/>
                <w:sz w:val="20"/>
                <w:szCs w:val="20"/>
              </w:rPr>
            </w:pPr>
            <w:r w:rsidRPr="0016515C">
              <w:rPr>
                <w:color w:val="000000"/>
                <w:sz w:val="20"/>
                <w:szCs w:val="20"/>
              </w:rPr>
              <w:t>1,64</w:t>
            </w:r>
          </w:p>
        </w:tc>
        <w:tc>
          <w:tcPr>
            <w:tcW w:w="848"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+0,9</w:t>
            </w:r>
          </w:p>
        </w:tc>
        <w:tc>
          <w:tcPr>
            <w:tcW w:w="984" w:type="dxa"/>
          </w:tcPr>
          <w:p w:rsidR="000D1084" w:rsidRPr="0016515C" w:rsidRDefault="000D1084" w:rsidP="0016515C">
            <w:pPr>
              <w:spacing w:after="0" w:line="360" w:lineRule="auto"/>
              <w:rPr>
                <w:color w:val="000000"/>
                <w:sz w:val="20"/>
                <w:szCs w:val="20"/>
              </w:rPr>
            </w:pPr>
            <w:r w:rsidRPr="0016515C">
              <w:rPr>
                <w:color w:val="000000"/>
                <w:sz w:val="20"/>
                <w:szCs w:val="20"/>
              </w:rPr>
              <w:t>-7,1</w:t>
            </w:r>
          </w:p>
        </w:tc>
        <w:tc>
          <w:tcPr>
            <w:tcW w:w="84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+5,4</w:t>
            </w:r>
          </w:p>
        </w:tc>
        <w:tc>
          <w:tcPr>
            <w:tcW w:w="902"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+6,6</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+6,9</w:t>
            </w:r>
          </w:p>
        </w:tc>
        <w:tc>
          <w:tcPr>
            <w:tcW w:w="1057"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-0,3</w:t>
            </w:r>
          </w:p>
        </w:tc>
        <w:tc>
          <w:tcPr>
            <w:tcW w:w="1020"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-0,9</w:t>
            </w:r>
          </w:p>
        </w:tc>
      </w:tr>
      <w:tr w:rsidR="000D1084" w:rsidRPr="0016515C">
        <w:trPr>
          <w:trHeight w:val="290"/>
        </w:trPr>
        <w:tc>
          <w:tcPr>
            <w:tcW w:w="811"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2006</w:t>
            </w:r>
          </w:p>
        </w:tc>
        <w:tc>
          <w:tcPr>
            <w:tcW w:w="1829" w:type="dxa"/>
          </w:tcPr>
          <w:p w:rsidR="000D1084" w:rsidRPr="0016515C" w:rsidRDefault="005E55AC" w:rsidP="0016515C">
            <w:pPr>
              <w:spacing w:after="0" w:line="360" w:lineRule="auto"/>
              <w:rPr>
                <w:color w:val="000000"/>
                <w:sz w:val="20"/>
                <w:szCs w:val="20"/>
              </w:rPr>
            </w:pPr>
            <w:r w:rsidRPr="0016515C">
              <w:rPr>
                <w:color w:val="000000"/>
                <w:sz w:val="20"/>
                <w:szCs w:val="20"/>
              </w:rPr>
              <w:t xml:space="preserve"> </w:t>
            </w:r>
            <w:r w:rsidR="000D1084" w:rsidRPr="0016515C">
              <w:rPr>
                <w:color w:val="000000"/>
                <w:sz w:val="20"/>
                <w:szCs w:val="20"/>
              </w:rPr>
              <w:t>0,5</w:t>
            </w:r>
          </w:p>
        </w:tc>
        <w:tc>
          <w:tcPr>
            <w:tcW w:w="848"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- 8,4</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-7,0</w:t>
            </w:r>
          </w:p>
        </w:tc>
        <w:tc>
          <w:tcPr>
            <w:tcW w:w="84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-2,8</w:t>
            </w:r>
          </w:p>
        </w:tc>
        <w:tc>
          <w:tcPr>
            <w:tcW w:w="902"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+7,5</w:t>
            </w:r>
          </w:p>
        </w:tc>
        <w:tc>
          <w:tcPr>
            <w:tcW w:w="984"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+8,4</w:t>
            </w:r>
          </w:p>
        </w:tc>
        <w:tc>
          <w:tcPr>
            <w:tcW w:w="1057"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+3,1</w:t>
            </w:r>
          </w:p>
        </w:tc>
        <w:tc>
          <w:tcPr>
            <w:tcW w:w="1020" w:type="dxa"/>
            <w:vAlign w:val="center"/>
          </w:tcPr>
          <w:p w:rsidR="000D1084" w:rsidRPr="0016515C" w:rsidRDefault="000D1084" w:rsidP="0016515C">
            <w:pPr>
              <w:spacing w:after="0" w:line="360" w:lineRule="auto"/>
              <w:rPr>
                <w:color w:val="000000"/>
                <w:sz w:val="20"/>
                <w:szCs w:val="20"/>
              </w:rPr>
            </w:pPr>
            <w:r w:rsidRPr="0016515C">
              <w:rPr>
                <w:color w:val="000000"/>
                <w:sz w:val="20"/>
                <w:szCs w:val="20"/>
              </w:rPr>
              <w:t>-0,1</w:t>
            </w:r>
          </w:p>
        </w:tc>
      </w:tr>
    </w:tbl>
    <w:p w:rsidR="000D1084" w:rsidRPr="005E55AC" w:rsidRDefault="000D1084" w:rsidP="005E55AC">
      <w:pPr>
        <w:spacing w:after="0" w:line="360" w:lineRule="auto"/>
        <w:ind w:firstLine="709"/>
        <w:rPr>
          <w:color w:val="000000"/>
          <w:sz w:val="28"/>
          <w:szCs w:val="28"/>
        </w:rPr>
      </w:pPr>
    </w:p>
    <w:p w:rsidR="000D1084" w:rsidRPr="005E55AC" w:rsidRDefault="0016515C" w:rsidP="005E55AC">
      <w:pPr>
        <w:spacing w:after="0" w:line="360" w:lineRule="auto"/>
        <w:ind w:firstLine="709"/>
        <w:rPr>
          <w:color w:val="000000"/>
          <w:sz w:val="28"/>
          <w:szCs w:val="28"/>
        </w:rPr>
      </w:pPr>
      <w:r>
        <w:rPr>
          <w:color w:val="000000"/>
          <w:sz w:val="28"/>
          <w:szCs w:val="28"/>
        </w:rPr>
        <w:br w:type="page"/>
      </w:r>
      <w:r w:rsidR="000D1084" w:rsidRPr="005E55AC">
        <w:rPr>
          <w:color w:val="000000"/>
          <w:sz w:val="28"/>
          <w:szCs w:val="28"/>
        </w:rPr>
        <w:t>Изображённый на рисунке 18 график, отражает наглядную динамику потребления тепловой</w:t>
      </w:r>
      <w:r w:rsidR="005E55AC">
        <w:rPr>
          <w:color w:val="000000"/>
          <w:sz w:val="28"/>
          <w:szCs w:val="28"/>
        </w:rPr>
        <w:t xml:space="preserve"> </w:t>
      </w:r>
      <w:r w:rsidR="000D1084" w:rsidRPr="005E55AC">
        <w:rPr>
          <w:color w:val="000000"/>
          <w:sz w:val="28"/>
          <w:szCs w:val="28"/>
        </w:rPr>
        <w:t>энергии в течение 2008 г. и говорит, что потребление данного вида энергии на предприятии имеет сильную сезонную зависимость</w:t>
      </w:r>
    </w:p>
    <w:p w:rsidR="005E55AC" w:rsidRDefault="000D1084" w:rsidP="005E55AC">
      <w:pPr>
        <w:spacing w:after="0" w:line="360" w:lineRule="auto"/>
        <w:ind w:firstLine="709"/>
        <w:rPr>
          <w:color w:val="000000"/>
          <w:sz w:val="28"/>
          <w:szCs w:val="28"/>
        </w:rPr>
      </w:pPr>
      <w:r w:rsidRPr="005E55AC">
        <w:rPr>
          <w:color w:val="000000"/>
          <w:sz w:val="28"/>
          <w:szCs w:val="28"/>
        </w:rPr>
        <w:t>По результатам расчётов, п</w:t>
      </w:r>
      <w:r w:rsidR="00766B2C" w:rsidRPr="005E55AC">
        <w:rPr>
          <w:color w:val="000000"/>
          <w:sz w:val="28"/>
          <w:szCs w:val="28"/>
        </w:rPr>
        <w:t>оправка за счёт изменения температуры наружного воздуха состав</w:t>
      </w:r>
      <w:r w:rsidR="00320876" w:rsidRPr="005E55AC">
        <w:rPr>
          <w:color w:val="000000"/>
          <w:sz w:val="28"/>
          <w:szCs w:val="28"/>
        </w:rPr>
        <w:t>ила</w:t>
      </w:r>
    </w:p>
    <w:p w:rsidR="00320876" w:rsidRPr="005E55AC" w:rsidRDefault="00320876" w:rsidP="005E55AC">
      <w:pPr>
        <w:spacing w:after="0" w:line="360" w:lineRule="auto"/>
        <w:ind w:firstLine="709"/>
        <w:rPr>
          <w:color w:val="000000"/>
          <w:sz w:val="28"/>
          <w:szCs w:val="28"/>
        </w:rPr>
      </w:pPr>
      <w:r w:rsidRPr="005E55AC">
        <w:rPr>
          <w:color w:val="000000"/>
          <w:sz w:val="28"/>
          <w:szCs w:val="28"/>
        </w:rPr>
        <w:t>∆ОЭЗ</w:t>
      </w:r>
      <w:r w:rsidRPr="005E55AC">
        <w:rPr>
          <w:color w:val="000000"/>
          <w:sz w:val="28"/>
          <w:szCs w:val="28"/>
          <w:lang w:val="en-US"/>
        </w:rPr>
        <w:t>t</w:t>
      </w:r>
      <w:r w:rsidRPr="005E55AC">
        <w:rPr>
          <w:color w:val="000000"/>
          <w:sz w:val="28"/>
          <w:szCs w:val="28"/>
        </w:rPr>
        <w:t>2007=-17 т.у.т</w:t>
      </w:r>
      <w:r w:rsidR="00E8398C" w:rsidRPr="005E55AC">
        <w:rPr>
          <w:color w:val="000000"/>
          <w:sz w:val="28"/>
          <w:szCs w:val="28"/>
        </w:rPr>
        <w:t>;</w:t>
      </w:r>
      <w:r w:rsidR="005E55AC">
        <w:rPr>
          <w:color w:val="000000"/>
          <w:sz w:val="28"/>
          <w:szCs w:val="28"/>
        </w:rPr>
        <w:t xml:space="preserve"> </w:t>
      </w:r>
      <w:r w:rsidRPr="005E55AC">
        <w:rPr>
          <w:color w:val="000000"/>
          <w:sz w:val="28"/>
          <w:szCs w:val="28"/>
        </w:rPr>
        <w:t>∆ОЭЗ</w:t>
      </w:r>
      <w:r w:rsidRPr="005E55AC">
        <w:rPr>
          <w:color w:val="000000"/>
          <w:sz w:val="28"/>
          <w:szCs w:val="28"/>
          <w:lang w:val="en-US"/>
        </w:rPr>
        <w:t>t</w:t>
      </w:r>
      <w:r w:rsidRPr="005E55AC">
        <w:rPr>
          <w:color w:val="000000"/>
          <w:sz w:val="28"/>
          <w:szCs w:val="28"/>
        </w:rPr>
        <w:t>2008= -108,7 т.у.т.</w:t>
      </w:r>
    </w:p>
    <w:p w:rsidR="00503DAA" w:rsidRPr="005E55AC" w:rsidRDefault="00320876" w:rsidP="005E55AC">
      <w:pPr>
        <w:spacing w:after="0" w:line="360" w:lineRule="auto"/>
        <w:ind w:firstLine="709"/>
        <w:rPr>
          <w:color w:val="000000"/>
          <w:sz w:val="28"/>
          <w:szCs w:val="28"/>
        </w:rPr>
      </w:pPr>
      <w:r w:rsidRPr="005E55AC">
        <w:rPr>
          <w:color w:val="000000"/>
          <w:sz w:val="28"/>
          <w:szCs w:val="28"/>
        </w:rPr>
        <w:t>5</w:t>
      </w:r>
      <w:r w:rsidR="0039355F" w:rsidRPr="00CC11D0">
        <w:rPr>
          <w:color w:val="000000"/>
          <w:sz w:val="28"/>
          <w:szCs w:val="28"/>
        </w:rPr>
        <w:t>)</w:t>
      </w:r>
      <w:r w:rsidRPr="005E55AC">
        <w:rPr>
          <w:color w:val="000000"/>
          <w:sz w:val="28"/>
          <w:szCs w:val="28"/>
        </w:rPr>
        <w:t xml:space="preserve"> п</w:t>
      </w:r>
      <w:r w:rsidR="00503DAA" w:rsidRPr="005E55AC">
        <w:rPr>
          <w:color w:val="000000"/>
          <w:sz w:val="28"/>
          <w:szCs w:val="28"/>
        </w:rPr>
        <w:t>родолжит</w:t>
      </w:r>
      <w:r w:rsidRPr="005E55AC">
        <w:rPr>
          <w:color w:val="000000"/>
          <w:sz w:val="28"/>
          <w:szCs w:val="28"/>
        </w:rPr>
        <w:t>ельность отопительного периода</w:t>
      </w:r>
    </w:p>
    <w:p w:rsidR="00A32274" w:rsidRPr="005E55AC" w:rsidRDefault="00320876" w:rsidP="005E55AC">
      <w:pPr>
        <w:spacing w:after="0" w:line="360" w:lineRule="auto"/>
        <w:ind w:firstLine="709"/>
        <w:rPr>
          <w:color w:val="000000"/>
          <w:sz w:val="28"/>
          <w:szCs w:val="28"/>
        </w:rPr>
      </w:pPr>
      <w:r w:rsidRPr="005E55AC">
        <w:rPr>
          <w:color w:val="000000"/>
          <w:sz w:val="28"/>
          <w:szCs w:val="28"/>
        </w:rPr>
        <w:t>Рассчитаем поправку</w:t>
      </w:r>
      <w:r w:rsidR="005E55AC">
        <w:rPr>
          <w:color w:val="000000"/>
          <w:sz w:val="28"/>
          <w:szCs w:val="28"/>
        </w:rPr>
        <w:t xml:space="preserve"> </w:t>
      </w:r>
      <w:r w:rsidRPr="005E55AC">
        <w:rPr>
          <w:color w:val="000000"/>
          <w:sz w:val="28"/>
          <w:szCs w:val="28"/>
        </w:rPr>
        <w:t>за счёт влияния данного фактора:</w:t>
      </w:r>
    </w:p>
    <w:p w:rsidR="005E55AC" w:rsidRDefault="005E55AC" w:rsidP="005E55AC">
      <w:pPr>
        <w:spacing w:after="0" w:line="360" w:lineRule="auto"/>
        <w:ind w:firstLine="709"/>
        <w:rPr>
          <w:color w:val="000000"/>
          <w:sz w:val="28"/>
          <w:szCs w:val="28"/>
        </w:rPr>
      </w:pPr>
    </w:p>
    <w:p w:rsidR="00131B63" w:rsidRPr="005E55AC" w:rsidRDefault="00131B63" w:rsidP="005E55AC">
      <w:pPr>
        <w:tabs>
          <w:tab w:val="left" w:pos="993"/>
        </w:tabs>
        <w:spacing w:after="0" w:line="360" w:lineRule="auto"/>
        <w:ind w:firstLine="709"/>
        <w:rPr>
          <w:color w:val="000000"/>
          <w:sz w:val="28"/>
          <w:szCs w:val="28"/>
        </w:rPr>
      </w:pPr>
      <w:r w:rsidRPr="005E55AC">
        <w:rPr>
          <w:color w:val="000000"/>
          <w:sz w:val="28"/>
          <w:szCs w:val="28"/>
        </w:rPr>
        <w:t>∆ОЭЗооп =</w:t>
      </w:r>
      <w:r w:rsidR="00AD40A0">
        <w:rPr>
          <w:color w:val="000000"/>
          <w:sz w:val="28"/>
          <w:szCs w:val="28"/>
        </w:rPr>
        <w:pict>
          <v:shape id="_x0000_i1138" type="#_x0000_t75" style="width:87.75pt;height:41.25pt">
            <v:imagedata r:id="rId91" o:title=""/>
          </v:shape>
        </w:pict>
      </w:r>
      <w:r w:rsidR="005E55AC">
        <w:rPr>
          <w:color w:val="000000"/>
          <w:sz w:val="28"/>
          <w:szCs w:val="28"/>
        </w:rPr>
        <w:t xml:space="preserve"> </w:t>
      </w:r>
      <w:r w:rsidRPr="005E55AC">
        <w:rPr>
          <w:color w:val="000000"/>
          <w:sz w:val="28"/>
          <w:szCs w:val="28"/>
        </w:rPr>
        <w:t>(27)</w:t>
      </w:r>
    </w:p>
    <w:p w:rsidR="008B413F" w:rsidRPr="005E55AC" w:rsidRDefault="008B413F" w:rsidP="005E55AC">
      <w:pPr>
        <w:tabs>
          <w:tab w:val="left" w:pos="993"/>
        </w:tabs>
        <w:spacing w:after="0" w:line="360" w:lineRule="auto"/>
        <w:ind w:firstLine="709"/>
        <w:rPr>
          <w:color w:val="000000"/>
          <w:sz w:val="28"/>
          <w:szCs w:val="28"/>
        </w:rPr>
      </w:pPr>
    </w:p>
    <w:p w:rsidR="00131B63" w:rsidRPr="005E55AC" w:rsidRDefault="00131B63"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Тбокт и Тоокт - продолжительность отопительного периода в октябре-месяце соответственно базисного года и отчётного лет.</w:t>
      </w:r>
    </w:p>
    <w:p w:rsidR="00020CFF" w:rsidRPr="005E55AC" w:rsidRDefault="00AD40A0" w:rsidP="005E55AC">
      <w:pPr>
        <w:tabs>
          <w:tab w:val="left" w:pos="993"/>
        </w:tabs>
        <w:spacing w:after="0" w:line="360" w:lineRule="auto"/>
        <w:ind w:firstLine="709"/>
        <w:rPr>
          <w:color w:val="000000"/>
          <w:sz w:val="28"/>
          <w:szCs w:val="28"/>
        </w:rPr>
      </w:pPr>
      <w:r>
        <w:rPr>
          <w:noProof/>
          <w:lang w:eastAsia="ru-RU"/>
        </w:rPr>
        <w:pict>
          <v:shape id="_x0000_s1032" type="#_x0000_t75" style="position:absolute;left:0;text-align:left;margin-left:304pt;margin-top:-.35pt;width:111.75pt;height:36.4pt;z-index:251660288">
            <v:imagedata r:id="rId92" o:title=""/>
          </v:shape>
        </w:pict>
      </w:r>
      <w:r w:rsidR="00503DAA" w:rsidRPr="005E55AC">
        <w:rPr>
          <w:color w:val="000000"/>
          <w:sz w:val="28"/>
          <w:szCs w:val="28"/>
        </w:rPr>
        <w:t>∆</w:t>
      </w:r>
      <w:r w:rsidR="00020CFF" w:rsidRPr="005E55AC">
        <w:rPr>
          <w:color w:val="000000"/>
          <w:sz w:val="28"/>
          <w:szCs w:val="28"/>
        </w:rPr>
        <w:t>ОЭЗ2008оп</w:t>
      </w:r>
      <w:r w:rsidR="00503DAA" w:rsidRPr="005E55AC">
        <w:rPr>
          <w:color w:val="000000"/>
          <w:sz w:val="28"/>
          <w:szCs w:val="28"/>
        </w:rPr>
        <w:t>=</w:t>
      </w:r>
      <w:r>
        <w:rPr>
          <w:color w:val="000000"/>
          <w:sz w:val="28"/>
          <w:szCs w:val="28"/>
        </w:rPr>
        <w:pict>
          <v:shape id="_x0000_i1139" type="#_x0000_t75" style="width:93pt;height:36pt">
            <v:imagedata r:id="rId93" o:title=""/>
          </v:shape>
        </w:pict>
      </w:r>
      <w:r w:rsidR="00503DAA" w:rsidRPr="005E55AC">
        <w:rPr>
          <w:color w:val="000000"/>
          <w:sz w:val="28"/>
          <w:szCs w:val="28"/>
        </w:rPr>
        <w:t>т.у.т</w:t>
      </w:r>
      <w:r w:rsidR="009361D5" w:rsidRPr="005E55AC">
        <w:rPr>
          <w:color w:val="000000"/>
          <w:sz w:val="28"/>
          <w:szCs w:val="28"/>
        </w:rPr>
        <w:t>;</w:t>
      </w:r>
      <w:r w:rsidR="005E55AC">
        <w:rPr>
          <w:color w:val="000000"/>
          <w:sz w:val="28"/>
          <w:szCs w:val="28"/>
        </w:rPr>
        <w:t xml:space="preserve"> </w:t>
      </w:r>
      <w:r w:rsidR="00020CFF" w:rsidRPr="005E55AC">
        <w:rPr>
          <w:color w:val="000000"/>
          <w:sz w:val="28"/>
          <w:szCs w:val="28"/>
        </w:rPr>
        <w:t>∆ОЭЗ200</w:t>
      </w:r>
      <w:r w:rsidR="00EA2C08" w:rsidRPr="005E55AC">
        <w:rPr>
          <w:color w:val="000000"/>
          <w:sz w:val="28"/>
          <w:szCs w:val="28"/>
        </w:rPr>
        <w:t>7</w:t>
      </w:r>
      <w:r w:rsidR="00020CFF" w:rsidRPr="005E55AC">
        <w:rPr>
          <w:color w:val="000000"/>
          <w:sz w:val="28"/>
          <w:szCs w:val="28"/>
        </w:rPr>
        <w:t>оп=</w:t>
      </w:r>
      <w:r w:rsidR="005E55AC">
        <w:rPr>
          <w:color w:val="000000"/>
          <w:sz w:val="28"/>
          <w:szCs w:val="28"/>
        </w:rPr>
        <w:t xml:space="preserve"> </w:t>
      </w:r>
      <w:r w:rsidR="00020CFF" w:rsidRPr="005E55AC">
        <w:rPr>
          <w:color w:val="000000"/>
          <w:sz w:val="28"/>
          <w:szCs w:val="28"/>
        </w:rPr>
        <w:t>т.у.т.</w:t>
      </w:r>
    </w:p>
    <w:p w:rsidR="0087159E" w:rsidRPr="005E55AC" w:rsidRDefault="0087159E" w:rsidP="005E55AC">
      <w:pPr>
        <w:numPr>
          <w:ilvl w:val="0"/>
          <w:numId w:val="35"/>
        </w:numPr>
        <w:tabs>
          <w:tab w:val="left" w:pos="993"/>
        </w:tabs>
        <w:spacing w:after="0" w:line="360" w:lineRule="auto"/>
        <w:ind w:left="0" w:firstLine="709"/>
        <w:rPr>
          <w:color w:val="000000"/>
          <w:sz w:val="28"/>
          <w:szCs w:val="28"/>
        </w:rPr>
      </w:pPr>
      <w:r w:rsidRPr="005E55AC">
        <w:rPr>
          <w:color w:val="000000"/>
          <w:sz w:val="28"/>
          <w:szCs w:val="28"/>
        </w:rPr>
        <w:t>Темпы изменения объемов производства продукции промышленности:</w:t>
      </w:r>
    </w:p>
    <w:p w:rsidR="0087159E" w:rsidRPr="005E55AC" w:rsidRDefault="0087159E" w:rsidP="005E55AC">
      <w:pPr>
        <w:spacing w:after="0" w:line="360" w:lineRule="auto"/>
        <w:ind w:firstLine="709"/>
        <w:rPr>
          <w:color w:val="000000"/>
          <w:sz w:val="28"/>
          <w:szCs w:val="28"/>
        </w:rPr>
      </w:pPr>
    </w:p>
    <w:p w:rsidR="0087159E" w:rsidRPr="005E55AC" w:rsidRDefault="0087159E" w:rsidP="005E55AC">
      <w:pPr>
        <w:spacing w:after="0" w:line="360" w:lineRule="auto"/>
        <w:ind w:firstLine="709"/>
        <w:rPr>
          <w:color w:val="000000"/>
          <w:sz w:val="28"/>
          <w:szCs w:val="28"/>
        </w:rPr>
      </w:pPr>
      <w:r w:rsidRPr="005E55AC">
        <w:rPr>
          <w:color w:val="000000"/>
          <w:sz w:val="28"/>
          <w:szCs w:val="28"/>
        </w:rPr>
        <w:t>∆ОЭЗбб = ОЭЗпрб</w:t>
      </w:r>
      <w:r w:rsidR="00DB605B" w:rsidRPr="005E55AC">
        <w:rPr>
          <w:color w:val="000000"/>
          <w:sz w:val="28"/>
          <w:szCs w:val="28"/>
        </w:rPr>
        <w:t xml:space="preserve"> </w:t>
      </w:r>
      <w:r w:rsidR="00AD40A0">
        <w:rPr>
          <w:color w:val="000000"/>
          <w:sz w:val="28"/>
          <w:szCs w:val="28"/>
        </w:rPr>
        <w:pict>
          <v:shape id="_x0000_i1140" type="#_x0000_t75" style="width:6pt;height:6.75pt">
            <v:imagedata r:id="rId94" o:title=""/>
          </v:shape>
        </w:pict>
      </w:r>
      <w:r w:rsidR="00DB605B" w:rsidRPr="005E55AC">
        <w:rPr>
          <w:color w:val="000000"/>
          <w:sz w:val="28"/>
          <w:szCs w:val="28"/>
        </w:rPr>
        <w:t xml:space="preserve"> </w:t>
      </w:r>
      <w:r w:rsidRPr="005E55AC">
        <w:rPr>
          <w:color w:val="000000"/>
          <w:sz w:val="28"/>
          <w:szCs w:val="28"/>
        </w:rPr>
        <w:t>β</w:t>
      </w:r>
      <w:r w:rsidR="00DB605B" w:rsidRPr="005E55AC">
        <w:rPr>
          <w:color w:val="000000"/>
          <w:sz w:val="28"/>
          <w:szCs w:val="28"/>
        </w:rPr>
        <w:t xml:space="preserve"> </w:t>
      </w:r>
      <w:r w:rsidR="00AD40A0">
        <w:rPr>
          <w:color w:val="000000"/>
          <w:sz w:val="28"/>
          <w:szCs w:val="28"/>
        </w:rPr>
        <w:pict>
          <v:shape id="_x0000_i1141" type="#_x0000_t75" style="width:6pt;height:6.75pt">
            <v:imagedata r:id="rId95" o:title=""/>
          </v:shape>
        </w:pict>
      </w:r>
      <w:r w:rsidR="00DB605B" w:rsidRPr="005E55AC">
        <w:rPr>
          <w:color w:val="000000"/>
          <w:sz w:val="28"/>
          <w:szCs w:val="28"/>
        </w:rPr>
        <w:t xml:space="preserve"> </w:t>
      </w:r>
      <w:r w:rsidRPr="005E55AC">
        <w:rPr>
          <w:color w:val="000000"/>
          <w:sz w:val="28"/>
          <w:szCs w:val="28"/>
        </w:rPr>
        <w:t xml:space="preserve">( </w:t>
      </w:r>
      <w:r w:rsidRPr="005E55AC">
        <w:rPr>
          <w:color w:val="000000"/>
          <w:sz w:val="28"/>
          <w:szCs w:val="28"/>
          <w:lang w:val="en-US"/>
        </w:rPr>
        <w:t>Jo</w:t>
      </w:r>
      <w:r w:rsidRPr="005E55AC">
        <w:rPr>
          <w:color w:val="000000"/>
          <w:sz w:val="28"/>
          <w:szCs w:val="28"/>
        </w:rPr>
        <w:t>пп-100)/100</w:t>
      </w:r>
      <w:r w:rsidR="005E55AC">
        <w:rPr>
          <w:color w:val="000000"/>
          <w:sz w:val="28"/>
          <w:szCs w:val="28"/>
        </w:rPr>
        <w:t xml:space="preserve"> </w:t>
      </w:r>
      <w:r w:rsidR="008B413F" w:rsidRPr="005E55AC">
        <w:rPr>
          <w:color w:val="000000"/>
          <w:sz w:val="28"/>
          <w:szCs w:val="28"/>
        </w:rPr>
        <w:t>(28)</w:t>
      </w:r>
    </w:p>
    <w:p w:rsidR="0087159E" w:rsidRPr="005E55AC" w:rsidRDefault="0087159E" w:rsidP="005E55AC">
      <w:pPr>
        <w:spacing w:after="0" w:line="360" w:lineRule="auto"/>
        <w:ind w:firstLine="709"/>
        <w:rPr>
          <w:color w:val="000000"/>
          <w:sz w:val="28"/>
          <w:szCs w:val="28"/>
        </w:rPr>
      </w:pPr>
    </w:p>
    <w:p w:rsidR="0087159E" w:rsidRPr="005E55AC" w:rsidRDefault="0087159E" w:rsidP="005E55AC">
      <w:pPr>
        <w:spacing w:after="0" w:line="360" w:lineRule="auto"/>
        <w:ind w:firstLine="709"/>
        <w:rPr>
          <w:color w:val="000000"/>
          <w:sz w:val="28"/>
          <w:szCs w:val="28"/>
        </w:rPr>
      </w:pPr>
      <w:r w:rsidRPr="005E55AC">
        <w:rPr>
          <w:color w:val="000000"/>
          <w:sz w:val="28"/>
          <w:szCs w:val="28"/>
        </w:rPr>
        <w:t>где</w:t>
      </w:r>
      <w:r w:rsidR="0091487B" w:rsidRPr="005E55AC">
        <w:rPr>
          <w:color w:val="000000"/>
          <w:sz w:val="28"/>
          <w:szCs w:val="28"/>
        </w:rPr>
        <w:t> </w:t>
      </w:r>
      <w:r w:rsidRPr="005E55AC">
        <w:rPr>
          <w:color w:val="000000"/>
          <w:sz w:val="28"/>
          <w:szCs w:val="28"/>
        </w:rPr>
        <w:t>ОЭЗпрб</w:t>
      </w:r>
      <w:r w:rsidR="0091487B" w:rsidRPr="005E55AC">
        <w:rPr>
          <w:color w:val="000000"/>
          <w:sz w:val="28"/>
          <w:szCs w:val="28"/>
        </w:rPr>
        <w:t> - </w:t>
      </w:r>
      <w:r w:rsidRPr="005E55AC">
        <w:rPr>
          <w:color w:val="000000"/>
          <w:sz w:val="28"/>
          <w:szCs w:val="28"/>
        </w:rPr>
        <w:t>обобщённые энергозатраты, связанные с производством продукции промышленности, в базисном периоде</w:t>
      </w:r>
      <w:r w:rsidR="000D1084" w:rsidRPr="005E55AC">
        <w:rPr>
          <w:color w:val="000000"/>
          <w:sz w:val="28"/>
          <w:szCs w:val="28"/>
        </w:rPr>
        <w:t>;</w:t>
      </w:r>
    </w:p>
    <w:p w:rsidR="0087159E" w:rsidRPr="005E55AC" w:rsidRDefault="0087159E" w:rsidP="005E55AC">
      <w:pPr>
        <w:spacing w:after="0" w:line="360" w:lineRule="auto"/>
        <w:ind w:firstLine="709"/>
        <w:rPr>
          <w:color w:val="000000"/>
          <w:sz w:val="28"/>
          <w:szCs w:val="28"/>
        </w:rPr>
      </w:pPr>
      <w:r w:rsidRPr="005E55AC">
        <w:rPr>
          <w:color w:val="000000"/>
          <w:sz w:val="28"/>
          <w:szCs w:val="28"/>
        </w:rPr>
        <w:t>β</w:t>
      </w:r>
      <w:r w:rsidR="005E55AC">
        <w:rPr>
          <w:color w:val="000000"/>
          <w:sz w:val="28"/>
          <w:szCs w:val="28"/>
        </w:rPr>
        <w:t xml:space="preserve"> </w:t>
      </w:r>
      <w:r w:rsidRPr="005E55AC">
        <w:rPr>
          <w:color w:val="000000"/>
          <w:sz w:val="28"/>
          <w:szCs w:val="28"/>
        </w:rPr>
        <w:t>– доля</w:t>
      </w:r>
      <w:r w:rsidR="005E55AC">
        <w:rPr>
          <w:color w:val="000000"/>
          <w:sz w:val="28"/>
          <w:szCs w:val="28"/>
        </w:rPr>
        <w:t xml:space="preserve"> </w:t>
      </w:r>
      <w:r w:rsidRPr="005E55AC">
        <w:rPr>
          <w:color w:val="000000"/>
          <w:sz w:val="28"/>
          <w:szCs w:val="28"/>
        </w:rPr>
        <w:t>энергозатрат,</w:t>
      </w:r>
      <w:r w:rsidR="005E55AC">
        <w:rPr>
          <w:color w:val="000000"/>
          <w:sz w:val="28"/>
          <w:szCs w:val="28"/>
        </w:rPr>
        <w:t xml:space="preserve"> </w:t>
      </w:r>
      <w:r w:rsidRPr="005E55AC">
        <w:rPr>
          <w:color w:val="000000"/>
          <w:sz w:val="28"/>
          <w:szCs w:val="28"/>
        </w:rPr>
        <w:t>зависящих</w:t>
      </w:r>
      <w:r w:rsidR="005E55AC">
        <w:rPr>
          <w:color w:val="000000"/>
          <w:sz w:val="28"/>
          <w:szCs w:val="28"/>
        </w:rPr>
        <w:t xml:space="preserve"> </w:t>
      </w:r>
      <w:r w:rsidRPr="005E55AC">
        <w:rPr>
          <w:color w:val="000000"/>
          <w:sz w:val="28"/>
          <w:szCs w:val="28"/>
        </w:rPr>
        <w:t>от</w:t>
      </w:r>
      <w:r w:rsidR="005E55AC">
        <w:rPr>
          <w:color w:val="000000"/>
          <w:sz w:val="28"/>
          <w:szCs w:val="28"/>
        </w:rPr>
        <w:t xml:space="preserve"> </w:t>
      </w:r>
      <w:r w:rsidRPr="005E55AC">
        <w:rPr>
          <w:color w:val="000000"/>
          <w:sz w:val="28"/>
          <w:szCs w:val="28"/>
        </w:rPr>
        <w:t>изменения</w:t>
      </w:r>
      <w:r w:rsidR="005E55AC">
        <w:rPr>
          <w:color w:val="000000"/>
          <w:sz w:val="28"/>
          <w:szCs w:val="28"/>
        </w:rPr>
        <w:t xml:space="preserve"> </w:t>
      </w:r>
      <w:r w:rsidR="0091487B" w:rsidRPr="005E55AC">
        <w:rPr>
          <w:color w:val="000000"/>
          <w:sz w:val="28"/>
          <w:szCs w:val="28"/>
        </w:rPr>
        <w:t xml:space="preserve">объёмов </w:t>
      </w:r>
      <w:r w:rsidRPr="005E55AC">
        <w:rPr>
          <w:color w:val="000000"/>
          <w:sz w:val="28"/>
          <w:szCs w:val="28"/>
        </w:rPr>
        <w:t>производства продукции промышленности;</w:t>
      </w:r>
    </w:p>
    <w:p w:rsidR="0087159E" w:rsidRPr="005E55AC" w:rsidRDefault="0087159E" w:rsidP="005E55AC">
      <w:pPr>
        <w:spacing w:after="0" w:line="360" w:lineRule="auto"/>
        <w:ind w:firstLine="709"/>
        <w:rPr>
          <w:color w:val="000000"/>
          <w:sz w:val="28"/>
          <w:szCs w:val="28"/>
        </w:rPr>
      </w:pPr>
      <w:r w:rsidRPr="005E55AC">
        <w:rPr>
          <w:color w:val="000000"/>
          <w:sz w:val="28"/>
          <w:szCs w:val="28"/>
          <w:lang w:val="en-US"/>
        </w:rPr>
        <w:t>Jo</w:t>
      </w:r>
      <w:r w:rsidRPr="005E55AC">
        <w:rPr>
          <w:color w:val="000000"/>
          <w:sz w:val="28"/>
          <w:szCs w:val="28"/>
        </w:rPr>
        <w:t>пп</w:t>
      </w:r>
      <w:r w:rsidR="005E55AC" w:rsidRPr="00CC11D0">
        <w:rPr>
          <w:color w:val="000000"/>
          <w:sz w:val="28"/>
          <w:szCs w:val="28"/>
        </w:rPr>
        <w:t xml:space="preserve"> </w:t>
      </w:r>
      <w:r w:rsidR="0091487B" w:rsidRPr="005E55AC">
        <w:rPr>
          <w:color w:val="000000"/>
          <w:sz w:val="28"/>
          <w:szCs w:val="28"/>
        </w:rPr>
        <w:t>–</w:t>
      </w:r>
      <w:r w:rsidR="005E55AC" w:rsidRPr="00CC11D0">
        <w:rPr>
          <w:color w:val="000000"/>
          <w:sz w:val="28"/>
          <w:szCs w:val="28"/>
        </w:rPr>
        <w:t xml:space="preserve"> </w:t>
      </w:r>
      <w:r w:rsidRPr="005E55AC">
        <w:rPr>
          <w:color w:val="000000"/>
          <w:sz w:val="28"/>
          <w:szCs w:val="28"/>
        </w:rPr>
        <w:t>темпы изменения объёмов производства продукции промышленности в сопоставимых ценах,</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87159E" w:rsidRPr="005E55AC" w:rsidRDefault="0087159E" w:rsidP="005E55AC">
      <w:pPr>
        <w:spacing w:after="0" w:line="360" w:lineRule="auto"/>
        <w:ind w:firstLine="709"/>
        <w:rPr>
          <w:color w:val="000000"/>
          <w:sz w:val="28"/>
          <w:szCs w:val="28"/>
        </w:rPr>
      </w:pPr>
      <w:r w:rsidRPr="005E55AC">
        <w:rPr>
          <w:color w:val="000000"/>
          <w:sz w:val="28"/>
          <w:szCs w:val="28"/>
        </w:rPr>
        <w:t>∆ОЭЗпп2007 =1345</w:t>
      </w:r>
      <w:r w:rsidR="00E8398C" w:rsidRPr="005E55AC">
        <w:rPr>
          <w:color w:val="000000"/>
          <w:sz w:val="28"/>
          <w:szCs w:val="28"/>
        </w:rPr>
        <w:t xml:space="preserve"> </w:t>
      </w:r>
      <w:r w:rsidR="00AD40A0">
        <w:rPr>
          <w:color w:val="000000"/>
          <w:sz w:val="28"/>
          <w:szCs w:val="28"/>
        </w:rPr>
        <w:pict>
          <v:shape id="_x0000_i1142" type="#_x0000_t75" style="width:6pt;height:6.75pt">
            <v:imagedata r:id="rId96" o:title=""/>
          </v:shape>
        </w:pict>
      </w:r>
      <w:r w:rsidR="00E8398C" w:rsidRPr="005E55AC">
        <w:rPr>
          <w:color w:val="000000"/>
          <w:sz w:val="28"/>
          <w:szCs w:val="28"/>
        </w:rPr>
        <w:t xml:space="preserve"> </w:t>
      </w:r>
      <w:r w:rsidRPr="005E55AC">
        <w:rPr>
          <w:color w:val="000000"/>
          <w:sz w:val="28"/>
          <w:szCs w:val="28"/>
        </w:rPr>
        <w:t>(127-100)/100=</w:t>
      </w:r>
      <w:r w:rsidR="002915C3" w:rsidRPr="005E55AC">
        <w:rPr>
          <w:color w:val="000000"/>
          <w:sz w:val="28"/>
          <w:szCs w:val="28"/>
        </w:rPr>
        <w:t>1</w:t>
      </w:r>
      <w:r w:rsidRPr="005E55AC">
        <w:rPr>
          <w:color w:val="000000"/>
          <w:sz w:val="28"/>
          <w:szCs w:val="28"/>
        </w:rPr>
        <w:t>61 т.у.т.;</w:t>
      </w:r>
    </w:p>
    <w:p w:rsidR="0087159E" w:rsidRPr="005E55AC" w:rsidRDefault="0087159E" w:rsidP="005E55AC">
      <w:pPr>
        <w:spacing w:after="0" w:line="360" w:lineRule="auto"/>
        <w:ind w:firstLine="709"/>
        <w:rPr>
          <w:color w:val="000000"/>
          <w:sz w:val="28"/>
          <w:szCs w:val="28"/>
        </w:rPr>
      </w:pPr>
      <w:r w:rsidRPr="005E55AC">
        <w:rPr>
          <w:color w:val="000000"/>
          <w:sz w:val="28"/>
          <w:szCs w:val="28"/>
        </w:rPr>
        <w:t>∆ОЭЗпп2008=2272</w:t>
      </w:r>
      <w:r w:rsidR="00E8398C" w:rsidRPr="005E55AC">
        <w:rPr>
          <w:color w:val="000000"/>
          <w:sz w:val="28"/>
          <w:szCs w:val="28"/>
        </w:rPr>
        <w:t xml:space="preserve"> </w:t>
      </w:r>
      <w:r w:rsidR="00AD40A0">
        <w:rPr>
          <w:color w:val="000000"/>
          <w:sz w:val="28"/>
          <w:szCs w:val="28"/>
        </w:rPr>
        <w:pict>
          <v:shape id="_x0000_i1143" type="#_x0000_t75" style="width:6pt;height:6.75pt">
            <v:imagedata r:id="rId97" o:title=""/>
          </v:shape>
        </w:pict>
      </w:r>
      <w:r w:rsidR="00E8398C" w:rsidRPr="005E55AC">
        <w:rPr>
          <w:color w:val="000000"/>
          <w:sz w:val="28"/>
          <w:szCs w:val="28"/>
        </w:rPr>
        <w:t xml:space="preserve"> </w:t>
      </w:r>
      <w:r w:rsidRPr="005E55AC">
        <w:rPr>
          <w:color w:val="000000"/>
          <w:sz w:val="28"/>
          <w:szCs w:val="28"/>
        </w:rPr>
        <w:t>(103-100)/100=83,1 т.у.т.</w:t>
      </w:r>
    </w:p>
    <w:p w:rsidR="002915C3" w:rsidRPr="005E55AC" w:rsidRDefault="002A5768" w:rsidP="005E55AC">
      <w:pPr>
        <w:spacing w:after="0" w:line="360" w:lineRule="auto"/>
        <w:ind w:firstLine="709"/>
        <w:rPr>
          <w:color w:val="000000"/>
          <w:sz w:val="28"/>
          <w:szCs w:val="28"/>
        </w:rPr>
      </w:pPr>
      <w:r w:rsidRPr="005E55AC">
        <w:rPr>
          <w:color w:val="000000"/>
          <w:sz w:val="28"/>
          <w:szCs w:val="28"/>
        </w:rPr>
        <w:t>Суммарная величина поправок</w:t>
      </w:r>
      <w:r w:rsidR="002915C3" w:rsidRPr="005E55AC">
        <w:rPr>
          <w:color w:val="000000"/>
          <w:sz w:val="28"/>
          <w:szCs w:val="28"/>
        </w:rPr>
        <w:t xml:space="preserve"> ∑∆ОЭЗб составила: в 2007 г</w:t>
      </w:r>
      <w:r w:rsidR="000D1084" w:rsidRPr="005E55AC">
        <w:rPr>
          <w:color w:val="000000"/>
          <w:sz w:val="28"/>
          <w:szCs w:val="28"/>
        </w:rPr>
        <w:t>.</w:t>
      </w:r>
      <w:r w:rsidR="002915C3" w:rsidRPr="005E55AC">
        <w:rPr>
          <w:color w:val="000000"/>
          <w:sz w:val="28"/>
          <w:szCs w:val="28"/>
        </w:rPr>
        <w:t xml:space="preserve"> - 361 т.у.т.; в 2008 г</w:t>
      </w:r>
      <w:r w:rsidR="000D1084" w:rsidRPr="005E55AC">
        <w:rPr>
          <w:color w:val="000000"/>
          <w:sz w:val="28"/>
          <w:szCs w:val="28"/>
        </w:rPr>
        <w:t>.</w:t>
      </w:r>
      <w:r w:rsidR="002915C3" w:rsidRPr="005E55AC">
        <w:rPr>
          <w:color w:val="000000"/>
          <w:sz w:val="28"/>
          <w:szCs w:val="28"/>
        </w:rPr>
        <w:t xml:space="preserve"> – 165 т.у.т.</w:t>
      </w:r>
    </w:p>
    <w:p w:rsidR="005E55AC" w:rsidRDefault="002A5768" w:rsidP="005E55AC">
      <w:pPr>
        <w:spacing w:after="0" w:line="360" w:lineRule="auto"/>
        <w:ind w:firstLine="709"/>
        <w:rPr>
          <w:color w:val="000000"/>
          <w:sz w:val="28"/>
          <w:szCs w:val="28"/>
        </w:rPr>
      </w:pPr>
      <w:r w:rsidRPr="005E55AC">
        <w:rPr>
          <w:color w:val="000000"/>
          <w:sz w:val="28"/>
          <w:szCs w:val="28"/>
        </w:rPr>
        <w:t xml:space="preserve">Итак, </w:t>
      </w:r>
      <w:r w:rsidR="002915C3" w:rsidRPr="005E55AC">
        <w:rPr>
          <w:color w:val="000000"/>
          <w:sz w:val="28"/>
          <w:szCs w:val="28"/>
        </w:rPr>
        <w:t>показател</w:t>
      </w:r>
      <w:r w:rsidRPr="005E55AC">
        <w:rPr>
          <w:color w:val="000000"/>
          <w:sz w:val="28"/>
          <w:szCs w:val="28"/>
        </w:rPr>
        <w:t>ь энергосбережения УП «</w:t>
      </w:r>
      <w:r w:rsidR="007D37BB">
        <w:rPr>
          <w:color w:val="000000"/>
          <w:sz w:val="28"/>
          <w:szCs w:val="28"/>
        </w:rPr>
        <w:t>Карлиновгаз</w:t>
      </w:r>
      <w:r w:rsidRPr="005E55AC">
        <w:rPr>
          <w:color w:val="000000"/>
          <w:sz w:val="28"/>
          <w:szCs w:val="28"/>
        </w:rPr>
        <w:t xml:space="preserve">» в 2007 и 2008 </w:t>
      </w:r>
      <w:r w:rsidR="00B1158B" w:rsidRPr="005E55AC">
        <w:rPr>
          <w:color w:val="000000"/>
          <w:sz w:val="28"/>
          <w:szCs w:val="28"/>
        </w:rPr>
        <w:t>г.</w:t>
      </w:r>
      <w:r w:rsidR="002915C3" w:rsidRPr="005E55AC">
        <w:rPr>
          <w:color w:val="000000"/>
          <w:sz w:val="28"/>
          <w:szCs w:val="28"/>
        </w:rPr>
        <w:t xml:space="preserve"> с учётом сопоставимых</w:t>
      </w:r>
      <w:r w:rsidRPr="005E55AC">
        <w:rPr>
          <w:color w:val="000000"/>
          <w:sz w:val="28"/>
          <w:szCs w:val="28"/>
        </w:rPr>
        <w:t xml:space="preserve"> условий равен</w:t>
      </w:r>
    </w:p>
    <w:p w:rsidR="002915C3" w:rsidRPr="005E55AC" w:rsidRDefault="00AD40A0" w:rsidP="005E55AC">
      <w:pPr>
        <w:spacing w:after="0" w:line="360" w:lineRule="auto"/>
        <w:ind w:firstLine="709"/>
        <w:rPr>
          <w:color w:val="000000"/>
          <w:sz w:val="28"/>
          <w:szCs w:val="28"/>
        </w:rPr>
      </w:pPr>
      <w:r>
        <w:rPr>
          <w:color w:val="000000"/>
          <w:sz w:val="28"/>
          <w:szCs w:val="28"/>
        </w:rPr>
        <w:pict>
          <v:shape id="_x0000_i1144" type="#_x0000_t75" style="width:268.5pt;height:36.75pt">
            <v:imagedata r:id="rId98" o:title=""/>
          </v:shape>
        </w:pict>
      </w:r>
      <w:r w:rsidR="002915C3" w:rsidRPr="005E55AC">
        <w:rPr>
          <w:color w:val="000000"/>
          <w:sz w:val="28"/>
          <w:szCs w:val="28"/>
        </w:rPr>
        <w:t>;</w:t>
      </w:r>
    </w:p>
    <w:p w:rsidR="002915C3" w:rsidRPr="005E55AC" w:rsidRDefault="00AD40A0" w:rsidP="005E55AC">
      <w:pPr>
        <w:spacing w:after="0" w:line="360" w:lineRule="auto"/>
        <w:ind w:firstLine="709"/>
        <w:rPr>
          <w:color w:val="000000"/>
          <w:sz w:val="28"/>
          <w:szCs w:val="28"/>
        </w:rPr>
      </w:pPr>
      <w:r>
        <w:rPr>
          <w:color w:val="000000"/>
          <w:sz w:val="28"/>
          <w:szCs w:val="28"/>
        </w:rPr>
        <w:pict>
          <v:shape id="_x0000_i1145" type="#_x0000_t75" style="width:286.5pt;height:36pt">
            <v:imagedata r:id="rId99" o:title=""/>
          </v:shape>
        </w:pict>
      </w:r>
      <w:r w:rsidR="002915C3" w:rsidRPr="005E55AC">
        <w:rPr>
          <w:color w:val="000000"/>
          <w:sz w:val="28"/>
          <w:szCs w:val="28"/>
        </w:rPr>
        <w:t>.</w:t>
      </w:r>
    </w:p>
    <w:p w:rsidR="002915C3" w:rsidRPr="005E55AC" w:rsidRDefault="002A5768" w:rsidP="005E55AC">
      <w:pPr>
        <w:spacing w:after="0" w:line="360" w:lineRule="auto"/>
        <w:ind w:firstLine="709"/>
        <w:rPr>
          <w:color w:val="000000"/>
          <w:sz w:val="28"/>
          <w:szCs w:val="28"/>
        </w:rPr>
      </w:pPr>
      <w:r w:rsidRPr="005E55AC">
        <w:rPr>
          <w:color w:val="000000"/>
          <w:sz w:val="28"/>
          <w:szCs w:val="28"/>
        </w:rPr>
        <w:t>За 2007 год показатель энергосбережения предприятия составил -9,3</w:t>
      </w:r>
      <w:r w:rsidR="00BA2467" w:rsidRPr="005E55AC">
        <w:rPr>
          <w:color w:val="000000"/>
          <w:sz w:val="28"/>
          <w:szCs w:val="28"/>
        </w:rPr>
        <w:t xml:space="preserve"> %</w:t>
      </w:r>
      <w:r w:rsidR="005E55AC">
        <w:rPr>
          <w:color w:val="000000"/>
          <w:sz w:val="28"/>
          <w:szCs w:val="28"/>
        </w:rPr>
        <w:t xml:space="preserve"> </w:t>
      </w:r>
      <w:r w:rsidRPr="005E55AC">
        <w:rPr>
          <w:color w:val="000000"/>
          <w:sz w:val="28"/>
          <w:szCs w:val="28"/>
        </w:rPr>
        <w:t>при плане в 8</w:t>
      </w:r>
      <w:r w:rsidR="00BA2467" w:rsidRPr="005E55AC">
        <w:rPr>
          <w:color w:val="000000"/>
          <w:sz w:val="28"/>
          <w:szCs w:val="28"/>
        </w:rPr>
        <w:t xml:space="preserve"> %</w:t>
      </w:r>
      <w:r w:rsidRPr="005E55AC">
        <w:rPr>
          <w:color w:val="000000"/>
          <w:sz w:val="28"/>
          <w:szCs w:val="28"/>
        </w:rPr>
        <w:t>, за 2008 г. – 9,1</w:t>
      </w:r>
      <w:r w:rsidR="00BA2467" w:rsidRPr="005E55AC">
        <w:rPr>
          <w:color w:val="000000"/>
          <w:sz w:val="28"/>
          <w:szCs w:val="28"/>
        </w:rPr>
        <w:t xml:space="preserve"> %</w:t>
      </w:r>
      <w:r w:rsidRPr="005E55AC">
        <w:rPr>
          <w:color w:val="000000"/>
          <w:sz w:val="28"/>
          <w:szCs w:val="28"/>
        </w:rPr>
        <w:t xml:space="preserve"> при плане 9,0</w:t>
      </w:r>
      <w:r w:rsidR="00BA2467" w:rsidRPr="005E55AC">
        <w:rPr>
          <w:color w:val="000000"/>
          <w:sz w:val="28"/>
          <w:szCs w:val="28"/>
        </w:rPr>
        <w:t xml:space="preserve"> %</w:t>
      </w:r>
      <w:r w:rsidRPr="005E55AC">
        <w:rPr>
          <w:color w:val="000000"/>
          <w:sz w:val="28"/>
          <w:szCs w:val="28"/>
        </w:rPr>
        <w:t>.</w:t>
      </w:r>
    </w:p>
    <w:p w:rsidR="000727AE" w:rsidRPr="005E55AC" w:rsidRDefault="004D15C8" w:rsidP="005E55AC">
      <w:pPr>
        <w:spacing w:after="0" w:line="360" w:lineRule="auto"/>
        <w:ind w:firstLine="709"/>
        <w:rPr>
          <w:color w:val="000000"/>
          <w:sz w:val="28"/>
          <w:szCs w:val="28"/>
        </w:rPr>
      </w:pPr>
      <w:r w:rsidRPr="005E55AC">
        <w:rPr>
          <w:color w:val="000000"/>
          <w:sz w:val="28"/>
          <w:szCs w:val="28"/>
        </w:rPr>
        <w:t xml:space="preserve">Из результатов расчётов следует, </w:t>
      </w:r>
      <w:r w:rsidR="003333B2" w:rsidRPr="005E55AC">
        <w:rPr>
          <w:color w:val="000000"/>
          <w:sz w:val="28"/>
          <w:szCs w:val="28"/>
        </w:rPr>
        <w:t>что</w:t>
      </w:r>
      <w:r w:rsidR="000727AE" w:rsidRPr="005E55AC">
        <w:rPr>
          <w:color w:val="000000"/>
          <w:sz w:val="28"/>
          <w:szCs w:val="28"/>
        </w:rPr>
        <w:t xml:space="preserve"> </w:t>
      </w:r>
      <w:r w:rsidR="00FC752C" w:rsidRPr="005E55AC">
        <w:rPr>
          <w:color w:val="000000"/>
          <w:sz w:val="28"/>
          <w:szCs w:val="28"/>
        </w:rPr>
        <w:t>в УП «</w:t>
      </w:r>
      <w:r w:rsidR="007D37BB">
        <w:rPr>
          <w:color w:val="000000"/>
          <w:sz w:val="28"/>
          <w:szCs w:val="28"/>
        </w:rPr>
        <w:t>Карлиновгаз</w:t>
      </w:r>
      <w:r w:rsidR="00FC752C" w:rsidRPr="005E55AC">
        <w:rPr>
          <w:color w:val="000000"/>
          <w:sz w:val="28"/>
          <w:szCs w:val="28"/>
        </w:rPr>
        <w:t>»</w:t>
      </w:r>
      <w:r w:rsidR="00C130D4" w:rsidRPr="005E55AC">
        <w:rPr>
          <w:color w:val="000000"/>
          <w:sz w:val="28"/>
          <w:szCs w:val="28"/>
        </w:rPr>
        <w:t xml:space="preserve"> </w:t>
      </w:r>
      <w:r w:rsidR="00280B3A" w:rsidRPr="005E55AC">
        <w:rPr>
          <w:color w:val="000000"/>
          <w:sz w:val="28"/>
          <w:szCs w:val="28"/>
        </w:rPr>
        <w:t>выполняется доведенный</w:t>
      </w:r>
      <w:r w:rsidR="00FC752C" w:rsidRPr="005E55AC">
        <w:rPr>
          <w:color w:val="000000"/>
          <w:sz w:val="28"/>
          <w:szCs w:val="28"/>
        </w:rPr>
        <w:t xml:space="preserve"> целевой</w:t>
      </w:r>
      <w:r w:rsidR="00280B3A" w:rsidRPr="005E55AC">
        <w:rPr>
          <w:color w:val="000000"/>
          <w:sz w:val="28"/>
          <w:szCs w:val="28"/>
        </w:rPr>
        <w:t xml:space="preserve"> показатель по экономии то</w:t>
      </w:r>
      <w:r w:rsidR="00C130D4" w:rsidRPr="005E55AC">
        <w:rPr>
          <w:color w:val="000000"/>
          <w:sz w:val="28"/>
          <w:szCs w:val="28"/>
        </w:rPr>
        <w:t>пливно-энергетических ресурсов</w:t>
      </w:r>
      <w:r w:rsidR="00FC752C" w:rsidRPr="005E55AC">
        <w:rPr>
          <w:color w:val="000000"/>
          <w:sz w:val="28"/>
          <w:szCs w:val="28"/>
        </w:rPr>
        <w:t xml:space="preserve">, это </w:t>
      </w:r>
      <w:r w:rsidR="00C130D4" w:rsidRPr="005E55AC">
        <w:rPr>
          <w:color w:val="000000"/>
          <w:sz w:val="28"/>
          <w:szCs w:val="28"/>
        </w:rPr>
        <w:t xml:space="preserve">говорит об эффективности </w:t>
      </w:r>
      <w:r w:rsidR="00FC752C" w:rsidRPr="005E55AC">
        <w:rPr>
          <w:color w:val="000000"/>
          <w:sz w:val="28"/>
          <w:szCs w:val="28"/>
        </w:rPr>
        <w:t xml:space="preserve">проводимых предприятием </w:t>
      </w:r>
      <w:r w:rsidR="00C130D4" w:rsidRPr="005E55AC">
        <w:rPr>
          <w:color w:val="000000"/>
          <w:sz w:val="28"/>
          <w:szCs w:val="28"/>
        </w:rPr>
        <w:t>энергосберегающих мероприятий</w:t>
      </w:r>
      <w:r w:rsidR="00FC752C" w:rsidRPr="005E55AC">
        <w:rPr>
          <w:color w:val="000000"/>
          <w:sz w:val="28"/>
          <w:szCs w:val="28"/>
        </w:rPr>
        <w:t>.</w:t>
      </w:r>
    </w:p>
    <w:p w:rsidR="00C130D4" w:rsidRPr="005E55AC" w:rsidRDefault="00C130D4" w:rsidP="005E55AC">
      <w:pPr>
        <w:spacing w:after="0" w:line="360" w:lineRule="auto"/>
        <w:ind w:firstLine="709"/>
        <w:rPr>
          <w:color w:val="000000"/>
          <w:sz w:val="28"/>
          <w:szCs w:val="28"/>
        </w:rPr>
      </w:pPr>
      <w:r w:rsidRPr="005E55AC">
        <w:rPr>
          <w:color w:val="000000"/>
          <w:sz w:val="28"/>
          <w:szCs w:val="28"/>
        </w:rPr>
        <w:t xml:space="preserve">В результате внедрения организационно-технических мероприятий </w:t>
      </w:r>
      <w:r w:rsidR="00FC752C" w:rsidRPr="005E55AC">
        <w:rPr>
          <w:color w:val="000000"/>
          <w:sz w:val="28"/>
          <w:szCs w:val="28"/>
        </w:rPr>
        <w:t>в УП «</w:t>
      </w:r>
      <w:r w:rsidR="007D37BB">
        <w:rPr>
          <w:color w:val="000000"/>
          <w:sz w:val="28"/>
          <w:szCs w:val="28"/>
        </w:rPr>
        <w:t>Карлиновгаз</w:t>
      </w:r>
      <w:r w:rsidR="00FC752C" w:rsidRPr="005E55AC">
        <w:rPr>
          <w:color w:val="000000"/>
          <w:sz w:val="28"/>
          <w:szCs w:val="28"/>
        </w:rPr>
        <w:t>»</w:t>
      </w:r>
      <w:r w:rsidRPr="005E55AC">
        <w:rPr>
          <w:color w:val="000000"/>
          <w:sz w:val="28"/>
          <w:szCs w:val="28"/>
        </w:rPr>
        <w:t xml:space="preserve"> сокращено топливно-энергетических ресурсов в 2007 </w:t>
      </w:r>
      <w:r w:rsidR="00B1158B" w:rsidRPr="005E55AC">
        <w:rPr>
          <w:color w:val="000000"/>
          <w:sz w:val="28"/>
          <w:szCs w:val="28"/>
        </w:rPr>
        <w:t>г.</w:t>
      </w:r>
      <w:r w:rsidRPr="005E55AC">
        <w:rPr>
          <w:color w:val="000000"/>
          <w:sz w:val="28"/>
          <w:szCs w:val="28"/>
        </w:rPr>
        <w:t xml:space="preserve"> – 1196 т.у.т., в 2008 </w:t>
      </w:r>
      <w:r w:rsidR="00B1158B" w:rsidRPr="005E55AC">
        <w:rPr>
          <w:color w:val="000000"/>
          <w:sz w:val="28"/>
          <w:szCs w:val="28"/>
        </w:rPr>
        <w:t>г.</w:t>
      </w:r>
      <w:r w:rsidRPr="005E55AC">
        <w:rPr>
          <w:color w:val="000000"/>
          <w:sz w:val="28"/>
          <w:szCs w:val="28"/>
        </w:rPr>
        <w:t xml:space="preserve"> – 681 т.у.т., за счёт чего был получен экономический эффект на сумму 71 млн. р. и</w:t>
      </w:r>
      <w:r w:rsidR="005E55AC">
        <w:rPr>
          <w:color w:val="000000"/>
          <w:sz w:val="28"/>
          <w:szCs w:val="28"/>
        </w:rPr>
        <w:t xml:space="preserve"> </w:t>
      </w:r>
      <w:r w:rsidRPr="005E55AC">
        <w:rPr>
          <w:color w:val="000000"/>
          <w:sz w:val="28"/>
          <w:szCs w:val="28"/>
        </w:rPr>
        <w:t>152 млн. р. соответственно.</w:t>
      </w:r>
    </w:p>
    <w:p w:rsidR="00FC752C" w:rsidRPr="005E55AC" w:rsidRDefault="00B30229" w:rsidP="005E55AC">
      <w:pPr>
        <w:shd w:val="clear" w:color="auto" w:fill="FFFFFF"/>
        <w:tabs>
          <w:tab w:val="left" w:pos="900"/>
        </w:tabs>
        <w:autoSpaceDE w:val="0"/>
        <w:autoSpaceDN w:val="0"/>
        <w:adjustRightInd w:val="0"/>
        <w:spacing w:after="0" w:line="360" w:lineRule="auto"/>
        <w:ind w:firstLine="709"/>
        <w:rPr>
          <w:color w:val="000000"/>
          <w:sz w:val="28"/>
          <w:szCs w:val="28"/>
        </w:rPr>
      </w:pPr>
      <w:r w:rsidRPr="005E55AC">
        <w:rPr>
          <w:color w:val="000000"/>
          <w:sz w:val="28"/>
          <w:szCs w:val="28"/>
        </w:rPr>
        <w:t>Для дальнейшей экономии энергоресурсов в УП «</w:t>
      </w:r>
      <w:r w:rsidR="007D37BB">
        <w:rPr>
          <w:color w:val="000000"/>
          <w:sz w:val="28"/>
          <w:szCs w:val="28"/>
        </w:rPr>
        <w:t>Карлиновгаз</w:t>
      </w:r>
      <w:r w:rsidRPr="005E55AC">
        <w:rPr>
          <w:color w:val="000000"/>
          <w:sz w:val="28"/>
          <w:szCs w:val="28"/>
        </w:rPr>
        <w:t>» я предлагаю введение следующих мероприятий:</w:t>
      </w:r>
    </w:p>
    <w:p w:rsidR="000D1084" w:rsidRPr="005E55AC" w:rsidRDefault="00FC752C" w:rsidP="005E55AC">
      <w:pPr>
        <w:numPr>
          <w:ilvl w:val="0"/>
          <w:numId w:val="24"/>
        </w:numPr>
        <w:shd w:val="clear" w:color="auto" w:fill="FFFFFF"/>
        <w:tabs>
          <w:tab w:val="left" w:pos="900"/>
          <w:tab w:val="left" w:pos="1418"/>
        </w:tabs>
        <w:autoSpaceDE w:val="0"/>
        <w:autoSpaceDN w:val="0"/>
        <w:adjustRightInd w:val="0"/>
        <w:spacing w:after="0" w:line="360" w:lineRule="auto"/>
        <w:ind w:left="0" w:firstLine="709"/>
        <w:rPr>
          <w:color w:val="000000"/>
          <w:sz w:val="28"/>
          <w:szCs w:val="28"/>
        </w:rPr>
      </w:pPr>
      <w:r w:rsidRPr="005E55AC">
        <w:rPr>
          <w:color w:val="000000"/>
          <w:sz w:val="28"/>
          <w:szCs w:val="28"/>
        </w:rPr>
        <w:t>Разработка проекта по реконструкции котлоагрегата, в результат</w:t>
      </w:r>
      <w:r w:rsidR="000D1084" w:rsidRPr="005E55AC">
        <w:rPr>
          <w:color w:val="000000"/>
          <w:sz w:val="28"/>
          <w:szCs w:val="28"/>
        </w:rPr>
        <w:t>е чего</w:t>
      </w:r>
    </w:p>
    <w:p w:rsidR="00FC752C" w:rsidRPr="005E55AC" w:rsidRDefault="00FC752C" w:rsidP="005E55AC">
      <w:pPr>
        <w:shd w:val="clear" w:color="auto" w:fill="FFFFFF"/>
        <w:tabs>
          <w:tab w:val="left" w:pos="900"/>
        </w:tabs>
        <w:autoSpaceDE w:val="0"/>
        <w:autoSpaceDN w:val="0"/>
        <w:adjustRightInd w:val="0"/>
        <w:spacing w:after="0" w:line="360" w:lineRule="auto"/>
        <w:ind w:firstLine="709"/>
        <w:rPr>
          <w:color w:val="000000"/>
          <w:sz w:val="28"/>
          <w:szCs w:val="28"/>
        </w:rPr>
      </w:pPr>
      <w:r w:rsidRPr="005E55AC">
        <w:rPr>
          <w:color w:val="000000"/>
          <w:sz w:val="28"/>
          <w:szCs w:val="28"/>
        </w:rPr>
        <w:t>предприятие сможет достичь снижения расхода тепло- и электроэнергии на производственные нужды.</w:t>
      </w:r>
    </w:p>
    <w:p w:rsidR="00B30229" w:rsidRPr="005E55AC" w:rsidRDefault="00B30229" w:rsidP="005E55AC">
      <w:pPr>
        <w:numPr>
          <w:ilvl w:val="0"/>
          <w:numId w:val="24"/>
        </w:numPr>
        <w:shd w:val="clear" w:color="auto" w:fill="FFFFFF"/>
        <w:tabs>
          <w:tab w:val="left" w:pos="900"/>
        </w:tabs>
        <w:autoSpaceDE w:val="0"/>
        <w:autoSpaceDN w:val="0"/>
        <w:adjustRightInd w:val="0"/>
        <w:spacing w:after="0" w:line="360" w:lineRule="auto"/>
        <w:ind w:left="0" w:firstLine="709"/>
        <w:rPr>
          <w:color w:val="000000"/>
          <w:sz w:val="28"/>
          <w:szCs w:val="28"/>
        </w:rPr>
      </w:pPr>
      <w:r w:rsidRPr="005E55AC">
        <w:rPr>
          <w:color w:val="000000"/>
          <w:sz w:val="28"/>
          <w:szCs w:val="28"/>
        </w:rPr>
        <w:t>Внедрение</w:t>
      </w:r>
      <w:r w:rsidR="005E55AC">
        <w:rPr>
          <w:color w:val="000000"/>
          <w:sz w:val="28"/>
          <w:szCs w:val="28"/>
        </w:rPr>
        <w:t xml:space="preserve"> </w:t>
      </w:r>
      <w:r w:rsidRPr="005E55AC">
        <w:rPr>
          <w:color w:val="000000"/>
          <w:sz w:val="28"/>
          <w:szCs w:val="28"/>
        </w:rPr>
        <w:t>систем</w:t>
      </w:r>
      <w:r w:rsidR="00621ED3" w:rsidRPr="005E55AC">
        <w:rPr>
          <w:color w:val="000000"/>
          <w:sz w:val="28"/>
          <w:szCs w:val="28"/>
        </w:rPr>
        <w:t>ы</w:t>
      </w:r>
      <w:r w:rsidR="005E55AC">
        <w:rPr>
          <w:color w:val="000000"/>
          <w:sz w:val="28"/>
          <w:szCs w:val="28"/>
        </w:rPr>
        <w:t xml:space="preserve"> </w:t>
      </w:r>
      <w:r w:rsidRPr="005E55AC">
        <w:rPr>
          <w:color w:val="000000"/>
          <w:sz w:val="28"/>
          <w:szCs w:val="28"/>
        </w:rPr>
        <w:t>GPS</w:t>
      </w:r>
      <w:r w:rsidR="00621ED3" w:rsidRPr="005E55AC">
        <w:rPr>
          <w:color w:val="000000"/>
          <w:sz w:val="28"/>
          <w:szCs w:val="28"/>
        </w:rPr>
        <w:t>-мониторинга</w:t>
      </w:r>
      <w:r w:rsidR="005E55AC">
        <w:rPr>
          <w:color w:val="000000"/>
          <w:sz w:val="28"/>
          <w:szCs w:val="28"/>
        </w:rPr>
        <w:t xml:space="preserve"> </w:t>
      </w:r>
      <w:r w:rsidR="00621ED3" w:rsidRPr="005E55AC">
        <w:rPr>
          <w:color w:val="000000"/>
          <w:sz w:val="28"/>
          <w:szCs w:val="28"/>
        </w:rPr>
        <w:t>автотранспорта</w:t>
      </w:r>
      <w:r w:rsidRPr="005E55AC">
        <w:rPr>
          <w:color w:val="000000"/>
          <w:sz w:val="28"/>
          <w:szCs w:val="28"/>
        </w:rPr>
        <w:t>,</w:t>
      </w:r>
      <w:r w:rsidR="005E55AC">
        <w:rPr>
          <w:color w:val="000000"/>
          <w:sz w:val="28"/>
          <w:szCs w:val="28"/>
        </w:rPr>
        <w:t xml:space="preserve"> </w:t>
      </w:r>
      <w:r w:rsidRPr="005E55AC">
        <w:rPr>
          <w:color w:val="000000"/>
          <w:sz w:val="28"/>
          <w:szCs w:val="28"/>
        </w:rPr>
        <w:t>способн</w:t>
      </w:r>
      <w:r w:rsidR="000D1084" w:rsidRPr="005E55AC">
        <w:rPr>
          <w:color w:val="000000"/>
          <w:sz w:val="28"/>
          <w:szCs w:val="28"/>
        </w:rPr>
        <w:t>ой</w:t>
      </w:r>
      <w:r w:rsidRPr="005E55AC">
        <w:rPr>
          <w:color w:val="000000"/>
          <w:sz w:val="28"/>
          <w:szCs w:val="28"/>
        </w:rPr>
        <w:t xml:space="preserve"> дисциплинировать водителей и позволяющих оптимизировать маршруты движения автотранспорта, анализировать работу водителя и автомобиля (время простоев, отклонения от маршрутов, пройденный километраж), тем самым способствовать экономии топлива;</w:t>
      </w:r>
    </w:p>
    <w:p w:rsidR="005E55AC" w:rsidRDefault="00FC752C" w:rsidP="005E55AC">
      <w:pPr>
        <w:numPr>
          <w:ilvl w:val="0"/>
          <w:numId w:val="24"/>
        </w:numPr>
        <w:shd w:val="clear" w:color="auto" w:fill="FFFFFF"/>
        <w:tabs>
          <w:tab w:val="left" w:pos="900"/>
          <w:tab w:val="left" w:pos="1276"/>
        </w:tabs>
        <w:autoSpaceDE w:val="0"/>
        <w:autoSpaceDN w:val="0"/>
        <w:adjustRightInd w:val="0"/>
        <w:spacing w:after="0" w:line="360" w:lineRule="auto"/>
        <w:ind w:left="0" w:firstLine="709"/>
        <w:rPr>
          <w:color w:val="000000"/>
          <w:sz w:val="28"/>
          <w:szCs w:val="28"/>
        </w:rPr>
      </w:pPr>
      <w:r w:rsidRPr="005E55AC">
        <w:rPr>
          <w:color w:val="000000"/>
          <w:sz w:val="28"/>
          <w:szCs w:val="28"/>
        </w:rPr>
        <w:t>Совершенствование технологии строительства газопроводов</w:t>
      </w:r>
      <w:r w:rsidR="00B30229" w:rsidRPr="005E55AC">
        <w:rPr>
          <w:color w:val="000000"/>
          <w:sz w:val="28"/>
          <w:szCs w:val="28"/>
        </w:rPr>
        <w:t>, что позволит сократить расходы на закупку матери</w:t>
      </w:r>
      <w:r w:rsidR="0005414F" w:rsidRPr="005E55AC">
        <w:rPr>
          <w:color w:val="000000"/>
          <w:sz w:val="28"/>
          <w:szCs w:val="28"/>
        </w:rPr>
        <w:t>ала и сэкономить электроэнергию.</w:t>
      </w:r>
    </w:p>
    <w:p w:rsidR="00131B63" w:rsidRPr="005E55AC" w:rsidRDefault="00131B63" w:rsidP="005E55AC">
      <w:pPr>
        <w:shd w:val="clear" w:color="auto" w:fill="FFFFFF"/>
        <w:tabs>
          <w:tab w:val="left" w:pos="900"/>
        </w:tabs>
        <w:autoSpaceDE w:val="0"/>
        <w:autoSpaceDN w:val="0"/>
        <w:adjustRightInd w:val="0"/>
        <w:spacing w:after="0" w:line="360" w:lineRule="auto"/>
        <w:ind w:firstLine="709"/>
        <w:rPr>
          <w:color w:val="000000"/>
          <w:sz w:val="28"/>
          <w:szCs w:val="28"/>
        </w:rPr>
      </w:pPr>
    </w:p>
    <w:p w:rsidR="00D421F5" w:rsidRPr="00745CF2" w:rsidRDefault="00745CF2" w:rsidP="00745CF2">
      <w:pPr>
        <w:autoSpaceDE w:val="0"/>
        <w:autoSpaceDN w:val="0"/>
        <w:adjustRightInd w:val="0"/>
        <w:spacing w:after="0" w:line="360" w:lineRule="auto"/>
        <w:ind w:firstLine="709"/>
        <w:jc w:val="center"/>
        <w:rPr>
          <w:b/>
          <w:bCs/>
          <w:caps/>
          <w:color w:val="000000"/>
          <w:sz w:val="28"/>
          <w:szCs w:val="28"/>
        </w:rPr>
      </w:pPr>
      <w:bookmarkStart w:id="64" w:name="_Toc262841925"/>
      <w:bookmarkStart w:id="65" w:name="_Toc263135995"/>
      <w:r>
        <w:rPr>
          <w:b/>
          <w:bCs/>
          <w:color w:val="000000"/>
        </w:rPr>
        <w:br w:type="page"/>
      </w:r>
      <w:r w:rsidRPr="00745CF2">
        <w:rPr>
          <w:b/>
          <w:bCs/>
          <w:caps/>
          <w:color w:val="000000"/>
        </w:rPr>
        <w:t xml:space="preserve">3. </w:t>
      </w:r>
      <w:r w:rsidR="00B95966" w:rsidRPr="00745CF2">
        <w:rPr>
          <w:b/>
          <w:bCs/>
          <w:caps/>
          <w:color w:val="000000"/>
          <w:sz w:val="28"/>
          <w:szCs w:val="28"/>
        </w:rPr>
        <w:t>Мероприятия</w:t>
      </w:r>
      <w:r w:rsidR="005E55AC" w:rsidRPr="00745CF2">
        <w:rPr>
          <w:b/>
          <w:bCs/>
          <w:caps/>
          <w:color w:val="000000"/>
          <w:sz w:val="28"/>
          <w:szCs w:val="28"/>
        </w:rPr>
        <w:t xml:space="preserve"> </w:t>
      </w:r>
      <w:r w:rsidR="00B95966" w:rsidRPr="00745CF2">
        <w:rPr>
          <w:b/>
          <w:bCs/>
          <w:caps/>
          <w:color w:val="000000"/>
          <w:sz w:val="28"/>
          <w:szCs w:val="28"/>
        </w:rPr>
        <w:t>по</w:t>
      </w:r>
      <w:r w:rsidR="005E55AC" w:rsidRPr="00745CF2">
        <w:rPr>
          <w:b/>
          <w:bCs/>
          <w:caps/>
          <w:color w:val="000000"/>
          <w:sz w:val="28"/>
          <w:szCs w:val="28"/>
        </w:rPr>
        <w:t xml:space="preserve"> </w:t>
      </w:r>
      <w:r w:rsidR="00B95966" w:rsidRPr="00745CF2">
        <w:rPr>
          <w:b/>
          <w:bCs/>
          <w:caps/>
          <w:color w:val="000000"/>
          <w:sz w:val="28"/>
          <w:szCs w:val="28"/>
        </w:rPr>
        <w:t>совершенствованию эн</w:t>
      </w:r>
      <w:r w:rsidR="0005414F" w:rsidRPr="00745CF2">
        <w:rPr>
          <w:b/>
          <w:bCs/>
          <w:caps/>
          <w:color w:val="000000"/>
          <w:sz w:val="28"/>
          <w:szCs w:val="28"/>
        </w:rPr>
        <w:t>ергосберегающей</w:t>
      </w:r>
      <w:r w:rsidR="005E55AC" w:rsidRPr="00745CF2">
        <w:rPr>
          <w:b/>
          <w:bCs/>
          <w:caps/>
          <w:color w:val="000000"/>
          <w:sz w:val="28"/>
          <w:szCs w:val="28"/>
        </w:rPr>
        <w:t xml:space="preserve"> </w:t>
      </w:r>
      <w:r w:rsidR="0005414F" w:rsidRPr="00745CF2">
        <w:rPr>
          <w:b/>
          <w:bCs/>
          <w:caps/>
          <w:color w:val="000000"/>
          <w:sz w:val="28"/>
          <w:szCs w:val="28"/>
        </w:rPr>
        <w:t>деятельности</w:t>
      </w:r>
      <w:r w:rsidR="005E55AC" w:rsidRPr="00745CF2">
        <w:rPr>
          <w:b/>
          <w:bCs/>
          <w:caps/>
          <w:color w:val="000000"/>
          <w:sz w:val="28"/>
          <w:szCs w:val="28"/>
        </w:rPr>
        <w:t xml:space="preserve"> </w:t>
      </w:r>
      <w:r w:rsidR="0005414F" w:rsidRPr="00745CF2">
        <w:rPr>
          <w:b/>
          <w:bCs/>
          <w:caps/>
          <w:color w:val="000000"/>
          <w:sz w:val="28"/>
          <w:szCs w:val="28"/>
        </w:rPr>
        <w:t>УП</w:t>
      </w:r>
      <w:r w:rsidR="005E55AC" w:rsidRPr="00745CF2">
        <w:rPr>
          <w:b/>
          <w:bCs/>
          <w:caps/>
          <w:color w:val="000000"/>
          <w:sz w:val="28"/>
          <w:szCs w:val="28"/>
        </w:rPr>
        <w:t xml:space="preserve"> </w:t>
      </w:r>
      <w:r w:rsidR="00B95966" w:rsidRPr="00745CF2">
        <w:rPr>
          <w:b/>
          <w:bCs/>
          <w:caps/>
          <w:color w:val="000000"/>
          <w:sz w:val="28"/>
          <w:szCs w:val="28"/>
        </w:rPr>
        <w:t>«</w:t>
      </w:r>
      <w:r w:rsidR="007D37BB">
        <w:rPr>
          <w:b/>
          <w:bCs/>
          <w:caps/>
          <w:color w:val="000000"/>
          <w:sz w:val="28"/>
          <w:szCs w:val="28"/>
        </w:rPr>
        <w:t>Карлиновгаз</w:t>
      </w:r>
      <w:r w:rsidR="00B95966" w:rsidRPr="00745CF2">
        <w:rPr>
          <w:b/>
          <w:bCs/>
          <w:caps/>
          <w:color w:val="000000"/>
          <w:sz w:val="28"/>
          <w:szCs w:val="28"/>
        </w:rPr>
        <w:t>»</w:t>
      </w:r>
      <w:bookmarkEnd w:id="64"/>
      <w:bookmarkEnd w:id="65"/>
    </w:p>
    <w:p w:rsidR="00E27ABF" w:rsidRPr="00745CF2" w:rsidRDefault="00E27ABF" w:rsidP="00745CF2">
      <w:pPr>
        <w:spacing w:after="0" w:line="360" w:lineRule="auto"/>
        <w:ind w:firstLine="709"/>
        <w:jc w:val="center"/>
        <w:rPr>
          <w:b/>
          <w:bCs/>
          <w:color w:val="000000"/>
          <w:sz w:val="28"/>
          <w:szCs w:val="28"/>
        </w:rPr>
      </w:pPr>
    </w:p>
    <w:p w:rsidR="00D421F5" w:rsidRPr="00745CF2" w:rsidRDefault="00745CF2" w:rsidP="00745CF2">
      <w:pPr>
        <w:autoSpaceDE w:val="0"/>
        <w:autoSpaceDN w:val="0"/>
        <w:adjustRightInd w:val="0"/>
        <w:spacing w:after="0" w:line="360" w:lineRule="auto"/>
        <w:ind w:firstLine="709"/>
        <w:jc w:val="center"/>
        <w:rPr>
          <w:b/>
          <w:bCs/>
          <w:color w:val="000000"/>
          <w:sz w:val="28"/>
          <w:szCs w:val="28"/>
        </w:rPr>
      </w:pPr>
      <w:bookmarkStart w:id="66" w:name="_Toc262841926"/>
      <w:bookmarkStart w:id="67" w:name="_Toc263135996"/>
      <w:r w:rsidRPr="00745CF2">
        <w:rPr>
          <w:b/>
          <w:bCs/>
          <w:color w:val="000000"/>
          <w:sz w:val="28"/>
          <w:szCs w:val="28"/>
        </w:rPr>
        <w:t xml:space="preserve">3.1 </w:t>
      </w:r>
      <w:r w:rsidR="00E27ABF" w:rsidRPr="00745CF2">
        <w:rPr>
          <w:b/>
          <w:bCs/>
          <w:color w:val="000000"/>
          <w:sz w:val="28"/>
          <w:szCs w:val="28"/>
        </w:rPr>
        <w:t>Разработка проекта по реконструкции котлоагрегата</w:t>
      </w:r>
      <w:bookmarkEnd w:id="66"/>
      <w:bookmarkEnd w:id="67"/>
    </w:p>
    <w:p w:rsidR="00E27ABF" w:rsidRPr="005E55AC" w:rsidRDefault="00E27ABF" w:rsidP="005E55AC">
      <w:pPr>
        <w:spacing w:after="0" w:line="360" w:lineRule="auto"/>
        <w:ind w:firstLine="709"/>
        <w:rPr>
          <w:color w:val="000000"/>
          <w:sz w:val="28"/>
          <w:szCs w:val="28"/>
        </w:rPr>
      </w:pP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В УП «</w:t>
      </w:r>
      <w:r w:rsidR="007D37BB">
        <w:rPr>
          <w:color w:val="000000"/>
          <w:sz w:val="28"/>
          <w:szCs w:val="28"/>
        </w:rPr>
        <w:t>Карлиновгаз</w:t>
      </w:r>
      <w:r w:rsidRPr="005E55AC">
        <w:rPr>
          <w:color w:val="000000"/>
          <w:sz w:val="28"/>
          <w:szCs w:val="28"/>
        </w:rPr>
        <w:t>» в связи с изменением структуры производства</w:t>
      </w:r>
      <w:r w:rsidR="005E55AC">
        <w:rPr>
          <w:color w:val="000000"/>
          <w:sz w:val="28"/>
          <w:szCs w:val="28"/>
        </w:rPr>
        <w:t xml:space="preserve"> </w:t>
      </w:r>
      <w:r w:rsidRPr="005E55AC">
        <w:rPr>
          <w:color w:val="000000"/>
          <w:sz w:val="28"/>
          <w:szCs w:val="28"/>
        </w:rPr>
        <w:t xml:space="preserve">в 2009 </w:t>
      </w:r>
      <w:r w:rsidR="00B1158B" w:rsidRPr="005E55AC">
        <w:rPr>
          <w:color w:val="000000"/>
          <w:sz w:val="28"/>
          <w:szCs w:val="28"/>
        </w:rPr>
        <w:t>г.</w:t>
      </w:r>
      <w:r w:rsidRPr="005E55AC">
        <w:rPr>
          <w:color w:val="000000"/>
          <w:sz w:val="28"/>
          <w:szCs w:val="28"/>
        </w:rPr>
        <w:t xml:space="preserve"> паровой нагрузки в котельной ремонтно-производственного управления (РПУ) - одного из производственных подразделений УП «</w:t>
      </w:r>
      <w:r w:rsidR="007D37BB">
        <w:rPr>
          <w:color w:val="000000"/>
          <w:sz w:val="28"/>
          <w:szCs w:val="28"/>
        </w:rPr>
        <w:t>Карлиновгаз</w:t>
      </w:r>
      <w:r w:rsidRPr="005E55AC">
        <w:rPr>
          <w:color w:val="000000"/>
          <w:sz w:val="28"/>
          <w:szCs w:val="28"/>
        </w:rPr>
        <w:t>», - больше не будет, она станет работать исключительно на отопление</w:t>
      </w:r>
      <w:r w:rsidR="00231876" w:rsidRPr="005E55AC">
        <w:rPr>
          <w:color w:val="000000"/>
          <w:sz w:val="28"/>
          <w:szCs w:val="28"/>
        </w:rPr>
        <w:t xml:space="preserve"> [18]</w:t>
      </w:r>
      <w:r w:rsidRPr="005E55AC">
        <w:rPr>
          <w:color w:val="000000"/>
          <w:sz w:val="28"/>
          <w:szCs w:val="28"/>
        </w:rPr>
        <w:t>.</w:t>
      </w: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Рассмотрим более подробно схему работы данной котельной. В таблице 00 представлен расход топлива (природный газ) и выработка тепловой энергии РПУ за 2008 год.</w:t>
      </w:r>
    </w:p>
    <w:p w:rsidR="00E27ABF" w:rsidRPr="005E55AC" w:rsidRDefault="00E27ABF" w:rsidP="005E55AC">
      <w:pPr>
        <w:autoSpaceDE w:val="0"/>
        <w:autoSpaceDN w:val="0"/>
        <w:adjustRightInd w:val="0"/>
        <w:spacing w:after="0" w:line="360" w:lineRule="auto"/>
        <w:ind w:firstLine="709"/>
        <w:rPr>
          <w:color w:val="000000"/>
          <w:sz w:val="28"/>
          <w:szCs w:val="28"/>
        </w:rPr>
      </w:pP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23</w:t>
      </w:r>
      <w:r w:rsidR="00D1647A" w:rsidRPr="005E55AC">
        <w:rPr>
          <w:color w:val="000000"/>
          <w:sz w:val="28"/>
          <w:szCs w:val="28"/>
        </w:rPr>
        <w:t xml:space="preserve"> - Расход топлива (природный газ) и выработка тепловой энергии РПУ за 2008 год</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48"/>
        <w:gridCol w:w="1275"/>
        <w:gridCol w:w="993"/>
        <w:gridCol w:w="992"/>
        <w:gridCol w:w="1276"/>
        <w:gridCol w:w="2142"/>
      </w:tblGrid>
      <w:tr w:rsidR="00761A81" w:rsidRPr="00745CF2">
        <w:trPr>
          <w:trHeight w:val="109"/>
        </w:trPr>
        <w:tc>
          <w:tcPr>
            <w:tcW w:w="2448" w:type="dxa"/>
            <w:vMerge w:val="restart"/>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Выработано тепловой энергии, Гкал</w:t>
            </w:r>
          </w:p>
        </w:tc>
        <w:tc>
          <w:tcPr>
            <w:tcW w:w="2268" w:type="dxa"/>
            <w:gridSpan w:val="2"/>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Норматив,</w:t>
            </w:r>
            <w:r w:rsidR="00745CF2">
              <w:rPr>
                <w:color w:val="000000"/>
                <w:sz w:val="20"/>
                <w:szCs w:val="20"/>
              </w:rPr>
              <w:t xml:space="preserve"> </w:t>
            </w:r>
            <w:r w:rsidRPr="00745CF2">
              <w:rPr>
                <w:color w:val="000000"/>
                <w:sz w:val="20"/>
                <w:szCs w:val="20"/>
              </w:rPr>
              <w:t>кг у.т./Гкал</w:t>
            </w:r>
          </w:p>
        </w:tc>
        <w:tc>
          <w:tcPr>
            <w:tcW w:w="2268" w:type="dxa"/>
            <w:gridSpan w:val="2"/>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Норматив, кВт</w:t>
            </w:r>
            <w:r w:rsidR="00AD40A0">
              <w:rPr>
                <w:color w:val="000000"/>
                <w:sz w:val="20"/>
                <w:szCs w:val="20"/>
              </w:rPr>
              <w:pict>
                <v:shape id="_x0000_i1146" type="#_x0000_t75" style="width:6pt;height:6.75pt">
                  <v:imagedata r:id="rId100" o:title=""/>
                </v:shape>
              </w:pict>
            </w:r>
            <w:r w:rsidRPr="00745CF2">
              <w:rPr>
                <w:color w:val="000000"/>
                <w:sz w:val="20"/>
                <w:szCs w:val="20"/>
              </w:rPr>
              <w:t>ч/Гкал</w:t>
            </w:r>
          </w:p>
        </w:tc>
        <w:tc>
          <w:tcPr>
            <w:tcW w:w="2142" w:type="dxa"/>
            <w:vMerge w:val="restart"/>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Расход, т.у.т./ тыс. кВт</w:t>
            </w:r>
            <w:r w:rsidR="00AD40A0">
              <w:rPr>
                <w:color w:val="000000"/>
                <w:sz w:val="20"/>
                <w:szCs w:val="20"/>
              </w:rPr>
              <w:pict>
                <v:shape id="_x0000_i1147" type="#_x0000_t75" style="width:6pt;height:6.75pt">
                  <v:imagedata r:id="rId101" o:title=""/>
                </v:shape>
              </w:pict>
            </w:r>
            <w:r w:rsidRPr="00745CF2">
              <w:rPr>
                <w:color w:val="000000"/>
                <w:sz w:val="20"/>
                <w:szCs w:val="20"/>
              </w:rPr>
              <w:t>ч</w:t>
            </w:r>
          </w:p>
        </w:tc>
      </w:tr>
      <w:tr w:rsidR="00761A81" w:rsidRPr="00745CF2">
        <w:trPr>
          <w:trHeight w:val="109"/>
        </w:trPr>
        <w:tc>
          <w:tcPr>
            <w:tcW w:w="2448" w:type="dxa"/>
            <w:vMerge/>
            <w:vAlign w:val="center"/>
          </w:tcPr>
          <w:p w:rsidR="00761A81" w:rsidRPr="00745CF2" w:rsidRDefault="00761A81" w:rsidP="00745CF2">
            <w:pPr>
              <w:autoSpaceDE w:val="0"/>
              <w:autoSpaceDN w:val="0"/>
              <w:adjustRightInd w:val="0"/>
              <w:spacing w:after="0" w:line="360" w:lineRule="auto"/>
              <w:rPr>
                <w:color w:val="000000"/>
                <w:sz w:val="20"/>
                <w:szCs w:val="20"/>
              </w:rPr>
            </w:pPr>
          </w:p>
        </w:tc>
        <w:tc>
          <w:tcPr>
            <w:tcW w:w="1275"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Норма</w:t>
            </w:r>
          </w:p>
        </w:tc>
        <w:tc>
          <w:tcPr>
            <w:tcW w:w="993"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Факт</w:t>
            </w:r>
          </w:p>
        </w:tc>
        <w:tc>
          <w:tcPr>
            <w:tcW w:w="992"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Норма</w:t>
            </w:r>
          </w:p>
        </w:tc>
        <w:tc>
          <w:tcPr>
            <w:tcW w:w="1276"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Факт</w:t>
            </w:r>
          </w:p>
        </w:tc>
        <w:tc>
          <w:tcPr>
            <w:tcW w:w="2142" w:type="dxa"/>
            <w:vMerge/>
            <w:vAlign w:val="center"/>
          </w:tcPr>
          <w:p w:rsidR="00761A81" w:rsidRPr="00745CF2" w:rsidRDefault="00761A81" w:rsidP="00745CF2">
            <w:pPr>
              <w:autoSpaceDE w:val="0"/>
              <w:autoSpaceDN w:val="0"/>
              <w:adjustRightInd w:val="0"/>
              <w:spacing w:after="0" w:line="360" w:lineRule="auto"/>
              <w:rPr>
                <w:color w:val="000000"/>
                <w:sz w:val="20"/>
                <w:szCs w:val="20"/>
              </w:rPr>
            </w:pPr>
          </w:p>
        </w:tc>
      </w:tr>
      <w:tr w:rsidR="00761A81" w:rsidRPr="00745CF2">
        <w:trPr>
          <w:trHeight w:val="109"/>
        </w:trPr>
        <w:tc>
          <w:tcPr>
            <w:tcW w:w="2448"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3363</w:t>
            </w:r>
          </w:p>
        </w:tc>
        <w:tc>
          <w:tcPr>
            <w:tcW w:w="1275"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163,5</w:t>
            </w:r>
          </w:p>
        </w:tc>
        <w:tc>
          <w:tcPr>
            <w:tcW w:w="993"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163,5</w:t>
            </w:r>
          </w:p>
        </w:tc>
        <w:tc>
          <w:tcPr>
            <w:tcW w:w="992"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30,0</w:t>
            </w:r>
          </w:p>
        </w:tc>
        <w:tc>
          <w:tcPr>
            <w:tcW w:w="1276"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30,0</w:t>
            </w:r>
          </w:p>
        </w:tc>
        <w:tc>
          <w:tcPr>
            <w:tcW w:w="2142" w:type="dxa"/>
            <w:vAlign w:val="center"/>
          </w:tcPr>
          <w:p w:rsidR="00761A81" w:rsidRPr="00745CF2" w:rsidRDefault="00761A81" w:rsidP="00745CF2">
            <w:pPr>
              <w:autoSpaceDE w:val="0"/>
              <w:autoSpaceDN w:val="0"/>
              <w:adjustRightInd w:val="0"/>
              <w:spacing w:after="0" w:line="360" w:lineRule="auto"/>
              <w:rPr>
                <w:color w:val="000000"/>
                <w:sz w:val="20"/>
                <w:szCs w:val="20"/>
              </w:rPr>
            </w:pPr>
            <w:r w:rsidRPr="00745CF2">
              <w:rPr>
                <w:color w:val="000000"/>
                <w:sz w:val="20"/>
                <w:szCs w:val="20"/>
              </w:rPr>
              <w:t>550/101</w:t>
            </w:r>
          </w:p>
        </w:tc>
      </w:tr>
    </w:tbl>
    <w:p w:rsidR="00E27ABF" w:rsidRPr="005E55AC" w:rsidRDefault="00E27ABF" w:rsidP="005E55AC">
      <w:pPr>
        <w:autoSpaceDE w:val="0"/>
        <w:autoSpaceDN w:val="0"/>
        <w:adjustRightInd w:val="0"/>
        <w:spacing w:after="0" w:line="360" w:lineRule="auto"/>
        <w:ind w:firstLine="709"/>
        <w:rPr>
          <w:color w:val="000000"/>
          <w:sz w:val="28"/>
          <w:szCs w:val="28"/>
        </w:rPr>
      </w:pP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Теплоносителем в изучаемой котельной является пар под давлением 5 кгс/см2 и температурой 120оС. Основным потребителем пара является технологическое оборудование для пропаривания баллонов, автоцистерн и резервуаров для хранения топлива. Для нужд отопления установлено 2 скоростных пароводяных теплообменника.</w:t>
      </w: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Основное топливо – природный газ, резервное – отсутствует. Подпитка осуществляется от системы центрального водоснабжения через подогреватель, фильтры и поступает в котлоагрегаты.</w:t>
      </w: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В базовом режиме работают котлоагрегаты ДКВР-4/13 №1 и №2 попеременно, котельная работает круглогодично, с остановками на ремонт и профилактику 25-30 дней в году.</w:t>
      </w:r>
    </w:p>
    <w:p w:rsidR="00E27ABF"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Перечень основного оборудования котельной представлен в таблице </w:t>
      </w:r>
      <w:r w:rsidR="00D1647A" w:rsidRPr="005E55AC">
        <w:rPr>
          <w:color w:val="000000"/>
          <w:sz w:val="28"/>
          <w:szCs w:val="28"/>
        </w:rPr>
        <w:t>24</w:t>
      </w:r>
      <w:r w:rsidRPr="005E55AC">
        <w:rPr>
          <w:color w:val="000000"/>
          <w:sz w:val="28"/>
          <w:szCs w:val="28"/>
        </w:rPr>
        <w:t>.</w:t>
      </w:r>
    </w:p>
    <w:p w:rsidR="00E27ABF" w:rsidRPr="005E55AC" w:rsidRDefault="00E27ABF" w:rsidP="005E55AC">
      <w:pPr>
        <w:autoSpaceDE w:val="0"/>
        <w:autoSpaceDN w:val="0"/>
        <w:adjustRightInd w:val="0"/>
        <w:spacing w:after="0" w:line="360" w:lineRule="auto"/>
        <w:ind w:firstLine="709"/>
        <w:rPr>
          <w:color w:val="000000"/>
          <w:sz w:val="28"/>
          <w:szCs w:val="28"/>
        </w:rPr>
      </w:pPr>
    </w:p>
    <w:p w:rsidR="00761A81" w:rsidRPr="005E55AC" w:rsidRDefault="00761A81"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24</w:t>
      </w:r>
    </w:p>
    <w:tbl>
      <w:tblPr>
        <w:tblW w:w="8168"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68"/>
        <w:gridCol w:w="1950"/>
        <w:gridCol w:w="1950"/>
      </w:tblGrid>
      <w:tr w:rsidR="00B821B5" w:rsidRPr="00745CF2">
        <w:trPr>
          <w:trHeight w:val="109"/>
        </w:trPr>
        <w:tc>
          <w:tcPr>
            <w:tcW w:w="4268"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Наименование оборудования</w:t>
            </w:r>
          </w:p>
        </w:tc>
        <w:tc>
          <w:tcPr>
            <w:tcW w:w="1950"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Мощность, кВт</w:t>
            </w:r>
          </w:p>
        </w:tc>
        <w:tc>
          <w:tcPr>
            <w:tcW w:w="1950"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Кол-во, шт.</w:t>
            </w:r>
          </w:p>
        </w:tc>
      </w:tr>
      <w:tr w:rsidR="00B821B5" w:rsidRPr="00745CF2">
        <w:trPr>
          <w:trHeight w:val="109"/>
        </w:trPr>
        <w:tc>
          <w:tcPr>
            <w:tcW w:w="4268"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1 Дутьевой вентилятор</w:t>
            </w:r>
          </w:p>
        </w:tc>
        <w:tc>
          <w:tcPr>
            <w:tcW w:w="1950"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22,0</w:t>
            </w:r>
          </w:p>
        </w:tc>
        <w:tc>
          <w:tcPr>
            <w:tcW w:w="1950" w:type="dxa"/>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B821B5" w:rsidRPr="00745CF2">
        <w:trPr>
          <w:trHeight w:val="109"/>
        </w:trPr>
        <w:tc>
          <w:tcPr>
            <w:tcW w:w="4268" w:type="dxa"/>
            <w:tcBorders>
              <w:bottom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 Дымосос</w:t>
            </w:r>
          </w:p>
        </w:tc>
        <w:tc>
          <w:tcPr>
            <w:tcW w:w="1950" w:type="dxa"/>
            <w:tcBorders>
              <w:bottom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22,0</w:t>
            </w:r>
          </w:p>
        </w:tc>
        <w:tc>
          <w:tcPr>
            <w:tcW w:w="1950" w:type="dxa"/>
            <w:tcBorders>
              <w:bottom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B821B5" w:rsidRPr="00745CF2">
        <w:trPr>
          <w:trHeight w:val="109"/>
        </w:trPr>
        <w:tc>
          <w:tcPr>
            <w:tcW w:w="4268" w:type="dxa"/>
            <w:tcBorders>
              <w:top w:val="single" w:sz="4" w:space="0" w:color="auto"/>
              <w:left w:val="single" w:sz="4" w:space="0" w:color="auto"/>
              <w:bottom w:val="single" w:sz="4" w:space="0" w:color="auto"/>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3 Насос сетевой</w:t>
            </w:r>
          </w:p>
        </w:tc>
        <w:tc>
          <w:tcPr>
            <w:tcW w:w="1950" w:type="dxa"/>
            <w:tcBorders>
              <w:top w:val="single" w:sz="4" w:space="0" w:color="auto"/>
              <w:left w:val="single" w:sz="4" w:space="0" w:color="auto"/>
              <w:bottom w:val="single" w:sz="4" w:space="0" w:color="auto"/>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45,0</w:t>
            </w:r>
          </w:p>
        </w:tc>
        <w:tc>
          <w:tcPr>
            <w:tcW w:w="1950" w:type="dxa"/>
            <w:tcBorders>
              <w:top w:val="single" w:sz="4" w:space="0" w:color="auto"/>
              <w:left w:val="single" w:sz="4" w:space="0" w:color="auto"/>
              <w:bottom w:val="single" w:sz="4" w:space="0" w:color="auto"/>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1</w:t>
            </w:r>
          </w:p>
        </w:tc>
      </w:tr>
      <w:tr w:rsidR="00B821B5" w:rsidRPr="00745CF2">
        <w:trPr>
          <w:trHeight w:val="109"/>
        </w:trPr>
        <w:tc>
          <w:tcPr>
            <w:tcW w:w="4268" w:type="dxa"/>
            <w:tcBorders>
              <w:top w:val="single" w:sz="4" w:space="0" w:color="auto"/>
              <w:left w:val="single" w:sz="4" w:space="0" w:color="auto"/>
              <w:bottom w:val="nil"/>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4 Насос сетевой</w:t>
            </w:r>
          </w:p>
        </w:tc>
        <w:tc>
          <w:tcPr>
            <w:tcW w:w="1950" w:type="dxa"/>
            <w:tcBorders>
              <w:top w:val="single" w:sz="4" w:space="0" w:color="auto"/>
              <w:left w:val="single" w:sz="4" w:space="0" w:color="auto"/>
              <w:bottom w:val="nil"/>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30,0</w:t>
            </w:r>
          </w:p>
        </w:tc>
        <w:tc>
          <w:tcPr>
            <w:tcW w:w="1950" w:type="dxa"/>
            <w:tcBorders>
              <w:top w:val="single" w:sz="4" w:space="0" w:color="auto"/>
              <w:left w:val="single" w:sz="4" w:space="0" w:color="auto"/>
              <w:bottom w:val="nil"/>
              <w:right w:val="single" w:sz="4" w:space="0" w:color="auto"/>
            </w:tcBorders>
          </w:tcPr>
          <w:p w:rsidR="00B821B5" w:rsidRPr="00745CF2" w:rsidRDefault="00B821B5"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E8398C" w:rsidRPr="00745CF2">
        <w:trPr>
          <w:trHeight w:val="109"/>
        </w:trPr>
        <w:tc>
          <w:tcPr>
            <w:tcW w:w="4268" w:type="dxa"/>
            <w:tcBorders>
              <w:top w:val="single" w:sz="4" w:space="0" w:color="auto"/>
              <w:left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5 Подпиточный насос</w:t>
            </w:r>
          </w:p>
        </w:tc>
        <w:tc>
          <w:tcPr>
            <w:tcW w:w="1950" w:type="dxa"/>
            <w:tcBorders>
              <w:top w:val="single" w:sz="4" w:space="0" w:color="auto"/>
              <w:left w:val="single" w:sz="4" w:space="0" w:color="auto"/>
              <w:bottom w:val="single" w:sz="4" w:space="0" w:color="auto"/>
              <w:right w:val="single" w:sz="4" w:space="0" w:color="auto"/>
            </w:tcBorders>
          </w:tcPr>
          <w:p w:rsidR="00E8398C" w:rsidRPr="00745CF2" w:rsidRDefault="005E55AC" w:rsidP="00745CF2">
            <w:pPr>
              <w:autoSpaceDE w:val="0"/>
              <w:autoSpaceDN w:val="0"/>
              <w:adjustRightInd w:val="0"/>
              <w:spacing w:after="0" w:line="360" w:lineRule="auto"/>
              <w:rPr>
                <w:color w:val="000000"/>
                <w:sz w:val="20"/>
                <w:szCs w:val="20"/>
              </w:rPr>
            </w:pPr>
            <w:r w:rsidRPr="00745CF2">
              <w:rPr>
                <w:color w:val="000000"/>
                <w:sz w:val="20"/>
                <w:szCs w:val="20"/>
              </w:rPr>
              <w:t xml:space="preserve"> </w:t>
            </w:r>
            <w:r w:rsidR="00E8398C" w:rsidRPr="00745CF2">
              <w:rPr>
                <w:color w:val="000000"/>
                <w:sz w:val="20"/>
                <w:szCs w:val="20"/>
              </w:rPr>
              <w:t>4,0</w:t>
            </w:r>
          </w:p>
        </w:tc>
        <w:tc>
          <w:tcPr>
            <w:tcW w:w="1950" w:type="dxa"/>
            <w:tcBorders>
              <w:top w:val="single" w:sz="4" w:space="0" w:color="auto"/>
              <w:left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E8398C" w:rsidRPr="00745CF2">
        <w:trPr>
          <w:trHeight w:val="274"/>
        </w:trPr>
        <w:tc>
          <w:tcPr>
            <w:tcW w:w="4268" w:type="dxa"/>
            <w:tcBorders>
              <w:top w:val="single" w:sz="4" w:space="0" w:color="auto"/>
              <w:left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6 Питательный насос</w:t>
            </w:r>
          </w:p>
        </w:tc>
        <w:tc>
          <w:tcPr>
            <w:tcW w:w="1950" w:type="dxa"/>
            <w:tcBorders>
              <w:top w:val="single" w:sz="4" w:space="0" w:color="auto"/>
              <w:left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30,0</w:t>
            </w:r>
          </w:p>
        </w:tc>
        <w:tc>
          <w:tcPr>
            <w:tcW w:w="1950" w:type="dxa"/>
            <w:tcBorders>
              <w:top w:val="single" w:sz="4" w:space="0" w:color="auto"/>
              <w:left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E8398C" w:rsidRPr="00745CF2">
        <w:trPr>
          <w:trHeight w:val="109"/>
        </w:trPr>
        <w:tc>
          <w:tcPr>
            <w:tcW w:w="4268" w:type="dxa"/>
            <w:tcBorders>
              <w:top w:val="single" w:sz="4" w:space="0" w:color="auto"/>
              <w:left w:val="single" w:sz="4" w:space="0" w:color="auto"/>
              <w:bottom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7 Автоматика</w:t>
            </w:r>
          </w:p>
        </w:tc>
        <w:tc>
          <w:tcPr>
            <w:tcW w:w="1950" w:type="dxa"/>
            <w:tcBorders>
              <w:top w:val="single" w:sz="4" w:space="0" w:color="auto"/>
              <w:bottom w:val="single" w:sz="4" w:space="0" w:color="auto"/>
            </w:tcBorders>
          </w:tcPr>
          <w:p w:rsidR="00E8398C" w:rsidRPr="00745CF2" w:rsidRDefault="005E55AC" w:rsidP="00745CF2">
            <w:pPr>
              <w:autoSpaceDE w:val="0"/>
              <w:autoSpaceDN w:val="0"/>
              <w:adjustRightInd w:val="0"/>
              <w:spacing w:after="0" w:line="360" w:lineRule="auto"/>
              <w:rPr>
                <w:color w:val="000000"/>
                <w:sz w:val="20"/>
                <w:szCs w:val="20"/>
              </w:rPr>
            </w:pPr>
            <w:r w:rsidRPr="00745CF2">
              <w:rPr>
                <w:color w:val="000000"/>
                <w:sz w:val="20"/>
                <w:szCs w:val="20"/>
              </w:rPr>
              <w:t xml:space="preserve"> </w:t>
            </w:r>
            <w:r w:rsidR="00E8398C" w:rsidRPr="00745CF2">
              <w:rPr>
                <w:color w:val="000000"/>
                <w:sz w:val="20"/>
                <w:szCs w:val="20"/>
              </w:rPr>
              <w:t>0,5</w:t>
            </w:r>
          </w:p>
        </w:tc>
        <w:tc>
          <w:tcPr>
            <w:tcW w:w="1950" w:type="dxa"/>
            <w:tcBorders>
              <w:top w:val="single" w:sz="4" w:space="0" w:color="auto"/>
              <w:bottom w:val="single" w:sz="4" w:space="0" w:color="auto"/>
              <w:right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E8398C" w:rsidRPr="00745CF2">
        <w:trPr>
          <w:trHeight w:val="274"/>
        </w:trPr>
        <w:tc>
          <w:tcPr>
            <w:tcW w:w="4268" w:type="dxa"/>
            <w:tcBorders>
              <w:top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8 Дэаэратор</w:t>
            </w:r>
          </w:p>
        </w:tc>
        <w:tc>
          <w:tcPr>
            <w:tcW w:w="1950" w:type="dxa"/>
            <w:tcBorders>
              <w:top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w:t>
            </w:r>
          </w:p>
        </w:tc>
        <w:tc>
          <w:tcPr>
            <w:tcW w:w="1950" w:type="dxa"/>
            <w:tcBorders>
              <w:top w:val="single" w:sz="4" w:space="0" w:color="auto"/>
            </w:tcBorders>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1</w:t>
            </w:r>
          </w:p>
        </w:tc>
      </w:tr>
      <w:tr w:rsidR="00E8398C" w:rsidRPr="00745CF2">
        <w:trPr>
          <w:trHeight w:val="109"/>
        </w:trPr>
        <w:tc>
          <w:tcPr>
            <w:tcW w:w="4268" w:type="dxa"/>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9 Пароводяной подогреватель</w:t>
            </w:r>
          </w:p>
        </w:tc>
        <w:tc>
          <w:tcPr>
            <w:tcW w:w="1950" w:type="dxa"/>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w:t>
            </w:r>
          </w:p>
        </w:tc>
        <w:tc>
          <w:tcPr>
            <w:tcW w:w="1950" w:type="dxa"/>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2</w:t>
            </w:r>
          </w:p>
        </w:tc>
      </w:tr>
      <w:tr w:rsidR="00E8398C" w:rsidRPr="00745CF2">
        <w:trPr>
          <w:trHeight w:val="109"/>
        </w:trPr>
        <w:tc>
          <w:tcPr>
            <w:tcW w:w="4268" w:type="dxa"/>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10 Освещение</w:t>
            </w:r>
          </w:p>
        </w:tc>
        <w:tc>
          <w:tcPr>
            <w:tcW w:w="1950" w:type="dxa"/>
          </w:tcPr>
          <w:p w:rsidR="00E8398C" w:rsidRPr="00745CF2" w:rsidRDefault="00975CE7" w:rsidP="00745CF2">
            <w:pPr>
              <w:autoSpaceDE w:val="0"/>
              <w:autoSpaceDN w:val="0"/>
              <w:adjustRightInd w:val="0"/>
              <w:spacing w:after="0" w:line="360" w:lineRule="auto"/>
              <w:rPr>
                <w:color w:val="000000"/>
                <w:sz w:val="20"/>
                <w:szCs w:val="20"/>
              </w:rPr>
            </w:pPr>
            <w:r w:rsidRPr="00745CF2">
              <w:rPr>
                <w:color w:val="000000"/>
                <w:sz w:val="20"/>
                <w:szCs w:val="20"/>
              </w:rPr>
              <w:t xml:space="preserve"> </w:t>
            </w:r>
            <w:r w:rsidR="00E8398C" w:rsidRPr="00745CF2">
              <w:rPr>
                <w:color w:val="000000"/>
                <w:sz w:val="20"/>
                <w:szCs w:val="20"/>
              </w:rPr>
              <w:t>1,8</w:t>
            </w:r>
          </w:p>
        </w:tc>
        <w:tc>
          <w:tcPr>
            <w:tcW w:w="1950" w:type="dxa"/>
          </w:tcPr>
          <w:p w:rsidR="00E8398C" w:rsidRPr="00745CF2" w:rsidRDefault="00E8398C" w:rsidP="00745CF2">
            <w:pPr>
              <w:autoSpaceDE w:val="0"/>
              <w:autoSpaceDN w:val="0"/>
              <w:adjustRightInd w:val="0"/>
              <w:spacing w:after="0" w:line="360" w:lineRule="auto"/>
              <w:rPr>
                <w:color w:val="000000"/>
                <w:sz w:val="20"/>
                <w:szCs w:val="20"/>
              </w:rPr>
            </w:pPr>
            <w:r w:rsidRPr="00745CF2">
              <w:rPr>
                <w:color w:val="000000"/>
                <w:sz w:val="20"/>
                <w:szCs w:val="20"/>
              </w:rPr>
              <w:t>-</w:t>
            </w:r>
          </w:p>
        </w:tc>
      </w:tr>
    </w:tbl>
    <w:p w:rsidR="00E27ABF" w:rsidRPr="005E55AC" w:rsidRDefault="00E27ABF" w:rsidP="005E55AC">
      <w:pPr>
        <w:autoSpaceDE w:val="0"/>
        <w:autoSpaceDN w:val="0"/>
        <w:adjustRightInd w:val="0"/>
        <w:spacing w:after="0" w:line="360" w:lineRule="auto"/>
        <w:ind w:firstLine="709"/>
        <w:rPr>
          <w:color w:val="000000"/>
          <w:sz w:val="28"/>
          <w:szCs w:val="28"/>
        </w:rPr>
      </w:pPr>
    </w:p>
    <w:p w:rsidR="005E55AC" w:rsidRDefault="00153CEA"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Одним </w:t>
      </w:r>
      <w:r w:rsidR="00E4035D" w:rsidRPr="005E55AC">
        <w:rPr>
          <w:color w:val="000000"/>
          <w:sz w:val="28"/>
          <w:szCs w:val="28"/>
        </w:rPr>
        <w:t xml:space="preserve">из </w:t>
      </w:r>
      <w:r w:rsidRPr="005E55AC">
        <w:rPr>
          <w:color w:val="000000"/>
          <w:sz w:val="28"/>
          <w:szCs w:val="28"/>
        </w:rPr>
        <w:t>наи</w:t>
      </w:r>
      <w:r w:rsidR="00E4035D" w:rsidRPr="005E55AC">
        <w:rPr>
          <w:color w:val="000000"/>
          <w:sz w:val="28"/>
          <w:szCs w:val="28"/>
        </w:rPr>
        <w:t xml:space="preserve">более выгодных мероприятий, повышающим экономичность и надежность работы котельных, является перевод </w:t>
      </w:r>
      <w:r w:rsidR="00761A81" w:rsidRPr="005E55AC">
        <w:rPr>
          <w:color w:val="000000"/>
          <w:sz w:val="28"/>
          <w:szCs w:val="28"/>
        </w:rPr>
        <w:t>паровых котлоагрегатов ДКВР-4/13</w:t>
      </w:r>
      <w:r w:rsidR="005E55AC">
        <w:rPr>
          <w:color w:val="000000"/>
          <w:sz w:val="28"/>
          <w:szCs w:val="28"/>
        </w:rPr>
        <w:t xml:space="preserve"> </w:t>
      </w:r>
      <w:r w:rsidR="00E4035D" w:rsidRPr="005E55AC">
        <w:rPr>
          <w:color w:val="000000"/>
          <w:sz w:val="28"/>
          <w:szCs w:val="28"/>
        </w:rPr>
        <w:t>в водогрейный режим</w:t>
      </w:r>
      <w:r w:rsidR="008B71E7" w:rsidRPr="005E55AC">
        <w:rPr>
          <w:color w:val="000000"/>
          <w:sz w:val="28"/>
          <w:szCs w:val="28"/>
        </w:rPr>
        <w:t>, когда подогрев сетевой воды осуществляется непосредственно в котле, с целью экономии топлива и затрат на эксплуатацию котельной.</w:t>
      </w:r>
      <w:r w:rsidR="00E4035D" w:rsidRPr="005E55AC">
        <w:rPr>
          <w:color w:val="000000"/>
          <w:sz w:val="28"/>
          <w:szCs w:val="28"/>
        </w:rPr>
        <w:t xml:space="preserve"> Данная реконструкция котельн</w:t>
      </w:r>
      <w:r w:rsidRPr="005E55AC">
        <w:rPr>
          <w:color w:val="000000"/>
          <w:sz w:val="28"/>
          <w:szCs w:val="28"/>
        </w:rPr>
        <w:t>ой</w:t>
      </w:r>
      <w:r w:rsidR="00E4035D" w:rsidRPr="005E55AC">
        <w:rPr>
          <w:color w:val="000000"/>
          <w:sz w:val="28"/>
          <w:szCs w:val="28"/>
        </w:rPr>
        <w:t xml:space="preserve"> позволяет </w:t>
      </w:r>
      <w:r w:rsidR="008B71E7" w:rsidRPr="005E55AC">
        <w:rPr>
          <w:color w:val="000000"/>
          <w:sz w:val="28"/>
          <w:szCs w:val="28"/>
        </w:rPr>
        <w:t xml:space="preserve">не только </w:t>
      </w:r>
      <w:r w:rsidR="00E4035D" w:rsidRPr="005E55AC">
        <w:rPr>
          <w:color w:val="000000"/>
          <w:sz w:val="28"/>
          <w:szCs w:val="28"/>
        </w:rPr>
        <w:t>значительно продлит</w:t>
      </w:r>
      <w:r w:rsidR="008B71E7" w:rsidRPr="005E55AC">
        <w:rPr>
          <w:color w:val="000000"/>
          <w:sz w:val="28"/>
          <w:szCs w:val="28"/>
        </w:rPr>
        <w:t>ь срок службы котлов, но и</w:t>
      </w:r>
      <w:r w:rsidR="00E4035D" w:rsidRPr="005E55AC">
        <w:rPr>
          <w:color w:val="000000"/>
          <w:sz w:val="28"/>
          <w:szCs w:val="28"/>
        </w:rPr>
        <w:t xml:space="preserve"> существенно (на 20-25</w:t>
      </w:r>
      <w:r w:rsidR="00BA2467" w:rsidRPr="005E55AC">
        <w:rPr>
          <w:color w:val="000000"/>
          <w:sz w:val="28"/>
          <w:szCs w:val="28"/>
        </w:rPr>
        <w:t xml:space="preserve"> %</w:t>
      </w:r>
      <w:r w:rsidR="00E4035D" w:rsidRPr="005E55AC">
        <w:rPr>
          <w:color w:val="000000"/>
          <w:sz w:val="28"/>
          <w:szCs w:val="28"/>
        </w:rPr>
        <w:t>) увеличить КПД котельн</w:t>
      </w:r>
      <w:r w:rsidR="008B71E7" w:rsidRPr="005E55AC">
        <w:rPr>
          <w:color w:val="000000"/>
          <w:sz w:val="28"/>
          <w:szCs w:val="28"/>
        </w:rPr>
        <w:t>ой</w:t>
      </w:r>
      <w:r w:rsidR="00231876" w:rsidRPr="005E55AC">
        <w:rPr>
          <w:color w:val="000000"/>
          <w:sz w:val="28"/>
          <w:szCs w:val="28"/>
        </w:rPr>
        <w:t xml:space="preserve"> [13, 19</w:t>
      </w:r>
      <w:r w:rsidR="00D67D92" w:rsidRPr="005E55AC">
        <w:rPr>
          <w:color w:val="000000"/>
          <w:sz w:val="28"/>
          <w:szCs w:val="28"/>
        </w:rPr>
        <w:t>, 20</w:t>
      </w:r>
      <w:r w:rsidR="00231876" w:rsidRPr="005E55AC">
        <w:rPr>
          <w:color w:val="000000"/>
          <w:sz w:val="28"/>
          <w:szCs w:val="28"/>
        </w:rPr>
        <w:t>]</w:t>
      </w:r>
      <w:r w:rsidR="00E4035D" w:rsidRPr="005E55AC">
        <w:rPr>
          <w:color w:val="000000"/>
          <w:sz w:val="28"/>
          <w:szCs w:val="28"/>
        </w:rPr>
        <w:t>.</w:t>
      </w:r>
    </w:p>
    <w:p w:rsidR="008B71E7" w:rsidRPr="005E55AC" w:rsidRDefault="008B71E7"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Приведём основные преимущества перевода котлоагрегатов ДКВР-4/13 РПУ из парового режима </w:t>
      </w:r>
      <w:r w:rsidR="007020B1" w:rsidRPr="005E55AC">
        <w:rPr>
          <w:color w:val="000000"/>
          <w:sz w:val="28"/>
          <w:szCs w:val="28"/>
        </w:rPr>
        <w:t xml:space="preserve">работы </w:t>
      </w:r>
      <w:r w:rsidRPr="005E55AC">
        <w:rPr>
          <w:color w:val="000000"/>
          <w:sz w:val="28"/>
          <w:szCs w:val="28"/>
        </w:rPr>
        <w:t>в водогрейный:</w:t>
      </w:r>
    </w:p>
    <w:p w:rsidR="008B71E7" w:rsidRPr="005E55AC" w:rsidRDefault="008B71E7" w:rsidP="005E55AC">
      <w:pPr>
        <w:numPr>
          <w:ilvl w:val="0"/>
          <w:numId w:val="45"/>
        </w:numPr>
        <w:tabs>
          <w:tab w:val="left" w:pos="1276"/>
        </w:tabs>
        <w:autoSpaceDE w:val="0"/>
        <w:autoSpaceDN w:val="0"/>
        <w:adjustRightInd w:val="0"/>
        <w:spacing w:after="0" w:line="360" w:lineRule="auto"/>
        <w:ind w:left="0" w:firstLine="709"/>
        <w:rPr>
          <w:color w:val="000000"/>
          <w:sz w:val="28"/>
          <w:szCs w:val="28"/>
        </w:rPr>
      </w:pPr>
      <w:r w:rsidRPr="005E55AC">
        <w:rPr>
          <w:color w:val="000000"/>
          <w:sz w:val="28"/>
          <w:szCs w:val="28"/>
        </w:rPr>
        <w:t>КПД</w:t>
      </w:r>
      <w:r w:rsidR="005E55AC">
        <w:rPr>
          <w:color w:val="000000"/>
          <w:sz w:val="28"/>
          <w:szCs w:val="28"/>
        </w:rPr>
        <w:t xml:space="preserve"> </w:t>
      </w:r>
      <w:r w:rsidRPr="005E55AC">
        <w:rPr>
          <w:color w:val="000000"/>
          <w:sz w:val="28"/>
          <w:szCs w:val="28"/>
        </w:rPr>
        <w:t>передачи</w:t>
      </w:r>
      <w:r w:rsidR="005E55AC">
        <w:rPr>
          <w:color w:val="000000"/>
          <w:sz w:val="28"/>
          <w:szCs w:val="28"/>
        </w:rPr>
        <w:t xml:space="preserve"> </w:t>
      </w:r>
      <w:r w:rsidRPr="005E55AC">
        <w:rPr>
          <w:color w:val="000000"/>
          <w:sz w:val="28"/>
          <w:szCs w:val="28"/>
        </w:rPr>
        <w:t>тепла</w:t>
      </w:r>
      <w:r w:rsidR="005E55AC">
        <w:rPr>
          <w:color w:val="000000"/>
          <w:sz w:val="28"/>
          <w:szCs w:val="28"/>
        </w:rPr>
        <w:t xml:space="preserve"> </w:t>
      </w:r>
      <w:r w:rsidRPr="005E55AC">
        <w:rPr>
          <w:color w:val="000000"/>
          <w:sz w:val="28"/>
          <w:szCs w:val="28"/>
        </w:rPr>
        <w:t>сгорания</w:t>
      </w:r>
      <w:r w:rsidR="005E55AC">
        <w:rPr>
          <w:color w:val="000000"/>
          <w:sz w:val="28"/>
          <w:szCs w:val="28"/>
        </w:rPr>
        <w:t xml:space="preserve"> </w:t>
      </w:r>
      <w:r w:rsidRPr="005E55AC">
        <w:rPr>
          <w:color w:val="000000"/>
          <w:sz w:val="28"/>
          <w:szCs w:val="28"/>
        </w:rPr>
        <w:t>топлива</w:t>
      </w:r>
      <w:r w:rsidR="005E55AC">
        <w:rPr>
          <w:color w:val="000000"/>
          <w:sz w:val="28"/>
          <w:szCs w:val="28"/>
        </w:rPr>
        <w:t xml:space="preserve"> </w:t>
      </w:r>
      <w:r w:rsidRPr="005E55AC">
        <w:rPr>
          <w:color w:val="000000"/>
          <w:sz w:val="28"/>
          <w:szCs w:val="28"/>
        </w:rPr>
        <w:t>сетевой воде теплосети повышается на 8-9</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от исходного состояния, за счет прямого подогрева сетевой воды в котле;</w:t>
      </w:r>
    </w:p>
    <w:p w:rsidR="005E55AC" w:rsidRDefault="008B71E7" w:rsidP="005E55AC">
      <w:pPr>
        <w:numPr>
          <w:ilvl w:val="0"/>
          <w:numId w:val="45"/>
        </w:numPr>
        <w:tabs>
          <w:tab w:val="left" w:pos="1276"/>
        </w:tabs>
        <w:autoSpaceDE w:val="0"/>
        <w:autoSpaceDN w:val="0"/>
        <w:adjustRightInd w:val="0"/>
        <w:spacing w:after="0" w:line="360" w:lineRule="auto"/>
        <w:ind w:left="0" w:firstLine="709"/>
        <w:rPr>
          <w:color w:val="000000"/>
          <w:sz w:val="28"/>
          <w:szCs w:val="28"/>
        </w:rPr>
      </w:pPr>
      <w:r w:rsidRPr="005E55AC">
        <w:rPr>
          <w:color w:val="000000"/>
          <w:sz w:val="28"/>
          <w:szCs w:val="28"/>
        </w:rPr>
        <w:t>переводятся в резерв или полностью исключаются из работы подогреватели сетевой воды, которые требуют:</w:t>
      </w:r>
    </w:p>
    <w:p w:rsidR="005E55AC" w:rsidRDefault="00362861"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а) </w:t>
      </w:r>
      <w:r w:rsidR="008B71E7" w:rsidRPr="005E55AC">
        <w:rPr>
          <w:color w:val="000000"/>
          <w:sz w:val="28"/>
          <w:szCs w:val="28"/>
        </w:rPr>
        <w:t>внутреннего осмотра, что связано с демонтажем крышек;</w:t>
      </w:r>
    </w:p>
    <w:p w:rsidR="005E55AC" w:rsidRDefault="00362861"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б) </w:t>
      </w:r>
      <w:r w:rsidR="008B71E7" w:rsidRPr="005E55AC">
        <w:rPr>
          <w:color w:val="000000"/>
          <w:sz w:val="28"/>
          <w:szCs w:val="28"/>
        </w:rPr>
        <w:t>поддержания подогревателей в рабочем состоянии (периодические</w:t>
      </w:r>
    </w:p>
    <w:p w:rsidR="005E55AC" w:rsidRDefault="008B71E7" w:rsidP="005E55AC">
      <w:pPr>
        <w:autoSpaceDE w:val="0"/>
        <w:autoSpaceDN w:val="0"/>
        <w:adjustRightInd w:val="0"/>
        <w:spacing w:after="0" w:line="360" w:lineRule="auto"/>
        <w:ind w:firstLine="709"/>
        <w:rPr>
          <w:color w:val="000000"/>
          <w:sz w:val="28"/>
          <w:szCs w:val="28"/>
        </w:rPr>
      </w:pPr>
      <w:r w:rsidRPr="005E55AC">
        <w:rPr>
          <w:color w:val="000000"/>
          <w:sz w:val="28"/>
          <w:szCs w:val="28"/>
        </w:rPr>
        <w:t>мелкие и средние ремонты);</w:t>
      </w:r>
    </w:p>
    <w:p w:rsidR="008B71E7" w:rsidRPr="005E55AC" w:rsidRDefault="00C2171B" w:rsidP="005E55AC">
      <w:pPr>
        <w:autoSpaceDE w:val="0"/>
        <w:autoSpaceDN w:val="0"/>
        <w:adjustRightInd w:val="0"/>
        <w:spacing w:after="0" w:line="360" w:lineRule="auto"/>
        <w:ind w:firstLine="709"/>
        <w:rPr>
          <w:color w:val="000000"/>
          <w:sz w:val="28"/>
          <w:szCs w:val="28"/>
        </w:rPr>
      </w:pPr>
      <w:r w:rsidRPr="005E55AC">
        <w:rPr>
          <w:color w:val="000000"/>
          <w:sz w:val="28"/>
          <w:szCs w:val="28"/>
        </w:rPr>
        <w:t xml:space="preserve">в) </w:t>
      </w:r>
      <w:r w:rsidR="008B71E7" w:rsidRPr="005E55AC">
        <w:rPr>
          <w:color w:val="000000"/>
          <w:sz w:val="28"/>
          <w:szCs w:val="28"/>
        </w:rPr>
        <w:t>поддержания в рабочем состоянии тепловой схемы подогревателей;</w:t>
      </w:r>
    </w:p>
    <w:p w:rsidR="008B71E7" w:rsidRPr="005E55AC" w:rsidRDefault="008B71E7" w:rsidP="005E55AC">
      <w:pPr>
        <w:autoSpaceDE w:val="0"/>
        <w:autoSpaceDN w:val="0"/>
        <w:adjustRightInd w:val="0"/>
        <w:spacing w:after="0" w:line="360" w:lineRule="auto"/>
        <w:ind w:firstLine="709"/>
        <w:rPr>
          <w:color w:val="000000"/>
          <w:sz w:val="28"/>
          <w:szCs w:val="28"/>
        </w:rPr>
      </w:pPr>
      <w:r w:rsidRPr="005E55AC">
        <w:rPr>
          <w:color w:val="000000"/>
          <w:sz w:val="28"/>
          <w:szCs w:val="28"/>
        </w:rPr>
        <w:t>трудозатрат</w:t>
      </w:r>
      <w:r w:rsidR="005E55AC">
        <w:rPr>
          <w:color w:val="000000"/>
          <w:sz w:val="28"/>
          <w:szCs w:val="28"/>
        </w:rPr>
        <w:t xml:space="preserve"> </w:t>
      </w:r>
      <w:r w:rsidRPr="005E55AC">
        <w:rPr>
          <w:color w:val="000000"/>
          <w:sz w:val="28"/>
          <w:szCs w:val="28"/>
        </w:rPr>
        <w:t>эксплуатационного персонала</w:t>
      </w:r>
      <w:r w:rsidR="005E55AC">
        <w:rPr>
          <w:color w:val="000000"/>
          <w:sz w:val="28"/>
          <w:szCs w:val="28"/>
        </w:rPr>
        <w:t xml:space="preserve"> </w:t>
      </w:r>
      <w:r w:rsidRPr="005E55AC">
        <w:rPr>
          <w:color w:val="000000"/>
          <w:sz w:val="28"/>
          <w:szCs w:val="28"/>
        </w:rPr>
        <w:t>на</w:t>
      </w:r>
      <w:r w:rsidR="005E55AC">
        <w:rPr>
          <w:color w:val="000000"/>
          <w:sz w:val="28"/>
          <w:szCs w:val="28"/>
        </w:rPr>
        <w:t xml:space="preserve"> </w:t>
      </w:r>
      <w:r w:rsidRPr="005E55AC">
        <w:rPr>
          <w:color w:val="000000"/>
          <w:sz w:val="28"/>
          <w:szCs w:val="28"/>
        </w:rPr>
        <w:t>поддержание</w:t>
      </w:r>
      <w:r w:rsidR="005E55AC">
        <w:rPr>
          <w:color w:val="000000"/>
          <w:sz w:val="28"/>
          <w:szCs w:val="28"/>
        </w:rPr>
        <w:t xml:space="preserve"> </w:t>
      </w:r>
      <w:r w:rsidRPr="005E55AC">
        <w:rPr>
          <w:color w:val="000000"/>
          <w:sz w:val="28"/>
          <w:szCs w:val="28"/>
        </w:rPr>
        <w:t>определенного их режима работы.</w:t>
      </w:r>
    </w:p>
    <w:p w:rsidR="005E55AC" w:rsidRDefault="008B71E7" w:rsidP="005E55AC">
      <w:pPr>
        <w:numPr>
          <w:ilvl w:val="0"/>
          <w:numId w:val="45"/>
        </w:numPr>
        <w:autoSpaceDE w:val="0"/>
        <w:autoSpaceDN w:val="0"/>
        <w:adjustRightInd w:val="0"/>
        <w:spacing w:after="0" w:line="360" w:lineRule="auto"/>
        <w:ind w:left="0" w:firstLine="709"/>
        <w:rPr>
          <w:color w:val="000000"/>
          <w:sz w:val="28"/>
          <w:szCs w:val="28"/>
        </w:rPr>
      </w:pPr>
      <w:r w:rsidRPr="005E55AC">
        <w:rPr>
          <w:color w:val="000000"/>
          <w:sz w:val="28"/>
          <w:szCs w:val="28"/>
        </w:rPr>
        <w:t>упрощается автоматизация регулирования температуры сетевой воды теплосети - непосредственно подачей топлива в котел, а не расходом пара в подогреватели. Это исключает перерасход топлива на регулирование необходимой тепловой нагрузки котельной;</w:t>
      </w:r>
    </w:p>
    <w:p w:rsidR="008B71E7" w:rsidRPr="005E55AC" w:rsidRDefault="008B71E7" w:rsidP="005E55AC">
      <w:pPr>
        <w:numPr>
          <w:ilvl w:val="0"/>
          <w:numId w:val="45"/>
        </w:numPr>
        <w:autoSpaceDE w:val="0"/>
        <w:autoSpaceDN w:val="0"/>
        <w:adjustRightInd w:val="0"/>
        <w:spacing w:after="0" w:line="360" w:lineRule="auto"/>
        <w:ind w:left="0" w:firstLine="709"/>
        <w:rPr>
          <w:color w:val="000000"/>
          <w:sz w:val="28"/>
          <w:szCs w:val="28"/>
        </w:rPr>
      </w:pPr>
      <w:r w:rsidRPr="005E55AC">
        <w:rPr>
          <w:color w:val="000000"/>
          <w:sz w:val="28"/>
          <w:szCs w:val="28"/>
        </w:rPr>
        <w:t>возможность использования котлов, которые выработали свой ресурс;</w:t>
      </w:r>
    </w:p>
    <w:p w:rsidR="008B71E7" w:rsidRPr="005E55AC" w:rsidRDefault="008B71E7" w:rsidP="005E55AC">
      <w:pPr>
        <w:numPr>
          <w:ilvl w:val="0"/>
          <w:numId w:val="45"/>
        </w:numPr>
        <w:autoSpaceDE w:val="0"/>
        <w:autoSpaceDN w:val="0"/>
        <w:adjustRightInd w:val="0"/>
        <w:spacing w:after="0" w:line="360" w:lineRule="auto"/>
        <w:ind w:left="0" w:firstLine="709"/>
        <w:rPr>
          <w:color w:val="000000"/>
          <w:sz w:val="28"/>
          <w:szCs w:val="28"/>
        </w:rPr>
      </w:pPr>
      <w:r w:rsidRPr="005E55AC">
        <w:rPr>
          <w:color w:val="000000"/>
          <w:sz w:val="28"/>
          <w:szCs w:val="28"/>
        </w:rPr>
        <w:t>отпадает необходимость в питательных насосах, что снижает затраты электроэнергии на собственные нужды;</w:t>
      </w:r>
    </w:p>
    <w:p w:rsidR="008B71E7" w:rsidRPr="005E55AC" w:rsidRDefault="008B71E7" w:rsidP="005E55AC">
      <w:pPr>
        <w:numPr>
          <w:ilvl w:val="0"/>
          <w:numId w:val="45"/>
        </w:numPr>
        <w:autoSpaceDE w:val="0"/>
        <w:autoSpaceDN w:val="0"/>
        <w:adjustRightInd w:val="0"/>
        <w:spacing w:after="0" w:line="360" w:lineRule="auto"/>
        <w:ind w:left="0" w:firstLine="709"/>
        <w:rPr>
          <w:color w:val="000000"/>
          <w:sz w:val="28"/>
          <w:szCs w:val="28"/>
        </w:rPr>
      </w:pPr>
      <w:r w:rsidRPr="005E55AC">
        <w:rPr>
          <w:color w:val="000000"/>
          <w:sz w:val="28"/>
          <w:szCs w:val="28"/>
        </w:rPr>
        <w:t>отпадает необходимость в непрерывной продувке котла.</w:t>
      </w:r>
    </w:p>
    <w:p w:rsidR="00D421F5" w:rsidRPr="005E55AC" w:rsidRDefault="00D1720C" w:rsidP="005E55AC">
      <w:pPr>
        <w:autoSpaceDE w:val="0"/>
        <w:autoSpaceDN w:val="0"/>
        <w:adjustRightInd w:val="0"/>
        <w:spacing w:after="0" w:line="360" w:lineRule="auto"/>
        <w:ind w:firstLine="709"/>
        <w:rPr>
          <w:color w:val="000000"/>
          <w:sz w:val="28"/>
          <w:szCs w:val="28"/>
        </w:rPr>
      </w:pPr>
      <w:r w:rsidRPr="005E55AC">
        <w:rPr>
          <w:color w:val="000000"/>
          <w:sz w:val="28"/>
          <w:szCs w:val="28"/>
        </w:rPr>
        <w:t>Таким образом, п</w:t>
      </w:r>
      <w:r w:rsidR="00D421F5" w:rsidRPr="005E55AC">
        <w:rPr>
          <w:color w:val="000000"/>
          <w:sz w:val="28"/>
          <w:szCs w:val="28"/>
        </w:rPr>
        <w:t xml:space="preserve">ри переводе паровых котлоагрегатов в водогрейный режим экономический эффект </w:t>
      </w:r>
      <w:r w:rsidR="006D43DF" w:rsidRPr="005E55AC">
        <w:rPr>
          <w:color w:val="000000"/>
          <w:sz w:val="28"/>
          <w:szCs w:val="28"/>
        </w:rPr>
        <w:t>достигается</w:t>
      </w:r>
      <w:r w:rsidR="00D421F5" w:rsidRPr="005E55AC">
        <w:rPr>
          <w:color w:val="000000"/>
          <w:sz w:val="28"/>
          <w:szCs w:val="28"/>
        </w:rPr>
        <w:t xml:space="preserve"> за счёт:</w:t>
      </w:r>
    </w:p>
    <w:p w:rsidR="00D421F5" w:rsidRPr="005E55AC" w:rsidRDefault="00D421F5" w:rsidP="005E55AC">
      <w:pPr>
        <w:numPr>
          <w:ilvl w:val="0"/>
          <w:numId w:val="46"/>
        </w:numPr>
        <w:autoSpaceDE w:val="0"/>
        <w:autoSpaceDN w:val="0"/>
        <w:adjustRightInd w:val="0"/>
        <w:spacing w:after="0" w:line="360" w:lineRule="auto"/>
        <w:ind w:left="0" w:firstLine="709"/>
        <w:rPr>
          <w:color w:val="000000"/>
          <w:sz w:val="28"/>
          <w:szCs w:val="28"/>
        </w:rPr>
      </w:pPr>
      <w:r w:rsidRPr="005E55AC">
        <w:rPr>
          <w:color w:val="000000"/>
          <w:sz w:val="28"/>
          <w:szCs w:val="28"/>
        </w:rPr>
        <w:t>снижения расхода тепла на собственные нужды: потери тепла с продувкой котлов, потери тепла в паропроводах и пароводяных теплообменниках, потери тепла с потерей конденсата;</w:t>
      </w:r>
    </w:p>
    <w:p w:rsidR="005E55AC" w:rsidRDefault="00D421F5" w:rsidP="005E55AC">
      <w:pPr>
        <w:numPr>
          <w:ilvl w:val="0"/>
          <w:numId w:val="46"/>
        </w:numPr>
        <w:autoSpaceDE w:val="0"/>
        <w:autoSpaceDN w:val="0"/>
        <w:adjustRightInd w:val="0"/>
        <w:spacing w:after="0" w:line="360" w:lineRule="auto"/>
        <w:ind w:left="0" w:firstLine="709"/>
        <w:rPr>
          <w:color w:val="000000"/>
          <w:sz w:val="28"/>
          <w:szCs w:val="28"/>
        </w:rPr>
      </w:pPr>
      <w:r w:rsidRPr="005E55AC">
        <w:rPr>
          <w:color w:val="000000"/>
          <w:sz w:val="28"/>
          <w:szCs w:val="28"/>
        </w:rPr>
        <w:t>снижения расхода электрической энергии на производственные нужды: на питательные насосы, на конденсатные насосы;</w:t>
      </w:r>
    </w:p>
    <w:p w:rsidR="005E55AC" w:rsidRDefault="00D421F5" w:rsidP="005E55AC">
      <w:pPr>
        <w:numPr>
          <w:ilvl w:val="0"/>
          <w:numId w:val="46"/>
        </w:numPr>
        <w:autoSpaceDE w:val="0"/>
        <w:autoSpaceDN w:val="0"/>
        <w:adjustRightInd w:val="0"/>
        <w:spacing w:after="0" w:line="360" w:lineRule="auto"/>
        <w:ind w:left="0" w:firstLine="709"/>
        <w:rPr>
          <w:color w:val="000000"/>
          <w:sz w:val="28"/>
          <w:szCs w:val="28"/>
        </w:rPr>
      </w:pPr>
      <w:r w:rsidRPr="005E55AC">
        <w:rPr>
          <w:color w:val="000000"/>
          <w:sz w:val="28"/>
          <w:szCs w:val="28"/>
        </w:rPr>
        <w:t>снижения затрат на химводоподготовку</w:t>
      </w:r>
      <w:r w:rsidR="00D1720C" w:rsidRPr="005E55AC">
        <w:rPr>
          <w:color w:val="000000"/>
          <w:sz w:val="28"/>
          <w:szCs w:val="28"/>
        </w:rPr>
        <w:t>: фильтрование, осветление, умягчение, обессоливание и дегазацию воды</w:t>
      </w:r>
      <w:r w:rsidRPr="005E55AC">
        <w:rPr>
          <w:color w:val="000000"/>
          <w:sz w:val="28"/>
          <w:szCs w:val="28"/>
        </w:rPr>
        <w:t>.</w:t>
      </w:r>
    </w:p>
    <w:p w:rsidR="00D421F5" w:rsidRPr="005E55AC" w:rsidRDefault="00D421F5" w:rsidP="005E55AC">
      <w:pPr>
        <w:autoSpaceDE w:val="0"/>
        <w:autoSpaceDN w:val="0"/>
        <w:adjustRightInd w:val="0"/>
        <w:spacing w:after="0" w:line="360" w:lineRule="auto"/>
        <w:ind w:firstLine="709"/>
        <w:rPr>
          <w:color w:val="000000"/>
          <w:sz w:val="28"/>
          <w:szCs w:val="28"/>
        </w:rPr>
      </w:pPr>
      <w:r w:rsidRPr="005E55AC">
        <w:rPr>
          <w:color w:val="000000"/>
          <w:sz w:val="28"/>
          <w:szCs w:val="28"/>
        </w:rPr>
        <w:t>Расчет капитальных вложений и годовой экономии произведем в соответствии с методическими рекомендациями по составлению технико-экономических обоснований для энергосберегающих мероприятий, разрабатываемыми Комитетом по энергоэффективности при Совете Министров Республики Беларусь.</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Определим удельный расход топлива на отпуск тепловой энергии</w:t>
      </w:r>
      <w:r w:rsidR="00164E46" w:rsidRPr="005E55AC">
        <w:rPr>
          <w:color w:val="000000"/>
          <w:sz w:val="28"/>
          <w:szCs w:val="28"/>
          <w:lang w:eastAsia="ru-RU"/>
        </w:rPr>
        <w:t xml:space="preserve"> </w:t>
      </w:r>
      <w:r w:rsidR="00AD40A0">
        <w:rPr>
          <w:color w:val="000000"/>
          <w:sz w:val="28"/>
          <w:szCs w:val="28"/>
        </w:rPr>
        <w:pict>
          <v:shape id="_x0000_i1148" type="#_x0000_t75" style="width:18pt;height:18pt">
            <v:imagedata r:id="rId102" o:title=""/>
          </v:shape>
        </w:pict>
      </w:r>
      <w:r w:rsidR="0005414F" w:rsidRPr="005E55AC">
        <w:rPr>
          <w:color w:val="000000"/>
          <w:sz w:val="28"/>
          <w:szCs w:val="28"/>
        </w:rPr>
        <w:t>, кг </w:t>
      </w:r>
      <w:r w:rsidR="00164E46" w:rsidRPr="005E55AC">
        <w:rPr>
          <w:color w:val="000000"/>
          <w:sz w:val="28"/>
          <w:szCs w:val="28"/>
        </w:rPr>
        <w:t>у.т./Гкал</w:t>
      </w:r>
      <w:r w:rsidRPr="005E55AC">
        <w:rPr>
          <w:color w:val="000000"/>
          <w:sz w:val="28"/>
          <w:szCs w:val="28"/>
          <w:lang w:eastAsia="ru-RU"/>
        </w:rPr>
        <w:t xml:space="preserve"> после перевода котлоагрегата в водогрейный режим по формуле </w:t>
      </w:r>
      <w:r w:rsidR="0005414F" w:rsidRPr="005E55AC">
        <w:rPr>
          <w:color w:val="000000"/>
          <w:sz w:val="28"/>
          <w:szCs w:val="28"/>
          <w:lang w:eastAsia="ru-RU"/>
        </w:rPr>
        <w:t>29</w:t>
      </w:r>
      <w:r w:rsidR="00C03D7D" w:rsidRPr="005E55AC">
        <w:rPr>
          <w:color w:val="000000"/>
          <w:sz w:val="28"/>
          <w:szCs w:val="28"/>
          <w:lang w:eastAsia="ru-RU"/>
        </w:rPr>
        <w:t>, используя данные таблицы</w:t>
      </w:r>
      <w:r w:rsidR="0005414F" w:rsidRPr="005E55AC">
        <w:rPr>
          <w:color w:val="000000"/>
          <w:sz w:val="28"/>
          <w:szCs w:val="28"/>
          <w:lang w:eastAsia="ru-RU"/>
        </w:rPr>
        <w:t xml:space="preserve"> 25</w:t>
      </w:r>
      <w:r w:rsidRPr="005E55AC">
        <w:rPr>
          <w:color w:val="000000"/>
          <w:sz w:val="28"/>
          <w:szCs w:val="28"/>
          <w:lang w:eastAsia="ru-RU"/>
        </w:rPr>
        <w:t>.</w:t>
      </w:r>
    </w:p>
    <w:p w:rsidR="00164E46" w:rsidRPr="005E55AC" w:rsidRDefault="00164E46"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Снижение удельного расхода топлива на отпуск тепловой энергии вызвано снижением расхода тепла на собственные нужды на 1,5</w:t>
      </w:r>
      <w:r w:rsidR="00BA2467" w:rsidRPr="005E55AC">
        <w:rPr>
          <w:color w:val="000000"/>
          <w:sz w:val="28"/>
          <w:szCs w:val="28"/>
          <w:lang w:eastAsia="ru-RU"/>
        </w:rPr>
        <w:t xml:space="preserve"> %</w:t>
      </w:r>
      <w:r w:rsidRPr="005E55AC">
        <w:rPr>
          <w:color w:val="000000"/>
          <w:sz w:val="28"/>
          <w:szCs w:val="28"/>
          <w:lang w:eastAsia="ru-RU"/>
        </w:rPr>
        <w:t>:</w:t>
      </w:r>
    </w:p>
    <w:p w:rsidR="00164E46" w:rsidRPr="005E55AC" w:rsidRDefault="00164E46" w:rsidP="005E55AC">
      <w:pPr>
        <w:autoSpaceDE w:val="0"/>
        <w:autoSpaceDN w:val="0"/>
        <w:adjustRightInd w:val="0"/>
        <w:spacing w:after="0" w:line="360" w:lineRule="auto"/>
        <w:ind w:firstLine="709"/>
        <w:rPr>
          <w:color w:val="000000"/>
          <w:sz w:val="28"/>
          <w:szCs w:val="28"/>
          <w:lang w:eastAsia="ru-RU"/>
        </w:rPr>
      </w:pPr>
    </w:p>
    <w:p w:rsidR="00164E46" w:rsidRPr="005E55AC" w:rsidRDefault="00AD40A0" w:rsidP="005E55AC">
      <w:pPr>
        <w:autoSpaceDE w:val="0"/>
        <w:autoSpaceDN w:val="0"/>
        <w:adjustRightInd w:val="0"/>
        <w:spacing w:after="0" w:line="360" w:lineRule="auto"/>
        <w:ind w:firstLine="709"/>
        <w:rPr>
          <w:color w:val="000000"/>
          <w:sz w:val="28"/>
          <w:szCs w:val="28"/>
        </w:rPr>
      </w:pPr>
      <w:r>
        <w:rPr>
          <w:color w:val="000000"/>
          <w:sz w:val="28"/>
          <w:szCs w:val="28"/>
        </w:rPr>
        <w:pict>
          <v:shape id="_x0000_i1149" type="#_x0000_t75" style="width:90pt;height:21.75pt">
            <v:imagedata r:id="rId103" o:title=""/>
          </v:shape>
        </w:pict>
      </w:r>
      <w:r w:rsidR="005E55AC">
        <w:rPr>
          <w:color w:val="000000"/>
          <w:sz w:val="28"/>
          <w:szCs w:val="28"/>
        </w:rPr>
        <w:t xml:space="preserve"> </w:t>
      </w:r>
      <w:r w:rsidR="00A60995" w:rsidRPr="005E55AC">
        <w:rPr>
          <w:color w:val="000000"/>
          <w:sz w:val="28"/>
          <w:szCs w:val="28"/>
        </w:rPr>
        <w:t>(29)</w:t>
      </w:r>
    </w:p>
    <w:p w:rsidR="00164E46" w:rsidRPr="005E55AC" w:rsidRDefault="00164E46" w:rsidP="005E55AC">
      <w:pPr>
        <w:autoSpaceDE w:val="0"/>
        <w:autoSpaceDN w:val="0"/>
        <w:adjustRightInd w:val="0"/>
        <w:spacing w:after="0" w:line="360" w:lineRule="auto"/>
        <w:ind w:firstLine="709"/>
        <w:rPr>
          <w:color w:val="000000"/>
          <w:sz w:val="28"/>
          <w:szCs w:val="28"/>
        </w:rPr>
      </w:pPr>
    </w:p>
    <w:p w:rsidR="00164E46" w:rsidRPr="005E55AC" w:rsidRDefault="0091487B" w:rsidP="005E55AC">
      <w:pPr>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sidRPr="00CC11D0">
        <w:rPr>
          <w:color w:val="000000"/>
          <w:sz w:val="28"/>
          <w:szCs w:val="28"/>
        </w:rPr>
        <w:t xml:space="preserve"> </w:t>
      </w:r>
      <w:r w:rsidR="00AD40A0">
        <w:rPr>
          <w:color w:val="000000"/>
          <w:sz w:val="28"/>
          <w:szCs w:val="28"/>
        </w:rPr>
        <w:pict>
          <v:shape id="_x0000_i1150" type="#_x0000_t75" style="width:17.25pt;height:20.25pt">
            <v:imagedata r:id="rId104" o:title=""/>
          </v:shape>
        </w:pict>
      </w:r>
      <w:r w:rsidRPr="005E55AC">
        <w:rPr>
          <w:color w:val="000000"/>
          <w:sz w:val="28"/>
          <w:szCs w:val="28"/>
          <w:lang w:val="en-US"/>
        </w:rPr>
        <w:t> </w:t>
      </w:r>
      <w:r w:rsidRPr="005E55AC">
        <w:rPr>
          <w:color w:val="000000"/>
          <w:sz w:val="28"/>
          <w:szCs w:val="28"/>
        </w:rPr>
        <w:t>-</w:t>
      </w:r>
      <w:r w:rsidRPr="005E55AC">
        <w:rPr>
          <w:color w:val="000000"/>
          <w:sz w:val="28"/>
          <w:szCs w:val="28"/>
          <w:lang w:val="en-US"/>
        </w:rPr>
        <w:t> </w:t>
      </w:r>
      <w:r w:rsidR="00164E46" w:rsidRPr="005E55AC">
        <w:rPr>
          <w:color w:val="000000"/>
          <w:sz w:val="28"/>
          <w:szCs w:val="28"/>
        </w:rPr>
        <w:t>фактический удельный расход топлива на отпуск тепловой энергии парового котлоагрегата, кг у.т./Гкал;</w:t>
      </w:r>
    </w:p>
    <w:p w:rsidR="005E55AC" w:rsidRDefault="00AD40A0" w:rsidP="005E55AC">
      <w:pPr>
        <w:autoSpaceDE w:val="0"/>
        <w:autoSpaceDN w:val="0"/>
        <w:adjustRightInd w:val="0"/>
        <w:spacing w:after="0" w:line="360" w:lineRule="auto"/>
        <w:ind w:firstLine="709"/>
        <w:rPr>
          <w:color w:val="000000"/>
          <w:sz w:val="28"/>
          <w:szCs w:val="28"/>
        </w:rPr>
      </w:pPr>
      <w:r>
        <w:rPr>
          <w:color w:val="000000"/>
          <w:sz w:val="28"/>
          <w:szCs w:val="28"/>
        </w:rPr>
        <w:pict>
          <v:shape id="_x0000_i1151" type="#_x0000_t75" style="width:15.75pt;height:18.75pt">
            <v:imagedata r:id="rId105" o:title=""/>
          </v:shape>
        </w:pict>
      </w:r>
      <w:r w:rsidR="00164E46" w:rsidRPr="005E55AC">
        <w:rPr>
          <w:color w:val="000000"/>
          <w:sz w:val="28"/>
          <w:szCs w:val="28"/>
        </w:rPr>
        <w:t xml:space="preserve"> - коэффициент полезного действия парового котлоагрегата,</w:t>
      </w:r>
      <w:r w:rsidR="005E55AC">
        <w:rPr>
          <w:color w:val="000000"/>
          <w:sz w:val="28"/>
          <w:szCs w:val="28"/>
        </w:rPr>
        <w:t xml:space="preserve"> </w:t>
      </w:r>
      <w:r w:rsidR="00BA2467" w:rsidRPr="005E55AC">
        <w:rPr>
          <w:color w:val="000000"/>
          <w:sz w:val="28"/>
          <w:szCs w:val="28"/>
        </w:rPr>
        <w:t>%</w:t>
      </w:r>
      <w:r w:rsidR="00164E46" w:rsidRPr="005E55AC">
        <w:rPr>
          <w:color w:val="000000"/>
          <w:sz w:val="28"/>
          <w:szCs w:val="28"/>
        </w:rPr>
        <w:t>;</w:t>
      </w:r>
    </w:p>
    <w:p w:rsidR="00164E46" w:rsidRPr="005E55AC" w:rsidRDefault="00AD40A0" w:rsidP="005E55AC">
      <w:pPr>
        <w:autoSpaceDE w:val="0"/>
        <w:autoSpaceDN w:val="0"/>
        <w:adjustRightInd w:val="0"/>
        <w:spacing w:after="0" w:line="360" w:lineRule="auto"/>
        <w:ind w:firstLine="709"/>
        <w:rPr>
          <w:color w:val="000000"/>
          <w:sz w:val="28"/>
          <w:szCs w:val="28"/>
        </w:rPr>
      </w:pPr>
      <w:r>
        <w:rPr>
          <w:color w:val="000000"/>
          <w:sz w:val="28"/>
          <w:szCs w:val="28"/>
        </w:rPr>
        <w:pict>
          <v:shape id="_x0000_i1152" type="#_x0000_t75" style="width:14.25pt;height:18.75pt">
            <v:imagedata r:id="rId106" o:title=""/>
          </v:shape>
        </w:pict>
      </w:r>
      <w:r w:rsidR="00164E46" w:rsidRPr="005E55AC">
        <w:rPr>
          <w:color w:val="000000"/>
          <w:sz w:val="28"/>
          <w:szCs w:val="28"/>
        </w:rPr>
        <w:t xml:space="preserve"> - коэффициент полезного действия в водогрейном режиме,</w:t>
      </w:r>
      <w:r w:rsidR="005E55AC">
        <w:rPr>
          <w:color w:val="000000"/>
          <w:sz w:val="28"/>
          <w:szCs w:val="28"/>
        </w:rPr>
        <w:t xml:space="preserve"> </w:t>
      </w:r>
      <w:r w:rsidR="00BA2467" w:rsidRPr="005E55AC">
        <w:rPr>
          <w:color w:val="000000"/>
          <w:sz w:val="28"/>
          <w:szCs w:val="28"/>
        </w:rPr>
        <w:t>%</w:t>
      </w:r>
      <w:r w:rsidR="00164E46" w:rsidRPr="005E55AC">
        <w:rPr>
          <w:color w:val="000000"/>
          <w:sz w:val="28"/>
          <w:szCs w:val="28"/>
        </w:rPr>
        <w:t>.</w:t>
      </w:r>
    </w:p>
    <w:p w:rsidR="00164E46" w:rsidRPr="005E55AC" w:rsidRDefault="00164E46" w:rsidP="005E55AC">
      <w:pPr>
        <w:autoSpaceDE w:val="0"/>
        <w:autoSpaceDN w:val="0"/>
        <w:adjustRightInd w:val="0"/>
        <w:spacing w:after="0" w:line="360" w:lineRule="auto"/>
        <w:ind w:firstLine="709"/>
        <w:rPr>
          <w:color w:val="000000"/>
          <w:sz w:val="28"/>
          <w:szCs w:val="28"/>
        </w:rPr>
      </w:pPr>
    </w:p>
    <w:p w:rsidR="00164E46" w:rsidRPr="005E55AC" w:rsidRDefault="00AD40A0" w:rsidP="005E55AC">
      <w:pPr>
        <w:autoSpaceDE w:val="0"/>
        <w:autoSpaceDN w:val="0"/>
        <w:adjustRightInd w:val="0"/>
        <w:spacing w:after="0" w:line="360" w:lineRule="auto"/>
        <w:ind w:firstLine="709"/>
        <w:rPr>
          <w:color w:val="000000"/>
          <w:sz w:val="28"/>
          <w:szCs w:val="28"/>
        </w:rPr>
      </w:pPr>
      <w:r>
        <w:rPr>
          <w:color w:val="000000"/>
          <w:sz w:val="28"/>
          <w:szCs w:val="28"/>
        </w:rPr>
        <w:pict>
          <v:shape id="_x0000_i1153" type="#_x0000_t75" style="width:238.5pt;height:20.25pt">
            <v:imagedata r:id="rId107" o:title=""/>
          </v:shape>
        </w:pict>
      </w:r>
      <w:r w:rsidR="005E55AC">
        <w:rPr>
          <w:color w:val="000000"/>
          <w:sz w:val="28"/>
          <w:szCs w:val="28"/>
        </w:rPr>
        <w:t xml:space="preserve"> </w:t>
      </w:r>
      <w:r w:rsidR="00A60995" w:rsidRPr="005E55AC">
        <w:rPr>
          <w:color w:val="000000"/>
          <w:sz w:val="28"/>
          <w:szCs w:val="28"/>
        </w:rPr>
        <w:t>(30)</w:t>
      </w:r>
    </w:p>
    <w:p w:rsidR="00164E46" w:rsidRPr="005E55AC" w:rsidRDefault="00164E46" w:rsidP="005E55AC">
      <w:pPr>
        <w:autoSpaceDE w:val="0"/>
        <w:autoSpaceDN w:val="0"/>
        <w:adjustRightInd w:val="0"/>
        <w:spacing w:after="0" w:line="360" w:lineRule="auto"/>
        <w:ind w:firstLine="709"/>
        <w:rPr>
          <w:color w:val="000000"/>
          <w:sz w:val="28"/>
          <w:szCs w:val="28"/>
          <w:lang w:eastAsia="ru-RU"/>
        </w:rPr>
      </w:pPr>
    </w:p>
    <w:p w:rsidR="00164E46" w:rsidRPr="005E55AC" w:rsidRDefault="00164E46"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где</w:t>
      </w:r>
      <w:r w:rsidR="005E55AC">
        <w:rPr>
          <w:color w:val="000000"/>
          <w:sz w:val="28"/>
          <w:szCs w:val="28"/>
        </w:rPr>
        <w:t xml:space="preserve"> </w:t>
      </w:r>
      <w:r w:rsidR="00AD40A0">
        <w:rPr>
          <w:color w:val="000000"/>
          <w:sz w:val="28"/>
          <w:szCs w:val="28"/>
        </w:rPr>
        <w:pict>
          <v:shape id="_x0000_i1154" type="#_x0000_t75" style="width:18pt;height:18pt">
            <v:imagedata r:id="rId108" o:title=""/>
          </v:shape>
        </w:pict>
      </w:r>
      <w:r w:rsidRPr="005E55AC">
        <w:rPr>
          <w:color w:val="000000"/>
          <w:sz w:val="28"/>
          <w:szCs w:val="28"/>
          <w:lang w:eastAsia="ru-RU"/>
        </w:rPr>
        <w:t>- коэффициент расхода тепловой энергии на собственные нужды для</w:t>
      </w:r>
      <w:r w:rsidR="00745CF2">
        <w:rPr>
          <w:color w:val="000000"/>
          <w:sz w:val="28"/>
          <w:szCs w:val="28"/>
          <w:lang w:eastAsia="ru-RU"/>
        </w:rPr>
        <w:t xml:space="preserve"> </w:t>
      </w:r>
      <w:r w:rsidRPr="005E55AC">
        <w:rPr>
          <w:color w:val="000000"/>
          <w:sz w:val="28"/>
          <w:szCs w:val="28"/>
          <w:lang w:eastAsia="ru-RU"/>
        </w:rPr>
        <w:t>паровой котельной,</w:t>
      </w:r>
      <w:r w:rsidR="005E55AC">
        <w:rPr>
          <w:color w:val="000000"/>
          <w:sz w:val="28"/>
          <w:szCs w:val="28"/>
          <w:lang w:eastAsia="ru-RU"/>
        </w:rPr>
        <w:t xml:space="preserve"> </w:t>
      </w:r>
      <w:r w:rsidR="00BA2467" w:rsidRPr="005E55AC">
        <w:rPr>
          <w:color w:val="000000"/>
          <w:sz w:val="28"/>
          <w:szCs w:val="28"/>
          <w:lang w:eastAsia="ru-RU"/>
        </w:rPr>
        <w:t>%</w:t>
      </w:r>
      <w:r w:rsidRPr="005E55AC">
        <w:rPr>
          <w:color w:val="000000"/>
          <w:sz w:val="28"/>
          <w:szCs w:val="28"/>
          <w:lang w:eastAsia="ru-RU"/>
        </w:rPr>
        <w:t>.</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C03D7D" w:rsidRPr="005E55AC" w:rsidRDefault="00C03D7D"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Таблица </w:t>
      </w:r>
      <w:r w:rsidR="00FC7535" w:rsidRPr="005E55AC">
        <w:rPr>
          <w:color w:val="000000"/>
          <w:sz w:val="28"/>
          <w:szCs w:val="28"/>
          <w:lang w:eastAsia="ru-RU"/>
        </w:rPr>
        <w:t>25</w:t>
      </w:r>
      <w:r w:rsidR="0028539E" w:rsidRPr="005E55AC">
        <w:rPr>
          <w:color w:val="000000"/>
          <w:sz w:val="28"/>
          <w:szCs w:val="28"/>
          <w:lang w:eastAsia="ru-RU"/>
        </w:rPr>
        <w:t xml:space="preserve"> – Параметры работы ДКВР-4/13</w:t>
      </w:r>
    </w:p>
    <w:tbl>
      <w:tblPr>
        <w:tblW w:w="921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60"/>
        <w:gridCol w:w="1150"/>
      </w:tblGrid>
      <w:tr w:rsidR="00C03D7D" w:rsidRPr="00745CF2">
        <w:trPr>
          <w:trHeight w:val="255"/>
        </w:trPr>
        <w:tc>
          <w:tcPr>
            <w:tcW w:w="8060" w:type="dxa"/>
          </w:tcPr>
          <w:p w:rsidR="00C03D7D" w:rsidRPr="00745CF2" w:rsidRDefault="00C03D7D"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Наименование</w:t>
            </w:r>
            <w:r w:rsidR="0043132B" w:rsidRPr="00745CF2">
              <w:rPr>
                <w:color w:val="000000"/>
                <w:sz w:val="20"/>
                <w:szCs w:val="20"/>
                <w:lang w:eastAsia="ru-RU"/>
              </w:rPr>
              <w:t xml:space="preserve"> показателя</w:t>
            </w:r>
          </w:p>
        </w:tc>
        <w:tc>
          <w:tcPr>
            <w:tcW w:w="1150" w:type="dxa"/>
          </w:tcPr>
          <w:p w:rsidR="00C03D7D" w:rsidRPr="00745CF2" w:rsidRDefault="00C03D7D"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Значение</w:t>
            </w:r>
          </w:p>
        </w:tc>
      </w:tr>
      <w:tr w:rsidR="00C03D7D" w:rsidRPr="00745CF2">
        <w:trPr>
          <w:trHeight w:val="280"/>
        </w:trPr>
        <w:tc>
          <w:tcPr>
            <w:tcW w:w="8060" w:type="dxa"/>
          </w:tcPr>
          <w:p w:rsidR="00C03D7D" w:rsidRPr="00745CF2" w:rsidRDefault="00C03D7D"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Производительность котлоагрегата</w:t>
            </w:r>
            <w:r w:rsidR="0028539E" w:rsidRPr="00745CF2">
              <w:rPr>
                <w:color w:val="000000"/>
                <w:sz w:val="20"/>
                <w:szCs w:val="20"/>
                <w:lang w:eastAsia="ru-RU"/>
              </w:rPr>
              <w:t>, т/ч</w:t>
            </w:r>
          </w:p>
        </w:tc>
        <w:tc>
          <w:tcPr>
            <w:tcW w:w="1150" w:type="dxa"/>
          </w:tcPr>
          <w:p w:rsidR="00C03D7D" w:rsidRPr="00745CF2" w:rsidRDefault="005E55A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4,00</w:t>
            </w:r>
          </w:p>
        </w:tc>
      </w:tr>
      <w:tr w:rsidR="00C03D7D" w:rsidRPr="00745CF2">
        <w:trPr>
          <w:trHeight w:val="255"/>
        </w:trPr>
        <w:tc>
          <w:tcPr>
            <w:tcW w:w="8060" w:type="dxa"/>
          </w:tcPr>
          <w:p w:rsidR="00C03D7D" w:rsidRPr="00745CF2" w:rsidRDefault="00C03D7D"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КПД брутто</w:t>
            </w:r>
            <w:r w:rsidR="0028539E" w:rsidRPr="00745CF2">
              <w:rPr>
                <w:color w:val="000000"/>
                <w:sz w:val="20"/>
                <w:szCs w:val="20"/>
                <w:lang w:eastAsia="ru-RU"/>
              </w:rPr>
              <w:t xml:space="preserve"> (паровой режим)</w:t>
            </w:r>
            <w:r w:rsidRPr="00745CF2">
              <w:rPr>
                <w:color w:val="000000"/>
                <w:sz w:val="20"/>
                <w:szCs w:val="20"/>
                <w:lang w:eastAsia="ru-RU"/>
              </w:rPr>
              <w:t>,</w:t>
            </w:r>
            <w:r w:rsidR="005E55AC" w:rsidRPr="00745CF2">
              <w:rPr>
                <w:color w:val="000000"/>
                <w:sz w:val="20"/>
                <w:szCs w:val="20"/>
                <w:lang w:eastAsia="ru-RU"/>
              </w:rPr>
              <w:t xml:space="preserve"> </w:t>
            </w:r>
            <w:r w:rsidR="00BA2467" w:rsidRPr="00745CF2">
              <w:rPr>
                <w:color w:val="000000"/>
                <w:sz w:val="20"/>
                <w:szCs w:val="20"/>
                <w:lang w:eastAsia="ru-RU"/>
              </w:rPr>
              <w:t>%</w:t>
            </w:r>
          </w:p>
        </w:tc>
        <w:tc>
          <w:tcPr>
            <w:tcW w:w="1150" w:type="dxa"/>
          </w:tcPr>
          <w:p w:rsidR="00C03D7D" w:rsidRPr="00745CF2" w:rsidRDefault="005E55A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91,0</w:t>
            </w:r>
          </w:p>
        </w:tc>
      </w:tr>
      <w:tr w:rsidR="0028539E" w:rsidRPr="00745CF2">
        <w:trPr>
          <w:trHeight w:val="263"/>
        </w:trPr>
        <w:tc>
          <w:tcPr>
            <w:tcW w:w="8060" w:type="dxa"/>
          </w:tcPr>
          <w:p w:rsidR="0028539E" w:rsidRPr="00745CF2" w:rsidRDefault="0028539E"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КПД брутто (водогрейный режим),</w:t>
            </w:r>
            <w:r w:rsidR="005E55AC" w:rsidRPr="00745CF2">
              <w:rPr>
                <w:color w:val="000000"/>
                <w:sz w:val="20"/>
                <w:szCs w:val="20"/>
                <w:lang w:eastAsia="ru-RU"/>
              </w:rPr>
              <w:t xml:space="preserve"> </w:t>
            </w:r>
            <w:r w:rsidR="00BA2467" w:rsidRPr="00745CF2">
              <w:rPr>
                <w:color w:val="000000"/>
                <w:sz w:val="20"/>
                <w:szCs w:val="20"/>
                <w:lang w:eastAsia="ru-RU"/>
              </w:rPr>
              <w:t>%</w:t>
            </w:r>
          </w:p>
        </w:tc>
        <w:tc>
          <w:tcPr>
            <w:tcW w:w="1150" w:type="dxa"/>
          </w:tcPr>
          <w:p w:rsidR="0028539E" w:rsidRPr="00745CF2" w:rsidRDefault="005E55A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92,5</w:t>
            </w:r>
          </w:p>
        </w:tc>
      </w:tr>
      <w:tr w:rsidR="00C03D7D" w:rsidRPr="00745CF2">
        <w:trPr>
          <w:trHeight w:val="194"/>
        </w:trPr>
        <w:tc>
          <w:tcPr>
            <w:tcW w:w="8060" w:type="dxa"/>
          </w:tcPr>
          <w:p w:rsidR="00C03D7D" w:rsidRPr="00745CF2" w:rsidRDefault="00C03D7D"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Удельный расход условного топлива на 1 Гкал тепловой энергии (паровой режим)</w:t>
            </w:r>
          </w:p>
        </w:tc>
        <w:tc>
          <w:tcPr>
            <w:tcW w:w="1150" w:type="dxa"/>
          </w:tcPr>
          <w:p w:rsidR="00C03D7D" w:rsidRPr="00745CF2" w:rsidRDefault="004A79B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163,5</w:t>
            </w:r>
          </w:p>
        </w:tc>
      </w:tr>
      <w:tr w:rsidR="00C03D7D" w:rsidRPr="00745CF2">
        <w:trPr>
          <w:trHeight w:val="535"/>
        </w:trPr>
        <w:tc>
          <w:tcPr>
            <w:tcW w:w="8060" w:type="dxa"/>
          </w:tcPr>
          <w:p w:rsidR="00C03D7D" w:rsidRPr="00745CF2" w:rsidRDefault="0028539E"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Коэффициент расхода тепловой энергии на собственные нужды (паровой режим) – природный газ,</w:t>
            </w:r>
            <w:r w:rsidR="005E55AC" w:rsidRPr="00745CF2">
              <w:rPr>
                <w:color w:val="000000"/>
                <w:sz w:val="20"/>
                <w:szCs w:val="20"/>
                <w:lang w:eastAsia="ru-RU"/>
              </w:rPr>
              <w:t xml:space="preserve"> </w:t>
            </w:r>
            <w:r w:rsidR="00BA2467" w:rsidRPr="00745CF2">
              <w:rPr>
                <w:color w:val="000000"/>
                <w:sz w:val="20"/>
                <w:szCs w:val="20"/>
                <w:lang w:eastAsia="ru-RU"/>
              </w:rPr>
              <w:t>%</w:t>
            </w:r>
          </w:p>
        </w:tc>
        <w:tc>
          <w:tcPr>
            <w:tcW w:w="1150" w:type="dxa"/>
          </w:tcPr>
          <w:p w:rsidR="00C03D7D" w:rsidRPr="00745CF2" w:rsidRDefault="005E55A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5,5</w:t>
            </w:r>
          </w:p>
        </w:tc>
      </w:tr>
      <w:tr w:rsidR="0028539E" w:rsidRPr="00745CF2">
        <w:trPr>
          <w:trHeight w:val="280"/>
        </w:trPr>
        <w:tc>
          <w:tcPr>
            <w:tcW w:w="8060" w:type="dxa"/>
          </w:tcPr>
          <w:p w:rsidR="0028539E" w:rsidRPr="00745CF2" w:rsidRDefault="0028539E"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Среднечасовая нагрузка котельной, Гкал/ч</w:t>
            </w:r>
          </w:p>
        </w:tc>
        <w:tc>
          <w:tcPr>
            <w:tcW w:w="1150" w:type="dxa"/>
          </w:tcPr>
          <w:p w:rsidR="0028539E" w:rsidRPr="00745CF2" w:rsidRDefault="005E55AC"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2,6</w:t>
            </w:r>
          </w:p>
        </w:tc>
      </w:tr>
      <w:tr w:rsidR="0028539E" w:rsidRPr="00745CF2">
        <w:trPr>
          <w:trHeight w:val="280"/>
        </w:trPr>
        <w:tc>
          <w:tcPr>
            <w:tcW w:w="8060" w:type="dxa"/>
          </w:tcPr>
          <w:p w:rsidR="0028539E" w:rsidRPr="00745CF2" w:rsidRDefault="0028539E"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Число часов работы котельной в году, ч</w:t>
            </w:r>
          </w:p>
        </w:tc>
        <w:tc>
          <w:tcPr>
            <w:tcW w:w="1150" w:type="dxa"/>
          </w:tcPr>
          <w:p w:rsidR="0028539E" w:rsidRPr="00745CF2" w:rsidRDefault="00975CE7" w:rsidP="00745CF2">
            <w:pPr>
              <w:autoSpaceDE w:val="0"/>
              <w:autoSpaceDN w:val="0"/>
              <w:adjustRightInd w:val="0"/>
              <w:spacing w:after="0" w:line="360" w:lineRule="auto"/>
              <w:rPr>
                <w:color w:val="000000"/>
                <w:sz w:val="20"/>
                <w:szCs w:val="20"/>
                <w:lang w:eastAsia="ru-RU"/>
              </w:rPr>
            </w:pPr>
            <w:r w:rsidRPr="00745CF2">
              <w:rPr>
                <w:color w:val="000000"/>
                <w:sz w:val="20"/>
                <w:szCs w:val="20"/>
                <w:lang w:eastAsia="ru-RU"/>
              </w:rPr>
              <w:t xml:space="preserve"> </w:t>
            </w:r>
            <w:r w:rsidR="0028539E" w:rsidRPr="00745CF2">
              <w:rPr>
                <w:color w:val="000000"/>
                <w:sz w:val="20"/>
                <w:szCs w:val="20"/>
                <w:lang w:eastAsia="ru-RU"/>
              </w:rPr>
              <w:t>5500</w:t>
            </w:r>
          </w:p>
        </w:tc>
      </w:tr>
    </w:tbl>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164E46" w:rsidRPr="005E55AC" w:rsidRDefault="00164E46"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Подставив данные, получим</w:t>
      </w:r>
    </w:p>
    <w:p w:rsidR="00D421F5" w:rsidRPr="005E55AC" w:rsidRDefault="00AD40A0" w:rsidP="005E55AC">
      <w:pPr>
        <w:autoSpaceDE w:val="0"/>
        <w:autoSpaceDN w:val="0"/>
        <w:adjustRightInd w:val="0"/>
        <w:spacing w:after="0" w:line="360" w:lineRule="auto"/>
        <w:ind w:firstLine="709"/>
        <w:rPr>
          <w:color w:val="000000"/>
          <w:sz w:val="28"/>
          <w:szCs w:val="28"/>
          <w:lang w:val="en-US"/>
        </w:rPr>
      </w:pPr>
      <w:r>
        <w:rPr>
          <w:color w:val="000000"/>
          <w:sz w:val="28"/>
          <w:szCs w:val="28"/>
        </w:rPr>
        <w:pict>
          <v:shape id="_x0000_i1155" type="#_x0000_t75" style="width:272.25pt;height:20.25pt">
            <v:imagedata r:id="rId109" o:title=""/>
          </v:shape>
        </w:pict>
      </w: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56" type="#_x0000_t75" style="width:150pt;height:36pt">
            <v:imagedata r:id="rId110" o:title=""/>
          </v:shape>
        </w:pict>
      </w:r>
      <w:r w:rsidR="005E55AC">
        <w:rPr>
          <w:color w:val="000000"/>
          <w:sz w:val="28"/>
          <w:szCs w:val="28"/>
        </w:rPr>
        <w:t xml:space="preserve"> </w:t>
      </w:r>
      <w:r w:rsidR="00D421F5" w:rsidRPr="005E55AC">
        <w:rPr>
          <w:color w:val="000000"/>
          <w:sz w:val="28"/>
          <w:szCs w:val="28"/>
          <w:lang w:eastAsia="ru-RU"/>
        </w:rPr>
        <w:t>кг у.т./Гкал</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Определим экономию условного топлива </w:t>
      </w:r>
      <w:r w:rsidR="00131B63" w:rsidRPr="005E55AC">
        <w:rPr>
          <w:color w:val="000000"/>
          <w:sz w:val="28"/>
          <w:szCs w:val="28"/>
          <w:lang w:val="en-US" w:eastAsia="ru-RU"/>
        </w:rPr>
        <w:t>B</w:t>
      </w:r>
      <w:r w:rsidR="00131B63" w:rsidRPr="005E55AC">
        <w:rPr>
          <w:color w:val="000000"/>
          <w:sz w:val="28"/>
          <w:szCs w:val="28"/>
          <w:lang w:eastAsia="ru-RU"/>
        </w:rPr>
        <w:t xml:space="preserve">Е, т.у.т. </w:t>
      </w:r>
      <w:r w:rsidRPr="005E55AC">
        <w:rPr>
          <w:color w:val="000000"/>
          <w:sz w:val="28"/>
          <w:szCs w:val="28"/>
          <w:lang w:eastAsia="ru-RU"/>
        </w:rPr>
        <w:t>от изменения КПД котлоагрегата:</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D421F5" w:rsidRPr="005E55AC" w:rsidRDefault="00AD40A0" w:rsidP="005E55AC">
      <w:pPr>
        <w:autoSpaceDE w:val="0"/>
        <w:autoSpaceDN w:val="0"/>
        <w:adjustRightInd w:val="0"/>
        <w:spacing w:after="0" w:line="360" w:lineRule="auto"/>
        <w:ind w:firstLine="709"/>
        <w:rPr>
          <w:color w:val="000000"/>
          <w:sz w:val="28"/>
          <w:szCs w:val="28"/>
        </w:rPr>
      </w:pPr>
      <w:r>
        <w:rPr>
          <w:color w:val="000000"/>
          <w:sz w:val="28"/>
          <w:szCs w:val="28"/>
        </w:rPr>
        <w:pict>
          <v:shape id="_x0000_i1157" type="#_x0000_t75" style="width:150.75pt;height:21.75pt">
            <v:imagedata r:id="rId111" o:title=""/>
          </v:shape>
        </w:pict>
      </w:r>
      <w:r w:rsidR="009A44E4" w:rsidRPr="005E55AC">
        <w:rPr>
          <w:color w:val="000000"/>
          <w:sz w:val="28"/>
          <w:szCs w:val="28"/>
        </w:rPr>
        <w:t>,</w:t>
      </w:r>
      <w:r w:rsidR="005E55AC">
        <w:rPr>
          <w:color w:val="000000"/>
          <w:sz w:val="28"/>
          <w:szCs w:val="28"/>
        </w:rPr>
        <w:t xml:space="preserve"> </w:t>
      </w:r>
      <w:r w:rsidR="00A60995" w:rsidRPr="005E55AC">
        <w:rPr>
          <w:color w:val="000000"/>
          <w:sz w:val="28"/>
          <w:szCs w:val="28"/>
        </w:rPr>
        <w:t>(</w:t>
      </w:r>
      <w:r w:rsidR="00131B63" w:rsidRPr="005E55AC">
        <w:rPr>
          <w:color w:val="000000"/>
          <w:sz w:val="28"/>
          <w:szCs w:val="28"/>
        </w:rPr>
        <w:t>31</w:t>
      </w:r>
      <w:r w:rsidR="00A60995" w:rsidRPr="005E55AC">
        <w:rPr>
          <w:color w:val="000000"/>
          <w:sz w:val="28"/>
          <w:szCs w:val="28"/>
        </w:rPr>
        <w:t>)</w:t>
      </w:r>
    </w:p>
    <w:p w:rsidR="00E27ABF" w:rsidRPr="005E55AC" w:rsidRDefault="00E27ABF" w:rsidP="005E55AC">
      <w:pPr>
        <w:autoSpaceDE w:val="0"/>
        <w:autoSpaceDN w:val="0"/>
        <w:adjustRightInd w:val="0"/>
        <w:spacing w:after="0" w:line="360" w:lineRule="auto"/>
        <w:ind w:firstLine="709"/>
        <w:rPr>
          <w:color w:val="000000"/>
          <w:sz w:val="28"/>
          <w:szCs w:val="28"/>
        </w:rPr>
      </w:pPr>
    </w:p>
    <w:p w:rsidR="00C03D7D"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где</w:t>
      </w:r>
      <w:r w:rsidR="005E55AC">
        <w:rPr>
          <w:color w:val="000000"/>
          <w:sz w:val="28"/>
          <w:szCs w:val="28"/>
          <w:lang w:eastAsia="ru-RU"/>
        </w:rPr>
        <w:t xml:space="preserve"> </w:t>
      </w:r>
      <w:r w:rsidR="00AD40A0">
        <w:rPr>
          <w:color w:val="000000"/>
          <w:sz w:val="28"/>
          <w:szCs w:val="28"/>
        </w:rPr>
        <w:pict>
          <v:shape id="_x0000_i1158" type="#_x0000_t75" style="width:21.75pt;height:20.25pt">
            <v:imagedata r:id="rId112" o:title=""/>
          </v:shape>
        </w:pict>
      </w:r>
      <w:r w:rsidRPr="005E55AC">
        <w:rPr>
          <w:color w:val="000000"/>
          <w:sz w:val="28"/>
          <w:szCs w:val="28"/>
          <w:lang w:eastAsia="ru-RU"/>
        </w:rPr>
        <w:t xml:space="preserve"> - среднечасовая нагрузка котельной</w:t>
      </w:r>
      <w:r w:rsidR="0028539E" w:rsidRPr="005E55AC">
        <w:rPr>
          <w:color w:val="000000"/>
          <w:sz w:val="28"/>
          <w:szCs w:val="28"/>
          <w:lang w:eastAsia="ru-RU"/>
        </w:rPr>
        <w:t>, Гкал/ч</w:t>
      </w:r>
      <w:r w:rsidRPr="005E55AC">
        <w:rPr>
          <w:color w:val="000000"/>
          <w:sz w:val="28"/>
          <w:szCs w:val="28"/>
          <w:lang w:eastAsia="ru-RU"/>
        </w:rPr>
        <w:t>;</w:t>
      </w: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59" type="#_x0000_t75" style="width:15.75pt;height:18pt">
            <v:imagedata r:id="rId113" o:title=""/>
          </v:shape>
        </w:pict>
      </w:r>
      <w:r w:rsidR="00D421F5" w:rsidRPr="005E55AC">
        <w:rPr>
          <w:color w:val="000000"/>
          <w:sz w:val="28"/>
          <w:szCs w:val="28"/>
          <w:lang w:eastAsia="ru-RU"/>
        </w:rPr>
        <w:t xml:space="preserve"> - число часов работы котельной в году</w:t>
      </w:r>
      <w:r w:rsidR="0028539E" w:rsidRPr="005E55AC">
        <w:rPr>
          <w:color w:val="000000"/>
          <w:sz w:val="28"/>
          <w:szCs w:val="28"/>
          <w:lang w:eastAsia="ru-RU"/>
        </w:rPr>
        <w:t>, ч</w:t>
      </w:r>
      <w:r w:rsidR="00D421F5" w:rsidRPr="005E55AC">
        <w:rPr>
          <w:color w:val="000000"/>
          <w:sz w:val="28"/>
          <w:szCs w:val="28"/>
          <w:lang w:eastAsia="ru-RU"/>
        </w:rPr>
        <w:t>;</w:t>
      </w: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60" type="#_x0000_t75" style="width:231pt;height:20.25pt">
            <v:imagedata r:id="rId114" o:title=""/>
          </v:shape>
        </w:pict>
      </w:r>
      <w:r w:rsidR="00D421F5" w:rsidRPr="005E55AC">
        <w:rPr>
          <w:color w:val="000000"/>
          <w:sz w:val="28"/>
          <w:szCs w:val="28"/>
          <w:lang w:eastAsia="ru-RU"/>
        </w:rPr>
        <w:t xml:space="preserve"> т.у.т.</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Определим снижение расхода электрической энергии</w:t>
      </w:r>
      <w:r w:rsidR="00131B63" w:rsidRPr="005E55AC">
        <w:rPr>
          <w:color w:val="000000"/>
          <w:sz w:val="28"/>
          <w:szCs w:val="28"/>
          <w:lang w:eastAsia="ru-RU"/>
        </w:rPr>
        <w:t xml:space="preserve"> Э, тыс.</w:t>
      </w:r>
      <w:r w:rsidR="0005414F" w:rsidRPr="005E55AC">
        <w:rPr>
          <w:color w:val="000000"/>
          <w:sz w:val="28"/>
          <w:szCs w:val="28"/>
          <w:lang w:eastAsia="ru-RU"/>
        </w:rPr>
        <w:t xml:space="preserve"> </w:t>
      </w:r>
      <w:r w:rsidR="00131B63" w:rsidRPr="005E55AC">
        <w:rPr>
          <w:color w:val="000000"/>
          <w:sz w:val="28"/>
          <w:szCs w:val="28"/>
          <w:lang w:eastAsia="ru-RU"/>
        </w:rPr>
        <w:t>кВт</w:t>
      </w:r>
      <w:r w:rsidR="00AD40A0">
        <w:rPr>
          <w:color w:val="000000"/>
          <w:sz w:val="28"/>
          <w:szCs w:val="28"/>
        </w:rPr>
        <w:pict>
          <v:shape id="_x0000_i1161" type="#_x0000_t75" style="width:6pt;height:6.75pt">
            <v:imagedata r:id="rId115" o:title=""/>
          </v:shape>
        </w:pict>
      </w:r>
      <w:r w:rsidR="00131B63" w:rsidRPr="005E55AC">
        <w:rPr>
          <w:color w:val="000000"/>
          <w:sz w:val="28"/>
          <w:szCs w:val="28"/>
          <w:lang w:eastAsia="ru-RU"/>
        </w:rPr>
        <w:t>ч</w:t>
      </w:r>
      <w:r w:rsidRPr="005E55AC">
        <w:rPr>
          <w:color w:val="000000"/>
          <w:sz w:val="28"/>
          <w:szCs w:val="28"/>
          <w:lang w:eastAsia="ru-RU"/>
        </w:rPr>
        <w:t xml:space="preserve"> после перевода на водогрейный режим.</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Фактический удельный расход электроэнергии </w:t>
      </w:r>
      <w:r w:rsidR="0091487B" w:rsidRPr="005E55AC">
        <w:rPr>
          <w:color w:val="000000"/>
          <w:sz w:val="28"/>
          <w:szCs w:val="28"/>
          <w:lang w:eastAsia="ru-RU"/>
        </w:rPr>
        <w:t xml:space="preserve">Эфтэ </w:t>
      </w:r>
      <w:r w:rsidRPr="005E55AC">
        <w:rPr>
          <w:color w:val="000000"/>
          <w:sz w:val="28"/>
          <w:szCs w:val="28"/>
          <w:lang w:eastAsia="ru-RU"/>
        </w:rPr>
        <w:t>на отпуск тепловой энергии для паровой котельной составляет 30 кВт</w:t>
      </w:r>
      <w:r w:rsidR="00AD40A0">
        <w:rPr>
          <w:color w:val="000000"/>
          <w:sz w:val="28"/>
          <w:szCs w:val="28"/>
        </w:rPr>
        <w:pict>
          <v:shape id="_x0000_i1162" type="#_x0000_t75" style="width:6pt;height:6.75pt">
            <v:imagedata r:id="rId116" o:title=""/>
          </v:shape>
        </w:pict>
      </w:r>
      <w:r w:rsidRPr="005E55AC">
        <w:rPr>
          <w:color w:val="000000"/>
          <w:sz w:val="28"/>
          <w:szCs w:val="28"/>
          <w:lang w:eastAsia="ru-RU"/>
        </w:rPr>
        <w:t xml:space="preserve">ч/Гкал, для котельной, работающей в водогрейном </w:t>
      </w:r>
      <w:r w:rsidR="0005414F" w:rsidRPr="005E55AC">
        <w:rPr>
          <w:color w:val="000000"/>
          <w:sz w:val="28"/>
          <w:szCs w:val="28"/>
          <w:lang w:eastAsia="ru-RU"/>
        </w:rPr>
        <w:t>режиме</w:t>
      </w:r>
      <w:r w:rsidR="0091487B" w:rsidRPr="005E55AC">
        <w:rPr>
          <w:color w:val="000000"/>
          <w:sz w:val="28"/>
          <w:szCs w:val="28"/>
          <w:lang w:eastAsia="ru-RU"/>
        </w:rPr>
        <w:t>, Эвтэ</w:t>
      </w:r>
      <w:r w:rsidR="005E55AC">
        <w:rPr>
          <w:color w:val="000000"/>
          <w:sz w:val="28"/>
          <w:szCs w:val="28"/>
          <w:lang w:eastAsia="ru-RU"/>
        </w:rPr>
        <w:t xml:space="preserve"> </w:t>
      </w:r>
      <w:r w:rsidR="0005414F" w:rsidRPr="005E55AC">
        <w:rPr>
          <w:color w:val="000000"/>
          <w:sz w:val="28"/>
          <w:szCs w:val="28"/>
          <w:lang w:eastAsia="ru-RU"/>
        </w:rPr>
        <w:t xml:space="preserve">– 20- </w:t>
      </w:r>
      <w:r w:rsidRPr="005E55AC">
        <w:rPr>
          <w:color w:val="000000"/>
          <w:sz w:val="28"/>
          <w:szCs w:val="28"/>
          <w:lang w:eastAsia="ru-RU"/>
        </w:rPr>
        <w:t>25 кВт</w:t>
      </w:r>
      <w:r w:rsidR="00AD40A0">
        <w:rPr>
          <w:color w:val="000000"/>
          <w:sz w:val="28"/>
          <w:szCs w:val="28"/>
        </w:rPr>
        <w:pict>
          <v:shape id="_x0000_i1163" type="#_x0000_t75" style="width:6pt;height:6.75pt">
            <v:imagedata r:id="rId117" o:title=""/>
          </v:shape>
        </w:pict>
      </w:r>
      <w:r w:rsidRPr="005E55AC">
        <w:rPr>
          <w:color w:val="000000"/>
          <w:sz w:val="28"/>
          <w:szCs w:val="28"/>
          <w:lang w:eastAsia="ru-RU"/>
        </w:rPr>
        <w:t>ч/Гкал.</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64" type="#_x0000_t75" style="width:159.75pt;height:20.25pt">
            <v:imagedata r:id="rId118" o:title=""/>
          </v:shape>
        </w:pict>
      </w:r>
      <w:r w:rsidR="009A44E4" w:rsidRPr="005E55AC">
        <w:rPr>
          <w:color w:val="000000"/>
          <w:sz w:val="28"/>
          <w:szCs w:val="28"/>
        </w:rPr>
        <w:t>,</w:t>
      </w:r>
      <w:r w:rsidR="005E55AC">
        <w:rPr>
          <w:color w:val="000000"/>
          <w:sz w:val="28"/>
          <w:szCs w:val="28"/>
        </w:rPr>
        <w:t xml:space="preserve"> </w:t>
      </w:r>
      <w:r w:rsidR="00A60995" w:rsidRPr="005E55AC">
        <w:rPr>
          <w:color w:val="000000"/>
          <w:sz w:val="28"/>
          <w:szCs w:val="28"/>
          <w:lang w:eastAsia="ru-RU"/>
        </w:rPr>
        <w:t>(32)</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65" type="#_x0000_t75" style="width:194.25pt;height:18.75pt">
            <v:imagedata r:id="rId119" o:title=""/>
          </v:shape>
        </w:pict>
      </w:r>
      <w:r w:rsidR="00D421F5" w:rsidRPr="005E55AC">
        <w:rPr>
          <w:color w:val="000000"/>
          <w:sz w:val="28"/>
          <w:szCs w:val="28"/>
          <w:lang w:eastAsia="ru-RU"/>
        </w:rPr>
        <w:t>тыс. кВт</w:t>
      </w:r>
      <w:r>
        <w:rPr>
          <w:color w:val="000000"/>
          <w:sz w:val="28"/>
          <w:szCs w:val="28"/>
        </w:rPr>
        <w:pict>
          <v:shape id="_x0000_i1166" type="#_x0000_t75" style="width:6pt;height:6.75pt">
            <v:imagedata r:id="rId120" o:title=""/>
          </v:shape>
        </w:pict>
      </w:r>
      <w:r w:rsidR="00D421F5" w:rsidRPr="005E55AC">
        <w:rPr>
          <w:color w:val="000000"/>
          <w:sz w:val="28"/>
          <w:szCs w:val="28"/>
          <w:lang w:eastAsia="ru-RU"/>
        </w:rPr>
        <w:t>ч или 20,0</w:t>
      </w:r>
      <w:r w:rsidR="00A21871" w:rsidRPr="005E55AC">
        <w:rPr>
          <w:color w:val="000000"/>
          <w:sz w:val="28"/>
          <w:szCs w:val="28"/>
          <w:lang w:eastAsia="ru-RU"/>
        </w:rPr>
        <w:t>2</w:t>
      </w:r>
      <w:r w:rsidR="00D421F5" w:rsidRPr="005E55AC">
        <w:rPr>
          <w:color w:val="000000"/>
          <w:sz w:val="28"/>
          <w:szCs w:val="28"/>
          <w:lang w:eastAsia="ru-RU"/>
        </w:rPr>
        <w:t xml:space="preserve"> т</w:t>
      </w:r>
      <w:r w:rsidR="00FA2AF4" w:rsidRPr="005E55AC">
        <w:rPr>
          <w:color w:val="000000"/>
          <w:sz w:val="28"/>
          <w:szCs w:val="28"/>
          <w:lang w:eastAsia="ru-RU"/>
        </w:rPr>
        <w:t>.</w:t>
      </w:r>
      <w:r w:rsidR="00D421F5" w:rsidRPr="005E55AC">
        <w:rPr>
          <w:color w:val="000000"/>
          <w:sz w:val="28"/>
          <w:szCs w:val="28"/>
          <w:lang w:eastAsia="ru-RU"/>
        </w:rPr>
        <w:t>у.т.</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Суммарная экономия ТЭР при переводе котельной в водогрейный режим составляет </w:t>
      </w:r>
      <w:r w:rsidR="00480148" w:rsidRPr="005E55AC">
        <w:rPr>
          <w:color w:val="000000"/>
          <w:sz w:val="28"/>
          <w:szCs w:val="28"/>
          <w:lang w:eastAsia="ru-RU"/>
        </w:rPr>
        <w:t>58,6</w:t>
      </w:r>
      <w:r w:rsidRPr="005E55AC">
        <w:rPr>
          <w:color w:val="000000"/>
          <w:sz w:val="28"/>
          <w:szCs w:val="28"/>
          <w:lang w:eastAsia="ru-RU"/>
        </w:rPr>
        <w:t xml:space="preserve"> т.у.т. или 16,6 млн. </w:t>
      </w:r>
      <w:r w:rsidR="001069C2" w:rsidRPr="005E55AC">
        <w:rPr>
          <w:color w:val="000000"/>
          <w:sz w:val="28"/>
          <w:szCs w:val="28"/>
          <w:lang w:eastAsia="ru-RU"/>
        </w:rPr>
        <w:t>р.</w:t>
      </w:r>
    </w:p>
    <w:p w:rsidR="00D421F5" w:rsidRP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Капитальные затраты</w:t>
      </w:r>
      <w:r w:rsidR="00164E46" w:rsidRPr="005E55AC">
        <w:rPr>
          <w:color w:val="000000"/>
          <w:sz w:val="28"/>
          <w:szCs w:val="28"/>
          <w:lang w:eastAsia="ru-RU"/>
        </w:rPr>
        <w:t xml:space="preserve"> К, млн. р.</w:t>
      </w:r>
      <w:r w:rsidRPr="005E55AC">
        <w:rPr>
          <w:color w:val="000000"/>
          <w:sz w:val="28"/>
          <w:szCs w:val="28"/>
          <w:lang w:eastAsia="ru-RU"/>
        </w:rPr>
        <w:t xml:space="preserve"> на перевод котельной в водогрейный режим составят:</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FA2AF4"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67" type="#_x0000_t75" style="width:144.75pt;height:18.75pt">
            <v:imagedata r:id="rId121" o:title=""/>
          </v:shape>
        </w:pict>
      </w:r>
      <w:r w:rsidR="005E55AC">
        <w:rPr>
          <w:color w:val="000000"/>
          <w:sz w:val="28"/>
          <w:szCs w:val="28"/>
          <w:lang w:eastAsia="ru-RU"/>
        </w:rPr>
        <w:t xml:space="preserve"> </w:t>
      </w:r>
      <w:r w:rsidR="00131B63" w:rsidRPr="005E55AC">
        <w:rPr>
          <w:color w:val="000000"/>
          <w:sz w:val="28"/>
          <w:szCs w:val="28"/>
          <w:lang w:eastAsia="ru-RU"/>
        </w:rPr>
        <w:t>(33)</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5E55AC" w:rsidRDefault="00FA2AF4"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г</w:t>
      </w:r>
      <w:r w:rsidR="00D421F5" w:rsidRPr="005E55AC">
        <w:rPr>
          <w:color w:val="000000"/>
          <w:sz w:val="28"/>
          <w:szCs w:val="28"/>
          <w:lang w:eastAsia="ru-RU"/>
        </w:rPr>
        <w:t>де</w:t>
      </w:r>
      <w:r w:rsidR="005E55AC">
        <w:rPr>
          <w:color w:val="000000"/>
          <w:sz w:val="28"/>
          <w:szCs w:val="28"/>
          <w:lang w:eastAsia="ru-RU"/>
        </w:rPr>
        <w:t xml:space="preserve"> </w:t>
      </w:r>
      <w:r w:rsidR="00D421F5" w:rsidRPr="005E55AC">
        <w:rPr>
          <w:color w:val="000000"/>
          <w:sz w:val="28"/>
          <w:szCs w:val="28"/>
          <w:lang w:eastAsia="ru-RU"/>
        </w:rPr>
        <w:t>Соб</w:t>
      </w:r>
      <w:r w:rsidR="005E55AC">
        <w:rPr>
          <w:color w:val="000000"/>
          <w:sz w:val="28"/>
          <w:szCs w:val="28"/>
          <w:lang w:eastAsia="ru-RU"/>
        </w:rPr>
        <w:t xml:space="preserve"> </w:t>
      </w:r>
      <w:r w:rsidR="00131B63" w:rsidRPr="005E55AC">
        <w:rPr>
          <w:color w:val="000000"/>
          <w:sz w:val="28"/>
          <w:szCs w:val="28"/>
          <w:lang w:eastAsia="ru-RU"/>
        </w:rPr>
        <w:t>–</w:t>
      </w:r>
      <w:r w:rsidR="005E55AC">
        <w:rPr>
          <w:color w:val="000000"/>
          <w:sz w:val="28"/>
          <w:szCs w:val="28"/>
          <w:lang w:eastAsia="ru-RU"/>
        </w:rPr>
        <w:t xml:space="preserve"> </w:t>
      </w:r>
      <w:r w:rsidR="00D421F5" w:rsidRPr="005E55AC">
        <w:rPr>
          <w:color w:val="000000"/>
          <w:sz w:val="28"/>
          <w:szCs w:val="28"/>
          <w:lang w:eastAsia="ru-RU"/>
        </w:rPr>
        <w:t xml:space="preserve">стоимость оборудования, млн. </w:t>
      </w:r>
      <w:r w:rsidR="001069C2" w:rsidRPr="005E55AC">
        <w:rPr>
          <w:color w:val="000000"/>
          <w:sz w:val="28"/>
          <w:szCs w:val="28"/>
          <w:lang w:eastAsia="ru-RU"/>
        </w:rPr>
        <w:t>р.</w:t>
      </w:r>
      <w:r w:rsidR="00D421F5" w:rsidRPr="005E55AC">
        <w:rPr>
          <w:color w:val="000000"/>
          <w:sz w:val="28"/>
          <w:szCs w:val="28"/>
          <w:lang w:eastAsia="ru-RU"/>
        </w:rPr>
        <w:t>;</w:t>
      </w:r>
    </w:p>
    <w:p w:rsidR="005E55AC" w:rsidRDefault="00D421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Сп</w:t>
      </w:r>
      <w:r w:rsidR="005E55AC">
        <w:rPr>
          <w:color w:val="000000"/>
          <w:sz w:val="28"/>
          <w:szCs w:val="28"/>
          <w:lang w:eastAsia="ru-RU"/>
        </w:rPr>
        <w:t xml:space="preserve"> </w:t>
      </w:r>
      <w:r w:rsidR="00131B63" w:rsidRPr="005E55AC">
        <w:rPr>
          <w:color w:val="000000"/>
          <w:sz w:val="28"/>
          <w:szCs w:val="28"/>
          <w:lang w:eastAsia="ru-RU"/>
        </w:rPr>
        <w:t>–</w:t>
      </w:r>
      <w:r w:rsidR="005E55AC">
        <w:rPr>
          <w:color w:val="000000"/>
          <w:sz w:val="28"/>
          <w:szCs w:val="28"/>
          <w:lang w:eastAsia="ru-RU"/>
        </w:rPr>
        <w:t xml:space="preserve"> </w:t>
      </w:r>
      <w:r w:rsidRPr="005E55AC">
        <w:rPr>
          <w:color w:val="000000"/>
          <w:sz w:val="28"/>
          <w:szCs w:val="28"/>
          <w:lang w:eastAsia="ru-RU"/>
        </w:rPr>
        <w:t xml:space="preserve">стоимость проекта перевода котла в водогрейный режим, млн. </w:t>
      </w:r>
      <w:r w:rsidR="001069C2" w:rsidRPr="005E55AC">
        <w:rPr>
          <w:color w:val="000000"/>
          <w:sz w:val="28"/>
          <w:szCs w:val="28"/>
          <w:lang w:eastAsia="ru-RU"/>
        </w:rPr>
        <w:t>р.</w:t>
      </w:r>
      <w:r w:rsidRPr="005E55AC">
        <w:rPr>
          <w:color w:val="000000"/>
          <w:sz w:val="28"/>
          <w:szCs w:val="28"/>
          <w:lang w:eastAsia="ru-RU"/>
        </w:rPr>
        <w:t>;</w:t>
      </w:r>
    </w:p>
    <w:p w:rsidR="005E55AC" w:rsidRDefault="0043132B"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С</w:t>
      </w:r>
      <w:r w:rsidR="000906F5" w:rsidRPr="005E55AC">
        <w:rPr>
          <w:color w:val="000000"/>
          <w:sz w:val="28"/>
          <w:szCs w:val="28"/>
          <w:lang w:eastAsia="ru-RU"/>
        </w:rPr>
        <w:t>смр –</w:t>
      </w:r>
      <w:r w:rsidR="005E55AC">
        <w:rPr>
          <w:color w:val="000000"/>
          <w:sz w:val="28"/>
          <w:szCs w:val="28"/>
          <w:lang w:eastAsia="ru-RU"/>
        </w:rPr>
        <w:t xml:space="preserve"> </w:t>
      </w:r>
      <w:r w:rsidR="000906F5" w:rsidRPr="005E55AC">
        <w:rPr>
          <w:color w:val="000000"/>
          <w:sz w:val="28"/>
          <w:szCs w:val="28"/>
          <w:lang w:eastAsia="ru-RU"/>
        </w:rPr>
        <w:t>с</w:t>
      </w:r>
      <w:r w:rsidR="00D421F5" w:rsidRPr="005E55AC">
        <w:rPr>
          <w:color w:val="000000"/>
          <w:sz w:val="28"/>
          <w:szCs w:val="28"/>
          <w:lang w:eastAsia="ru-RU"/>
        </w:rPr>
        <w:t>тоимость</w:t>
      </w:r>
      <w:r w:rsidR="005E55AC">
        <w:rPr>
          <w:color w:val="000000"/>
          <w:sz w:val="28"/>
          <w:szCs w:val="28"/>
          <w:lang w:eastAsia="ru-RU"/>
        </w:rPr>
        <w:t xml:space="preserve"> </w:t>
      </w:r>
      <w:r w:rsidR="006D43DF" w:rsidRPr="005E55AC">
        <w:rPr>
          <w:color w:val="000000"/>
          <w:sz w:val="28"/>
          <w:szCs w:val="28"/>
          <w:lang w:eastAsia="ru-RU"/>
        </w:rPr>
        <w:t>строительно-монтажных работ</w:t>
      </w:r>
      <w:r w:rsidR="00D421F5" w:rsidRPr="005E55AC">
        <w:rPr>
          <w:color w:val="000000"/>
          <w:sz w:val="28"/>
          <w:szCs w:val="28"/>
          <w:lang w:eastAsia="ru-RU"/>
        </w:rPr>
        <w:t xml:space="preserve"> — 5</w:t>
      </w:r>
      <w:r w:rsidR="00BA2467" w:rsidRPr="005E55AC">
        <w:rPr>
          <w:color w:val="000000"/>
          <w:sz w:val="28"/>
          <w:szCs w:val="28"/>
          <w:lang w:eastAsia="ru-RU"/>
        </w:rPr>
        <w:t xml:space="preserve"> %</w:t>
      </w:r>
      <w:r w:rsidR="005E55AC">
        <w:rPr>
          <w:color w:val="000000"/>
          <w:sz w:val="28"/>
          <w:szCs w:val="28"/>
          <w:lang w:eastAsia="ru-RU"/>
        </w:rPr>
        <w:t xml:space="preserve"> </w:t>
      </w:r>
      <w:r w:rsidR="00D421F5" w:rsidRPr="005E55AC">
        <w:rPr>
          <w:color w:val="000000"/>
          <w:sz w:val="28"/>
          <w:szCs w:val="28"/>
          <w:lang w:eastAsia="ru-RU"/>
        </w:rPr>
        <w:t>от</w:t>
      </w:r>
      <w:r w:rsidR="005E55AC">
        <w:rPr>
          <w:color w:val="000000"/>
          <w:sz w:val="28"/>
          <w:szCs w:val="28"/>
          <w:lang w:eastAsia="ru-RU"/>
        </w:rPr>
        <w:t xml:space="preserve"> </w:t>
      </w:r>
      <w:r w:rsidR="00D421F5" w:rsidRPr="005E55AC">
        <w:rPr>
          <w:color w:val="000000"/>
          <w:sz w:val="28"/>
          <w:szCs w:val="28"/>
          <w:lang w:eastAsia="ru-RU"/>
        </w:rPr>
        <w:t>стоимости</w:t>
      </w:r>
      <w:r w:rsidR="00745CF2">
        <w:rPr>
          <w:color w:val="000000"/>
          <w:sz w:val="28"/>
          <w:szCs w:val="28"/>
          <w:lang w:eastAsia="ru-RU"/>
        </w:rPr>
        <w:t xml:space="preserve"> </w:t>
      </w:r>
      <w:r w:rsidR="000906F5" w:rsidRPr="005E55AC">
        <w:rPr>
          <w:color w:val="000000"/>
          <w:sz w:val="28"/>
          <w:szCs w:val="28"/>
          <w:lang w:eastAsia="ru-RU"/>
        </w:rPr>
        <w:t>о</w:t>
      </w:r>
      <w:r w:rsidR="00D421F5" w:rsidRPr="005E55AC">
        <w:rPr>
          <w:color w:val="000000"/>
          <w:sz w:val="28"/>
          <w:szCs w:val="28"/>
          <w:lang w:eastAsia="ru-RU"/>
        </w:rPr>
        <w:t>борудования</w:t>
      </w:r>
      <w:r w:rsidR="000906F5" w:rsidRPr="005E55AC">
        <w:rPr>
          <w:color w:val="000000"/>
          <w:sz w:val="28"/>
          <w:szCs w:val="28"/>
          <w:lang w:eastAsia="ru-RU"/>
        </w:rPr>
        <w:t>, млн. р.</w:t>
      </w:r>
      <w:r w:rsidR="00D421F5" w:rsidRPr="005E55AC">
        <w:rPr>
          <w:color w:val="000000"/>
          <w:sz w:val="28"/>
          <w:szCs w:val="28"/>
          <w:lang w:eastAsia="ru-RU"/>
        </w:rPr>
        <w:t>;</w:t>
      </w:r>
    </w:p>
    <w:p w:rsidR="00D421F5" w:rsidRPr="005E55AC" w:rsidRDefault="000906F5"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Спн</w:t>
      </w:r>
      <w:r w:rsidR="005E55AC">
        <w:rPr>
          <w:color w:val="000000"/>
          <w:sz w:val="28"/>
          <w:szCs w:val="28"/>
          <w:lang w:eastAsia="ru-RU"/>
        </w:rPr>
        <w:t xml:space="preserve"> </w:t>
      </w:r>
      <w:r w:rsidRPr="005E55AC">
        <w:rPr>
          <w:color w:val="000000"/>
          <w:sz w:val="28"/>
          <w:szCs w:val="28"/>
          <w:lang w:eastAsia="ru-RU"/>
        </w:rPr>
        <w:t>– с</w:t>
      </w:r>
      <w:r w:rsidR="00D421F5" w:rsidRPr="005E55AC">
        <w:rPr>
          <w:color w:val="000000"/>
          <w:sz w:val="28"/>
          <w:szCs w:val="28"/>
          <w:lang w:eastAsia="ru-RU"/>
        </w:rPr>
        <w:t>тоимость</w:t>
      </w:r>
      <w:r w:rsidR="005E55AC">
        <w:rPr>
          <w:color w:val="000000"/>
          <w:sz w:val="28"/>
          <w:szCs w:val="28"/>
          <w:lang w:eastAsia="ru-RU"/>
        </w:rPr>
        <w:t xml:space="preserve"> </w:t>
      </w:r>
      <w:r w:rsidR="006D43DF" w:rsidRPr="005E55AC">
        <w:rPr>
          <w:color w:val="000000"/>
          <w:sz w:val="28"/>
          <w:szCs w:val="28"/>
          <w:lang w:eastAsia="ru-RU"/>
        </w:rPr>
        <w:t>пусконаладочных</w:t>
      </w:r>
      <w:r w:rsidR="005E55AC">
        <w:rPr>
          <w:color w:val="000000"/>
          <w:sz w:val="28"/>
          <w:szCs w:val="28"/>
          <w:lang w:eastAsia="ru-RU"/>
        </w:rPr>
        <w:t xml:space="preserve"> </w:t>
      </w:r>
      <w:r w:rsidR="006D43DF" w:rsidRPr="005E55AC">
        <w:rPr>
          <w:color w:val="000000"/>
          <w:sz w:val="28"/>
          <w:szCs w:val="28"/>
          <w:lang w:eastAsia="ru-RU"/>
        </w:rPr>
        <w:t>работ</w:t>
      </w:r>
      <w:r w:rsidR="005E55AC">
        <w:rPr>
          <w:color w:val="000000"/>
          <w:sz w:val="28"/>
          <w:szCs w:val="28"/>
          <w:lang w:eastAsia="ru-RU"/>
        </w:rPr>
        <w:t xml:space="preserve"> </w:t>
      </w:r>
      <w:r w:rsidR="00D421F5" w:rsidRPr="005E55AC">
        <w:rPr>
          <w:color w:val="000000"/>
          <w:sz w:val="28"/>
          <w:szCs w:val="28"/>
          <w:lang w:eastAsia="ru-RU"/>
        </w:rPr>
        <w:t>—</w:t>
      </w:r>
      <w:r w:rsidR="005E55AC">
        <w:rPr>
          <w:color w:val="000000"/>
          <w:sz w:val="28"/>
          <w:szCs w:val="28"/>
          <w:lang w:eastAsia="ru-RU"/>
        </w:rPr>
        <w:t xml:space="preserve"> </w:t>
      </w:r>
      <w:r w:rsidR="00D421F5" w:rsidRPr="005E55AC">
        <w:rPr>
          <w:color w:val="000000"/>
          <w:sz w:val="28"/>
          <w:szCs w:val="28"/>
          <w:lang w:eastAsia="ru-RU"/>
        </w:rPr>
        <w:t>3</w:t>
      </w:r>
      <w:r w:rsidR="005E55AC">
        <w:rPr>
          <w:color w:val="000000"/>
          <w:sz w:val="28"/>
          <w:szCs w:val="28"/>
          <w:lang w:eastAsia="ru-RU"/>
        </w:rPr>
        <w:t xml:space="preserve"> </w:t>
      </w:r>
      <w:r w:rsidR="00BA2467" w:rsidRPr="005E55AC">
        <w:rPr>
          <w:color w:val="000000"/>
          <w:sz w:val="28"/>
          <w:szCs w:val="28"/>
          <w:lang w:eastAsia="ru-RU"/>
        </w:rPr>
        <w:t>%</w:t>
      </w:r>
      <w:r w:rsidR="005E55AC">
        <w:rPr>
          <w:color w:val="000000"/>
          <w:sz w:val="28"/>
          <w:szCs w:val="28"/>
          <w:lang w:eastAsia="ru-RU"/>
        </w:rPr>
        <w:t xml:space="preserve"> </w:t>
      </w:r>
      <w:r w:rsidR="00D421F5" w:rsidRPr="005E55AC">
        <w:rPr>
          <w:color w:val="000000"/>
          <w:sz w:val="28"/>
          <w:szCs w:val="28"/>
          <w:lang w:eastAsia="ru-RU"/>
        </w:rPr>
        <w:t>от</w:t>
      </w:r>
      <w:r w:rsidR="005E55AC">
        <w:rPr>
          <w:color w:val="000000"/>
          <w:sz w:val="28"/>
          <w:szCs w:val="28"/>
          <w:lang w:eastAsia="ru-RU"/>
        </w:rPr>
        <w:t xml:space="preserve"> </w:t>
      </w:r>
      <w:r w:rsidR="00D421F5" w:rsidRPr="005E55AC">
        <w:rPr>
          <w:color w:val="000000"/>
          <w:sz w:val="28"/>
          <w:szCs w:val="28"/>
          <w:lang w:eastAsia="ru-RU"/>
        </w:rPr>
        <w:t>стоимости</w:t>
      </w:r>
      <w:r w:rsidR="00745CF2">
        <w:rPr>
          <w:color w:val="000000"/>
          <w:sz w:val="28"/>
          <w:szCs w:val="28"/>
          <w:lang w:eastAsia="ru-RU"/>
        </w:rPr>
        <w:t xml:space="preserve"> </w:t>
      </w:r>
      <w:r w:rsidRPr="005E55AC">
        <w:rPr>
          <w:color w:val="000000"/>
          <w:sz w:val="28"/>
          <w:szCs w:val="28"/>
          <w:lang w:eastAsia="ru-RU"/>
        </w:rPr>
        <w:t>о</w:t>
      </w:r>
      <w:r w:rsidR="00D421F5" w:rsidRPr="005E55AC">
        <w:rPr>
          <w:color w:val="000000"/>
          <w:sz w:val="28"/>
          <w:szCs w:val="28"/>
          <w:lang w:eastAsia="ru-RU"/>
        </w:rPr>
        <w:t>борудования</w:t>
      </w:r>
      <w:r w:rsidRPr="005E55AC">
        <w:rPr>
          <w:color w:val="000000"/>
          <w:sz w:val="28"/>
          <w:szCs w:val="28"/>
          <w:lang w:eastAsia="ru-RU"/>
        </w:rPr>
        <w:t>, млн. р.</w:t>
      </w:r>
    </w:p>
    <w:p w:rsidR="00D421F5" w:rsidRPr="005E55AC" w:rsidRDefault="00131B63" w:rsidP="005E55AC">
      <w:pPr>
        <w:autoSpaceDE w:val="0"/>
        <w:autoSpaceDN w:val="0"/>
        <w:adjustRightInd w:val="0"/>
        <w:spacing w:after="0" w:line="360" w:lineRule="auto"/>
        <w:ind w:firstLine="709"/>
        <w:rPr>
          <w:color w:val="000000"/>
          <w:sz w:val="28"/>
          <w:szCs w:val="28"/>
        </w:rPr>
      </w:pPr>
      <w:r w:rsidRPr="005E55AC">
        <w:rPr>
          <w:color w:val="000000"/>
          <w:sz w:val="28"/>
          <w:szCs w:val="28"/>
          <w:lang w:val="en-US"/>
        </w:rPr>
        <w:t>K</w:t>
      </w:r>
      <w:r w:rsidR="00D421F5" w:rsidRPr="005E55AC">
        <w:rPr>
          <w:color w:val="000000"/>
          <w:sz w:val="28"/>
          <w:szCs w:val="28"/>
        </w:rPr>
        <w:t xml:space="preserve"> =48,0</w:t>
      </w:r>
      <w:r w:rsidR="00164E46" w:rsidRPr="005E55AC">
        <w:rPr>
          <w:color w:val="000000"/>
          <w:sz w:val="28"/>
          <w:szCs w:val="28"/>
        </w:rPr>
        <w:t>+8,0+0,05</w:t>
      </w:r>
      <w:r w:rsidR="00AD40A0">
        <w:rPr>
          <w:color w:val="000000"/>
          <w:sz w:val="28"/>
          <w:szCs w:val="28"/>
        </w:rPr>
        <w:pict>
          <v:shape id="_x0000_i1168" type="#_x0000_t75" style="width:6pt;height:6.75pt">
            <v:imagedata r:id="rId122" o:title=""/>
          </v:shape>
        </w:pict>
      </w:r>
      <w:r w:rsidR="00164E46" w:rsidRPr="005E55AC">
        <w:rPr>
          <w:color w:val="000000"/>
          <w:sz w:val="28"/>
          <w:szCs w:val="28"/>
        </w:rPr>
        <w:t>48,0+</w:t>
      </w:r>
      <w:r w:rsidR="00D421F5" w:rsidRPr="005E55AC">
        <w:rPr>
          <w:color w:val="000000"/>
          <w:sz w:val="28"/>
          <w:szCs w:val="28"/>
        </w:rPr>
        <w:t>0,03</w:t>
      </w:r>
      <w:r w:rsidR="00AD40A0">
        <w:rPr>
          <w:color w:val="000000"/>
          <w:sz w:val="28"/>
          <w:szCs w:val="28"/>
        </w:rPr>
        <w:pict>
          <v:shape id="_x0000_i1169" type="#_x0000_t75" style="width:6pt;height:6.75pt">
            <v:imagedata r:id="rId123" o:title=""/>
          </v:shape>
        </w:pict>
      </w:r>
      <w:r w:rsidR="00164E46" w:rsidRPr="005E55AC">
        <w:rPr>
          <w:color w:val="000000"/>
          <w:sz w:val="28"/>
          <w:szCs w:val="28"/>
        </w:rPr>
        <w:t>48,0=</w:t>
      </w:r>
      <w:r w:rsidR="00382157" w:rsidRPr="005E55AC">
        <w:rPr>
          <w:color w:val="000000"/>
          <w:sz w:val="28"/>
          <w:szCs w:val="28"/>
        </w:rPr>
        <w:t>59,9</w:t>
      </w:r>
      <w:r w:rsidR="00D421F5" w:rsidRPr="005E55AC">
        <w:rPr>
          <w:color w:val="000000"/>
          <w:sz w:val="28"/>
          <w:szCs w:val="28"/>
        </w:rPr>
        <w:t xml:space="preserve"> млн. </w:t>
      </w:r>
      <w:r w:rsidR="001069C2" w:rsidRPr="005E55AC">
        <w:rPr>
          <w:color w:val="000000"/>
          <w:sz w:val="28"/>
          <w:szCs w:val="28"/>
        </w:rPr>
        <w:t>р.</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Итак, внедрение энергосберегающего мероприятия на предприятии требует капитальных вложений в размере 59,9 млн. </w:t>
      </w:r>
      <w:r w:rsidR="001069C2" w:rsidRPr="005E55AC">
        <w:rPr>
          <w:color w:val="000000"/>
          <w:sz w:val="28"/>
          <w:szCs w:val="28"/>
        </w:rPr>
        <w:t>р.</w:t>
      </w:r>
      <w:r w:rsidRPr="005E55AC">
        <w:rPr>
          <w:color w:val="000000"/>
          <w:sz w:val="28"/>
          <w:szCs w:val="28"/>
        </w:rPr>
        <w:t xml:space="preserve"> Расчетная годовая экономия – 16,6 млн. </w:t>
      </w:r>
      <w:r w:rsidR="001069C2" w:rsidRPr="005E55AC">
        <w:rPr>
          <w:color w:val="000000"/>
          <w:sz w:val="28"/>
          <w:szCs w:val="28"/>
        </w:rPr>
        <w:t>р.</w:t>
      </w:r>
      <w:r w:rsidRPr="005E55AC">
        <w:rPr>
          <w:color w:val="000000"/>
          <w:sz w:val="28"/>
          <w:szCs w:val="28"/>
        </w:rPr>
        <w:t xml:space="preserve"> За расчетный период, в течение которого осуществляются инвестиции и эксплуатация оборудования, а также извлекается доход от реализации мероприятия, принимается 10 лет.</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Для принятия решения о финансировании энергосберегающего мероприятия </w:t>
      </w:r>
      <w:r w:rsidR="00171F15" w:rsidRPr="005E55AC">
        <w:rPr>
          <w:color w:val="000000"/>
          <w:sz w:val="28"/>
          <w:szCs w:val="28"/>
        </w:rPr>
        <w:t>выполняется</w:t>
      </w:r>
      <w:r w:rsidRPr="005E55AC">
        <w:rPr>
          <w:color w:val="000000"/>
          <w:sz w:val="28"/>
          <w:szCs w:val="28"/>
        </w:rPr>
        <w:t xml:space="preserve"> оценка эффективности использования средств, направляемых на реализацию энергосберегающих мероприятий, которая производится на основании следующей системы показателей:</w:t>
      </w:r>
    </w:p>
    <w:p w:rsidR="005E55AC" w:rsidRDefault="00D421F5" w:rsidP="005E55AC">
      <w:pPr>
        <w:numPr>
          <w:ilvl w:val="0"/>
          <w:numId w:val="49"/>
        </w:numPr>
        <w:spacing w:after="0" w:line="360" w:lineRule="auto"/>
        <w:ind w:left="0" w:firstLine="709"/>
        <w:rPr>
          <w:color w:val="000000"/>
          <w:sz w:val="28"/>
          <w:szCs w:val="28"/>
        </w:rPr>
      </w:pPr>
      <w:r w:rsidRPr="005E55AC">
        <w:rPr>
          <w:color w:val="000000"/>
          <w:sz w:val="28"/>
          <w:szCs w:val="28"/>
        </w:rPr>
        <w:t>простой срок окупаемости (Тп), не более 5 лет;</w:t>
      </w:r>
    </w:p>
    <w:p w:rsidR="005E55AC" w:rsidRDefault="00D421F5" w:rsidP="005E55AC">
      <w:pPr>
        <w:numPr>
          <w:ilvl w:val="0"/>
          <w:numId w:val="49"/>
        </w:numPr>
        <w:spacing w:after="0" w:line="360" w:lineRule="auto"/>
        <w:ind w:left="0" w:firstLine="709"/>
        <w:rPr>
          <w:color w:val="000000"/>
          <w:sz w:val="28"/>
          <w:szCs w:val="28"/>
        </w:rPr>
      </w:pPr>
      <w:r w:rsidRPr="005E55AC">
        <w:rPr>
          <w:color w:val="000000"/>
          <w:sz w:val="28"/>
          <w:szCs w:val="28"/>
        </w:rPr>
        <w:t>динамический срок окупаемости (Тд), не более 8 лет;</w:t>
      </w:r>
    </w:p>
    <w:p w:rsidR="005E55AC" w:rsidRDefault="00D421F5" w:rsidP="005E55AC">
      <w:pPr>
        <w:numPr>
          <w:ilvl w:val="0"/>
          <w:numId w:val="49"/>
        </w:numPr>
        <w:spacing w:after="0" w:line="360" w:lineRule="auto"/>
        <w:ind w:left="0" w:firstLine="709"/>
        <w:rPr>
          <w:color w:val="000000"/>
          <w:sz w:val="28"/>
          <w:szCs w:val="28"/>
        </w:rPr>
      </w:pPr>
      <w:r w:rsidRPr="005E55AC">
        <w:rPr>
          <w:color w:val="000000"/>
          <w:sz w:val="28"/>
          <w:szCs w:val="28"/>
        </w:rPr>
        <w:t>чистый дисконтированный доход (ДД), более 0;</w:t>
      </w:r>
    </w:p>
    <w:p w:rsidR="005E55AC" w:rsidRDefault="00D421F5" w:rsidP="005E55AC">
      <w:pPr>
        <w:numPr>
          <w:ilvl w:val="0"/>
          <w:numId w:val="49"/>
        </w:numPr>
        <w:tabs>
          <w:tab w:val="left" w:pos="1134"/>
        </w:tabs>
        <w:spacing w:after="0" w:line="360" w:lineRule="auto"/>
        <w:ind w:left="0" w:firstLine="709"/>
        <w:rPr>
          <w:color w:val="000000"/>
          <w:sz w:val="28"/>
          <w:szCs w:val="28"/>
        </w:rPr>
      </w:pPr>
      <w:r w:rsidRPr="005E55AC">
        <w:rPr>
          <w:color w:val="000000"/>
          <w:sz w:val="28"/>
          <w:szCs w:val="28"/>
        </w:rPr>
        <w:t xml:space="preserve">внутренняя норма доходности (Евн), более Е </w:t>
      </w:r>
      <w:r w:rsidR="00131B63" w:rsidRPr="005E55AC">
        <w:rPr>
          <w:color w:val="000000"/>
          <w:sz w:val="28"/>
          <w:szCs w:val="28"/>
        </w:rPr>
        <w:t>–</w:t>
      </w:r>
      <w:r w:rsidRPr="005E55AC">
        <w:rPr>
          <w:color w:val="000000"/>
          <w:sz w:val="28"/>
          <w:szCs w:val="28"/>
        </w:rPr>
        <w:t xml:space="preserve"> нормативной ставки дисконтирования;</w:t>
      </w:r>
    </w:p>
    <w:p w:rsidR="00D421F5" w:rsidRPr="005E55AC" w:rsidRDefault="00D421F5" w:rsidP="005E55AC">
      <w:pPr>
        <w:numPr>
          <w:ilvl w:val="0"/>
          <w:numId w:val="49"/>
        </w:numPr>
        <w:spacing w:after="0" w:line="360" w:lineRule="auto"/>
        <w:ind w:left="0" w:firstLine="709"/>
        <w:rPr>
          <w:color w:val="000000"/>
          <w:sz w:val="28"/>
          <w:szCs w:val="28"/>
        </w:rPr>
      </w:pPr>
      <w:r w:rsidRPr="005E55AC">
        <w:rPr>
          <w:color w:val="000000"/>
          <w:sz w:val="28"/>
          <w:szCs w:val="28"/>
        </w:rPr>
        <w:t>индекс прибыльности (Пи) более 1,0.</w:t>
      </w:r>
    </w:p>
    <w:p w:rsidR="00D421F5" w:rsidRPr="005E55AC" w:rsidRDefault="00D421F5" w:rsidP="005E55AC">
      <w:pPr>
        <w:autoSpaceDE w:val="0"/>
        <w:autoSpaceDN w:val="0"/>
        <w:adjustRightInd w:val="0"/>
        <w:spacing w:after="0" w:line="360" w:lineRule="auto"/>
        <w:ind w:firstLine="709"/>
        <w:rPr>
          <w:color w:val="000000"/>
          <w:sz w:val="28"/>
          <w:szCs w:val="28"/>
        </w:rPr>
      </w:pPr>
      <w:r w:rsidRPr="005E55AC">
        <w:rPr>
          <w:color w:val="000000"/>
          <w:sz w:val="28"/>
          <w:szCs w:val="28"/>
        </w:rPr>
        <w:t>Определим простой срок окупаемости капитальных вложений</w:t>
      </w:r>
      <w:r w:rsidR="00164E46" w:rsidRPr="005E55AC">
        <w:rPr>
          <w:color w:val="000000"/>
          <w:sz w:val="28"/>
          <w:szCs w:val="28"/>
        </w:rPr>
        <w:t xml:space="preserve"> Срок, лет</w:t>
      </w:r>
      <w:r w:rsidRPr="005E55AC">
        <w:rPr>
          <w:color w:val="000000"/>
          <w:sz w:val="28"/>
          <w:szCs w:val="28"/>
        </w:rPr>
        <w:t>:</w:t>
      </w:r>
    </w:p>
    <w:p w:rsidR="00E27ABF" w:rsidRPr="005E55AC" w:rsidRDefault="00E27ABF" w:rsidP="005E55AC">
      <w:pPr>
        <w:autoSpaceDE w:val="0"/>
        <w:autoSpaceDN w:val="0"/>
        <w:adjustRightInd w:val="0"/>
        <w:spacing w:after="0" w:line="360" w:lineRule="auto"/>
        <w:ind w:firstLine="709"/>
        <w:rPr>
          <w:color w:val="000000"/>
          <w:sz w:val="28"/>
          <w:szCs w:val="28"/>
        </w:rPr>
      </w:pPr>
    </w:p>
    <w:p w:rsidR="00D421F5" w:rsidRPr="005E55AC" w:rsidRDefault="00AD40A0" w:rsidP="005E55AC">
      <w:pPr>
        <w:autoSpaceDE w:val="0"/>
        <w:autoSpaceDN w:val="0"/>
        <w:adjustRightInd w:val="0"/>
        <w:spacing w:after="0" w:line="360" w:lineRule="auto"/>
        <w:ind w:firstLine="709"/>
        <w:rPr>
          <w:color w:val="000000"/>
          <w:sz w:val="28"/>
          <w:szCs w:val="28"/>
          <w:lang w:eastAsia="ru-RU"/>
        </w:rPr>
      </w:pPr>
      <w:r>
        <w:rPr>
          <w:color w:val="000000"/>
          <w:sz w:val="28"/>
          <w:szCs w:val="28"/>
        </w:rPr>
        <w:pict>
          <v:shape id="_x0000_i1170" type="#_x0000_t75" style="width:54pt;height:33.75pt">
            <v:imagedata r:id="rId124" o:title=""/>
          </v:shape>
        </w:pict>
      </w:r>
      <w:r w:rsidR="009A44E4" w:rsidRPr="005E55AC">
        <w:rPr>
          <w:color w:val="000000"/>
          <w:sz w:val="28"/>
          <w:szCs w:val="28"/>
        </w:rPr>
        <w:t>,</w:t>
      </w:r>
      <w:r w:rsidR="005E55AC">
        <w:rPr>
          <w:color w:val="000000"/>
          <w:sz w:val="28"/>
          <w:szCs w:val="28"/>
        </w:rPr>
        <w:t xml:space="preserve"> </w:t>
      </w:r>
      <w:r w:rsidR="00A60995" w:rsidRPr="005E55AC">
        <w:rPr>
          <w:color w:val="000000"/>
          <w:sz w:val="28"/>
          <w:szCs w:val="28"/>
        </w:rPr>
        <w:t>(34)</w:t>
      </w:r>
    </w:p>
    <w:p w:rsidR="00E27ABF" w:rsidRPr="005E55AC" w:rsidRDefault="00E27ABF" w:rsidP="005E55AC">
      <w:pPr>
        <w:autoSpaceDE w:val="0"/>
        <w:autoSpaceDN w:val="0"/>
        <w:adjustRightInd w:val="0"/>
        <w:spacing w:after="0" w:line="360" w:lineRule="auto"/>
        <w:ind w:firstLine="709"/>
        <w:rPr>
          <w:color w:val="000000"/>
          <w:sz w:val="28"/>
          <w:szCs w:val="28"/>
          <w:lang w:eastAsia="ru-RU"/>
        </w:rPr>
      </w:pPr>
    </w:p>
    <w:p w:rsidR="005E55AC" w:rsidRDefault="00506CD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где</w:t>
      </w:r>
      <w:r w:rsidR="00AE2860" w:rsidRPr="005E55AC">
        <w:rPr>
          <w:color w:val="000000"/>
          <w:sz w:val="28"/>
          <w:szCs w:val="28"/>
          <w:lang w:eastAsia="ru-RU"/>
        </w:rPr>
        <w:t xml:space="preserve"> </w:t>
      </w:r>
      <w:r w:rsidRPr="005E55AC">
        <w:rPr>
          <w:color w:val="000000"/>
          <w:sz w:val="28"/>
          <w:szCs w:val="28"/>
          <w:lang w:eastAsia="ru-RU"/>
        </w:rPr>
        <w:t xml:space="preserve">К </w:t>
      </w:r>
      <w:r w:rsidR="0043132B" w:rsidRPr="005E55AC">
        <w:rPr>
          <w:color w:val="000000"/>
          <w:sz w:val="28"/>
          <w:szCs w:val="28"/>
          <w:lang w:eastAsia="ru-RU"/>
        </w:rPr>
        <w:t>–</w:t>
      </w:r>
      <w:r w:rsidRPr="005E55AC">
        <w:rPr>
          <w:color w:val="000000"/>
          <w:sz w:val="28"/>
          <w:szCs w:val="28"/>
          <w:lang w:eastAsia="ru-RU"/>
        </w:rPr>
        <w:t xml:space="preserve"> капитальные</w:t>
      </w:r>
      <w:r w:rsidR="005E55AC">
        <w:rPr>
          <w:color w:val="000000"/>
          <w:sz w:val="28"/>
          <w:szCs w:val="28"/>
          <w:lang w:eastAsia="ru-RU"/>
        </w:rPr>
        <w:t xml:space="preserve"> </w:t>
      </w:r>
      <w:r w:rsidRPr="005E55AC">
        <w:rPr>
          <w:color w:val="000000"/>
          <w:sz w:val="28"/>
          <w:szCs w:val="28"/>
          <w:lang w:eastAsia="ru-RU"/>
        </w:rPr>
        <w:t>вложения</w:t>
      </w:r>
      <w:r w:rsidR="005E55AC">
        <w:rPr>
          <w:color w:val="000000"/>
          <w:sz w:val="28"/>
          <w:szCs w:val="28"/>
          <w:lang w:eastAsia="ru-RU"/>
        </w:rPr>
        <w:t xml:space="preserve"> </w:t>
      </w:r>
      <w:r w:rsidRPr="005E55AC">
        <w:rPr>
          <w:color w:val="000000"/>
          <w:sz w:val="28"/>
          <w:szCs w:val="28"/>
          <w:lang w:eastAsia="ru-RU"/>
        </w:rPr>
        <w:t>(или</w:t>
      </w:r>
      <w:r w:rsidR="005E55AC">
        <w:rPr>
          <w:color w:val="000000"/>
          <w:sz w:val="28"/>
          <w:szCs w:val="28"/>
          <w:lang w:eastAsia="ru-RU"/>
        </w:rPr>
        <w:t xml:space="preserve"> </w:t>
      </w:r>
      <w:r w:rsidRPr="005E55AC">
        <w:rPr>
          <w:color w:val="000000"/>
          <w:sz w:val="28"/>
          <w:szCs w:val="28"/>
          <w:lang w:eastAsia="ru-RU"/>
        </w:rPr>
        <w:t>инвестиции) в</w:t>
      </w:r>
      <w:r w:rsidR="005E55AC">
        <w:rPr>
          <w:color w:val="000000"/>
          <w:sz w:val="28"/>
          <w:szCs w:val="28"/>
          <w:lang w:eastAsia="ru-RU"/>
        </w:rPr>
        <w:t xml:space="preserve"> </w:t>
      </w:r>
      <w:r w:rsidRPr="005E55AC">
        <w:rPr>
          <w:color w:val="000000"/>
          <w:sz w:val="28"/>
          <w:szCs w:val="28"/>
          <w:lang w:eastAsia="ru-RU"/>
        </w:rPr>
        <w:t>реализацию</w:t>
      </w:r>
      <w:r w:rsidR="005E55AC">
        <w:rPr>
          <w:color w:val="000000"/>
          <w:sz w:val="28"/>
          <w:szCs w:val="28"/>
          <w:lang w:eastAsia="ru-RU"/>
        </w:rPr>
        <w:t xml:space="preserve"> </w:t>
      </w:r>
      <w:r w:rsidRPr="005E55AC">
        <w:rPr>
          <w:color w:val="000000"/>
          <w:sz w:val="28"/>
          <w:szCs w:val="28"/>
          <w:lang w:eastAsia="ru-RU"/>
        </w:rPr>
        <w:t>данного</w:t>
      </w:r>
    </w:p>
    <w:p w:rsidR="005E55AC" w:rsidRDefault="00506CD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мероприятия (из всех источников финансирования), млн. </w:t>
      </w:r>
      <w:r w:rsidR="001069C2" w:rsidRPr="005E55AC">
        <w:rPr>
          <w:color w:val="000000"/>
          <w:sz w:val="28"/>
          <w:szCs w:val="28"/>
          <w:lang w:eastAsia="ru-RU"/>
        </w:rPr>
        <w:t>р.</w:t>
      </w:r>
      <w:r w:rsidRPr="005E55AC">
        <w:rPr>
          <w:color w:val="000000"/>
          <w:sz w:val="28"/>
          <w:szCs w:val="28"/>
          <w:lang w:eastAsia="ru-RU"/>
        </w:rPr>
        <w:t>;</w:t>
      </w:r>
    </w:p>
    <w:p w:rsidR="005E55AC" w:rsidRDefault="0043132B"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Э</w:t>
      </w:r>
      <w:r w:rsidR="005E55AC">
        <w:rPr>
          <w:color w:val="000000"/>
          <w:sz w:val="28"/>
          <w:szCs w:val="28"/>
          <w:lang w:eastAsia="ru-RU"/>
        </w:rPr>
        <w:t xml:space="preserve"> </w:t>
      </w:r>
      <w:r w:rsidR="00506CD8" w:rsidRPr="005E55AC">
        <w:rPr>
          <w:color w:val="000000"/>
          <w:sz w:val="28"/>
          <w:szCs w:val="28"/>
          <w:lang w:eastAsia="ru-RU"/>
        </w:rPr>
        <w:t>- годовая</w:t>
      </w:r>
      <w:r w:rsidR="005E55AC">
        <w:rPr>
          <w:color w:val="000000"/>
          <w:sz w:val="28"/>
          <w:szCs w:val="28"/>
          <w:lang w:eastAsia="ru-RU"/>
        </w:rPr>
        <w:t xml:space="preserve"> </w:t>
      </w:r>
      <w:r w:rsidR="00506CD8" w:rsidRPr="005E55AC">
        <w:rPr>
          <w:color w:val="000000"/>
          <w:sz w:val="28"/>
          <w:szCs w:val="28"/>
          <w:lang w:eastAsia="ru-RU"/>
        </w:rPr>
        <w:t>экономия</w:t>
      </w:r>
      <w:r w:rsidR="005E55AC">
        <w:rPr>
          <w:color w:val="000000"/>
          <w:sz w:val="28"/>
          <w:szCs w:val="28"/>
          <w:lang w:eastAsia="ru-RU"/>
        </w:rPr>
        <w:t xml:space="preserve"> </w:t>
      </w:r>
      <w:r w:rsidR="00506CD8" w:rsidRPr="005E55AC">
        <w:rPr>
          <w:color w:val="000000"/>
          <w:sz w:val="28"/>
          <w:szCs w:val="28"/>
          <w:lang w:eastAsia="ru-RU"/>
        </w:rPr>
        <w:t>топливно-энергетических ресурсов,</w:t>
      </w:r>
      <w:r w:rsidR="005E55AC">
        <w:rPr>
          <w:color w:val="000000"/>
          <w:sz w:val="28"/>
          <w:szCs w:val="28"/>
          <w:lang w:eastAsia="ru-RU"/>
        </w:rPr>
        <w:t xml:space="preserve"> </w:t>
      </w:r>
      <w:r w:rsidR="00506CD8" w:rsidRPr="005E55AC">
        <w:rPr>
          <w:color w:val="000000"/>
          <w:sz w:val="28"/>
          <w:szCs w:val="28"/>
          <w:lang w:eastAsia="ru-RU"/>
        </w:rPr>
        <w:t>получаемая</w:t>
      </w:r>
    </w:p>
    <w:p w:rsidR="00506CD8" w:rsidRPr="005E55AC" w:rsidRDefault="00506CD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от реализации данного мероприятия (в денежном выражении), млн. </w:t>
      </w:r>
      <w:r w:rsidR="001069C2" w:rsidRPr="005E55AC">
        <w:rPr>
          <w:color w:val="000000"/>
          <w:sz w:val="28"/>
          <w:szCs w:val="28"/>
          <w:lang w:eastAsia="ru-RU"/>
        </w:rPr>
        <w:t>р.</w:t>
      </w:r>
    </w:p>
    <w:p w:rsidR="00E27ABF" w:rsidRPr="005E55AC" w:rsidRDefault="0043132B"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Подставив данные, получим</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71" type="#_x0000_t75" style="width:96pt;height:36pt">
            <v:imagedata r:id="rId125" o:title=""/>
          </v:shape>
        </w:pict>
      </w:r>
      <w:r w:rsidR="00D421F5" w:rsidRPr="005E55AC">
        <w:rPr>
          <w:color w:val="000000"/>
          <w:sz w:val="28"/>
          <w:szCs w:val="28"/>
        </w:rPr>
        <w:t xml:space="preserve"> </w:t>
      </w:r>
      <w:r w:rsidR="0043132B" w:rsidRPr="005E55AC">
        <w:rPr>
          <w:color w:val="000000"/>
          <w:sz w:val="28"/>
          <w:szCs w:val="28"/>
        </w:rPr>
        <w:t>лет</w:t>
      </w:r>
    </w:p>
    <w:p w:rsidR="00D421F5" w:rsidRPr="005E55AC" w:rsidRDefault="0043132B" w:rsidP="005E55AC">
      <w:pPr>
        <w:spacing w:after="0" w:line="360" w:lineRule="auto"/>
        <w:ind w:firstLine="709"/>
        <w:rPr>
          <w:color w:val="000000"/>
          <w:sz w:val="28"/>
          <w:szCs w:val="28"/>
        </w:rPr>
      </w:pPr>
      <w:r w:rsidRPr="005E55AC">
        <w:rPr>
          <w:color w:val="000000"/>
          <w:sz w:val="28"/>
          <w:szCs w:val="28"/>
        </w:rPr>
        <w:t xml:space="preserve">Рассчитанный простой срок окупаемости </w:t>
      </w:r>
      <w:r w:rsidR="00D421F5" w:rsidRPr="005E55AC">
        <w:rPr>
          <w:color w:val="000000"/>
          <w:sz w:val="28"/>
          <w:szCs w:val="28"/>
        </w:rPr>
        <w:t>соответствует принимаемой величине показателя.</w:t>
      </w:r>
    </w:p>
    <w:p w:rsidR="00D421F5" w:rsidRPr="005E55AC" w:rsidRDefault="00D421F5" w:rsidP="005E55AC">
      <w:pPr>
        <w:spacing w:after="0" w:line="360" w:lineRule="auto"/>
        <w:ind w:firstLine="709"/>
        <w:rPr>
          <w:color w:val="000000"/>
          <w:sz w:val="28"/>
          <w:szCs w:val="28"/>
        </w:rPr>
      </w:pPr>
      <w:r w:rsidRPr="005E55AC">
        <w:rPr>
          <w:color w:val="000000"/>
          <w:sz w:val="28"/>
          <w:szCs w:val="28"/>
        </w:rPr>
        <w:t>Для принятия решения о финансировании энергосберегающего мероприятия рассчитываются чистый дисконтированный доход (</w:t>
      </w:r>
      <w:r w:rsidR="000906F5" w:rsidRPr="005E55AC">
        <w:rPr>
          <w:color w:val="000000"/>
          <w:sz w:val="28"/>
          <w:szCs w:val="28"/>
        </w:rPr>
        <w:t>Ч</w:t>
      </w:r>
      <w:r w:rsidRPr="005E55AC">
        <w:rPr>
          <w:color w:val="000000"/>
          <w:sz w:val="28"/>
          <w:szCs w:val="28"/>
        </w:rPr>
        <w:t>ДД), внутренняя норма доходности (Евн) и индекс прибыльности (Пи).</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Метод, учитывающий стоимость денег с учетом доходов будущего периода, называется дисконтированием. В целях оценки энергосберегающего мероприятия этот термин означает приведение </w:t>
      </w:r>
      <w:r w:rsidR="006C5455" w:rsidRPr="005E55AC">
        <w:rPr>
          <w:color w:val="000000"/>
          <w:sz w:val="28"/>
          <w:szCs w:val="28"/>
        </w:rPr>
        <w:t>«</w:t>
      </w:r>
      <w:r w:rsidRPr="005E55AC">
        <w:rPr>
          <w:color w:val="000000"/>
          <w:sz w:val="28"/>
          <w:szCs w:val="28"/>
        </w:rPr>
        <w:t>будущей стоимости</w:t>
      </w:r>
      <w:r w:rsidR="006C5455" w:rsidRPr="005E55AC">
        <w:rPr>
          <w:color w:val="000000"/>
          <w:sz w:val="28"/>
          <w:szCs w:val="28"/>
        </w:rPr>
        <w:t>»</w:t>
      </w:r>
      <w:r w:rsidRPr="005E55AC">
        <w:rPr>
          <w:color w:val="000000"/>
          <w:sz w:val="28"/>
          <w:szCs w:val="28"/>
        </w:rPr>
        <w:t xml:space="preserve"> денег к </w:t>
      </w:r>
      <w:r w:rsidR="006C5455" w:rsidRPr="005E55AC">
        <w:rPr>
          <w:color w:val="000000"/>
          <w:sz w:val="28"/>
          <w:szCs w:val="28"/>
        </w:rPr>
        <w:t>«</w:t>
      </w:r>
      <w:r w:rsidRPr="005E55AC">
        <w:rPr>
          <w:color w:val="000000"/>
          <w:sz w:val="28"/>
          <w:szCs w:val="28"/>
        </w:rPr>
        <w:t>настоящей стоимости</w:t>
      </w:r>
      <w:r w:rsidR="006C5455" w:rsidRPr="005E55AC">
        <w:rPr>
          <w:color w:val="000000"/>
          <w:sz w:val="28"/>
          <w:szCs w:val="28"/>
        </w:rPr>
        <w:t>»</w:t>
      </w:r>
      <w:r w:rsidRPr="005E55AC">
        <w:rPr>
          <w:color w:val="000000"/>
          <w:sz w:val="28"/>
          <w:szCs w:val="28"/>
        </w:rPr>
        <w:t xml:space="preserve"> при помощи годового процента, называемого ставкой дисконтирования.</w:t>
      </w:r>
    </w:p>
    <w:p w:rsidR="00E27ABF" w:rsidRPr="005E55AC" w:rsidRDefault="00E27ABF"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72" type="#_x0000_t75" style="width:69pt;height:18pt">
            <v:imagedata r:id="rId126" o:title=""/>
          </v:shape>
        </w:pict>
      </w:r>
      <w:r w:rsidR="009A44E4" w:rsidRPr="005E55AC">
        <w:rPr>
          <w:color w:val="000000"/>
          <w:sz w:val="28"/>
          <w:szCs w:val="28"/>
        </w:rPr>
        <w:t>,</w:t>
      </w:r>
      <w:r w:rsidR="005E55AC">
        <w:rPr>
          <w:color w:val="000000"/>
          <w:sz w:val="28"/>
          <w:szCs w:val="28"/>
        </w:rPr>
        <w:t xml:space="preserve"> </w:t>
      </w:r>
      <w:r w:rsidR="00131B63" w:rsidRPr="005E55AC">
        <w:rPr>
          <w:color w:val="000000"/>
          <w:sz w:val="28"/>
          <w:szCs w:val="28"/>
        </w:rPr>
        <w:t>(35)</w:t>
      </w:r>
    </w:p>
    <w:p w:rsidR="00745CF2" w:rsidRDefault="00745CF2" w:rsidP="005E55AC">
      <w:pPr>
        <w:spacing w:after="0" w:line="360" w:lineRule="auto"/>
        <w:ind w:firstLine="709"/>
        <w:rPr>
          <w:color w:val="000000"/>
          <w:sz w:val="28"/>
          <w:szCs w:val="28"/>
        </w:rPr>
      </w:pPr>
    </w:p>
    <w:p w:rsidR="005E55AC" w:rsidRDefault="00D421F5"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 xml:space="preserve">НС - настоящая стоимость, млн. </w:t>
      </w:r>
      <w:r w:rsidR="001069C2" w:rsidRPr="005E55AC">
        <w:rPr>
          <w:color w:val="000000"/>
          <w:sz w:val="28"/>
          <w:szCs w:val="28"/>
        </w:rPr>
        <w:t>р.</w:t>
      </w:r>
      <w:r w:rsidRPr="005E55AC">
        <w:rPr>
          <w:color w:val="000000"/>
          <w:sz w:val="28"/>
          <w:szCs w:val="28"/>
        </w:rPr>
        <w:t>;</w:t>
      </w:r>
    </w:p>
    <w:p w:rsidR="005E55AC" w:rsidRDefault="00D421F5" w:rsidP="005E55AC">
      <w:pPr>
        <w:spacing w:after="0" w:line="360" w:lineRule="auto"/>
        <w:ind w:firstLine="709"/>
        <w:rPr>
          <w:color w:val="000000"/>
          <w:sz w:val="28"/>
          <w:szCs w:val="28"/>
        </w:rPr>
      </w:pPr>
      <w:r w:rsidRPr="005E55AC">
        <w:rPr>
          <w:color w:val="000000"/>
          <w:sz w:val="28"/>
          <w:szCs w:val="28"/>
        </w:rPr>
        <w:t xml:space="preserve">БС - будущая стоимость, млн. </w:t>
      </w:r>
      <w:r w:rsidR="001069C2" w:rsidRPr="005E55AC">
        <w:rPr>
          <w:color w:val="000000"/>
          <w:sz w:val="28"/>
          <w:szCs w:val="28"/>
        </w:rPr>
        <w:t>р.</w:t>
      </w:r>
      <w:r w:rsidRPr="005E55AC">
        <w:rPr>
          <w:color w:val="000000"/>
          <w:sz w:val="28"/>
          <w:szCs w:val="28"/>
        </w:rPr>
        <w:t>;</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73" type="#_x0000_t75" style="width:12.75pt;height:18pt">
            <v:imagedata r:id="rId127" o:title=""/>
          </v:shape>
        </w:pict>
      </w:r>
      <w:r w:rsidR="005E55AC">
        <w:rPr>
          <w:color w:val="000000"/>
          <w:sz w:val="28"/>
          <w:szCs w:val="28"/>
        </w:rPr>
        <w:t xml:space="preserve"> </w:t>
      </w:r>
      <w:r w:rsidR="00D421F5" w:rsidRPr="005E55AC">
        <w:rPr>
          <w:color w:val="000000"/>
          <w:sz w:val="28"/>
          <w:szCs w:val="28"/>
        </w:rPr>
        <w:t>- коэффициент дисконтир</w:t>
      </w:r>
      <w:r w:rsidR="008B413F" w:rsidRPr="005E55AC">
        <w:rPr>
          <w:color w:val="000000"/>
          <w:sz w:val="28"/>
          <w:szCs w:val="28"/>
        </w:rPr>
        <w:t>ования, определяемый по формуле</w:t>
      </w:r>
      <w:r w:rsidR="00D421F5" w:rsidRPr="005E55AC">
        <w:rPr>
          <w:color w:val="000000"/>
          <w:sz w:val="28"/>
          <w:szCs w:val="28"/>
        </w:rPr>
        <w:t>:</w:t>
      </w:r>
    </w:p>
    <w:p w:rsidR="008B413F" w:rsidRPr="005E55AC" w:rsidRDefault="008B413F"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74" type="#_x0000_t75" style="width:75pt;height:20.25pt">
            <v:imagedata r:id="rId128" o:title=""/>
          </v:shape>
        </w:pict>
      </w:r>
      <w:r w:rsidR="003759EF" w:rsidRPr="005E55AC">
        <w:rPr>
          <w:color w:val="000000"/>
          <w:sz w:val="28"/>
          <w:szCs w:val="28"/>
        </w:rPr>
        <w:t>,</w:t>
      </w:r>
      <w:r w:rsidR="005E55AC">
        <w:rPr>
          <w:color w:val="000000"/>
          <w:sz w:val="28"/>
          <w:szCs w:val="28"/>
        </w:rPr>
        <w:t xml:space="preserve"> </w:t>
      </w:r>
      <w:r w:rsidR="00131B63" w:rsidRPr="005E55AC">
        <w:rPr>
          <w:color w:val="000000"/>
          <w:sz w:val="28"/>
          <w:szCs w:val="28"/>
        </w:rPr>
        <w:t>(36)</w:t>
      </w:r>
    </w:p>
    <w:p w:rsidR="00E27ABF" w:rsidRPr="005E55AC" w:rsidRDefault="00E27ABF" w:rsidP="005E55AC">
      <w:pPr>
        <w:spacing w:after="0" w:line="360" w:lineRule="auto"/>
        <w:ind w:firstLine="709"/>
        <w:rPr>
          <w:color w:val="000000"/>
          <w:sz w:val="28"/>
          <w:szCs w:val="28"/>
        </w:rPr>
      </w:pPr>
    </w:p>
    <w:p w:rsidR="005E55AC" w:rsidRDefault="00D421F5"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Е - ставка дисконтирования</w:t>
      </w:r>
      <w:r w:rsidR="000906F5" w:rsidRPr="005E55AC">
        <w:rPr>
          <w:color w:val="000000"/>
          <w:sz w:val="28"/>
          <w:szCs w:val="28"/>
        </w:rPr>
        <w:t>;</w:t>
      </w:r>
    </w:p>
    <w:p w:rsidR="00D421F5" w:rsidRPr="005E55AC" w:rsidRDefault="004075AD" w:rsidP="005E55AC">
      <w:pPr>
        <w:spacing w:after="0" w:line="360" w:lineRule="auto"/>
        <w:ind w:firstLine="709"/>
        <w:rPr>
          <w:color w:val="000000"/>
          <w:sz w:val="28"/>
          <w:szCs w:val="28"/>
        </w:rPr>
      </w:pPr>
      <w:r w:rsidRPr="005E55AC">
        <w:rPr>
          <w:color w:val="000000"/>
          <w:sz w:val="28"/>
          <w:szCs w:val="28"/>
        </w:rPr>
        <w:t>Т</w:t>
      </w:r>
      <w:r w:rsidRPr="005E55AC">
        <w:rPr>
          <w:color w:val="000000"/>
          <w:sz w:val="28"/>
          <w:szCs w:val="28"/>
          <w:lang w:val="en-US"/>
        </w:rPr>
        <w:t> </w:t>
      </w:r>
      <w:r w:rsidRPr="005E55AC">
        <w:rPr>
          <w:color w:val="000000"/>
          <w:sz w:val="28"/>
          <w:szCs w:val="28"/>
        </w:rPr>
        <w:t>-</w:t>
      </w:r>
      <w:r w:rsidRPr="005E55AC">
        <w:rPr>
          <w:color w:val="000000"/>
          <w:sz w:val="28"/>
          <w:szCs w:val="28"/>
          <w:lang w:val="en-US"/>
        </w:rPr>
        <w:t> </w:t>
      </w:r>
      <w:r w:rsidR="00D421F5" w:rsidRPr="005E55AC">
        <w:rPr>
          <w:color w:val="000000"/>
          <w:sz w:val="28"/>
          <w:szCs w:val="28"/>
        </w:rPr>
        <w:t>период,</w:t>
      </w:r>
      <w:r w:rsidR="005E55AC">
        <w:rPr>
          <w:color w:val="000000"/>
          <w:sz w:val="28"/>
          <w:szCs w:val="28"/>
        </w:rPr>
        <w:t xml:space="preserve"> </w:t>
      </w:r>
      <w:r w:rsidR="00D421F5" w:rsidRPr="005E55AC">
        <w:rPr>
          <w:color w:val="000000"/>
          <w:sz w:val="28"/>
          <w:szCs w:val="28"/>
        </w:rPr>
        <w:t>в</w:t>
      </w:r>
      <w:r w:rsidR="005E55AC">
        <w:rPr>
          <w:color w:val="000000"/>
          <w:sz w:val="28"/>
          <w:szCs w:val="28"/>
        </w:rPr>
        <w:t xml:space="preserve"> </w:t>
      </w:r>
      <w:r w:rsidR="00D421F5" w:rsidRPr="005E55AC">
        <w:rPr>
          <w:color w:val="000000"/>
          <w:sz w:val="28"/>
          <w:szCs w:val="28"/>
        </w:rPr>
        <w:t>течение</w:t>
      </w:r>
      <w:r w:rsidR="005E55AC">
        <w:rPr>
          <w:color w:val="000000"/>
          <w:sz w:val="28"/>
          <w:szCs w:val="28"/>
        </w:rPr>
        <w:t xml:space="preserve"> </w:t>
      </w:r>
      <w:r w:rsidR="00D421F5" w:rsidRPr="005E55AC">
        <w:rPr>
          <w:color w:val="000000"/>
          <w:sz w:val="28"/>
          <w:szCs w:val="28"/>
        </w:rPr>
        <w:t>которого</w:t>
      </w:r>
      <w:r w:rsidR="005E55AC">
        <w:rPr>
          <w:color w:val="000000"/>
          <w:sz w:val="28"/>
          <w:szCs w:val="28"/>
        </w:rPr>
        <w:t xml:space="preserve"> </w:t>
      </w:r>
      <w:r w:rsidR="00D421F5" w:rsidRPr="005E55AC">
        <w:rPr>
          <w:color w:val="000000"/>
          <w:sz w:val="28"/>
          <w:szCs w:val="28"/>
        </w:rPr>
        <w:t>осуществляются</w:t>
      </w:r>
      <w:r w:rsidR="005E55AC">
        <w:rPr>
          <w:color w:val="000000"/>
          <w:sz w:val="28"/>
          <w:szCs w:val="28"/>
        </w:rPr>
        <w:t xml:space="preserve"> </w:t>
      </w:r>
      <w:r w:rsidR="00D421F5" w:rsidRPr="005E55AC">
        <w:rPr>
          <w:color w:val="000000"/>
          <w:sz w:val="28"/>
          <w:szCs w:val="28"/>
        </w:rPr>
        <w:t>инвестиции</w:t>
      </w:r>
      <w:r w:rsidR="005E55AC">
        <w:rPr>
          <w:color w:val="000000"/>
          <w:sz w:val="28"/>
          <w:szCs w:val="28"/>
        </w:rPr>
        <w:t xml:space="preserve"> </w:t>
      </w:r>
      <w:r w:rsidR="00D421F5" w:rsidRPr="005E55AC">
        <w:rPr>
          <w:color w:val="000000"/>
          <w:sz w:val="28"/>
          <w:szCs w:val="28"/>
        </w:rPr>
        <w:t>и эксплуатация</w:t>
      </w:r>
      <w:r w:rsidR="005E55AC">
        <w:rPr>
          <w:color w:val="000000"/>
          <w:sz w:val="28"/>
          <w:szCs w:val="28"/>
        </w:rPr>
        <w:t xml:space="preserve"> </w:t>
      </w:r>
      <w:r w:rsidR="00D421F5" w:rsidRPr="005E55AC">
        <w:rPr>
          <w:color w:val="000000"/>
          <w:sz w:val="28"/>
          <w:szCs w:val="28"/>
        </w:rPr>
        <w:t>оборудования,</w:t>
      </w:r>
      <w:r w:rsidR="005E55AC">
        <w:rPr>
          <w:color w:val="000000"/>
          <w:sz w:val="28"/>
          <w:szCs w:val="28"/>
        </w:rPr>
        <w:t xml:space="preserve"> </w:t>
      </w:r>
      <w:r w:rsidR="00D421F5" w:rsidRPr="005E55AC">
        <w:rPr>
          <w:color w:val="000000"/>
          <w:sz w:val="28"/>
          <w:szCs w:val="28"/>
        </w:rPr>
        <w:t>а</w:t>
      </w:r>
      <w:r w:rsidR="005E55AC">
        <w:rPr>
          <w:color w:val="000000"/>
          <w:sz w:val="28"/>
          <w:szCs w:val="28"/>
        </w:rPr>
        <w:t xml:space="preserve"> </w:t>
      </w:r>
      <w:r w:rsidR="00D421F5" w:rsidRPr="005E55AC">
        <w:rPr>
          <w:color w:val="000000"/>
          <w:sz w:val="28"/>
          <w:szCs w:val="28"/>
        </w:rPr>
        <w:t>также извлекается</w:t>
      </w:r>
      <w:r w:rsidR="005E55AC">
        <w:rPr>
          <w:color w:val="000000"/>
          <w:sz w:val="28"/>
          <w:szCs w:val="28"/>
        </w:rPr>
        <w:t xml:space="preserve"> </w:t>
      </w:r>
      <w:r w:rsidR="00D421F5" w:rsidRPr="005E55AC">
        <w:rPr>
          <w:color w:val="000000"/>
          <w:sz w:val="28"/>
          <w:szCs w:val="28"/>
        </w:rPr>
        <w:t>доход от реализации</w:t>
      </w:r>
      <w:r w:rsidR="005E55AC">
        <w:rPr>
          <w:color w:val="000000"/>
          <w:sz w:val="28"/>
          <w:szCs w:val="28"/>
        </w:rPr>
        <w:t xml:space="preserve"> </w:t>
      </w:r>
      <w:r w:rsidR="00D421F5" w:rsidRPr="005E55AC">
        <w:rPr>
          <w:color w:val="000000"/>
          <w:sz w:val="28"/>
          <w:szCs w:val="28"/>
        </w:rPr>
        <w:t>мероприятия, лет.</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Чистый дисконтированный доход </w:t>
      </w:r>
      <w:r w:rsidR="0017451E" w:rsidRPr="005E55AC">
        <w:rPr>
          <w:color w:val="000000"/>
          <w:sz w:val="28"/>
          <w:szCs w:val="28"/>
        </w:rPr>
        <w:t>Ч</w:t>
      </w:r>
      <w:r w:rsidR="00BC68AC" w:rsidRPr="005E55AC">
        <w:rPr>
          <w:color w:val="000000"/>
          <w:sz w:val="28"/>
          <w:szCs w:val="28"/>
        </w:rPr>
        <w:t xml:space="preserve">ДД </w:t>
      </w:r>
      <w:r w:rsidRPr="005E55AC">
        <w:rPr>
          <w:color w:val="000000"/>
          <w:sz w:val="28"/>
          <w:szCs w:val="28"/>
        </w:rPr>
        <w:t>(превышение дохода над затратами нарастающим итогом за расчетный период Т с учетом дисконтирования) рассчитывается по формуле:</w:t>
      </w:r>
    </w:p>
    <w:p w:rsidR="00E27ABF" w:rsidRPr="005E55AC" w:rsidRDefault="00E27ABF" w:rsidP="005E55AC">
      <w:pPr>
        <w:spacing w:after="0" w:line="360" w:lineRule="auto"/>
        <w:ind w:firstLine="709"/>
        <w:rPr>
          <w:color w:val="000000"/>
          <w:sz w:val="28"/>
          <w:szCs w:val="28"/>
        </w:rPr>
      </w:pPr>
    </w:p>
    <w:p w:rsidR="003759EF" w:rsidRPr="005E55AC" w:rsidRDefault="00745CF2" w:rsidP="005E55AC">
      <w:pPr>
        <w:spacing w:after="0" w:line="360" w:lineRule="auto"/>
        <w:ind w:firstLine="709"/>
        <w:rPr>
          <w:color w:val="000000"/>
          <w:sz w:val="28"/>
          <w:szCs w:val="28"/>
        </w:rPr>
      </w:pPr>
      <w:r w:rsidRPr="007D37BB">
        <w:rPr>
          <w:color w:val="000000"/>
          <w:sz w:val="28"/>
          <w:szCs w:val="28"/>
        </w:rPr>
        <w:br w:type="page"/>
      </w:r>
      <w:r w:rsidR="00AD40A0">
        <w:rPr>
          <w:color w:val="000000"/>
          <w:sz w:val="28"/>
          <w:szCs w:val="28"/>
          <w:lang w:val="en-US"/>
        </w:rPr>
        <w:pict>
          <v:shape id="_x0000_i1175" type="#_x0000_t75" style="width:123pt;height:30.75pt">
            <v:imagedata r:id="rId129" o:title=""/>
          </v:shape>
        </w:pict>
      </w:r>
      <w:r w:rsidR="003759EF" w:rsidRPr="005E55AC">
        <w:rPr>
          <w:color w:val="000000"/>
          <w:sz w:val="28"/>
          <w:szCs w:val="28"/>
        </w:rPr>
        <w:t>,</w:t>
      </w:r>
      <w:r w:rsidR="005E55AC">
        <w:rPr>
          <w:color w:val="000000"/>
          <w:sz w:val="28"/>
          <w:szCs w:val="28"/>
        </w:rPr>
        <w:t xml:space="preserve"> </w:t>
      </w:r>
      <w:r w:rsidR="003759EF" w:rsidRPr="005E55AC">
        <w:rPr>
          <w:color w:val="000000"/>
          <w:sz w:val="28"/>
          <w:szCs w:val="28"/>
        </w:rPr>
        <w:t>(37)</w:t>
      </w:r>
    </w:p>
    <w:p w:rsidR="00D421F5" w:rsidRPr="005E55AC" w:rsidRDefault="00D421F5"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Дt – денежные</w:t>
      </w:r>
      <w:r w:rsidR="005E55AC">
        <w:rPr>
          <w:color w:val="000000"/>
          <w:sz w:val="28"/>
          <w:szCs w:val="28"/>
        </w:rPr>
        <w:t xml:space="preserve"> </w:t>
      </w:r>
      <w:r w:rsidRPr="005E55AC">
        <w:rPr>
          <w:color w:val="000000"/>
          <w:sz w:val="28"/>
          <w:szCs w:val="28"/>
        </w:rPr>
        <w:t>поступления (выручка, дивиденды и др.) от реализации</w:t>
      </w:r>
      <w:r w:rsidR="00745CF2">
        <w:rPr>
          <w:color w:val="000000"/>
          <w:sz w:val="28"/>
          <w:szCs w:val="28"/>
        </w:rPr>
        <w:t xml:space="preserve"> </w:t>
      </w:r>
      <w:r w:rsidRPr="005E55AC">
        <w:rPr>
          <w:color w:val="000000"/>
          <w:sz w:val="28"/>
          <w:szCs w:val="28"/>
        </w:rPr>
        <w:t xml:space="preserve">мероприятия в t-м году, млн. </w:t>
      </w:r>
      <w:r w:rsidR="001069C2" w:rsidRPr="005E55AC">
        <w:rPr>
          <w:color w:val="000000"/>
          <w:sz w:val="28"/>
          <w:szCs w:val="28"/>
        </w:rPr>
        <w:t>р.</w:t>
      </w:r>
      <w:r w:rsidRPr="005E55AC">
        <w:rPr>
          <w:color w:val="000000"/>
          <w:sz w:val="28"/>
          <w:szCs w:val="28"/>
        </w:rPr>
        <w:t>;</w:t>
      </w:r>
    </w:p>
    <w:p w:rsidR="00D421F5" w:rsidRPr="005E55AC" w:rsidRDefault="00D421F5" w:rsidP="005E55AC">
      <w:pPr>
        <w:spacing w:after="0" w:line="360" w:lineRule="auto"/>
        <w:ind w:firstLine="709"/>
        <w:rPr>
          <w:color w:val="000000"/>
          <w:sz w:val="28"/>
          <w:szCs w:val="28"/>
        </w:rPr>
      </w:pPr>
      <w:r w:rsidRPr="005E55AC">
        <w:rPr>
          <w:color w:val="000000"/>
          <w:sz w:val="28"/>
          <w:szCs w:val="28"/>
        </w:rPr>
        <w:t>Иt</w:t>
      </w:r>
      <w:r w:rsidR="003759EF" w:rsidRPr="005E55AC">
        <w:rPr>
          <w:color w:val="000000"/>
          <w:sz w:val="28"/>
          <w:szCs w:val="28"/>
          <w:lang w:val="en-US"/>
        </w:rPr>
        <w:t> </w:t>
      </w:r>
      <w:r w:rsidR="003759EF" w:rsidRPr="005E55AC">
        <w:rPr>
          <w:color w:val="000000"/>
          <w:sz w:val="28"/>
          <w:szCs w:val="28"/>
        </w:rPr>
        <w:t>-</w:t>
      </w:r>
      <w:r w:rsidR="003759EF" w:rsidRPr="005E55AC">
        <w:rPr>
          <w:color w:val="000000"/>
          <w:sz w:val="28"/>
          <w:szCs w:val="28"/>
          <w:lang w:val="en-US"/>
        </w:rPr>
        <w:t> </w:t>
      </w:r>
      <w:r w:rsidRPr="005E55AC">
        <w:rPr>
          <w:color w:val="000000"/>
          <w:sz w:val="28"/>
          <w:szCs w:val="28"/>
        </w:rPr>
        <w:t xml:space="preserve">инвестиции (капитальные вложения) в t-м году, млн. </w:t>
      </w:r>
      <w:r w:rsidR="001069C2" w:rsidRPr="005E55AC">
        <w:rPr>
          <w:color w:val="000000"/>
          <w:sz w:val="28"/>
          <w:szCs w:val="28"/>
        </w:rPr>
        <w:t>р.</w:t>
      </w:r>
      <w:r w:rsidRPr="005E55AC">
        <w:rPr>
          <w:color w:val="000000"/>
          <w:sz w:val="28"/>
          <w:szCs w:val="28"/>
        </w:rPr>
        <w:t>;</w:t>
      </w:r>
    </w:p>
    <w:p w:rsidR="00D421F5" w:rsidRPr="005E55AC" w:rsidRDefault="00CD7948" w:rsidP="005E55AC">
      <w:pPr>
        <w:spacing w:after="0" w:line="360" w:lineRule="auto"/>
        <w:ind w:firstLine="709"/>
        <w:rPr>
          <w:color w:val="000000"/>
          <w:sz w:val="28"/>
          <w:szCs w:val="28"/>
        </w:rPr>
      </w:pPr>
      <w:r w:rsidRPr="005E55AC">
        <w:rPr>
          <w:color w:val="000000"/>
          <w:sz w:val="28"/>
          <w:szCs w:val="28"/>
        </w:rPr>
        <w:t xml:space="preserve">Результаты расчётов «настоящей стоимости» годовой экономии и чистого дисконтированного дохода при нормативной ставке дисконтирования Е1=0,1 и при ставке дисконтирования Е2=0,13 </w:t>
      </w:r>
      <w:r w:rsidR="00D421F5" w:rsidRPr="005E55AC">
        <w:rPr>
          <w:color w:val="000000"/>
          <w:sz w:val="28"/>
          <w:szCs w:val="28"/>
        </w:rPr>
        <w:t>сведены в табл</w:t>
      </w:r>
      <w:r w:rsidR="00E27ABF" w:rsidRPr="005E55AC">
        <w:rPr>
          <w:color w:val="000000"/>
          <w:sz w:val="28"/>
          <w:szCs w:val="28"/>
        </w:rPr>
        <w:t>ицу</w:t>
      </w:r>
      <w:r w:rsidR="00D421F5" w:rsidRPr="005E55AC">
        <w:rPr>
          <w:color w:val="000000"/>
          <w:sz w:val="28"/>
          <w:szCs w:val="28"/>
        </w:rPr>
        <w:t xml:space="preserve"> </w:t>
      </w:r>
      <w:r w:rsidR="0005414F" w:rsidRPr="005E55AC">
        <w:rPr>
          <w:color w:val="000000"/>
          <w:sz w:val="28"/>
          <w:szCs w:val="28"/>
        </w:rPr>
        <w:t>26</w:t>
      </w:r>
      <w:r w:rsidR="00D421F5" w:rsidRPr="005E55AC">
        <w:rPr>
          <w:color w:val="000000"/>
          <w:sz w:val="28"/>
          <w:szCs w:val="28"/>
        </w:rPr>
        <w:t>.</w:t>
      </w:r>
    </w:p>
    <w:p w:rsidR="00E27ABF" w:rsidRPr="005E55AC" w:rsidRDefault="00E27ABF"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26</w:t>
      </w:r>
      <w:r w:rsidRPr="005E55AC">
        <w:rPr>
          <w:color w:val="000000"/>
          <w:sz w:val="28"/>
          <w:szCs w:val="28"/>
        </w:rPr>
        <w:t xml:space="preserve"> – Расчёт чистого дисконтированного дохода</w:t>
      </w:r>
    </w:p>
    <w:tbl>
      <w:tblPr>
        <w:tblW w:w="9094" w:type="dxa"/>
        <w:tblInd w:w="122" w:type="dxa"/>
        <w:tblLook w:val="00A0" w:firstRow="1" w:lastRow="0" w:firstColumn="1" w:lastColumn="0" w:noHBand="0" w:noVBand="0"/>
      </w:tblPr>
      <w:tblGrid>
        <w:gridCol w:w="819"/>
        <w:gridCol w:w="1001"/>
        <w:gridCol w:w="1040"/>
        <w:gridCol w:w="963"/>
        <w:gridCol w:w="910"/>
        <w:gridCol w:w="1197"/>
        <w:gridCol w:w="1196"/>
        <w:gridCol w:w="987"/>
        <w:gridCol w:w="981"/>
      </w:tblGrid>
      <w:tr w:rsidR="00F757FC" w:rsidRPr="00745CF2">
        <w:trPr>
          <w:cantSplit/>
          <w:trHeight w:val="1811"/>
        </w:trPr>
        <w:tc>
          <w:tcPr>
            <w:tcW w:w="819" w:type="dxa"/>
            <w:tcBorders>
              <w:top w:val="single" w:sz="4" w:space="0" w:color="auto"/>
              <w:left w:val="single" w:sz="4" w:space="0" w:color="auto"/>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Год</w:t>
            </w:r>
          </w:p>
        </w:tc>
        <w:tc>
          <w:tcPr>
            <w:tcW w:w="1001" w:type="dxa"/>
            <w:tcBorders>
              <w:top w:val="single" w:sz="4" w:space="0" w:color="auto"/>
              <w:left w:val="nil"/>
              <w:bottom w:val="single" w:sz="4" w:space="0" w:color="auto"/>
              <w:right w:val="single" w:sz="4" w:space="0" w:color="auto"/>
            </w:tcBorders>
            <w:noWrap/>
            <w:textDirection w:val="btLr"/>
            <w:vAlign w:val="center"/>
          </w:tcPr>
          <w:p w:rsidR="00D421F5" w:rsidRPr="00745CF2" w:rsidRDefault="00AD40A0" w:rsidP="00F757FC">
            <w:pPr>
              <w:spacing w:after="0" w:line="360" w:lineRule="auto"/>
              <w:ind w:left="113" w:right="113"/>
              <w:rPr>
                <w:color w:val="000000"/>
                <w:sz w:val="20"/>
                <w:szCs w:val="20"/>
                <w:lang w:eastAsia="ru-RU"/>
              </w:rPr>
            </w:pPr>
            <w:r>
              <w:rPr>
                <w:color w:val="000000"/>
                <w:sz w:val="20"/>
                <w:szCs w:val="20"/>
              </w:rPr>
              <w:pict>
                <v:shape id="_x0000_i1176" type="#_x0000_t75" style="width:12.75pt;height:18pt">
                  <v:imagedata r:id="rId130" o:title=""/>
                </v:shape>
              </w:pict>
            </w:r>
            <w:r w:rsidR="00D421F5" w:rsidRPr="00745CF2">
              <w:rPr>
                <w:color w:val="000000"/>
                <w:sz w:val="20"/>
                <w:szCs w:val="20"/>
              </w:rPr>
              <w:t>при Е=0,1</w:t>
            </w:r>
          </w:p>
        </w:tc>
        <w:tc>
          <w:tcPr>
            <w:tcW w:w="1040" w:type="dxa"/>
            <w:tcBorders>
              <w:top w:val="single" w:sz="4" w:space="0" w:color="auto"/>
              <w:left w:val="nil"/>
              <w:bottom w:val="single" w:sz="4" w:space="0" w:color="auto"/>
              <w:right w:val="single" w:sz="4" w:space="0" w:color="auto"/>
            </w:tcBorders>
            <w:noWrap/>
            <w:textDirection w:val="btLr"/>
            <w:vAlign w:val="center"/>
          </w:tcPr>
          <w:p w:rsidR="00D421F5" w:rsidRPr="00745CF2" w:rsidRDefault="00AD40A0" w:rsidP="00F757FC">
            <w:pPr>
              <w:spacing w:after="0" w:line="360" w:lineRule="auto"/>
              <w:ind w:left="113" w:right="113"/>
              <w:rPr>
                <w:color w:val="000000"/>
                <w:sz w:val="20"/>
                <w:szCs w:val="20"/>
                <w:lang w:eastAsia="ru-RU"/>
              </w:rPr>
            </w:pPr>
            <w:r>
              <w:rPr>
                <w:color w:val="000000"/>
                <w:sz w:val="20"/>
                <w:szCs w:val="20"/>
              </w:rPr>
              <w:pict>
                <v:shape id="_x0000_i1177" type="#_x0000_t75" style="width:12.75pt;height:18pt">
                  <v:imagedata r:id="rId130" o:title=""/>
                </v:shape>
              </w:pict>
            </w:r>
            <w:r w:rsidR="00D421F5" w:rsidRPr="00745CF2">
              <w:rPr>
                <w:color w:val="000000"/>
                <w:sz w:val="20"/>
                <w:szCs w:val="20"/>
              </w:rPr>
              <w:t>при Е=0,13</w:t>
            </w:r>
          </w:p>
        </w:tc>
        <w:tc>
          <w:tcPr>
            <w:tcW w:w="963"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Капитальные вложения</w:t>
            </w:r>
          </w:p>
        </w:tc>
        <w:tc>
          <w:tcPr>
            <w:tcW w:w="910"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Экономия</w:t>
            </w:r>
          </w:p>
        </w:tc>
        <w:tc>
          <w:tcPr>
            <w:tcW w:w="1197"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Настоящая стоимость,</w:t>
            </w:r>
          </w:p>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Е=0,10</w:t>
            </w:r>
          </w:p>
        </w:tc>
        <w:tc>
          <w:tcPr>
            <w:tcW w:w="1196"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Настоящая стоимость,</w:t>
            </w:r>
          </w:p>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Е=0,13</w:t>
            </w:r>
          </w:p>
        </w:tc>
        <w:tc>
          <w:tcPr>
            <w:tcW w:w="987"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ЧДД при Е=0,10</w:t>
            </w:r>
          </w:p>
        </w:tc>
        <w:tc>
          <w:tcPr>
            <w:tcW w:w="981" w:type="dxa"/>
            <w:tcBorders>
              <w:top w:val="single" w:sz="4" w:space="0" w:color="auto"/>
              <w:left w:val="nil"/>
              <w:bottom w:val="single" w:sz="4" w:space="0" w:color="auto"/>
              <w:right w:val="single" w:sz="4" w:space="0" w:color="auto"/>
            </w:tcBorders>
            <w:noWrap/>
            <w:textDirection w:val="btLr"/>
            <w:vAlign w:val="center"/>
          </w:tcPr>
          <w:p w:rsidR="00D421F5" w:rsidRPr="00745CF2" w:rsidRDefault="00D421F5" w:rsidP="00F757FC">
            <w:pPr>
              <w:spacing w:after="0" w:line="360" w:lineRule="auto"/>
              <w:ind w:left="113" w:right="113"/>
              <w:rPr>
                <w:color w:val="000000"/>
                <w:sz w:val="20"/>
                <w:szCs w:val="20"/>
                <w:lang w:eastAsia="ru-RU"/>
              </w:rPr>
            </w:pPr>
            <w:r w:rsidRPr="00745CF2">
              <w:rPr>
                <w:color w:val="000000"/>
                <w:sz w:val="20"/>
                <w:szCs w:val="20"/>
                <w:lang w:eastAsia="ru-RU"/>
              </w:rPr>
              <w:t>ЧДД при Е=0,13</w:t>
            </w:r>
          </w:p>
        </w:tc>
      </w:tr>
      <w:tr w:rsidR="00F757FC" w:rsidRPr="00745CF2">
        <w:trPr>
          <w:trHeight w:val="162"/>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0</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1</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1</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59,9</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119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1196"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8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-59,9</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-59,9</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0,909</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0,885</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15,091</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14,690</w:t>
            </w:r>
          </w:p>
        </w:tc>
        <w:tc>
          <w:tcPr>
            <w:tcW w:w="98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-44,809</w:t>
            </w:r>
          </w:p>
        </w:tc>
        <w:tc>
          <w:tcPr>
            <w:tcW w:w="981"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-45,210</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2</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0,826</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0,783</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13,719</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13,000</w:t>
            </w:r>
          </w:p>
        </w:tc>
        <w:tc>
          <w:tcPr>
            <w:tcW w:w="98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-31,090</w:t>
            </w:r>
          </w:p>
        </w:tc>
        <w:tc>
          <w:tcPr>
            <w:tcW w:w="981"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-32,209</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3</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0,751</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0,693</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12,472</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11,505</w:t>
            </w:r>
          </w:p>
        </w:tc>
        <w:tc>
          <w:tcPr>
            <w:tcW w:w="98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-18,618</w:t>
            </w:r>
          </w:p>
        </w:tc>
        <w:tc>
          <w:tcPr>
            <w:tcW w:w="981"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-20,705</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4</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0,683</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0,613</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11,338</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10,181</w:t>
            </w:r>
          </w:p>
        </w:tc>
        <w:tc>
          <w:tcPr>
            <w:tcW w:w="98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-7,280</w:t>
            </w:r>
          </w:p>
        </w:tc>
        <w:tc>
          <w:tcPr>
            <w:tcW w:w="981"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-10,524</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5</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0,621</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0,560</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10,307</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9,294</w:t>
            </w:r>
          </w:p>
        </w:tc>
        <w:tc>
          <w:tcPr>
            <w:tcW w:w="98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3,027</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-1,230</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6</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0,564</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0,480</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9,370</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7,973</w:t>
            </w:r>
          </w:p>
        </w:tc>
        <w:tc>
          <w:tcPr>
            <w:tcW w:w="98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12,397</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6,744</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7</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0,513</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0,425</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8,518</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7,056</w:t>
            </w:r>
          </w:p>
        </w:tc>
        <w:tc>
          <w:tcPr>
            <w:tcW w:w="98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20,916</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13,800</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8</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0,467</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0,376</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7,744</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6,244</w:t>
            </w:r>
          </w:p>
        </w:tc>
        <w:tc>
          <w:tcPr>
            <w:tcW w:w="98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28,660</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20,044</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9</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0,424</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0,333</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w:t>
            </w: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7,040</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5,526</w:t>
            </w:r>
          </w:p>
        </w:tc>
        <w:tc>
          <w:tcPr>
            <w:tcW w:w="98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35,700</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25,570</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10</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0,386</w:t>
            </w: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rPr>
            </w:pPr>
            <w:r w:rsidRPr="00745CF2">
              <w:rPr>
                <w:color w:val="000000"/>
                <w:sz w:val="20"/>
                <w:szCs w:val="20"/>
              </w:rPr>
              <w:t>0,313</w:t>
            </w: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p>
        </w:tc>
        <w:tc>
          <w:tcPr>
            <w:tcW w:w="91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6,400</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5,204</w:t>
            </w:r>
          </w:p>
        </w:tc>
        <w:tc>
          <w:tcPr>
            <w:tcW w:w="987"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42,100</w:t>
            </w:r>
          </w:p>
        </w:tc>
        <w:tc>
          <w:tcPr>
            <w:tcW w:w="981"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30,773</w:t>
            </w:r>
          </w:p>
        </w:tc>
      </w:tr>
      <w:tr w:rsidR="00F757FC" w:rsidRPr="00745CF2">
        <w:trPr>
          <w:trHeight w:val="109"/>
        </w:trPr>
        <w:tc>
          <w:tcPr>
            <w:tcW w:w="819" w:type="dxa"/>
            <w:tcBorders>
              <w:top w:val="nil"/>
              <w:left w:val="single" w:sz="4" w:space="0" w:color="auto"/>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Итого</w:t>
            </w:r>
          </w:p>
        </w:tc>
        <w:tc>
          <w:tcPr>
            <w:tcW w:w="100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p>
        </w:tc>
        <w:tc>
          <w:tcPr>
            <w:tcW w:w="1040"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p>
        </w:tc>
        <w:tc>
          <w:tcPr>
            <w:tcW w:w="963"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59,9</w:t>
            </w:r>
          </w:p>
        </w:tc>
        <w:tc>
          <w:tcPr>
            <w:tcW w:w="910" w:type="dxa"/>
            <w:tcBorders>
              <w:top w:val="nil"/>
              <w:left w:val="nil"/>
              <w:bottom w:val="single" w:sz="4" w:space="0" w:color="auto"/>
              <w:right w:val="single" w:sz="4" w:space="0" w:color="auto"/>
            </w:tcBorders>
            <w:noWrap/>
            <w:vAlign w:val="bottom"/>
          </w:tcPr>
          <w:p w:rsidR="00D421F5" w:rsidRPr="00745CF2" w:rsidRDefault="001F716F"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166</w:t>
            </w:r>
          </w:p>
        </w:tc>
        <w:tc>
          <w:tcPr>
            <w:tcW w:w="119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r w:rsidRPr="00745CF2">
              <w:rPr>
                <w:color w:val="000000"/>
                <w:sz w:val="20"/>
                <w:szCs w:val="20"/>
                <w:lang w:eastAsia="ru-RU"/>
              </w:rPr>
              <w:t>102,000</w:t>
            </w:r>
          </w:p>
        </w:tc>
        <w:tc>
          <w:tcPr>
            <w:tcW w:w="1196" w:type="dxa"/>
            <w:tcBorders>
              <w:top w:val="nil"/>
              <w:left w:val="nil"/>
              <w:bottom w:val="single" w:sz="4" w:space="0" w:color="auto"/>
              <w:right w:val="single" w:sz="4" w:space="0" w:color="auto"/>
            </w:tcBorders>
            <w:noWrap/>
            <w:vAlign w:val="bottom"/>
          </w:tcPr>
          <w:p w:rsidR="00D421F5" w:rsidRPr="00745CF2" w:rsidRDefault="005E55AC" w:rsidP="00745CF2">
            <w:pPr>
              <w:spacing w:after="0" w:line="360" w:lineRule="auto"/>
              <w:rPr>
                <w:color w:val="000000"/>
                <w:sz w:val="20"/>
                <w:szCs w:val="20"/>
                <w:lang w:eastAsia="ru-RU"/>
              </w:rPr>
            </w:pPr>
            <w:r w:rsidRPr="00745CF2">
              <w:rPr>
                <w:color w:val="000000"/>
                <w:sz w:val="20"/>
                <w:szCs w:val="20"/>
                <w:lang w:eastAsia="ru-RU"/>
              </w:rPr>
              <w:t xml:space="preserve"> </w:t>
            </w:r>
            <w:r w:rsidR="00D421F5" w:rsidRPr="00745CF2">
              <w:rPr>
                <w:color w:val="000000"/>
                <w:sz w:val="20"/>
                <w:szCs w:val="20"/>
                <w:lang w:eastAsia="ru-RU"/>
              </w:rPr>
              <w:t>90,673</w:t>
            </w:r>
          </w:p>
        </w:tc>
        <w:tc>
          <w:tcPr>
            <w:tcW w:w="987"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p>
        </w:tc>
        <w:tc>
          <w:tcPr>
            <w:tcW w:w="981" w:type="dxa"/>
            <w:tcBorders>
              <w:top w:val="nil"/>
              <w:left w:val="nil"/>
              <w:bottom w:val="single" w:sz="4" w:space="0" w:color="auto"/>
              <w:right w:val="single" w:sz="4" w:space="0" w:color="auto"/>
            </w:tcBorders>
            <w:noWrap/>
            <w:vAlign w:val="bottom"/>
          </w:tcPr>
          <w:p w:rsidR="00D421F5" w:rsidRPr="00745CF2" w:rsidRDefault="00D421F5" w:rsidP="00745CF2">
            <w:pPr>
              <w:spacing w:after="0" w:line="360" w:lineRule="auto"/>
              <w:rPr>
                <w:color w:val="000000"/>
                <w:sz w:val="20"/>
                <w:szCs w:val="20"/>
                <w:lang w:eastAsia="ru-RU"/>
              </w:rPr>
            </w:pPr>
          </w:p>
        </w:tc>
      </w:tr>
    </w:tbl>
    <w:p w:rsidR="009A44E4" w:rsidRPr="005E55AC" w:rsidRDefault="009A44E4"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Как видно из таблицы </w:t>
      </w:r>
      <w:r w:rsidR="00445979" w:rsidRPr="005E55AC">
        <w:rPr>
          <w:color w:val="000000"/>
          <w:sz w:val="28"/>
          <w:szCs w:val="28"/>
        </w:rPr>
        <w:t>ЧДД</w:t>
      </w:r>
      <w:r w:rsidRPr="005E55AC">
        <w:rPr>
          <w:color w:val="000000"/>
          <w:sz w:val="28"/>
          <w:szCs w:val="28"/>
        </w:rPr>
        <w:t xml:space="preserve"> имеет положительное значение и за 10 лет реализации проекта составит 30,773 млн. </w:t>
      </w:r>
      <w:r w:rsidR="001069C2" w:rsidRPr="005E55AC">
        <w:rPr>
          <w:color w:val="000000"/>
          <w:sz w:val="28"/>
          <w:szCs w:val="28"/>
        </w:rPr>
        <w:t>р.</w:t>
      </w:r>
    </w:p>
    <w:p w:rsidR="00506CD8" w:rsidRPr="005E55AC" w:rsidRDefault="00506CD8" w:rsidP="005E55AC">
      <w:pPr>
        <w:spacing w:after="0" w:line="360" w:lineRule="auto"/>
        <w:ind w:firstLine="709"/>
        <w:rPr>
          <w:color w:val="000000"/>
          <w:sz w:val="28"/>
          <w:szCs w:val="28"/>
        </w:rPr>
      </w:pPr>
      <w:r w:rsidRPr="005E55AC">
        <w:rPr>
          <w:color w:val="000000"/>
          <w:sz w:val="28"/>
          <w:szCs w:val="28"/>
        </w:rPr>
        <w:t>Внутренняя норма доходности Евн (значение ставки дисконтирования, при которой чистый дисконтированный доход равен нулю) выводится путем решения следующего уравнения</w:t>
      </w:r>
    </w:p>
    <w:p w:rsidR="00BC68AC" w:rsidRPr="005E55AC" w:rsidRDefault="00F757FC" w:rsidP="005E55AC">
      <w:pPr>
        <w:spacing w:after="0" w:line="360" w:lineRule="auto"/>
        <w:ind w:firstLine="709"/>
        <w:rPr>
          <w:color w:val="000000"/>
          <w:sz w:val="28"/>
          <w:szCs w:val="28"/>
        </w:rPr>
      </w:pPr>
      <w:r>
        <w:rPr>
          <w:color w:val="000000"/>
          <w:sz w:val="28"/>
          <w:szCs w:val="28"/>
        </w:rPr>
        <w:br w:type="page"/>
      </w:r>
      <w:r w:rsidR="00AD40A0">
        <w:rPr>
          <w:color w:val="000000"/>
          <w:sz w:val="28"/>
          <w:szCs w:val="28"/>
        </w:rPr>
        <w:pict>
          <v:shape id="_x0000_i1178" type="#_x0000_t75" style="width:224.25pt;height:30.75pt">
            <v:imagedata r:id="rId131" o:title=""/>
          </v:shape>
        </w:pict>
      </w:r>
      <w:r w:rsidR="009A44E4" w:rsidRPr="005E55AC">
        <w:rPr>
          <w:color w:val="000000"/>
          <w:sz w:val="28"/>
          <w:szCs w:val="28"/>
        </w:rPr>
        <w:t>,</w:t>
      </w:r>
      <w:r w:rsidR="005E55AC">
        <w:rPr>
          <w:color w:val="000000"/>
          <w:sz w:val="28"/>
          <w:szCs w:val="28"/>
        </w:rPr>
        <w:t xml:space="preserve"> </w:t>
      </w:r>
      <w:r w:rsidR="00131B63" w:rsidRPr="005E55AC">
        <w:rPr>
          <w:color w:val="000000"/>
          <w:sz w:val="28"/>
          <w:szCs w:val="28"/>
        </w:rPr>
        <w:t>(38)</w:t>
      </w:r>
    </w:p>
    <w:p w:rsidR="00DA0FAD" w:rsidRPr="005E55AC" w:rsidRDefault="00DA0FAD" w:rsidP="005E55AC">
      <w:pPr>
        <w:spacing w:after="0" w:line="360" w:lineRule="auto"/>
        <w:ind w:firstLine="709"/>
        <w:rPr>
          <w:color w:val="000000"/>
          <w:sz w:val="28"/>
          <w:szCs w:val="28"/>
        </w:rPr>
      </w:pPr>
    </w:p>
    <w:p w:rsidR="00D421F5" w:rsidRPr="005E55AC" w:rsidRDefault="00F07429" w:rsidP="005E55AC">
      <w:pPr>
        <w:spacing w:after="0" w:line="360" w:lineRule="auto"/>
        <w:ind w:firstLine="709"/>
        <w:rPr>
          <w:color w:val="000000"/>
          <w:sz w:val="28"/>
          <w:szCs w:val="28"/>
        </w:rPr>
      </w:pPr>
      <w:r w:rsidRPr="005E55AC">
        <w:rPr>
          <w:color w:val="000000"/>
          <w:sz w:val="28"/>
          <w:szCs w:val="28"/>
        </w:rPr>
        <w:t>Определим внутреннюю норму доходности</w:t>
      </w:r>
      <w:r w:rsidR="003171F3" w:rsidRPr="005E55AC">
        <w:rPr>
          <w:color w:val="000000"/>
          <w:sz w:val="28"/>
          <w:szCs w:val="28"/>
        </w:rPr>
        <w:t xml:space="preserve">, построив </w:t>
      </w:r>
      <w:r w:rsidR="00D421F5" w:rsidRPr="005E55AC">
        <w:rPr>
          <w:color w:val="000000"/>
          <w:sz w:val="28"/>
          <w:szCs w:val="28"/>
        </w:rPr>
        <w:t xml:space="preserve">график при значениях чистого дисконтированного дохода в пятом году ДД5=(+3,027) млн. </w:t>
      </w:r>
      <w:r w:rsidR="001069C2" w:rsidRPr="005E55AC">
        <w:rPr>
          <w:color w:val="000000"/>
          <w:sz w:val="28"/>
          <w:szCs w:val="28"/>
        </w:rPr>
        <w:t>р.</w:t>
      </w:r>
      <w:r w:rsidR="00D421F5" w:rsidRPr="005E55AC">
        <w:rPr>
          <w:color w:val="000000"/>
          <w:sz w:val="28"/>
          <w:szCs w:val="28"/>
        </w:rPr>
        <w:t xml:space="preserve"> при Е1=0,1 и ДД5=(-1,230) млн. </w:t>
      </w:r>
      <w:r w:rsidR="001069C2" w:rsidRPr="005E55AC">
        <w:rPr>
          <w:color w:val="000000"/>
          <w:sz w:val="28"/>
          <w:szCs w:val="28"/>
        </w:rPr>
        <w:t>р.</w:t>
      </w:r>
      <w:r w:rsidR="00D421F5" w:rsidRPr="005E55AC">
        <w:rPr>
          <w:color w:val="000000"/>
          <w:sz w:val="28"/>
          <w:szCs w:val="28"/>
        </w:rPr>
        <w:t xml:space="preserve"> при Е2=0,13 (год, в котором чистый дисконтированный доход имеет положительное и отрицательное значения).</w:t>
      </w:r>
    </w:p>
    <w:p w:rsidR="00153475" w:rsidRPr="005E55AC" w:rsidRDefault="00153475"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noProof/>
          <w:color w:val="000000"/>
          <w:sz w:val="28"/>
          <w:szCs w:val="28"/>
          <w:lang w:eastAsia="ru-RU"/>
        </w:rPr>
      </w:pPr>
      <w:r>
        <w:rPr>
          <w:noProof/>
          <w:color w:val="000000"/>
          <w:sz w:val="28"/>
          <w:szCs w:val="28"/>
          <w:lang w:eastAsia="ru-RU"/>
        </w:rPr>
        <w:pict>
          <v:shape id="_x0000_i1179" type="#_x0000_t75" style="width:342.75pt;height:196.5pt">
            <v:imagedata r:id="rId132" o:title=""/>
          </v:shape>
        </w:pic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Рисунок </w:t>
      </w:r>
      <w:r w:rsidR="00B77368" w:rsidRPr="005E55AC">
        <w:rPr>
          <w:color w:val="000000"/>
          <w:sz w:val="28"/>
          <w:szCs w:val="28"/>
        </w:rPr>
        <w:t>19</w:t>
      </w:r>
      <w:r w:rsidR="00FD04CB" w:rsidRPr="005E55AC">
        <w:rPr>
          <w:color w:val="000000"/>
          <w:sz w:val="28"/>
          <w:szCs w:val="28"/>
        </w:rPr>
        <w:t xml:space="preserve"> – Определение внутренней нормы доходности</w:t>
      </w:r>
    </w:p>
    <w:p w:rsidR="00DA0FAD" w:rsidRPr="005E55AC" w:rsidRDefault="00DA0FAD"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Внутренняя норма доходности определяется в точке, соответствующей нулевому значению </w:t>
      </w:r>
      <w:r w:rsidR="00445979" w:rsidRPr="005E55AC">
        <w:rPr>
          <w:color w:val="000000"/>
          <w:sz w:val="28"/>
          <w:szCs w:val="28"/>
        </w:rPr>
        <w:t>ЧДД</w:t>
      </w:r>
      <w:r w:rsidRPr="005E55AC">
        <w:rPr>
          <w:color w:val="000000"/>
          <w:sz w:val="28"/>
          <w:szCs w:val="28"/>
        </w:rPr>
        <w:t xml:space="preserve"> и равна 0,124 (см. табл</w:t>
      </w:r>
      <w:r w:rsidR="00FD04CB" w:rsidRPr="005E55AC">
        <w:rPr>
          <w:color w:val="000000"/>
          <w:sz w:val="28"/>
          <w:szCs w:val="28"/>
        </w:rPr>
        <w:t>ицу</w:t>
      </w:r>
      <w:r w:rsidRPr="005E55AC">
        <w:rPr>
          <w:color w:val="000000"/>
          <w:sz w:val="28"/>
          <w:szCs w:val="28"/>
        </w:rPr>
        <w:t xml:space="preserve"> </w:t>
      </w:r>
      <w:r w:rsidR="00FD04CB" w:rsidRPr="005E55AC">
        <w:rPr>
          <w:color w:val="000000"/>
          <w:sz w:val="28"/>
          <w:szCs w:val="28"/>
        </w:rPr>
        <w:t>26</w:t>
      </w:r>
      <w:r w:rsidRPr="005E55AC">
        <w:rPr>
          <w:color w:val="000000"/>
          <w:sz w:val="28"/>
          <w:szCs w:val="28"/>
        </w:rPr>
        <w:t xml:space="preserve"> и </w:t>
      </w:r>
      <w:r w:rsidR="00FD04CB" w:rsidRPr="005E55AC">
        <w:rPr>
          <w:color w:val="000000"/>
          <w:sz w:val="28"/>
          <w:szCs w:val="28"/>
        </w:rPr>
        <w:t>рисунок 19</w:t>
      </w:r>
      <w:r w:rsidRPr="005E55AC">
        <w:rPr>
          <w:color w:val="000000"/>
          <w:sz w:val="28"/>
          <w:szCs w:val="28"/>
        </w:rPr>
        <w:t>).</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Динамический срок окупаемости (Тд), или срок возмещения затрат, определим графическим методом (рисунок </w:t>
      </w:r>
      <w:r w:rsidR="00FD04CB" w:rsidRPr="005E55AC">
        <w:rPr>
          <w:color w:val="000000"/>
          <w:sz w:val="28"/>
          <w:szCs w:val="28"/>
        </w:rPr>
        <w:t>20</w:t>
      </w:r>
      <w:r w:rsidRPr="005E55AC">
        <w:rPr>
          <w:color w:val="000000"/>
          <w:sz w:val="28"/>
          <w:szCs w:val="28"/>
        </w:rPr>
        <w:t>).</w:t>
      </w:r>
    </w:p>
    <w:p w:rsidR="00B50028" w:rsidRPr="005E55AC" w:rsidRDefault="00B50028" w:rsidP="005E55AC">
      <w:pPr>
        <w:spacing w:after="0" w:line="360" w:lineRule="auto"/>
        <w:ind w:firstLine="709"/>
        <w:rPr>
          <w:color w:val="000000"/>
          <w:sz w:val="28"/>
          <w:szCs w:val="28"/>
        </w:rPr>
      </w:pPr>
      <w:r w:rsidRPr="005E55AC">
        <w:rPr>
          <w:color w:val="000000"/>
          <w:sz w:val="28"/>
          <w:szCs w:val="28"/>
        </w:rPr>
        <w:t>Точка пересечения кривой с осью X определяет динамический срок окупаемости, который, согласно рисунку 20, равен 4,8 лет, что соответствует</w:t>
      </w:r>
      <w:r w:rsidR="005E55AC">
        <w:rPr>
          <w:color w:val="000000"/>
          <w:sz w:val="28"/>
          <w:szCs w:val="28"/>
        </w:rPr>
        <w:t xml:space="preserve"> </w:t>
      </w:r>
      <w:r w:rsidRPr="005E55AC">
        <w:rPr>
          <w:color w:val="000000"/>
          <w:sz w:val="28"/>
          <w:szCs w:val="28"/>
        </w:rPr>
        <w:t xml:space="preserve">устанавливаемой величине нормативного показателя. Фактический период времени, в течение которого инвестиционные вложения покрываются суммарными доходами от внедрения мероприятия, т.е. фактический срок возможного возврата кредита или других заемных инвестиций, составит </w:t>
      </w:r>
      <w:r w:rsidR="00FD04CB" w:rsidRPr="005E55AC">
        <w:rPr>
          <w:color w:val="000000"/>
          <w:sz w:val="28"/>
          <w:szCs w:val="28"/>
        </w:rPr>
        <w:t>пять</w:t>
      </w:r>
      <w:r w:rsidRPr="005E55AC">
        <w:rPr>
          <w:color w:val="000000"/>
          <w:sz w:val="28"/>
          <w:szCs w:val="28"/>
        </w:rPr>
        <w:t xml:space="preserve"> лет.</w:t>
      </w:r>
    </w:p>
    <w:p w:rsidR="00D421F5" w:rsidRPr="005E55AC" w:rsidRDefault="00AD40A0" w:rsidP="005E55AC">
      <w:pPr>
        <w:spacing w:after="0" w:line="360" w:lineRule="auto"/>
        <w:ind w:firstLine="709"/>
        <w:rPr>
          <w:noProof/>
          <w:color w:val="000000"/>
          <w:sz w:val="28"/>
          <w:szCs w:val="28"/>
          <w:lang w:eastAsia="ru-RU"/>
        </w:rPr>
      </w:pPr>
      <w:r>
        <w:rPr>
          <w:noProof/>
          <w:color w:val="000000"/>
          <w:sz w:val="28"/>
          <w:szCs w:val="28"/>
          <w:lang w:eastAsia="ru-RU"/>
        </w:rPr>
        <w:pict>
          <v:shape id="_x0000_i1180" type="#_x0000_t75" style="width:357.75pt;height:189.75pt">
            <v:imagedata r:id="rId133" o:title=""/>
          </v:shape>
        </w:pict>
      </w:r>
    </w:p>
    <w:p w:rsidR="005E55AC" w:rsidRDefault="00D421F5" w:rsidP="005E55AC">
      <w:pPr>
        <w:spacing w:after="0" w:line="360" w:lineRule="auto"/>
        <w:ind w:firstLine="709"/>
        <w:rPr>
          <w:color w:val="000000"/>
          <w:sz w:val="28"/>
          <w:szCs w:val="28"/>
        </w:rPr>
      </w:pPr>
      <w:r w:rsidRPr="005E55AC">
        <w:rPr>
          <w:noProof/>
          <w:color w:val="000000"/>
          <w:sz w:val="28"/>
          <w:szCs w:val="28"/>
          <w:lang w:eastAsia="ru-RU"/>
        </w:rPr>
        <w:t xml:space="preserve">Рисунок </w:t>
      </w:r>
      <w:r w:rsidR="00B77368" w:rsidRPr="005E55AC">
        <w:rPr>
          <w:noProof/>
          <w:color w:val="000000"/>
          <w:sz w:val="28"/>
          <w:szCs w:val="28"/>
          <w:lang w:eastAsia="ru-RU"/>
        </w:rPr>
        <w:t>20</w:t>
      </w:r>
      <w:r w:rsidRPr="005E55AC">
        <w:rPr>
          <w:noProof/>
          <w:color w:val="000000"/>
          <w:sz w:val="28"/>
          <w:szCs w:val="28"/>
          <w:lang w:eastAsia="ru-RU"/>
        </w:rPr>
        <w:t xml:space="preserve"> - Определение динамического срока окупаемости</w:t>
      </w:r>
    </w:p>
    <w:p w:rsidR="00DA0FAD" w:rsidRPr="005E55AC" w:rsidRDefault="00DA0FAD" w:rsidP="005E55AC">
      <w:pPr>
        <w:spacing w:after="0" w:line="360" w:lineRule="auto"/>
        <w:ind w:firstLine="709"/>
        <w:rPr>
          <w:color w:val="000000"/>
          <w:sz w:val="28"/>
          <w:szCs w:val="28"/>
        </w:rPr>
      </w:pPr>
    </w:p>
    <w:p w:rsidR="00BA6065" w:rsidRPr="005E55AC" w:rsidRDefault="00D421F5" w:rsidP="005E55AC">
      <w:pPr>
        <w:spacing w:after="0" w:line="360" w:lineRule="auto"/>
        <w:ind w:firstLine="709"/>
        <w:rPr>
          <w:color w:val="000000"/>
          <w:sz w:val="28"/>
          <w:szCs w:val="28"/>
        </w:rPr>
      </w:pPr>
      <w:r w:rsidRPr="005E55AC">
        <w:rPr>
          <w:color w:val="000000"/>
          <w:sz w:val="28"/>
          <w:szCs w:val="28"/>
        </w:rPr>
        <w:t xml:space="preserve">При расчете индекса прибыльности </w:t>
      </w:r>
      <w:r w:rsidR="000818A3" w:rsidRPr="005E55AC">
        <w:rPr>
          <w:color w:val="000000"/>
          <w:sz w:val="28"/>
          <w:szCs w:val="28"/>
        </w:rPr>
        <w:t>используем</w:t>
      </w:r>
      <w:r w:rsidRPr="005E55AC">
        <w:rPr>
          <w:color w:val="000000"/>
          <w:sz w:val="28"/>
          <w:szCs w:val="28"/>
        </w:rPr>
        <w:t xml:space="preserve"> </w:t>
      </w:r>
      <w:r w:rsidR="00BA6065" w:rsidRPr="005E55AC">
        <w:rPr>
          <w:color w:val="000000"/>
          <w:sz w:val="28"/>
          <w:szCs w:val="28"/>
        </w:rPr>
        <w:t xml:space="preserve">формулу </w:t>
      </w:r>
      <w:r w:rsidR="0017451E" w:rsidRPr="005E55AC">
        <w:rPr>
          <w:color w:val="000000"/>
          <w:sz w:val="28"/>
          <w:szCs w:val="28"/>
        </w:rPr>
        <w:t>39</w:t>
      </w:r>
      <w:r w:rsidR="00BA6065"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BA6065" w:rsidRPr="005E55AC" w:rsidRDefault="00AD40A0" w:rsidP="005E55AC">
      <w:pPr>
        <w:spacing w:after="0" w:line="360" w:lineRule="auto"/>
        <w:ind w:firstLine="709"/>
        <w:rPr>
          <w:color w:val="000000"/>
          <w:sz w:val="28"/>
          <w:szCs w:val="28"/>
        </w:rPr>
      </w:pPr>
      <w:r>
        <w:rPr>
          <w:color w:val="000000"/>
          <w:sz w:val="28"/>
          <w:szCs w:val="28"/>
        </w:rPr>
        <w:pict>
          <v:shape id="_x0000_i1181" type="#_x0000_t75" style="width:143.25pt;height:60pt">
            <v:imagedata r:id="rId134" o:title=""/>
          </v:shape>
        </w:pict>
      </w:r>
      <w:r w:rsidR="00684FED" w:rsidRPr="005E55AC">
        <w:rPr>
          <w:color w:val="000000"/>
          <w:sz w:val="28"/>
          <w:szCs w:val="28"/>
        </w:rPr>
        <w:t>,</w:t>
      </w:r>
      <w:r w:rsidR="005E55AC">
        <w:rPr>
          <w:color w:val="000000"/>
          <w:sz w:val="28"/>
          <w:szCs w:val="28"/>
        </w:rPr>
        <w:t xml:space="preserve"> </w:t>
      </w:r>
      <w:r w:rsidR="0021735C" w:rsidRPr="005E55AC">
        <w:rPr>
          <w:color w:val="000000"/>
          <w:sz w:val="28"/>
          <w:szCs w:val="28"/>
        </w:rPr>
        <w:t>(39)</w:t>
      </w:r>
    </w:p>
    <w:p w:rsidR="00DA0FAD" w:rsidRPr="005E55AC" w:rsidRDefault="00DA0FAD" w:rsidP="005E55AC">
      <w:pPr>
        <w:spacing w:after="0" w:line="360" w:lineRule="auto"/>
        <w:ind w:firstLine="709"/>
        <w:rPr>
          <w:color w:val="000000"/>
          <w:sz w:val="28"/>
          <w:szCs w:val="28"/>
        </w:rPr>
      </w:pPr>
    </w:p>
    <w:p w:rsidR="00BA6065" w:rsidRPr="005E55AC" w:rsidRDefault="00BA6065" w:rsidP="005E55AC">
      <w:pPr>
        <w:spacing w:after="0" w:line="360" w:lineRule="auto"/>
        <w:ind w:firstLine="709"/>
        <w:rPr>
          <w:color w:val="000000"/>
          <w:sz w:val="28"/>
          <w:szCs w:val="28"/>
        </w:rPr>
      </w:pPr>
      <w:r w:rsidRPr="005E55AC">
        <w:rPr>
          <w:color w:val="000000"/>
          <w:sz w:val="28"/>
          <w:szCs w:val="28"/>
        </w:rPr>
        <w:t xml:space="preserve">Подставив итоговое значение графы </w:t>
      </w:r>
      <w:r w:rsidR="006C5455" w:rsidRPr="005E55AC">
        <w:rPr>
          <w:color w:val="000000"/>
          <w:sz w:val="28"/>
          <w:szCs w:val="28"/>
        </w:rPr>
        <w:t>«</w:t>
      </w:r>
      <w:r w:rsidRPr="005E55AC">
        <w:rPr>
          <w:color w:val="000000"/>
          <w:sz w:val="28"/>
          <w:szCs w:val="28"/>
        </w:rPr>
        <w:t>Настоящая стоимость, Е=1,1</w:t>
      </w:r>
      <w:r w:rsidR="006C5455" w:rsidRPr="005E55AC">
        <w:rPr>
          <w:color w:val="000000"/>
          <w:sz w:val="28"/>
          <w:szCs w:val="28"/>
        </w:rPr>
        <w:t>»</w:t>
      </w:r>
      <w:r w:rsidRPr="005E55AC">
        <w:rPr>
          <w:color w:val="000000"/>
          <w:sz w:val="28"/>
          <w:szCs w:val="28"/>
        </w:rPr>
        <w:t xml:space="preserve"> и значение капитальных вложений из таблицы </w:t>
      </w:r>
      <w:r w:rsidR="0017451E" w:rsidRPr="005E55AC">
        <w:rPr>
          <w:color w:val="000000"/>
          <w:sz w:val="28"/>
          <w:szCs w:val="28"/>
        </w:rPr>
        <w:t>26</w:t>
      </w:r>
      <w:r w:rsidRPr="005E55AC">
        <w:rPr>
          <w:color w:val="000000"/>
          <w:sz w:val="28"/>
          <w:szCs w:val="28"/>
        </w:rPr>
        <w:t>, получим</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82" type="#_x0000_t75" style="width:98.25pt;height:36pt">
            <v:imagedata r:id="rId135" o:title=""/>
          </v:shape>
        </w:pict>
      </w:r>
    </w:p>
    <w:p w:rsidR="007F6DC0" w:rsidRPr="005E55AC" w:rsidRDefault="007F6DC0" w:rsidP="005E55AC">
      <w:pPr>
        <w:spacing w:after="0" w:line="360" w:lineRule="auto"/>
        <w:ind w:firstLine="709"/>
        <w:rPr>
          <w:color w:val="000000"/>
          <w:sz w:val="28"/>
          <w:szCs w:val="28"/>
        </w:rPr>
      </w:pPr>
      <w:r w:rsidRPr="005E55AC">
        <w:rPr>
          <w:color w:val="000000"/>
          <w:sz w:val="28"/>
          <w:szCs w:val="28"/>
        </w:rPr>
        <w:t>Показатель индекса прибыльности составляет значительно лучше уровня нормативного -</w:t>
      </w:r>
      <w:r w:rsidR="005E55AC">
        <w:rPr>
          <w:color w:val="000000"/>
          <w:sz w:val="28"/>
          <w:szCs w:val="28"/>
        </w:rPr>
        <w:t xml:space="preserve"> </w:t>
      </w:r>
      <w:r w:rsidRPr="005E55AC">
        <w:rPr>
          <w:color w:val="000000"/>
          <w:sz w:val="28"/>
          <w:szCs w:val="28"/>
        </w:rPr>
        <w:t>1,7.</w:t>
      </w:r>
    </w:p>
    <w:p w:rsidR="00D421F5" w:rsidRPr="005E55AC" w:rsidRDefault="00D421F5" w:rsidP="005E55AC">
      <w:pPr>
        <w:spacing w:after="0" w:line="360" w:lineRule="auto"/>
        <w:ind w:firstLine="709"/>
        <w:rPr>
          <w:color w:val="000000"/>
          <w:sz w:val="28"/>
          <w:szCs w:val="28"/>
        </w:rPr>
      </w:pPr>
      <w:r w:rsidRPr="005E55AC">
        <w:rPr>
          <w:color w:val="000000"/>
          <w:sz w:val="28"/>
          <w:szCs w:val="28"/>
        </w:rPr>
        <w:t>Таким образом, в результате расчета полученные значения чистого дисконтированного дохода, внутренней нормы доходности и индекса прибыльности подтверждают эффективность использования средств, направляемых на выполнение данного энергосберегающего мероприятия – перевода теплового котлоагрегата в водогрейный режим</w:t>
      </w:r>
      <w:r w:rsidR="003171F3"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A0FAD" w:rsidRPr="00F757FC" w:rsidRDefault="00F757FC" w:rsidP="00F757FC">
      <w:pPr>
        <w:spacing w:after="0" w:line="360" w:lineRule="auto"/>
        <w:ind w:firstLine="709"/>
        <w:jc w:val="center"/>
        <w:rPr>
          <w:b/>
          <w:bCs/>
          <w:color w:val="000000"/>
          <w:sz w:val="28"/>
          <w:szCs w:val="28"/>
        </w:rPr>
      </w:pPr>
      <w:bookmarkStart w:id="68" w:name="_Toc262634144"/>
      <w:bookmarkStart w:id="69" w:name="_Toc262634216"/>
      <w:bookmarkStart w:id="70" w:name="_Toc262726845"/>
      <w:bookmarkStart w:id="71" w:name="_Toc262733780"/>
      <w:bookmarkStart w:id="72" w:name="_Toc262733832"/>
      <w:bookmarkStart w:id="73" w:name="_Toc262748939"/>
      <w:bookmarkStart w:id="74" w:name="_Toc262753296"/>
      <w:bookmarkStart w:id="75" w:name="_Toc262801131"/>
      <w:bookmarkStart w:id="76" w:name="_Toc262805994"/>
      <w:bookmarkStart w:id="77" w:name="_Toc262841836"/>
      <w:bookmarkStart w:id="78" w:name="_Toc262841927"/>
      <w:bookmarkStart w:id="79" w:name="_Toc262842040"/>
      <w:bookmarkStart w:id="80" w:name="_Toc262919809"/>
      <w:bookmarkStart w:id="81" w:name="_Toc262919900"/>
      <w:bookmarkStart w:id="82" w:name="_Toc262919931"/>
      <w:bookmarkStart w:id="83" w:name="_Toc262921798"/>
      <w:bookmarkStart w:id="84" w:name="_Toc262921888"/>
      <w:bookmarkStart w:id="85" w:name="_Toc262921918"/>
      <w:bookmarkStart w:id="86" w:name="_Toc262932711"/>
      <w:bookmarkStart w:id="87" w:name="_Toc262935863"/>
      <w:bookmarkStart w:id="88" w:name="_Toc262935894"/>
      <w:bookmarkStart w:id="89" w:name="_Toc263060080"/>
      <w:bookmarkStart w:id="90" w:name="_Toc263060429"/>
      <w:bookmarkStart w:id="91" w:name="_Toc263060719"/>
      <w:bookmarkStart w:id="92" w:name="_Toc263125431"/>
      <w:bookmarkStart w:id="93" w:name="_Toc263125464"/>
      <w:bookmarkStart w:id="94" w:name="_Toc263129110"/>
      <w:bookmarkStart w:id="95" w:name="_Toc263134476"/>
      <w:bookmarkStart w:id="96" w:name="_Toc263135754"/>
      <w:bookmarkStart w:id="97" w:name="_Toc263135997"/>
      <w:bookmarkStart w:id="98" w:name="_Toc262841931"/>
      <w:bookmarkStart w:id="99" w:name="_Toc263136001"/>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Pr>
          <w:color w:val="000000"/>
          <w:sz w:val="28"/>
          <w:szCs w:val="28"/>
        </w:rPr>
        <w:br w:type="page"/>
      </w:r>
      <w:r w:rsidRPr="00F757FC">
        <w:rPr>
          <w:b/>
          <w:bCs/>
          <w:color w:val="000000"/>
          <w:sz w:val="28"/>
          <w:szCs w:val="28"/>
        </w:rPr>
        <w:t xml:space="preserve">3.2 </w:t>
      </w:r>
      <w:r w:rsidR="00AE2860" w:rsidRPr="00F757FC">
        <w:rPr>
          <w:b/>
          <w:bCs/>
          <w:color w:val="000000"/>
          <w:sz w:val="28"/>
          <w:szCs w:val="28"/>
        </w:rPr>
        <w:t>Совершенствование технологии строительства газопроводов</w:t>
      </w:r>
      <w:bookmarkEnd w:id="98"/>
      <w:bookmarkEnd w:id="99"/>
    </w:p>
    <w:p w:rsidR="00AE2860" w:rsidRPr="005E55AC" w:rsidRDefault="00AE2860" w:rsidP="005E55AC">
      <w:pPr>
        <w:spacing w:after="0" w:line="360" w:lineRule="auto"/>
        <w:ind w:firstLine="709"/>
        <w:rPr>
          <w:color w:val="000000"/>
          <w:sz w:val="28"/>
          <w:szCs w:val="28"/>
        </w:rPr>
      </w:pPr>
    </w:p>
    <w:p w:rsidR="0097119B" w:rsidRPr="005E55AC" w:rsidRDefault="0097119B" w:rsidP="005E55AC">
      <w:pPr>
        <w:spacing w:after="0" w:line="360" w:lineRule="auto"/>
        <w:ind w:firstLine="709"/>
        <w:rPr>
          <w:color w:val="000000"/>
          <w:sz w:val="28"/>
          <w:szCs w:val="28"/>
        </w:rPr>
      </w:pPr>
      <w:r w:rsidRPr="005E55AC">
        <w:rPr>
          <w:color w:val="000000"/>
          <w:sz w:val="28"/>
          <w:szCs w:val="28"/>
        </w:rPr>
        <w:t>Одним из</w:t>
      </w:r>
      <w:r w:rsidR="005E55AC">
        <w:rPr>
          <w:color w:val="000000"/>
          <w:sz w:val="28"/>
          <w:szCs w:val="28"/>
        </w:rPr>
        <w:t xml:space="preserve"> </w:t>
      </w:r>
      <w:r w:rsidRPr="005E55AC">
        <w:rPr>
          <w:color w:val="000000"/>
          <w:sz w:val="28"/>
          <w:szCs w:val="28"/>
        </w:rPr>
        <w:t>направлений сокращения потребления энергетических ресурсов и</w:t>
      </w:r>
      <w:r w:rsidR="005E55AC">
        <w:rPr>
          <w:color w:val="000000"/>
          <w:sz w:val="28"/>
          <w:szCs w:val="28"/>
        </w:rPr>
        <w:t xml:space="preserve"> </w:t>
      </w:r>
      <w:r w:rsidRPr="005E55AC">
        <w:rPr>
          <w:color w:val="000000"/>
          <w:sz w:val="28"/>
          <w:szCs w:val="28"/>
        </w:rPr>
        <w:t>снижения себестоимости реализации продукции</w:t>
      </w:r>
      <w:r w:rsidR="008F60A2" w:rsidRPr="005E55AC">
        <w:rPr>
          <w:color w:val="000000"/>
          <w:sz w:val="28"/>
          <w:szCs w:val="28"/>
        </w:rPr>
        <w:t xml:space="preserve"> УП «</w:t>
      </w:r>
      <w:r w:rsidR="007D37BB">
        <w:rPr>
          <w:color w:val="000000"/>
          <w:sz w:val="28"/>
          <w:szCs w:val="28"/>
        </w:rPr>
        <w:t>Карлиновгаз</w:t>
      </w:r>
      <w:r w:rsidR="008F60A2" w:rsidRPr="005E55AC">
        <w:rPr>
          <w:color w:val="000000"/>
          <w:sz w:val="28"/>
          <w:szCs w:val="28"/>
        </w:rPr>
        <w:t>»</w:t>
      </w:r>
      <w:r w:rsidRPr="005E55AC">
        <w:rPr>
          <w:color w:val="000000"/>
          <w:sz w:val="28"/>
          <w:szCs w:val="28"/>
        </w:rPr>
        <w:t xml:space="preserve"> является совершенствование</w:t>
      </w:r>
      <w:r w:rsidR="005E55AC">
        <w:rPr>
          <w:color w:val="000000"/>
          <w:sz w:val="28"/>
          <w:szCs w:val="28"/>
        </w:rPr>
        <w:t xml:space="preserve"> </w:t>
      </w:r>
      <w:r w:rsidRPr="005E55AC">
        <w:rPr>
          <w:color w:val="000000"/>
          <w:sz w:val="28"/>
          <w:szCs w:val="28"/>
        </w:rPr>
        <w:t xml:space="preserve">технологии строительства </w:t>
      </w:r>
      <w:r w:rsidR="008F60A2" w:rsidRPr="005E55AC">
        <w:rPr>
          <w:color w:val="000000"/>
          <w:sz w:val="28"/>
          <w:szCs w:val="28"/>
        </w:rPr>
        <w:t xml:space="preserve">газопроводов. </w:t>
      </w:r>
      <w:r w:rsidRPr="005E55AC">
        <w:rPr>
          <w:color w:val="000000"/>
          <w:sz w:val="28"/>
          <w:szCs w:val="28"/>
        </w:rPr>
        <w:t xml:space="preserve">Технология строительства </w:t>
      </w:r>
      <w:r w:rsidR="008F60A2" w:rsidRPr="005E55AC">
        <w:rPr>
          <w:color w:val="000000"/>
          <w:sz w:val="28"/>
          <w:szCs w:val="28"/>
        </w:rPr>
        <w:t>газопроводов</w:t>
      </w:r>
      <w:r w:rsidRPr="005E55AC">
        <w:rPr>
          <w:color w:val="000000"/>
          <w:sz w:val="28"/>
          <w:szCs w:val="28"/>
        </w:rPr>
        <w:t xml:space="preserve"> </w:t>
      </w:r>
      <w:r w:rsidR="008F60A2" w:rsidRPr="005E55AC">
        <w:rPr>
          <w:color w:val="000000"/>
          <w:sz w:val="28"/>
          <w:szCs w:val="28"/>
        </w:rPr>
        <w:t>в УП «</w:t>
      </w:r>
      <w:r w:rsidR="007D37BB">
        <w:rPr>
          <w:color w:val="000000"/>
          <w:sz w:val="28"/>
          <w:szCs w:val="28"/>
        </w:rPr>
        <w:t>Карлиновгаз</w:t>
      </w:r>
      <w:r w:rsidR="008F60A2" w:rsidRPr="005E55AC">
        <w:rPr>
          <w:color w:val="000000"/>
          <w:sz w:val="28"/>
          <w:szCs w:val="28"/>
        </w:rPr>
        <w:t>»</w:t>
      </w:r>
      <w:r w:rsidRPr="005E55AC">
        <w:rPr>
          <w:color w:val="000000"/>
          <w:sz w:val="28"/>
          <w:szCs w:val="28"/>
        </w:rPr>
        <w:t xml:space="preserve"> сегодня связана, в основном, с применением стальных труб. В этой связи целесообразно было бы рассмотреть возможность использования на предприятии более современного материала – полиэтиленовых труб.</w:t>
      </w:r>
    </w:p>
    <w:p w:rsidR="0097119B" w:rsidRPr="005E55AC" w:rsidRDefault="0097119B" w:rsidP="005E55AC">
      <w:pPr>
        <w:spacing w:after="0" w:line="360" w:lineRule="auto"/>
        <w:ind w:firstLine="709"/>
        <w:rPr>
          <w:color w:val="000000"/>
          <w:sz w:val="28"/>
          <w:szCs w:val="28"/>
        </w:rPr>
      </w:pPr>
      <w:r w:rsidRPr="005E55AC">
        <w:rPr>
          <w:color w:val="000000"/>
          <w:sz w:val="28"/>
          <w:szCs w:val="28"/>
        </w:rPr>
        <w:t>Применение пластмассовых труб насчитывает более 50 лет. Впервые они были использованы</w:t>
      </w:r>
      <w:r w:rsidR="005E55AC">
        <w:rPr>
          <w:color w:val="000000"/>
          <w:sz w:val="28"/>
          <w:szCs w:val="28"/>
        </w:rPr>
        <w:t xml:space="preserve"> </w:t>
      </w:r>
      <w:r w:rsidRPr="005E55AC">
        <w:rPr>
          <w:color w:val="000000"/>
          <w:sz w:val="28"/>
          <w:szCs w:val="28"/>
        </w:rPr>
        <w:t>в странах Западной Европы при строительстве канализационных систем и водопроводов. Европейские страны</w:t>
      </w:r>
      <w:r w:rsidR="005E55AC">
        <w:rPr>
          <w:color w:val="000000"/>
          <w:sz w:val="28"/>
          <w:szCs w:val="28"/>
        </w:rPr>
        <w:t xml:space="preserve"> </w:t>
      </w:r>
      <w:r w:rsidRPr="005E55AC">
        <w:rPr>
          <w:color w:val="000000"/>
          <w:sz w:val="28"/>
          <w:szCs w:val="28"/>
        </w:rPr>
        <w:t>ныне занимают лидирующее место по потреблению труб из пластмасс. Только Германия, Италия, Франция и Великобритания потребляют 80</w:t>
      </w:r>
      <w:r w:rsidR="00BA2467" w:rsidRPr="005E55AC">
        <w:rPr>
          <w:color w:val="000000"/>
          <w:sz w:val="28"/>
          <w:szCs w:val="28"/>
        </w:rPr>
        <w:t xml:space="preserve"> %</w:t>
      </w:r>
      <w:r w:rsidRPr="005E55AC">
        <w:rPr>
          <w:color w:val="000000"/>
          <w:sz w:val="28"/>
          <w:szCs w:val="28"/>
        </w:rPr>
        <w:t xml:space="preserve"> всего их производства.</w:t>
      </w:r>
      <w:r w:rsidR="005E55AC">
        <w:rPr>
          <w:color w:val="000000"/>
          <w:sz w:val="28"/>
          <w:szCs w:val="28"/>
        </w:rPr>
        <w:t xml:space="preserve"> </w:t>
      </w:r>
      <w:r w:rsidRPr="005E55AC">
        <w:rPr>
          <w:color w:val="000000"/>
          <w:sz w:val="28"/>
          <w:szCs w:val="28"/>
        </w:rPr>
        <w:t xml:space="preserve">Постепенно применение этой технологии расширяется, все более завоевывая рынок </w:t>
      </w:r>
      <w:r w:rsidR="008F60A2" w:rsidRPr="005E55AC">
        <w:rPr>
          <w:color w:val="000000"/>
          <w:sz w:val="28"/>
          <w:szCs w:val="28"/>
        </w:rPr>
        <w:t>Беларуси</w:t>
      </w:r>
      <w:r w:rsidRPr="005E55AC">
        <w:rPr>
          <w:color w:val="000000"/>
          <w:sz w:val="28"/>
          <w:szCs w:val="28"/>
        </w:rPr>
        <w:t xml:space="preserve"> и вытесняя трубы</w:t>
      </w:r>
      <w:r w:rsidR="008F60A2" w:rsidRPr="005E55AC">
        <w:rPr>
          <w:color w:val="000000"/>
          <w:sz w:val="28"/>
          <w:szCs w:val="28"/>
        </w:rPr>
        <w:t>,</w:t>
      </w:r>
      <w:r w:rsidRPr="005E55AC">
        <w:rPr>
          <w:color w:val="000000"/>
          <w:sz w:val="28"/>
          <w:szCs w:val="28"/>
        </w:rPr>
        <w:t xml:space="preserve"> изготовляемые из привычных традиционных материалов (чугун, медь, сталь).</w:t>
      </w:r>
    </w:p>
    <w:p w:rsidR="00D421F5" w:rsidRPr="005E55AC" w:rsidRDefault="00D421F5" w:rsidP="005E55AC">
      <w:pPr>
        <w:spacing w:after="0" w:line="360" w:lineRule="auto"/>
        <w:ind w:firstLine="709"/>
        <w:rPr>
          <w:color w:val="000000"/>
          <w:sz w:val="28"/>
          <w:szCs w:val="28"/>
        </w:rPr>
      </w:pPr>
      <w:r w:rsidRPr="005E55AC">
        <w:rPr>
          <w:color w:val="000000"/>
          <w:sz w:val="28"/>
          <w:szCs w:val="28"/>
        </w:rPr>
        <w:t>Газопроводные трубы в зависимости от материала, из которого они изготовлены, могут иметь разную себестоимость (иногда достаточно высокую), срок службы, долговечность, различаются</w:t>
      </w:r>
      <w:r w:rsidR="008F60A2" w:rsidRPr="005E55AC">
        <w:rPr>
          <w:color w:val="000000"/>
          <w:sz w:val="28"/>
          <w:szCs w:val="28"/>
        </w:rPr>
        <w:t xml:space="preserve"> и затраты на эксплуатацию, в т.ч.</w:t>
      </w:r>
      <w:r w:rsidRPr="005E55AC">
        <w:rPr>
          <w:color w:val="000000"/>
          <w:sz w:val="28"/>
          <w:szCs w:val="28"/>
        </w:rPr>
        <w:t xml:space="preserve">. </w:t>
      </w:r>
      <w:r w:rsidR="008F60A2" w:rsidRPr="005E55AC">
        <w:rPr>
          <w:color w:val="000000"/>
          <w:sz w:val="28"/>
          <w:szCs w:val="28"/>
        </w:rPr>
        <w:t>н</w:t>
      </w:r>
      <w:r w:rsidRPr="005E55AC">
        <w:rPr>
          <w:color w:val="000000"/>
          <w:sz w:val="28"/>
          <w:szCs w:val="28"/>
        </w:rPr>
        <w:t>а защиту от коррозии, гидравлические потери энергии.</w:t>
      </w:r>
    </w:p>
    <w:p w:rsidR="008449F2" w:rsidRPr="005E55AC" w:rsidRDefault="00D421F5" w:rsidP="005E55AC">
      <w:pPr>
        <w:spacing w:after="0" w:line="360" w:lineRule="auto"/>
        <w:ind w:firstLine="709"/>
        <w:rPr>
          <w:color w:val="000000"/>
          <w:sz w:val="28"/>
          <w:szCs w:val="28"/>
        </w:rPr>
      </w:pPr>
      <w:r w:rsidRPr="005E55AC">
        <w:rPr>
          <w:color w:val="000000"/>
          <w:sz w:val="28"/>
          <w:szCs w:val="28"/>
        </w:rPr>
        <w:t>Полиэтиленовые</w:t>
      </w:r>
      <w:r w:rsidR="003171F3" w:rsidRPr="005E55AC">
        <w:rPr>
          <w:color w:val="000000"/>
          <w:sz w:val="28"/>
          <w:szCs w:val="28"/>
        </w:rPr>
        <w:t xml:space="preserve"> </w:t>
      </w:r>
      <w:r w:rsidRPr="005E55AC">
        <w:rPr>
          <w:color w:val="000000"/>
          <w:sz w:val="28"/>
          <w:szCs w:val="28"/>
        </w:rPr>
        <w:t>трубы в отношении к стальным, применяемым на предприятии, обладают целым рядом преимуществ, определяющих целесообразность и высокую эффективность их использования.</w:t>
      </w:r>
    </w:p>
    <w:p w:rsidR="005E55AC" w:rsidRDefault="008449F2" w:rsidP="005E55AC">
      <w:pPr>
        <w:spacing w:after="0" w:line="360" w:lineRule="auto"/>
        <w:ind w:firstLine="709"/>
        <w:rPr>
          <w:color w:val="000000"/>
          <w:sz w:val="28"/>
          <w:szCs w:val="28"/>
        </w:rPr>
      </w:pPr>
      <w:r w:rsidRPr="005E55AC">
        <w:rPr>
          <w:color w:val="000000"/>
          <w:sz w:val="28"/>
          <w:szCs w:val="28"/>
        </w:rPr>
        <w:t>Уникальность технических свойств полиэтиленовых труб является в том, что со временем свойства не только не изменяются, а наоборот только улучшаются: улучшается гладкость внутренней стенки, которая полируется мелким абразивным материалом в ходе эксплуатации и увеличивается внутренний диаметр трубы в процессе полимерного расширения. Полиэтилен не подвержен коррозии и, следовательно, внутренний диаметр трубы остается постоянен, а не сужается как в случае стальных труб (его коэффициент шероховатости в 7 раз выше, чем в полиэтиленовых трубах), тем более, что на внутренних стенках металлической трубы постепенно осаждается тонкодисперсный материал, который в виде взвесей находится в газе. Внутренняя поверхность полиэтиленовой трубы со временем становится более мягкой и гладкой, вследствие набухания граничного слоя полимера и возникновения специфического поверхностного эффекта эластичности, который улучшает условия обтекания стенки трубы и снижает сопротивление движению. В связи с вышесказанным, с использованием полиэтиленовых труб исключаются меры электрохимической и механической защиты газопроводов – трудоемких и дорогостоящих, требующих немалых</w:t>
      </w:r>
      <w:r w:rsidR="005E55AC">
        <w:rPr>
          <w:color w:val="000000"/>
          <w:sz w:val="28"/>
          <w:szCs w:val="28"/>
        </w:rPr>
        <w:t xml:space="preserve"> </w:t>
      </w:r>
      <w:r w:rsidRPr="005E55AC">
        <w:rPr>
          <w:color w:val="000000"/>
          <w:sz w:val="28"/>
          <w:szCs w:val="28"/>
        </w:rPr>
        <w:t>энергетических затрат.</w:t>
      </w:r>
    </w:p>
    <w:p w:rsidR="00EC2392" w:rsidRPr="005E55AC" w:rsidRDefault="001F4AE3" w:rsidP="005E55AC">
      <w:pPr>
        <w:spacing w:after="0" w:line="360" w:lineRule="auto"/>
        <w:ind w:firstLine="709"/>
        <w:rPr>
          <w:color w:val="000000"/>
          <w:sz w:val="28"/>
          <w:szCs w:val="28"/>
        </w:rPr>
      </w:pPr>
      <w:r w:rsidRPr="005E55AC">
        <w:rPr>
          <w:color w:val="000000"/>
          <w:sz w:val="28"/>
          <w:szCs w:val="28"/>
        </w:rPr>
        <w:t>Гибкость полиэтиленовых труб упрощает строительство и позволяет отказаться от покупки отводов. Надежность соединений и гибкость ПЭ труб и делают полиэтиленовые газопроводы незаменимыми в сейсмически активных областях и в местах, где возможны подвижки почвы. Увеличение длины на 10</w:t>
      </w:r>
      <w:r w:rsidR="00BA2467" w:rsidRPr="005E55AC">
        <w:rPr>
          <w:color w:val="000000"/>
          <w:sz w:val="28"/>
          <w:szCs w:val="28"/>
        </w:rPr>
        <w:t xml:space="preserve"> %</w:t>
      </w:r>
      <w:r w:rsidRPr="005E55AC">
        <w:rPr>
          <w:color w:val="000000"/>
          <w:sz w:val="28"/>
          <w:szCs w:val="28"/>
        </w:rPr>
        <w:t xml:space="preserve"> не изменяет ее выносливости. Сшитый полиэтилен обладает молекулярной памятью: в процессе монтажа труба самоусаживается на фитинге (соединительная часть трубопровода), образуя соединение, прочность которого выше прочности самой трубы.</w:t>
      </w:r>
    </w:p>
    <w:p w:rsidR="005E55AC" w:rsidRDefault="008F60A2" w:rsidP="005E55AC">
      <w:pPr>
        <w:spacing w:after="0" w:line="360" w:lineRule="auto"/>
        <w:ind w:firstLine="709"/>
        <w:rPr>
          <w:color w:val="000000"/>
          <w:sz w:val="28"/>
          <w:szCs w:val="28"/>
        </w:rPr>
      </w:pPr>
      <w:r w:rsidRPr="005E55AC">
        <w:rPr>
          <w:color w:val="000000"/>
          <w:sz w:val="28"/>
          <w:szCs w:val="28"/>
        </w:rPr>
        <w:t>Строительство металлического трубопровода гораздо хлопотнее и дороже: трубы надо изолировать, затем проверять изоляцию, затем изолировать стыки и проверять изоляцию в местах стыков, к тому же надо установить и в последующем эксплуатировать станцию электрохимической защиты. Полиэтиленовые трубопроводы не нуждаются в изоляции.</w:t>
      </w:r>
      <w:r w:rsidR="005E55AC">
        <w:rPr>
          <w:color w:val="000000"/>
          <w:sz w:val="28"/>
          <w:szCs w:val="28"/>
        </w:rPr>
        <w:t xml:space="preserve"> </w:t>
      </w:r>
      <w:r w:rsidR="001F4AE3" w:rsidRPr="005E55AC">
        <w:rPr>
          <w:color w:val="000000"/>
          <w:sz w:val="28"/>
          <w:szCs w:val="28"/>
        </w:rPr>
        <w:t xml:space="preserve">Произведём </w:t>
      </w:r>
      <w:r w:rsidR="00405AD0" w:rsidRPr="005E55AC">
        <w:rPr>
          <w:color w:val="000000"/>
          <w:sz w:val="28"/>
          <w:szCs w:val="28"/>
        </w:rPr>
        <w:t>сравнительный</w:t>
      </w:r>
      <w:r w:rsidR="001F4AE3" w:rsidRPr="005E55AC">
        <w:rPr>
          <w:color w:val="000000"/>
          <w:sz w:val="28"/>
          <w:szCs w:val="28"/>
        </w:rPr>
        <w:t xml:space="preserve"> анализ стоимости труб сталь-полиэтилен в расчёте на 1 км</w:t>
      </w:r>
      <w:r w:rsidR="00405AD0" w:rsidRPr="005E55AC">
        <w:rPr>
          <w:color w:val="000000"/>
          <w:sz w:val="28"/>
          <w:szCs w:val="28"/>
        </w:rPr>
        <w:t xml:space="preserve"> с помощью таблицы 27.</w:t>
      </w:r>
    </w:p>
    <w:p w:rsidR="00405AD0" w:rsidRPr="005E55AC" w:rsidRDefault="00405AD0" w:rsidP="005E55AC">
      <w:pPr>
        <w:spacing w:after="0" w:line="360" w:lineRule="auto"/>
        <w:ind w:firstLine="709"/>
        <w:rPr>
          <w:color w:val="000000"/>
          <w:sz w:val="28"/>
          <w:szCs w:val="28"/>
        </w:rPr>
      </w:pPr>
    </w:p>
    <w:p w:rsidR="001F4AE3" w:rsidRPr="005E55AC" w:rsidRDefault="00F757FC" w:rsidP="005E55AC">
      <w:pPr>
        <w:spacing w:after="0" w:line="360" w:lineRule="auto"/>
        <w:ind w:firstLine="709"/>
        <w:rPr>
          <w:color w:val="000000"/>
          <w:sz w:val="28"/>
          <w:szCs w:val="28"/>
        </w:rPr>
      </w:pPr>
      <w:r>
        <w:rPr>
          <w:color w:val="000000"/>
          <w:sz w:val="28"/>
          <w:szCs w:val="28"/>
        </w:rPr>
        <w:br w:type="page"/>
      </w:r>
      <w:r w:rsidR="00405AD0" w:rsidRPr="005E55AC">
        <w:rPr>
          <w:color w:val="000000"/>
          <w:sz w:val="28"/>
          <w:szCs w:val="28"/>
        </w:rPr>
        <w:t xml:space="preserve">Таблица 27 - </w:t>
      </w:r>
      <w:r w:rsidR="001F4AE3" w:rsidRPr="005E55AC">
        <w:rPr>
          <w:color w:val="000000"/>
          <w:sz w:val="28"/>
          <w:szCs w:val="28"/>
        </w:rPr>
        <w:t xml:space="preserve">Примерное отношение стоимости труб сталь-полиэтилен </w:t>
      </w:r>
      <w:r w:rsidR="00FD04CB" w:rsidRPr="005E55AC">
        <w:rPr>
          <w:color w:val="000000"/>
          <w:sz w:val="28"/>
          <w:szCs w:val="28"/>
        </w:rPr>
        <w:t xml:space="preserve">на </w:t>
      </w:r>
      <w:r w:rsidR="00CF5EF4" w:rsidRPr="005E55AC">
        <w:rPr>
          <w:color w:val="000000"/>
          <w:sz w:val="28"/>
          <w:szCs w:val="28"/>
        </w:rPr>
        <w:t>километр</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6"/>
        <w:gridCol w:w="1404"/>
        <w:gridCol w:w="723"/>
        <w:gridCol w:w="2705"/>
        <w:gridCol w:w="1037"/>
        <w:gridCol w:w="2065"/>
      </w:tblGrid>
      <w:tr w:rsidR="001F4AE3" w:rsidRPr="00F757FC">
        <w:tc>
          <w:tcPr>
            <w:tcW w:w="2400" w:type="dxa"/>
            <w:gridSpan w:val="2"/>
            <w:vAlign w:val="center"/>
          </w:tcPr>
          <w:p w:rsidR="001F4AE3" w:rsidRPr="00F757FC" w:rsidRDefault="001F4AE3" w:rsidP="00F757FC">
            <w:pPr>
              <w:spacing w:after="0" w:line="360" w:lineRule="auto"/>
              <w:rPr>
                <w:color w:val="000000"/>
                <w:sz w:val="20"/>
                <w:szCs w:val="20"/>
              </w:rPr>
            </w:pPr>
            <w:r w:rsidRPr="00F757FC">
              <w:rPr>
                <w:color w:val="000000"/>
                <w:sz w:val="20"/>
                <w:szCs w:val="20"/>
              </w:rPr>
              <w:t>Диаметр трубы, мм</w:t>
            </w:r>
          </w:p>
        </w:tc>
        <w:tc>
          <w:tcPr>
            <w:tcW w:w="3428" w:type="dxa"/>
            <w:gridSpan w:val="2"/>
            <w:vAlign w:val="center"/>
          </w:tcPr>
          <w:p w:rsidR="001F4AE3" w:rsidRPr="00F757FC" w:rsidRDefault="001F4AE3" w:rsidP="00F757FC">
            <w:pPr>
              <w:spacing w:after="0" w:line="360" w:lineRule="auto"/>
              <w:rPr>
                <w:color w:val="000000"/>
                <w:sz w:val="20"/>
                <w:szCs w:val="20"/>
              </w:rPr>
            </w:pPr>
            <w:r w:rsidRPr="00F757FC">
              <w:rPr>
                <w:color w:val="000000"/>
                <w:sz w:val="20"/>
                <w:szCs w:val="20"/>
              </w:rPr>
              <w:t xml:space="preserve">Стоимость </w:t>
            </w:r>
            <w:r w:rsidR="00684FED" w:rsidRPr="00F757FC">
              <w:rPr>
                <w:color w:val="000000"/>
                <w:sz w:val="20"/>
                <w:szCs w:val="20"/>
              </w:rPr>
              <w:t>километра</w:t>
            </w:r>
            <w:r w:rsidRPr="00F757FC">
              <w:rPr>
                <w:color w:val="000000"/>
                <w:sz w:val="20"/>
                <w:szCs w:val="20"/>
              </w:rPr>
              <w:t xml:space="preserve"> трубы, тыс. р.</w:t>
            </w:r>
          </w:p>
        </w:tc>
        <w:tc>
          <w:tcPr>
            <w:tcW w:w="3102" w:type="dxa"/>
            <w:gridSpan w:val="2"/>
            <w:vAlign w:val="center"/>
          </w:tcPr>
          <w:p w:rsidR="001F4AE3" w:rsidRPr="00F757FC" w:rsidRDefault="001F4AE3" w:rsidP="00F757FC">
            <w:pPr>
              <w:spacing w:after="0" w:line="360" w:lineRule="auto"/>
              <w:rPr>
                <w:color w:val="000000"/>
                <w:sz w:val="20"/>
                <w:szCs w:val="20"/>
              </w:rPr>
            </w:pPr>
            <w:r w:rsidRPr="00F757FC">
              <w:rPr>
                <w:color w:val="000000"/>
                <w:sz w:val="20"/>
                <w:szCs w:val="20"/>
              </w:rPr>
              <w:t>Стоимость изоляции,</w:t>
            </w:r>
            <w:r w:rsidR="005E55AC" w:rsidRPr="00F757FC">
              <w:rPr>
                <w:color w:val="000000"/>
                <w:sz w:val="20"/>
                <w:szCs w:val="20"/>
              </w:rPr>
              <w:t xml:space="preserve"> </w:t>
            </w:r>
            <w:r w:rsidRPr="00F757FC">
              <w:rPr>
                <w:color w:val="000000"/>
                <w:sz w:val="20"/>
                <w:szCs w:val="20"/>
              </w:rPr>
              <w:t xml:space="preserve">тыс. </w:t>
            </w:r>
            <w:r w:rsidR="00684FED" w:rsidRPr="00F757FC">
              <w:rPr>
                <w:color w:val="000000"/>
                <w:sz w:val="20"/>
                <w:szCs w:val="20"/>
              </w:rPr>
              <w:t>р.</w:t>
            </w:r>
          </w:p>
        </w:tc>
      </w:tr>
      <w:tr w:rsidR="001F4AE3" w:rsidRPr="00F757FC">
        <w:tc>
          <w:tcPr>
            <w:tcW w:w="996" w:type="dxa"/>
            <w:vAlign w:val="center"/>
          </w:tcPr>
          <w:p w:rsidR="001F4AE3" w:rsidRPr="00F757FC" w:rsidRDefault="001F4AE3" w:rsidP="00F757FC">
            <w:pPr>
              <w:spacing w:after="0" w:line="360" w:lineRule="auto"/>
              <w:rPr>
                <w:color w:val="000000"/>
                <w:sz w:val="20"/>
                <w:szCs w:val="20"/>
              </w:rPr>
            </w:pPr>
            <w:r w:rsidRPr="00F757FC">
              <w:rPr>
                <w:color w:val="000000"/>
                <w:sz w:val="20"/>
                <w:szCs w:val="20"/>
              </w:rPr>
              <w:t>сталь</w:t>
            </w:r>
          </w:p>
        </w:tc>
        <w:tc>
          <w:tcPr>
            <w:tcW w:w="0" w:type="auto"/>
            <w:vAlign w:val="center"/>
          </w:tcPr>
          <w:p w:rsidR="001F4AE3" w:rsidRPr="00F757FC" w:rsidRDefault="001F4AE3" w:rsidP="00F757FC">
            <w:pPr>
              <w:spacing w:after="0" w:line="360" w:lineRule="auto"/>
              <w:rPr>
                <w:color w:val="000000"/>
                <w:sz w:val="20"/>
                <w:szCs w:val="20"/>
              </w:rPr>
            </w:pPr>
            <w:r w:rsidRPr="00F757FC">
              <w:rPr>
                <w:color w:val="000000"/>
                <w:sz w:val="20"/>
                <w:szCs w:val="20"/>
              </w:rPr>
              <w:t>полиэтилен</w:t>
            </w:r>
          </w:p>
        </w:tc>
        <w:tc>
          <w:tcPr>
            <w:tcW w:w="0" w:type="auto"/>
            <w:vAlign w:val="center"/>
          </w:tcPr>
          <w:p w:rsidR="001F4AE3" w:rsidRPr="00F757FC" w:rsidRDefault="001F4AE3" w:rsidP="00F757FC">
            <w:pPr>
              <w:spacing w:after="0" w:line="360" w:lineRule="auto"/>
              <w:rPr>
                <w:color w:val="000000"/>
                <w:sz w:val="20"/>
                <w:szCs w:val="20"/>
              </w:rPr>
            </w:pPr>
            <w:r w:rsidRPr="00F757FC">
              <w:rPr>
                <w:color w:val="000000"/>
                <w:sz w:val="20"/>
                <w:szCs w:val="20"/>
              </w:rPr>
              <w:t>сталь</w:t>
            </w:r>
          </w:p>
        </w:tc>
        <w:tc>
          <w:tcPr>
            <w:tcW w:w="2681" w:type="dxa"/>
            <w:vAlign w:val="center"/>
          </w:tcPr>
          <w:p w:rsidR="001F4AE3" w:rsidRPr="00F757FC" w:rsidRDefault="00F757FC" w:rsidP="00F757FC">
            <w:pPr>
              <w:spacing w:after="0" w:line="360" w:lineRule="auto"/>
              <w:rPr>
                <w:color w:val="000000"/>
                <w:sz w:val="20"/>
                <w:szCs w:val="20"/>
              </w:rPr>
            </w:pPr>
            <w:r w:rsidRPr="00F757FC">
              <w:rPr>
                <w:color w:val="000000"/>
                <w:sz w:val="20"/>
                <w:szCs w:val="20"/>
              </w:rPr>
              <w:t>П</w:t>
            </w:r>
            <w:r w:rsidR="001F4AE3" w:rsidRPr="00F757FC">
              <w:rPr>
                <w:color w:val="000000"/>
                <w:sz w:val="20"/>
                <w:szCs w:val="20"/>
              </w:rPr>
              <w:t>олиэтилен</w:t>
            </w:r>
            <w:r w:rsidRPr="00F757FC">
              <w:rPr>
                <w:color w:val="000000"/>
                <w:sz w:val="20"/>
                <w:szCs w:val="20"/>
              </w:rPr>
              <w:t xml:space="preserve"> </w:t>
            </w:r>
            <w:r w:rsidR="001F4AE3" w:rsidRPr="00F757FC">
              <w:rPr>
                <w:color w:val="000000"/>
                <w:sz w:val="20"/>
                <w:szCs w:val="20"/>
              </w:rPr>
              <w:t>без изоляции</w:t>
            </w:r>
          </w:p>
        </w:tc>
        <w:tc>
          <w:tcPr>
            <w:tcW w:w="1037" w:type="dxa"/>
            <w:vAlign w:val="center"/>
          </w:tcPr>
          <w:p w:rsidR="001F4AE3" w:rsidRPr="00F757FC" w:rsidRDefault="001F4AE3" w:rsidP="00F757FC">
            <w:pPr>
              <w:spacing w:after="0" w:line="360" w:lineRule="auto"/>
              <w:rPr>
                <w:color w:val="000000"/>
                <w:sz w:val="20"/>
                <w:szCs w:val="20"/>
              </w:rPr>
            </w:pPr>
            <w:r w:rsidRPr="00F757FC">
              <w:rPr>
                <w:color w:val="000000"/>
                <w:sz w:val="20"/>
                <w:szCs w:val="20"/>
              </w:rPr>
              <w:t>сталь</w:t>
            </w:r>
          </w:p>
        </w:tc>
        <w:tc>
          <w:tcPr>
            <w:tcW w:w="2065" w:type="dxa"/>
            <w:vAlign w:val="center"/>
          </w:tcPr>
          <w:p w:rsidR="001F4AE3" w:rsidRPr="00F757FC" w:rsidRDefault="001F4AE3" w:rsidP="00F757FC">
            <w:pPr>
              <w:spacing w:after="0" w:line="360" w:lineRule="auto"/>
              <w:rPr>
                <w:color w:val="000000"/>
                <w:sz w:val="20"/>
                <w:szCs w:val="20"/>
              </w:rPr>
            </w:pPr>
            <w:r w:rsidRPr="00F757FC">
              <w:rPr>
                <w:color w:val="000000"/>
                <w:sz w:val="20"/>
                <w:szCs w:val="20"/>
              </w:rPr>
              <w:t>полиэтилен</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20х2</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20х3</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1200</w:t>
            </w:r>
          </w:p>
        </w:tc>
        <w:tc>
          <w:tcPr>
            <w:tcW w:w="2681"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600</w:t>
            </w:r>
          </w:p>
        </w:tc>
        <w:tc>
          <w:tcPr>
            <w:tcW w:w="1037" w:type="dxa"/>
          </w:tcPr>
          <w:p w:rsidR="001F4AE3" w:rsidRPr="00F757FC" w:rsidRDefault="001F4AE3" w:rsidP="00F757FC">
            <w:pPr>
              <w:spacing w:after="0" w:line="360" w:lineRule="auto"/>
              <w:rPr>
                <w:color w:val="000000"/>
                <w:sz w:val="20"/>
                <w:szCs w:val="20"/>
              </w:rPr>
            </w:pPr>
            <w:r w:rsidRPr="00F757FC">
              <w:rPr>
                <w:color w:val="000000"/>
                <w:sz w:val="20"/>
                <w:szCs w:val="20"/>
              </w:rPr>
              <w:t>-</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25х3</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25х3</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2200</w:t>
            </w:r>
          </w:p>
        </w:tc>
        <w:tc>
          <w:tcPr>
            <w:tcW w:w="2681"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900</w:t>
            </w:r>
          </w:p>
        </w:tc>
        <w:tc>
          <w:tcPr>
            <w:tcW w:w="1037" w:type="dxa"/>
          </w:tcPr>
          <w:p w:rsidR="001F4AE3" w:rsidRPr="00F757FC" w:rsidRDefault="001F4AE3" w:rsidP="00F757FC">
            <w:pPr>
              <w:spacing w:after="0" w:line="360" w:lineRule="auto"/>
              <w:rPr>
                <w:color w:val="000000"/>
                <w:sz w:val="20"/>
                <w:szCs w:val="20"/>
              </w:rPr>
            </w:pPr>
            <w:r w:rsidRPr="00F757FC">
              <w:rPr>
                <w:color w:val="000000"/>
                <w:sz w:val="20"/>
                <w:szCs w:val="20"/>
              </w:rPr>
              <w:t>-</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32х3,2</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32х3</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3100</w:t>
            </w:r>
          </w:p>
        </w:tc>
        <w:tc>
          <w:tcPr>
            <w:tcW w:w="2681"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1420</w:t>
            </w:r>
          </w:p>
        </w:tc>
        <w:tc>
          <w:tcPr>
            <w:tcW w:w="1037" w:type="dxa"/>
          </w:tcPr>
          <w:p w:rsidR="001F4AE3" w:rsidRPr="00F757FC" w:rsidRDefault="001F4AE3" w:rsidP="00F757FC">
            <w:pPr>
              <w:spacing w:after="0" w:line="360" w:lineRule="auto"/>
              <w:rPr>
                <w:color w:val="000000"/>
                <w:sz w:val="20"/>
                <w:szCs w:val="20"/>
              </w:rPr>
            </w:pPr>
            <w:r w:rsidRPr="00F757FC">
              <w:rPr>
                <w:color w:val="000000"/>
                <w:sz w:val="20"/>
                <w:szCs w:val="20"/>
              </w:rPr>
              <w:t>-</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40х3,5</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40х3,7</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6300</w:t>
            </w:r>
          </w:p>
        </w:tc>
        <w:tc>
          <w:tcPr>
            <w:tcW w:w="2681"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3200</w:t>
            </w:r>
          </w:p>
        </w:tc>
        <w:tc>
          <w:tcPr>
            <w:tcW w:w="1037" w:type="dxa"/>
          </w:tcPr>
          <w:p w:rsidR="001F4AE3" w:rsidRPr="00F757FC" w:rsidRDefault="001F4AE3" w:rsidP="00F757FC">
            <w:pPr>
              <w:spacing w:after="0" w:line="360" w:lineRule="auto"/>
              <w:rPr>
                <w:color w:val="000000"/>
                <w:sz w:val="20"/>
                <w:szCs w:val="20"/>
              </w:rPr>
            </w:pPr>
            <w:r w:rsidRPr="00F757FC">
              <w:rPr>
                <w:color w:val="000000"/>
                <w:sz w:val="20"/>
                <w:szCs w:val="20"/>
              </w:rPr>
              <w:t>-</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57х3,5</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50х4,6</w:t>
            </w:r>
          </w:p>
        </w:tc>
        <w:tc>
          <w:tcPr>
            <w:tcW w:w="0" w:type="auto"/>
          </w:tcPr>
          <w:p w:rsidR="001F4AE3" w:rsidRPr="00F757FC" w:rsidRDefault="00405AD0" w:rsidP="00F757FC">
            <w:pPr>
              <w:spacing w:after="0" w:line="360" w:lineRule="auto"/>
              <w:rPr>
                <w:color w:val="000000"/>
                <w:sz w:val="20"/>
                <w:szCs w:val="20"/>
              </w:rPr>
            </w:pPr>
            <w:r w:rsidRPr="00F757FC">
              <w:rPr>
                <w:color w:val="000000"/>
                <w:sz w:val="20"/>
                <w:szCs w:val="20"/>
              </w:rPr>
              <w:t>10700</w:t>
            </w:r>
          </w:p>
        </w:tc>
        <w:tc>
          <w:tcPr>
            <w:tcW w:w="2681"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405AD0" w:rsidRPr="00F757FC">
              <w:rPr>
                <w:color w:val="000000"/>
                <w:sz w:val="20"/>
                <w:szCs w:val="20"/>
              </w:rPr>
              <w:t>6500</w:t>
            </w:r>
          </w:p>
        </w:tc>
        <w:tc>
          <w:tcPr>
            <w:tcW w:w="1037" w:type="dxa"/>
          </w:tcPr>
          <w:p w:rsidR="001F4AE3" w:rsidRPr="00F757FC" w:rsidRDefault="00405AD0" w:rsidP="00F757FC">
            <w:pPr>
              <w:spacing w:after="0" w:line="360" w:lineRule="auto"/>
              <w:rPr>
                <w:color w:val="000000"/>
                <w:sz w:val="20"/>
                <w:szCs w:val="20"/>
              </w:rPr>
            </w:pPr>
            <w:r w:rsidRPr="00F757FC">
              <w:rPr>
                <w:color w:val="000000"/>
                <w:sz w:val="20"/>
                <w:szCs w:val="20"/>
              </w:rPr>
              <w:t>17500</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108х4</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110х6,3</w:t>
            </w:r>
          </w:p>
        </w:tc>
        <w:tc>
          <w:tcPr>
            <w:tcW w:w="0" w:type="auto"/>
          </w:tcPr>
          <w:p w:rsidR="001F4AE3" w:rsidRPr="00F757FC" w:rsidRDefault="00405AD0" w:rsidP="00F757FC">
            <w:pPr>
              <w:spacing w:after="0" w:line="360" w:lineRule="auto"/>
              <w:rPr>
                <w:color w:val="000000"/>
                <w:sz w:val="20"/>
                <w:szCs w:val="20"/>
              </w:rPr>
            </w:pPr>
            <w:r w:rsidRPr="00F757FC">
              <w:rPr>
                <w:color w:val="000000"/>
                <w:sz w:val="20"/>
                <w:szCs w:val="20"/>
              </w:rPr>
              <w:t>22500</w:t>
            </w:r>
          </w:p>
        </w:tc>
        <w:tc>
          <w:tcPr>
            <w:tcW w:w="2681" w:type="dxa"/>
          </w:tcPr>
          <w:p w:rsidR="001F4AE3" w:rsidRPr="00F757FC" w:rsidRDefault="00405AD0" w:rsidP="00F757FC">
            <w:pPr>
              <w:spacing w:after="0" w:line="360" w:lineRule="auto"/>
              <w:rPr>
                <w:color w:val="000000"/>
                <w:sz w:val="20"/>
                <w:szCs w:val="20"/>
              </w:rPr>
            </w:pPr>
            <w:r w:rsidRPr="00F757FC">
              <w:rPr>
                <w:color w:val="000000"/>
                <w:sz w:val="20"/>
                <w:szCs w:val="20"/>
              </w:rPr>
              <w:t>26100</w:t>
            </w:r>
          </w:p>
        </w:tc>
        <w:tc>
          <w:tcPr>
            <w:tcW w:w="1037" w:type="dxa"/>
          </w:tcPr>
          <w:p w:rsidR="001F4AE3" w:rsidRPr="00F757FC" w:rsidRDefault="00405AD0" w:rsidP="00F757FC">
            <w:pPr>
              <w:spacing w:after="0" w:line="360" w:lineRule="auto"/>
              <w:rPr>
                <w:color w:val="000000"/>
                <w:sz w:val="20"/>
                <w:szCs w:val="20"/>
              </w:rPr>
            </w:pPr>
            <w:r w:rsidRPr="00F757FC">
              <w:rPr>
                <w:color w:val="000000"/>
                <w:sz w:val="20"/>
                <w:szCs w:val="20"/>
              </w:rPr>
              <w:t>28500</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1F4AE3" w:rsidP="00F757FC">
            <w:pPr>
              <w:spacing w:after="0" w:line="360" w:lineRule="auto"/>
              <w:rPr>
                <w:color w:val="000000"/>
                <w:sz w:val="20"/>
                <w:szCs w:val="20"/>
              </w:rPr>
            </w:pPr>
            <w:r w:rsidRPr="00F757FC">
              <w:rPr>
                <w:color w:val="000000"/>
                <w:sz w:val="20"/>
                <w:szCs w:val="20"/>
              </w:rPr>
              <w:t>159х4,5</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160х9,1</w:t>
            </w:r>
          </w:p>
        </w:tc>
        <w:tc>
          <w:tcPr>
            <w:tcW w:w="0" w:type="auto"/>
          </w:tcPr>
          <w:p w:rsidR="001F4AE3" w:rsidRPr="00F757FC" w:rsidRDefault="00405AD0" w:rsidP="00F757FC">
            <w:pPr>
              <w:spacing w:after="0" w:line="360" w:lineRule="auto"/>
              <w:rPr>
                <w:color w:val="000000"/>
                <w:sz w:val="20"/>
                <w:szCs w:val="20"/>
              </w:rPr>
            </w:pPr>
            <w:r w:rsidRPr="00F757FC">
              <w:rPr>
                <w:color w:val="000000"/>
                <w:sz w:val="20"/>
                <w:szCs w:val="20"/>
              </w:rPr>
              <w:t>29000</w:t>
            </w:r>
          </w:p>
        </w:tc>
        <w:tc>
          <w:tcPr>
            <w:tcW w:w="2681" w:type="dxa"/>
          </w:tcPr>
          <w:p w:rsidR="001F4AE3" w:rsidRPr="00F757FC" w:rsidRDefault="00405AD0" w:rsidP="00F757FC">
            <w:pPr>
              <w:spacing w:after="0" w:line="360" w:lineRule="auto"/>
              <w:rPr>
                <w:color w:val="000000"/>
                <w:sz w:val="20"/>
                <w:szCs w:val="20"/>
              </w:rPr>
            </w:pPr>
            <w:r w:rsidRPr="00F757FC">
              <w:rPr>
                <w:color w:val="000000"/>
                <w:sz w:val="20"/>
                <w:szCs w:val="20"/>
              </w:rPr>
              <w:t>33510</w:t>
            </w:r>
          </w:p>
        </w:tc>
        <w:tc>
          <w:tcPr>
            <w:tcW w:w="1037" w:type="dxa"/>
          </w:tcPr>
          <w:p w:rsidR="001F4AE3" w:rsidRPr="00F757FC" w:rsidRDefault="00405AD0" w:rsidP="00F757FC">
            <w:pPr>
              <w:spacing w:after="0" w:line="360" w:lineRule="auto"/>
              <w:rPr>
                <w:color w:val="000000"/>
                <w:sz w:val="20"/>
                <w:szCs w:val="20"/>
              </w:rPr>
            </w:pPr>
            <w:r w:rsidRPr="00F757FC">
              <w:rPr>
                <w:color w:val="000000"/>
                <w:sz w:val="20"/>
                <w:szCs w:val="20"/>
              </w:rPr>
              <w:t>37280</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996" w:type="dxa"/>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159х5</w:t>
            </w:r>
          </w:p>
        </w:tc>
        <w:tc>
          <w:tcPr>
            <w:tcW w:w="0" w:type="auto"/>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160х14,6</w:t>
            </w:r>
          </w:p>
        </w:tc>
        <w:tc>
          <w:tcPr>
            <w:tcW w:w="0" w:type="auto"/>
          </w:tcPr>
          <w:p w:rsidR="001F4AE3" w:rsidRPr="00F757FC" w:rsidRDefault="00405AD0" w:rsidP="00F757FC">
            <w:pPr>
              <w:spacing w:after="0" w:line="360" w:lineRule="auto"/>
              <w:rPr>
                <w:color w:val="000000"/>
                <w:sz w:val="20"/>
                <w:szCs w:val="20"/>
              </w:rPr>
            </w:pPr>
            <w:r w:rsidRPr="00F757FC">
              <w:rPr>
                <w:color w:val="000000"/>
                <w:sz w:val="20"/>
                <w:szCs w:val="20"/>
              </w:rPr>
              <w:t>34120</w:t>
            </w:r>
          </w:p>
        </w:tc>
        <w:tc>
          <w:tcPr>
            <w:tcW w:w="2681" w:type="dxa"/>
          </w:tcPr>
          <w:p w:rsidR="001F4AE3" w:rsidRPr="00F757FC" w:rsidRDefault="00405AD0" w:rsidP="00F757FC">
            <w:pPr>
              <w:spacing w:after="0" w:line="360" w:lineRule="auto"/>
              <w:rPr>
                <w:color w:val="000000"/>
                <w:sz w:val="20"/>
                <w:szCs w:val="20"/>
              </w:rPr>
            </w:pPr>
            <w:r w:rsidRPr="00F757FC">
              <w:rPr>
                <w:color w:val="000000"/>
                <w:sz w:val="20"/>
                <w:szCs w:val="20"/>
              </w:rPr>
              <w:t>38150</w:t>
            </w:r>
          </w:p>
        </w:tc>
        <w:tc>
          <w:tcPr>
            <w:tcW w:w="1037" w:type="dxa"/>
          </w:tcPr>
          <w:p w:rsidR="001F4AE3" w:rsidRPr="00F757FC" w:rsidRDefault="00405AD0" w:rsidP="00F757FC">
            <w:pPr>
              <w:spacing w:after="0" w:line="360" w:lineRule="auto"/>
              <w:rPr>
                <w:color w:val="000000"/>
                <w:sz w:val="20"/>
                <w:szCs w:val="20"/>
              </w:rPr>
            </w:pPr>
            <w:r w:rsidRPr="00F757FC">
              <w:rPr>
                <w:color w:val="000000"/>
                <w:sz w:val="20"/>
                <w:szCs w:val="20"/>
              </w:rPr>
              <w:t>37280</w:t>
            </w:r>
          </w:p>
        </w:tc>
        <w:tc>
          <w:tcPr>
            <w:tcW w:w="2065" w:type="dxa"/>
          </w:tcPr>
          <w:p w:rsidR="001F4AE3" w:rsidRPr="00F757FC" w:rsidRDefault="001F4AE3" w:rsidP="00F757FC">
            <w:pPr>
              <w:spacing w:after="0" w:line="360" w:lineRule="auto"/>
              <w:rPr>
                <w:color w:val="000000"/>
                <w:sz w:val="20"/>
                <w:szCs w:val="20"/>
              </w:rPr>
            </w:pPr>
            <w:r w:rsidRPr="00F757FC">
              <w:rPr>
                <w:color w:val="000000"/>
                <w:sz w:val="20"/>
                <w:szCs w:val="20"/>
              </w:rPr>
              <w:t>не требуется</w:t>
            </w:r>
          </w:p>
        </w:tc>
      </w:tr>
      <w:tr w:rsidR="001F4AE3" w:rsidRPr="00F757FC">
        <w:tc>
          <w:tcPr>
            <w:tcW w:w="8930" w:type="dxa"/>
            <w:gridSpan w:val="6"/>
          </w:tcPr>
          <w:p w:rsidR="001F4AE3" w:rsidRPr="00F757FC" w:rsidRDefault="005E55AC" w:rsidP="00F757FC">
            <w:pPr>
              <w:spacing w:after="0" w:line="360" w:lineRule="auto"/>
              <w:rPr>
                <w:color w:val="000000"/>
                <w:sz w:val="20"/>
                <w:szCs w:val="20"/>
              </w:rPr>
            </w:pPr>
            <w:r w:rsidRPr="00F757FC">
              <w:rPr>
                <w:color w:val="000000"/>
                <w:sz w:val="20"/>
                <w:szCs w:val="20"/>
              </w:rPr>
              <w:t xml:space="preserve"> </w:t>
            </w:r>
            <w:r w:rsidR="001F4AE3" w:rsidRPr="00F757FC">
              <w:rPr>
                <w:color w:val="000000"/>
                <w:sz w:val="20"/>
                <w:szCs w:val="20"/>
              </w:rPr>
              <w:t>Примечание. Цены указаны с НДС со складов</w:t>
            </w:r>
          </w:p>
        </w:tc>
      </w:tr>
    </w:tbl>
    <w:p w:rsidR="00405AD0" w:rsidRPr="005E55AC" w:rsidRDefault="00405AD0" w:rsidP="005E55AC">
      <w:pPr>
        <w:spacing w:after="0" w:line="360" w:lineRule="auto"/>
        <w:ind w:firstLine="709"/>
        <w:rPr>
          <w:color w:val="000000"/>
          <w:sz w:val="28"/>
          <w:szCs w:val="28"/>
        </w:rPr>
      </w:pPr>
    </w:p>
    <w:p w:rsidR="001F4AE3" w:rsidRPr="005E55AC" w:rsidRDefault="001F4AE3" w:rsidP="005E55AC">
      <w:pPr>
        <w:spacing w:after="0" w:line="360" w:lineRule="auto"/>
        <w:ind w:firstLine="709"/>
        <w:rPr>
          <w:color w:val="000000"/>
          <w:sz w:val="28"/>
          <w:szCs w:val="28"/>
        </w:rPr>
      </w:pPr>
      <w:r w:rsidRPr="005E55AC">
        <w:rPr>
          <w:color w:val="000000"/>
          <w:sz w:val="28"/>
          <w:szCs w:val="28"/>
        </w:rPr>
        <w:t>По данным таблицы</w:t>
      </w:r>
      <w:r w:rsidR="00405AD0" w:rsidRPr="005E55AC">
        <w:rPr>
          <w:color w:val="000000"/>
          <w:sz w:val="28"/>
          <w:szCs w:val="28"/>
        </w:rPr>
        <w:t xml:space="preserve"> 27</w:t>
      </w:r>
      <w:r w:rsidRPr="005E55AC">
        <w:rPr>
          <w:color w:val="000000"/>
          <w:sz w:val="28"/>
          <w:szCs w:val="28"/>
        </w:rPr>
        <w:t xml:space="preserve"> видно, что стоимость полиэтиленовых труб малого диаметра значительно ниже стоимости стальных соответствующего диаметра. </w:t>
      </w:r>
      <w:r w:rsidR="00D64855" w:rsidRPr="005E55AC">
        <w:rPr>
          <w:color w:val="000000"/>
          <w:sz w:val="28"/>
          <w:szCs w:val="28"/>
        </w:rPr>
        <w:t xml:space="preserve">То есть экономичность применения полиэтиленовых труб увеличивается с уменьшением диаметра и толщины стенок. </w:t>
      </w:r>
      <w:r w:rsidRPr="005E55AC">
        <w:rPr>
          <w:color w:val="000000"/>
          <w:sz w:val="28"/>
          <w:szCs w:val="28"/>
        </w:rPr>
        <w:t>Стоимость полиэтиленовых труб диаметром более 100 мм превышает стоимость стальных труб, но, учитывая, что полиэтиленовые трубы не нуждаются в изоляции в отличии от стальных, стоимость стальной изолированной трубы будет превышать стоимость полиэтиленовой.</w:t>
      </w:r>
    </w:p>
    <w:p w:rsidR="005E55AC" w:rsidRDefault="00D64855" w:rsidP="005E55AC">
      <w:pPr>
        <w:spacing w:after="0" w:line="360" w:lineRule="auto"/>
        <w:ind w:firstLine="709"/>
        <w:rPr>
          <w:color w:val="000000"/>
          <w:sz w:val="28"/>
          <w:szCs w:val="28"/>
        </w:rPr>
      </w:pPr>
      <w:r w:rsidRPr="005E55AC">
        <w:rPr>
          <w:color w:val="000000"/>
          <w:sz w:val="28"/>
          <w:szCs w:val="28"/>
        </w:rPr>
        <w:t>Технология соединения труб и их укладка в траншеи сильно упрощены. Для сварки полиэтиленовых труб не требуется тяжелая техника. Сварные и электросварные соединения, используемые для монтажа трубопроводов из полиэтиленовых труб, не требуют дополнительных расходных материалов, имеют высокую прочность, герметичны и стойки к внешним разрушающим воздействиям в процессе монтажа и эксплуатации.</w:t>
      </w:r>
    </w:p>
    <w:p w:rsidR="005E55AC" w:rsidRDefault="00D64855" w:rsidP="005E55AC">
      <w:pPr>
        <w:spacing w:after="0" w:line="360" w:lineRule="auto"/>
        <w:ind w:firstLine="709"/>
        <w:rPr>
          <w:color w:val="000000"/>
          <w:sz w:val="28"/>
          <w:szCs w:val="28"/>
        </w:rPr>
      </w:pPr>
      <w:r w:rsidRPr="005E55AC">
        <w:rPr>
          <w:color w:val="000000"/>
          <w:sz w:val="28"/>
          <w:szCs w:val="28"/>
        </w:rPr>
        <w:t>Значительно ниже потребление электроэнергии (либо топлива) по сравнению со сваркой стальных труб. А применение так называемых «длинномерных труб» (на катушках или в бухтах) снижает количество сварных соединений в 50-100 раз. Все это значительно ускоряет строительство полиэтиленового трубопровода и снижает стоимость монтажа.</w:t>
      </w:r>
    </w:p>
    <w:p w:rsidR="00525048" w:rsidRPr="005E55AC" w:rsidRDefault="00525048" w:rsidP="005E55AC">
      <w:pPr>
        <w:spacing w:after="0" w:line="360" w:lineRule="auto"/>
        <w:ind w:firstLine="709"/>
        <w:rPr>
          <w:color w:val="000000"/>
          <w:sz w:val="28"/>
          <w:szCs w:val="28"/>
        </w:rPr>
      </w:pPr>
      <w:r w:rsidRPr="005E55AC">
        <w:rPr>
          <w:color w:val="000000"/>
          <w:sz w:val="28"/>
          <w:szCs w:val="28"/>
        </w:rPr>
        <w:t>Рассмотрим количество рабочих, занятых на строительстве газопровода при помощи таблицы 28.</w:t>
      </w:r>
    </w:p>
    <w:p w:rsidR="00FD04CB" w:rsidRPr="005E55AC" w:rsidRDefault="00FD04CB" w:rsidP="005E55AC">
      <w:pPr>
        <w:spacing w:after="0" w:line="360" w:lineRule="auto"/>
        <w:ind w:firstLine="709"/>
        <w:rPr>
          <w:color w:val="000000"/>
          <w:sz w:val="28"/>
          <w:szCs w:val="28"/>
        </w:rPr>
      </w:pPr>
    </w:p>
    <w:p w:rsidR="00525048" w:rsidRPr="005E55AC" w:rsidRDefault="00525048" w:rsidP="005E55AC">
      <w:pPr>
        <w:spacing w:after="0" w:line="360" w:lineRule="auto"/>
        <w:ind w:firstLine="709"/>
        <w:rPr>
          <w:color w:val="000000"/>
          <w:sz w:val="28"/>
          <w:szCs w:val="28"/>
        </w:rPr>
      </w:pPr>
      <w:r w:rsidRPr="005E55AC">
        <w:rPr>
          <w:color w:val="000000"/>
          <w:sz w:val="28"/>
          <w:szCs w:val="28"/>
        </w:rPr>
        <w:t>Таблица 28 - Количество рабочих, занятых на строительстве газопровода</w:t>
      </w:r>
    </w:p>
    <w:tbl>
      <w:tblPr>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21"/>
        <w:gridCol w:w="1569"/>
        <w:gridCol w:w="3188"/>
        <w:gridCol w:w="1180"/>
      </w:tblGrid>
      <w:tr w:rsidR="00525048" w:rsidRPr="00F757FC">
        <w:tc>
          <w:tcPr>
            <w:tcW w:w="0" w:type="auto"/>
            <w:gridSpan w:val="2"/>
          </w:tcPr>
          <w:p w:rsidR="00525048" w:rsidRPr="00F757FC" w:rsidRDefault="00525048" w:rsidP="00F757FC">
            <w:pPr>
              <w:spacing w:after="0" w:line="360" w:lineRule="auto"/>
              <w:rPr>
                <w:color w:val="000000"/>
                <w:sz w:val="20"/>
                <w:szCs w:val="20"/>
              </w:rPr>
            </w:pPr>
            <w:r w:rsidRPr="00F757FC">
              <w:rPr>
                <w:color w:val="000000"/>
                <w:sz w:val="20"/>
                <w:szCs w:val="20"/>
              </w:rPr>
              <w:t>Стальной газопровод</w:t>
            </w:r>
          </w:p>
        </w:tc>
        <w:tc>
          <w:tcPr>
            <w:tcW w:w="4368" w:type="dxa"/>
            <w:gridSpan w:val="2"/>
          </w:tcPr>
          <w:p w:rsidR="00525048" w:rsidRPr="00F757FC" w:rsidRDefault="00525048" w:rsidP="00F757FC">
            <w:pPr>
              <w:spacing w:after="0" w:line="360" w:lineRule="auto"/>
              <w:rPr>
                <w:color w:val="000000"/>
                <w:sz w:val="20"/>
                <w:szCs w:val="20"/>
              </w:rPr>
            </w:pPr>
            <w:r w:rsidRPr="00F757FC">
              <w:rPr>
                <w:color w:val="000000"/>
                <w:sz w:val="20"/>
                <w:szCs w:val="20"/>
              </w:rPr>
              <w:t>Полиэтиленовый газопровод</w:t>
            </w:r>
          </w:p>
        </w:tc>
      </w:tr>
      <w:tr w:rsidR="00525048" w:rsidRPr="00F757F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профессия</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количество</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профессия</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количество</w:t>
            </w:r>
          </w:p>
        </w:tc>
      </w:tr>
      <w:tr w:rsidR="00525048" w:rsidRPr="00F757FC">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электрогазосварщик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сварщик полиэтиленовых труб </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r>
      <w:tr w:rsidR="00525048" w:rsidRPr="00F757FC">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слесарь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2 человека</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слесарь </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r>
      <w:tr w:rsidR="00525048" w:rsidRPr="00F757FC">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изолировщик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w:t>
            </w:r>
          </w:p>
        </w:tc>
      </w:tr>
      <w:tr w:rsidR="00525048" w:rsidRPr="00F757FC">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водитель-слесарь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водитель-слесарь </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r>
      <w:tr w:rsidR="00525048" w:rsidRPr="00F757FC">
        <w:trPr>
          <w:cantSplit/>
        </w:trPr>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водитель автотягача с полуприцепом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c>
          <w:tcPr>
            <w:tcW w:w="3188" w:type="dxa"/>
            <w:vMerge w:val="restart"/>
          </w:tcPr>
          <w:p w:rsidR="00525048" w:rsidRPr="00F757FC" w:rsidRDefault="00525048" w:rsidP="00F757FC">
            <w:pPr>
              <w:spacing w:after="0" w:line="360" w:lineRule="auto"/>
              <w:rPr>
                <w:color w:val="000000"/>
                <w:sz w:val="20"/>
                <w:szCs w:val="20"/>
              </w:rPr>
            </w:pPr>
            <w:r w:rsidRPr="00F757FC">
              <w:rPr>
                <w:color w:val="000000"/>
                <w:sz w:val="20"/>
                <w:szCs w:val="20"/>
              </w:rPr>
              <w:t xml:space="preserve">водитель автотягача с полуприцепом </w:t>
            </w:r>
          </w:p>
        </w:tc>
        <w:tc>
          <w:tcPr>
            <w:tcW w:w="0" w:type="auto"/>
            <w:vMerge w:val="restart"/>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r>
      <w:tr w:rsidR="00525048" w:rsidRPr="00F757FC">
        <w:trPr>
          <w:cantSplit/>
        </w:trPr>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автокрановщик или механизатор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1 человек</w:t>
            </w:r>
          </w:p>
        </w:tc>
        <w:tc>
          <w:tcPr>
            <w:tcW w:w="3188" w:type="dxa"/>
            <w:vMerge/>
          </w:tcPr>
          <w:p w:rsidR="00525048" w:rsidRPr="00F757FC" w:rsidRDefault="00525048" w:rsidP="00F757FC">
            <w:pPr>
              <w:spacing w:after="0" w:line="360" w:lineRule="auto"/>
              <w:rPr>
                <w:color w:val="000000"/>
                <w:sz w:val="20"/>
                <w:szCs w:val="20"/>
              </w:rPr>
            </w:pPr>
          </w:p>
        </w:tc>
        <w:tc>
          <w:tcPr>
            <w:tcW w:w="0" w:type="auto"/>
            <w:vMerge/>
          </w:tcPr>
          <w:p w:rsidR="00525048" w:rsidRPr="00F757FC" w:rsidRDefault="00525048" w:rsidP="00F757FC">
            <w:pPr>
              <w:spacing w:after="0" w:line="360" w:lineRule="auto"/>
              <w:rPr>
                <w:color w:val="000000"/>
                <w:sz w:val="20"/>
                <w:szCs w:val="20"/>
              </w:rPr>
            </w:pPr>
          </w:p>
        </w:tc>
      </w:tr>
      <w:tr w:rsidR="00525048" w:rsidRPr="00F757FC">
        <w:trPr>
          <w:cantSplit/>
        </w:trPr>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 xml:space="preserve">дефектоскопист </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2 человека</w:t>
            </w:r>
          </w:p>
        </w:tc>
        <w:tc>
          <w:tcPr>
            <w:tcW w:w="3188" w:type="dxa"/>
            <w:vMerge/>
          </w:tcPr>
          <w:p w:rsidR="00525048" w:rsidRPr="00F757FC" w:rsidRDefault="00525048" w:rsidP="00F757FC">
            <w:pPr>
              <w:spacing w:after="0" w:line="360" w:lineRule="auto"/>
              <w:rPr>
                <w:color w:val="000000"/>
                <w:sz w:val="20"/>
                <w:szCs w:val="20"/>
              </w:rPr>
            </w:pPr>
          </w:p>
        </w:tc>
        <w:tc>
          <w:tcPr>
            <w:tcW w:w="0" w:type="auto"/>
            <w:vMerge/>
          </w:tcPr>
          <w:p w:rsidR="00525048" w:rsidRPr="00F757FC" w:rsidRDefault="00525048" w:rsidP="00F757FC">
            <w:pPr>
              <w:spacing w:after="0" w:line="360" w:lineRule="auto"/>
              <w:rPr>
                <w:color w:val="000000"/>
                <w:sz w:val="20"/>
                <w:szCs w:val="20"/>
              </w:rPr>
            </w:pPr>
          </w:p>
        </w:tc>
      </w:tr>
      <w:tr w:rsidR="00525048" w:rsidRPr="00F757FC">
        <w:tc>
          <w:tcPr>
            <w:tcW w:w="3021" w:type="dxa"/>
          </w:tcPr>
          <w:p w:rsidR="00525048" w:rsidRPr="00F757FC" w:rsidRDefault="00525048" w:rsidP="00F757FC">
            <w:pPr>
              <w:spacing w:after="0" w:line="360" w:lineRule="auto"/>
              <w:rPr>
                <w:color w:val="000000"/>
                <w:sz w:val="20"/>
                <w:szCs w:val="20"/>
              </w:rPr>
            </w:pPr>
            <w:r w:rsidRPr="00F757FC">
              <w:rPr>
                <w:color w:val="000000"/>
                <w:sz w:val="20"/>
                <w:szCs w:val="20"/>
              </w:rPr>
              <w:t>Итого:</w:t>
            </w:r>
          </w:p>
        </w:tc>
        <w:tc>
          <w:tcPr>
            <w:tcW w:w="1569" w:type="dxa"/>
          </w:tcPr>
          <w:p w:rsidR="00525048" w:rsidRPr="00F757FC" w:rsidRDefault="00525048" w:rsidP="00F757FC">
            <w:pPr>
              <w:spacing w:after="0" w:line="360" w:lineRule="auto"/>
              <w:rPr>
                <w:color w:val="000000"/>
                <w:sz w:val="20"/>
                <w:szCs w:val="20"/>
              </w:rPr>
            </w:pPr>
            <w:r w:rsidRPr="00F757FC">
              <w:rPr>
                <w:color w:val="000000"/>
                <w:sz w:val="20"/>
                <w:szCs w:val="20"/>
              </w:rPr>
              <w:t>9 человек</w:t>
            </w:r>
          </w:p>
        </w:tc>
        <w:tc>
          <w:tcPr>
            <w:tcW w:w="3188" w:type="dxa"/>
          </w:tcPr>
          <w:p w:rsidR="00525048" w:rsidRPr="00F757FC" w:rsidRDefault="00525048" w:rsidP="00F757FC">
            <w:pPr>
              <w:spacing w:after="0" w:line="360" w:lineRule="auto"/>
              <w:rPr>
                <w:color w:val="000000"/>
                <w:sz w:val="20"/>
                <w:szCs w:val="20"/>
              </w:rPr>
            </w:pPr>
            <w:r w:rsidRPr="00F757FC">
              <w:rPr>
                <w:color w:val="000000"/>
                <w:sz w:val="20"/>
                <w:szCs w:val="20"/>
              </w:rPr>
              <w:t> Итого:</w:t>
            </w:r>
          </w:p>
        </w:tc>
        <w:tc>
          <w:tcPr>
            <w:tcW w:w="0" w:type="auto"/>
          </w:tcPr>
          <w:p w:rsidR="00525048" w:rsidRPr="00F757FC" w:rsidRDefault="00525048" w:rsidP="00F757FC">
            <w:pPr>
              <w:spacing w:after="0" w:line="360" w:lineRule="auto"/>
              <w:rPr>
                <w:color w:val="000000"/>
                <w:sz w:val="20"/>
                <w:szCs w:val="20"/>
              </w:rPr>
            </w:pPr>
            <w:r w:rsidRPr="00F757FC">
              <w:rPr>
                <w:color w:val="000000"/>
                <w:sz w:val="20"/>
                <w:szCs w:val="20"/>
              </w:rPr>
              <w:t>4 человека</w:t>
            </w:r>
          </w:p>
        </w:tc>
      </w:tr>
    </w:tbl>
    <w:p w:rsidR="00525048" w:rsidRPr="005E55AC" w:rsidRDefault="00525048" w:rsidP="005E55AC">
      <w:pPr>
        <w:spacing w:after="0" w:line="360" w:lineRule="auto"/>
        <w:ind w:firstLine="709"/>
        <w:rPr>
          <w:color w:val="000000"/>
          <w:sz w:val="28"/>
          <w:szCs w:val="28"/>
        </w:rPr>
      </w:pPr>
    </w:p>
    <w:p w:rsidR="005E55AC" w:rsidRDefault="00525048" w:rsidP="005E55AC">
      <w:pPr>
        <w:spacing w:after="0" w:line="360" w:lineRule="auto"/>
        <w:ind w:firstLine="709"/>
        <w:rPr>
          <w:color w:val="000000"/>
          <w:sz w:val="28"/>
          <w:szCs w:val="28"/>
        </w:rPr>
      </w:pPr>
      <w:r w:rsidRPr="005E55AC">
        <w:rPr>
          <w:color w:val="000000"/>
          <w:sz w:val="28"/>
          <w:szCs w:val="28"/>
        </w:rPr>
        <w:t>Как видно из таблицы 28, количество рабочих, занятых на строительстве полиэтиленового газопровода, практически в два раза меньше, чем на строительстве стального. Таким образом,</w:t>
      </w:r>
      <w:r w:rsidR="00D64855" w:rsidRPr="005E55AC">
        <w:rPr>
          <w:color w:val="000000"/>
          <w:sz w:val="28"/>
          <w:szCs w:val="28"/>
        </w:rPr>
        <w:t xml:space="preserve"> </w:t>
      </w:r>
      <w:r w:rsidRPr="005E55AC">
        <w:rPr>
          <w:color w:val="000000"/>
          <w:sz w:val="28"/>
          <w:szCs w:val="28"/>
        </w:rPr>
        <w:t>з</w:t>
      </w:r>
      <w:r w:rsidR="00D64855" w:rsidRPr="005E55AC">
        <w:rPr>
          <w:color w:val="000000"/>
          <w:sz w:val="28"/>
          <w:szCs w:val="28"/>
        </w:rPr>
        <w:t>атраты труда при использовании полиэтиленовых труб в строительстве газопроводов меньше в два-четыре раза, чем при монтаже аналогичных стальных конструкций.</w:t>
      </w:r>
    </w:p>
    <w:p w:rsidR="00D64855" w:rsidRPr="005E55AC" w:rsidRDefault="00D64855" w:rsidP="005E55AC">
      <w:pPr>
        <w:spacing w:after="0" w:line="360" w:lineRule="auto"/>
        <w:ind w:firstLine="709"/>
        <w:rPr>
          <w:color w:val="000000"/>
          <w:sz w:val="28"/>
          <w:szCs w:val="28"/>
        </w:rPr>
      </w:pPr>
      <w:r w:rsidRPr="005E55AC">
        <w:rPr>
          <w:color w:val="000000"/>
          <w:sz w:val="28"/>
          <w:szCs w:val="28"/>
        </w:rPr>
        <w:t xml:space="preserve">Преимущество </w:t>
      </w:r>
      <w:r w:rsidR="00525048" w:rsidRPr="005E55AC">
        <w:rPr>
          <w:color w:val="000000"/>
          <w:sz w:val="28"/>
          <w:szCs w:val="28"/>
        </w:rPr>
        <w:t xml:space="preserve">в массе </w:t>
      </w:r>
      <w:r w:rsidRPr="005E55AC">
        <w:rPr>
          <w:color w:val="000000"/>
          <w:sz w:val="28"/>
          <w:szCs w:val="28"/>
        </w:rPr>
        <w:t xml:space="preserve">полиэтиленовых труб перед стальными рассмотрим с помощью данных таблицы </w:t>
      </w:r>
      <w:r w:rsidR="00525048" w:rsidRPr="005E55AC">
        <w:rPr>
          <w:color w:val="000000"/>
          <w:sz w:val="28"/>
          <w:szCs w:val="28"/>
        </w:rPr>
        <w:t>29</w:t>
      </w:r>
      <w:r w:rsidRPr="005E55AC">
        <w:rPr>
          <w:color w:val="000000"/>
          <w:sz w:val="28"/>
          <w:szCs w:val="28"/>
        </w:rPr>
        <w:t>.</w:t>
      </w:r>
    </w:p>
    <w:p w:rsidR="00525048" w:rsidRPr="005E55AC" w:rsidRDefault="00525048" w:rsidP="005E55AC">
      <w:pPr>
        <w:spacing w:after="0" w:line="360" w:lineRule="auto"/>
        <w:ind w:firstLine="709"/>
        <w:rPr>
          <w:color w:val="000000"/>
          <w:sz w:val="28"/>
          <w:szCs w:val="28"/>
        </w:rPr>
      </w:pPr>
    </w:p>
    <w:p w:rsidR="00D64855" w:rsidRPr="005E55AC" w:rsidRDefault="00D64855" w:rsidP="005E55AC">
      <w:pPr>
        <w:spacing w:after="0" w:line="360" w:lineRule="auto"/>
        <w:ind w:firstLine="709"/>
        <w:rPr>
          <w:color w:val="000000"/>
          <w:sz w:val="28"/>
          <w:szCs w:val="28"/>
        </w:rPr>
      </w:pPr>
      <w:r w:rsidRPr="005E55AC">
        <w:rPr>
          <w:color w:val="000000"/>
          <w:sz w:val="28"/>
          <w:szCs w:val="28"/>
        </w:rPr>
        <w:t>Таблица 2</w:t>
      </w:r>
      <w:r w:rsidR="00525048" w:rsidRPr="005E55AC">
        <w:rPr>
          <w:color w:val="000000"/>
          <w:sz w:val="28"/>
          <w:szCs w:val="28"/>
        </w:rPr>
        <w:t>9</w:t>
      </w:r>
      <w:r w:rsidRPr="005E55AC">
        <w:rPr>
          <w:color w:val="000000"/>
          <w:sz w:val="28"/>
          <w:szCs w:val="28"/>
        </w:rPr>
        <w:t xml:space="preserve"> -</w:t>
      </w:r>
      <w:r w:rsidR="005E55AC">
        <w:rPr>
          <w:color w:val="000000"/>
          <w:sz w:val="28"/>
          <w:szCs w:val="28"/>
        </w:rPr>
        <w:t xml:space="preserve"> </w:t>
      </w:r>
      <w:r w:rsidRPr="005E55AC">
        <w:rPr>
          <w:color w:val="000000"/>
          <w:sz w:val="28"/>
          <w:szCs w:val="28"/>
        </w:rPr>
        <w:t xml:space="preserve">Сравнительная масса </w:t>
      </w:r>
      <w:r w:rsidR="00CF5EF4" w:rsidRPr="005E55AC">
        <w:rPr>
          <w:color w:val="000000"/>
          <w:sz w:val="28"/>
          <w:szCs w:val="28"/>
        </w:rPr>
        <w:t>километра</w:t>
      </w:r>
      <w:r w:rsidRPr="005E55AC">
        <w:rPr>
          <w:color w:val="000000"/>
          <w:sz w:val="28"/>
          <w:szCs w:val="28"/>
        </w:rPr>
        <w:t xml:space="preserve"> металлических и полиэтиленовых труб</w:t>
      </w:r>
    </w:p>
    <w:tbl>
      <w:tblPr>
        <w:tblW w:w="4494" w:type="pct"/>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10"/>
        <w:gridCol w:w="1559"/>
        <w:gridCol w:w="1237"/>
        <w:gridCol w:w="1492"/>
        <w:gridCol w:w="2904"/>
      </w:tblGrid>
      <w:tr w:rsidR="00D64855" w:rsidRPr="00F757FC">
        <w:tc>
          <w:tcPr>
            <w:tcW w:w="1726" w:type="pct"/>
            <w:gridSpan w:val="2"/>
            <w:vAlign w:val="center"/>
          </w:tcPr>
          <w:p w:rsidR="00D64855" w:rsidRPr="00F757FC" w:rsidRDefault="00D64855" w:rsidP="00F757FC">
            <w:pPr>
              <w:spacing w:after="0" w:line="360" w:lineRule="auto"/>
              <w:rPr>
                <w:color w:val="000000"/>
                <w:sz w:val="20"/>
                <w:szCs w:val="20"/>
              </w:rPr>
            </w:pPr>
            <w:r w:rsidRPr="00F757FC">
              <w:rPr>
                <w:color w:val="000000"/>
                <w:sz w:val="20"/>
                <w:szCs w:val="20"/>
              </w:rPr>
              <w:t>Диаметр трубы, мм</w:t>
            </w:r>
          </w:p>
        </w:tc>
        <w:tc>
          <w:tcPr>
            <w:tcW w:w="1586" w:type="pct"/>
            <w:gridSpan w:val="2"/>
            <w:vAlign w:val="center"/>
          </w:tcPr>
          <w:p w:rsidR="00D64855" w:rsidRPr="00F757FC" w:rsidRDefault="00D64855" w:rsidP="00F757FC">
            <w:pPr>
              <w:spacing w:after="0" w:line="360" w:lineRule="auto"/>
              <w:rPr>
                <w:color w:val="000000"/>
                <w:sz w:val="20"/>
                <w:szCs w:val="20"/>
              </w:rPr>
            </w:pPr>
            <w:r w:rsidRPr="00F757FC">
              <w:rPr>
                <w:color w:val="000000"/>
                <w:sz w:val="20"/>
                <w:szCs w:val="20"/>
              </w:rPr>
              <w:t>Масса трубы, т</w:t>
            </w:r>
          </w:p>
        </w:tc>
        <w:tc>
          <w:tcPr>
            <w:tcW w:w="1688" w:type="pct"/>
            <w:vMerge w:val="restart"/>
            <w:vAlign w:val="center"/>
          </w:tcPr>
          <w:p w:rsidR="00D64855" w:rsidRPr="00F757FC" w:rsidRDefault="00D64855" w:rsidP="00F757FC">
            <w:pPr>
              <w:spacing w:after="0" w:line="360" w:lineRule="auto"/>
              <w:rPr>
                <w:color w:val="000000"/>
                <w:sz w:val="20"/>
                <w:szCs w:val="20"/>
              </w:rPr>
            </w:pPr>
            <w:r w:rsidRPr="00F757FC">
              <w:rPr>
                <w:color w:val="000000"/>
                <w:sz w:val="20"/>
                <w:szCs w:val="20"/>
              </w:rPr>
              <w:t>Отношение</w:t>
            </w:r>
            <w:r w:rsidR="00F757FC">
              <w:rPr>
                <w:color w:val="000000"/>
                <w:sz w:val="20"/>
                <w:szCs w:val="20"/>
              </w:rPr>
              <w:t xml:space="preserve"> </w:t>
            </w:r>
            <w:r w:rsidRPr="00F757FC">
              <w:rPr>
                <w:color w:val="000000"/>
                <w:sz w:val="20"/>
                <w:szCs w:val="20"/>
              </w:rPr>
              <w:t>сталь/полиэтилен</w:t>
            </w:r>
          </w:p>
        </w:tc>
      </w:tr>
      <w:tr w:rsidR="00D64855" w:rsidRPr="00F757FC">
        <w:tc>
          <w:tcPr>
            <w:tcW w:w="820"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сталь</w:t>
            </w:r>
          </w:p>
        </w:tc>
        <w:tc>
          <w:tcPr>
            <w:tcW w:w="906"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полиэтилен</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сталь</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полиэтилен</w:t>
            </w:r>
          </w:p>
        </w:tc>
        <w:tc>
          <w:tcPr>
            <w:tcW w:w="1688" w:type="pct"/>
            <w:vMerge/>
            <w:vAlign w:val="center"/>
          </w:tcPr>
          <w:p w:rsidR="00D64855" w:rsidRPr="00F757FC" w:rsidRDefault="00D64855" w:rsidP="00F757FC">
            <w:pPr>
              <w:spacing w:after="0" w:line="360" w:lineRule="auto"/>
              <w:rPr>
                <w:color w:val="000000"/>
                <w:sz w:val="20"/>
                <w:szCs w:val="20"/>
              </w:rPr>
            </w:pPr>
          </w:p>
        </w:tc>
      </w:tr>
      <w:tr w:rsidR="00D64855" w:rsidRPr="00F757FC">
        <w:tc>
          <w:tcPr>
            <w:tcW w:w="820"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20х2</w:t>
            </w:r>
          </w:p>
        </w:tc>
        <w:tc>
          <w:tcPr>
            <w:tcW w:w="906"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20х3</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0,888</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0,161</w:t>
            </w:r>
          </w:p>
        </w:tc>
        <w:tc>
          <w:tcPr>
            <w:tcW w:w="1688"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5,51</w:t>
            </w:r>
          </w:p>
        </w:tc>
      </w:tr>
      <w:tr w:rsidR="00D64855" w:rsidRPr="00F757FC">
        <w:tc>
          <w:tcPr>
            <w:tcW w:w="820"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25х3</w:t>
            </w:r>
          </w:p>
        </w:tc>
        <w:tc>
          <w:tcPr>
            <w:tcW w:w="906"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25х3</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1,630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0,209</w:t>
            </w:r>
          </w:p>
        </w:tc>
        <w:tc>
          <w:tcPr>
            <w:tcW w:w="1688"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7,8</w:t>
            </w:r>
          </w:p>
        </w:tc>
      </w:tr>
      <w:tr w:rsidR="00D64855" w:rsidRPr="00F757FC">
        <w:tc>
          <w:tcPr>
            <w:tcW w:w="820"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32х3,2</w:t>
            </w:r>
          </w:p>
        </w:tc>
        <w:tc>
          <w:tcPr>
            <w:tcW w:w="906"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32х3</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2,280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0,275</w:t>
            </w:r>
          </w:p>
        </w:tc>
        <w:tc>
          <w:tcPr>
            <w:tcW w:w="1688"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8,3</w:t>
            </w:r>
          </w:p>
        </w:tc>
      </w:tr>
      <w:tr w:rsidR="00D64855" w:rsidRPr="00F757FC">
        <w:tc>
          <w:tcPr>
            <w:tcW w:w="820"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40х3,5</w:t>
            </w:r>
          </w:p>
        </w:tc>
        <w:tc>
          <w:tcPr>
            <w:tcW w:w="906"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40х3,7</w:t>
            </w:r>
          </w:p>
        </w:tc>
        <w:tc>
          <w:tcPr>
            <w:tcW w:w="719"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3,150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0,424</w:t>
            </w:r>
          </w:p>
        </w:tc>
        <w:tc>
          <w:tcPr>
            <w:tcW w:w="1688"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7,4</w:t>
            </w:r>
          </w:p>
        </w:tc>
      </w:tr>
      <w:tr w:rsidR="00D64855" w:rsidRPr="00F757FC">
        <w:tc>
          <w:tcPr>
            <w:tcW w:w="820"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57х3,5</w:t>
            </w:r>
          </w:p>
        </w:tc>
        <w:tc>
          <w:tcPr>
            <w:tcW w:w="906"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63х5,8</w:t>
            </w:r>
          </w:p>
        </w:tc>
        <w:tc>
          <w:tcPr>
            <w:tcW w:w="719"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4,620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1,048</w:t>
            </w:r>
          </w:p>
        </w:tc>
        <w:tc>
          <w:tcPr>
            <w:tcW w:w="1688" w:type="pct"/>
            <w:vAlign w:val="center"/>
          </w:tcPr>
          <w:p w:rsidR="00D64855" w:rsidRPr="00F757FC" w:rsidRDefault="005E55AC"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4,4</w:t>
            </w:r>
          </w:p>
        </w:tc>
      </w:tr>
      <w:tr w:rsidR="00D64855" w:rsidRPr="00F757FC">
        <w:tc>
          <w:tcPr>
            <w:tcW w:w="820"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108х4,0</w:t>
            </w:r>
          </w:p>
        </w:tc>
        <w:tc>
          <w:tcPr>
            <w:tcW w:w="906"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110х6,3</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10,260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2,065</w:t>
            </w:r>
          </w:p>
        </w:tc>
        <w:tc>
          <w:tcPr>
            <w:tcW w:w="1688"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4,97</w:t>
            </w:r>
          </w:p>
        </w:tc>
      </w:tr>
      <w:tr w:rsidR="00D64855" w:rsidRPr="00F757FC">
        <w:tc>
          <w:tcPr>
            <w:tcW w:w="820"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108х4,5</w:t>
            </w:r>
          </w:p>
        </w:tc>
        <w:tc>
          <w:tcPr>
            <w:tcW w:w="906"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110х10</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11,490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3,160</w:t>
            </w:r>
          </w:p>
        </w:tc>
        <w:tc>
          <w:tcPr>
            <w:tcW w:w="1688"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3,64</w:t>
            </w:r>
          </w:p>
        </w:tc>
      </w:tr>
      <w:tr w:rsidR="00D64855" w:rsidRPr="00F757FC">
        <w:tc>
          <w:tcPr>
            <w:tcW w:w="820"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159х4,0</w:t>
            </w:r>
          </w:p>
        </w:tc>
        <w:tc>
          <w:tcPr>
            <w:tcW w:w="906"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160х9,1</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15,290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4,339</w:t>
            </w:r>
          </w:p>
        </w:tc>
        <w:tc>
          <w:tcPr>
            <w:tcW w:w="1688"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3,52</w:t>
            </w:r>
          </w:p>
        </w:tc>
      </w:tr>
      <w:tr w:rsidR="00D64855" w:rsidRPr="00F757FC">
        <w:tc>
          <w:tcPr>
            <w:tcW w:w="820"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159х5,0</w:t>
            </w:r>
          </w:p>
        </w:tc>
        <w:tc>
          <w:tcPr>
            <w:tcW w:w="906"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160х14,6</w:t>
            </w:r>
          </w:p>
        </w:tc>
        <w:tc>
          <w:tcPr>
            <w:tcW w:w="719"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18,950</w:t>
            </w:r>
          </w:p>
        </w:tc>
        <w:tc>
          <w:tcPr>
            <w:tcW w:w="867" w:type="pct"/>
            <w:vAlign w:val="center"/>
          </w:tcPr>
          <w:p w:rsidR="00D64855" w:rsidRPr="00F757FC" w:rsidRDefault="00D64855" w:rsidP="00F757FC">
            <w:pPr>
              <w:spacing w:after="0" w:line="360" w:lineRule="auto"/>
              <w:rPr>
                <w:color w:val="000000"/>
                <w:sz w:val="20"/>
                <w:szCs w:val="20"/>
              </w:rPr>
            </w:pPr>
            <w:r w:rsidRPr="00F757FC">
              <w:rPr>
                <w:color w:val="000000"/>
                <w:sz w:val="20"/>
                <w:szCs w:val="20"/>
              </w:rPr>
              <w:t>6,708</w:t>
            </w:r>
          </w:p>
        </w:tc>
        <w:tc>
          <w:tcPr>
            <w:tcW w:w="1688" w:type="pct"/>
            <w:vAlign w:val="center"/>
          </w:tcPr>
          <w:p w:rsidR="00D64855" w:rsidRPr="00F757FC" w:rsidRDefault="001F716F" w:rsidP="00F757FC">
            <w:pPr>
              <w:spacing w:after="0" w:line="360" w:lineRule="auto"/>
              <w:rPr>
                <w:color w:val="000000"/>
                <w:sz w:val="20"/>
                <w:szCs w:val="20"/>
              </w:rPr>
            </w:pPr>
            <w:r w:rsidRPr="00F757FC">
              <w:rPr>
                <w:color w:val="000000"/>
                <w:sz w:val="20"/>
                <w:szCs w:val="20"/>
              </w:rPr>
              <w:t xml:space="preserve"> </w:t>
            </w:r>
            <w:r w:rsidR="00D64855" w:rsidRPr="00F757FC">
              <w:rPr>
                <w:color w:val="000000"/>
                <w:sz w:val="20"/>
                <w:szCs w:val="20"/>
              </w:rPr>
              <w:t>2,83</w:t>
            </w:r>
          </w:p>
        </w:tc>
      </w:tr>
    </w:tbl>
    <w:p w:rsidR="00D64855" w:rsidRPr="005E55AC" w:rsidRDefault="00D64855" w:rsidP="005E55AC">
      <w:pPr>
        <w:spacing w:after="0" w:line="360" w:lineRule="auto"/>
        <w:ind w:firstLine="709"/>
        <w:rPr>
          <w:color w:val="000000"/>
          <w:sz w:val="28"/>
          <w:szCs w:val="28"/>
        </w:rPr>
      </w:pPr>
    </w:p>
    <w:p w:rsidR="005E55AC" w:rsidRDefault="00D64855" w:rsidP="005E55AC">
      <w:pPr>
        <w:spacing w:after="0" w:line="360" w:lineRule="auto"/>
        <w:ind w:firstLine="709"/>
        <w:rPr>
          <w:color w:val="000000"/>
          <w:sz w:val="28"/>
          <w:szCs w:val="28"/>
        </w:rPr>
      </w:pPr>
      <w:r w:rsidRPr="005E55AC">
        <w:rPr>
          <w:color w:val="000000"/>
          <w:sz w:val="28"/>
          <w:szCs w:val="28"/>
        </w:rPr>
        <w:t>По данным таблицы 2</w:t>
      </w:r>
      <w:r w:rsidR="00525048" w:rsidRPr="005E55AC">
        <w:rPr>
          <w:color w:val="000000"/>
          <w:sz w:val="28"/>
          <w:szCs w:val="28"/>
        </w:rPr>
        <w:t>9</w:t>
      </w:r>
      <w:r w:rsidRPr="005E55AC">
        <w:rPr>
          <w:color w:val="000000"/>
          <w:sz w:val="28"/>
          <w:szCs w:val="28"/>
        </w:rPr>
        <w:t xml:space="preserve"> можно утверждать, что стальные трубы в 3-8 раз тяжелее полиэтиленовых</w:t>
      </w:r>
      <w:r w:rsidR="00525048" w:rsidRPr="005E55AC">
        <w:rPr>
          <w:color w:val="000000"/>
          <w:sz w:val="28"/>
          <w:szCs w:val="28"/>
        </w:rPr>
        <w:t>.</w:t>
      </w:r>
      <w:r w:rsidRPr="005E55AC">
        <w:rPr>
          <w:color w:val="000000"/>
          <w:sz w:val="28"/>
          <w:szCs w:val="28"/>
        </w:rPr>
        <w:t xml:space="preserve"> </w:t>
      </w:r>
      <w:r w:rsidR="00525048" w:rsidRPr="005E55AC">
        <w:rPr>
          <w:color w:val="000000"/>
          <w:sz w:val="28"/>
          <w:szCs w:val="28"/>
        </w:rPr>
        <w:t xml:space="preserve">Одно транспортное средство перевозит в 2-4 раза больше ПЭ труб, чем стальных. В связи с лёгкостью </w:t>
      </w:r>
      <w:r w:rsidRPr="005E55AC">
        <w:rPr>
          <w:color w:val="000000"/>
          <w:sz w:val="28"/>
          <w:szCs w:val="28"/>
        </w:rPr>
        <w:t>перемещения</w:t>
      </w:r>
      <w:r w:rsidR="00525048" w:rsidRPr="005E55AC">
        <w:rPr>
          <w:color w:val="000000"/>
          <w:sz w:val="28"/>
          <w:szCs w:val="28"/>
        </w:rPr>
        <w:t xml:space="preserve"> полиэтиленовых труб</w:t>
      </w:r>
      <w:r w:rsidRPr="005E55AC">
        <w:rPr>
          <w:color w:val="000000"/>
          <w:sz w:val="28"/>
          <w:szCs w:val="28"/>
        </w:rPr>
        <w:t xml:space="preserve"> при монтаже не требуют грузоподъемных механизмов. А применение так называемых</w:t>
      </w:r>
      <w:r w:rsidR="006C5455" w:rsidRPr="005E55AC">
        <w:rPr>
          <w:color w:val="000000"/>
          <w:sz w:val="28"/>
          <w:szCs w:val="28"/>
        </w:rPr>
        <w:t xml:space="preserve"> «</w:t>
      </w:r>
      <w:r w:rsidRPr="005E55AC">
        <w:rPr>
          <w:color w:val="000000"/>
          <w:sz w:val="28"/>
          <w:szCs w:val="28"/>
        </w:rPr>
        <w:t>длинномерных труб</w:t>
      </w:r>
      <w:r w:rsidR="006C5455" w:rsidRPr="005E55AC">
        <w:rPr>
          <w:color w:val="000000"/>
          <w:sz w:val="28"/>
          <w:szCs w:val="28"/>
        </w:rPr>
        <w:t>»</w:t>
      </w:r>
      <w:r w:rsidRPr="005E55AC">
        <w:rPr>
          <w:color w:val="000000"/>
          <w:sz w:val="28"/>
          <w:szCs w:val="28"/>
        </w:rPr>
        <w:t xml:space="preserve"> (на катушках или в бутах) снижает количество сварных соединений в 50-100 раз. Все это значительно ускоряет строительство полиэтиленового трубопровода и снижает стоимость.</w:t>
      </w:r>
    </w:p>
    <w:p w:rsidR="005E55AC" w:rsidRDefault="00D421F5" w:rsidP="005E55AC">
      <w:pPr>
        <w:spacing w:after="0" w:line="360" w:lineRule="auto"/>
        <w:ind w:firstLine="709"/>
        <w:rPr>
          <w:color w:val="000000"/>
          <w:sz w:val="28"/>
          <w:szCs w:val="28"/>
        </w:rPr>
      </w:pPr>
      <w:r w:rsidRPr="005E55AC">
        <w:rPr>
          <w:color w:val="000000"/>
          <w:sz w:val="28"/>
          <w:szCs w:val="28"/>
        </w:rPr>
        <w:t>И главное</w:t>
      </w:r>
      <w:r w:rsidR="00275320" w:rsidRPr="005E55AC">
        <w:rPr>
          <w:color w:val="000000"/>
          <w:sz w:val="28"/>
          <w:szCs w:val="28"/>
        </w:rPr>
        <w:t xml:space="preserve"> преимущество полиэтиленовых газопроводов над стальными</w:t>
      </w:r>
      <w:r w:rsidRPr="005E55AC">
        <w:rPr>
          <w:color w:val="000000"/>
          <w:sz w:val="28"/>
          <w:szCs w:val="28"/>
        </w:rPr>
        <w:t xml:space="preserve"> </w:t>
      </w:r>
      <w:r w:rsidR="00DA0FAD" w:rsidRPr="005E55AC">
        <w:rPr>
          <w:color w:val="000000"/>
          <w:sz w:val="28"/>
          <w:szCs w:val="28"/>
        </w:rPr>
        <w:t>–</w:t>
      </w:r>
      <w:r w:rsidRPr="005E55AC">
        <w:rPr>
          <w:color w:val="000000"/>
          <w:sz w:val="28"/>
          <w:szCs w:val="28"/>
        </w:rPr>
        <w:t xml:space="preserve"> </w:t>
      </w:r>
      <w:r w:rsidR="00EB1990" w:rsidRPr="005E55AC">
        <w:rPr>
          <w:color w:val="000000"/>
          <w:sz w:val="28"/>
          <w:szCs w:val="28"/>
        </w:rPr>
        <w:t>расчетная долговечность и фактический срок службы материала. Г</w:t>
      </w:r>
      <w:r w:rsidRPr="005E55AC">
        <w:rPr>
          <w:color w:val="000000"/>
          <w:sz w:val="28"/>
          <w:szCs w:val="28"/>
        </w:rPr>
        <w:t xml:space="preserve">арантийный срок службы газопровода из полиэтиленовых труб составляет 50 лет, </w:t>
      </w:r>
      <w:r w:rsidR="00EB1990" w:rsidRPr="005E55AC">
        <w:rPr>
          <w:color w:val="000000"/>
          <w:sz w:val="28"/>
          <w:szCs w:val="28"/>
        </w:rPr>
        <w:t xml:space="preserve">расчетный срок — до 300 лет, </w:t>
      </w:r>
      <w:r w:rsidRPr="005E55AC">
        <w:rPr>
          <w:color w:val="000000"/>
          <w:sz w:val="28"/>
          <w:szCs w:val="28"/>
        </w:rPr>
        <w:t xml:space="preserve">в то время как у стальных </w:t>
      </w:r>
      <w:r w:rsidR="00EB1990" w:rsidRPr="005E55AC">
        <w:rPr>
          <w:color w:val="000000"/>
          <w:sz w:val="28"/>
          <w:szCs w:val="28"/>
        </w:rPr>
        <w:t xml:space="preserve">срок эксплуатации </w:t>
      </w:r>
      <w:r w:rsidRPr="005E55AC">
        <w:rPr>
          <w:color w:val="000000"/>
          <w:sz w:val="28"/>
          <w:szCs w:val="28"/>
        </w:rPr>
        <w:t xml:space="preserve">вряд ли превысит </w:t>
      </w:r>
      <w:r w:rsidR="00A56591" w:rsidRPr="005E55AC">
        <w:rPr>
          <w:color w:val="000000"/>
          <w:sz w:val="28"/>
          <w:szCs w:val="28"/>
        </w:rPr>
        <w:t>3</w:t>
      </w:r>
      <w:r w:rsidRPr="005E55AC">
        <w:rPr>
          <w:color w:val="000000"/>
          <w:sz w:val="28"/>
          <w:szCs w:val="28"/>
        </w:rPr>
        <w:t>0 лет.</w:t>
      </w:r>
    </w:p>
    <w:p w:rsidR="005E55AC" w:rsidRDefault="00D421F5" w:rsidP="005E55AC">
      <w:pPr>
        <w:spacing w:after="0" w:line="360" w:lineRule="auto"/>
        <w:ind w:firstLine="709"/>
        <w:rPr>
          <w:color w:val="000000"/>
          <w:sz w:val="28"/>
          <w:szCs w:val="28"/>
        </w:rPr>
      </w:pPr>
      <w:r w:rsidRPr="005E55AC">
        <w:rPr>
          <w:color w:val="000000"/>
          <w:sz w:val="28"/>
          <w:szCs w:val="28"/>
        </w:rPr>
        <w:t>В связи с вышесказанным, в целях снижения капитальных вложений и энергетических ресурсов, в УП «</w:t>
      </w:r>
      <w:r w:rsidR="007D37BB">
        <w:rPr>
          <w:color w:val="000000"/>
          <w:sz w:val="28"/>
          <w:szCs w:val="28"/>
        </w:rPr>
        <w:t>Карлиновгаз</w:t>
      </w:r>
      <w:r w:rsidRPr="005E55AC">
        <w:rPr>
          <w:color w:val="000000"/>
          <w:sz w:val="28"/>
          <w:szCs w:val="28"/>
        </w:rPr>
        <w:t>» при строительстве газопроводов предлагается применять полиэтиленовые трубы взамен стальных.</w:t>
      </w:r>
    </w:p>
    <w:p w:rsidR="00D421F5" w:rsidRPr="005E55AC" w:rsidRDefault="00F757FC" w:rsidP="005E55AC">
      <w:pPr>
        <w:spacing w:after="0" w:line="360" w:lineRule="auto"/>
        <w:ind w:firstLine="709"/>
        <w:rPr>
          <w:color w:val="000000"/>
          <w:sz w:val="28"/>
          <w:szCs w:val="28"/>
        </w:rPr>
      </w:pPr>
      <w:r>
        <w:rPr>
          <w:color w:val="000000"/>
          <w:sz w:val="28"/>
          <w:szCs w:val="28"/>
        </w:rPr>
        <w:t>Ц</w:t>
      </w:r>
      <w:r w:rsidR="00D421F5" w:rsidRPr="005E55AC">
        <w:rPr>
          <w:color w:val="000000"/>
          <w:sz w:val="28"/>
          <w:szCs w:val="28"/>
        </w:rPr>
        <w:t>елью обоснования экономической эффективности данного энергосберегающего мероприятия произведём расчёт экономии энергоресурсов при его применении.</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Плановое строительство газопроводов в 2009 </w:t>
      </w:r>
      <w:r w:rsidR="00B1158B" w:rsidRPr="005E55AC">
        <w:rPr>
          <w:color w:val="000000"/>
          <w:sz w:val="28"/>
          <w:szCs w:val="28"/>
        </w:rPr>
        <w:t>г.</w:t>
      </w:r>
      <w:r w:rsidRPr="005E55AC">
        <w:rPr>
          <w:color w:val="000000"/>
          <w:sz w:val="28"/>
          <w:szCs w:val="28"/>
        </w:rPr>
        <w:t xml:space="preserve"> по области составляет 100 км. При эксплуатации стальных газопроводов, необходимо на каждые 5 км газопровода устанавливать станцию катодной защиты (СКЗ) для защиты их от коррозии. СКЗ с установленной мощностью </w:t>
      </w:r>
      <w:r w:rsidRPr="005E55AC">
        <w:rPr>
          <w:color w:val="000000"/>
          <w:sz w:val="28"/>
          <w:szCs w:val="28"/>
          <w:lang w:val="en-US"/>
        </w:rPr>
        <w:t>N</w:t>
      </w:r>
      <w:r w:rsidRPr="005E55AC">
        <w:rPr>
          <w:color w:val="000000"/>
          <w:sz w:val="28"/>
          <w:szCs w:val="28"/>
        </w:rPr>
        <w:t>=0,6 кВт работает круглогодично и круглосуточно, что составляет 8760 ч.</w:t>
      </w:r>
    </w:p>
    <w:p w:rsidR="00D421F5" w:rsidRPr="005E55AC" w:rsidRDefault="00D421F5" w:rsidP="005E55AC">
      <w:pPr>
        <w:spacing w:after="0" w:line="360" w:lineRule="auto"/>
        <w:ind w:firstLine="709"/>
        <w:rPr>
          <w:color w:val="000000"/>
          <w:sz w:val="28"/>
          <w:szCs w:val="28"/>
        </w:rPr>
      </w:pPr>
      <w:r w:rsidRPr="005E55AC">
        <w:rPr>
          <w:color w:val="000000"/>
          <w:sz w:val="28"/>
          <w:szCs w:val="28"/>
        </w:rPr>
        <w:t>Определим расход электрической энергии</w:t>
      </w:r>
      <w:r w:rsidR="001841E2" w:rsidRPr="005E55AC">
        <w:rPr>
          <w:color w:val="000000"/>
          <w:sz w:val="28"/>
          <w:szCs w:val="28"/>
        </w:rPr>
        <w:t xml:space="preserve"> </w:t>
      </w:r>
      <w:r w:rsidR="008E2A27" w:rsidRPr="005E55AC">
        <w:rPr>
          <w:color w:val="000000"/>
          <w:sz w:val="28"/>
          <w:szCs w:val="28"/>
          <w:lang w:val="en-US"/>
        </w:rPr>
        <w:t>W</w:t>
      </w:r>
      <w:r w:rsidR="008E2A27" w:rsidRPr="005E55AC">
        <w:rPr>
          <w:color w:val="000000"/>
          <w:sz w:val="28"/>
          <w:szCs w:val="28"/>
        </w:rPr>
        <w:t xml:space="preserve">, тыс. кВт*ч </w:t>
      </w:r>
      <w:r w:rsidR="001841E2" w:rsidRPr="005E55AC">
        <w:rPr>
          <w:color w:val="000000"/>
          <w:sz w:val="28"/>
          <w:szCs w:val="28"/>
        </w:rPr>
        <w:t>при установке СКЗ по формуле</w:t>
      </w:r>
      <w:r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83" type="#_x0000_t75" style="width:135pt;height:24pt">
            <v:imagedata r:id="rId136" o:title=""/>
          </v:shape>
        </w:pict>
      </w:r>
      <w:r w:rsidR="00A63F73" w:rsidRPr="005E55AC">
        <w:rPr>
          <w:color w:val="000000"/>
          <w:sz w:val="28"/>
          <w:szCs w:val="28"/>
        </w:rPr>
        <w:t>,</w:t>
      </w:r>
      <w:r w:rsidR="005E55AC">
        <w:rPr>
          <w:color w:val="000000"/>
          <w:sz w:val="28"/>
          <w:szCs w:val="28"/>
        </w:rPr>
        <w:t xml:space="preserve"> </w:t>
      </w:r>
      <w:r w:rsidR="0021735C" w:rsidRPr="005E55AC">
        <w:rPr>
          <w:color w:val="000000"/>
          <w:sz w:val="28"/>
          <w:szCs w:val="28"/>
        </w:rPr>
        <w:t>(40)</w:t>
      </w:r>
    </w:p>
    <w:p w:rsidR="00DA0FAD" w:rsidRPr="005E55AC" w:rsidRDefault="00DA0FAD"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Ки</w:t>
      </w:r>
      <w:r w:rsidR="005E55AC">
        <w:rPr>
          <w:color w:val="000000"/>
          <w:sz w:val="28"/>
          <w:szCs w:val="28"/>
        </w:rPr>
        <w:t xml:space="preserve"> </w:t>
      </w:r>
      <w:r w:rsidRPr="005E55AC">
        <w:rPr>
          <w:color w:val="000000"/>
          <w:sz w:val="28"/>
          <w:szCs w:val="28"/>
        </w:rPr>
        <w:t>– коэффициент использования;</w:t>
      </w:r>
    </w:p>
    <w:p w:rsidR="00D421F5" w:rsidRPr="005E55AC" w:rsidRDefault="00D421F5" w:rsidP="005E55AC">
      <w:pPr>
        <w:spacing w:after="0" w:line="360" w:lineRule="auto"/>
        <w:ind w:firstLine="709"/>
        <w:rPr>
          <w:color w:val="000000"/>
          <w:sz w:val="28"/>
          <w:szCs w:val="28"/>
        </w:rPr>
      </w:pPr>
      <w:r w:rsidRPr="005E55AC">
        <w:rPr>
          <w:color w:val="000000"/>
          <w:sz w:val="28"/>
          <w:szCs w:val="28"/>
        </w:rPr>
        <w:t>Т</w:t>
      </w:r>
      <w:r w:rsidR="005E55AC">
        <w:rPr>
          <w:color w:val="000000"/>
          <w:sz w:val="28"/>
          <w:szCs w:val="28"/>
        </w:rPr>
        <w:t xml:space="preserve"> </w:t>
      </w:r>
      <w:r w:rsidRPr="005E55AC">
        <w:rPr>
          <w:color w:val="000000"/>
          <w:sz w:val="28"/>
          <w:szCs w:val="28"/>
        </w:rPr>
        <w:t>– число часов работы в год, ч;</w:t>
      </w:r>
    </w:p>
    <w:p w:rsidR="00D421F5" w:rsidRPr="005E55AC" w:rsidRDefault="00D421F5" w:rsidP="005E55AC">
      <w:pPr>
        <w:spacing w:after="0" w:line="360" w:lineRule="auto"/>
        <w:ind w:firstLine="709"/>
        <w:rPr>
          <w:color w:val="000000"/>
          <w:sz w:val="28"/>
          <w:szCs w:val="28"/>
        </w:rPr>
      </w:pPr>
      <w:r w:rsidRPr="005E55AC">
        <w:rPr>
          <w:color w:val="000000"/>
          <w:sz w:val="28"/>
          <w:szCs w:val="28"/>
          <w:lang w:val="en-US"/>
        </w:rPr>
        <w:t>N</w:t>
      </w:r>
      <w:r w:rsidRPr="005E55AC">
        <w:rPr>
          <w:color w:val="000000"/>
          <w:sz w:val="28"/>
          <w:szCs w:val="28"/>
        </w:rPr>
        <w:t>ф – фактическая мощность установленного оборудования, кВт;</w:t>
      </w:r>
    </w:p>
    <w:p w:rsidR="00D421F5" w:rsidRPr="005E55AC" w:rsidRDefault="00D421F5" w:rsidP="005E55AC">
      <w:pPr>
        <w:spacing w:after="0" w:line="360" w:lineRule="auto"/>
        <w:ind w:firstLine="709"/>
        <w:rPr>
          <w:color w:val="000000"/>
          <w:sz w:val="28"/>
          <w:szCs w:val="28"/>
        </w:rPr>
      </w:pPr>
      <w:r w:rsidRPr="005E55AC">
        <w:rPr>
          <w:color w:val="000000"/>
          <w:sz w:val="28"/>
          <w:szCs w:val="28"/>
        </w:rPr>
        <w:t>К</w:t>
      </w:r>
      <w:r w:rsidR="005E55AC">
        <w:rPr>
          <w:color w:val="000000"/>
          <w:sz w:val="28"/>
          <w:szCs w:val="28"/>
        </w:rPr>
        <w:t xml:space="preserve"> </w:t>
      </w:r>
      <w:r w:rsidRPr="005E55AC">
        <w:rPr>
          <w:color w:val="000000"/>
          <w:sz w:val="28"/>
          <w:szCs w:val="28"/>
        </w:rPr>
        <w:t>– количество установленного оборудования, шт.</w:t>
      </w:r>
    </w:p>
    <w:p w:rsidR="00D421F5" w:rsidRPr="005E55AC" w:rsidRDefault="0091232A" w:rsidP="005E55AC">
      <w:pPr>
        <w:spacing w:after="0" w:line="360" w:lineRule="auto"/>
        <w:ind w:firstLine="709"/>
        <w:rPr>
          <w:color w:val="000000"/>
          <w:sz w:val="28"/>
          <w:szCs w:val="28"/>
        </w:rPr>
      </w:pPr>
      <w:r w:rsidRPr="005E55AC">
        <w:rPr>
          <w:color w:val="000000"/>
          <w:sz w:val="28"/>
          <w:szCs w:val="28"/>
        </w:rPr>
        <w:t>W</w:t>
      </w:r>
      <w:r w:rsidR="00D421F5" w:rsidRPr="005E55AC">
        <w:rPr>
          <w:color w:val="000000"/>
          <w:sz w:val="28"/>
          <w:szCs w:val="28"/>
        </w:rPr>
        <w:t>=0,5</w:t>
      </w:r>
      <w:r w:rsidR="00AD40A0">
        <w:rPr>
          <w:color w:val="000000"/>
          <w:sz w:val="28"/>
          <w:szCs w:val="28"/>
        </w:rPr>
        <w:pict>
          <v:shape id="_x0000_i1184" type="#_x0000_t75" style="width:6pt;height:6.75pt">
            <v:imagedata r:id="rId137" o:title=""/>
          </v:shape>
        </w:pict>
      </w:r>
      <w:r w:rsidR="00D421F5" w:rsidRPr="005E55AC">
        <w:rPr>
          <w:color w:val="000000"/>
          <w:sz w:val="28"/>
          <w:szCs w:val="28"/>
        </w:rPr>
        <w:t>8760</w:t>
      </w:r>
      <w:r w:rsidR="00AD40A0">
        <w:rPr>
          <w:color w:val="000000"/>
          <w:sz w:val="28"/>
          <w:szCs w:val="28"/>
        </w:rPr>
        <w:pict>
          <v:shape id="_x0000_i1185" type="#_x0000_t75" style="width:6pt;height:6.75pt">
            <v:imagedata r:id="rId138" o:title=""/>
          </v:shape>
        </w:pict>
      </w:r>
      <w:r w:rsidR="00D421F5" w:rsidRPr="005E55AC">
        <w:rPr>
          <w:color w:val="000000"/>
          <w:sz w:val="28"/>
          <w:szCs w:val="28"/>
        </w:rPr>
        <w:t>1,2</w:t>
      </w:r>
      <w:r w:rsidR="00AD40A0">
        <w:rPr>
          <w:color w:val="000000"/>
          <w:sz w:val="28"/>
          <w:szCs w:val="28"/>
        </w:rPr>
        <w:pict>
          <v:shape id="_x0000_i1186" type="#_x0000_t75" style="width:6pt;height:6.75pt">
            <v:imagedata r:id="rId139" o:title=""/>
          </v:shape>
        </w:pict>
      </w:r>
      <w:r w:rsidR="00D421F5" w:rsidRPr="005E55AC">
        <w:rPr>
          <w:color w:val="000000"/>
          <w:sz w:val="28"/>
          <w:szCs w:val="28"/>
        </w:rPr>
        <w:t>25</w:t>
      </w:r>
      <w:r w:rsidR="00AD40A0">
        <w:rPr>
          <w:color w:val="000000"/>
          <w:sz w:val="28"/>
          <w:szCs w:val="28"/>
        </w:rPr>
        <w:pict>
          <v:shape id="_x0000_i1187" type="#_x0000_t75" style="width:6pt;height:6.75pt">
            <v:imagedata r:id="rId140" o:title=""/>
          </v:shape>
        </w:pict>
      </w:r>
      <w:r w:rsidR="00D421F5" w:rsidRPr="005E55AC">
        <w:rPr>
          <w:color w:val="000000"/>
          <w:sz w:val="28"/>
          <w:szCs w:val="28"/>
        </w:rPr>
        <w:t>10-3=131,4 тыс. кВт</w:t>
      </w:r>
      <w:r w:rsidR="00A63F73" w:rsidRPr="005E55AC">
        <w:rPr>
          <w:color w:val="000000"/>
          <w:sz w:val="28"/>
          <w:szCs w:val="28"/>
        </w:rPr>
        <w:sym w:font="Symbol" w:char="F0B7"/>
      </w:r>
      <w:r w:rsidR="00D421F5" w:rsidRPr="005E55AC">
        <w:rPr>
          <w:color w:val="000000"/>
          <w:sz w:val="28"/>
          <w:szCs w:val="28"/>
        </w:rPr>
        <w:t>ч</w:t>
      </w:r>
    </w:p>
    <w:p w:rsidR="003D14C9" w:rsidRPr="005E55AC" w:rsidRDefault="003D14C9" w:rsidP="005E55AC">
      <w:pPr>
        <w:spacing w:after="0" w:line="360" w:lineRule="auto"/>
        <w:ind w:firstLine="709"/>
        <w:rPr>
          <w:color w:val="000000"/>
          <w:sz w:val="28"/>
          <w:szCs w:val="28"/>
        </w:rPr>
      </w:pPr>
      <w:r w:rsidRPr="005E55AC">
        <w:rPr>
          <w:color w:val="000000"/>
          <w:sz w:val="28"/>
          <w:szCs w:val="28"/>
        </w:rPr>
        <w:t>Годовая экономия условного топлива</w:t>
      </w:r>
      <w:r w:rsidR="00DE4E98" w:rsidRPr="005E55AC">
        <w:rPr>
          <w:color w:val="000000"/>
          <w:sz w:val="28"/>
          <w:szCs w:val="28"/>
        </w:rPr>
        <w:t xml:space="preserve"> ∆</w:t>
      </w:r>
      <w:r w:rsidR="00DE4E98" w:rsidRPr="005E55AC">
        <w:rPr>
          <w:color w:val="000000"/>
          <w:sz w:val="28"/>
          <w:szCs w:val="28"/>
          <w:lang w:val="en-US"/>
        </w:rPr>
        <w:t>B</w:t>
      </w:r>
      <w:r w:rsidR="008E2A27" w:rsidRPr="005E55AC">
        <w:rPr>
          <w:color w:val="000000"/>
          <w:sz w:val="28"/>
          <w:szCs w:val="28"/>
        </w:rPr>
        <w:t>, т.у.т.</w:t>
      </w:r>
      <w:r w:rsidRPr="005E55AC">
        <w:rPr>
          <w:color w:val="000000"/>
          <w:sz w:val="28"/>
          <w:szCs w:val="28"/>
        </w:rPr>
        <w:t xml:space="preserve"> </w:t>
      </w:r>
      <w:r w:rsidR="001841E2" w:rsidRPr="005E55AC">
        <w:rPr>
          <w:color w:val="000000"/>
          <w:sz w:val="28"/>
          <w:szCs w:val="28"/>
        </w:rPr>
        <w:t>от</w:t>
      </w:r>
      <w:r w:rsidRPr="005E55AC">
        <w:rPr>
          <w:color w:val="000000"/>
          <w:sz w:val="28"/>
          <w:szCs w:val="28"/>
        </w:rPr>
        <w:t xml:space="preserve"> </w:t>
      </w:r>
      <w:r w:rsidR="001841E2" w:rsidRPr="005E55AC">
        <w:rPr>
          <w:color w:val="000000"/>
          <w:sz w:val="28"/>
          <w:szCs w:val="28"/>
        </w:rPr>
        <w:t>совершенствования технологии строительства газопровода с</w:t>
      </w:r>
      <w:r w:rsidRPr="005E55AC">
        <w:rPr>
          <w:color w:val="000000"/>
          <w:sz w:val="28"/>
          <w:szCs w:val="28"/>
        </w:rPr>
        <w:t xml:space="preserve"> учетом потерь на транспорт электроэнергии в электросетях (с учетом распределительных)</w:t>
      </w:r>
      <w:r w:rsidR="001841E2" w:rsidRPr="005E55AC">
        <w:rPr>
          <w:color w:val="000000"/>
          <w:sz w:val="28"/>
          <w:szCs w:val="28"/>
        </w:rPr>
        <w:t xml:space="preserve"> составит</w:t>
      </w:r>
      <w:r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A0FAD" w:rsidRPr="005E55AC" w:rsidRDefault="00AD40A0" w:rsidP="005E55AC">
      <w:pPr>
        <w:spacing w:after="0" w:line="360" w:lineRule="auto"/>
        <w:ind w:firstLine="709"/>
        <w:rPr>
          <w:color w:val="000000"/>
          <w:sz w:val="28"/>
          <w:szCs w:val="28"/>
        </w:rPr>
      </w:pPr>
      <w:r>
        <w:rPr>
          <w:color w:val="000000"/>
          <w:sz w:val="28"/>
          <w:szCs w:val="28"/>
        </w:rPr>
        <w:pict>
          <v:shape id="_x0000_i1188" type="#_x0000_t75" style="width:135pt;height:18pt">
            <v:imagedata r:id="rId141" o:title=""/>
          </v:shape>
        </w:pict>
      </w:r>
      <w:r w:rsidR="005E55AC">
        <w:rPr>
          <w:color w:val="000000"/>
          <w:sz w:val="28"/>
          <w:szCs w:val="28"/>
        </w:rPr>
        <w:t xml:space="preserve"> </w:t>
      </w:r>
      <w:r w:rsidR="007A0803" w:rsidRPr="005E55AC">
        <w:rPr>
          <w:color w:val="000000"/>
          <w:sz w:val="28"/>
          <w:szCs w:val="28"/>
        </w:rPr>
        <w:t>(</w:t>
      </w:r>
      <w:r w:rsidR="0021735C" w:rsidRPr="005E55AC">
        <w:rPr>
          <w:color w:val="000000"/>
          <w:sz w:val="28"/>
          <w:szCs w:val="28"/>
        </w:rPr>
        <w:t>41</w:t>
      </w:r>
      <w:r w:rsidR="007A0803"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где</w:t>
      </w:r>
      <w:r w:rsidR="00A63F73" w:rsidRPr="005E55AC">
        <w:rPr>
          <w:color w:val="000000"/>
          <w:sz w:val="28"/>
          <w:szCs w:val="28"/>
        </w:rPr>
        <w:t> </w:t>
      </w:r>
      <w:r w:rsidR="00AD40A0">
        <w:rPr>
          <w:noProof/>
          <w:color w:val="000000"/>
          <w:sz w:val="28"/>
          <w:szCs w:val="28"/>
          <w:lang w:eastAsia="ru-RU"/>
        </w:rPr>
        <w:pict>
          <v:shape id="Рисунок 29" o:spid="_x0000_i1189" type="#_x0000_t75" style="width:12pt;height:18pt;visibility:visible">
            <v:imagedata r:id="rId142" o:title=""/>
          </v:shape>
        </w:pict>
      </w:r>
      <w:r w:rsidR="00A63F73" w:rsidRPr="005E55AC">
        <w:rPr>
          <w:color w:val="000000"/>
          <w:sz w:val="28"/>
          <w:szCs w:val="28"/>
        </w:rPr>
        <w:t> - </w:t>
      </w:r>
      <w:r w:rsidRPr="005E55AC">
        <w:rPr>
          <w:color w:val="000000"/>
          <w:sz w:val="28"/>
          <w:szCs w:val="28"/>
        </w:rPr>
        <w:t>средний удельный расход условного топлива на отпуск электроэнергии в</w:t>
      </w:r>
      <w:r w:rsidR="005E55AC">
        <w:rPr>
          <w:color w:val="000000"/>
          <w:sz w:val="28"/>
          <w:szCs w:val="28"/>
        </w:rPr>
        <w:t xml:space="preserve"> </w:t>
      </w:r>
      <w:r w:rsidRPr="005E55AC">
        <w:rPr>
          <w:color w:val="000000"/>
          <w:sz w:val="28"/>
          <w:szCs w:val="28"/>
        </w:rPr>
        <w:t>энергосистеме (с учетом перетоков</w:t>
      </w:r>
      <w:r w:rsidR="0073050B" w:rsidRPr="005E55AC">
        <w:rPr>
          <w:color w:val="000000"/>
          <w:sz w:val="28"/>
          <w:szCs w:val="28"/>
        </w:rPr>
        <w:t>), 0,28</w:t>
      </w:r>
      <w:r w:rsidR="0073050B" w:rsidRPr="005E55AC">
        <w:rPr>
          <w:color w:val="000000"/>
          <w:sz w:val="28"/>
          <w:szCs w:val="28"/>
        </w:rPr>
        <w:sym w:font="Symbol" w:char="F0D7"/>
      </w:r>
      <w:r w:rsidR="0073050B" w:rsidRPr="005E55AC">
        <w:rPr>
          <w:color w:val="000000"/>
          <w:sz w:val="28"/>
          <w:szCs w:val="28"/>
        </w:rPr>
        <w:t>10-3</w:t>
      </w:r>
      <w:r w:rsidR="00A63F73" w:rsidRPr="005E55AC">
        <w:rPr>
          <w:color w:val="000000"/>
          <w:sz w:val="28"/>
          <w:szCs w:val="28"/>
        </w:rPr>
        <w:t xml:space="preserve"> т.у.</w:t>
      </w:r>
      <w:r w:rsidR="0073050B" w:rsidRPr="005E55AC">
        <w:rPr>
          <w:color w:val="000000"/>
          <w:sz w:val="28"/>
          <w:szCs w:val="28"/>
        </w:rPr>
        <w:t>т./кВт</w:t>
      </w:r>
      <w:r w:rsidR="00A63F73" w:rsidRPr="005E55AC">
        <w:rPr>
          <w:color w:val="000000"/>
          <w:sz w:val="28"/>
          <w:szCs w:val="28"/>
        </w:rPr>
        <w:sym w:font="Symbol" w:char="F0B7"/>
      </w:r>
      <w:r w:rsidR="0073050B" w:rsidRPr="005E55AC">
        <w:rPr>
          <w:color w:val="000000"/>
          <w:sz w:val="28"/>
          <w:szCs w:val="28"/>
        </w:rPr>
        <w:t>ч</w:t>
      </w:r>
      <w:r w:rsidRPr="005E55AC">
        <w:rPr>
          <w:color w:val="000000"/>
          <w:sz w:val="28"/>
          <w:szCs w:val="28"/>
        </w:rPr>
        <w:t>;</w:t>
      </w:r>
    </w:p>
    <w:p w:rsidR="00D421F5" w:rsidRPr="005E55AC" w:rsidRDefault="00AD40A0" w:rsidP="005E55AC">
      <w:pPr>
        <w:spacing w:after="0" w:line="360" w:lineRule="auto"/>
        <w:ind w:firstLine="709"/>
        <w:rPr>
          <w:color w:val="000000"/>
          <w:sz w:val="28"/>
          <w:szCs w:val="28"/>
        </w:rPr>
      </w:pPr>
      <w:r>
        <w:rPr>
          <w:noProof/>
          <w:color w:val="000000"/>
          <w:sz w:val="28"/>
          <w:szCs w:val="28"/>
          <w:lang w:eastAsia="ru-RU"/>
        </w:rPr>
        <w:pict>
          <v:shape id="Рисунок 30" o:spid="_x0000_i1190" type="#_x0000_t75" style="width:21pt;height:18pt;visibility:visible" o:bullet="t">
            <v:imagedata r:id="rId143" o:title=""/>
          </v:shape>
        </w:pict>
      </w:r>
      <w:r w:rsidR="00A63F73" w:rsidRPr="005E55AC">
        <w:rPr>
          <w:color w:val="000000"/>
          <w:sz w:val="28"/>
          <w:szCs w:val="28"/>
        </w:rPr>
        <w:t> -</w:t>
      </w:r>
      <w:r w:rsidR="005E55AC">
        <w:rPr>
          <w:color w:val="000000"/>
          <w:sz w:val="28"/>
          <w:szCs w:val="28"/>
        </w:rPr>
        <w:t xml:space="preserve"> </w:t>
      </w:r>
      <w:r w:rsidR="00D421F5" w:rsidRPr="005E55AC">
        <w:rPr>
          <w:color w:val="000000"/>
          <w:sz w:val="28"/>
          <w:szCs w:val="28"/>
        </w:rPr>
        <w:t>потери электроэнергии в электросетях (с учетом распределительных)</w:t>
      </w:r>
      <w:r w:rsidR="005E55AC">
        <w:rPr>
          <w:color w:val="000000"/>
          <w:sz w:val="28"/>
          <w:szCs w:val="28"/>
        </w:rPr>
        <w:t xml:space="preserve"> </w:t>
      </w:r>
      <w:r w:rsidR="00D421F5" w:rsidRPr="005E55AC">
        <w:rPr>
          <w:color w:val="000000"/>
          <w:sz w:val="28"/>
          <w:szCs w:val="28"/>
        </w:rPr>
        <w:t>эне</w:t>
      </w:r>
      <w:r w:rsidR="0073050B" w:rsidRPr="005E55AC">
        <w:rPr>
          <w:color w:val="000000"/>
          <w:sz w:val="28"/>
          <w:szCs w:val="28"/>
        </w:rPr>
        <w:t xml:space="preserve">ргосистемы концерна </w:t>
      </w:r>
      <w:r w:rsidR="006C5455" w:rsidRPr="005E55AC">
        <w:rPr>
          <w:color w:val="000000"/>
          <w:sz w:val="28"/>
          <w:szCs w:val="28"/>
        </w:rPr>
        <w:t>«</w:t>
      </w:r>
      <w:r w:rsidR="0073050B" w:rsidRPr="005E55AC">
        <w:rPr>
          <w:color w:val="000000"/>
          <w:sz w:val="28"/>
          <w:szCs w:val="28"/>
        </w:rPr>
        <w:t>Белэнерго</w:t>
      </w:r>
      <w:r w:rsidR="006C5455" w:rsidRPr="005E55AC">
        <w:rPr>
          <w:color w:val="000000"/>
          <w:sz w:val="28"/>
          <w:szCs w:val="28"/>
        </w:rPr>
        <w:t>»</w:t>
      </w:r>
      <w:r w:rsidR="0073050B" w:rsidRPr="005E55AC">
        <w:rPr>
          <w:color w:val="000000"/>
          <w:sz w:val="28"/>
          <w:szCs w:val="28"/>
        </w:rPr>
        <w:t>, 10,5</w:t>
      </w:r>
      <w:r w:rsidR="00BA2467" w:rsidRPr="005E55AC">
        <w:rPr>
          <w:color w:val="000000"/>
          <w:sz w:val="28"/>
          <w:szCs w:val="28"/>
        </w:rPr>
        <w:t xml:space="preserve"> %</w:t>
      </w:r>
      <w:r w:rsidR="0073050B" w:rsidRPr="005E55AC">
        <w:rPr>
          <w:color w:val="000000"/>
          <w:sz w:val="28"/>
          <w:szCs w:val="28"/>
        </w:rPr>
        <w:t>.</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91" type="#_x0000_t75" style="width:222pt;height:18.75pt">
            <v:imagedata r:id="rId144" o:title=""/>
          </v:shape>
        </w:pict>
      </w:r>
      <w:r w:rsidR="005E55AC">
        <w:rPr>
          <w:color w:val="000000"/>
          <w:sz w:val="28"/>
          <w:szCs w:val="28"/>
        </w:rPr>
        <w:t xml:space="preserve"> </w:t>
      </w:r>
      <w:r w:rsidR="00D421F5" w:rsidRPr="005E55AC">
        <w:rPr>
          <w:color w:val="000000"/>
          <w:sz w:val="28"/>
          <w:szCs w:val="28"/>
        </w:rPr>
        <w:t>т.у.т.</w:t>
      </w:r>
    </w:p>
    <w:p w:rsidR="00D421F5" w:rsidRPr="005E55AC" w:rsidRDefault="00D421F5" w:rsidP="005E55AC">
      <w:pPr>
        <w:spacing w:after="0" w:line="360" w:lineRule="auto"/>
        <w:ind w:firstLine="709"/>
        <w:rPr>
          <w:color w:val="000000"/>
          <w:sz w:val="28"/>
          <w:szCs w:val="28"/>
        </w:rPr>
      </w:pPr>
      <w:r w:rsidRPr="005E55AC">
        <w:rPr>
          <w:color w:val="000000"/>
          <w:sz w:val="28"/>
          <w:szCs w:val="28"/>
        </w:rPr>
        <w:t>Годовой экономический эффект</w:t>
      </w:r>
      <w:r w:rsidR="00603B85" w:rsidRPr="005E55AC">
        <w:rPr>
          <w:color w:val="000000"/>
          <w:sz w:val="28"/>
          <w:szCs w:val="28"/>
        </w:rPr>
        <w:t xml:space="preserve"> от экономии электроэнергии</w:t>
      </w:r>
      <w:r w:rsidR="001841E2" w:rsidRPr="005E55AC">
        <w:rPr>
          <w:color w:val="000000"/>
          <w:sz w:val="28"/>
          <w:szCs w:val="28"/>
        </w:rPr>
        <w:t xml:space="preserve"> Э, млн. р., вычислим по формуле</w:t>
      </w:r>
      <w:r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92" type="#_x0000_t75" style="width:66pt;height:15.75pt">
            <v:imagedata r:id="rId145" o:title=""/>
          </v:shape>
        </w:pict>
      </w:r>
      <w:r w:rsidR="005E55AC">
        <w:rPr>
          <w:color w:val="000000"/>
          <w:sz w:val="28"/>
          <w:szCs w:val="28"/>
        </w:rPr>
        <w:t xml:space="preserve"> </w:t>
      </w:r>
      <w:r w:rsidR="007A0803" w:rsidRPr="005E55AC">
        <w:rPr>
          <w:color w:val="000000"/>
          <w:sz w:val="28"/>
          <w:szCs w:val="28"/>
        </w:rPr>
        <w:t>(</w:t>
      </w:r>
      <w:r w:rsidR="0021735C" w:rsidRPr="005E55AC">
        <w:rPr>
          <w:color w:val="000000"/>
          <w:sz w:val="28"/>
          <w:szCs w:val="28"/>
        </w:rPr>
        <w:t>42</w:t>
      </w:r>
      <w:r w:rsidR="007A0803"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С – тариф на электроэнергию, р./кВт.</w:t>
      </w:r>
      <w:r w:rsidR="00A63F73" w:rsidRPr="005E55AC">
        <w:rPr>
          <w:color w:val="000000"/>
          <w:sz w:val="28"/>
          <w:szCs w:val="28"/>
        </w:rPr>
        <w:sym w:font="Symbol" w:char="F0B7"/>
      </w:r>
      <w:r w:rsidR="00965669" w:rsidRPr="005E55AC">
        <w:rPr>
          <w:color w:val="000000"/>
          <w:sz w:val="28"/>
          <w:szCs w:val="28"/>
        </w:rPr>
        <w:t>ч</w:t>
      </w:r>
      <w:r w:rsidRPr="005E55AC">
        <w:rPr>
          <w:color w:val="000000"/>
          <w:sz w:val="28"/>
          <w:szCs w:val="28"/>
        </w:rPr>
        <w:t>.</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93" type="#_x0000_t75" style="width:159.75pt;height:15.75pt">
            <v:imagedata r:id="rId146" o:title=""/>
          </v:shape>
        </w:pic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Капиталовложение в мероприятие рассчитаем, используя формулы </w:t>
      </w:r>
      <w:r w:rsidR="0021735C" w:rsidRPr="005E55AC">
        <w:rPr>
          <w:color w:val="000000"/>
          <w:sz w:val="28"/>
          <w:szCs w:val="28"/>
        </w:rPr>
        <w:t>43-44</w:t>
      </w:r>
      <w:r w:rsidRPr="005E55AC">
        <w:rPr>
          <w:color w:val="000000"/>
          <w:sz w:val="28"/>
          <w:szCs w:val="28"/>
        </w:rPr>
        <w:t xml:space="preserve"> и таблицу 00. Результаты расчётов представлены в последней.</w:t>
      </w:r>
    </w:p>
    <w:p w:rsidR="00DA0FAD" w:rsidRPr="005E55AC" w:rsidRDefault="00DA0FAD"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94" type="#_x0000_t75" style="width:147pt;height:21.75pt">
            <v:imagedata r:id="rId147" o:title=""/>
          </v:shape>
        </w:pict>
      </w:r>
      <w:r w:rsidR="005E55AC">
        <w:rPr>
          <w:color w:val="000000"/>
          <w:sz w:val="28"/>
          <w:szCs w:val="28"/>
        </w:rPr>
        <w:t xml:space="preserve"> </w:t>
      </w:r>
      <w:r w:rsidR="0021735C" w:rsidRPr="005E55AC">
        <w:rPr>
          <w:color w:val="000000"/>
          <w:sz w:val="28"/>
          <w:szCs w:val="28"/>
        </w:rPr>
        <w:t>(43)</w:t>
      </w:r>
    </w:p>
    <w:p w:rsidR="003A7463" w:rsidRPr="005E55AC" w:rsidRDefault="003A7463" w:rsidP="005E55AC">
      <w:pPr>
        <w:spacing w:after="0" w:line="360" w:lineRule="auto"/>
        <w:ind w:firstLine="709"/>
        <w:rPr>
          <w:color w:val="000000"/>
          <w:sz w:val="28"/>
          <w:szCs w:val="28"/>
        </w:rPr>
      </w:pPr>
    </w:p>
    <w:p w:rsidR="00D421F5" w:rsidRPr="005E55AC" w:rsidRDefault="00AD40A0" w:rsidP="005E55AC">
      <w:pPr>
        <w:spacing w:after="0" w:line="360" w:lineRule="auto"/>
        <w:ind w:firstLine="709"/>
        <w:rPr>
          <w:color w:val="000000"/>
          <w:sz w:val="28"/>
          <w:szCs w:val="28"/>
        </w:rPr>
      </w:pPr>
      <w:r>
        <w:rPr>
          <w:color w:val="000000"/>
          <w:sz w:val="28"/>
          <w:szCs w:val="28"/>
        </w:rPr>
        <w:pict>
          <v:shape id="_x0000_i1195" type="#_x0000_t75" style="width:180.75pt;height:21.75pt">
            <v:imagedata r:id="rId148" o:title=""/>
          </v:shape>
        </w:pict>
      </w:r>
      <w:r w:rsidR="005E55AC">
        <w:rPr>
          <w:color w:val="000000"/>
          <w:sz w:val="28"/>
          <w:szCs w:val="28"/>
        </w:rPr>
        <w:t xml:space="preserve"> </w:t>
      </w:r>
      <w:r w:rsidR="0021735C" w:rsidRPr="005E55AC">
        <w:rPr>
          <w:color w:val="000000"/>
          <w:sz w:val="28"/>
          <w:szCs w:val="28"/>
        </w:rPr>
        <w:t>(44)</w:t>
      </w:r>
    </w:p>
    <w:p w:rsidR="00DA0FAD" w:rsidRPr="005E55AC" w:rsidRDefault="00DA0FAD" w:rsidP="005E55AC">
      <w:pPr>
        <w:spacing w:after="0" w:line="360" w:lineRule="auto"/>
        <w:ind w:firstLine="709"/>
        <w:rPr>
          <w:color w:val="000000"/>
          <w:sz w:val="28"/>
          <w:szCs w:val="28"/>
        </w:rPr>
      </w:pPr>
    </w:p>
    <w:p w:rsidR="00D421F5" w:rsidRPr="005E55AC" w:rsidRDefault="00DA0FAD" w:rsidP="005E55AC">
      <w:pPr>
        <w:spacing w:after="0" w:line="360" w:lineRule="auto"/>
        <w:ind w:firstLine="709"/>
        <w:rPr>
          <w:color w:val="000000"/>
          <w:sz w:val="28"/>
          <w:szCs w:val="28"/>
        </w:rPr>
      </w:pPr>
      <w:r w:rsidRPr="005E55AC">
        <w:rPr>
          <w:color w:val="000000"/>
          <w:sz w:val="28"/>
          <w:szCs w:val="28"/>
        </w:rPr>
        <w:t>где</w:t>
      </w:r>
      <w:r w:rsidR="003759EF" w:rsidRPr="005E55AC">
        <w:rPr>
          <w:color w:val="000000"/>
          <w:sz w:val="28"/>
          <w:szCs w:val="28"/>
        </w:rPr>
        <w:t> </w:t>
      </w:r>
      <w:r w:rsidR="00AD40A0">
        <w:rPr>
          <w:color w:val="000000"/>
          <w:sz w:val="28"/>
          <w:szCs w:val="28"/>
        </w:rPr>
        <w:pict>
          <v:shape id="_x0000_i1196" type="#_x0000_t75" style="width:20.25pt;height:21pt">
            <v:imagedata r:id="rId149" o:title=""/>
          </v:shape>
        </w:pict>
      </w:r>
      <w:r w:rsidR="00D421F5" w:rsidRPr="005E55AC">
        <w:rPr>
          <w:color w:val="000000"/>
          <w:sz w:val="28"/>
          <w:szCs w:val="28"/>
        </w:rPr>
        <w:t>,</w:t>
      </w:r>
      <w:r w:rsidR="00A63F73" w:rsidRPr="005E55AC">
        <w:rPr>
          <w:color w:val="000000"/>
          <w:sz w:val="28"/>
          <w:szCs w:val="28"/>
        </w:rPr>
        <w:t> </w:t>
      </w:r>
      <w:r w:rsidR="00AD40A0">
        <w:rPr>
          <w:color w:val="000000"/>
          <w:sz w:val="28"/>
          <w:szCs w:val="28"/>
        </w:rPr>
        <w:pict>
          <v:shape id="_x0000_i1197" type="#_x0000_t75" style="width:20.25pt;height:21pt">
            <v:imagedata r:id="rId150" o:title=""/>
          </v:shape>
        </w:pict>
      </w:r>
      <w:r w:rsidR="00D421F5" w:rsidRPr="005E55AC">
        <w:rPr>
          <w:color w:val="000000"/>
          <w:sz w:val="28"/>
          <w:szCs w:val="28"/>
        </w:rPr>
        <w:t>,</w:t>
      </w:r>
      <w:r w:rsidR="00A63F73" w:rsidRPr="005E55AC">
        <w:rPr>
          <w:color w:val="000000"/>
          <w:sz w:val="28"/>
          <w:szCs w:val="28"/>
        </w:rPr>
        <w:t> </w:t>
      </w:r>
      <w:r w:rsidR="00AD40A0">
        <w:rPr>
          <w:color w:val="000000"/>
          <w:sz w:val="28"/>
          <w:szCs w:val="28"/>
        </w:rPr>
        <w:pict>
          <v:shape id="_x0000_i1198" type="#_x0000_t75" style="width:21.75pt;height:20.25pt">
            <v:imagedata r:id="rId151" o:title=""/>
          </v:shape>
        </w:pict>
      </w:r>
      <w:r w:rsidR="00D421F5" w:rsidRPr="005E55AC">
        <w:rPr>
          <w:color w:val="000000"/>
          <w:sz w:val="28"/>
          <w:szCs w:val="28"/>
        </w:rPr>
        <w:t xml:space="preserve"> - стоимость 100 км полиэтиленовых труб, стальных труб и СКЗ</w:t>
      </w:r>
      <w:r w:rsidR="005E55AC">
        <w:rPr>
          <w:color w:val="000000"/>
          <w:sz w:val="28"/>
          <w:szCs w:val="28"/>
        </w:rPr>
        <w:t xml:space="preserve"> </w:t>
      </w:r>
      <w:r w:rsidR="00D421F5" w:rsidRPr="005E55AC">
        <w:rPr>
          <w:color w:val="000000"/>
          <w:sz w:val="28"/>
          <w:szCs w:val="28"/>
        </w:rPr>
        <w:t>соответственно;</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199" type="#_x0000_t75" style="width:33pt;height:20.25pt">
            <v:imagedata r:id="rId152" o:title=""/>
          </v:shape>
        </w:pict>
      </w:r>
      <w:r w:rsidR="00D421F5" w:rsidRPr="005E55AC">
        <w:rPr>
          <w:color w:val="000000"/>
          <w:sz w:val="28"/>
          <w:szCs w:val="28"/>
        </w:rPr>
        <w:t>,</w:t>
      </w:r>
      <w:r w:rsidR="00A63F73" w:rsidRPr="005E55AC">
        <w:rPr>
          <w:color w:val="000000"/>
          <w:sz w:val="28"/>
          <w:szCs w:val="28"/>
        </w:rPr>
        <w:t> </w:t>
      </w:r>
      <w:r>
        <w:rPr>
          <w:color w:val="000000"/>
          <w:sz w:val="28"/>
          <w:szCs w:val="28"/>
        </w:rPr>
        <w:pict>
          <v:shape id="_x0000_i1200" type="#_x0000_t75" style="width:33pt;height:21pt">
            <v:imagedata r:id="rId153" o:title=""/>
          </v:shape>
        </w:pict>
      </w:r>
      <w:r w:rsidR="005E55AC">
        <w:rPr>
          <w:color w:val="000000"/>
          <w:sz w:val="28"/>
          <w:szCs w:val="28"/>
        </w:rPr>
        <w:t xml:space="preserve"> </w:t>
      </w:r>
      <w:r w:rsidR="00D421F5" w:rsidRPr="005E55AC">
        <w:rPr>
          <w:color w:val="000000"/>
          <w:sz w:val="28"/>
          <w:szCs w:val="28"/>
        </w:rPr>
        <w:t>-</w:t>
      </w:r>
      <w:r w:rsidR="00A63F73" w:rsidRPr="005E55AC">
        <w:rPr>
          <w:color w:val="000000"/>
          <w:sz w:val="28"/>
          <w:szCs w:val="28"/>
        </w:rPr>
        <w:t> </w:t>
      </w:r>
      <w:r w:rsidR="00D421F5" w:rsidRPr="005E55AC">
        <w:rPr>
          <w:color w:val="000000"/>
          <w:sz w:val="28"/>
          <w:szCs w:val="28"/>
        </w:rPr>
        <w:t>стоимость сварочно-ремонтных работ по установке полиэтилен</w:t>
      </w:r>
      <w:r w:rsidR="00A63F73" w:rsidRPr="005E55AC">
        <w:rPr>
          <w:color w:val="000000"/>
          <w:sz w:val="28"/>
          <w:szCs w:val="28"/>
        </w:rPr>
        <w:t xml:space="preserve">ового и стального газопроводов, </w:t>
      </w:r>
      <w:r w:rsidR="00D421F5" w:rsidRPr="005E55AC">
        <w:rPr>
          <w:color w:val="000000"/>
          <w:sz w:val="28"/>
          <w:szCs w:val="28"/>
        </w:rPr>
        <w:t>соответственно: 80</w:t>
      </w:r>
      <w:r w:rsidR="00BA2467" w:rsidRPr="005E55AC">
        <w:rPr>
          <w:color w:val="000000"/>
          <w:sz w:val="28"/>
          <w:szCs w:val="28"/>
        </w:rPr>
        <w:t xml:space="preserve"> %</w:t>
      </w:r>
      <w:r w:rsidR="00D421F5" w:rsidRPr="005E55AC">
        <w:rPr>
          <w:color w:val="000000"/>
          <w:sz w:val="28"/>
          <w:szCs w:val="28"/>
        </w:rPr>
        <w:t xml:space="preserve"> от стоимости ПЭ трубы; 160</w:t>
      </w:r>
      <w:r w:rsidR="00BA2467" w:rsidRPr="005E55AC">
        <w:rPr>
          <w:color w:val="000000"/>
          <w:sz w:val="28"/>
          <w:szCs w:val="28"/>
        </w:rPr>
        <w:t xml:space="preserve"> %</w:t>
      </w:r>
      <w:r w:rsidR="005A233F" w:rsidRPr="005E55AC">
        <w:rPr>
          <w:color w:val="000000"/>
          <w:sz w:val="28"/>
          <w:szCs w:val="28"/>
        </w:rPr>
        <w:t xml:space="preserve"> - от</w:t>
      </w:r>
      <w:r w:rsidR="00A63F73" w:rsidRPr="005E55AC">
        <w:rPr>
          <w:color w:val="000000"/>
          <w:sz w:val="28"/>
          <w:szCs w:val="28"/>
        </w:rPr>
        <w:t xml:space="preserve"> </w:t>
      </w:r>
      <w:r w:rsidR="00D421F5" w:rsidRPr="005E55AC">
        <w:rPr>
          <w:color w:val="000000"/>
          <w:sz w:val="28"/>
          <w:szCs w:val="28"/>
        </w:rPr>
        <w:t>стальной;</w:t>
      </w:r>
    </w:p>
    <w:p w:rsidR="00D421F5" w:rsidRPr="005E55AC" w:rsidRDefault="00AD40A0" w:rsidP="005E55AC">
      <w:pPr>
        <w:spacing w:after="0" w:line="360" w:lineRule="auto"/>
        <w:ind w:firstLine="709"/>
        <w:rPr>
          <w:color w:val="000000"/>
          <w:sz w:val="28"/>
          <w:szCs w:val="28"/>
        </w:rPr>
      </w:pPr>
      <w:r>
        <w:rPr>
          <w:color w:val="000000"/>
          <w:sz w:val="28"/>
          <w:szCs w:val="28"/>
        </w:rPr>
        <w:pict>
          <v:shape id="_x0000_i1201" type="#_x0000_t75" style="width:29.25pt;height:20.25pt">
            <v:imagedata r:id="rId154" o:title=""/>
          </v:shape>
        </w:pict>
      </w:r>
      <w:r w:rsidR="00D421F5" w:rsidRPr="005E55AC">
        <w:rPr>
          <w:color w:val="000000"/>
          <w:sz w:val="28"/>
          <w:szCs w:val="28"/>
        </w:rPr>
        <w:t xml:space="preserve">, </w:t>
      </w:r>
      <w:r>
        <w:rPr>
          <w:color w:val="000000"/>
          <w:sz w:val="28"/>
          <w:szCs w:val="28"/>
        </w:rPr>
        <w:pict>
          <v:shape id="_x0000_i1202" type="#_x0000_t75" style="width:29.25pt;height:20.25pt">
            <v:imagedata r:id="rId155" o:title=""/>
          </v:shape>
        </w:pict>
      </w:r>
      <w:r w:rsidR="005E55AC">
        <w:rPr>
          <w:color w:val="000000"/>
          <w:sz w:val="28"/>
          <w:szCs w:val="28"/>
        </w:rPr>
        <w:t xml:space="preserve"> </w:t>
      </w:r>
      <w:r w:rsidR="00A63F73" w:rsidRPr="005E55AC">
        <w:rPr>
          <w:color w:val="000000"/>
          <w:sz w:val="28"/>
          <w:szCs w:val="28"/>
        </w:rPr>
        <w:t xml:space="preserve">- </w:t>
      </w:r>
      <w:r w:rsidR="00D421F5" w:rsidRPr="005E55AC">
        <w:rPr>
          <w:color w:val="000000"/>
          <w:sz w:val="28"/>
          <w:szCs w:val="28"/>
        </w:rPr>
        <w:t>стоимость земляных работ по установке полиэтиленового</w:t>
      </w:r>
      <w:r w:rsidR="005E55AC">
        <w:rPr>
          <w:color w:val="000000"/>
          <w:sz w:val="28"/>
          <w:szCs w:val="28"/>
        </w:rPr>
        <w:t xml:space="preserve"> </w:t>
      </w:r>
      <w:r w:rsidR="00D421F5" w:rsidRPr="005E55AC">
        <w:rPr>
          <w:color w:val="000000"/>
          <w:sz w:val="28"/>
          <w:szCs w:val="28"/>
        </w:rPr>
        <w:t>и стального газопровода соответственно: 12</w:t>
      </w:r>
      <w:r w:rsidR="00BA2467" w:rsidRPr="005E55AC">
        <w:rPr>
          <w:color w:val="000000"/>
          <w:sz w:val="28"/>
          <w:szCs w:val="28"/>
        </w:rPr>
        <w:t xml:space="preserve"> %</w:t>
      </w:r>
      <w:r w:rsidR="00A63F73" w:rsidRPr="005E55AC">
        <w:rPr>
          <w:color w:val="000000"/>
          <w:sz w:val="28"/>
          <w:szCs w:val="28"/>
        </w:rPr>
        <w:t xml:space="preserve"> от</w:t>
      </w:r>
      <w:r w:rsidR="005A233F" w:rsidRPr="005E55AC">
        <w:rPr>
          <w:color w:val="000000"/>
          <w:sz w:val="28"/>
          <w:szCs w:val="28"/>
        </w:rPr>
        <w:t xml:space="preserve"> </w:t>
      </w:r>
      <w:r w:rsidR="00D421F5" w:rsidRPr="005E55AC">
        <w:rPr>
          <w:color w:val="000000"/>
          <w:sz w:val="28"/>
          <w:szCs w:val="28"/>
        </w:rPr>
        <w:t>стоимости ПЭ трубы; 20</w:t>
      </w:r>
      <w:r w:rsidR="00BA2467" w:rsidRPr="005E55AC">
        <w:rPr>
          <w:color w:val="000000"/>
          <w:sz w:val="28"/>
          <w:szCs w:val="28"/>
        </w:rPr>
        <w:t xml:space="preserve"> %</w:t>
      </w:r>
      <w:r w:rsidR="00D421F5" w:rsidRPr="005E55AC">
        <w:rPr>
          <w:color w:val="000000"/>
          <w:sz w:val="28"/>
          <w:szCs w:val="28"/>
        </w:rPr>
        <w:t xml:space="preserve"> - от стальной.</w:t>
      </w:r>
    </w:p>
    <w:p w:rsidR="00284B9C" w:rsidRPr="005E55AC" w:rsidRDefault="00284B9C" w:rsidP="005E55AC">
      <w:pPr>
        <w:spacing w:after="0" w:line="360" w:lineRule="auto"/>
        <w:ind w:firstLine="709"/>
        <w:rPr>
          <w:color w:val="000000"/>
          <w:sz w:val="28"/>
          <w:szCs w:val="28"/>
        </w:rPr>
      </w:pP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27</w:t>
      </w:r>
      <w:r w:rsidRPr="005E55AC">
        <w:rPr>
          <w:color w:val="000000"/>
          <w:sz w:val="28"/>
          <w:szCs w:val="28"/>
        </w:rPr>
        <w:t xml:space="preserve"> – Стоимость прокладки 100 км газопровода</w:t>
      </w:r>
    </w:p>
    <w:tbl>
      <w:tblPr>
        <w:tblW w:w="9455"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40"/>
        <w:gridCol w:w="1012"/>
        <w:gridCol w:w="1114"/>
        <w:gridCol w:w="1276"/>
        <w:gridCol w:w="1275"/>
        <w:gridCol w:w="1418"/>
        <w:gridCol w:w="1134"/>
        <w:gridCol w:w="1186"/>
      </w:tblGrid>
      <w:tr w:rsidR="008F6285" w:rsidRPr="00F757FC">
        <w:trPr>
          <w:trHeight w:val="223"/>
        </w:trPr>
        <w:tc>
          <w:tcPr>
            <w:tcW w:w="1040" w:type="dxa"/>
            <w:vAlign w:val="center"/>
          </w:tcPr>
          <w:p w:rsidR="00EF59B9" w:rsidRPr="00F757FC" w:rsidRDefault="00297807" w:rsidP="00F757FC">
            <w:pPr>
              <w:spacing w:after="0" w:line="360" w:lineRule="auto"/>
              <w:rPr>
                <w:color w:val="000000"/>
                <w:sz w:val="20"/>
                <w:szCs w:val="20"/>
              </w:rPr>
            </w:pPr>
            <w:r w:rsidRPr="00F757FC">
              <w:rPr>
                <w:color w:val="000000"/>
                <w:sz w:val="20"/>
                <w:szCs w:val="20"/>
              </w:rPr>
              <w:t>Диа</w:t>
            </w:r>
            <w:r w:rsidR="00EF59B9" w:rsidRPr="00F757FC">
              <w:rPr>
                <w:color w:val="000000"/>
                <w:sz w:val="20"/>
                <w:szCs w:val="20"/>
              </w:rPr>
              <w:t>метр (мм)</w:t>
            </w:r>
          </w:p>
        </w:tc>
        <w:tc>
          <w:tcPr>
            <w:tcW w:w="1012"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Мате</w:t>
            </w:r>
            <w:r w:rsidR="00297807" w:rsidRPr="00F757FC">
              <w:rPr>
                <w:color w:val="000000"/>
                <w:sz w:val="20"/>
                <w:szCs w:val="20"/>
              </w:rPr>
              <w:t>-</w:t>
            </w:r>
            <w:r w:rsidRPr="00F757FC">
              <w:rPr>
                <w:color w:val="000000"/>
                <w:sz w:val="20"/>
                <w:szCs w:val="20"/>
              </w:rPr>
              <w:t>риал</w:t>
            </w:r>
          </w:p>
        </w:tc>
        <w:tc>
          <w:tcPr>
            <w:tcW w:w="1114" w:type="dxa"/>
            <w:vAlign w:val="center"/>
          </w:tcPr>
          <w:p w:rsidR="005E55AC" w:rsidRPr="00F757FC" w:rsidRDefault="00EF59B9" w:rsidP="00F757FC">
            <w:pPr>
              <w:spacing w:after="0" w:line="360" w:lineRule="auto"/>
              <w:rPr>
                <w:color w:val="000000"/>
                <w:sz w:val="20"/>
                <w:szCs w:val="20"/>
              </w:rPr>
            </w:pPr>
            <w:r w:rsidRPr="00F757FC">
              <w:rPr>
                <w:color w:val="000000"/>
                <w:sz w:val="20"/>
                <w:szCs w:val="20"/>
              </w:rPr>
              <w:t>Стои-мость труб</w:t>
            </w:r>
          </w:p>
          <w:p w:rsidR="00EF59B9" w:rsidRPr="00F757FC" w:rsidRDefault="00176B8B" w:rsidP="00F757FC">
            <w:pPr>
              <w:spacing w:after="0" w:line="360" w:lineRule="auto"/>
              <w:rPr>
                <w:color w:val="000000"/>
                <w:sz w:val="20"/>
                <w:szCs w:val="20"/>
              </w:rPr>
            </w:pPr>
            <w:r w:rsidRPr="00F757FC">
              <w:rPr>
                <w:color w:val="000000"/>
                <w:sz w:val="20"/>
                <w:szCs w:val="20"/>
              </w:rPr>
              <w:t>(млн.</w:t>
            </w:r>
            <w:r w:rsidR="00EF59B9" w:rsidRPr="00F757FC">
              <w:rPr>
                <w:color w:val="000000"/>
                <w:sz w:val="20"/>
                <w:szCs w:val="20"/>
              </w:rPr>
              <w:t>р.)</w:t>
            </w:r>
          </w:p>
        </w:tc>
        <w:tc>
          <w:tcPr>
            <w:tcW w:w="1276"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Стои</w:t>
            </w:r>
            <w:r w:rsidR="00AC6D86" w:rsidRPr="00F757FC">
              <w:rPr>
                <w:color w:val="000000"/>
                <w:sz w:val="20"/>
                <w:szCs w:val="20"/>
              </w:rPr>
              <w:t>-</w:t>
            </w:r>
            <w:r w:rsidRPr="00F757FC">
              <w:rPr>
                <w:color w:val="000000"/>
                <w:sz w:val="20"/>
                <w:szCs w:val="20"/>
              </w:rPr>
              <w:t>мость катодной защиты, 25 шт. (млн. р.)</w:t>
            </w:r>
          </w:p>
        </w:tc>
        <w:tc>
          <w:tcPr>
            <w:tcW w:w="1275"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Стои</w:t>
            </w:r>
            <w:r w:rsidR="00AC6D86" w:rsidRPr="00F757FC">
              <w:rPr>
                <w:color w:val="000000"/>
                <w:sz w:val="20"/>
                <w:szCs w:val="20"/>
              </w:rPr>
              <w:t>-</w:t>
            </w:r>
            <w:r w:rsidRPr="00F757FC">
              <w:rPr>
                <w:color w:val="000000"/>
                <w:sz w:val="20"/>
                <w:szCs w:val="20"/>
              </w:rPr>
              <w:t>мость земляных работ (млн.р.)</w:t>
            </w:r>
          </w:p>
        </w:tc>
        <w:tc>
          <w:tcPr>
            <w:tcW w:w="1418"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Стоимость сварочно-ремонтных работ (млн.р.)</w:t>
            </w:r>
          </w:p>
        </w:tc>
        <w:tc>
          <w:tcPr>
            <w:tcW w:w="1134"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Общая стои-мость (млн. р.)</w:t>
            </w:r>
          </w:p>
        </w:tc>
        <w:tc>
          <w:tcPr>
            <w:tcW w:w="1186" w:type="dxa"/>
            <w:vAlign w:val="center"/>
          </w:tcPr>
          <w:p w:rsidR="008F6285" w:rsidRPr="00F757FC" w:rsidRDefault="00EF59B9" w:rsidP="00F757FC">
            <w:pPr>
              <w:spacing w:after="0" w:line="360" w:lineRule="auto"/>
              <w:rPr>
                <w:color w:val="000000"/>
                <w:sz w:val="20"/>
                <w:szCs w:val="20"/>
              </w:rPr>
            </w:pPr>
            <w:r w:rsidRPr="00F757FC">
              <w:rPr>
                <w:color w:val="000000"/>
                <w:sz w:val="20"/>
                <w:szCs w:val="20"/>
              </w:rPr>
              <w:t>Общая стои</w:t>
            </w:r>
            <w:r w:rsidR="00AC6D86" w:rsidRPr="00F757FC">
              <w:rPr>
                <w:color w:val="000000"/>
                <w:sz w:val="20"/>
                <w:szCs w:val="20"/>
              </w:rPr>
              <w:t>-</w:t>
            </w:r>
            <w:r w:rsidRPr="00F757FC">
              <w:rPr>
                <w:color w:val="000000"/>
                <w:sz w:val="20"/>
                <w:szCs w:val="20"/>
              </w:rPr>
              <w:t>мость</w:t>
            </w:r>
          </w:p>
          <w:p w:rsidR="00EF59B9" w:rsidRPr="00F757FC" w:rsidRDefault="008F6285" w:rsidP="00F757FC">
            <w:pPr>
              <w:spacing w:after="0" w:line="360" w:lineRule="auto"/>
              <w:rPr>
                <w:color w:val="000000"/>
                <w:sz w:val="20"/>
                <w:szCs w:val="20"/>
              </w:rPr>
            </w:pPr>
            <w:r w:rsidRPr="00F757FC">
              <w:rPr>
                <w:color w:val="000000"/>
                <w:sz w:val="20"/>
                <w:szCs w:val="20"/>
              </w:rPr>
              <w:t>на 1 км</w:t>
            </w:r>
          </w:p>
          <w:p w:rsidR="008F6285" w:rsidRPr="00F757FC" w:rsidRDefault="008F6285" w:rsidP="00F757FC">
            <w:pPr>
              <w:spacing w:after="0" w:line="360" w:lineRule="auto"/>
              <w:rPr>
                <w:color w:val="000000"/>
                <w:sz w:val="20"/>
                <w:szCs w:val="20"/>
              </w:rPr>
            </w:pPr>
            <w:r w:rsidRPr="00F757FC">
              <w:rPr>
                <w:color w:val="000000"/>
                <w:sz w:val="20"/>
                <w:szCs w:val="20"/>
              </w:rPr>
              <w:t>(млн. р)</w:t>
            </w:r>
          </w:p>
        </w:tc>
      </w:tr>
      <w:tr w:rsidR="008F6285" w:rsidRPr="00F757FC">
        <w:trPr>
          <w:trHeight w:val="42"/>
        </w:trPr>
        <w:tc>
          <w:tcPr>
            <w:tcW w:w="1040"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110*10</w:t>
            </w:r>
          </w:p>
        </w:tc>
        <w:tc>
          <w:tcPr>
            <w:tcW w:w="1012"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Сталь</w:t>
            </w:r>
          </w:p>
        </w:tc>
        <w:tc>
          <w:tcPr>
            <w:tcW w:w="1114"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2850</w:t>
            </w:r>
          </w:p>
        </w:tc>
        <w:tc>
          <w:tcPr>
            <w:tcW w:w="1276"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75</w:t>
            </w:r>
          </w:p>
        </w:tc>
        <w:tc>
          <w:tcPr>
            <w:tcW w:w="1275"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633</w:t>
            </w:r>
          </w:p>
        </w:tc>
        <w:tc>
          <w:tcPr>
            <w:tcW w:w="1418"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4275</w:t>
            </w:r>
          </w:p>
        </w:tc>
        <w:tc>
          <w:tcPr>
            <w:tcW w:w="1134"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8228</w:t>
            </w:r>
          </w:p>
        </w:tc>
        <w:tc>
          <w:tcPr>
            <w:tcW w:w="1186" w:type="dxa"/>
            <w:vAlign w:val="center"/>
          </w:tcPr>
          <w:p w:rsidR="00EF59B9" w:rsidRPr="00F757FC" w:rsidRDefault="008F6285" w:rsidP="00F757FC">
            <w:pPr>
              <w:spacing w:after="0" w:line="360" w:lineRule="auto"/>
              <w:rPr>
                <w:color w:val="000000"/>
                <w:sz w:val="20"/>
                <w:szCs w:val="20"/>
              </w:rPr>
            </w:pPr>
            <w:r w:rsidRPr="00F757FC">
              <w:rPr>
                <w:color w:val="000000"/>
                <w:sz w:val="20"/>
                <w:szCs w:val="20"/>
              </w:rPr>
              <w:t>82,2</w:t>
            </w:r>
          </w:p>
        </w:tc>
      </w:tr>
      <w:tr w:rsidR="008F6285" w:rsidRPr="00F757FC">
        <w:trPr>
          <w:trHeight w:val="26"/>
        </w:trPr>
        <w:tc>
          <w:tcPr>
            <w:tcW w:w="1040"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108*10</w:t>
            </w:r>
          </w:p>
        </w:tc>
        <w:tc>
          <w:tcPr>
            <w:tcW w:w="1012"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Поли</w:t>
            </w:r>
            <w:r w:rsidR="00297807" w:rsidRPr="00F757FC">
              <w:rPr>
                <w:color w:val="000000"/>
                <w:sz w:val="20"/>
                <w:szCs w:val="20"/>
              </w:rPr>
              <w:t>-</w:t>
            </w:r>
            <w:r w:rsidRPr="00F757FC">
              <w:rPr>
                <w:color w:val="000000"/>
                <w:sz w:val="20"/>
                <w:szCs w:val="20"/>
              </w:rPr>
              <w:t>этилен</w:t>
            </w:r>
          </w:p>
        </w:tc>
        <w:tc>
          <w:tcPr>
            <w:tcW w:w="1114"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2610</w:t>
            </w:r>
          </w:p>
        </w:tc>
        <w:tc>
          <w:tcPr>
            <w:tcW w:w="1276" w:type="dxa"/>
            <w:vAlign w:val="center"/>
          </w:tcPr>
          <w:p w:rsidR="00EF59B9" w:rsidRPr="00F757FC" w:rsidRDefault="00EF59B9" w:rsidP="00F757FC">
            <w:pPr>
              <w:spacing w:after="0" w:line="360" w:lineRule="auto"/>
              <w:rPr>
                <w:color w:val="000000"/>
                <w:sz w:val="20"/>
                <w:szCs w:val="20"/>
              </w:rPr>
            </w:pPr>
          </w:p>
        </w:tc>
        <w:tc>
          <w:tcPr>
            <w:tcW w:w="1275"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309</w:t>
            </w:r>
          </w:p>
        </w:tc>
        <w:tc>
          <w:tcPr>
            <w:tcW w:w="1418"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2163</w:t>
            </w:r>
          </w:p>
        </w:tc>
        <w:tc>
          <w:tcPr>
            <w:tcW w:w="1134" w:type="dxa"/>
            <w:vAlign w:val="center"/>
          </w:tcPr>
          <w:p w:rsidR="00EF59B9" w:rsidRPr="00F757FC" w:rsidRDefault="00EF59B9" w:rsidP="00F757FC">
            <w:pPr>
              <w:spacing w:after="0" w:line="360" w:lineRule="auto"/>
              <w:rPr>
                <w:color w:val="000000"/>
                <w:sz w:val="20"/>
                <w:szCs w:val="20"/>
              </w:rPr>
            </w:pPr>
            <w:r w:rsidRPr="00F757FC">
              <w:rPr>
                <w:color w:val="000000"/>
                <w:sz w:val="20"/>
                <w:szCs w:val="20"/>
              </w:rPr>
              <w:t>5082</w:t>
            </w:r>
          </w:p>
        </w:tc>
        <w:tc>
          <w:tcPr>
            <w:tcW w:w="1186" w:type="dxa"/>
            <w:vAlign w:val="center"/>
          </w:tcPr>
          <w:p w:rsidR="00EF59B9" w:rsidRPr="00F757FC" w:rsidRDefault="008F6285" w:rsidP="00F757FC">
            <w:pPr>
              <w:spacing w:after="0" w:line="360" w:lineRule="auto"/>
              <w:rPr>
                <w:color w:val="000000"/>
                <w:sz w:val="20"/>
                <w:szCs w:val="20"/>
              </w:rPr>
            </w:pPr>
            <w:r w:rsidRPr="00F757FC">
              <w:rPr>
                <w:color w:val="000000"/>
                <w:sz w:val="20"/>
                <w:szCs w:val="20"/>
              </w:rPr>
              <w:t>50,8</w:t>
            </w:r>
          </w:p>
        </w:tc>
      </w:tr>
    </w:tbl>
    <w:p w:rsidR="005C63AF" w:rsidRPr="005E55AC" w:rsidRDefault="005C63AF" w:rsidP="005E55AC">
      <w:pPr>
        <w:spacing w:after="0" w:line="360" w:lineRule="auto"/>
        <w:ind w:firstLine="709"/>
        <w:rPr>
          <w:color w:val="000000"/>
          <w:sz w:val="28"/>
          <w:szCs w:val="28"/>
        </w:rPr>
      </w:pPr>
    </w:p>
    <w:p w:rsidR="00D11580" w:rsidRPr="005E55AC" w:rsidRDefault="00D11580" w:rsidP="005E55AC">
      <w:pPr>
        <w:spacing w:after="0" w:line="360" w:lineRule="auto"/>
        <w:ind w:firstLine="709"/>
        <w:rPr>
          <w:color w:val="000000"/>
          <w:sz w:val="28"/>
          <w:szCs w:val="28"/>
        </w:rPr>
      </w:pPr>
      <w:r w:rsidRPr="005E55AC">
        <w:rPr>
          <w:color w:val="000000"/>
          <w:sz w:val="28"/>
          <w:szCs w:val="28"/>
        </w:rPr>
        <w:t>Расчёт капиталовложений в строительство 100 км</w:t>
      </w:r>
      <w:r w:rsidR="005E55AC">
        <w:rPr>
          <w:color w:val="000000"/>
          <w:sz w:val="28"/>
          <w:szCs w:val="28"/>
        </w:rPr>
        <w:t xml:space="preserve"> </w:t>
      </w:r>
      <w:r w:rsidRPr="005E55AC">
        <w:rPr>
          <w:color w:val="000000"/>
          <w:sz w:val="28"/>
          <w:szCs w:val="28"/>
        </w:rPr>
        <w:t>полиэтиленовых газопроводов имеет вид</w:t>
      </w:r>
    </w:p>
    <w:p w:rsidR="00D11580" w:rsidRPr="005E55AC" w:rsidRDefault="00D11580" w:rsidP="005E55AC">
      <w:pPr>
        <w:spacing w:after="0" w:line="360" w:lineRule="auto"/>
        <w:ind w:firstLine="709"/>
        <w:rPr>
          <w:color w:val="000000"/>
          <w:sz w:val="28"/>
          <w:szCs w:val="28"/>
        </w:rPr>
      </w:pPr>
      <w:r w:rsidRPr="005E55AC">
        <w:rPr>
          <w:color w:val="000000"/>
          <w:sz w:val="28"/>
          <w:szCs w:val="28"/>
        </w:rPr>
        <w:t>Спэ=2610+309+2163=5082 млн. р.</w:t>
      </w:r>
    </w:p>
    <w:p w:rsidR="00D11580" w:rsidRPr="005E55AC" w:rsidRDefault="00D11580" w:rsidP="005E55AC">
      <w:pPr>
        <w:spacing w:after="0" w:line="360" w:lineRule="auto"/>
        <w:ind w:firstLine="709"/>
        <w:rPr>
          <w:color w:val="000000"/>
          <w:sz w:val="28"/>
          <w:szCs w:val="28"/>
        </w:rPr>
      </w:pPr>
      <w:r w:rsidRPr="005E55AC">
        <w:rPr>
          <w:color w:val="000000"/>
          <w:sz w:val="28"/>
          <w:szCs w:val="28"/>
        </w:rPr>
        <w:t>Сст=2850+75+633+4275=8228 млн. р.</w:t>
      </w:r>
    </w:p>
    <w:p w:rsidR="00D421F5" w:rsidRPr="005E55AC" w:rsidRDefault="00D421F5" w:rsidP="005E55AC">
      <w:pPr>
        <w:spacing w:after="0" w:line="360" w:lineRule="auto"/>
        <w:ind w:firstLine="709"/>
        <w:rPr>
          <w:color w:val="000000"/>
          <w:sz w:val="28"/>
          <w:szCs w:val="28"/>
        </w:rPr>
      </w:pPr>
      <w:r w:rsidRPr="005E55AC">
        <w:rPr>
          <w:color w:val="000000"/>
          <w:sz w:val="28"/>
          <w:szCs w:val="28"/>
        </w:rPr>
        <w:t xml:space="preserve">Суммарные </w:t>
      </w:r>
      <w:r w:rsidR="00D11580" w:rsidRPr="005E55AC">
        <w:rPr>
          <w:color w:val="000000"/>
          <w:sz w:val="28"/>
          <w:szCs w:val="28"/>
        </w:rPr>
        <w:t xml:space="preserve">годовые </w:t>
      </w:r>
      <w:r w:rsidR="00E2428E" w:rsidRPr="005E55AC">
        <w:rPr>
          <w:color w:val="000000"/>
          <w:sz w:val="28"/>
          <w:szCs w:val="28"/>
        </w:rPr>
        <w:t xml:space="preserve">денежные вложения в строительство и эксплуатацию </w:t>
      </w:r>
      <w:r w:rsidRPr="005E55AC">
        <w:rPr>
          <w:color w:val="000000"/>
          <w:sz w:val="28"/>
          <w:szCs w:val="28"/>
        </w:rPr>
        <w:t>стальн</w:t>
      </w:r>
      <w:r w:rsidR="00E2428E" w:rsidRPr="005E55AC">
        <w:rPr>
          <w:color w:val="000000"/>
          <w:sz w:val="28"/>
          <w:szCs w:val="28"/>
        </w:rPr>
        <w:t xml:space="preserve">ого </w:t>
      </w:r>
      <w:r w:rsidRPr="005E55AC">
        <w:rPr>
          <w:color w:val="000000"/>
          <w:sz w:val="28"/>
          <w:szCs w:val="28"/>
        </w:rPr>
        <w:t>газопровод</w:t>
      </w:r>
      <w:r w:rsidR="00E2428E" w:rsidRPr="005E55AC">
        <w:rPr>
          <w:color w:val="000000"/>
          <w:sz w:val="28"/>
          <w:szCs w:val="28"/>
        </w:rPr>
        <w:t>а</w:t>
      </w:r>
      <w:r w:rsidR="006D4BE9" w:rsidRPr="005E55AC">
        <w:rPr>
          <w:color w:val="000000"/>
          <w:sz w:val="28"/>
          <w:szCs w:val="28"/>
        </w:rPr>
        <w:t>, Сст(сумм)</w:t>
      </w:r>
      <w:r w:rsidRPr="005E55AC">
        <w:rPr>
          <w:color w:val="000000"/>
          <w:sz w:val="28"/>
          <w:szCs w:val="28"/>
        </w:rPr>
        <w:t xml:space="preserve"> рассчитаем по формуле:</w:t>
      </w:r>
    </w:p>
    <w:p w:rsidR="005E55AC" w:rsidRDefault="005E55AC" w:rsidP="005E55AC">
      <w:pPr>
        <w:spacing w:after="0" w:line="360" w:lineRule="auto"/>
        <w:ind w:firstLine="709"/>
        <w:rPr>
          <w:color w:val="000000"/>
          <w:sz w:val="28"/>
          <w:szCs w:val="28"/>
        </w:rPr>
      </w:pPr>
    </w:p>
    <w:p w:rsidR="00D421F5" w:rsidRPr="005E55AC" w:rsidRDefault="00965669" w:rsidP="005E55AC">
      <w:pPr>
        <w:spacing w:after="0" w:line="360" w:lineRule="auto"/>
        <w:ind w:firstLine="709"/>
        <w:rPr>
          <w:color w:val="000000"/>
          <w:sz w:val="28"/>
          <w:szCs w:val="28"/>
        </w:rPr>
      </w:pPr>
      <w:r w:rsidRPr="005E55AC">
        <w:rPr>
          <w:color w:val="000000"/>
          <w:sz w:val="28"/>
          <w:szCs w:val="28"/>
        </w:rPr>
        <w:t>Сст(сумм)=Сст+Эг,</w:t>
      </w:r>
      <w:r w:rsidR="005E55AC">
        <w:rPr>
          <w:color w:val="000000"/>
          <w:sz w:val="28"/>
          <w:szCs w:val="28"/>
        </w:rPr>
        <w:t xml:space="preserve"> </w:t>
      </w:r>
      <w:r w:rsidR="0021735C" w:rsidRPr="005E55AC">
        <w:rPr>
          <w:color w:val="000000"/>
          <w:sz w:val="28"/>
          <w:szCs w:val="28"/>
        </w:rPr>
        <w:t>(45)</w:t>
      </w:r>
    </w:p>
    <w:p w:rsidR="00DA0FAD" w:rsidRPr="005E55AC" w:rsidRDefault="00DA0FAD" w:rsidP="005E55AC">
      <w:pPr>
        <w:spacing w:after="0" w:line="360" w:lineRule="auto"/>
        <w:ind w:firstLine="709"/>
        <w:rPr>
          <w:color w:val="000000"/>
          <w:sz w:val="28"/>
          <w:szCs w:val="28"/>
        </w:rPr>
      </w:pPr>
    </w:p>
    <w:p w:rsidR="00D11580" w:rsidRPr="005E55AC" w:rsidRDefault="00D11580"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Сс</w:t>
      </w:r>
      <w:r w:rsidR="00315473" w:rsidRPr="005E55AC">
        <w:rPr>
          <w:color w:val="000000"/>
          <w:sz w:val="28"/>
          <w:szCs w:val="28"/>
        </w:rPr>
        <w:t>т</w:t>
      </w:r>
      <w:r w:rsidR="005E55AC">
        <w:rPr>
          <w:color w:val="000000"/>
          <w:sz w:val="28"/>
          <w:szCs w:val="28"/>
        </w:rPr>
        <w:t xml:space="preserve"> </w:t>
      </w:r>
      <w:r w:rsidR="00E2428E" w:rsidRPr="005E55AC">
        <w:rPr>
          <w:color w:val="000000"/>
          <w:sz w:val="28"/>
          <w:szCs w:val="28"/>
        </w:rPr>
        <w:t>–</w:t>
      </w:r>
      <w:r w:rsidR="005E55AC">
        <w:rPr>
          <w:color w:val="000000"/>
          <w:sz w:val="28"/>
          <w:szCs w:val="28"/>
        </w:rPr>
        <w:t xml:space="preserve"> </w:t>
      </w:r>
      <w:r w:rsidR="00E2428E" w:rsidRPr="005E55AC">
        <w:rPr>
          <w:color w:val="000000"/>
          <w:sz w:val="28"/>
          <w:szCs w:val="28"/>
        </w:rPr>
        <w:t>капиталовложения в строительство</w:t>
      </w:r>
      <w:r w:rsidR="008F6285" w:rsidRPr="005E55AC">
        <w:rPr>
          <w:color w:val="000000"/>
          <w:sz w:val="28"/>
          <w:szCs w:val="28"/>
        </w:rPr>
        <w:t xml:space="preserve"> 100 км стального газопровода</w:t>
      </w:r>
      <w:r w:rsidR="006D4BE9" w:rsidRPr="005E55AC">
        <w:rPr>
          <w:color w:val="000000"/>
          <w:sz w:val="28"/>
          <w:szCs w:val="28"/>
        </w:rPr>
        <w:t>,</w:t>
      </w:r>
      <w:r w:rsidR="00F757FC">
        <w:rPr>
          <w:color w:val="000000"/>
          <w:sz w:val="28"/>
          <w:szCs w:val="28"/>
        </w:rPr>
        <w:t xml:space="preserve"> </w:t>
      </w:r>
      <w:r w:rsidR="006D4BE9" w:rsidRPr="005E55AC">
        <w:rPr>
          <w:color w:val="000000"/>
          <w:sz w:val="28"/>
          <w:szCs w:val="28"/>
        </w:rPr>
        <w:t>млн. р.;</w:t>
      </w:r>
    </w:p>
    <w:p w:rsidR="008F6285" w:rsidRPr="005E55AC" w:rsidRDefault="008F6285" w:rsidP="005E55AC">
      <w:pPr>
        <w:spacing w:after="0" w:line="360" w:lineRule="auto"/>
        <w:ind w:firstLine="709"/>
        <w:rPr>
          <w:color w:val="000000"/>
          <w:sz w:val="28"/>
          <w:szCs w:val="28"/>
        </w:rPr>
      </w:pPr>
      <w:r w:rsidRPr="005E55AC">
        <w:rPr>
          <w:color w:val="000000"/>
          <w:sz w:val="28"/>
          <w:szCs w:val="28"/>
        </w:rPr>
        <w:t>Эг</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годовой экономический э</w:t>
      </w:r>
      <w:r w:rsidR="00A63F73" w:rsidRPr="005E55AC">
        <w:rPr>
          <w:color w:val="000000"/>
          <w:sz w:val="28"/>
          <w:szCs w:val="28"/>
        </w:rPr>
        <w:t xml:space="preserve">ффект от экономии электрической </w:t>
      </w:r>
      <w:r w:rsidRPr="005E55AC">
        <w:rPr>
          <w:color w:val="000000"/>
          <w:sz w:val="28"/>
          <w:szCs w:val="28"/>
        </w:rPr>
        <w:t>энергии</w:t>
      </w:r>
      <w:r w:rsidR="006D4BE9" w:rsidRPr="005E55AC">
        <w:rPr>
          <w:color w:val="000000"/>
          <w:sz w:val="28"/>
          <w:szCs w:val="28"/>
        </w:rPr>
        <w:t>, млн. р.</w:t>
      </w:r>
    </w:p>
    <w:p w:rsidR="005E55AC" w:rsidRDefault="00965669" w:rsidP="005E55AC">
      <w:pPr>
        <w:spacing w:after="0" w:line="360" w:lineRule="auto"/>
        <w:ind w:firstLine="709"/>
        <w:rPr>
          <w:color w:val="000000"/>
          <w:sz w:val="28"/>
          <w:szCs w:val="28"/>
        </w:rPr>
      </w:pPr>
      <w:r w:rsidRPr="005E55AC">
        <w:rPr>
          <w:color w:val="000000"/>
          <w:sz w:val="28"/>
          <w:szCs w:val="28"/>
        </w:rPr>
        <w:t>Сст(сумм)=8228+15,2=8243,2 млн. р.</w:t>
      </w:r>
    </w:p>
    <w:p w:rsidR="005E55AC" w:rsidRDefault="000366A0" w:rsidP="005E55AC">
      <w:pPr>
        <w:spacing w:after="0" w:line="360" w:lineRule="auto"/>
        <w:ind w:firstLine="709"/>
        <w:rPr>
          <w:color w:val="000000"/>
          <w:sz w:val="28"/>
          <w:szCs w:val="28"/>
        </w:rPr>
      </w:pPr>
      <w:r w:rsidRPr="005E55AC">
        <w:rPr>
          <w:color w:val="000000"/>
          <w:sz w:val="28"/>
          <w:szCs w:val="28"/>
        </w:rPr>
        <w:t xml:space="preserve">Расчет годовой </w:t>
      </w:r>
      <w:r w:rsidR="008F6285" w:rsidRPr="005E55AC">
        <w:rPr>
          <w:color w:val="000000"/>
          <w:sz w:val="28"/>
          <w:szCs w:val="28"/>
        </w:rPr>
        <w:t xml:space="preserve">общей </w:t>
      </w:r>
      <w:r w:rsidRPr="005E55AC">
        <w:rPr>
          <w:color w:val="000000"/>
          <w:sz w:val="28"/>
          <w:szCs w:val="28"/>
        </w:rPr>
        <w:t>экономической эффективности при реализации результатов работы оценивается по формуле:</w:t>
      </w:r>
    </w:p>
    <w:p w:rsidR="00DA0FAD" w:rsidRPr="005E55AC" w:rsidRDefault="00DA0FAD" w:rsidP="005E55AC">
      <w:pPr>
        <w:spacing w:after="0" w:line="360" w:lineRule="auto"/>
        <w:ind w:firstLine="709"/>
        <w:rPr>
          <w:color w:val="000000"/>
          <w:sz w:val="28"/>
          <w:szCs w:val="28"/>
        </w:rPr>
      </w:pPr>
    </w:p>
    <w:p w:rsidR="000366A0" w:rsidRPr="005E55AC" w:rsidRDefault="000366A0" w:rsidP="005E55AC">
      <w:pPr>
        <w:spacing w:after="0" w:line="360" w:lineRule="auto"/>
        <w:ind w:firstLine="709"/>
        <w:rPr>
          <w:color w:val="000000"/>
          <w:sz w:val="28"/>
          <w:szCs w:val="28"/>
        </w:rPr>
      </w:pPr>
      <w:r w:rsidRPr="005E55AC">
        <w:rPr>
          <w:color w:val="000000"/>
          <w:sz w:val="28"/>
          <w:szCs w:val="28"/>
        </w:rPr>
        <w:t>Э = Δ</w:t>
      </w:r>
      <w:r w:rsidR="00EF59B9" w:rsidRPr="005E55AC">
        <w:rPr>
          <w:color w:val="000000"/>
          <w:sz w:val="28"/>
          <w:szCs w:val="28"/>
        </w:rPr>
        <w:t>С</w:t>
      </w:r>
      <w:r w:rsidR="00AD40A0">
        <w:rPr>
          <w:color w:val="000000"/>
          <w:sz w:val="28"/>
          <w:szCs w:val="28"/>
        </w:rPr>
        <w:pict>
          <v:shape id="_x0000_i1203" type="#_x0000_t75" style="width:6pt;height:6.75pt">
            <v:imagedata r:id="rId156" o:title=""/>
          </v:shape>
        </w:pict>
      </w:r>
      <w:r w:rsidRPr="005E55AC">
        <w:rPr>
          <w:color w:val="000000"/>
          <w:sz w:val="28"/>
          <w:szCs w:val="28"/>
        </w:rPr>
        <w:t>Д,</w:t>
      </w:r>
      <w:r w:rsidR="005E55AC">
        <w:rPr>
          <w:color w:val="000000"/>
          <w:sz w:val="28"/>
          <w:szCs w:val="28"/>
        </w:rPr>
        <w:t xml:space="preserve"> </w:t>
      </w:r>
      <w:r w:rsidR="0021735C" w:rsidRPr="005E55AC">
        <w:rPr>
          <w:color w:val="000000"/>
          <w:sz w:val="28"/>
          <w:szCs w:val="28"/>
        </w:rPr>
        <w:t>(46)</w:t>
      </w:r>
    </w:p>
    <w:p w:rsidR="005E55AC" w:rsidRDefault="005E55AC" w:rsidP="005E55AC">
      <w:pPr>
        <w:spacing w:after="0" w:line="360" w:lineRule="auto"/>
        <w:ind w:firstLine="709"/>
        <w:rPr>
          <w:color w:val="000000"/>
          <w:sz w:val="28"/>
          <w:szCs w:val="28"/>
        </w:rPr>
      </w:pPr>
    </w:p>
    <w:p w:rsidR="005E55AC" w:rsidRDefault="00730287" w:rsidP="005E55AC">
      <w:pPr>
        <w:spacing w:after="0" w:line="360" w:lineRule="auto"/>
        <w:ind w:firstLine="709"/>
        <w:rPr>
          <w:color w:val="000000"/>
          <w:sz w:val="28"/>
          <w:szCs w:val="28"/>
        </w:rPr>
      </w:pPr>
      <w:r w:rsidRPr="005E55AC">
        <w:rPr>
          <w:color w:val="000000"/>
          <w:sz w:val="28"/>
          <w:szCs w:val="28"/>
        </w:rPr>
        <w:t>г</w:t>
      </w:r>
      <w:r w:rsidR="000366A0" w:rsidRPr="005E55AC">
        <w:rPr>
          <w:color w:val="000000"/>
          <w:sz w:val="28"/>
          <w:szCs w:val="28"/>
        </w:rPr>
        <w:t>де</w:t>
      </w:r>
      <w:r w:rsidR="00176B8B" w:rsidRPr="005E55AC">
        <w:rPr>
          <w:color w:val="000000"/>
          <w:sz w:val="28"/>
          <w:szCs w:val="28"/>
        </w:rPr>
        <w:t xml:space="preserve"> </w:t>
      </w:r>
      <w:r w:rsidR="000366A0" w:rsidRPr="005E55AC">
        <w:rPr>
          <w:color w:val="000000"/>
          <w:sz w:val="28"/>
          <w:szCs w:val="28"/>
        </w:rPr>
        <w:t>Э</w:t>
      </w:r>
      <w:r w:rsidR="005E55AC">
        <w:rPr>
          <w:color w:val="000000"/>
          <w:sz w:val="28"/>
          <w:szCs w:val="28"/>
        </w:rPr>
        <w:t xml:space="preserve"> </w:t>
      </w:r>
      <w:r w:rsidR="000366A0" w:rsidRPr="005E55AC">
        <w:rPr>
          <w:color w:val="000000"/>
          <w:sz w:val="28"/>
          <w:szCs w:val="28"/>
        </w:rPr>
        <w:t>– г</w:t>
      </w:r>
      <w:r w:rsidR="00DF3140" w:rsidRPr="005E55AC">
        <w:rPr>
          <w:color w:val="000000"/>
          <w:sz w:val="28"/>
          <w:szCs w:val="28"/>
        </w:rPr>
        <w:t>одовой экономический эффект, млн. р</w:t>
      </w:r>
      <w:r w:rsidR="000366A0" w:rsidRPr="005E55AC">
        <w:rPr>
          <w:color w:val="000000"/>
          <w:sz w:val="28"/>
          <w:szCs w:val="28"/>
        </w:rPr>
        <w:t>.;</w:t>
      </w:r>
    </w:p>
    <w:p w:rsidR="005E55AC" w:rsidRDefault="000366A0" w:rsidP="005E55AC">
      <w:pPr>
        <w:spacing w:after="0" w:line="360" w:lineRule="auto"/>
        <w:ind w:firstLine="709"/>
        <w:rPr>
          <w:color w:val="000000"/>
          <w:sz w:val="28"/>
          <w:szCs w:val="28"/>
        </w:rPr>
      </w:pPr>
      <w:r w:rsidRPr="005E55AC">
        <w:rPr>
          <w:color w:val="000000"/>
          <w:sz w:val="28"/>
          <w:szCs w:val="28"/>
        </w:rPr>
        <w:t>Δ</w:t>
      </w:r>
      <w:r w:rsidR="00EF59B9" w:rsidRPr="005E55AC">
        <w:rPr>
          <w:color w:val="000000"/>
          <w:sz w:val="28"/>
          <w:szCs w:val="28"/>
        </w:rPr>
        <w:t>С</w:t>
      </w:r>
      <w:r w:rsidR="005E55AC">
        <w:rPr>
          <w:color w:val="000000"/>
          <w:sz w:val="28"/>
          <w:szCs w:val="28"/>
        </w:rPr>
        <w:t xml:space="preserve"> </w:t>
      </w:r>
      <w:r w:rsidR="00A63F73" w:rsidRPr="005E55AC">
        <w:rPr>
          <w:color w:val="000000"/>
          <w:sz w:val="28"/>
          <w:szCs w:val="28"/>
        </w:rPr>
        <w:t>– </w:t>
      </w:r>
      <w:r w:rsidR="008F6285" w:rsidRPr="005E55AC">
        <w:rPr>
          <w:color w:val="000000"/>
          <w:sz w:val="28"/>
          <w:szCs w:val="28"/>
        </w:rPr>
        <w:t xml:space="preserve">годовой </w:t>
      </w:r>
      <w:r w:rsidRPr="005E55AC">
        <w:rPr>
          <w:color w:val="000000"/>
          <w:sz w:val="28"/>
          <w:szCs w:val="28"/>
        </w:rPr>
        <w:t>выигрыш в стоимости строительства</w:t>
      </w:r>
      <w:r w:rsidR="008F6285" w:rsidRPr="005E55AC">
        <w:rPr>
          <w:color w:val="000000"/>
          <w:sz w:val="28"/>
          <w:szCs w:val="28"/>
        </w:rPr>
        <w:t xml:space="preserve"> и эксплуатации </w:t>
      </w:r>
      <w:r w:rsidRPr="005E55AC">
        <w:rPr>
          <w:color w:val="000000"/>
          <w:sz w:val="28"/>
          <w:szCs w:val="28"/>
        </w:rPr>
        <w:t xml:space="preserve">газопровода </w:t>
      </w:r>
      <w:r w:rsidR="00DF3140" w:rsidRPr="005E55AC">
        <w:rPr>
          <w:color w:val="000000"/>
          <w:sz w:val="28"/>
          <w:szCs w:val="28"/>
        </w:rPr>
        <w:t>из полиэтиленовых труб против стальных труб</w:t>
      </w:r>
      <w:r w:rsidRPr="005E55AC">
        <w:rPr>
          <w:color w:val="000000"/>
          <w:sz w:val="28"/>
          <w:szCs w:val="28"/>
        </w:rPr>
        <w:t>,</w:t>
      </w:r>
      <w:r w:rsidR="00DF3140" w:rsidRPr="005E55AC">
        <w:rPr>
          <w:color w:val="000000"/>
          <w:sz w:val="28"/>
          <w:szCs w:val="28"/>
        </w:rPr>
        <w:t xml:space="preserve"> млн.</w:t>
      </w:r>
      <w:r w:rsidRPr="005E55AC">
        <w:rPr>
          <w:color w:val="000000"/>
          <w:sz w:val="28"/>
          <w:szCs w:val="28"/>
        </w:rPr>
        <w:t xml:space="preserve"> р.</w:t>
      </w:r>
    </w:p>
    <w:p w:rsidR="004B0797" w:rsidRPr="005E55AC" w:rsidRDefault="000366A0" w:rsidP="005E55AC">
      <w:pPr>
        <w:spacing w:after="0" w:line="360" w:lineRule="auto"/>
        <w:ind w:firstLine="709"/>
        <w:rPr>
          <w:color w:val="000000"/>
          <w:sz w:val="28"/>
          <w:szCs w:val="28"/>
        </w:rPr>
      </w:pPr>
      <w:r w:rsidRPr="005E55AC">
        <w:rPr>
          <w:color w:val="000000"/>
          <w:sz w:val="28"/>
          <w:szCs w:val="28"/>
        </w:rPr>
        <w:t>Д</w:t>
      </w:r>
      <w:r w:rsidR="005E55AC">
        <w:rPr>
          <w:color w:val="000000"/>
          <w:sz w:val="28"/>
          <w:szCs w:val="28"/>
        </w:rPr>
        <w:t xml:space="preserve"> </w:t>
      </w:r>
      <w:r w:rsidRPr="005E55AC">
        <w:rPr>
          <w:color w:val="000000"/>
          <w:sz w:val="28"/>
          <w:szCs w:val="28"/>
        </w:rPr>
        <w:t>–</w:t>
      </w:r>
      <w:r w:rsidR="00A63F73" w:rsidRPr="005E55AC">
        <w:rPr>
          <w:color w:val="000000"/>
          <w:sz w:val="28"/>
          <w:szCs w:val="28"/>
        </w:rPr>
        <w:t> </w:t>
      </w:r>
      <w:r w:rsidRPr="005E55AC">
        <w:rPr>
          <w:color w:val="000000"/>
          <w:sz w:val="28"/>
          <w:szCs w:val="28"/>
        </w:rPr>
        <w:t>протяженность газопроводов, прокладываемых за год, км погонных.</w:t>
      </w:r>
      <w:r w:rsidR="004B0797" w:rsidRPr="005E55AC">
        <w:rPr>
          <w:color w:val="000000"/>
          <w:sz w:val="28"/>
          <w:szCs w:val="28"/>
        </w:rPr>
        <w:t xml:space="preserve"> По данным УП «</w:t>
      </w:r>
      <w:r w:rsidR="007D37BB">
        <w:rPr>
          <w:color w:val="000000"/>
          <w:sz w:val="28"/>
          <w:szCs w:val="28"/>
        </w:rPr>
        <w:t>Карлиновгаз</w:t>
      </w:r>
      <w:r w:rsidR="004B0797" w:rsidRPr="005E55AC">
        <w:rPr>
          <w:color w:val="000000"/>
          <w:sz w:val="28"/>
          <w:szCs w:val="28"/>
        </w:rPr>
        <w:t>» плановое строительство</w:t>
      </w:r>
      <w:r w:rsidR="005E55AC">
        <w:rPr>
          <w:color w:val="000000"/>
          <w:sz w:val="28"/>
          <w:szCs w:val="28"/>
        </w:rPr>
        <w:t xml:space="preserve"> </w:t>
      </w:r>
      <w:r w:rsidR="004B0797" w:rsidRPr="005E55AC">
        <w:rPr>
          <w:color w:val="000000"/>
          <w:sz w:val="28"/>
          <w:szCs w:val="28"/>
        </w:rPr>
        <w:t>газопроводов в 2009 году составляет 100 км.</w:t>
      </w:r>
    </w:p>
    <w:p w:rsidR="00730287" w:rsidRPr="005E55AC" w:rsidRDefault="00730287" w:rsidP="005E55AC">
      <w:pPr>
        <w:spacing w:after="0" w:line="360" w:lineRule="auto"/>
        <w:ind w:firstLine="709"/>
        <w:rPr>
          <w:color w:val="000000"/>
          <w:sz w:val="28"/>
          <w:szCs w:val="28"/>
        </w:rPr>
      </w:pPr>
      <w:r w:rsidRPr="005E55AC">
        <w:rPr>
          <w:color w:val="000000"/>
          <w:sz w:val="28"/>
          <w:szCs w:val="28"/>
        </w:rPr>
        <w:t xml:space="preserve">Подставив </w:t>
      </w:r>
      <w:r w:rsidR="00AE2860" w:rsidRPr="005E55AC">
        <w:rPr>
          <w:color w:val="000000"/>
          <w:sz w:val="28"/>
          <w:szCs w:val="28"/>
        </w:rPr>
        <w:t xml:space="preserve">данные </w:t>
      </w:r>
      <w:r w:rsidRPr="005E55AC">
        <w:rPr>
          <w:color w:val="000000"/>
          <w:sz w:val="28"/>
          <w:szCs w:val="28"/>
        </w:rPr>
        <w:t>в</w:t>
      </w:r>
      <w:r w:rsidR="005E55AC">
        <w:rPr>
          <w:color w:val="000000"/>
          <w:sz w:val="28"/>
          <w:szCs w:val="28"/>
        </w:rPr>
        <w:t xml:space="preserve"> </w:t>
      </w:r>
      <w:r w:rsidRPr="005E55AC">
        <w:rPr>
          <w:color w:val="000000"/>
          <w:sz w:val="28"/>
          <w:szCs w:val="28"/>
        </w:rPr>
        <w:t xml:space="preserve">формулу </w:t>
      </w:r>
      <w:r w:rsidR="00176B8B" w:rsidRPr="005E55AC">
        <w:rPr>
          <w:color w:val="000000"/>
          <w:sz w:val="28"/>
          <w:szCs w:val="28"/>
        </w:rPr>
        <w:t xml:space="preserve">46, </w:t>
      </w:r>
      <w:r w:rsidRPr="005E55AC">
        <w:rPr>
          <w:color w:val="000000"/>
          <w:sz w:val="28"/>
          <w:szCs w:val="28"/>
        </w:rPr>
        <w:t>получим</w:t>
      </w:r>
    </w:p>
    <w:p w:rsidR="00730287" w:rsidRPr="005E55AC" w:rsidRDefault="00730287" w:rsidP="005E55AC">
      <w:pPr>
        <w:spacing w:after="0" w:line="360" w:lineRule="auto"/>
        <w:ind w:firstLine="709"/>
        <w:rPr>
          <w:color w:val="000000"/>
          <w:sz w:val="28"/>
          <w:szCs w:val="28"/>
        </w:rPr>
      </w:pPr>
      <w:r w:rsidRPr="005E55AC">
        <w:rPr>
          <w:color w:val="000000"/>
          <w:sz w:val="28"/>
          <w:szCs w:val="28"/>
        </w:rPr>
        <w:t>Э=8243,2-5082=3161 млн. р.</w:t>
      </w:r>
    </w:p>
    <w:p w:rsidR="005E55AC" w:rsidRDefault="00DF3140" w:rsidP="005E55AC">
      <w:pPr>
        <w:spacing w:after="0" w:line="360" w:lineRule="auto"/>
        <w:ind w:firstLine="709"/>
        <w:rPr>
          <w:noProof/>
          <w:color w:val="000000"/>
          <w:sz w:val="28"/>
          <w:szCs w:val="28"/>
          <w:lang w:eastAsia="ru-RU"/>
        </w:rPr>
      </w:pPr>
      <w:r w:rsidRPr="005E55AC">
        <w:rPr>
          <w:noProof/>
          <w:color w:val="000000"/>
          <w:sz w:val="28"/>
          <w:szCs w:val="28"/>
          <w:lang w:eastAsia="ru-RU"/>
        </w:rPr>
        <w:t>Таким образом,</w:t>
      </w:r>
      <w:r w:rsidR="004B0797" w:rsidRPr="005E55AC">
        <w:rPr>
          <w:noProof/>
          <w:color w:val="000000"/>
          <w:sz w:val="28"/>
          <w:szCs w:val="28"/>
          <w:lang w:eastAsia="ru-RU"/>
        </w:rPr>
        <w:t xml:space="preserve"> общий годовой экономический эффект от </w:t>
      </w:r>
      <w:r w:rsidR="00040EF7" w:rsidRPr="005E55AC">
        <w:rPr>
          <w:noProof/>
          <w:color w:val="000000"/>
          <w:sz w:val="28"/>
          <w:szCs w:val="28"/>
          <w:lang w:eastAsia="ru-RU"/>
        </w:rPr>
        <w:t xml:space="preserve">предлагаемого мероприятия составил </w:t>
      </w:r>
      <w:r w:rsidRPr="005E55AC">
        <w:rPr>
          <w:noProof/>
          <w:color w:val="000000"/>
          <w:sz w:val="28"/>
          <w:szCs w:val="28"/>
          <w:lang w:eastAsia="ru-RU"/>
        </w:rPr>
        <w:t>3161 млн. р.</w:t>
      </w:r>
    </w:p>
    <w:p w:rsidR="00DF3140" w:rsidRPr="00CC11D0" w:rsidRDefault="002F1963" w:rsidP="005E55AC">
      <w:pPr>
        <w:spacing w:after="0" w:line="360" w:lineRule="auto"/>
        <w:ind w:firstLine="709"/>
        <w:rPr>
          <w:color w:val="000000"/>
          <w:sz w:val="28"/>
          <w:szCs w:val="28"/>
        </w:rPr>
      </w:pPr>
      <w:r w:rsidRPr="005E55AC">
        <w:rPr>
          <w:color w:val="000000"/>
          <w:sz w:val="28"/>
          <w:szCs w:val="28"/>
        </w:rPr>
        <w:t>Капитальные затраты на строительство газопроводов из полиэтиленовых труб ниже в 1,6 раза, чем из стальных,</w:t>
      </w:r>
      <w:r w:rsidR="005E55AC">
        <w:rPr>
          <w:color w:val="000000"/>
          <w:sz w:val="28"/>
          <w:szCs w:val="28"/>
        </w:rPr>
        <w:t xml:space="preserve"> </w:t>
      </w:r>
      <w:r w:rsidRPr="005E55AC">
        <w:rPr>
          <w:color w:val="000000"/>
          <w:sz w:val="28"/>
          <w:szCs w:val="28"/>
        </w:rPr>
        <w:t>и</w:t>
      </w:r>
      <w:r w:rsidR="005E55AC">
        <w:rPr>
          <w:color w:val="000000"/>
          <w:sz w:val="28"/>
          <w:szCs w:val="28"/>
        </w:rPr>
        <w:t xml:space="preserve"> </w:t>
      </w:r>
      <w:r w:rsidR="003942CC" w:rsidRPr="005E55AC">
        <w:rPr>
          <w:color w:val="000000"/>
          <w:sz w:val="28"/>
          <w:szCs w:val="28"/>
        </w:rPr>
        <w:t xml:space="preserve">эта разница в денежном выражении </w:t>
      </w:r>
      <w:r w:rsidRPr="005E55AC">
        <w:rPr>
          <w:color w:val="000000"/>
          <w:sz w:val="28"/>
          <w:szCs w:val="28"/>
        </w:rPr>
        <w:t>составля</w:t>
      </w:r>
      <w:r w:rsidR="003942CC" w:rsidRPr="005E55AC">
        <w:rPr>
          <w:color w:val="000000"/>
          <w:sz w:val="28"/>
          <w:szCs w:val="28"/>
        </w:rPr>
        <w:t>е</w:t>
      </w:r>
      <w:r w:rsidRPr="005E55AC">
        <w:rPr>
          <w:color w:val="000000"/>
          <w:sz w:val="28"/>
          <w:szCs w:val="28"/>
        </w:rPr>
        <w:t xml:space="preserve">т </w:t>
      </w:r>
      <w:r w:rsidR="003942CC" w:rsidRPr="005E55AC">
        <w:rPr>
          <w:color w:val="000000"/>
          <w:sz w:val="28"/>
          <w:szCs w:val="28"/>
        </w:rPr>
        <w:t>3146</w:t>
      </w:r>
      <w:r w:rsidRPr="005E55AC">
        <w:rPr>
          <w:color w:val="000000"/>
          <w:sz w:val="28"/>
          <w:szCs w:val="28"/>
        </w:rPr>
        <w:t xml:space="preserve"> млн. р. К тому же достигается экономия денежных средств в эксплуатационных расходах на 15,2 млн. р.</w:t>
      </w:r>
      <w:r w:rsidR="005E55AC">
        <w:rPr>
          <w:color w:val="000000"/>
          <w:sz w:val="28"/>
          <w:szCs w:val="28"/>
        </w:rPr>
        <w:t xml:space="preserve"> </w:t>
      </w:r>
      <w:r w:rsidRPr="005E55AC">
        <w:rPr>
          <w:color w:val="000000"/>
          <w:sz w:val="28"/>
          <w:szCs w:val="28"/>
        </w:rPr>
        <w:t>за счёт экономии электроэнергии на 40,7 т.у.т</w:t>
      </w:r>
      <w:r w:rsidR="005C63AF" w:rsidRPr="005E55AC">
        <w:rPr>
          <w:color w:val="000000"/>
          <w:sz w:val="28"/>
          <w:szCs w:val="28"/>
        </w:rPr>
        <w:t>.</w:t>
      </w:r>
    </w:p>
    <w:p w:rsidR="005E55AC" w:rsidRDefault="00DD667F" w:rsidP="005E55AC">
      <w:pPr>
        <w:spacing w:after="0" w:line="360" w:lineRule="auto"/>
        <w:ind w:firstLine="709"/>
        <w:rPr>
          <w:color w:val="000000"/>
          <w:sz w:val="28"/>
          <w:szCs w:val="28"/>
        </w:rPr>
      </w:pPr>
      <w:r w:rsidRPr="005E55AC">
        <w:rPr>
          <w:color w:val="000000"/>
          <w:sz w:val="28"/>
          <w:szCs w:val="28"/>
        </w:rPr>
        <w:t>Исходя из того, что в предлагаемом мероприятии по сокращению потребления электроэнергии при переходе от одной технологии строительства газопровода на другую достигается экономия денежных средств, а не осуществляется их дополнительное вложение, отпадает необходимость рассчитывать такие показатели эффективности использования инвестируемых средств, как срок окупаемости и чистый дисконтированный доход.</w:t>
      </w:r>
    </w:p>
    <w:p w:rsidR="003171F3" w:rsidRPr="005E55AC" w:rsidRDefault="003171F3" w:rsidP="005E55AC">
      <w:pPr>
        <w:spacing w:after="0" w:line="360" w:lineRule="auto"/>
        <w:ind w:firstLine="709"/>
        <w:rPr>
          <w:color w:val="000000"/>
          <w:sz w:val="28"/>
          <w:szCs w:val="28"/>
        </w:rPr>
      </w:pPr>
      <w:r w:rsidRPr="005E55AC">
        <w:rPr>
          <w:color w:val="000000"/>
          <w:sz w:val="28"/>
          <w:szCs w:val="28"/>
        </w:rPr>
        <w:t xml:space="preserve">На основе анализа основных сравнительных характеристик затрат при строительстве газопровода явилось следующее: строительство с использованием </w:t>
      </w:r>
      <w:r w:rsidR="002F1963" w:rsidRPr="005E55AC">
        <w:rPr>
          <w:color w:val="000000"/>
          <w:sz w:val="28"/>
          <w:szCs w:val="28"/>
        </w:rPr>
        <w:t>полиэтиленовых</w:t>
      </w:r>
      <w:r w:rsidRPr="005E55AC">
        <w:rPr>
          <w:color w:val="000000"/>
          <w:sz w:val="28"/>
          <w:szCs w:val="28"/>
        </w:rPr>
        <w:t xml:space="preserve"> труб экономически и технически рентабельней, чем стальных. Поясним, упрощаются прокладка, процесс соединения труб, </w:t>
      </w:r>
      <w:r w:rsidR="00176B8B" w:rsidRPr="005E55AC">
        <w:rPr>
          <w:color w:val="000000"/>
          <w:sz w:val="28"/>
          <w:szCs w:val="28"/>
        </w:rPr>
        <w:t>ПЭ</w:t>
      </w:r>
      <w:r w:rsidRPr="005E55AC">
        <w:rPr>
          <w:color w:val="000000"/>
          <w:sz w:val="28"/>
          <w:szCs w:val="28"/>
        </w:rPr>
        <w:t xml:space="preserve"> трубопроводам не требуется антикоррозионная катодная защита. Выигрыш за счет габаритности полиэтиленовых труб (несмотря на одинаковые линейные размеры, они от </w:t>
      </w:r>
      <w:r w:rsidR="00176B8B" w:rsidRPr="005E55AC">
        <w:rPr>
          <w:color w:val="000000"/>
          <w:sz w:val="28"/>
          <w:szCs w:val="28"/>
        </w:rPr>
        <w:t xml:space="preserve">трёх </w:t>
      </w:r>
      <w:r w:rsidRPr="005E55AC">
        <w:rPr>
          <w:color w:val="000000"/>
          <w:sz w:val="28"/>
          <w:szCs w:val="28"/>
        </w:rPr>
        <w:t>до</w:t>
      </w:r>
      <w:r w:rsidR="00176B8B" w:rsidRPr="005E55AC">
        <w:rPr>
          <w:color w:val="000000"/>
          <w:sz w:val="28"/>
          <w:szCs w:val="28"/>
        </w:rPr>
        <w:t xml:space="preserve"> пяти</w:t>
      </w:r>
      <w:r w:rsidRPr="005E55AC">
        <w:rPr>
          <w:color w:val="000000"/>
          <w:sz w:val="28"/>
          <w:szCs w:val="28"/>
        </w:rPr>
        <w:t xml:space="preserve"> раз легче стальных) заметно сокращает расходы на транспортировку, а также упрощает монтаж, вследствие чего сокращаются трудовые расходы. Увеличивается в </w:t>
      </w:r>
      <w:r w:rsidR="00176B8B" w:rsidRPr="005E55AC">
        <w:rPr>
          <w:color w:val="000000"/>
          <w:sz w:val="28"/>
          <w:szCs w:val="28"/>
        </w:rPr>
        <w:t>два-три</w:t>
      </w:r>
      <w:r w:rsidRPr="005E55AC">
        <w:rPr>
          <w:color w:val="000000"/>
          <w:sz w:val="28"/>
          <w:szCs w:val="28"/>
        </w:rPr>
        <w:t xml:space="preserve"> раза до 50 лет срок эксплуатации газопровода, что ведёт к существенному снижению ежегодных амортизационных отчислений.</w:t>
      </w:r>
    </w:p>
    <w:p w:rsidR="0066280D" w:rsidRPr="005E55AC" w:rsidRDefault="008D0B7F" w:rsidP="005E55AC">
      <w:pPr>
        <w:spacing w:after="0" w:line="360" w:lineRule="auto"/>
        <w:ind w:firstLine="709"/>
        <w:rPr>
          <w:color w:val="000000"/>
          <w:sz w:val="28"/>
          <w:szCs w:val="28"/>
        </w:rPr>
      </w:pPr>
      <w:r w:rsidRPr="005E55AC">
        <w:rPr>
          <w:color w:val="000000"/>
          <w:sz w:val="28"/>
          <w:szCs w:val="28"/>
        </w:rPr>
        <w:t xml:space="preserve">Оценка эффективности использования средств, направляемых на реализацию энергосберегающего мероприятия </w:t>
      </w:r>
      <w:r w:rsidR="008E2A27" w:rsidRPr="005E55AC">
        <w:rPr>
          <w:color w:val="000000"/>
          <w:sz w:val="28"/>
          <w:szCs w:val="28"/>
        </w:rPr>
        <w:t>–</w:t>
      </w:r>
      <w:r w:rsidRPr="005E55AC">
        <w:rPr>
          <w:color w:val="000000"/>
          <w:sz w:val="28"/>
          <w:szCs w:val="28"/>
        </w:rPr>
        <w:t xml:space="preserve"> </w:t>
      </w:r>
      <w:r w:rsidR="008E2A27" w:rsidRPr="005E55AC">
        <w:rPr>
          <w:color w:val="000000"/>
          <w:sz w:val="28"/>
          <w:szCs w:val="28"/>
        </w:rPr>
        <w:t>совершенствование технологии строительства газопроводов</w:t>
      </w:r>
      <w:r w:rsidRPr="005E55AC">
        <w:rPr>
          <w:color w:val="000000"/>
          <w:sz w:val="28"/>
          <w:szCs w:val="28"/>
        </w:rPr>
        <w:t>,</w:t>
      </w:r>
      <w:r w:rsidR="008E2A27" w:rsidRPr="005E55AC">
        <w:rPr>
          <w:color w:val="000000"/>
          <w:sz w:val="28"/>
          <w:szCs w:val="28"/>
        </w:rPr>
        <w:t xml:space="preserve"> -</w:t>
      </w:r>
      <w:r w:rsidRPr="005E55AC">
        <w:rPr>
          <w:color w:val="000000"/>
          <w:sz w:val="28"/>
          <w:szCs w:val="28"/>
        </w:rPr>
        <w:t xml:space="preserve"> доказала, что его можно рассматривать как эффективный метод энергосбережения на предприятии</w:t>
      </w:r>
      <w:r w:rsidR="0066280D"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A490A" w:rsidRPr="00F757FC" w:rsidRDefault="00F757FC" w:rsidP="00F757FC">
      <w:pPr>
        <w:spacing w:after="0" w:line="360" w:lineRule="auto"/>
        <w:ind w:firstLine="709"/>
        <w:jc w:val="center"/>
        <w:rPr>
          <w:b/>
          <w:bCs/>
          <w:color w:val="000000"/>
          <w:sz w:val="28"/>
          <w:szCs w:val="28"/>
        </w:rPr>
      </w:pPr>
      <w:bookmarkStart w:id="100" w:name="_Toc262841932"/>
      <w:bookmarkStart w:id="101" w:name="_Toc263136002"/>
      <w:r w:rsidRPr="00F757FC">
        <w:rPr>
          <w:b/>
          <w:bCs/>
          <w:color w:val="000000"/>
          <w:sz w:val="28"/>
          <w:szCs w:val="28"/>
        </w:rPr>
        <w:t xml:space="preserve">3.3 </w:t>
      </w:r>
      <w:r w:rsidR="00DA490A" w:rsidRPr="00F757FC">
        <w:rPr>
          <w:b/>
          <w:bCs/>
          <w:color w:val="000000"/>
          <w:sz w:val="28"/>
          <w:szCs w:val="28"/>
        </w:rPr>
        <w:t>Внедрение системы</w:t>
      </w:r>
      <w:r w:rsidR="005E55AC" w:rsidRPr="00F757FC">
        <w:rPr>
          <w:b/>
          <w:bCs/>
          <w:color w:val="000000"/>
          <w:sz w:val="28"/>
          <w:szCs w:val="28"/>
        </w:rPr>
        <w:t xml:space="preserve"> </w:t>
      </w:r>
      <w:r w:rsidR="00DA0FAD" w:rsidRPr="00F757FC">
        <w:rPr>
          <w:b/>
          <w:bCs/>
          <w:color w:val="000000"/>
          <w:sz w:val="28"/>
          <w:szCs w:val="28"/>
        </w:rPr>
        <w:t>GPS-мониторинга автотранспорта</w:t>
      </w:r>
      <w:bookmarkEnd w:id="100"/>
      <w:bookmarkEnd w:id="101"/>
    </w:p>
    <w:p w:rsidR="00DA0FAD" w:rsidRPr="005E55AC" w:rsidRDefault="00DA0FAD" w:rsidP="005E55AC">
      <w:pPr>
        <w:spacing w:after="0" w:line="360" w:lineRule="auto"/>
        <w:ind w:firstLine="709"/>
        <w:rPr>
          <w:color w:val="000000"/>
          <w:sz w:val="28"/>
          <w:szCs w:val="28"/>
        </w:rPr>
      </w:pPr>
    </w:p>
    <w:p w:rsidR="00DA490A" w:rsidRPr="005E55AC" w:rsidRDefault="00985EA4" w:rsidP="005E55AC">
      <w:pPr>
        <w:spacing w:after="0" w:line="360" w:lineRule="auto"/>
        <w:ind w:firstLine="709"/>
        <w:rPr>
          <w:color w:val="000000"/>
          <w:sz w:val="28"/>
          <w:szCs w:val="28"/>
        </w:rPr>
      </w:pPr>
      <w:r w:rsidRPr="005E55AC">
        <w:rPr>
          <w:color w:val="000000"/>
          <w:sz w:val="28"/>
          <w:szCs w:val="28"/>
        </w:rPr>
        <w:t>Предлагаемая для внедрения в УП «</w:t>
      </w:r>
      <w:r w:rsidR="007D37BB">
        <w:rPr>
          <w:color w:val="000000"/>
          <w:sz w:val="28"/>
          <w:szCs w:val="28"/>
        </w:rPr>
        <w:t>Карлиновгаз</w:t>
      </w:r>
      <w:r w:rsidRPr="005E55AC">
        <w:rPr>
          <w:color w:val="000000"/>
          <w:sz w:val="28"/>
          <w:szCs w:val="28"/>
        </w:rPr>
        <w:t>»</w:t>
      </w:r>
      <w:r w:rsidR="0066280D" w:rsidRPr="005E55AC">
        <w:rPr>
          <w:color w:val="000000"/>
          <w:sz w:val="28"/>
          <w:szCs w:val="28"/>
        </w:rPr>
        <w:t xml:space="preserve"> </w:t>
      </w:r>
      <w:r w:rsidRPr="005E55AC">
        <w:rPr>
          <w:color w:val="000000"/>
          <w:sz w:val="28"/>
          <w:szCs w:val="28"/>
        </w:rPr>
        <w:t>Система</w:t>
      </w:r>
      <w:r w:rsidR="002061C2" w:rsidRPr="005E55AC">
        <w:rPr>
          <w:color w:val="000000"/>
          <w:sz w:val="28"/>
          <w:szCs w:val="28"/>
        </w:rPr>
        <w:t xml:space="preserve"> GPS Мониторинга Безопасности и Управления подвижными объектами (</w:t>
      </w:r>
      <w:r w:rsidR="002061C2" w:rsidRPr="005E55AC">
        <w:rPr>
          <w:color w:val="000000"/>
          <w:sz w:val="28"/>
          <w:szCs w:val="28"/>
          <w:lang w:val="en-US"/>
        </w:rPr>
        <w:t>Teletrak</w:t>
      </w:r>
      <w:r w:rsidR="002061C2" w:rsidRPr="005E55AC">
        <w:rPr>
          <w:color w:val="000000"/>
          <w:sz w:val="28"/>
          <w:szCs w:val="28"/>
        </w:rPr>
        <w:t>)</w:t>
      </w:r>
      <w:r w:rsidR="0066280D" w:rsidRPr="005E55AC">
        <w:rPr>
          <w:color w:val="000000"/>
          <w:sz w:val="28"/>
          <w:szCs w:val="28"/>
        </w:rPr>
        <w:t xml:space="preserve"> </w:t>
      </w:r>
      <w:r w:rsidRPr="005E55AC">
        <w:rPr>
          <w:color w:val="000000"/>
          <w:sz w:val="28"/>
          <w:szCs w:val="28"/>
        </w:rPr>
        <w:t xml:space="preserve">позволит </w:t>
      </w:r>
      <w:r w:rsidR="00B82570" w:rsidRPr="005E55AC">
        <w:rPr>
          <w:color w:val="000000"/>
          <w:sz w:val="28"/>
          <w:szCs w:val="28"/>
        </w:rPr>
        <w:t>о</w:t>
      </w:r>
      <w:r w:rsidRPr="005E55AC">
        <w:rPr>
          <w:color w:val="000000"/>
          <w:sz w:val="28"/>
          <w:szCs w:val="28"/>
        </w:rPr>
        <w:t>беспечить</w:t>
      </w:r>
      <w:r w:rsidR="00DA490A" w:rsidRPr="005E55AC">
        <w:rPr>
          <w:color w:val="000000"/>
          <w:sz w:val="28"/>
          <w:szCs w:val="28"/>
        </w:rPr>
        <w:t xml:space="preserve"> централизованный контроль и управление подвижными объектами предприятия. Эта система для удалённого мониторинга на электронных картах местности представля</w:t>
      </w:r>
      <w:r w:rsidR="00D75938" w:rsidRPr="005E55AC">
        <w:rPr>
          <w:color w:val="000000"/>
          <w:sz w:val="28"/>
          <w:szCs w:val="28"/>
        </w:rPr>
        <w:t>ет</w:t>
      </w:r>
      <w:r w:rsidR="00DA490A" w:rsidRPr="005E55AC">
        <w:rPr>
          <w:color w:val="000000"/>
          <w:sz w:val="28"/>
          <w:szCs w:val="28"/>
        </w:rPr>
        <w:t xml:space="preserve"> собой программно-аппаратный комплекс</w:t>
      </w:r>
      <w:r w:rsidR="00D75938" w:rsidRPr="005E55AC">
        <w:rPr>
          <w:color w:val="000000"/>
          <w:sz w:val="28"/>
          <w:szCs w:val="28"/>
        </w:rPr>
        <w:t xml:space="preserve"> и</w:t>
      </w:r>
      <w:r w:rsidR="00DA490A" w:rsidRPr="005E55AC">
        <w:rPr>
          <w:color w:val="000000"/>
          <w:sz w:val="28"/>
          <w:szCs w:val="28"/>
        </w:rPr>
        <w:t xml:space="preserve"> позволяет осуществлять оперативное управление, контроль и анализ деятельности отдельного транспортного средства и повысить экономическую эффективность его работы не за счет приобретения дополнительных транспортных единиц, а за счет эффективного использования уже имеющихся.</w:t>
      </w:r>
    </w:p>
    <w:p w:rsidR="005E55AC" w:rsidRDefault="00275320" w:rsidP="005E55AC">
      <w:pPr>
        <w:spacing w:after="0" w:line="360" w:lineRule="auto"/>
        <w:ind w:firstLine="709"/>
        <w:rPr>
          <w:color w:val="000000"/>
          <w:sz w:val="28"/>
          <w:szCs w:val="28"/>
        </w:rPr>
      </w:pPr>
      <w:r w:rsidRPr="005E55AC">
        <w:rPr>
          <w:color w:val="000000"/>
          <w:sz w:val="28"/>
          <w:szCs w:val="28"/>
        </w:rPr>
        <w:t xml:space="preserve">Система </w:t>
      </w:r>
      <w:r w:rsidR="0097119B" w:rsidRPr="005E55AC">
        <w:rPr>
          <w:color w:val="000000"/>
          <w:sz w:val="28"/>
          <w:szCs w:val="28"/>
        </w:rPr>
        <w:t>GPS</w:t>
      </w:r>
      <w:r w:rsidRPr="005E55AC">
        <w:rPr>
          <w:color w:val="000000"/>
          <w:sz w:val="28"/>
          <w:szCs w:val="28"/>
        </w:rPr>
        <w:t>-</w:t>
      </w:r>
      <w:r w:rsidR="0097119B" w:rsidRPr="005E55AC">
        <w:rPr>
          <w:color w:val="000000"/>
          <w:sz w:val="28"/>
          <w:szCs w:val="28"/>
        </w:rPr>
        <w:t>мониторинг</w:t>
      </w:r>
      <w:r w:rsidRPr="005E55AC">
        <w:rPr>
          <w:color w:val="000000"/>
          <w:sz w:val="28"/>
          <w:szCs w:val="28"/>
        </w:rPr>
        <w:t>а</w:t>
      </w:r>
      <w:r w:rsidR="0097119B" w:rsidRPr="005E55AC">
        <w:rPr>
          <w:color w:val="000000"/>
          <w:sz w:val="28"/>
          <w:szCs w:val="28"/>
        </w:rPr>
        <w:t xml:space="preserve"> позвол</w:t>
      </w:r>
      <w:r w:rsidRPr="005E55AC">
        <w:rPr>
          <w:color w:val="000000"/>
          <w:sz w:val="28"/>
          <w:szCs w:val="28"/>
        </w:rPr>
        <w:t>яет</w:t>
      </w:r>
      <w:r w:rsidR="0097119B" w:rsidRPr="005E55AC">
        <w:rPr>
          <w:color w:val="000000"/>
          <w:sz w:val="28"/>
          <w:szCs w:val="28"/>
        </w:rPr>
        <w:t xml:space="preserve"> узнать точное местоположение автотранспорта, подсчитать его пробег, расход топлива вычислить оптимальный маршрут движения. Таким образом, существенно повышается эффективность </w:t>
      </w:r>
      <w:r w:rsidRPr="005E55AC">
        <w:rPr>
          <w:color w:val="000000"/>
          <w:sz w:val="28"/>
          <w:szCs w:val="28"/>
        </w:rPr>
        <w:t xml:space="preserve">работы </w:t>
      </w:r>
      <w:r w:rsidR="0097119B" w:rsidRPr="005E55AC">
        <w:rPr>
          <w:color w:val="000000"/>
          <w:sz w:val="28"/>
          <w:szCs w:val="28"/>
        </w:rPr>
        <w:t>предприятия в целом.</w:t>
      </w: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Экономический эффект </w:t>
      </w:r>
      <w:r w:rsidR="00D75938" w:rsidRPr="005E55AC">
        <w:rPr>
          <w:color w:val="000000"/>
          <w:sz w:val="28"/>
          <w:szCs w:val="28"/>
        </w:rPr>
        <w:t xml:space="preserve">от </w:t>
      </w:r>
      <w:r w:rsidRPr="005E55AC">
        <w:rPr>
          <w:color w:val="000000"/>
          <w:sz w:val="28"/>
          <w:szCs w:val="28"/>
        </w:rPr>
        <w:t>GPS мониторинга достигается за счет следующих оптимизационных процессов:</w:t>
      </w:r>
    </w:p>
    <w:p w:rsidR="005E55AC" w:rsidRDefault="00A63F73" w:rsidP="005E55AC">
      <w:pPr>
        <w:spacing w:after="0" w:line="360" w:lineRule="auto"/>
        <w:ind w:firstLine="709"/>
        <w:rPr>
          <w:color w:val="000000"/>
          <w:sz w:val="28"/>
          <w:szCs w:val="28"/>
        </w:rPr>
      </w:pPr>
      <w:r w:rsidRPr="005E55AC">
        <w:rPr>
          <w:color w:val="000000"/>
          <w:sz w:val="28"/>
          <w:szCs w:val="28"/>
        </w:rPr>
        <w:t>1)</w:t>
      </w:r>
      <w:r w:rsidR="00DA490A" w:rsidRPr="005E55AC">
        <w:rPr>
          <w:color w:val="000000"/>
          <w:sz w:val="28"/>
          <w:szCs w:val="28"/>
        </w:rPr>
        <w:t xml:space="preserve"> Снижение пробега автотранспорта.</w:t>
      </w:r>
    </w:p>
    <w:p w:rsidR="005E55AC" w:rsidRDefault="00DA490A" w:rsidP="005E55AC">
      <w:pPr>
        <w:spacing w:after="0" w:line="360" w:lineRule="auto"/>
        <w:ind w:firstLine="709"/>
        <w:rPr>
          <w:color w:val="000000"/>
          <w:sz w:val="28"/>
          <w:szCs w:val="28"/>
        </w:rPr>
      </w:pPr>
      <w:r w:rsidRPr="005E55AC">
        <w:rPr>
          <w:color w:val="000000"/>
          <w:sz w:val="28"/>
          <w:szCs w:val="28"/>
        </w:rPr>
        <w:t>Снижение пробега транспорта достигается, во-первых, за счет более эффективного оперативного управления перевозками, транспортной логистики. Диспетчер, имеющий перед глазами полную картину – где находятся автомобили в каком состоянии исполнение выданных водителю заказов, - имеет возможность отправить на задание более близкий автомобиль.</w:t>
      </w: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Вторая причина, по которой уменьшается средний пробег автотранспорта – исключение </w:t>
      </w:r>
      <w:r w:rsidR="00D1647A" w:rsidRPr="005E55AC">
        <w:rPr>
          <w:color w:val="000000"/>
          <w:sz w:val="28"/>
          <w:szCs w:val="28"/>
        </w:rPr>
        <w:t>несанкционированных</w:t>
      </w:r>
      <w:r w:rsidRPr="005E55AC">
        <w:rPr>
          <w:color w:val="000000"/>
          <w:sz w:val="28"/>
          <w:szCs w:val="28"/>
        </w:rPr>
        <w:t xml:space="preserve"> рейсов и необоснованных простоев.</w:t>
      </w:r>
    </w:p>
    <w:p w:rsidR="005E55AC" w:rsidRDefault="00A63F73" w:rsidP="005E55AC">
      <w:pPr>
        <w:spacing w:after="0" w:line="360" w:lineRule="auto"/>
        <w:ind w:firstLine="709"/>
        <w:rPr>
          <w:color w:val="000000"/>
          <w:sz w:val="28"/>
          <w:szCs w:val="28"/>
        </w:rPr>
      </w:pPr>
      <w:r w:rsidRPr="005E55AC">
        <w:rPr>
          <w:color w:val="000000"/>
          <w:sz w:val="28"/>
          <w:szCs w:val="28"/>
        </w:rPr>
        <w:t>2)</w:t>
      </w:r>
      <w:r w:rsidR="00DA490A" w:rsidRPr="005E55AC">
        <w:rPr>
          <w:color w:val="000000"/>
          <w:sz w:val="28"/>
          <w:szCs w:val="28"/>
        </w:rPr>
        <w:t xml:space="preserve"> Снижение расхода </w:t>
      </w:r>
      <w:r w:rsidR="00176B8B" w:rsidRPr="005E55AC">
        <w:rPr>
          <w:color w:val="000000"/>
          <w:sz w:val="28"/>
          <w:szCs w:val="28"/>
        </w:rPr>
        <w:t>горюче-смазочных материалов (ГСМ)</w:t>
      </w:r>
    </w:p>
    <w:p w:rsidR="00DA490A" w:rsidRPr="005E55AC" w:rsidRDefault="00DA490A" w:rsidP="005E55AC">
      <w:pPr>
        <w:spacing w:after="0" w:line="360" w:lineRule="auto"/>
        <w:ind w:firstLine="709"/>
        <w:rPr>
          <w:color w:val="000000"/>
          <w:sz w:val="28"/>
          <w:szCs w:val="28"/>
        </w:rPr>
      </w:pPr>
      <w:r w:rsidRPr="005E55AC">
        <w:rPr>
          <w:color w:val="000000"/>
          <w:sz w:val="28"/>
          <w:szCs w:val="28"/>
        </w:rPr>
        <w:t>Расход ГСМ снижается, во-первых, за счет уменьшения пробега. Во-вторых, – при подключении датчика уровня топлива в системе отражается вся информация о том, какое количество топлива, было заправлено (или слито), с указанием места и времени заправки (или слива). Эта информация практически исключает возможность незамеченных сливов топлива и последующих накруток спидометра.</w:t>
      </w:r>
    </w:p>
    <w:p w:rsidR="005E55AC" w:rsidRDefault="00A63F73" w:rsidP="005E55AC">
      <w:pPr>
        <w:spacing w:after="0" w:line="360" w:lineRule="auto"/>
        <w:ind w:firstLine="709"/>
        <w:rPr>
          <w:color w:val="000000"/>
          <w:sz w:val="28"/>
          <w:szCs w:val="28"/>
        </w:rPr>
      </w:pPr>
      <w:r w:rsidRPr="005E55AC">
        <w:rPr>
          <w:color w:val="000000"/>
          <w:sz w:val="28"/>
          <w:szCs w:val="28"/>
        </w:rPr>
        <w:t>3)</w:t>
      </w:r>
      <w:r w:rsidR="00DA490A" w:rsidRPr="005E55AC">
        <w:rPr>
          <w:color w:val="000000"/>
          <w:sz w:val="28"/>
          <w:szCs w:val="28"/>
        </w:rPr>
        <w:t xml:space="preserve"> Эффективное управление персоналом.</w:t>
      </w:r>
    </w:p>
    <w:p w:rsidR="005E55AC" w:rsidRDefault="00DA490A" w:rsidP="005E55AC">
      <w:pPr>
        <w:spacing w:after="0" w:line="360" w:lineRule="auto"/>
        <w:ind w:firstLine="709"/>
        <w:rPr>
          <w:color w:val="000000"/>
          <w:sz w:val="28"/>
          <w:szCs w:val="28"/>
        </w:rPr>
      </w:pPr>
      <w:r w:rsidRPr="005E55AC">
        <w:rPr>
          <w:color w:val="000000"/>
          <w:sz w:val="28"/>
          <w:szCs w:val="28"/>
        </w:rPr>
        <w:t>На основании данных, накапливающихся в системе, многие предприятия имеют возможность более эффективно влиять на работу персонала. Это является организационной составляющей предлагаемого мероприятия. По сложившемуся опыту после установки системы и ее работы в течение месяца, руководство предприятий проводит серьезную профилактическую работу среди водительского состава, несколько человек могут быть уволены, остальным – разъясняются дальнейшие условия работы. Этим достигается оздоровление коллектива, а также обеспечивается длительная и эффективная работа системы GPS мониторинга транспорта.</w:t>
      </w:r>
    </w:p>
    <w:p w:rsidR="005E55AC" w:rsidRDefault="00DA490A" w:rsidP="005E55AC">
      <w:pPr>
        <w:spacing w:after="0" w:line="360" w:lineRule="auto"/>
        <w:ind w:firstLine="709"/>
        <w:rPr>
          <w:color w:val="000000"/>
          <w:sz w:val="28"/>
          <w:szCs w:val="28"/>
        </w:rPr>
      </w:pPr>
      <w:r w:rsidRPr="005E55AC">
        <w:rPr>
          <w:color w:val="000000"/>
          <w:sz w:val="28"/>
          <w:szCs w:val="28"/>
        </w:rPr>
        <w:t>В некоторых случаях внедрение системы позволяет сократить штат обслуживающего персонала (диспетчера, механики),</w:t>
      </w:r>
      <w:r w:rsidR="005E55AC">
        <w:rPr>
          <w:color w:val="000000"/>
          <w:sz w:val="28"/>
          <w:szCs w:val="28"/>
        </w:rPr>
        <w:t xml:space="preserve"> </w:t>
      </w:r>
      <w:r w:rsidRPr="005E55AC">
        <w:rPr>
          <w:color w:val="000000"/>
          <w:sz w:val="28"/>
          <w:szCs w:val="28"/>
        </w:rPr>
        <w:t>что ведёт к сокращению затрат на заработную плату.</w:t>
      </w:r>
    </w:p>
    <w:p w:rsidR="00DA490A" w:rsidRPr="005E55AC" w:rsidRDefault="00A63F73" w:rsidP="005E55AC">
      <w:pPr>
        <w:spacing w:after="0" w:line="360" w:lineRule="auto"/>
        <w:ind w:firstLine="709"/>
        <w:rPr>
          <w:color w:val="000000"/>
          <w:sz w:val="28"/>
          <w:szCs w:val="28"/>
        </w:rPr>
      </w:pPr>
      <w:r w:rsidRPr="005E55AC">
        <w:rPr>
          <w:color w:val="000000"/>
          <w:sz w:val="28"/>
          <w:szCs w:val="28"/>
        </w:rPr>
        <w:t>4)</w:t>
      </w:r>
      <w:r w:rsidR="00DA490A" w:rsidRPr="005E55AC">
        <w:rPr>
          <w:color w:val="000000"/>
          <w:sz w:val="28"/>
          <w:szCs w:val="28"/>
        </w:rPr>
        <w:t xml:space="preserve"> В более масштабном плане экономический эффект от внедрения системы GPS мониторинга транспорта можно обнаружить в повышении</w:t>
      </w:r>
      <w:r w:rsidR="00D75938" w:rsidRPr="005E55AC">
        <w:rPr>
          <w:color w:val="000000"/>
          <w:sz w:val="28"/>
          <w:szCs w:val="28"/>
        </w:rPr>
        <w:t xml:space="preserve"> качества обслуживания клиентов</w:t>
      </w:r>
      <w:r w:rsidR="00DA490A" w:rsidRPr="005E55AC">
        <w:rPr>
          <w:color w:val="000000"/>
          <w:sz w:val="28"/>
          <w:szCs w:val="28"/>
        </w:rPr>
        <w:t>, снижение себестоимости услуг (и цен на них), - и как результат – повышение конкурентоспособности на своем рынке и за счет этого выход на лидирующие позиции и рост оборотов и, соответственно, рост прибыли.</w:t>
      </w:r>
    </w:p>
    <w:p w:rsidR="005E55AC" w:rsidRDefault="00DA490A" w:rsidP="005E55AC">
      <w:pPr>
        <w:spacing w:after="0" w:line="360" w:lineRule="auto"/>
        <w:ind w:firstLine="709"/>
        <w:rPr>
          <w:color w:val="000000"/>
          <w:sz w:val="28"/>
          <w:szCs w:val="28"/>
        </w:rPr>
      </w:pPr>
      <w:r w:rsidRPr="005E55AC">
        <w:rPr>
          <w:color w:val="000000"/>
          <w:sz w:val="28"/>
          <w:szCs w:val="28"/>
        </w:rPr>
        <w:t>Принцип работы</w:t>
      </w:r>
      <w:r w:rsidR="0017451E" w:rsidRPr="005E55AC">
        <w:rPr>
          <w:color w:val="000000"/>
          <w:sz w:val="28"/>
          <w:szCs w:val="28"/>
        </w:rPr>
        <w:t xml:space="preserve"> Системы </w:t>
      </w:r>
      <w:r w:rsidR="0017451E" w:rsidRPr="005E55AC">
        <w:rPr>
          <w:color w:val="000000"/>
          <w:sz w:val="28"/>
          <w:szCs w:val="28"/>
          <w:lang w:val="en-US"/>
        </w:rPr>
        <w:t>GPS</w:t>
      </w:r>
      <w:r w:rsidR="0017451E" w:rsidRPr="005E55AC">
        <w:rPr>
          <w:color w:val="000000"/>
          <w:sz w:val="28"/>
          <w:szCs w:val="28"/>
        </w:rPr>
        <w:t xml:space="preserve"> Мониторинга Безопасности и Управления подвижными объектами</w:t>
      </w:r>
      <w:r w:rsidR="00AC6D86" w:rsidRPr="005E55AC">
        <w:rPr>
          <w:color w:val="000000"/>
          <w:sz w:val="28"/>
          <w:szCs w:val="28"/>
        </w:rPr>
        <w:t>.</w:t>
      </w:r>
      <w:r w:rsidR="0017451E" w:rsidRPr="005E55AC">
        <w:rPr>
          <w:color w:val="000000"/>
          <w:sz w:val="28"/>
          <w:szCs w:val="28"/>
        </w:rPr>
        <w:t xml:space="preserve"> </w:t>
      </w:r>
      <w:r w:rsidRPr="005E55AC">
        <w:rPr>
          <w:color w:val="000000"/>
          <w:sz w:val="28"/>
          <w:szCs w:val="28"/>
        </w:rPr>
        <w:t>На каждом подвижном объекте устанавливается оборудование, которое осуществляет определение географических</w:t>
      </w:r>
      <w:r w:rsidR="005E55AC">
        <w:rPr>
          <w:color w:val="000000"/>
          <w:sz w:val="28"/>
          <w:szCs w:val="28"/>
        </w:rPr>
        <w:t xml:space="preserve"> </w:t>
      </w:r>
      <w:r w:rsidRPr="005E55AC">
        <w:rPr>
          <w:color w:val="000000"/>
          <w:sz w:val="28"/>
          <w:szCs w:val="28"/>
        </w:rPr>
        <w:t>координат, направление и скорость его движения при помощи спутниковой системы GPS. Бортовая аппаратура также выполняет контроль различных датчиков, установленных на объект</w:t>
      </w:r>
      <w:r w:rsidR="00176B8B" w:rsidRPr="005E55AC">
        <w:rPr>
          <w:color w:val="000000"/>
          <w:sz w:val="28"/>
          <w:szCs w:val="28"/>
        </w:rPr>
        <w:t>е (уровня топлива, температуры</w:t>
      </w:r>
      <w:r w:rsidR="00EE7554" w:rsidRPr="005E55AC">
        <w:rPr>
          <w:color w:val="000000"/>
          <w:sz w:val="28"/>
          <w:szCs w:val="28"/>
        </w:rPr>
        <w:t>, открывания-закрывания дверей</w:t>
      </w:r>
      <w:r w:rsidR="005E55AC">
        <w:rPr>
          <w:color w:val="000000"/>
          <w:sz w:val="28"/>
          <w:szCs w:val="28"/>
        </w:rPr>
        <w:t xml:space="preserve"> </w:t>
      </w:r>
      <w:r w:rsidRPr="005E55AC">
        <w:rPr>
          <w:color w:val="000000"/>
          <w:sz w:val="28"/>
          <w:szCs w:val="28"/>
        </w:rPr>
        <w:t>и т.п.).</w:t>
      </w:r>
    </w:p>
    <w:p w:rsidR="005E55AC" w:rsidRDefault="00DA490A" w:rsidP="005E55AC">
      <w:pPr>
        <w:spacing w:after="0" w:line="360" w:lineRule="auto"/>
        <w:ind w:firstLine="709"/>
        <w:rPr>
          <w:color w:val="000000"/>
          <w:sz w:val="28"/>
          <w:szCs w:val="28"/>
        </w:rPr>
      </w:pPr>
      <w:r w:rsidRPr="005E55AC">
        <w:rPr>
          <w:color w:val="000000"/>
          <w:sz w:val="28"/>
          <w:szCs w:val="28"/>
        </w:rPr>
        <w:t>Полученную информацию оборудование передаёт на диспетчерский пульт через канал сотовой связи GSM (GPRS), где оператор системы на своём рабочем месте наблюдает в реальном времени местоположение подвижных объектов на карте местности, и следит за их состоянием. Поступление информации гарантировано вне зависимости от региона нахождения транспортного средства, времени суток, погодных условий и желания водителя. Обновление информации происходит каждые 30 сек (задаваемый параметр).</w:t>
      </w:r>
    </w:p>
    <w:p w:rsidR="005E55AC" w:rsidRDefault="00B95966" w:rsidP="005E55AC">
      <w:pPr>
        <w:spacing w:after="0" w:line="360" w:lineRule="auto"/>
        <w:ind w:firstLine="709"/>
        <w:rPr>
          <w:color w:val="000000"/>
          <w:sz w:val="28"/>
          <w:szCs w:val="28"/>
        </w:rPr>
      </w:pPr>
      <w:r w:rsidRPr="005E55AC">
        <w:rPr>
          <w:color w:val="000000"/>
          <w:sz w:val="28"/>
          <w:szCs w:val="28"/>
        </w:rPr>
        <w:t>Схема работы спутникового мониторинга и диспетчеризации транспорта «</w:t>
      </w:r>
      <w:r w:rsidRPr="005E55AC">
        <w:rPr>
          <w:color w:val="000000"/>
          <w:sz w:val="28"/>
          <w:szCs w:val="28"/>
          <w:lang w:val="en-US"/>
        </w:rPr>
        <w:t>Teletrack</w:t>
      </w:r>
      <w:r w:rsidRPr="005E55AC">
        <w:rPr>
          <w:color w:val="000000"/>
          <w:sz w:val="28"/>
          <w:szCs w:val="28"/>
        </w:rPr>
        <w:t xml:space="preserve">» представлена на рисунке </w:t>
      </w:r>
      <w:r w:rsidR="00AC6D86" w:rsidRPr="005E55AC">
        <w:rPr>
          <w:color w:val="000000"/>
          <w:sz w:val="28"/>
          <w:szCs w:val="28"/>
        </w:rPr>
        <w:t>21</w:t>
      </w:r>
      <w:r w:rsidRPr="005E55AC">
        <w:rPr>
          <w:color w:val="000000"/>
          <w:sz w:val="28"/>
          <w:szCs w:val="28"/>
        </w:rPr>
        <w:t>.</w:t>
      </w:r>
    </w:p>
    <w:p w:rsidR="00B95966" w:rsidRPr="005E55AC" w:rsidRDefault="00B95966" w:rsidP="005E55AC">
      <w:pPr>
        <w:spacing w:after="0" w:line="360" w:lineRule="auto"/>
        <w:ind w:firstLine="709"/>
        <w:rPr>
          <w:color w:val="000000"/>
          <w:sz w:val="28"/>
          <w:szCs w:val="28"/>
        </w:rPr>
      </w:pPr>
      <w:r w:rsidRPr="005E55AC">
        <w:rPr>
          <w:color w:val="000000"/>
          <w:sz w:val="28"/>
          <w:szCs w:val="28"/>
        </w:rPr>
        <w:t>По результатам оперативной информации за определённый период времени формируются отчёты:</w:t>
      </w:r>
    </w:p>
    <w:p w:rsidR="00B95966" w:rsidRPr="005E55AC" w:rsidRDefault="00B95966" w:rsidP="005E55AC">
      <w:pPr>
        <w:pStyle w:val="a9"/>
        <w:numPr>
          <w:ilvl w:val="0"/>
          <w:numId w:val="22"/>
        </w:numPr>
        <w:spacing w:after="0" w:line="360" w:lineRule="auto"/>
        <w:ind w:left="0" w:firstLine="709"/>
        <w:rPr>
          <w:color w:val="000000"/>
          <w:sz w:val="28"/>
          <w:szCs w:val="28"/>
        </w:rPr>
      </w:pPr>
      <w:r w:rsidRPr="005E55AC">
        <w:rPr>
          <w:color w:val="000000"/>
          <w:sz w:val="28"/>
          <w:szCs w:val="28"/>
        </w:rPr>
        <w:t>отчёт по пройденному маршруту;</w:t>
      </w:r>
    </w:p>
    <w:p w:rsidR="00B95966" w:rsidRPr="005E55AC" w:rsidRDefault="00B95966" w:rsidP="005E55AC">
      <w:pPr>
        <w:pStyle w:val="a9"/>
        <w:numPr>
          <w:ilvl w:val="0"/>
          <w:numId w:val="22"/>
        </w:numPr>
        <w:spacing w:after="0" w:line="360" w:lineRule="auto"/>
        <w:ind w:left="0" w:firstLine="709"/>
        <w:rPr>
          <w:color w:val="000000"/>
          <w:sz w:val="28"/>
          <w:szCs w:val="28"/>
        </w:rPr>
      </w:pPr>
      <w:r w:rsidRPr="005E55AC">
        <w:rPr>
          <w:color w:val="000000"/>
          <w:sz w:val="28"/>
          <w:szCs w:val="28"/>
        </w:rPr>
        <w:t>отчёт с указанием места и времени стоянки;</w:t>
      </w:r>
    </w:p>
    <w:p w:rsidR="00B95966" w:rsidRPr="005E55AC" w:rsidRDefault="00B95966" w:rsidP="005E55AC">
      <w:pPr>
        <w:pStyle w:val="a9"/>
        <w:numPr>
          <w:ilvl w:val="0"/>
          <w:numId w:val="22"/>
        </w:numPr>
        <w:spacing w:after="0" w:line="360" w:lineRule="auto"/>
        <w:ind w:left="0" w:firstLine="709"/>
        <w:rPr>
          <w:color w:val="000000"/>
          <w:sz w:val="28"/>
          <w:szCs w:val="28"/>
        </w:rPr>
      </w:pPr>
      <w:r w:rsidRPr="005E55AC">
        <w:rPr>
          <w:color w:val="000000"/>
          <w:sz w:val="28"/>
          <w:szCs w:val="28"/>
        </w:rPr>
        <w:t>отчёт по скорости движения;</w:t>
      </w:r>
    </w:p>
    <w:p w:rsidR="00B95966" w:rsidRPr="005E55AC" w:rsidRDefault="00B95966" w:rsidP="005E55AC">
      <w:pPr>
        <w:pStyle w:val="a9"/>
        <w:numPr>
          <w:ilvl w:val="0"/>
          <w:numId w:val="22"/>
        </w:numPr>
        <w:spacing w:after="0" w:line="360" w:lineRule="auto"/>
        <w:ind w:left="0" w:firstLine="709"/>
        <w:rPr>
          <w:color w:val="000000"/>
          <w:sz w:val="28"/>
          <w:szCs w:val="28"/>
        </w:rPr>
      </w:pPr>
      <w:r w:rsidRPr="005E55AC">
        <w:rPr>
          <w:color w:val="000000"/>
          <w:sz w:val="28"/>
          <w:szCs w:val="28"/>
        </w:rPr>
        <w:t>отчёт по пробегу;</w:t>
      </w:r>
    </w:p>
    <w:p w:rsidR="00B95966" w:rsidRPr="005E55AC" w:rsidRDefault="00B95966" w:rsidP="005E55AC">
      <w:pPr>
        <w:pStyle w:val="a9"/>
        <w:numPr>
          <w:ilvl w:val="0"/>
          <w:numId w:val="22"/>
        </w:numPr>
        <w:spacing w:after="0" w:line="360" w:lineRule="auto"/>
        <w:ind w:left="0" w:firstLine="709"/>
        <w:rPr>
          <w:color w:val="000000"/>
          <w:sz w:val="28"/>
          <w:szCs w:val="28"/>
        </w:rPr>
      </w:pPr>
      <w:r w:rsidRPr="005E55AC">
        <w:rPr>
          <w:color w:val="000000"/>
          <w:sz w:val="28"/>
          <w:szCs w:val="28"/>
        </w:rPr>
        <w:t>отчёт по среднему расходу топлива.</w:t>
      </w:r>
    </w:p>
    <w:p w:rsidR="00DA490A" w:rsidRPr="005E55AC" w:rsidRDefault="00DA490A" w:rsidP="005E55AC">
      <w:pPr>
        <w:spacing w:after="0" w:line="360" w:lineRule="auto"/>
        <w:ind w:firstLine="709"/>
        <w:rPr>
          <w:color w:val="000000"/>
          <w:sz w:val="28"/>
          <w:szCs w:val="28"/>
        </w:rPr>
      </w:pPr>
    </w:p>
    <w:p w:rsidR="00DA490A" w:rsidRPr="005E55AC" w:rsidRDefault="00AD40A0" w:rsidP="005E55AC">
      <w:pPr>
        <w:spacing w:after="0" w:line="360" w:lineRule="auto"/>
        <w:ind w:firstLine="709"/>
        <w:rPr>
          <w:color w:val="000000"/>
          <w:sz w:val="28"/>
          <w:szCs w:val="28"/>
        </w:rPr>
      </w:pPr>
      <w:r>
        <w:rPr>
          <w:noProof/>
          <w:color w:val="000000"/>
          <w:sz w:val="28"/>
          <w:szCs w:val="28"/>
          <w:lang w:eastAsia="ru-RU"/>
        </w:rPr>
        <w:pict>
          <v:shape id="_x0000_i1204" type="#_x0000_t75" style="width:307.5pt;height:168.75pt">
            <v:imagedata r:id="rId157" o:title=""/>
          </v:shape>
        </w:pict>
      </w:r>
    </w:p>
    <w:p w:rsidR="00DA490A" w:rsidRPr="005E55AC" w:rsidRDefault="00B95966" w:rsidP="005E55AC">
      <w:pPr>
        <w:spacing w:after="0" w:line="360" w:lineRule="auto"/>
        <w:ind w:firstLine="709"/>
        <w:rPr>
          <w:color w:val="000000"/>
          <w:sz w:val="28"/>
          <w:szCs w:val="28"/>
        </w:rPr>
      </w:pPr>
      <w:r w:rsidRPr="005E55AC">
        <w:rPr>
          <w:color w:val="000000"/>
          <w:sz w:val="28"/>
          <w:szCs w:val="28"/>
        </w:rPr>
        <w:t xml:space="preserve">Рисунок </w:t>
      </w:r>
      <w:r w:rsidR="00B77368" w:rsidRPr="005E55AC">
        <w:rPr>
          <w:color w:val="000000"/>
          <w:sz w:val="28"/>
          <w:szCs w:val="28"/>
        </w:rPr>
        <w:t>21</w:t>
      </w:r>
      <w:r w:rsidRPr="005E55AC">
        <w:rPr>
          <w:color w:val="000000"/>
          <w:sz w:val="28"/>
          <w:szCs w:val="28"/>
        </w:rPr>
        <w:t xml:space="preserve"> </w:t>
      </w:r>
      <w:r w:rsidR="00032099" w:rsidRPr="005E55AC">
        <w:rPr>
          <w:color w:val="000000"/>
          <w:sz w:val="28"/>
          <w:szCs w:val="28"/>
        </w:rPr>
        <w:t xml:space="preserve">– Схема работы </w:t>
      </w:r>
      <w:r w:rsidR="00402580" w:rsidRPr="005E55AC">
        <w:rPr>
          <w:color w:val="000000"/>
          <w:sz w:val="28"/>
          <w:szCs w:val="28"/>
        </w:rPr>
        <w:t xml:space="preserve">системы </w:t>
      </w:r>
      <w:r w:rsidR="00032099" w:rsidRPr="005E55AC">
        <w:rPr>
          <w:color w:val="000000"/>
          <w:sz w:val="28"/>
          <w:szCs w:val="28"/>
        </w:rPr>
        <w:t>Teletrack</w:t>
      </w:r>
    </w:p>
    <w:p w:rsidR="00DA0FAD" w:rsidRPr="005E55AC" w:rsidRDefault="00DA0FAD" w:rsidP="005E55AC">
      <w:pPr>
        <w:spacing w:after="0" w:line="360" w:lineRule="auto"/>
        <w:ind w:firstLine="709"/>
        <w:rPr>
          <w:color w:val="000000"/>
          <w:sz w:val="28"/>
          <w:szCs w:val="28"/>
        </w:rPr>
      </w:pPr>
    </w:p>
    <w:p w:rsidR="00DA490A" w:rsidRPr="005E55AC" w:rsidRDefault="00DA490A" w:rsidP="005E55AC">
      <w:pPr>
        <w:spacing w:after="0" w:line="360" w:lineRule="auto"/>
        <w:ind w:firstLine="709"/>
        <w:rPr>
          <w:color w:val="000000"/>
          <w:sz w:val="28"/>
          <w:szCs w:val="28"/>
        </w:rPr>
      </w:pPr>
      <w:r w:rsidRPr="005E55AC">
        <w:rPr>
          <w:color w:val="000000"/>
          <w:sz w:val="28"/>
          <w:szCs w:val="28"/>
        </w:rPr>
        <w:t>Рассчитаем экономическую целесообразность внедрения предлагаемого мероприятия на автотранспорте УП «</w:t>
      </w:r>
      <w:r w:rsidR="007D37BB">
        <w:rPr>
          <w:color w:val="000000"/>
          <w:sz w:val="28"/>
          <w:szCs w:val="28"/>
        </w:rPr>
        <w:t>Карлиновгаз</w:t>
      </w:r>
      <w:r w:rsidRPr="005E55AC">
        <w:rPr>
          <w:color w:val="000000"/>
          <w:sz w:val="28"/>
          <w:szCs w:val="28"/>
        </w:rPr>
        <w:t>», занятым доставк</w:t>
      </w:r>
      <w:r w:rsidR="000B2C04" w:rsidRPr="005E55AC">
        <w:rPr>
          <w:color w:val="000000"/>
          <w:sz w:val="28"/>
          <w:szCs w:val="28"/>
        </w:rPr>
        <w:t xml:space="preserve">ой сжиженного газа потребителям, используя таблицы </w:t>
      </w:r>
      <w:r w:rsidR="00AC6D86" w:rsidRPr="005E55AC">
        <w:rPr>
          <w:color w:val="000000"/>
          <w:sz w:val="28"/>
          <w:szCs w:val="28"/>
        </w:rPr>
        <w:t>28-30</w:t>
      </w:r>
      <w:r w:rsidR="000B2C04" w:rsidRPr="005E55AC">
        <w:rPr>
          <w:color w:val="000000"/>
          <w:sz w:val="28"/>
          <w:szCs w:val="28"/>
        </w:rPr>
        <w:t>.</w:t>
      </w:r>
    </w:p>
    <w:p w:rsidR="00DA0FAD" w:rsidRPr="005E55AC" w:rsidRDefault="00DA0FAD" w:rsidP="005E55AC">
      <w:pPr>
        <w:spacing w:after="0" w:line="360" w:lineRule="auto"/>
        <w:ind w:firstLine="709"/>
        <w:rPr>
          <w:color w:val="000000"/>
          <w:sz w:val="28"/>
          <w:szCs w:val="28"/>
        </w:rPr>
      </w:pPr>
    </w:p>
    <w:p w:rsidR="00DA490A" w:rsidRPr="005E55AC" w:rsidRDefault="00F757FC" w:rsidP="005E55AC">
      <w:pPr>
        <w:spacing w:after="0" w:line="360" w:lineRule="auto"/>
        <w:ind w:firstLine="709"/>
        <w:rPr>
          <w:color w:val="000000"/>
          <w:sz w:val="28"/>
          <w:szCs w:val="28"/>
          <w:lang w:val="en-US"/>
        </w:rPr>
      </w:pPr>
      <w:r>
        <w:rPr>
          <w:color w:val="000000"/>
          <w:sz w:val="28"/>
          <w:szCs w:val="28"/>
        </w:rPr>
        <w:br w:type="page"/>
      </w:r>
      <w:r w:rsidR="00DA490A" w:rsidRPr="005E55AC">
        <w:rPr>
          <w:color w:val="000000"/>
          <w:sz w:val="28"/>
          <w:szCs w:val="28"/>
        </w:rPr>
        <w:t>Таблица</w:t>
      </w:r>
      <w:r w:rsidR="00FC7535" w:rsidRPr="005E55AC">
        <w:rPr>
          <w:color w:val="000000"/>
          <w:sz w:val="28"/>
          <w:szCs w:val="28"/>
        </w:rPr>
        <w:t xml:space="preserve"> 28</w:t>
      </w:r>
      <w:r w:rsidR="00DA490A" w:rsidRPr="005E55AC">
        <w:rPr>
          <w:color w:val="000000"/>
          <w:sz w:val="28"/>
          <w:szCs w:val="28"/>
        </w:rPr>
        <w:t xml:space="preserve"> – Исходные данные </w:t>
      </w:r>
    </w:p>
    <w:tbl>
      <w:tblPr>
        <w:tblW w:w="9102" w:type="dxa"/>
        <w:tblInd w:w="122" w:type="dxa"/>
        <w:tblLook w:val="00A0" w:firstRow="1" w:lastRow="0" w:firstColumn="1" w:lastColumn="0" w:noHBand="0" w:noVBand="0"/>
      </w:tblPr>
      <w:tblGrid>
        <w:gridCol w:w="2454"/>
        <w:gridCol w:w="1676"/>
        <w:gridCol w:w="3020"/>
        <w:gridCol w:w="1952"/>
      </w:tblGrid>
      <w:tr w:rsidR="00DA490A" w:rsidRPr="00F757FC">
        <w:trPr>
          <w:trHeight w:val="317"/>
        </w:trPr>
        <w:tc>
          <w:tcPr>
            <w:tcW w:w="2454" w:type="dxa"/>
            <w:tcBorders>
              <w:top w:val="single" w:sz="4" w:space="0" w:color="auto"/>
              <w:left w:val="single" w:sz="4" w:space="0" w:color="auto"/>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rPr>
            </w:pPr>
            <w:r w:rsidRPr="00F757FC">
              <w:rPr>
                <w:color w:val="000000"/>
                <w:sz w:val="20"/>
                <w:szCs w:val="20"/>
              </w:rPr>
              <w:t>Количество автомобилей (а/м), шт.</w:t>
            </w:r>
          </w:p>
        </w:tc>
        <w:tc>
          <w:tcPr>
            <w:tcW w:w="1676"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rPr>
            </w:pPr>
            <w:r w:rsidRPr="00F757FC">
              <w:rPr>
                <w:color w:val="000000"/>
                <w:sz w:val="20"/>
                <w:szCs w:val="20"/>
              </w:rPr>
              <w:t>Пробег на 1 а/м в год, км</w:t>
            </w:r>
          </w:p>
        </w:tc>
        <w:tc>
          <w:tcPr>
            <w:tcW w:w="3020"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rPr>
            </w:pPr>
            <w:r w:rsidRPr="00F757FC">
              <w:rPr>
                <w:color w:val="000000"/>
                <w:sz w:val="20"/>
                <w:szCs w:val="20"/>
              </w:rPr>
              <w:t>Средний расход</w:t>
            </w:r>
            <w:r w:rsidR="005E55AC" w:rsidRPr="00F757FC">
              <w:rPr>
                <w:color w:val="000000"/>
                <w:sz w:val="20"/>
                <w:szCs w:val="20"/>
              </w:rPr>
              <w:t xml:space="preserve"> </w:t>
            </w:r>
            <w:r w:rsidRPr="00F757FC">
              <w:rPr>
                <w:color w:val="000000"/>
                <w:sz w:val="20"/>
                <w:szCs w:val="20"/>
              </w:rPr>
              <w:t>топлива (сжиженный углеводородный газ) 1 а/м на 100 км,</w:t>
            </w:r>
            <w:r w:rsidR="005E55AC" w:rsidRPr="00F757FC">
              <w:rPr>
                <w:color w:val="000000"/>
                <w:sz w:val="20"/>
                <w:szCs w:val="20"/>
              </w:rPr>
              <w:t xml:space="preserve"> </w:t>
            </w:r>
            <w:r w:rsidRPr="00F757FC">
              <w:rPr>
                <w:color w:val="000000"/>
                <w:sz w:val="20"/>
                <w:szCs w:val="20"/>
              </w:rPr>
              <w:t>л</w:t>
            </w:r>
          </w:p>
        </w:tc>
        <w:tc>
          <w:tcPr>
            <w:tcW w:w="1952"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rPr>
            </w:pPr>
            <w:r w:rsidRPr="00F757FC">
              <w:rPr>
                <w:color w:val="000000"/>
                <w:sz w:val="20"/>
                <w:szCs w:val="20"/>
              </w:rPr>
              <w:t xml:space="preserve">Стоимость 1 л топлива, тыс. </w:t>
            </w:r>
            <w:r w:rsidR="001069C2" w:rsidRPr="00F757FC">
              <w:rPr>
                <w:color w:val="000000"/>
                <w:sz w:val="20"/>
                <w:szCs w:val="20"/>
              </w:rPr>
              <w:t>р.</w:t>
            </w:r>
          </w:p>
        </w:tc>
      </w:tr>
      <w:tr w:rsidR="00DA490A" w:rsidRPr="00F757FC">
        <w:trPr>
          <w:trHeight w:val="86"/>
        </w:trPr>
        <w:tc>
          <w:tcPr>
            <w:tcW w:w="2454" w:type="dxa"/>
            <w:tcBorders>
              <w:top w:val="nil"/>
              <w:left w:val="single" w:sz="4" w:space="0" w:color="auto"/>
              <w:bottom w:val="single" w:sz="4" w:space="0" w:color="auto"/>
              <w:right w:val="single" w:sz="4" w:space="0" w:color="auto"/>
            </w:tcBorders>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135</w:t>
            </w:r>
          </w:p>
        </w:tc>
        <w:tc>
          <w:tcPr>
            <w:tcW w:w="1676" w:type="dxa"/>
            <w:tcBorders>
              <w:top w:val="nil"/>
              <w:left w:val="nil"/>
              <w:bottom w:val="single" w:sz="4" w:space="0" w:color="auto"/>
              <w:right w:val="single" w:sz="4" w:space="0" w:color="auto"/>
            </w:tcBorders>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22718</w:t>
            </w:r>
          </w:p>
        </w:tc>
        <w:tc>
          <w:tcPr>
            <w:tcW w:w="3020" w:type="dxa"/>
            <w:tcBorders>
              <w:top w:val="nil"/>
              <w:left w:val="nil"/>
              <w:bottom w:val="single" w:sz="4" w:space="0" w:color="auto"/>
              <w:right w:val="single" w:sz="4" w:space="0" w:color="auto"/>
            </w:tcBorders>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30</w:t>
            </w:r>
          </w:p>
        </w:tc>
        <w:tc>
          <w:tcPr>
            <w:tcW w:w="1952" w:type="dxa"/>
            <w:tcBorders>
              <w:top w:val="nil"/>
              <w:left w:val="nil"/>
              <w:bottom w:val="single" w:sz="4" w:space="0" w:color="auto"/>
              <w:right w:val="single" w:sz="4" w:space="0" w:color="auto"/>
            </w:tcBorders>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1,35</w:t>
            </w:r>
          </w:p>
        </w:tc>
      </w:tr>
    </w:tbl>
    <w:p w:rsidR="00DA0FAD" w:rsidRPr="005E55AC" w:rsidRDefault="00DA0FAD" w:rsidP="005E55AC">
      <w:pPr>
        <w:spacing w:after="0" w:line="360" w:lineRule="auto"/>
        <w:ind w:firstLine="709"/>
        <w:rPr>
          <w:color w:val="000000"/>
          <w:sz w:val="28"/>
          <w:szCs w:val="28"/>
        </w:rPr>
      </w:pPr>
    </w:p>
    <w:p w:rsidR="00DA490A" w:rsidRPr="00CC11D0" w:rsidRDefault="00DA490A" w:rsidP="005E55AC">
      <w:pPr>
        <w:spacing w:after="0" w:line="360" w:lineRule="auto"/>
        <w:ind w:firstLine="709"/>
        <w:rPr>
          <w:color w:val="000000"/>
          <w:sz w:val="28"/>
          <w:szCs w:val="28"/>
        </w:rPr>
      </w:pPr>
      <w:r w:rsidRPr="005E55AC">
        <w:rPr>
          <w:color w:val="000000"/>
          <w:sz w:val="28"/>
          <w:szCs w:val="28"/>
        </w:rPr>
        <w:t>Годовой расход топлива до внедрения мероприятия, л:</w:t>
      </w:r>
    </w:p>
    <w:p w:rsidR="00DA490A" w:rsidRPr="005E55AC" w:rsidRDefault="00DA490A" w:rsidP="005E55AC">
      <w:pPr>
        <w:spacing w:after="0" w:line="360" w:lineRule="auto"/>
        <w:ind w:firstLine="709"/>
        <w:rPr>
          <w:color w:val="000000"/>
          <w:sz w:val="28"/>
          <w:szCs w:val="28"/>
        </w:rPr>
      </w:pPr>
      <w:r w:rsidRPr="005E55AC">
        <w:rPr>
          <w:color w:val="000000"/>
          <w:sz w:val="28"/>
          <w:szCs w:val="28"/>
        </w:rPr>
        <w:t>135</w:t>
      </w:r>
      <w:r w:rsidR="00965669" w:rsidRPr="005E55AC">
        <w:rPr>
          <w:color w:val="000000"/>
          <w:sz w:val="28"/>
          <w:szCs w:val="28"/>
        </w:rPr>
        <w:t xml:space="preserve"> </w:t>
      </w:r>
      <w:r w:rsidR="00AD40A0">
        <w:rPr>
          <w:color w:val="000000"/>
          <w:sz w:val="28"/>
          <w:szCs w:val="28"/>
        </w:rPr>
        <w:pict>
          <v:shape id="_x0000_i1205" type="#_x0000_t75" style="width:6pt;height:6.75pt">
            <v:imagedata r:id="rId158" o:title=""/>
          </v:shape>
        </w:pict>
      </w:r>
      <w:r w:rsidRPr="005E55AC">
        <w:rPr>
          <w:color w:val="000000"/>
          <w:sz w:val="28"/>
          <w:szCs w:val="28"/>
        </w:rPr>
        <w:t>22718</w:t>
      </w:r>
      <w:r w:rsidR="00965669" w:rsidRPr="005E55AC">
        <w:rPr>
          <w:color w:val="000000"/>
          <w:sz w:val="28"/>
          <w:szCs w:val="28"/>
        </w:rPr>
        <w:t xml:space="preserve"> </w:t>
      </w:r>
      <w:r w:rsidR="00AD40A0">
        <w:rPr>
          <w:color w:val="000000"/>
          <w:sz w:val="28"/>
          <w:szCs w:val="28"/>
        </w:rPr>
        <w:pict>
          <v:shape id="_x0000_i1206" type="#_x0000_t75" style="width:6pt;height:6.75pt">
            <v:imagedata r:id="rId159" o:title=""/>
          </v:shape>
        </w:pict>
      </w:r>
      <w:r w:rsidRPr="005E55AC">
        <w:rPr>
          <w:color w:val="000000"/>
          <w:sz w:val="28"/>
          <w:szCs w:val="28"/>
        </w:rPr>
        <w:t>30</w:t>
      </w:r>
      <w:r w:rsidR="00965669" w:rsidRPr="005E55AC">
        <w:rPr>
          <w:color w:val="000000"/>
          <w:sz w:val="28"/>
          <w:szCs w:val="28"/>
        </w:rPr>
        <w:t xml:space="preserve"> </w:t>
      </w:r>
      <w:r w:rsidR="00AD40A0">
        <w:rPr>
          <w:color w:val="000000"/>
          <w:sz w:val="28"/>
          <w:szCs w:val="28"/>
        </w:rPr>
        <w:pict>
          <v:shape id="_x0000_i1207" type="#_x0000_t75" style="width:6pt;height:6.75pt">
            <v:imagedata r:id="rId29" o:title=""/>
          </v:shape>
        </w:pict>
      </w:r>
      <w:r w:rsidRPr="005E55AC">
        <w:rPr>
          <w:color w:val="000000"/>
          <w:sz w:val="28"/>
          <w:szCs w:val="28"/>
        </w:rPr>
        <w:t>1,35</w:t>
      </w:r>
      <w:r w:rsidR="0048489B" w:rsidRPr="005E55AC">
        <w:rPr>
          <w:color w:val="000000"/>
          <w:sz w:val="28"/>
          <w:szCs w:val="28"/>
        </w:rPr>
        <w:t>/</w:t>
      </w:r>
      <w:r w:rsidRPr="005E55AC">
        <w:rPr>
          <w:color w:val="000000"/>
          <w:sz w:val="28"/>
          <w:szCs w:val="28"/>
        </w:rPr>
        <w:t>100=920080 л</w:t>
      </w: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Годовой расход топлива до внедрения мероприятия, тыс. </w:t>
      </w:r>
      <w:r w:rsidR="001069C2" w:rsidRPr="005E55AC">
        <w:rPr>
          <w:color w:val="000000"/>
          <w:sz w:val="28"/>
          <w:szCs w:val="28"/>
        </w:rPr>
        <w:t>р.</w:t>
      </w:r>
      <w:r w:rsidRPr="005E55AC">
        <w:rPr>
          <w:color w:val="000000"/>
          <w:sz w:val="28"/>
          <w:szCs w:val="28"/>
        </w:rPr>
        <w:t>:</w:t>
      </w:r>
    </w:p>
    <w:p w:rsidR="00DA490A" w:rsidRPr="00CC11D0" w:rsidRDefault="00DD251C" w:rsidP="005E55AC">
      <w:pPr>
        <w:spacing w:after="0" w:line="360" w:lineRule="auto"/>
        <w:ind w:firstLine="709"/>
        <w:rPr>
          <w:color w:val="000000"/>
          <w:sz w:val="28"/>
          <w:szCs w:val="28"/>
        </w:rPr>
      </w:pPr>
      <w:r w:rsidRPr="005E55AC">
        <w:rPr>
          <w:color w:val="000000"/>
          <w:sz w:val="28"/>
          <w:szCs w:val="28"/>
        </w:rPr>
        <w:t>920080</w:t>
      </w:r>
      <w:r w:rsidR="00AD40A0">
        <w:rPr>
          <w:color w:val="000000"/>
          <w:sz w:val="28"/>
          <w:szCs w:val="28"/>
        </w:rPr>
        <w:pict>
          <v:shape id="_x0000_i1208" type="#_x0000_t75" style="width:6pt;height:6.75pt">
            <v:imagedata r:id="rId158" o:title=""/>
          </v:shape>
        </w:pict>
      </w:r>
      <w:r w:rsidR="00DA490A" w:rsidRPr="005E55AC">
        <w:rPr>
          <w:color w:val="000000"/>
          <w:sz w:val="28"/>
          <w:szCs w:val="28"/>
        </w:rPr>
        <w:t>1,35</w:t>
      </w:r>
      <w:r w:rsidR="0048489B" w:rsidRPr="005E55AC">
        <w:rPr>
          <w:color w:val="000000"/>
          <w:sz w:val="28"/>
          <w:szCs w:val="28"/>
        </w:rPr>
        <w:t>/</w:t>
      </w:r>
      <w:r w:rsidR="00DA490A" w:rsidRPr="005E55AC">
        <w:rPr>
          <w:color w:val="000000"/>
          <w:sz w:val="28"/>
          <w:szCs w:val="28"/>
        </w:rPr>
        <w:t xml:space="preserve">100= 1242108 тыс. </w:t>
      </w:r>
      <w:r w:rsidR="001069C2" w:rsidRPr="005E55AC">
        <w:rPr>
          <w:color w:val="000000"/>
          <w:sz w:val="28"/>
          <w:szCs w:val="28"/>
        </w:rPr>
        <w:t>р.</w:t>
      </w:r>
    </w:p>
    <w:p w:rsidR="00DA490A" w:rsidRPr="005E55AC" w:rsidRDefault="00DA490A" w:rsidP="005E55AC">
      <w:pPr>
        <w:spacing w:after="0" w:line="360" w:lineRule="auto"/>
        <w:ind w:firstLine="709"/>
        <w:rPr>
          <w:color w:val="000000"/>
          <w:sz w:val="28"/>
          <w:szCs w:val="28"/>
        </w:rPr>
      </w:pPr>
      <w:r w:rsidRPr="005E55AC">
        <w:rPr>
          <w:color w:val="000000"/>
          <w:sz w:val="28"/>
          <w:szCs w:val="28"/>
        </w:rPr>
        <w:t>Определим размер капитальных вложений.</w:t>
      </w:r>
    </w:p>
    <w:p w:rsidR="00DA490A" w:rsidRPr="00CC11D0" w:rsidRDefault="00DA490A" w:rsidP="005E55AC">
      <w:pPr>
        <w:spacing w:after="0" w:line="360" w:lineRule="auto"/>
        <w:ind w:firstLine="709"/>
        <w:rPr>
          <w:color w:val="000000"/>
          <w:sz w:val="28"/>
          <w:szCs w:val="28"/>
        </w:rPr>
      </w:pPr>
      <w:r w:rsidRPr="005E55AC">
        <w:rPr>
          <w:color w:val="000000"/>
          <w:sz w:val="28"/>
          <w:szCs w:val="28"/>
        </w:rPr>
        <w:t>Требуется покупка комплектов систем, включающих бортовой контроллер, датчик уровня топлива</w:t>
      </w:r>
      <w:r w:rsidR="00AC6D86" w:rsidRPr="005E55AC">
        <w:rPr>
          <w:color w:val="000000"/>
          <w:sz w:val="28"/>
          <w:szCs w:val="28"/>
        </w:rPr>
        <w:t xml:space="preserve"> (изображены для наглядного представления на рисунке 22),</w:t>
      </w:r>
      <w:r w:rsidRPr="005E55AC">
        <w:rPr>
          <w:color w:val="000000"/>
          <w:sz w:val="28"/>
          <w:szCs w:val="28"/>
        </w:rPr>
        <w:t xml:space="preserve"> программное обеспечение, на 135 «кассетных» автомобилей, кроме того для станции администратора и клиентов необходимы два ПК-сервера.</w:t>
      </w:r>
    </w:p>
    <w:p w:rsidR="00DD667F" w:rsidRPr="00CC11D0" w:rsidRDefault="00DD667F" w:rsidP="005E55AC">
      <w:pPr>
        <w:spacing w:after="0" w:line="360" w:lineRule="auto"/>
        <w:ind w:firstLine="709"/>
        <w:rPr>
          <w:color w:val="000000"/>
          <w:sz w:val="28"/>
          <w:szCs w:val="28"/>
        </w:rPr>
      </w:pPr>
    </w:p>
    <w:p w:rsidR="00DA490A" w:rsidRPr="005E55AC" w:rsidRDefault="00AD40A0" w:rsidP="005E55AC">
      <w:pPr>
        <w:spacing w:after="0" w:line="360" w:lineRule="auto"/>
        <w:ind w:firstLine="709"/>
        <w:rPr>
          <w:noProof/>
          <w:color w:val="000000"/>
          <w:sz w:val="28"/>
          <w:szCs w:val="28"/>
          <w:lang w:eastAsia="ru-RU"/>
        </w:rPr>
      </w:pPr>
      <w:r>
        <w:rPr>
          <w:noProof/>
          <w:color w:val="000000"/>
          <w:sz w:val="28"/>
          <w:szCs w:val="28"/>
          <w:lang w:eastAsia="ru-RU"/>
        </w:rPr>
        <w:pict>
          <v:shape id="_x0000_i1209" type="#_x0000_t75" style="width:221.25pt;height:110.25pt">
            <v:imagedata r:id="rId160" o:title=""/>
          </v:shape>
        </w:pict>
      </w:r>
    </w:p>
    <w:p w:rsidR="00AC6D86" w:rsidRPr="005E55AC" w:rsidRDefault="00AC6D86" w:rsidP="005E55AC">
      <w:pPr>
        <w:spacing w:after="0" w:line="360" w:lineRule="auto"/>
        <w:ind w:firstLine="709"/>
        <w:rPr>
          <w:noProof/>
          <w:color w:val="000000"/>
          <w:sz w:val="28"/>
          <w:szCs w:val="28"/>
          <w:lang w:eastAsia="ru-RU"/>
        </w:rPr>
      </w:pPr>
      <w:r w:rsidRPr="005E55AC">
        <w:rPr>
          <w:noProof/>
          <w:color w:val="000000"/>
          <w:sz w:val="28"/>
          <w:szCs w:val="28"/>
          <w:lang w:eastAsia="ru-RU"/>
        </w:rPr>
        <w:t>а – бортовой контроллер</w:t>
      </w:r>
      <w:r w:rsidR="00EE7554" w:rsidRPr="005E55AC">
        <w:rPr>
          <w:noProof/>
          <w:color w:val="000000"/>
          <w:sz w:val="28"/>
          <w:szCs w:val="28"/>
          <w:lang w:eastAsia="ru-RU"/>
        </w:rPr>
        <w:t>;</w:t>
      </w:r>
      <w:r w:rsidR="005E55AC">
        <w:rPr>
          <w:noProof/>
          <w:color w:val="000000"/>
          <w:sz w:val="28"/>
          <w:szCs w:val="28"/>
          <w:lang w:eastAsia="ru-RU"/>
        </w:rPr>
        <w:t xml:space="preserve"> </w:t>
      </w:r>
      <w:r w:rsidRPr="005E55AC">
        <w:rPr>
          <w:noProof/>
          <w:color w:val="000000"/>
          <w:sz w:val="28"/>
          <w:szCs w:val="28"/>
          <w:lang w:eastAsia="ru-RU"/>
        </w:rPr>
        <w:t>б – датчик уровня топлива</w:t>
      </w:r>
    </w:p>
    <w:p w:rsidR="00DA490A" w:rsidRPr="005E55AC" w:rsidRDefault="00315473" w:rsidP="005E55AC">
      <w:pPr>
        <w:spacing w:after="0" w:line="360" w:lineRule="auto"/>
        <w:ind w:firstLine="709"/>
        <w:rPr>
          <w:color w:val="000000"/>
          <w:sz w:val="28"/>
          <w:szCs w:val="28"/>
        </w:rPr>
      </w:pPr>
      <w:r w:rsidRPr="005E55AC">
        <w:rPr>
          <w:color w:val="000000"/>
          <w:sz w:val="28"/>
          <w:szCs w:val="28"/>
        </w:rPr>
        <w:t xml:space="preserve">Рисунок </w:t>
      </w:r>
      <w:r w:rsidR="00B77368" w:rsidRPr="005E55AC">
        <w:rPr>
          <w:color w:val="000000"/>
          <w:sz w:val="28"/>
          <w:szCs w:val="28"/>
        </w:rPr>
        <w:t>22</w:t>
      </w:r>
      <w:r w:rsidRPr="005E55AC">
        <w:rPr>
          <w:color w:val="000000"/>
          <w:sz w:val="28"/>
          <w:szCs w:val="28"/>
        </w:rPr>
        <w:t xml:space="preserve"> </w:t>
      </w:r>
      <w:r w:rsidR="00AC6D86" w:rsidRPr="005E55AC">
        <w:rPr>
          <w:color w:val="000000"/>
          <w:sz w:val="28"/>
          <w:szCs w:val="28"/>
        </w:rPr>
        <w:t xml:space="preserve">- Аппаратная составляющая системы </w:t>
      </w:r>
      <w:r w:rsidR="00AC6D86" w:rsidRPr="005E55AC">
        <w:rPr>
          <w:color w:val="000000"/>
          <w:sz w:val="28"/>
          <w:szCs w:val="28"/>
          <w:lang w:val="en-US"/>
        </w:rPr>
        <w:t>GPS</w:t>
      </w:r>
      <w:r w:rsidR="00AC6D86" w:rsidRPr="005E55AC">
        <w:rPr>
          <w:color w:val="000000"/>
          <w:sz w:val="28"/>
          <w:szCs w:val="28"/>
        </w:rPr>
        <w:t>-мониторинга</w:t>
      </w:r>
    </w:p>
    <w:p w:rsidR="00DA0FAD" w:rsidRPr="005E55AC" w:rsidRDefault="00DA0FAD" w:rsidP="005E55AC">
      <w:pPr>
        <w:spacing w:after="0" w:line="360" w:lineRule="auto"/>
        <w:ind w:firstLine="709"/>
        <w:rPr>
          <w:color w:val="000000"/>
          <w:sz w:val="28"/>
          <w:szCs w:val="28"/>
        </w:rPr>
      </w:pP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29</w:t>
      </w:r>
      <w:r w:rsidRPr="005E55AC">
        <w:rPr>
          <w:color w:val="000000"/>
          <w:sz w:val="28"/>
          <w:szCs w:val="28"/>
        </w:rPr>
        <w:t xml:space="preserve"> -</w:t>
      </w:r>
      <w:r w:rsidR="005E55AC">
        <w:rPr>
          <w:color w:val="000000"/>
          <w:sz w:val="28"/>
          <w:szCs w:val="28"/>
        </w:rPr>
        <w:t xml:space="preserve"> </w:t>
      </w:r>
      <w:r w:rsidRPr="005E55AC">
        <w:rPr>
          <w:color w:val="000000"/>
          <w:sz w:val="28"/>
          <w:szCs w:val="28"/>
        </w:rPr>
        <w:t>Затраты на проектируемые мероприятия</w:t>
      </w:r>
    </w:p>
    <w:tbl>
      <w:tblPr>
        <w:tblW w:w="836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9"/>
        <w:gridCol w:w="3120"/>
        <w:gridCol w:w="1458"/>
      </w:tblGrid>
      <w:tr w:rsidR="00DA490A" w:rsidRPr="00F757FC">
        <w:trPr>
          <w:trHeight w:val="261"/>
        </w:trPr>
        <w:tc>
          <w:tcPr>
            <w:tcW w:w="3789" w:type="dxa"/>
          </w:tcPr>
          <w:p w:rsidR="00DA490A" w:rsidRPr="00F757FC" w:rsidRDefault="00DA490A" w:rsidP="00F757FC">
            <w:pPr>
              <w:spacing w:after="0" w:line="360" w:lineRule="auto"/>
              <w:rPr>
                <w:color w:val="000000"/>
                <w:sz w:val="20"/>
                <w:szCs w:val="20"/>
              </w:rPr>
            </w:pPr>
            <w:r w:rsidRPr="00F757FC">
              <w:rPr>
                <w:color w:val="000000"/>
                <w:sz w:val="20"/>
                <w:szCs w:val="20"/>
              </w:rPr>
              <w:t>Показатель</w:t>
            </w:r>
          </w:p>
        </w:tc>
        <w:tc>
          <w:tcPr>
            <w:tcW w:w="3120" w:type="dxa"/>
          </w:tcPr>
          <w:p w:rsidR="00DA490A" w:rsidRPr="00F757FC" w:rsidRDefault="00DA490A" w:rsidP="00F757FC">
            <w:pPr>
              <w:spacing w:after="0" w:line="360" w:lineRule="auto"/>
              <w:rPr>
                <w:color w:val="000000"/>
                <w:sz w:val="20"/>
                <w:szCs w:val="20"/>
              </w:rPr>
            </w:pPr>
            <w:r w:rsidRPr="00F757FC">
              <w:rPr>
                <w:color w:val="000000"/>
                <w:sz w:val="20"/>
                <w:szCs w:val="20"/>
              </w:rPr>
              <w:t xml:space="preserve">Значение показателя, тыс. </w:t>
            </w:r>
            <w:r w:rsidR="001069C2" w:rsidRPr="00F757FC">
              <w:rPr>
                <w:color w:val="000000"/>
                <w:sz w:val="20"/>
                <w:szCs w:val="20"/>
              </w:rPr>
              <w:t>р.</w:t>
            </w:r>
          </w:p>
        </w:tc>
        <w:tc>
          <w:tcPr>
            <w:tcW w:w="1458" w:type="dxa"/>
          </w:tcPr>
          <w:p w:rsidR="00DA490A" w:rsidRPr="00F757FC" w:rsidRDefault="00DA490A" w:rsidP="00F757FC">
            <w:pPr>
              <w:spacing w:after="0" w:line="360" w:lineRule="auto"/>
              <w:rPr>
                <w:color w:val="000000"/>
                <w:sz w:val="20"/>
                <w:szCs w:val="20"/>
              </w:rPr>
            </w:pPr>
            <w:r w:rsidRPr="00F757FC">
              <w:rPr>
                <w:color w:val="000000"/>
                <w:sz w:val="20"/>
                <w:szCs w:val="20"/>
              </w:rPr>
              <w:t>Структура</w:t>
            </w:r>
          </w:p>
        </w:tc>
      </w:tr>
      <w:tr w:rsidR="00DA490A" w:rsidRPr="00F757FC">
        <w:trPr>
          <w:trHeight w:val="86"/>
        </w:trPr>
        <w:tc>
          <w:tcPr>
            <w:tcW w:w="3789"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 xml:space="preserve">Бортовой контроллер Teletrack </w:t>
            </w:r>
          </w:p>
        </w:tc>
        <w:tc>
          <w:tcPr>
            <w:tcW w:w="3120"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1005</w:t>
            </w:r>
          </w:p>
        </w:tc>
        <w:tc>
          <w:tcPr>
            <w:tcW w:w="1458"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20,8</w:t>
            </w:r>
            <w:r w:rsidR="00BA2467" w:rsidRPr="00F757FC">
              <w:rPr>
                <w:color w:val="000000"/>
                <w:sz w:val="20"/>
                <w:szCs w:val="20"/>
              </w:rPr>
              <w:t xml:space="preserve"> %</w:t>
            </w:r>
          </w:p>
        </w:tc>
      </w:tr>
      <w:tr w:rsidR="00DA490A" w:rsidRPr="00F757FC">
        <w:trPr>
          <w:trHeight w:val="261"/>
        </w:trPr>
        <w:tc>
          <w:tcPr>
            <w:tcW w:w="3789"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 xml:space="preserve">Датчик уровня топлива </w:t>
            </w:r>
            <w:r w:rsidR="006C5455" w:rsidRPr="00F757FC">
              <w:rPr>
                <w:color w:val="000000"/>
                <w:sz w:val="20"/>
                <w:szCs w:val="20"/>
              </w:rPr>
              <w:t>«</w:t>
            </w:r>
            <w:r w:rsidRPr="00F757FC">
              <w:rPr>
                <w:color w:val="000000"/>
                <w:sz w:val="20"/>
                <w:szCs w:val="20"/>
              </w:rPr>
              <w:t>Эпсилон</w:t>
            </w:r>
            <w:r w:rsidR="006C5455" w:rsidRPr="00F757FC">
              <w:rPr>
                <w:color w:val="000000"/>
                <w:sz w:val="20"/>
                <w:szCs w:val="20"/>
              </w:rPr>
              <w:t>»</w:t>
            </w:r>
          </w:p>
        </w:tc>
        <w:tc>
          <w:tcPr>
            <w:tcW w:w="3120" w:type="dxa"/>
            <w:noWrap/>
            <w:vAlign w:val="bottom"/>
          </w:tcPr>
          <w:p w:rsidR="00DA490A" w:rsidRPr="00F757FC" w:rsidRDefault="00032099" w:rsidP="00F757FC">
            <w:pPr>
              <w:spacing w:after="0" w:line="360" w:lineRule="auto"/>
              <w:rPr>
                <w:color w:val="000000"/>
                <w:sz w:val="20"/>
                <w:szCs w:val="20"/>
              </w:rPr>
            </w:pPr>
            <w:r w:rsidRPr="00F757FC">
              <w:rPr>
                <w:color w:val="000000"/>
                <w:sz w:val="20"/>
                <w:szCs w:val="20"/>
                <w:lang w:val="en-US"/>
              </w:rPr>
              <w:t xml:space="preserve"> </w:t>
            </w:r>
            <w:r w:rsidR="00DA490A" w:rsidRPr="00F757FC">
              <w:rPr>
                <w:color w:val="000000"/>
                <w:sz w:val="20"/>
                <w:szCs w:val="20"/>
              </w:rPr>
              <w:t>510</w:t>
            </w:r>
          </w:p>
        </w:tc>
        <w:tc>
          <w:tcPr>
            <w:tcW w:w="1458"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10,6</w:t>
            </w:r>
            <w:r w:rsidR="00BA2467" w:rsidRPr="00F757FC">
              <w:rPr>
                <w:color w:val="000000"/>
                <w:sz w:val="20"/>
                <w:szCs w:val="20"/>
              </w:rPr>
              <w:t xml:space="preserve"> %</w:t>
            </w:r>
          </w:p>
        </w:tc>
      </w:tr>
      <w:tr w:rsidR="00DA490A" w:rsidRPr="00F757FC">
        <w:trPr>
          <w:trHeight w:val="261"/>
        </w:trPr>
        <w:tc>
          <w:tcPr>
            <w:tcW w:w="3789"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Программное обеспечение</w:t>
            </w:r>
          </w:p>
        </w:tc>
        <w:tc>
          <w:tcPr>
            <w:tcW w:w="3120" w:type="dxa"/>
            <w:noWrap/>
            <w:vAlign w:val="bottom"/>
          </w:tcPr>
          <w:p w:rsidR="00DA490A" w:rsidRPr="00F757FC" w:rsidRDefault="00032099" w:rsidP="00F757FC">
            <w:pPr>
              <w:spacing w:after="0" w:line="360" w:lineRule="auto"/>
              <w:rPr>
                <w:color w:val="000000"/>
                <w:sz w:val="20"/>
                <w:szCs w:val="20"/>
              </w:rPr>
            </w:pPr>
            <w:r w:rsidRPr="00F757FC">
              <w:rPr>
                <w:color w:val="000000"/>
                <w:sz w:val="20"/>
                <w:szCs w:val="20"/>
                <w:lang w:val="en-US"/>
              </w:rPr>
              <w:t xml:space="preserve"> </w:t>
            </w:r>
            <w:r w:rsidR="00DA490A" w:rsidRPr="00F757FC">
              <w:rPr>
                <w:color w:val="000000"/>
                <w:sz w:val="20"/>
                <w:szCs w:val="20"/>
              </w:rPr>
              <w:t>210</w:t>
            </w:r>
          </w:p>
        </w:tc>
        <w:tc>
          <w:tcPr>
            <w:tcW w:w="1458"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4,4</w:t>
            </w:r>
            <w:r w:rsidR="00BA2467" w:rsidRPr="00F757FC">
              <w:rPr>
                <w:color w:val="000000"/>
                <w:sz w:val="20"/>
                <w:szCs w:val="20"/>
              </w:rPr>
              <w:t xml:space="preserve"> %</w:t>
            </w:r>
          </w:p>
        </w:tc>
      </w:tr>
      <w:tr w:rsidR="00DA490A" w:rsidRPr="00F757FC">
        <w:trPr>
          <w:trHeight w:val="261"/>
        </w:trPr>
        <w:tc>
          <w:tcPr>
            <w:tcW w:w="3789"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ПК (сервер)</w:t>
            </w:r>
          </w:p>
        </w:tc>
        <w:tc>
          <w:tcPr>
            <w:tcW w:w="3120"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3100</w:t>
            </w:r>
          </w:p>
        </w:tc>
        <w:tc>
          <w:tcPr>
            <w:tcW w:w="1458"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64,2</w:t>
            </w:r>
            <w:r w:rsidR="00BA2467" w:rsidRPr="00F757FC">
              <w:rPr>
                <w:color w:val="000000"/>
                <w:sz w:val="20"/>
                <w:szCs w:val="20"/>
              </w:rPr>
              <w:t xml:space="preserve"> %</w:t>
            </w:r>
          </w:p>
        </w:tc>
      </w:tr>
      <w:tr w:rsidR="00DA490A" w:rsidRPr="00F757FC">
        <w:trPr>
          <w:trHeight w:val="274"/>
        </w:trPr>
        <w:tc>
          <w:tcPr>
            <w:tcW w:w="3789"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Итого</w:t>
            </w:r>
          </w:p>
        </w:tc>
        <w:tc>
          <w:tcPr>
            <w:tcW w:w="3120"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 </w:t>
            </w:r>
          </w:p>
        </w:tc>
        <w:tc>
          <w:tcPr>
            <w:tcW w:w="1458" w:type="dxa"/>
            <w:noWrap/>
            <w:vAlign w:val="bottom"/>
          </w:tcPr>
          <w:p w:rsidR="00DA490A" w:rsidRPr="00F757FC" w:rsidRDefault="00DA490A" w:rsidP="00F757FC">
            <w:pPr>
              <w:spacing w:after="0" w:line="360" w:lineRule="auto"/>
              <w:rPr>
                <w:color w:val="000000"/>
                <w:sz w:val="20"/>
                <w:szCs w:val="20"/>
              </w:rPr>
            </w:pPr>
            <w:r w:rsidRPr="00F757FC">
              <w:rPr>
                <w:color w:val="000000"/>
                <w:sz w:val="20"/>
                <w:szCs w:val="20"/>
              </w:rPr>
              <w:t>100,0</w:t>
            </w:r>
            <w:r w:rsidR="00BA2467" w:rsidRPr="00F757FC">
              <w:rPr>
                <w:color w:val="000000"/>
                <w:sz w:val="20"/>
                <w:szCs w:val="20"/>
              </w:rPr>
              <w:t xml:space="preserve"> %</w:t>
            </w:r>
          </w:p>
        </w:tc>
      </w:tr>
    </w:tbl>
    <w:p w:rsidR="00DA490A" w:rsidRPr="005E55AC" w:rsidRDefault="00F757FC" w:rsidP="005E55AC">
      <w:pPr>
        <w:spacing w:after="0" w:line="360" w:lineRule="auto"/>
        <w:ind w:firstLine="709"/>
        <w:rPr>
          <w:color w:val="000000"/>
          <w:sz w:val="28"/>
          <w:szCs w:val="28"/>
        </w:rPr>
      </w:pPr>
      <w:r>
        <w:rPr>
          <w:color w:val="000000"/>
          <w:sz w:val="28"/>
          <w:szCs w:val="28"/>
        </w:rPr>
        <w:br w:type="page"/>
      </w:r>
      <w:r w:rsidR="00DA490A" w:rsidRPr="005E55AC">
        <w:rPr>
          <w:color w:val="000000"/>
          <w:sz w:val="28"/>
          <w:szCs w:val="28"/>
        </w:rPr>
        <w:t>Стоимость установки датчиков и контроллеров входит в стоимость комплекта. Общая сумма вложений, таким образом, составит:</w:t>
      </w:r>
    </w:p>
    <w:p w:rsidR="00DA490A" w:rsidRPr="005E55AC" w:rsidRDefault="00DA490A" w:rsidP="005E55AC">
      <w:pPr>
        <w:spacing w:after="0" w:line="360" w:lineRule="auto"/>
        <w:ind w:firstLine="709"/>
        <w:rPr>
          <w:color w:val="000000"/>
          <w:sz w:val="28"/>
          <w:szCs w:val="28"/>
        </w:rPr>
      </w:pPr>
      <w:r w:rsidRPr="005E55AC">
        <w:rPr>
          <w:color w:val="000000"/>
          <w:sz w:val="28"/>
          <w:szCs w:val="28"/>
        </w:rPr>
        <w:t>(1005+510+210)</w:t>
      </w:r>
      <w:r w:rsidR="00AD40A0">
        <w:rPr>
          <w:color w:val="000000"/>
          <w:sz w:val="28"/>
          <w:szCs w:val="28"/>
        </w:rPr>
        <w:pict>
          <v:shape id="_x0000_i1210" type="#_x0000_t75" style="width:6pt;height:6.75pt">
            <v:imagedata r:id="rId29" o:title=""/>
          </v:shape>
        </w:pict>
      </w:r>
      <w:r w:rsidRPr="005E55AC">
        <w:rPr>
          <w:color w:val="000000"/>
          <w:sz w:val="28"/>
          <w:szCs w:val="28"/>
        </w:rPr>
        <w:t>135+3100</w:t>
      </w:r>
      <w:r w:rsidR="00AD40A0">
        <w:rPr>
          <w:color w:val="000000"/>
          <w:sz w:val="28"/>
          <w:szCs w:val="28"/>
        </w:rPr>
        <w:pict>
          <v:shape id="_x0000_i1211" type="#_x0000_t75" style="width:6pt;height:6.75pt">
            <v:imagedata r:id="rId29" o:title=""/>
          </v:shape>
        </w:pict>
      </w:r>
      <w:r w:rsidRPr="005E55AC">
        <w:rPr>
          <w:color w:val="000000"/>
          <w:sz w:val="28"/>
          <w:szCs w:val="28"/>
        </w:rPr>
        <w:t>2</w:t>
      </w:r>
      <w:r w:rsidR="00965669" w:rsidRPr="005E55AC">
        <w:rPr>
          <w:color w:val="000000"/>
          <w:sz w:val="28"/>
          <w:szCs w:val="28"/>
        </w:rPr>
        <w:t>=</w:t>
      </w:r>
      <w:r w:rsidRPr="005E55AC">
        <w:rPr>
          <w:color w:val="000000"/>
          <w:sz w:val="28"/>
          <w:szCs w:val="28"/>
        </w:rPr>
        <w:t xml:space="preserve">239075 тыс. </w:t>
      </w:r>
      <w:r w:rsidR="001069C2" w:rsidRPr="005E55AC">
        <w:rPr>
          <w:color w:val="000000"/>
          <w:sz w:val="28"/>
          <w:szCs w:val="28"/>
        </w:rPr>
        <w:t>р.</w:t>
      </w:r>
    </w:p>
    <w:p w:rsidR="005E55AC" w:rsidRDefault="00DA490A" w:rsidP="005E55AC">
      <w:pPr>
        <w:spacing w:after="0" w:line="360" w:lineRule="auto"/>
        <w:ind w:firstLine="709"/>
        <w:rPr>
          <w:color w:val="000000"/>
          <w:sz w:val="28"/>
          <w:szCs w:val="28"/>
        </w:rPr>
      </w:pPr>
      <w:r w:rsidRPr="005E55AC">
        <w:rPr>
          <w:color w:val="000000"/>
          <w:sz w:val="28"/>
          <w:szCs w:val="28"/>
        </w:rPr>
        <w:t>Учтём ежемесячную</w:t>
      </w:r>
      <w:r w:rsidR="005E55AC">
        <w:rPr>
          <w:color w:val="000000"/>
          <w:sz w:val="28"/>
          <w:szCs w:val="28"/>
        </w:rPr>
        <w:t xml:space="preserve"> </w:t>
      </w:r>
      <w:r w:rsidRPr="005E55AC">
        <w:rPr>
          <w:color w:val="000000"/>
          <w:sz w:val="28"/>
          <w:szCs w:val="28"/>
        </w:rPr>
        <w:t>абонентскую</w:t>
      </w:r>
      <w:r w:rsidR="005E55AC">
        <w:rPr>
          <w:color w:val="000000"/>
          <w:sz w:val="28"/>
          <w:szCs w:val="28"/>
        </w:rPr>
        <w:t xml:space="preserve"> </w:t>
      </w:r>
      <w:r w:rsidRPr="005E55AC">
        <w:rPr>
          <w:color w:val="000000"/>
          <w:sz w:val="28"/>
          <w:szCs w:val="28"/>
        </w:rPr>
        <w:t xml:space="preserve">плату 52,5 тыс. </w:t>
      </w:r>
      <w:r w:rsidR="001069C2" w:rsidRPr="005E55AC">
        <w:rPr>
          <w:color w:val="000000"/>
          <w:sz w:val="28"/>
          <w:szCs w:val="28"/>
        </w:rPr>
        <w:t>р.</w:t>
      </w:r>
      <w:r w:rsidR="005E55AC">
        <w:rPr>
          <w:color w:val="000000"/>
          <w:sz w:val="28"/>
          <w:szCs w:val="28"/>
        </w:rPr>
        <w:t xml:space="preserve"> </w:t>
      </w:r>
      <w:r w:rsidRPr="005E55AC">
        <w:rPr>
          <w:color w:val="000000"/>
          <w:sz w:val="28"/>
          <w:szCs w:val="28"/>
        </w:rPr>
        <w:t xml:space="preserve">за подключение к центральному телематическому серверу системы. Придерживаясь максимальной точности, вспомним и о 4,5 тыс. </w:t>
      </w:r>
      <w:r w:rsidR="001069C2" w:rsidRPr="005E55AC">
        <w:rPr>
          <w:color w:val="000000"/>
          <w:sz w:val="28"/>
          <w:szCs w:val="28"/>
        </w:rPr>
        <w:t>р.</w:t>
      </w:r>
      <w:r w:rsidRPr="005E55AC">
        <w:rPr>
          <w:color w:val="000000"/>
          <w:sz w:val="28"/>
          <w:szCs w:val="28"/>
        </w:rPr>
        <w:t>/мес. в качестве оплаты карточки мобильной связи, установленной в бортовом контроллере Teletrack.</w:t>
      </w:r>
    </w:p>
    <w:p w:rsidR="00032099" w:rsidRPr="00CC11D0" w:rsidRDefault="00032099" w:rsidP="005E55AC">
      <w:pPr>
        <w:spacing w:after="0" w:line="360" w:lineRule="auto"/>
        <w:ind w:firstLine="709"/>
        <w:rPr>
          <w:color w:val="000000"/>
          <w:sz w:val="28"/>
          <w:szCs w:val="28"/>
        </w:rPr>
      </w:pP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30</w:t>
      </w:r>
      <w:r w:rsidRPr="005E55AC">
        <w:rPr>
          <w:color w:val="000000"/>
          <w:sz w:val="28"/>
          <w:szCs w:val="28"/>
        </w:rPr>
        <w:t xml:space="preserve"> - Текущие затраты на оборудование средств мониторинга</w:t>
      </w:r>
    </w:p>
    <w:tbl>
      <w:tblPr>
        <w:tblW w:w="9268" w:type="dxa"/>
        <w:tblInd w:w="122" w:type="dxa"/>
        <w:tblLayout w:type="fixed"/>
        <w:tblLook w:val="00A0" w:firstRow="1" w:lastRow="0" w:firstColumn="1" w:lastColumn="0" w:noHBand="0" w:noVBand="0"/>
      </w:tblPr>
      <w:tblGrid>
        <w:gridCol w:w="5980"/>
        <w:gridCol w:w="2126"/>
        <w:gridCol w:w="1162"/>
      </w:tblGrid>
      <w:tr w:rsidR="00DA490A" w:rsidRPr="00F757FC">
        <w:trPr>
          <w:trHeight w:val="174"/>
        </w:trPr>
        <w:tc>
          <w:tcPr>
            <w:tcW w:w="5980" w:type="dxa"/>
            <w:tcBorders>
              <w:top w:val="single" w:sz="8" w:space="0" w:color="auto"/>
              <w:left w:val="single" w:sz="8" w:space="0" w:color="auto"/>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Показатель</w:t>
            </w:r>
          </w:p>
        </w:tc>
        <w:tc>
          <w:tcPr>
            <w:tcW w:w="2126" w:type="dxa"/>
            <w:tcBorders>
              <w:top w:val="single" w:sz="8" w:space="0" w:color="auto"/>
              <w:left w:val="nil"/>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Значение показателя, тыс.</w:t>
            </w:r>
            <w:r w:rsidR="001069C2" w:rsidRPr="00F757FC">
              <w:rPr>
                <w:color w:val="000000"/>
                <w:sz w:val="20"/>
                <w:szCs w:val="20"/>
              </w:rPr>
              <w:t>р.</w:t>
            </w:r>
          </w:p>
        </w:tc>
        <w:tc>
          <w:tcPr>
            <w:tcW w:w="1162" w:type="dxa"/>
            <w:tcBorders>
              <w:top w:val="single" w:sz="8" w:space="0" w:color="auto"/>
              <w:left w:val="nil"/>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Структура</w:t>
            </w:r>
          </w:p>
        </w:tc>
      </w:tr>
      <w:tr w:rsidR="00DA490A" w:rsidRPr="00F757FC">
        <w:trPr>
          <w:trHeight w:val="291"/>
        </w:trPr>
        <w:tc>
          <w:tcPr>
            <w:tcW w:w="5980" w:type="dxa"/>
            <w:tcBorders>
              <w:top w:val="nil"/>
              <w:left w:val="single" w:sz="8" w:space="0" w:color="auto"/>
              <w:bottom w:val="single" w:sz="8" w:space="0" w:color="auto"/>
              <w:right w:val="single" w:sz="8" w:space="0" w:color="auto"/>
            </w:tcBorders>
            <w:vAlign w:val="center"/>
          </w:tcPr>
          <w:p w:rsidR="00DA490A" w:rsidRPr="00F757FC" w:rsidRDefault="00CD6E51" w:rsidP="00F757FC">
            <w:pPr>
              <w:spacing w:after="0" w:line="360" w:lineRule="auto"/>
              <w:rPr>
                <w:color w:val="000000"/>
                <w:sz w:val="20"/>
                <w:szCs w:val="20"/>
              </w:rPr>
            </w:pPr>
            <w:r w:rsidRPr="00F757FC">
              <w:rPr>
                <w:color w:val="000000"/>
                <w:sz w:val="20"/>
                <w:szCs w:val="20"/>
              </w:rPr>
              <w:t>Карта мобильной связи (4,5 тыс.</w:t>
            </w:r>
            <w:r w:rsidR="001069C2" w:rsidRPr="00F757FC">
              <w:rPr>
                <w:color w:val="000000"/>
                <w:sz w:val="20"/>
                <w:szCs w:val="20"/>
              </w:rPr>
              <w:t>р.</w:t>
            </w:r>
            <w:r w:rsidR="00965669" w:rsidRPr="00F757FC">
              <w:rPr>
                <w:color w:val="000000"/>
                <w:sz w:val="20"/>
                <w:szCs w:val="20"/>
              </w:rPr>
              <w:t xml:space="preserve"> </w:t>
            </w:r>
            <w:r w:rsidR="00AD40A0">
              <w:rPr>
                <w:color w:val="000000"/>
                <w:sz w:val="20"/>
                <w:szCs w:val="20"/>
              </w:rPr>
              <w:pict>
                <v:shape id="_x0000_i1212" type="#_x0000_t75" style="width:6pt;height:6.75pt">
                  <v:imagedata r:id="rId29" o:title=""/>
                </v:shape>
              </w:pict>
            </w:r>
            <w:r w:rsidR="00DA490A" w:rsidRPr="00F757FC">
              <w:rPr>
                <w:color w:val="000000"/>
                <w:sz w:val="20"/>
                <w:szCs w:val="20"/>
              </w:rPr>
              <w:t>135 а/м</w:t>
            </w:r>
            <w:r w:rsidR="00AD40A0">
              <w:rPr>
                <w:color w:val="000000"/>
                <w:sz w:val="20"/>
                <w:szCs w:val="20"/>
              </w:rPr>
              <w:pict>
                <v:shape id="_x0000_i1213" type="#_x0000_t75" style="width:6pt;height:6.75pt">
                  <v:imagedata r:id="rId29" o:title=""/>
                </v:shape>
              </w:pict>
            </w:r>
            <w:r w:rsidR="00DA490A" w:rsidRPr="00F757FC">
              <w:rPr>
                <w:color w:val="000000"/>
                <w:sz w:val="20"/>
                <w:szCs w:val="20"/>
              </w:rPr>
              <w:t>12 мес.)</w:t>
            </w:r>
          </w:p>
        </w:tc>
        <w:tc>
          <w:tcPr>
            <w:tcW w:w="2126" w:type="dxa"/>
            <w:tcBorders>
              <w:top w:val="nil"/>
              <w:left w:val="nil"/>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7290</w:t>
            </w:r>
          </w:p>
        </w:tc>
        <w:tc>
          <w:tcPr>
            <w:tcW w:w="1162" w:type="dxa"/>
            <w:tcBorders>
              <w:top w:val="nil"/>
              <w:left w:val="nil"/>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92,0</w:t>
            </w:r>
            <w:r w:rsidR="00BA2467" w:rsidRPr="00F757FC">
              <w:rPr>
                <w:color w:val="000000"/>
                <w:sz w:val="20"/>
                <w:szCs w:val="20"/>
              </w:rPr>
              <w:t xml:space="preserve"> %</w:t>
            </w:r>
          </w:p>
        </w:tc>
      </w:tr>
      <w:tr w:rsidR="00DA490A" w:rsidRPr="00F757FC">
        <w:trPr>
          <w:trHeight w:val="432"/>
        </w:trPr>
        <w:tc>
          <w:tcPr>
            <w:tcW w:w="5980" w:type="dxa"/>
            <w:tcBorders>
              <w:top w:val="nil"/>
              <w:left w:val="single" w:sz="8" w:space="0" w:color="auto"/>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 xml:space="preserve">Подключение к центральному телематическому серверу (52,5 тыс. </w:t>
            </w:r>
            <w:r w:rsidR="001069C2" w:rsidRPr="00F757FC">
              <w:rPr>
                <w:color w:val="000000"/>
                <w:sz w:val="20"/>
                <w:szCs w:val="20"/>
              </w:rPr>
              <w:t>р.</w:t>
            </w:r>
            <w:r w:rsidR="00AD40A0">
              <w:rPr>
                <w:color w:val="000000"/>
                <w:sz w:val="20"/>
                <w:szCs w:val="20"/>
              </w:rPr>
              <w:pict>
                <v:shape id="_x0000_i1214" type="#_x0000_t75" style="width:6pt;height:6.75pt">
                  <v:imagedata r:id="rId29" o:title=""/>
                </v:shape>
              </w:pict>
            </w:r>
            <w:r w:rsidRPr="00F757FC">
              <w:rPr>
                <w:color w:val="000000"/>
                <w:sz w:val="20"/>
                <w:szCs w:val="20"/>
              </w:rPr>
              <w:t>12 мес.)</w:t>
            </w:r>
          </w:p>
        </w:tc>
        <w:tc>
          <w:tcPr>
            <w:tcW w:w="2126" w:type="dxa"/>
            <w:tcBorders>
              <w:top w:val="nil"/>
              <w:left w:val="nil"/>
              <w:bottom w:val="single" w:sz="8" w:space="0" w:color="auto"/>
              <w:right w:val="single" w:sz="8" w:space="0" w:color="auto"/>
            </w:tcBorders>
            <w:vAlign w:val="center"/>
          </w:tcPr>
          <w:p w:rsidR="00DA490A" w:rsidRPr="00F757FC" w:rsidRDefault="005E55AC" w:rsidP="00F757FC">
            <w:pPr>
              <w:spacing w:after="0" w:line="360" w:lineRule="auto"/>
              <w:rPr>
                <w:color w:val="000000"/>
                <w:sz w:val="20"/>
                <w:szCs w:val="20"/>
              </w:rPr>
            </w:pPr>
            <w:r w:rsidRPr="00F757FC">
              <w:rPr>
                <w:color w:val="000000"/>
                <w:sz w:val="20"/>
                <w:szCs w:val="20"/>
              </w:rPr>
              <w:t xml:space="preserve"> </w:t>
            </w:r>
            <w:r w:rsidR="00DA490A" w:rsidRPr="00F757FC">
              <w:rPr>
                <w:color w:val="000000"/>
                <w:sz w:val="20"/>
                <w:szCs w:val="20"/>
              </w:rPr>
              <w:t>630</w:t>
            </w:r>
          </w:p>
        </w:tc>
        <w:tc>
          <w:tcPr>
            <w:tcW w:w="1162" w:type="dxa"/>
            <w:tcBorders>
              <w:top w:val="nil"/>
              <w:left w:val="nil"/>
              <w:bottom w:val="single" w:sz="8" w:space="0" w:color="auto"/>
              <w:right w:val="single" w:sz="8" w:space="0" w:color="auto"/>
            </w:tcBorders>
            <w:vAlign w:val="center"/>
          </w:tcPr>
          <w:p w:rsidR="00DA490A" w:rsidRPr="00F757FC" w:rsidRDefault="005E55AC" w:rsidP="00F757FC">
            <w:pPr>
              <w:spacing w:after="0" w:line="360" w:lineRule="auto"/>
              <w:rPr>
                <w:color w:val="000000"/>
                <w:sz w:val="20"/>
                <w:szCs w:val="20"/>
              </w:rPr>
            </w:pPr>
            <w:r w:rsidRPr="00F757FC">
              <w:rPr>
                <w:color w:val="000000"/>
                <w:sz w:val="20"/>
                <w:szCs w:val="20"/>
              </w:rPr>
              <w:t xml:space="preserve"> </w:t>
            </w:r>
            <w:r w:rsidR="00DA490A" w:rsidRPr="00F757FC">
              <w:rPr>
                <w:color w:val="000000"/>
                <w:sz w:val="20"/>
                <w:szCs w:val="20"/>
              </w:rPr>
              <w:t>8,0</w:t>
            </w:r>
            <w:r w:rsidR="00BA2467" w:rsidRPr="00F757FC">
              <w:rPr>
                <w:color w:val="000000"/>
                <w:sz w:val="20"/>
                <w:szCs w:val="20"/>
              </w:rPr>
              <w:t xml:space="preserve"> %</w:t>
            </w:r>
          </w:p>
        </w:tc>
      </w:tr>
      <w:tr w:rsidR="00DA490A" w:rsidRPr="00F757FC">
        <w:trPr>
          <w:trHeight w:val="174"/>
        </w:trPr>
        <w:tc>
          <w:tcPr>
            <w:tcW w:w="5980" w:type="dxa"/>
            <w:tcBorders>
              <w:top w:val="nil"/>
              <w:left w:val="single" w:sz="8" w:space="0" w:color="auto"/>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Итого</w:t>
            </w:r>
          </w:p>
        </w:tc>
        <w:tc>
          <w:tcPr>
            <w:tcW w:w="2126" w:type="dxa"/>
            <w:tcBorders>
              <w:top w:val="nil"/>
              <w:left w:val="nil"/>
              <w:bottom w:val="single" w:sz="8" w:space="0" w:color="auto"/>
              <w:right w:val="single" w:sz="8" w:space="0" w:color="auto"/>
            </w:tcBorders>
            <w:vAlign w:val="center"/>
          </w:tcPr>
          <w:p w:rsidR="00DA490A" w:rsidRPr="00F757FC" w:rsidRDefault="00BC1FE6" w:rsidP="00F757FC">
            <w:pPr>
              <w:spacing w:after="0" w:line="360" w:lineRule="auto"/>
              <w:rPr>
                <w:color w:val="000000"/>
                <w:sz w:val="20"/>
                <w:szCs w:val="20"/>
              </w:rPr>
            </w:pPr>
            <w:r w:rsidRPr="00F757FC">
              <w:rPr>
                <w:color w:val="000000"/>
                <w:sz w:val="20"/>
                <w:szCs w:val="20"/>
              </w:rPr>
              <w:t xml:space="preserve"> </w:t>
            </w:r>
            <w:r w:rsidR="00DA490A" w:rsidRPr="00F757FC">
              <w:rPr>
                <w:color w:val="000000"/>
                <w:sz w:val="20"/>
                <w:szCs w:val="20"/>
              </w:rPr>
              <w:t>7920</w:t>
            </w:r>
          </w:p>
        </w:tc>
        <w:tc>
          <w:tcPr>
            <w:tcW w:w="1162" w:type="dxa"/>
            <w:tcBorders>
              <w:top w:val="nil"/>
              <w:left w:val="nil"/>
              <w:bottom w:val="single" w:sz="8" w:space="0" w:color="auto"/>
              <w:right w:val="single" w:sz="8" w:space="0" w:color="auto"/>
            </w:tcBorders>
            <w:vAlign w:val="center"/>
          </w:tcPr>
          <w:p w:rsidR="00DA490A" w:rsidRPr="00F757FC" w:rsidRDefault="00DA490A" w:rsidP="00F757FC">
            <w:pPr>
              <w:spacing w:after="0" w:line="360" w:lineRule="auto"/>
              <w:rPr>
                <w:color w:val="000000"/>
                <w:sz w:val="20"/>
                <w:szCs w:val="20"/>
              </w:rPr>
            </w:pPr>
            <w:r w:rsidRPr="00F757FC">
              <w:rPr>
                <w:color w:val="000000"/>
                <w:sz w:val="20"/>
                <w:szCs w:val="20"/>
              </w:rPr>
              <w:t>100</w:t>
            </w:r>
            <w:r w:rsidR="00BA2467" w:rsidRPr="00F757FC">
              <w:rPr>
                <w:color w:val="000000"/>
                <w:sz w:val="20"/>
                <w:szCs w:val="20"/>
              </w:rPr>
              <w:t xml:space="preserve"> %</w:t>
            </w:r>
          </w:p>
        </w:tc>
      </w:tr>
    </w:tbl>
    <w:p w:rsidR="00032099" w:rsidRPr="005E55AC" w:rsidRDefault="00032099" w:rsidP="005E55AC">
      <w:pPr>
        <w:spacing w:after="0" w:line="360" w:lineRule="auto"/>
        <w:ind w:firstLine="709"/>
        <w:rPr>
          <w:color w:val="000000"/>
          <w:sz w:val="28"/>
          <w:szCs w:val="28"/>
          <w:lang w:val="en-US"/>
        </w:rPr>
      </w:pPr>
    </w:p>
    <w:p w:rsidR="00DA490A" w:rsidRPr="005E55AC" w:rsidRDefault="000B2C04" w:rsidP="005E55AC">
      <w:pPr>
        <w:spacing w:after="0" w:line="360" w:lineRule="auto"/>
        <w:ind w:firstLine="709"/>
        <w:rPr>
          <w:color w:val="000000"/>
          <w:sz w:val="28"/>
          <w:szCs w:val="28"/>
        </w:rPr>
      </w:pPr>
      <w:r w:rsidRPr="005E55AC">
        <w:rPr>
          <w:color w:val="000000"/>
          <w:sz w:val="28"/>
          <w:szCs w:val="28"/>
        </w:rPr>
        <w:t xml:space="preserve">Внедрение системы мониторинга направлено прежде всего на снижение издержек. </w:t>
      </w:r>
      <w:r w:rsidR="00DA490A" w:rsidRPr="005E55AC">
        <w:rPr>
          <w:color w:val="000000"/>
          <w:sz w:val="28"/>
          <w:szCs w:val="28"/>
        </w:rPr>
        <w:t xml:space="preserve">На основании данных статистики по результатам внедрения системы по сравнению с предпроектным периодом можно ожидать сокращение: расходов на </w:t>
      </w:r>
      <w:r w:rsidRPr="005E55AC">
        <w:rPr>
          <w:color w:val="000000"/>
          <w:sz w:val="28"/>
          <w:szCs w:val="28"/>
        </w:rPr>
        <w:t>горюче-смазочные материалы</w:t>
      </w:r>
      <w:r w:rsidR="00DA490A" w:rsidRPr="005E55AC">
        <w:rPr>
          <w:color w:val="000000"/>
          <w:sz w:val="28"/>
          <w:szCs w:val="28"/>
        </w:rPr>
        <w:t xml:space="preserve"> на 10-20</w:t>
      </w:r>
      <w:r w:rsidR="00BA2467" w:rsidRPr="005E55AC">
        <w:rPr>
          <w:color w:val="000000"/>
          <w:sz w:val="28"/>
          <w:szCs w:val="28"/>
        </w:rPr>
        <w:t xml:space="preserve"> %</w:t>
      </w:r>
      <w:r w:rsidR="00DA490A" w:rsidRPr="005E55AC">
        <w:rPr>
          <w:color w:val="000000"/>
          <w:sz w:val="28"/>
          <w:szCs w:val="28"/>
        </w:rPr>
        <w:t xml:space="preserve"> (в связи с ликвидацией возможности хищения топлива), среднего пробега (при сохранении загруженности</w:t>
      </w:r>
      <w:r w:rsidRPr="005E55AC">
        <w:rPr>
          <w:color w:val="000000"/>
          <w:sz w:val="28"/>
          <w:szCs w:val="28"/>
        </w:rPr>
        <w:t xml:space="preserve"> автотранспорта</w:t>
      </w:r>
      <w:r w:rsidR="00DA490A" w:rsidRPr="005E55AC">
        <w:rPr>
          <w:color w:val="000000"/>
          <w:sz w:val="28"/>
          <w:szCs w:val="28"/>
        </w:rPr>
        <w:t>) - от 7 до 25</w:t>
      </w:r>
      <w:r w:rsidR="00BA2467" w:rsidRPr="005E55AC">
        <w:rPr>
          <w:color w:val="000000"/>
          <w:sz w:val="28"/>
          <w:szCs w:val="28"/>
        </w:rPr>
        <w:t xml:space="preserve"> %</w:t>
      </w:r>
      <w:r w:rsidR="00DA490A" w:rsidRPr="005E55AC">
        <w:rPr>
          <w:color w:val="000000"/>
          <w:sz w:val="28"/>
          <w:szCs w:val="28"/>
        </w:rPr>
        <w:t>. Для расчета возьмём минимальные значения показателей.</w:t>
      </w:r>
      <w:r w:rsidRPr="005E55AC">
        <w:rPr>
          <w:color w:val="000000"/>
          <w:sz w:val="28"/>
          <w:szCs w:val="28"/>
        </w:rPr>
        <w:t xml:space="preserve"> Расчёт годовой экономии сжиженного газа представлен в таблице 00.</w:t>
      </w:r>
    </w:p>
    <w:p w:rsidR="00284B9C" w:rsidRPr="005E55AC" w:rsidRDefault="00284B9C" w:rsidP="005E55AC">
      <w:pPr>
        <w:spacing w:after="0" w:line="360" w:lineRule="auto"/>
        <w:ind w:firstLine="709"/>
        <w:rPr>
          <w:color w:val="000000"/>
          <w:sz w:val="28"/>
          <w:szCs w:val="28"/>
        </w:rPr>
      </w:pPr>
    </w:p>
    <w:p w:rsidR="00DA490A" w:rsidRPr="005E55AC" w:rsidRDefault="00DA490A" w:rsidP="005E55AC">
      <w:pPr>
        <w:spacing w:after="0" w:line="360" w:lineRule="auto"/>
        <w:ind w:firstLine="709"/>
        <w:rPr>
          <w:color w:val="000000"/>
          <w:sz w:val="28"/>
          <w:szCs w:val="28"/>
        </w:rPr>
      </w:pPr>
      <w:r w:rsidRPr="005E55AC">
        <w:rPr>
          <w:color w:val="000000"/>
          <w:sz w:val="28"/>
          <w:szCs w:val="28"/>
        </w:rPr>
        <w:t xml:space="preserve">Таблица </w:t>
      </w:r>
      <w:r w:rsidR="00FC7535" w:rsidRPr="005E55AC">
        <w:rPr>
          <w:color w:val="000000"/>
          <w:sz w:val="28"/>
          <w:szCs w:val="28"/>
        </w:rPr>
        <w:t>31</w:t>
      </w:r>
      <w:r w:rsidRPr="005E55AC">
        <w:rPr>
          <w:color w:val="000000"/>
          <w:sz w:val="28"/>
          <w:szCs w:val="28"/>
        </w:rPr>
        <w:t xml:space="preserve"> – Расчёт</w:t>
      </w:r>
      <w:r w:rsidR="005E55AC">
        <w:rPr>
          <w:color w:val="000000"/>
          <w:sz w:val="28"/>
          <w:szCs w:val="28"/>
        </w:rPr>
        <w:t xml:space="preserve"> </w:t>
      </w:r>
      <w:r w:rsidRPr="005E55AC">
        <w:rPr>
          <w:color w:val="000000"/>
          <w:sz w:val="28"/>
          <w:szCs w:val="28"/>
        </w:rPr>
        <w:t>годовой экономии</w:t>
      </w:r>
      <w:r w:rsidR="00985EA4" w:rsidRPr="005E55AC">
        <w:rPr>
          <w:color w:val="000000"/>
          <w:sz w:val="28"/>
          <w:szCs w:val="28"/>
        </w:rPr>
        <w:t xml:space="preserve"> сжиженного газа</w:t>
      </w:r>
    </w:p>
    <w:tbl>
      <w:tblPr>
        <w:tblW w:w="9243" w:type="dxa"/>
        <w:tblInd w:w="122" w:type="dxa"/>
        <w:tblLook w:val="00A0" w:firstRow="1" w:lastRow="0" w:firstColumn="1" w:lastColumn="0" w:noHBand="0" w:noVBand="0"/>
      </w:tblPr>
      <w:tblGrid>
        <w:gridCol w:w="3242"/>
        <w:gridCol w:w="1461"/>
        <w:gridCol w:w="2732"/>
        <w:gridCol w:w="1808"/>
      </w:tblGrid>
      <w:tr w:rsidR="00DA490A" w:rsidRPr="00F757FC">
        <w:trPr>
          <w:trHeight w:val="177"/>
        </w:trPr>
        <w:tc>
          <w:tcPr>
            <w:tcW w:w="3242" w:type="dxa"/>
            <w:tcBorders>
              <w:top w:val="single" w:sz="4" w:space="0" w:color="auto"/>
              <w:left w:val="single" w:sz="4" w:space="0" w:color="auto"/>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Показатель</w:t>
            </w:r>
          </w:p>
        </w:tc>
        <w:tc>
          <w:tcPr>
            <w:tcW w:w="1461"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Экономия,</w:t>
            </w:r>
            <w:r w:rsidR="005E55AC" w:rsidRPr="00F757FC">
              <w:rPr>
                <w:color w:val="000000"/>
                <w:sz w:val="20"/>
                <w:szCs w:val="20"/>
                <w:lang w:eastAsia="ru-RU"/>
              </w:rPr>
              <w:t xml:space="preserve"> </w:t>
            </w:r>
            <w:r w:rsidR="00BA2467" w:rsidRPr="00F757FC">
              <w:rPr>
                <w:color w:val="000000"/>
                <w:sz w:val="20"/>
                <w:szCs w:val="20"/>
                <w:lang w:eastAsia="ru-RU"/>
              </w:rPr>
              <w:t>%</w:t>
            </w:r>
          </w:p>
        </w:tc>
        <w:tc>
          <w:tcPr>
            <w:tcW w:w="2732"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Экономия в натуральном выражении</w:t>
            </w:r>
          </w:p>
        </w:tc>
        <w:tc>
          <w:tcPr>
            <w:tcW w:w="1808" w:type="dxa"/>
            <w:tcBorders>
              <w:top w:val="single" w:sz="4" w:space="0" w:color="auto"/>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Экономия,</w:t>
            </w:r>
            <w:r w:rsidR="00F757FC">
              <w:rPr>
                <w:color w:val="000000"/>
                <w:sz w:val="20"/>
                <w:szCs w:val="20"/>
                <w:lang w:eastAsia="ru-RU"/>
              </w:rPr>
              <w:t xml:space="preserve"> </w:t>
            </w:r>
            <w:r w:rsidRPr="00F757FC">
              <w:rPr>
                <w:color w:val="000000"/>
                <w:sz w:val="20"/>
                <w:szCs w:val="20"/>
                <w:lang w:eastAsia="ru-RU"/>
              </w:rPr>
              <w:t xml:space="preserve">тыс. </w:t>
            </w:r>
            <w:r w:rsidR="001069C2" w:rsidRPr="00F757FC">
              <w:rPr>
                <w:color w:val="000000"/>
                <w:sz w:val="20"/>
                <w:szCs w:val="20"/>
                <w:lang w:eastAsia="ru-RU"/>
              </w:rPr>
              <w:t>р.</w:t>
            </w:r>
          </w:p>
        </w:tc>
      </w:tr>
      <w:tr w:rsidR="00DA490A" w:rsidRPr="00F757FC">
        <w:trPr>
          <w:trHeight w:val="177"/>
        </w:trPr>
        <w:tc>
          <w:tcPr>
            <w:tcW w:w="3242" w:type="dxa"/>
            <w:tcBorders>
              <w:top w:val="nil"/>
              <w:left w:val="single" w:sz="4" w:space="0" w:color="auto"/>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 xml:space="preserve">Уменьшение пробега </w:t>
            </w:r>
          </w:p>
        </w:tc>
        <w:tc>
          <w:tcPr>
            <w:tcW w:w="1461" w:type="dxa"/>
            <w:tcBorders>
              <w:top w:val="nil"/>
              <w:left w:val="nil"/>
              <w:bottom w:val="single" w:sz="4" w:space="0" w:color="auto"/>
              <w:right w:val="single" w:sz="4" w:space="0" w:color="auto"/>
            </w:tcBorders>
            <w:noWrap/>
            <w:vAlign w:val="center"/>
          </w:tcPr>
          <w:p w:rsidR="00DA490A" w:rsidRPr="00F757FC" w:rsidRDefault="00BC1FE6" w:rsidP="00F757FC">
            <w:pPr>
              <w:spacing w:after="0" w:line="360" w:lineRule="auto"/>
              <w:rPr>
                <w:color w:val="000000"/>
                <w:sz w:val="20"/>
                <w:szCs w:val="20"/>
                <w:lang w:eastAsia="ru-RU"/>
              </w:rPr>
            </w:pPr>
            <w:r w:rsidRPr="00F757FC">
              <w:rPr>
                <w:color w:val="000000"/>
                <w:sz w:val="20"/>
                <w:szCs w:val="20"/>
                <w:lang w:eastAsia="ru-RU"/>
              </w:rPr>
              <w:t xml:space="preserve"> </w:t>
            </w:r>
            <w:r w:rsidR="00DA490A" w:rsidRPr="00F757FC">
              <w:rPr>
                <w:color w:val="000000"/>
                <w:sz w:val="20"/>
                <w:szCs w:val="20"/>
                <w:lang w:eastAsia="ru-RU"/>
              </w:rPr>
              <w:t>7</w:t>
            </w:r>
          </w:p>
        </w:tc>
        <w:tc>
          <w:tcPr>
            <w:tcW w:w="2732"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214 685 км или 64406 л</w:t>
            </w:r>
          </w:p>
        </w:tc>
        <w:tc>
          <w:tcPr>
            <w:tcW w:w="1808"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86 948</w:t>
            </w:r>
          </w:p>
        </w:tc>
      </w:tr>
      <w:tr w:rsidR="00DA490A" w:rsidRPr="00F757FC">
        <w:trPr>
          <w:trHeight w:val="177"/>
        </w:trPr>
        <w:tc>
          <w:tcPr>
            <w:tcW w:w="3242" w:type="dxa"/>
            <w:tcBorders>
              <w:top w:val="nil"/>
              <w:left w:val="single" w:sz="4" w:space="0" w:color="auto"/>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Сокращение потребления топлива</w:t>
            </w:r>
          </w:p>
        </w:tc>
        <w:tc>
          <w:tcPr>
            <w:tcW w:w="1461"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10</w:t>
            </w:r>
          </w:p>
        </w:tc>
        <w:tc>
          <w:tcPr>
            <w:tcW w:w="2732"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92 008 л</w:t>
            </w:r>
          </w:p>
        </w:tc>
        <w:tc>
          <w:tcPr>
            <w:tcW w:w="1808"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124 211</w:t>
            </w:r>
          </w:p>
        </w:tc>
      </w:tr>
      <w:tr w:rsidR="00DA490A" w:rsidRPr="00F757FC">
        <w:trPr>
          <w:trHeight w:val="177"/>
        </w:trPr>
        <w:tc>
          <w:tcPr>
            <w:tcW w:w="3242" w:type="dxa"/>
            <w:tcBorders>
              <w:top w:val="nil"/>
              <w:left w:val="single" w:sz="4" w:space="0" w:color="auto"/>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Итого</w:t>
            </w:r>
          </w:p>
        </w:tc>
        <w:tc>
          <w:tcPr>
            <w:tcW w:w="1461"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17</w:t>
            </w:r>
          </w:p>
        </w:tc>
        <w:tc>
          <w:tcPr>
            <w:tcW w:w="2732"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156414 л</w:t>
            </w:r>
          </w:p>
        </w:tc>
        <w:tc>
          <w:tcPr>
            <w:tcW w:w="1808" w:type="dxa"/>
            <w:tcBorders>
              <w:top w:val="nil"/>
              <w:left w:val="nil"/>
              <w:bottom w:val="single" w:sz="4" w:space="0" w:color="auto"/>
              <w:right w:val="single" w:sz="4" w:space="0" w:color="auto"/>
            </w:tcBorders>
            <w:noWrap/>
            <w:vAlign w:val="center"/>
          </w:tcPr>
          <w:p w:rsidR="00DA490A" w:rsidRPr="00F757FC" w:rsidRDefault="00DA490A" w:rsidP="00F757FC">
            <w:pPr>
              <w:spacing w:after="0" w:line="360" w:lineRule="auto"/>
              <w:rPr>
                <w:color w:val="000000"/>
                <w:sz w:val="20"/>
                <w:szCs w:val="20"/>
                <w:lang w:eastAsia="ru-RU"/>
              </w:rPr>
            </w:pPr>
            <w:r w:rsidRPr="00F757FC">
              <w:rPr>
                <w:color w:val="000000"/>
                <w:sz w:val="20"/>
                <w:szCs w:val="20"/>
                <w:lang w:eastAsia="ru-RU"/>
              </w:rPr>
              <w:t>211 158</w:t>
            </w:r>
          </w:p>
        </w:tc>
      </w:tr>
    </w:tbl>
    <w:p w:rsidR="00284B9C" w:rsidRPr="005E55AC" w:rsidRDefault="00284B9C" w:rsidP="005E55AC">
      <w:pPr>
        <w:spacing w:after="0" w:line="360" w:lineRule="auto"/>
        <w:ind w:firstLine="709"/>
        <w:rPr>
          <w:color w:val="000000"/>
          <w:sz w:val="28"/>
          <w:szCs w:val="28"/>
        </w:rPr>
      </w:pPr>
    </w:p>
    <w:p w:rsidR="006E3146" w:rsidRPr="005E55AC" w:rsidRDefault="00DA490A" w:rsidP="005E55AC">
      <w:pPr>
        <w:spacing w:after="0" w:line="360" w:lineRule="auto"/>
        <w:ind w:firstLine="709"/>
        <w:rPr>
          <w:color w:val="000000"/>
          <w:sz w:val="28"/>
          <w:szCs w:val="28"/>
        </w:rPr>
      </w:pPr>
      <w:r w:rsidRPr="005E55AC">
        <w:rPr>
          <w:color w:val="000000"/>
          <w:sz w:val="28"/>
          <w:szCs w:val="28"/>
        </w:rPr>
        <w:t xml:space="preserve">Таким образом, внедрение проекта позволит сэкономить на использовании топлива 211158 тыс. </w:t>
      </w:r>
      <w:r w:rsidR="001069C2" w:rsidRPr="005E55AC">
        <w:rPr>
          <w:color w:val="000000"/>
          <w:sz w:val="28"/>
          <w:szCs w:val="28"/>
        </w:rPr>
        <w:t>р.</w:t>
      </w:r>
      <w:r w:rsidRPr="005E55AC">
        <w:rPr>
          <w:color w:val="000000"/>
          <w:sz w:val="28"/>
          <w:szCs w:val="28"/>
        </w:rPr>
        <w:t xml:space="preserve"> или 156414 л с</w:t>
      </w:r>
      <w:r w:rsidR="006E3146" w:rsidRPr="005E55AC">
        <w:rPr>
          <w:color w:val="000000"/>
          <w:sz w:val="28"/>
          <w:szCs w:val="28"/>
        </w:rPr>
        <w:t>жиженного углеводородного газа.</w:t>
      </w:r>
    </w:p>
    <w:p w:rsidR="005E55AC" w:rsidRDefault="006E3146" w:rsidP="005E55AC">
      <w:pPr>
        <w:spacing w:after="0" w:line="360" w:lineRule="auto"/>
        <w:ind w:firstLine="709"/>
        <w:rPr>
          <w:color w:val="000000"/>
          <w:sz w:val="28"/>
          <w:szCs w:val="28"/>
        </w:rPr>
      </w:pPr>
      <w:r w:rsidRPr="005E55AC">
        <w:rPr>
          <w:color w:val="000000"/>
          <w:sz w:val="28"/>
          <w:szCs w:val="28"/>
        </w:rPr>
        <w:t>Экономию сжиженного газа в тоннах условного топлива рассчитаем по формуле:</w:t>
      </w:r>
    </w:p>
    <w:p w:rsidR="006E3146" w:rsidRPr="005E55AC" w:rsidRDefault="006E3146" w:rsidP="005E55AC">
      <w:pPr>
        <w:spacing w:after="0" w:line="360" w:lineRule="auto"/>
        <w:ind w:firstLine="709"/>
        <w:rPr>
          <w:color w:val="000000"/>
          <w:sz w:val="28"/>
          <w:szCs w:val="28"/>
        </w:rPr>
      </w:pPr>
    </w:p>
    <w:p w:rsidR="006E3146" w:rsidRPr="005E55AC" w:rsidRDefault="00AD40A0" w:rsidP="005E55AC">
      <w:pPr>
        <w:spacing w:after="0" w:line="360" w:lineRule="auto"/>
        <w:ind w:firstLine="709"/>
        <w:rPr>
          <w:color w:val="000000"/>
          <w:sz w:val="28"/>
          <w:szCs w:val="28"/>
        </w:rPr>
      </w:pPr>
      <w:r>
        <w:rPr>
          <w:color w:val="000000"/>
          <w:sz w:val="28"/>
          <w:szCs w:val="28"/>
        </w:rPr>
        <w:pict>
          <v:shape id="_x0000_i1215" type="#_x0000_t75" style="width:96pt;height:21pt">
            <v:imagedata r:id="rId161" o:title=""/>
          </v:shape>
        </w:pict>
      </w:r>
      <w:r w:rsidR="0048489B" w:rsidRPr="005E55AC">
        <w:rPr>
          <w:color w:val="000000"/>
          <w:sz w:val="28"/>
          <w:szCs w:val="28"/>
        </w:rPr>
        <w:t>,</w:t>
      </w:r>
      <w:r w:rsidR="005E55AC">
        <w:rPr>
          <w:color w:val="000000"/>
          <w:sz w:val="28"/>
          <w:szCs w:val="28"/>
        </w:rPr>
        <w:t xml:space="preserve"> </w:t>
      </w:r>
      <w:r w:rsidR="0021735C" w:rsidRPr="005E55AC">
        <w:rPr>
          <w:color w:val="000000"/>
          <w:sz w:val="28"/>
          <w:szCs w:val="28"/>
        </w:rPr>
        <w:t>(47)</w:t>
      </w:r>
    </w:p>
    <w:p w:rsidR="00DD251C" w:rsidRPr="005E55AC" w:rsidRDefault="00DD251C" w:rsidP="005E55AC">
      <w:pPr>
        <w:spacing w:after="0" w:line="360" w:lineRule="auto"/>
        <w:ind w:firstLine="709"/>
        <w:rPr>
          <w:color w:val="000000"/>
          <w:sz w:val="28"/>
          <w:szCs w:val="28"/>
        </w:rPr>
      </w:pPr>
    </w:p>
    <w:p w:rsidR="006E3146" w:rsidRPr="005E55AC" w:rsidRDefault="006E3146" w:rsidP="005E55AC">
      <w:pPr>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00AD40A0">
        <w:rPr>
          <w:color w:val="000000"/>
          <w:sz w:val="28"/>
          <w:szCs w:val="28"/>
        </w:rPr>
        <w:pict>
          <v:shape id="_x0000_i1216" type="#_x0000_t75" style="width:20.25pt;height:20.25pt">
            <v:imagedata r:id="rId162" o:title=""/>
          </v:shape>
        </w:pict>
      </w:r>
      <w:r w:rsidR="005E55AC">
        <w:rPr>
          <w:color w:val="000000"/>
          <w:sz w:val="28"/>
          <w:szCs w:val="28"/>
        </w:rPr>
        <w:t xml:space="preserve"> </w:t>
      </w:r>
      <w:r w:rsidRPr="005E55AC">
        <w:rPr>
          <w:color w:val="000000"/>
          <w:sz w:val="28"/>
          <w:szCs w:val="28"/>
        </w:rPr>
        <w:t>- экономия сжиженного углеводородного газа в литрах;</w:t>
      </w:r>
    </w:p>
    <w:p w:rsidR="006E3146" w:rsidRPr="005E55AC" w:rsidRDefault="00AD40A0" w:rsidP="005E55AC">
      <w:pPr>
        <w:spacing w:after="0" w:line="360" w:lineRule="auto"/>
        <w:ind w:firstLine="709"/>
        <w:rPr>
          <w:color w:val="000000"/>
          <w:sz w:val="28"/>
          <w:szCs w:val="28"/>
        </w:rPr>
      </w:pPr>
      <w:r>
        <w:rPr>
          <w:color w:val="000000"/>
          <w:sz w:val="28"/>
          <w:szCs w:val="28"/>
        </w:rPr>
        <w:pict>
          <v:shape id="_x0000_i1217" type="#_x0000_t75" style="width:30pt;height:18.75pt">
            <v:imagedata r:id="rId163" o:title=""/>
          </v:shape>
        </w:pict>
      </w:r>
      <w:r w:rsidR="0048489B" w:rsidRPr="005E55AC">
        <w:rPr>
          <w:color w:val="000000"/>
          <w:sz w:val="28"/>
          <w:szCs w:val="28"/>
        </w:rPr>
        <w:t>- </w:t>
      </w:r>
      <w:r w:rsidR="006E3146" w:rsidRPr="005E55AC">
        <w:rPr>
          <w:color w:val="000000"/>
          <w:sz w:val="28"/>
          <w:szCs w:val="28"/>
        </w:rPr>
        <w:t xml:space="preserve">коэффициент перевода сжиженного углеводородного газа </w:t>
      </w:r>
      <w:r w:rsidR="00E2450E" w:rsidRPr="005E55AC">
        <w:rPr>
          <w:color w:val="000000"/>
          <w:sz w:val="28"/>
          <w:szCs w:val="28"/>
        </w:rPr>
        <w:t>из литров в тонны</w:t>
      </w:r>
      <w:r w:rsidR="005E55AC">
        <w:rPr>
          <w:color w:val="000000"/>
          <w:sz w:val="28"/>
          <w:szCs w:val="28"/>
        </w:rPr>
        <w:t xml:space="preserve"> </w:t>
      </w:r>
      <w:r w:rsidR="00E2450E" w:rsidRPr="005E55AC">
        <w:rPr>
          <w:color w:val="000000"/>
          <w:sz w:val="28"/>
          <w:szCs w:val="28"/>
        </w:rPr>
        <w:t xml:space="preserve">условного топлива, </w:t>
      </w:r>
      <w:r w:rsidR="00DD251C" w:rsidRPr="005E55AC">
        <w:rPr>
          <w:color w:val="000000"/>
          <w:sz w:val="28"/>
          <w:szCs w:val="28"/>
        </w:rPr>
        <w:t>который равен</w:t>
      </w:r>
      <w:r w:rsidR="00E2450E" w:rsidRPr="005E55AC">
        <w:rPr>
          <w:color w:val="000000"/>
          <w:sz w:val="28"/>
          <w:szCs w:val="28"/>
        </w:rPr>
        <w:t xml:space="preserve"> 2,8</w:t>
      </w:r>
      <w:r>
        <w:rPr>
          <w:color w:val="000000"/>
          <w:sz w:val="28"/>
          <w:szCs w:val="28"/>
        </w:rPr>
        <w:pict>
          <v:shape id="_x0000_i1218" type="#_x0000_t75" style="width:6pt;height:6.75pt">
            <v:imagedata r:id="rId29" o:title=""/>
          </v:shape>
        </w:pict>
      </w:r>
      <w:r w:rsidR="00E2450E" w:rsidRPr="005E55AC">
        <w:rPr>
          <w:color w:val="000000"/>
          <w:sz w:val="28"/>
          <w:szCs w:val="28"/>
        </w:rPr>
        <w:t>10-3</w:t>
      </w:r>
      <w:r w:rsidR="0048489B" w:rsidRPr="005E55AC">
        <w:rPr>
          <w:color w:val="000000"/>
          <w:sz w:val="28"/>
          <w:szCs w:val="28"/>
        </w:rPr>
        <w:t>.</w:t>
      </w:r>
    </w:p>
    <w:p w:rsidR="00E2450E" w:rsidRPr="005E55AC" w:rsidRDefault="00AD40A0" w:rsidP="005E55AC">
      <w:pPr>
        <w:spacing w:after="0" w:line="360" w:lineRule="auto"/>
        <w:ind w:firstLine="709"/>
        <w:rPr>
          <w:color w:val="000000"/>
          <w:sz w:val="28"/>
          <w:szCs w:val="28"/>
        </w:rPr>
      </w:pPr>
      <w:r>
        <w:rPr>
          <w:color w:val="000000"/>
          <w:sz w:val="28"/>
          <w:szCs w:val="28"/>
        </w:rPr>
        <w:pict>
          <v:shape id="_x0000_i1219" type="#_x0000_t75" style="width:29.25pt;height:20.25pt">
            <v:imagedata r:id="rId164" o:title=""/>
          </v:shape>
        </w:pict>
      </w:r>
      <w:r w:rsidR="00E2450E" w:rsidRPr="005E55AC">
        <w:rPr>
          <w:color w:val="000000"/>
          <w:sz w:val="28"/>
          <w:szCs w:val="28"/>
        </w:rPr>
        <w:t>=1564142,8</w:t>
      </w:r>
      <w:r>
        <w:rPr>
          <w:color w:val="000000"/>
          <w:sz w:val="28"/>
          <w:szCs w:val="28"/>
        </w:rPr>
        <w:pict>
          <v:shape id="_x0000_i1220" type="#_x0000_t75" style="width:6pt;height:6.75pt">
            <v:imagedata r:id="rId29" o:title=""/>
          </v:shape>
        </w:pict>
      </w:r>
      <w:r w:rsidR="00E2450E" w:rsidRPr="005E55AC">
        <w:rPr>
          <w:color w:val="000000"/>
          <w:sz w:val="28"/>
          <w:szCs w:val="28"/>
        </w:rPr>
        <w:t>10-3=439 т.у.т.</w:t>
      </w:r>
    </w:p>
    <w:p w:rsidR="005E55AC" w:rsidRDefault="00DA490A" w:rsidP="005E55AC">
      <w:pPr>
        <w:spacing w:after="0" w:line="360" w:lineRule="auto"/>
        <w:ind w:firstLine="709"/>
        <w:rPr>
          <w:color w:val="000000"/>
          <w:sz w:val="28"/>
          <w:szCs w:val="28"/>
        </w:rPr>
      </w:pPr>
      <w:r w:rsidRPr="005E55AC">
        <w:rPr>
          <w:color w:val="000000"/>
          <w:sz w:val="28"/>
          <w:szCs w:val="28"/>
        </w:rPr>
        <w:t>Эффект от внедрения</w:t>
      </w:r>
      <w:r w:rsidR="005E55AC">
        <w:rPr>
          <w:color w:val="000000"/>
          <w:sz w:val="28"/>
          <w:szCs w:val="28"/>
        </w:rPr>
        <w:t xml:space="preserve"> </w:t>
      </w:r>
      <w:r w:rsidR="00CD6E51" w:rsidRPr="005E55AC">
        <w:rPr>
          <w:color w:val="000000"/>
          <w:sz w:val="28"/>
          <w:szCs w:val="28"/>
        </w:rPr>
        <w:t>Эф</w:t>
      </w:r>
      <w:r w:rsidR="00DD251C" w:rsidRPr="005E55AC">
        <w:rPr>
          <w:color w:val="000000"/>
          <w:sz w:val="28"/>
          <w:szCs w:val="28"/>
        </w:rPr>
        <w:t>, тыс. р.</w:t>
      </w:r>
      <w:r w:rsidR="00CD6E51" w:rsidRPr="005E55AC">
        <w:rPr>
          <w:color w:val="000000"/>
          <w:sz w:val="28"/>
          <w:szCs w:val="28"/>
        </w:rPr>
        <w:t xml:space="preserve"> от внедряемого мероприятия составит:</w:t>
      </w:r>
    </w:p>
    <w:p w:rsidR="00CD6E51" w:rsidRPr="005E55AC" w:rsidRDefault="00DA490A" w:rsidP="005E55AC">
      <w:pPr>
        <w:spacing w:after="0" w:line="360" w:lineRule="auto"/>
        <w:ind w:firstLine="709"/>
        <w:rPr>
          <w:color w:val="000000"/>
          <w:sz w:val="28"/>
          <w:szCs w:val="28"/>
        </w:rPr>
      </w:pPr>
      <w:r w:rsidRPr="005E55AC">
        <w:rPr>
          <w:color w:val="000000"/>
          <w:sz w:val="28"/>
          <w:szCs w:val="28"/>
        </w:rPr>
        <w:t>Эф=211158-7</w:t>
      </w:r>
      <w:r w:rsidR="009F0CB4" w:rsidRPr="005E55AC">
        <w:rPr>
          <w:color w:val="000000"/>
          <w:sz w:val="28"/>
          <w:szCs w:val="28"/>
        </w:rPr>
        <w:t>92</w:t>
      </w:r>
      <w:r w:rsidRPr="005E55AC">
        <w:rPr>
          <w:color w:val="000000"/>
          <w:sz w:val="28"/>
          <w:szCs w:val="28"/>
        </w:rPr>
        <w:t xml:space="preserve">0=203238 тыс. </w:t>
      </w:r>
      <w:r w:rsidR="001069C2" w:rsidRPr="005E55AC">
        <w:rPr>
          <w:color w:val="000000"/>
          <w:sz w:val="28"/>
          <w:szCs w:val="28"/>
        </w:rPr>
        <w:t>р.</w:t>
      </w:r>
    </w:p>
    <w:p w:rsidR="00CD6E51" w:rsidRPr="00CC11D0" w:rsidRDefault="00CD6E51" w:rsidP="005E55AC">
      <w:pPr>
        <w:spacing w:after="0" w:line="360" w:lineRule="auto"/>
        <w:ind w:firstLine="709"/>
        <w:rPr>
          <w:color w:val="000000"/>
          <w:sz w:val="28"/>
          <w:szCs w:val="28"/>
        </w:rPr>
      </w:pPr>
      <w:r w:rsidRPr="005E55AC">
        <w:rPr>
          <w:color w:val="000000"/>
          <w:sz w:val="28"/>
          <w:szCs w:val="28"/>
        </w:rPr>
        <w:t>Определим срок окупаемости проекта:</w:t>
      </w:r>
    </w:p>
    <w:p w:rsidR="00DA490A" w:rsidRPr="005E55AC" w:rsidRDefault="00DA490A" w:rsidP="005E55AC">
      <w:pPr>
        <w:spacing w:after="0" w:line="360" w:lineRule="auto"/>
        <w:ind w:firstLine="709"/>
        <w:rPr>
          <w:color w:val="000000"/>
          <w:sz w:val="28"/>
          <w:szCs w:val="28"/>
        </w:rPr>
      </w:pPr>
      <w:r w:rsidRPr="005E55AC">
        <w:rPr>
          <w:color w:val="000000"/>
          <w:sz w:val="28"/>
          <w:szCs w:val="28"/>
        </w:rPr>
        <w:t>Ср=239075/203238=1 год 3 месяца</w:t>
      </w:r>
    </w:p>
    <w:p w:rsidR="00330014" w:rsidRPr="005E55AC" w:rsidRDefault="009F0CB4" w:rsidP="005E55AC">
      <w:pPr>
        <w:spacing w:after="0" w:line="360" w:lineRule="auto"/>
        <w:ind w:firstLine="709"/>
        <w:rPr>
          <w:color w:val="000000"/>
          <w:sz w:val="28"/>
          <w:szCs w:val="28"/>
        </w:rPr>
      </w:pPr>
      <w:r w:rsidRPr="005E55AC">
        <w:rPr>
          <w:color w:val="000000"/>
          <w:sz w:val="28"/>
          <w:szCs w:val="28"/>
        </w:rPr>
        <w:t xml:space="preserve">Таким образом, </w:t>
      </w:r>
      <w:r w:rsidR="009A68DE" w:rsidRPr="005E55AC">
        <w:rPr>
          <w:color w:val="000000"/>
          <w:sz w:val="28"/>
          <w:szCs w:val="28"/>
        </w:rPr>
        <w:t xml:space="preserve">общий </w:t>
      </w:r>
      <w:r w:rsidR="003F3520" w:rsidRPr="005E55AC">
        <w:rPr>
          <w:color w:val="000000"/>
          <w:sz w:val="28"/>
          <w:szCs w:val="28"/>
        </w:rPr>
        <w:t xml:space="preserve">годовой экономический эффект составит 203,2 млн. р., </w:t>
      </w:r>
      <w:r w:rsidR="009A68DE" w:rsidRPr="005E55AC">
        <w:rPr>
          <w:color w:val="000000"/>
          <w:sz w:val="28"/>
          <w:szCs w:val="28"/>
        </w:rPr>
        <w:t>экономия топлива – 211</w:t>
      </w:r>
      <w:r w:rsidR="002D2115" w:rsidRPr="005E55AC">
        <w:rPr>
          <w:color w:val="000000"/>
          <w:sz w:val="28"/>
          <w:szCs w:val="28"/>
        </w:rPr>
        <w:t>,</w:t>
      </w:r>
      <w:r w:rsidR="009A68DE" w:rsidRPr="005E55AC">
        <w:rPr>
          <w:color w:val="000000"/>
          <w:sz w:val="28"/>
          <w:szCs w:val="28"/>
        </w:rPr>
        <w:t xml:space="preserve">158 млн. р. или 279 </w:t>
      </w:r>
      <w:r w:rsidR="00AD396F" w:rsidRPr="005E55AC">
        <w:rPr>
          <w:color w:val="000000"/>
          <w:sz w:val="28"/>
          <w:szCs w:val="28"/>
        </w:rPr>
        <w:t>т</w:t>
      </w:r>
      <w:r w:rsidR="009A68DE" w:rsidRPr="005E55AC">
        <w:rPr>
          <w:color w:val="000000"/>
          <w:sz w:val="28"/>
          <w:szCs w:val="28"/>
        </w:rPr>
        <w:t xml:space="preserve">, </w:t>
      </w:r>
      <w:r w:rsidRPr="005E55AC">
        <w:rPr>
          <w:color w:val="000000"/>
          <w:sz w:val="28"/>
          <w:szCs w:val="28"/>
        </w:rPr>
        <w:t>инвестиции в предложенные мероприятия окупятся чуть более чем за год</w:t>
      </w:r>
      <w:r w:rsidR="003F3520" w:rsidRPr="005E55AC">
        <w:rPr>
          <w:color w:val="000000"/>
          <w:sz w:val="28"/>
          <w:szCs w:val="28"/>
        </w:rPr>
        <w:t xml:space="preserve"> при </w:t>
      </w:r>
      <w:r w:rsidR="00D05DAB" w:rsidRPr="005E55AC">
        <w:rPr>
          <w:color w:val="000000"/>
          <w:sz w:val="28"/>
          <w:szCs w:val="28"/>
        </w:rPr>
        <w:t>минимальны</w:t>
      </w:r>
      <w:r w:rsidR="003F3520" w:rsidRPr="005E55AC">
        <w:rPr>
          <w:color w:val="000000"/>
          <w:sz w:val="28"/>
          <w:szCs w:val="28"/>
        </w:rPr>
        <w:t>х</w:t>
      </w:r>
      <w:r w:rsidR="00D05DAB" w:rsidRPr="005E55AC">
        <w:rPr>
          <w:color w:val="000000"/>
          <w:sz w:val="28"/>
          <w:szCs w:val="28"/>
        </w:rPr>
        <w:t xml:space="preserve"> нормативны</w:t>
      </w:r>
      <w:r w:rsidR="003F3520" w:rsidRPr="005E55AC">
        <w:rPr>
          <w:color w:val="000000"/>
          <w:sz w:val="28"/>
          <w:szCs w:val="28"/>
        </w:rPr>
        <w:t>х</w:t>
      </w:r>
      <w:r w:rsidR="00D05DAB" w:rsidRPr="005E55AC">
        <w:rPr>
          <w:color w:val="000000"/>
          <w:sz w:val="28"/>
          <w:szCs w:val="28"/>
        </w:rPr>
        <w:t xml:space="preserve"> значения</w:t>
      </w:r>
      <w:r w:rsidR="003F3520" w:rsidRPr="005E55AC">
        <w:rPr>
          <w:color w:val="000000"/>
          <w:sz w:val="28"/>
          <w:szCs w:val="28"/>
        </w:rPr>
        <w:t>х</w:t>
      </w:r>
      <w:r w:rsidR="00D05DAB" w:rsidRPr="005E55AC">
        <w:rPr>
          <w:color w:val="000000"/>
          <w:sz w:val="28"/>
          <w:szCs w:val="28"/>
        </w:rPr>
        <w:t xml:space="preserve"> сокращения потребления топлива. При средних и </w:t>
      </w:r>
      <w:r w:rsidRPr="005E55AC">
        <w:rPr>
          <w:color w:val="000000"/>
          <w:sz w:val="28"/>
          <w:szCs w:val="28"/>
        </w:rPr>
        <w:t>наивысших значениях статистических нормативов</w:t>
      </w:r>
      <w:r w:rsidR="003F3520" w:rsidRPr="005E55AC">
        <w:rPr>
          <w:color w:val="000000"/>
          <w:sz w:val="28"/>
          <w:szCs w:val="28"/>
        </w:rPr>
        <w:t xml:space="preserve"> экономии при внедрении данного мероприятия</w:t>
      </w:r>
      <w:r w:rsidRPr="005E55AC">
        <w:rPr>
          <w:color w:val="000000"/>
          <w:sz w:val="28"/>
          <w:szCs w:val="28"/>
        </w:rPr>
        <w:t xml:space="preserve"> </w:t>
      </w:r>
      <w:r w:rsidR="00330014" w:rsidRPr="005E55AC">
        <w:rPr>
          <w:color w:val="000000"/>
          <w:sz w:val="28"/>
          <w:szCs w:val="28"/>
        </w:rPr>
        <w:t>срок окупаемости</w:t>
      </w:r>
      <w:r w:rsidR="005E55AC">
        <w:rPr>
          <w:color w:val="000000"/>
          <w:sz w:val="28"/>
          <w:szCs w:val="28"/>
        </w:rPr>
        <w:t xml:space="preserve"> </w:t>
      </w:r>
      <w:r w:rsidRPr="005E55AC">
        <w:rPr>
          <w:color w:val="000000"/>
          <w:sz w:val="28"/>
          <w:szCs w:val="28"/>
        </w:rPr>
        <w:t>будет гораздо меньше.</w:t>
      </w:r>
    </w:p>
    <w:p w:rsidR="00955331" w:rsidRPr="005E55AC" w:rsidRDefault="00955331" w:rsidP="005E55AC">
      <w:pPr>
        <w:spacing w:after="0" w:line="360" w:lineRule="auto"/>
        <w:ind w:firstLine="709"/>
        <w:rPr>
          <w:color w:val="000000"/>
          <w:sz w:val="28"/>
          <w:szCs w:val="28"/>
        </w:rPr>
      </w:pPr>
      <w:r w:rsidRPr="005E55AC">
        <w:rPr>
          <w:color w:val="000000"/>
          <w:sz w:val="28"/>
          <w:szCs w:val="28"/>
        </w:rPr>
        <w:t xml:space="preserve">Следовательно, внедрение Системы </w:t>
      </w:r>
      <w:r w:rsidRPr="005E55AC">
        <w:rPr>
          <w:color w:val="000000"/>
          <w:sz w:val="28"/>
          <w:szCs w:val="28"/>
          <w:lang w:val="en-US"/>
        </w:rPr>
        <w:t>GPS</w:t>
      </w:r>
      <w:r w:rsidRPr="005E55AC">
        <w:rPr>
          <w:color w:val="000000"/>
          <w:sz w:val="28"/>
          <w:szCs w:val="28"/>
        </w:rPr>
        <w:t xml:space="preserve"> Мониторинга Безопасности и Управления подвижными объектами (</w:t>
      </w:r>
      <w:r w:rsidR="00B95966" w:rsidRPr="005E55AC">
        <w:rPr>
          <w:color w:val="000000"/>
          <w:sz w:val="28"/>
          <w:szCs w:val="28"/>
          <w:lang w:val="en-US"/>
        </w:rPr>
        <w:t>Teletrack</w:t>
      </w:r>
      <w:r w:rsidRPr="005E55AC">
        <w:rPr>
          <w:color w:val="000000"/>
          <w:sz w:val="28"/>
          <w:szCs w:val="28"/>
        </w:rPr>
        <w:t>) как энергосберегающего мероприятия весьма целесообразно.</w:t>
      </w:r>
    </w:p>
    <w:p w:rsidR="00B95966" w:rsidRPr="005E55AC" w:rsidRDefault="00B95966" w:rsidP="005E55AC">
      <w:pPr>
        <w:spacing w:after="0" w:line="360" w:lineRule="auto"/>
        <w:ind w:firstLine="709"/>
        <w:rPr>
          <w:color w:val="000000"/>
          <w:sz w:val="28"/>
          <w:szCs w:val="28"/>
        </w:rPr>
      </w:pPr>
    </w:p>
    <w:p w:rsidR="005E55AC" w:rsidRPr="00F757FC" w:rsidRDefault="00F757FC" w:rsidP="00F757FC">
      <w:pPr>
        <w:spacing w:after="0" w:line="360" w:lineRule="auto"/>
        <w:ind w:firstLine="709"/>
        <w:jc w:val="center"/>
        <w:rPr>
          <w:b/>
          <w:bCs/>
          <w:color w:val="000000"/>
          <w:sz w:val="28"/>
          <w:szCs w:val="28"/>
        </w:rPr>
      </w:pPr>
      <w:bookmarkStart w:id="102" w:name="_Toc263136003"/>
      <w:bookmarkStart w:id="103" w:name="_Toc262841933"/>
      <w:r>
        <w:rPr>
          <w:color w:val="000000"/>
          <w:sz w:val="28"/>
          <w:szCs w:val="28"/>
        </w:rPr>
        <w:br w:type="page"/>
      </w:r>
      <w:r w:rsidRPr="00F757FC">
        <w:rPr>
          <w:b/>
          <w:bCs/>
          <w:color w:val="000000"/>
          <w:sz w:val="28"/>
          <w:szCs w:val="28"/>
        </w:rPr>
        <w:t xml:space="preserve">3.4 </w:t>
      </w:r>
      <w:r w:rsidR="00284B9C" w:rsidRPr="00F757FC">
        <w:rPr>
          <w:b/>
          <w:bCs/>
          <w:color w:val="000000"/>
          <w:sz w:val="28"/>
          <w:szCs w:val="28"/>
        </w:rPr>
        <w:t>Разработка</w:t>
      </w:r>
      <w:r w:rsidR="005E55AC" w:rsidRPr="00F757FC">
        <w:rPr>
          <w:b/>
          <w:bCs/>
          <w:color w:val="000000"/>
          <w:sz w:val="28"/>
          <w:szCs w:val="28"/>
        </w:rPr>
        <w:t xml:space="preserve"> </w:t>
      </w:r>
      <w:r w:rsidR="00AC6D86" w:rsidRPr="00F757FC">
        <w:rPr>
          <w:b/>
          <w:bCs/>
          <w:color w:val="000000"/>
          <w:sz w:val="28"/>
          <w:szCs w:val="28"/>
        </w:rPr>
        <w:t>сборочного чертежа</w:t>
      </w:r>
      <w:r w:rsidR="005E55AC" w:rsidRPr="00F757FC">
        <w:rPr>
          <w:b/>
          <w:bCs/>
          <w:color w:val="000000"/>
          <w:sz w:val="28"/>
          <w:szCs w:val="28"/>
        </w:rPr>
        <w:t xml:space="preserve"> </w:t>
      </w:r>
      <w:r w:rsidR="00284B9C" w:rsidRPr="00F757FC">
        <w:rPr>
          <w:b/>
          <w:bCs/>
          <w:color w:val="000000"/>
          <w:sz w:val="28"/>
          <w:szCs w:val="28"/>
        </w:rPr>
        <w:t>печатной платы</w:t>
      </w:r>
      <w:r w:rsidR="005E55AC" w:rsidRPr="00F757FC">
        <w:rPr>
          <w:b/>
          <w:bCs/>
          <w:color w:val="000000"/>
          <w:sz w:val="28"/>
          <w:szCs w:val="28"/>
        </w:rPr>
        <w:t xml:space="preserve"> </w:t>
      </w:r>
      <w:r w:rsidR="00AC6D86" w:rsidRPr="00F757FC">
        <w:rPr>
          <w:b/>
          <w:bCs/>
          <w:color w:val="000000"/>
          <w:sz w:val="28"/>
          <w:szCs w:val="28"/>
        </w:rPr>
        <w:t>бортового контроллера</w:t>
      </w:r>
      <w:bookmarkEnd w:id="102"/>
    </w:p>
    <w:bookmarkEnd w:id="103"/>
    <w:p w:rsidR="00284B9C" w:rsidRPr="005E55AC" w:rsidRDefault="00284B9C" w:rsidP="005E55AC">
      <w:pPr>
        <w:spacing w:after="0" w:line="360" w:lineRule="auto"/>
        <w:ind w:firstLine="709"/>
        <w:rPr>
          <w:color w:val="000000"/>
          <w:sz w:val="28"/>
          <w:szCs w:val="28"/>
        </w:rPr>
      </w:pPr>
    </w:p>
    <w:p w:rsidR="005E55AC" w:rsidRDefault="0014570A" w:rsidP="005E55AC">
      <w:pPr>
        <w:spacing w:after="0" w:line="360" w:lineRule="auto"/>
        <w:ind w:firstLine="709"/>
        <w:rPr>
          <w:color w:val="000000"/>
          <w:sz w:val="28"/>
          <w:szCs w:val="28"/>
        </w:rPr>
      </w:pPr>
      <w:r w:rsidRPr="005E55AC">
        <w:rPr>
          <w:color w:val="000000"/>
          <w:sz w:val="28"/>
          <w:szCs w:val="28"/>
        </w:rPr>
        <w:t>Одним из составных аппаратных элементов</w:t>
      </w:r>
      <w:r w:rsidR="00C06ECD" w:rsidRPr="005E55AC">
        <w:rPr>
          <w:color w:val="000000"/>
          <w:sz w:val="28"/>
          <w:szCs w:val="28"/>
        </w:rPr>
        <w:t xml:space="preserve"> рассмотренной системы GPS Мониторинга Безопасности и Управления подвижными объектами </w:t>
      </w:r>
      <w:r w:rsidRPr="005E55AC">
        <w:rPr>
          <w:color w:val="000000"/>
          <w:sz w:val="28"/>
          <w:szCs w:val="28"/>
        </w:rPr>
        <w:t>является бортовой контроллер</w:t>
      </w:r>
      <w:r w:rsidR="00446A98" w:rsidRPr="005E55AC">
        <w:rPr>
          <w:color w:val="000000"/>
          <w:sz w:val="28"/>
          <w:szCs w:val="28"/>
        </w:rPr>
        <w:t>. Данный прибор устанавливается</w:t>
      </w:r>
      <w:r w:rsidRPr="005E55AC">
        <w:rPr>
          <w:color w:val="000000"/>
          <w:sz w:val="28"/>
          <w:szCs w:val="28"/>
        </w:rPr>
        <w:t xml:space="preserve"> на транспортное средство </w:t>
      </w:r>
      <w:r w:rsidR="00C06ECD" w:rsidRPr="005E55AC">
        <w:rPr>
          <w:color w:val="000000"/>
          <w:sz w:val="28"/>
          <w:szCs w:val="28"/>
        </w:rPr>
        <w:t>и представля</w:t>
      </w:r>
      <w:r w:rsidR="00446A98" w:rsidRPr="005E55AC">
        <w:rPr>
          <w:color w:val="000000"/>
          <w:sz w:val="28"/>
          <w:szCs w:val="28"/>
        </w:rPr>
        <w:t>ет</w:t>
      </w:r>
      <w:r w:rsidR="00C06ECD" w:rsidRPr="005E55AC">
        <w:rPr>
          <w:color w:val="000000"/>
          <w:sz w:val="28"/>
          <w:szCs w:val="28"/>
        </w:rPr>
        <w:t xml:space="preserve"> собой </w:t>
      </w:r>
      <w:r w:rsidR="00446A98" w:rsidRPr="005E55AC">
        <w:rPr>
          <w:color w:val="000000"/>
          <w:sz w:val="28"/>
          <w:szCs w:val="28"/>
        </w:rPr>
        <w:t xml:space="preserve">радиотехническое </w:t>
      </w:r>
      <w:r w:rsidR="00C06ECD" w:rsidRPr="005E55AC">
        <w:rPr>
          <w:color w:val="000000"/>
          <w:sz w:val="28"/>
          <w:szCs w:val="28"/>
        </w:rPr>
        <w:t xml:space="preserve">устройство, позволяющее вести автономный контроль </w:t>
      </w:r>
      <w:r w:rsidRPr="005E55AC">
        <w:rPr>
          <w:color w:val="000000"/>
          <w:sz w:val="28"/>
          <w:szCs w:val="28"/>
        </w:rPr>
        <w:t xml:space="preserve">за </w:t>
      </w:r>
      <w:r w:rsidR="004E615F" w:rsidRPr="005E55AC">
        <w:rPr>
          <w:color w:val="000000"/>
          <w:sz w:val="28"/>
          <w:szCs w:val="28"/>
        </w:rPr>
        <w:t xml:space="preserve">его </w:t>
      </w:r>
      <w:r w:rsidRPr="005E55AC">
        <w:rPr>
          <w:color w:val="000000"/>
          <w:sz w:val="28"/>
          <w:szCs w:val="28"/>
        </w:rPr>
        <w:t>состоянием</w:t>
      </w:r>
      <w:r w:rsidR="00C06ECD" w:rsidRPr="005E55AC">
        <w:rPr>
          <w:color w:val="000000"/>
          <w:sz w:val="28"/>
          <w:szCs w:val="28"/>
        </w:rPr>
        <w:t xml:space="preserve"> (текущих координат, скорости и направления движения, показаний внешних датчиков с привязкой по времени).</w:t>
      </w:r>
    </w:p>
    <w:p w:rsidR="00C06ECD" w:rsidRPr="005E55AC" w:rsidRDefault="00C06ECD" w:rsidP="005E55AC">
      <w:pPr>
        <w:spacing w:after="0" w:line="360" w:lineRule="auto"/>
        <w:ind w:firstLine="709"/>
        <w:rPr>
          <w:color w:val="000000"/>
          <w:sz w:val="28"/>
          <w:szCs w:val="28"/>
        </w:rPr>
      </w:pPr>
      <w:r w:rsidRPr="005E55AC">
        <w:rPr>
          <w:color w:val="000000"/>
          <w:sz w:val="28"/>
          <w:szCs w:val="28"/>
        </w:rPr>
        <w:t>Выбор рационального конструкторского исполнения конкретной аппаратуры зависит от решения множества вопросов, связанных с поиском оптимального варианта конструктивно-технологического обеспечения комплекса технических, экономических, эксплуатационных, производственных и организационных требований. Поиск оптимального конкретного конструктивно-технологического варианта должен проводит</w:t>
      </w:r>
      <w:r w:rsidR="0062556B" w:rsidRPr="005E55AC">
        <w:rPr>
          <w:color w:val="000000"/>
          <w:sz w:val="28"/>
          <w:szCs w:val="28"/>
        </w:rPr>
        <w:t>ь</w:t>
      </w:r>
      <w:r w:rsidRPr="005E55AC">
        <w:rPr>
          <w:color w:val="000000"/>
          <w:sz w:val="28"/>
          <w:szCs w:val="28"/>
        </w:rPr>
        <w:t>ся при минимальных затратах и с учетом современных тенденций развития радиоэлектронной аппаратуры, прежде всего элементной базы и техники монтажа</w:t>
      </w:r>
      <w:r w:rsidR="003D41BC" w:rsidRPr="005E55AC">
        <w:rPr>
          <w:color w:val="000000"/>
          <w:sz w:val="28"/>
          <w:szCs w:val="28"/>
        </w:rPr>
        <w:t xml:space="preserve"> [11]</w:t>
      </w:r>
      <w:r w:rsidRPr="005E55AC">
        <w:rPr>
          <w:color w:val="000000"/>
          <w:sz w:val="28"/>
          <w:szCs w:val="28"/>
        </w:rPr>
        <w:t>.</w:t>
      </w:r>
    </w:p>
    <w:p w:rsidR="005E55AC" w:rsidRDefault="00C06ECD" w:rsidP="005E55AC">
      <w:pPr>
        <w:spacing w:after="0" w:line="360" w:lineRule="auto"/>
        <w:ind w:firstLine="709"/>
        <w:rPr>
          <w:color w:val="000000"/>
          <w:sz w:val="28"/>
          <w:szCs w:val="28"/>
        </w:rPr>
      </w:pPr>
      <w:r w:rsidRPr="005E55AC">
        <w:rPr>
          <w:color w:val="000000"/>
          <w:sz w:val="28"/>
          <w:szCs w:val="28"/>
        </w:rPr>
        <w:t xml:space="preserve">Условия эксплуатации </w:t>
      </w:r>
      <w:r w:rsidR="0062556B" w:rsidRPr="005E55AC">
        <w:rPr>
          <w:color w:val="000000"/>
          <w:sz w:val="28"/>
          <w:szCs w:val="28"/>
        </w:rPr>
        <w:t xml:space="preserve">бортового контроллера </w:t>
      </w:r>
      <w:r w:rsidR="00043234" w:rsidRPr="005E55AC">
        <w:rPr>
          <w:color w:val="000000"/>
          <w:sz w:val="28"/>
          <w:szCs w:val="28"/>
        </w:rPr>
        <w:t>зададим</w:t>
      </w:r>
      <w:r w:rsidRPr="005E55AC">
        <w:rPr>
          <w:color w:val="000000"/>
          <w:sz w:val="28"/>
          <w:szCs w:val="28"/>
        </w:rPr>
        <w:t xml:space="preserve"> по 1 группе ГОСТ 16019-78, так как предполагается, что </w:t>
      </w:r>
      <w:r w:rsidR="0062556B" w:rsidRPr="005E55AC">
        <w:rPr>
          <w:color w:val="000000"/>
          <w:sz w:val="28"/>
          <w:szCs w:val="28"/>
        </w:rPr>
        <w:t>он</w:t>
      </w:r>
      <w:r w:rsidRPr="005E55AC">
        <w:rPr>
          <w:color w:val="000000"/>
          <w:sz w:val="28"/>
          <w:szCs w:val="28"/>
        </w:rPr>
        <w:t xml:space="preserve"> будет эксплуатироваться в промышленных условиях. Питание прибора будет осуществляться от бортовой сети постоянного тока 8 ... 40 В с частотой 50</w:t>
      </w:r>
      <w:r w:rsidRPr="005E55AC">
        <w:rPr>
          <w:color w:val="000000"/>
          <w:sz w:val="28"/>
          <w:szCs w:val="28"/>
        </w:rPr>
        <w:sym w:font="Symbol" w:char="F0B1"/>
      </w:r>
      <w:r w:rsidRPr="005E55AC">
        <w:rPr>
          <w:color w:val="000000"/>
          <w:sz w:val="28"/>
          <w:szCs w:val="28"/>
        </w:rPr>
        <w:t>2Гц. Прибор должен обладать техническими характеристиками стаци</w:t>
      </w:r>
      <w:r w:rsidR="00043234" w:rsidRPr="005E55AC">
        <w:rPr>
          <w:color w:val="000000"/>
          <w:sz w:val="28"/>
          <w:szCs w:val="28"/>
        </w:rPr>
        <w:t>онарной радиоэлектронной аппаратуры</w:t>
      </w:r>
      <w:r w:rsidRPr="005E55AC">
        <w:rPr>
          <w:color w:val="000000"/>
          <w:sz w:val="28"/>
          <w:szCs w:val="28"/>
        </w:rPr>
        <w:t>. Масса его не должна превышать 5 кг, габаритные размеры прибора не более 105х52х25 мм.</w:t>
      </w:r>
    </w:p>
    <w:p w:rsidR="005E55AC" w:rsidRDefault="00C06ECD" w:rsidP="005E55AC">
      <w:pPr>
        <w:spacing w:after="0" w:line="360" w:lineRule="auto"/>
        <w:ind w:firstLine="709"/>
        <w:rPr>
          <w:color w:val="000000"/>
          <w:sz w:val="28"/>
          <w:szCs w:val="28"/>
        </w:rPr>
      </w:pPr>
      <w:r w:rsidRPr="005E55AC">
        <w:rPr>
          <w:color w:val="000000"/>
          <w:sz w:val="28"/>
          <w:szCs w:val="28"/>
        </w:rPr>
        <w:t>Для реализации</w:t>
      </w:r>
      <w:r w:rsidR="005E55AC">
        <w:rPr>
          <w:color w:val="000000"/>
          <w:sz w:val="28"/>
          <w:szCs w:val="28"/>
        </w:rPr>
        <w:t xml:space="preserve"> </w:t>
      </w:r>
      <w:r w:rsidRPr="005E55AC">
        <w:rPr>
          <w:color w:val="000000"/>
          <w:sz w:val="28"/>
          <w:szCs w:val="28"/>
        </w:rPr>
        <w:t>бортового контроллера используются различные схемные решения. Самое простое состоит из миниатюрного УКВ-ЧМ радиовещательного приёмника и сделанного к нему микромощного передатчика, работающего на частоте в диапазоне 87,5-108 МГц.</w:t>
      </w:r>
    </w:p>
    <w:p w:rsidR="005E55AC" w:rsidRDefault="00C06ECD" w:rsidP="005E55AC">
      <w:pPr>
        <w:spacing w:after="0" w:line="360" w:lineRule="auto"/>
        <w:ind w:firstLine="709"/>
        <w:rPr>
          <w:color w:val="000000"/>
          <w:sz w:val="28"/>
          <w:szCs w:val="28"/>
        </w:rPr>
      </w:pPr>
      <w:r w:rsidRPr="005E55AC">
        <w:rPr>
          <w:color w:val="000000"/>
          <w:sz w:val="28"/>
          <w:szCs w:val="28"/>
        </w:rPr>
        <w:t xml:space="preserve">На рисунке </w:t>
      </w:r>
      <w:r w:rsidR="00AC6D86" w:rsidRPr="005E55AC">
        <w:rPr>
          <w:color w:val="000000"/>
          <w:sz w:val="28"/>
          <w:szCs w:val="28"/>
        </w:rPr>
        <w:t>23</w:t>
      </w:r>
      <w:r w:rsidRPr="005E55AC">
        <w:rPr>
          <w:color w:val="000000"/>
          <w:sz w:val="28"/>
          <w:szCs w:val="28"/>
        </w:rPr>
        <w:t xml:space="preserve"> приведена схема микромощного УКВ-ЧМ передатчика с системой управления и модуляции.</w:t>
      </w:r>
    </w:p>
    <w:p w:rsidR="00284B9C" w:rsidRPr="005E55AC" w:rsidRDefault="00284B9C" w:rsidP="005E55AC">
      <w:pPr>
        <w:spacing w:after="0" w:line="360" w:lineRule="auto"/>
        <w:ind w:firstLine="709"/>
        <w:rPr>
          <w:color w:val="000000"/>
          <w:sz w:val="28"/>
          <w:szCs w:val="28"/>
          <w:lang w:eastAsia="ru-RU"/>
        </w:rPr>
      </w:pPr>
      <w:r w:rsidRPr="005E55AC">
        <w:rPr>
          <w:color w:val="000000"/>
          <w:sz w:val="28"/>
          <w:szCs w:val="28"/>
        </w:rPr>
        <w:t xml:space="preserve">Особенность схемы состоит в том, что в дежурном режиме («Стоп») передатчик включен и излучает немодулированный сигнал. Частота передачи задаётся параметрическим способом и может несколько изменяться как от времени (прогрев), так и от температуры, влажности окружающей среды, наличия внешних ёмкостей, и от других факторов, влияющих на настройку LC-контура. Чтобы эти факторы не вызывали расстройку канала связи (развод частот передатчика и приёмника) </w:t>
      </w:r>
      <w:r w:rsidRPr="005E55AC">
        <w:rPr>
          <w:color w:val="000000"/>
          <w:sz w:val="28"/>
          <w:szCs w:val="28"/>
          <w:lang w:eastAsia="ru-RU"/>
        </w:rPr>
        <w:t>передатчик в дежурном режиме не выключен, а излучает не модулированный сигнал. Приемник, предварительно настроенный на этот сигнал, будет своей системой автоматической подстройки гетеродина компенсировать увод частоты</w:t>
      </w:r>
      <w:r w:rsidR="007F1990" w:rsidRPr="005E55AC">
        <w:rPr>
          <w:color w:val="000000"/>
          <w:sz w:val="28"/>
          <w:szCs w:val="28"/>
          <w:lang w:eastAsia="ru-RU"/>
        </w:rPr>
        <w:t xml:space="preserve"> [12]</w:t>
      </w:r>
      <w:r w:rsidRPr="005E55AC">
        <w:rPr>
          <w:color w:val="000000"/>
          <w:sz w:val="28"/>
          <w:szCs w:val="28"/>
          <w:lang w:eastAsia="ru-RU"/>
        </w:rPr>
        <w:t>.</w:t>
      </w:r>
    </w:p>
    <w:p w:rsidR="00C06ECD" w:rsidRPr="005E55AC" w:rsidRDefault="00C06ECD" w:rsidP="005E55AC">
      <w:pPr>
        <w:spacing w:after="0" w:line="360" w:lineRule="auto"/>
        <w:ind w:firstLine="709"/>
        <w:rPr>
          <w:color w:val="000000"/>
          <w:sz w:val="28"/>
          <w:szCs w:val="28"/>
        </w:rPr>
      </w:pPr>
    </w:p>
    <w:p w:rsidR="00C06ECD" w:rsidRPr="005E55AC" w:rsidRDefault="00AD40A0" w:rsidP="005E55AC">
      <w:pPr>
        <w:spacing w:after="0" w:line="360" w:lineRule="auto"/>
        <w:ind w:firstLine="709"/>
        <w:rPr>
          <w:color w:val="000000"/>
          <w:sz w:val="28"/>
          <w:szCs w:val="28"/>
        </w:rPr>
      </w:pPr>
      <w:r>
        <w:rPr>
          <w:noProof/>
          <w:color w:val="000000"/>
          <w:sz w:val="28"/>
          <w:szCs w:val="28"/>
        </w:rPr>
        <w:pict>
          <v:shape id="_x0000_i1221" type="#_x0000_t75" style="width:389.25pt;height:168pt">
            <v:imagedata r:id="rId165" o:title=""/>
          </v:shape>
        </w:pict>
      </w:r>
    </w:p>
    <w:p w:rsidR="00C06ECD" w:rsidRPr="005E55AC" w:rsidRDefault="00C06ECD" w:rsidP="005E55AC">
      <w:pPr>
        <w:spacing w:after="0" w:line="360" w:lineRule="auto"/>
        <w:ind w:firstLine="709"/>
        <w:rPr>
          <w:color w:val="000000"/>
          <w:sz w:val="28"/>
          <w:szCs w:val="28"/>
        </w:rPr>
      </w:pPr>
      <w:r w:rsidRPr="005E55AC">
        <w:rPr>
          <w:color w:val="000000"/>
          <w:sz w:val="28"/>
          <w:szCs w:val="28"/>
        </w:rPr>
        <w:t xml:space="preserve">Рисунок </w:t>
      </w:r>
      <w:r w:rsidR="00B77368" w:rsidRPr="005E55AC">
        <w:rPr>
          <w:color w:val="000000"/>
          <w:sz w:val="28"/>
          <w:szCs w:val="28"/>
        </w:rPr>
        <w:t>23</w:t>
      </w:r>
      <w:r w:rsidR="005F76B3" w:rsidRPr="005E55AC">
        <w:rPr>
          <w:color w:val="000000"/>
          <w:sz w:val="28"/>
          <w:szCs w:val="28"/>
        </w:rPr>
        <w:t xml:space="preserve"> – Принципиальная схема работы бортового контроллера</w:t>
      </w:r>
    </w:p>
    <w:p w:rsidR="00284B9C" w:rsidRPr="005E55AC" w:rsidRDefault="00284B9C" w:rsidP="005E55AC">
      <w:pPr>
        <w:spacing w:after="0" w:line="360" w:lineRule="auto"/>
        <w:ind w:firstLine="709"/>
        <w:rPr>
          <w:color w:val="000000"/>
          <w:sz w:val="28"/>
          <w:szCs w:val="28"/>
        </w:rPr>
      </w:pP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В активном режиме («Пуск») сигнал передатчика модулируется по частоте прерывающимся сигналом звуковой частоты. При приеме этого сигнала из динамика приемника раздается прерывающийся тональный звук.</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Функционально, схема состоит из высокочастотного генератора с усилителем мощности (передатчика) и логической схемы управления модуляцией.</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Задающий генератор выполнен на </w:t>
      </w:r>
      <w:r w:rsidRPr="005E55AC">
        <w:rPr>
          <w:color w:val="000000"/>
          <w:sz w:val="28"/>
          <w:szCs w:val="28"/>
          <w:lang w:val="en-US" w:eastAsia="ru-RU"/>
        </w:rPr>
        <w:t>VT</w:t>
      </w:r>
      <w:r w:rsidRPr="005E55AC">
        <w:rPr>
          <w:color w:val="000000"/>
          <w:sz w:val="28"/>
          <w:szCs w:val="28"/>
          <w:lang w:eastAsia="ru-RU"/>
        </w:rPr>
        <w:t xml:space="preserve">1. Частота генерации зависит от настройки контура на катушке </w:t>
      </w:r>
      <w:r w:rsidRPr="005E55AC">
        <w:rPr>
          <w:color w:val="000000"/>
          <w:sz w:val="28"/>
          <w:szCs w:val="28"/>
          <w:lang w:val="en-US" w:eastAsia="ru-RU"/>
        </w:rPr>
        <w:t>L</w:t>
      </w:r>
      <w:r w:rsidRPr="005E55AC">
        <w:rPr>
          <w:color w:val="000000"/>
          <w:sz w:val="28"/>
          <w:szCs w:val="28"/>
          <w:lang w:eastAsia="ru-RU"/>
        </w:rPr>
        <w:t xml:space="preserve">1. Варикапы </w:t>
      </w:r>
      <w:r w:rsidRPr="005E55AC">
        <w:rPr>
          <w:color w:val="000000"/>
          <w:sz w:val="28"/>
          <w:szCs w:val="28"/>
          <w:lang w:val="en-US" w:eastAsia="ru-RU"/>
        </w:rPr>
        <w:t>VD</w:t>
      </w:r>
      <w:r w:rsidRPr="005E55AC">
        <w:rPr>
          <w:color w:val="000000"/>
          <w:sz w:val="28"/>
          <w:szCs w:val="28"/>
          <w:lang w:eastAsia="ru-RU"/>
        </w:rPr>
        <w:t xml:space="preserve">2 и </w:t>
      </w:r>
      <w:r w:rsidRPr="005E55AC">
        <w:rPr>
          <w:color w:val="000000"/>
          <w:sz w:val="28"/>
          <w:szCs w:val="28"/>
          <w:lang w:val="en-US" w:eastAsia="ru-RU"/>
        </w:rPr>
        <w:t>VD</w:t>
      </w:r>
      <w:r w:rsidRPr="005E55AC">
        <w:rPr>
          <w:color w:val="000000"/>
          <w:sz w:val="28"/>
          <w:szCs w:val="28"/>
          <w:lang w:eastAsia="ru-RU"/>
        </w:rPr>
        <w:t xml:space="preserve">3 входят в состав этого контура и служат для осуществления частотной модуляции. Когда нет модуляции, на них поступает некоторое среднее постоянное напряжение, примерно, равное половине напряжения стабилизации стабилизатора на </w:t>
      </w:r>
      <w:r w:rsidRPr="005E55AC">
        <w:rPr>
          <w:color w:val="000000"/>
          <w:sz w:val="28"/>
          <w:szCs w:val="28"/>
          <w:lang w:val="en-US" w:eastAsia="ru-RU"/>
        </w:rPr>
        <w:t>VD</w:t>
      </w:r>
      <w:r w:rsidRPr="005E55AC">
        <w:rPr>
          <w:color w:val="000000"/>
          <w:sz w:val="28"/>
          <w:szCs w:val="28"/>
          <w:lang w:eastAsia="ru-RU"/>
        </w:rPr>
        <w:t>1. При этом, излучается сигнал средней (несущей) частоты. Во время модуляции напряжение на варикапах меняется вниз и вверх относительного этой точки, соответственно изменяется и частота генерации задающего генератора.</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Каскад на транзисторе </w:t>
      </w:r>
      <w:r w:rsidRPr="005E55AC">
        <w:rPr>
          <w:color w:val="000000"/>
          <w:sz w:val="28"/>
          <w:szCs w:val="28"/>
          <w:lang w:val="en-US" w:eastAsia="ru-RU"/>
        </w:rPr>
        <w:t>VT</w:t>
      </w:r>
      <w:r w:rsidRPr="005E55AC">
        <w:rPr>
          <w:color w:val="000000"/>
          <w:sz w:val="28"/>
          <w:szCs w:val="28"/>
          <w:lang w:eastAsia="ru-RU"/>
        </w:rPr>
        <w:t xml:space="preserve">2 усиливает сигнал по мощности и устраняет влияние емкости антенны на настройку контура задающего генератора Нагрузка каскада - резистивная. Рабочая точка задана базовым резистором </w:t>
      </w:r>
      <w:r w:rsidRPr="005E55AC">
        <w:rPr>
          <w:color w:val="000000"/>
          <w:sz w:val="28"/>
          <w:szCs w:val="28"/>
          <w:lang w:val="en-US" w:eastAsia="ru-RU"/>
        </w:rPr>
        <w:t>R</w:t>
      </w:r>
      <w:r w:rsidRPr="005E55AC">
        <w:rPr>
          <w:color w:val="000000"/>
          <w:sz w:val="28"/>
          <w:szCs w:val="28"/>
          <w:lang w:eastAsia="ru-RU"/>
        </w:rPr>
        <w:t>13. Связь между каскадами емкостная - через С10.</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Катушка </w:t>
      </w:r>
      <w:r w:rsidRPr="005E55AC">
        <w:rPr>
          <w:color w:val="000000"/>
          <w:sz w:val="28"/>
          <w:szCs w:val="28"/>
          <w:lang w:val="en-US" w:eastAsia="ru-RU"/>
        </w:rPr>
        <w:t>L</w:t>
      </w:r>
      <w:r w:rsidRPr="005E55AC">
        <w:rPr>
          <w:color w:val="000000"/>
          <w:sz w:val="28"/>
          <w:szCs w:val="28"/>
          <w:lang w:eastAsia="ru-RU"/>
        </w:rPr>
        <w:t>1 бескаркасная «пружинка» из медного луженного намоточного провода диаметром около 0,6 мм (обычный намоточный провод предварительно зачищают от лаковой изоляции и облуживают). Индуктивность на схеме обозначена условно. Катушка состоит из десяти витков. Внутренний диаметр намотки около 4 мм (предварительно, катушка намотана на винте М4, затем винт из нее вывинчен). Настраивая передатчик на выбранную частоту в диапазоне, индуктивность катушки изменяют, растягивая или сдвигая витки. При необходимости число витков легко уменьшить, сдвинув и спаяв вместе витки, оказавшиеся ненужными.</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Дроссель </w:t>
      </w:r>
      <w:r w:rsidRPr="005E55AC">
        <w:rPr>
          <w:color w:val="000000"/>
          <w:sz w:val="28"/>
          <w:szCs w:val="28"/>
          <w:lang w:val="en-US" w:eastAsia="ru-RU"/>
        </w:rPr>
        <w:t>L</w:t>
      </w:r>
      <w:r w:rsidRPr="005E55AC">
        <w:rPr>
          <w:color w:val="000000"/>
          <w:sz w:val="28"/>
          <w:szCs w:val="28"/>
          <w:lang w:eastAsia="ru-RU"/>
        </w:rPr>
        <w:t>2 - фабричный типа ДМ-01 или любой другой высокочастотный, индуктивностью 200-500 мкГн.</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Подстроенный конденсатор С5 керамический.</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Тональный сигнал генерирует мультивибратор на элементах </w:t>
      </w:r>
      <w:r w:rsidRPr="005E55AC">
        <w:rPr>
          <w:color w:val="000000"/>
          <w:sz w:val="28"/>
          <w:szCs w:val="28"/>
          <w:lang w:val="en-US" w:eastAsia="ru-RU"/>
        </w:rPr>
        <w:t>D</w:t>
      </w:r>
      <w:r w:rsidRPr="005E55AC">
        <w:rPr>
          <w:color w:val="000000"/>
          <w:sz w:val="28"/>
          <w:szCs w:val="28"/>
          <w:lang w:eastAsia="ru-RU"/>
        </w:rPr>
        <w:t xml:space="preserve">2.1 и </w:t>
      </w:r>
      <w:r w:rsidRPr="005E55AC">
        <w:rPr>
          <w:color w:val="000000"/>
          <w:sz w:val="28"/>
          <w:szCs w:val="28"/>
          <w:lang w:val="en-US" w:eastAsia="ru-RU"/>
        </w:rPr>
        <w:t>D</w:t>
      </w:r>
      <w:r w:rsidRPr="005E55AC">
        <w:rPr>
          <w:color w:val="000000"/>
          <w:sz w:val="28"/>
          <w:szCs w:val="28"/>
          <w:lang w:eastAsia="ru-RU"/>
        </w:rPr>
        <w:t xml:space="preserve">2.2 Буферные каскады на элементах </w:t>
      </w:r>
      <w:r w:rsidRPr="005E55AC">
        <w:rPr>
          <w:color w:val="000000"/>
          <w:sz w:val="28"/>
          <w:szCs w:val="28"/>
          <w:lang w:val="en-US" w:eastAsia="ru-RU"/>
        </w:rPr>
        <w:t>D</w:t>
      </w:r>
      <w:r w:rsidRPr="005E55AC">
        <w:rPr>
          <w:color w:val="000000"/>
          <w:sz w:val="28"/>
          <w:szCs w:val="28"/>
          <w:lang w:eastAsia="ru-RU"/>
        </w:rPr>
        <w:t xml:space="preserve">2.3 и </w:t>
      </w:r>
      <w:r w:rsidRPr="005E55AC">
        <w:rPr>
          <w:color w:val="000000"/>
          <w:sz w:val="28"/>
          <w:szCs w:val="28"/>
          <w:lang w:val="en-US" w:eastAsia="ru-RU"/>
        </w:rPr>
        <w:t>D</w:t>
      </w:r>
      <w:r w:rsidRPr="005E55AC">
        <w:rPr>
          <w:color w:val="000000"/>
          <w:sz w:val="28"/>
          <w:szCs w:val="28"/>
          <w:lang w:eastAsia="ru-RU"/>
        </w:rPr>
        <w:t xml:space="preserve">2.4 служат для установки среднего постоянного напряжения на варикапах во время блокировки этого мультивибратора. Блокируется мультивибратор логическим нулем на выводах 6 и 9 </w:t>
      </w:r>
      <w:r w:rsidRPr="005E55AC">
        <w:rPr>
          <w:color w:val="000000"/>
          <w:sz w:val="28"/>
          <w:szCs w:val="28"/>
          <w:lang w:val="en-US" w:eastAsia="ru-RU"/>
        </w:rPr>
        <w:t>D</w:t>
      </w:r>
      <w:r w:rsidRPr="005E55AC">
        <w:rPr>
          <w:color w:val="000000"/>
          <w:sz w:val="28"/>
          <w:szCs w:val="28"/>
          <w:lang w:eastAsia="ru-RU"/>
        </w:rPr>
        <w:t xml:space="preserve">2. При этом, элемент </w:t>
      </w:r>
      <w:r w:rsidRPr="005E55AC">
        <w:rPr>
          <w:color w:val="000000"/>
          <w:sz w:val="28"/>
          <w:szCs w:val="28"/>
          <w:lang w:val="en-US" w:eastAsia="ru-RU"/>
        </w:rPr>
        <w:t>D</w:t>
      </w:r>
      <w:r w:rsidRPr="005E55AC">
        <w:rPr>
          <w:color w:val="000000"/>
          <w:sz w:val="28"/>
          <w:szCs w:val="28"/>
          <w:lang w:eastAsia="ru-RU"/>
        </w:rPr>
        <w:t xml:space="preserve">2.4 фиксируется в положении с единицей на выходе, а единица с выхода элемента </w:t>
      </w:r>
      <w:r w:rsidRPr="005E55AC">
        <w:rPr>
          <w:color w:val="000000"/>
          <w:sz w:val="28"/>
          <w:szCs w:val="28"/>
          <w:lang w:val="en-US" w:eastAsia="ru-RU"/>
        </w:rPr>
        <w:t>D</w:t>
      </w:r>
      <w:r w:rsidRPr="005E55AC">
        <w:rPr>
          <w:color w:val="000000"/>
          <w:sz w:val="28"/>
          <w:szCs w:val="28"/>
          <w:lang w:eastAsia="ru-RU"/>
        </w:rPr>
        <w:t xml:space="preserve">2.2 инвертируется элементом </w:t>
      </w:r>
      <w:r w:rsidRPr="005E55AC">
        <w:rPr>
          <w:color w:val="000000"/>
          <w:sz w:val="28"/>
          <w:szCs w:val="28"/>
          <w:lang w:val="en-US" w:eastAsia="ru-RU"/>
        </w:rPr>
        <w:t>D</w:t>
      </w:r>
      <w:r w:rsidRPr="005E55AC">
        <w:rPr>
          <w:color w:val="000000"/>
          <w:sz w:val="28"/>
          <w:szCs w:val="28"/>
          <w:lang w:eastAsia="ru-RU"/>
        </w:rPr>
        <w:t xml:space="preserve">2.3. В результате, когда мультивибратор заблокирован, </w:t>
      </w:r>
      <w:r w:rsidRPr="005E55AC">
        <w:rPr>
          <w:color w:val="000000"/>
          <w:sz w:val="28"/>
          <w:szCs w:val="28"/>
          <w:lang w:val="en-US" w:eastAsia="ru-RU"/>
        </w:rPr>
        <w:t>R</w:t>
      </w:r>
      <w:r w:rsidRPr="005E55AC">
        <w:rPr>
          <w:color w:val="000000"/>
          <w:sz w:val="28"/>
          <w:szCs w:val="28"/>
          <w:lang w:eastAsia="ru-RU"/>
        </w:rPr>
        <w:t xml:space="preserve">5 подтянут к нулю, </w:t>
      </w:r>
      <w:r w:rsidRPr="005E55AC">
        <w:rPr>
          <w:color w:val="000000"/>
          <w:sz w:val="28"/>
          <w:szCs w:val="28"/>
          <w:lang w:val="en-US" w:eastAsia="ru-RU"/>
        </w:rPr>
        <w:t>a</w:t>
      </w:r>
      <w:r w:rsidRPr="005E55AC">
        <w:rPr>
          <w:color w:val="000000"/>
          <w:sz w:val="28"/>
          <w:szCs w:val="28"/>
          <w:lang w:eastAsia="ru-RU"/>
        </w:rPr>
        <w:t xml:space="preserve"> </w:t>
      </w:r>
      <w:r w:rsidRPr="005E55AC">
        <w:rPr>
          <w:color w:val="000000"/>
          <w:sz w:val="28"/>
          <w:szCs w:val="28"/>
          <w:lang w:val="en-US" w:eastAsia="ru-RU"/>
        </w:rPr>
        <w:t>R</w:t>
      </w:r>
      <w:r w:rsidRPr="005E55AC">
        <w:rPr>
          <w:color w:val="000000"/>
          <w:sz w:val="28"/>
          <w:szCs w:val="28"/>
          <w:lang w:eastAsia="ru-RU"/>
        </w:rPr>
        <w:t>6 - к единице. А в их общей точке будет среднее напряжение. Когда мультивибратор работает</w:t>
      </w:r>
      <w:r w:rsidRPr="005E55AC">
        <w:rPr>
          <w:color w:val="000000"/>
          <w:sz w:val="28"/>
          <w:szCs w:val="28"/>
        </w:rPr>
        <w:t>,</w:t>
      </w:r>
      <w:r w:rsidRPr="005E55AC">
        <w:rPr>
          <w:color w:val="000000"/>
          <w:sz w:val="28"/>
          <w:szCs w:val="28"/>
          <w:lang w:eastAsia="ru-RU"/>
        </w:rPr>
        <w:t xml:space="preserve"> элементы </w:t>
      </w:r>
      <w:r w:rsidRPr="005E55AC">
        <w:rPr>
          <w:color w:val="000000"/>
          <w:sz w:val="28"/>
          <w:szCs w:val="28"/>
          <w:lang w:val="en-US" w:eastAsia="ru-RU"/>
        </w:rPr>
        <w:t>D</w:t>
      </w:r>
      <w:r w:rsidRPr="005E55AC">
        <w:rPr>
          <w:color w:val="000000"/>
          <w:sz w:val="28"/>
          <w:szCs w:val="28"/>
          <w:lang w:eastAsia="ru-RU"/>
        </w:rPr>
        <w:t xml:space="preserve">2.3 и </w:t>
      </w:r>
      <w:r w:rsidRPr="005E55AC">
        <w:rPr>
          <w:color w:val="000000"/>
          <w:sz w:val="28"/>
          <w:szCs w:val="28"/>
          <w:lang w:val="en-US" w:eastAsia="ru-RU"/>
        </w:rPr>
        <w:t>D</w:t>
      </w:r>
      <w:r w:rsidRPr="005E55AC">
        <w:rPr>
          <w:color w:val="000000"/>
          <w:sz w:val="28"/>
          <w:szCs w:val="28"/>
          <w:lang w:eastAsia="ru-RU"/>
        </w:rPr>
        <w:t>2.4 функционируют параллельно, изменяя напряжение на варикапах то в одну, то в другую сторону относительно средней точки.</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Прерывает тональные посылки инфразвуковой мультивибратор на элементах </w:t>
      </w:r>
      <w:r w:rsidRPr="005E55AC">
        <w:rPr>
          <w:color w:val="000000"/>
          <w:sz w:val="28"/>
          <w:szCs w:val="28"/>
          <w:lang w:val="en-US" w:eastAsia="ru-RU"/>
        </w:rPr>
        <w:t>D</w:t>
      </w:r>
      <w:r w:rsidRPr="005E55AC">
        <w:rPr>
          <w:color w:val="000000"/>
          <w:sz w:val="28"/>
          <w:szCs w:val="28"/>
          <w:lang w:eastAsia="ru-RU"/>
        </w:rPr>
        <w:t xml:space="preserve">1.3 и </w:t>
      </w:r>
      <w:r w:rsidRPr="005E55AC">
        <w:rPr>
          <w:color w:val="000000"/>
          <w:sz w:val="28"/>
          <w:szCs w:val="28"/>
          <w:lang w:val="en-US" w:eastAsia="ru-RU"/>
        </w:rPr>
        <w:t>D</w:t>
      </w:r>
      <w:r w:rsidRPr="005E55AC">
        <w:rPr>
          <w:color w:val="000000"/>
          <w:sz w:val="28"/>
          <w:szCs w:val="28"/>
          <w:lang w:eastAsia="ru-RU"/>
        </w:rPr>
        <w:t xml:space="preserve">1.4. Напряжение выхода элемента </w:t>
      </w:r>
      <w:r w:rsidRPr="005E55AC">
        <w:rPr>
          <w:color w:val="000000"/>
          <w:sz w:val="28"/>
          <w:szCs w:val="28"/>
          <w:lang w:val="en-US" w:eastAsia="ru-RU"/>
        </w:rPr>
        <w:t>D</w:t>
      </w:r>
      <w:r w:rsidRPr="005E55AC">
        <w:rPr>
          <w:color w:val="000000"/>
          <w:sz w:val="28"/>
          <w:szCs w:val="28"/>
          <w:lang w:eastAsia="ru-RU"/>
        </w:rPr>
        <w:t>1.4 управляет работой тонального генератора.</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 xml:space="preserve">Инфразвуковым генератором управляет </w:t>
      </w:r>
      <w:r w:rsidRPr="005E55AC">
        <w:rPr>
          <w:color w:val="000000"/>
          <w:sz w:val="28"/>
          <w:szCs w:val="28"/>
          <w:lang w:val="en-US" w:eastAsia="ru-RU"/>
        </w:rPr>
        <w:t>RS</w:t>
      </w:r>
      <w:r w:rsidRPr="005E55AC">
        <w:rPr>
          <w:color w:val="000000"/>
          <w:sz w:val="28"/>
          <w:szCs w:val="28"/>
          <w:lang w:eastAsia="ru-RU"/>
        </w:rPr>
        <w:t xml:space="preserve">-триггер на элементах </w:t>
      </w:r>
      <w:r w:rsidRPr="005E55AC">
        <w:rPr>
          <w:color w:val="000000"/>
          <w:sz w:val="28"/>
          <w:szCs w:val="28"/>
          <w:lang w:val="en-US" w:eastAsia="ru-RU"/>
        </w:rPr>
        <w:t>D</w:t>
      </w:r>
      <w:r w:rsidRPr="005E55AC">
        <w:rPr>
          <w:color w:val="000000"/>
          <w:sz w:val="28"/>
          <w:szCs w:val="28"/>
          <w:lang w:eastAsia="ru-RU"/>
        </w:rPr>
        <w:t xml:space="preserve">1.1 и </w:t>
      </w:r>
      <w:r w:rsidRPr="005E55AC">
        <w:rPr>
          <w:color w:val="000000"/>
          <w:sz w:val="28"/>
          <w:szCs w:val="28"/>
          <w:lang w:val="en-US" w:eastAsia="ru-RU"/>
        </w:rPr>
        <w:t>D</w:t>
      </w:r>
      <w:r w:rsidRPr="005E55AC">
        <w:rPr>
          <w:color w:val="000000"/>
          <w:sz w:val="28"/>
          <w:szCs w:val="28"/>
          <w:lang w:eastAsia="ru-RU"/>
        </w:rPr>
        <w:t>1.2. Чтобы перевести сигнализатор в ждущий режим (немодулированное излучение) нужно подать логический ноль или отрицательный импульс на вход «Стоп», а для активного режима (включение модуляции) ноль (или отрицательный импульс) нужно подать на вход «Пуск».</w:t>
      </w:r>
    </w:p>
    <w:p w:rsidR="005E55AC" w:rsidRDefault="00C06ECD" w:rsidP="005E55AC">
      <w:pPr>
        <w:spacing w:after="0" w:line="360" w:lineRule="auto"/>
        <w:ind w:firstLine="709"/>
        <w:rPr>
          <w:color w:val="000000"/>
          <w:sz w:val="28"/>
          <w:szCs w:val="28"/>
        </w:rPr>
      </w:pPr>
      <w:r w:rsidRPr="005E55AC">
        <w:rPr>
          <w:color w:val="000000"/>
          <w:sz w:val="28"/>
          <w:szCs w:val="28"/>
          <w:lang w:eastAsia="ru-RU"/>
        </w:rPr>
        <w:t xml:space="preserve">Налаживание следует начать с поиска пустого участка на УКВ диапазоне. Затем, подстройкой </w:t>
      </w:r>
      <w:r w:rsidRPr="005E55AC">
        <w:rPr>
          <w:color w:val="000000"/>
          <w:sz w:val="28"/>
          <w:szCs w:val="28"/>
          <w:lang w:val="en-US" w:eastAsia="ru-RU"/>
        </w:rPr>
        <w:t>L</w:t>
      </w:r>
      <w:r w:rsidRPr="005E55AC">
        <w:rPr>
          <w:color w:val="000000"/>
          <w:sz w:val="28"/>
          <w:szCs w:val="28"/>
          <w:lang w:eastAsia="ru-RU"/>
        </w:rPr>
        <w:t>1 и С5 вывести передатчик на устойчивую генерацию на этой частоте.</w:t>
      </w:r>
      <w:r w:rsidRPr="005E55AC">
        <w:rPr>
          <w:color w:val="000000"/>
          <w:sz w:val="28"/>
          <w:szCs w:val="28"/>
        </w:rPr>
        <w:t xml:space="preserve"> </w:t>
      </w:r>
      <w:r w:rsidRPr="005E55AC">
        <w:rPr>
          <w:color w:val="000000"/>
          <w:sz w:val="28"/>
          <w:szCs w:val="28"/>
          <w:lang w:eastAsia="ru-RU"/>
        </w:rPr>
        <w:t>Тон звука изменяют подбором параметров С1-</w:t>
      </w:r>
      <w:r w:rsidRPr="005E55AC">
        <w:rPr>
          <w:color w:val="000000"/>
          <w:sz w:val="28"/>
          <w:szCs w:val="28"/>
          <w:lang w:val="en-US" w:eastAsia="ru-RU"/>
        </w:rPr>
        <w:t>R</w:t>
      </w:r>
      <w:r w:rsidRPr="005E55AC">
        <w:rPr>
          <w:color w:val="000000"/>
          <w:sz w:val="28"/>
          <w:szCs w:val="28"/>
          <w:lang w:eastAsia="ru-RU"/>
        </w:rPr>
        <w:t>З, а частоту прерывания</w:t>
      </w:r>
      <w:r w:rsidR="005E55AC">
        <w:rPr>
          <w:color w:val="000000"/>
          <w:sz w:val="28"/>
          <w:szCs w:val="28"/>
          <w:lang w:eastAsia="ru-RU"/>
        </w:rPr>
        <w:t xml:space="preserve"> </w:t>
      </w:r>
      <w:r w:rsidRPr="005E55AC">
        <w:rPr>
          <w:color w:val="000000"/>
          <w:sz w:val="28"/>
          <w:szCs w:val="28"/>
          <w:lang w:eastAsia="ru-RU"/>
        </w:rPr>
        <w:t xml:space="preserve">- </w:t>
      </w:r>
      <w:r w:rsidRPr="005E55AC">
        <w:rPr>
          <w:color w:val="000000"/>
          <w:sz w:val="28"/>
          <w:szCs w:val="28"/>
          <w:lang w:val="en-US" w:eastAsia="ru-RU"/>
        </w:rPr>
        <w:t>C</w:t>
      </w:r>
      <w:r w:rsidRPr="005E55AC">
        <w:rPr>
          <w:color w:val="000000"/>
          <w:sz w:val="28"/>
          <w:szCs w:val="28"/>
          <w:lang w:eastAsia="ru-RU"/>
        </w:rPr>
        <w:t>2-</w:t>
      </w:r>
      <w:r w:rsidRPr="005E55AC">
        <w:rPr>
          <w:color w:val="000000"/>
          <w:sz w:val="28"/>
          <w:szCs w:val="28"/>
          <w:lang w:val="en-US" w:eastAsia="ru-RU"/>
        </w:rPr>
        <w:t>R</w:t>
      </w:r>
      <w:r w:rsidRPr="005E55AC">
        <w:rPr>
          <w:color w:val="000000"/>
          <w:sz w:val="28"/>
          <w:szCs w:val="28"/>
          <w:lang w:eastAsia="ru-RU"/>
        </w:rPr>
        <w:t>4.</w:t>
      </w:r>
    </w:p>
    <w:p w:rsidR="005E55AC" w:rsidRDefault="00C06ECD" w:rsidP="005E55AC">
      <w:pPr>
        <w:spacing w:after="0" w:line="360" w:lineRule="auto"/>
        <w:ind w:firstLine="709"/>
        <w:rPr>
          <w:color w:val="000000"/>
          <w:sz w:val="28"/>
          <w:szCs w:val="28"/>
        </w:rPr>
      </w:pPr>
      <w:r w:rsidRPr="005E55AC">
        <w:rPr>
          <w:color w:val="000000"/>
          <w:sz w:val="28"/>
          <w:szCs w:val="28"/>
        </w:rPr>
        <w:t xml:space="preserve">В качестве антенны используется </w:t>
      </w:r>
      <w:r w:rsidRPr="005E55AC">
        <w:rPr>
          <w:color w:val="000000"/>
          <w:sz w:val="28"/>
          <w:szCs w:val="28"/>
          <w:lang w:eastAsia="ru-RU"/>
        </w:rPr>
        <w:t>телескопический штырь длиной не менее 50 см.</w:t>
      </w:r>
    </w:p>
    <w:p w:rsidR="00C06ECD" w:rsidRPr="005E55AC" w:rsidRDefault="00C06ECD" w:rsidP="005E55AC">
      <w:pPr>
        <w:spacing w:after="0" w:line="360" w:lineRule="auto"/>
        <w:ind w:firstLine="709"/>
        <w:rPr>
          <w:color w:val="000000"/>
          <w:sz w:val="28"/>
          <w:szCs w:val="28"/>
          <w:lang w:eastAsia="ru-RU"/>
        </w:rPr>
      </w:pPr>
      <w:r w:rsidRPr="005E55AC">
        <w:rPr>
          <w:color w:val="000000"/>
          <w:sz w:val="28"/>
          <w:szCs w:val="28"/>
          <w:lang w:eastAsia="ru-RU"/>
        </w:rPr>
        <w:t>Все собрано на одной печатной плате, детали на ней расположены примерно так, как на принципиальной схеме</w:t>
      </w:r>
      <w:r w:rsidR="007F1990" w:rsidRPr="005E55AC">
        <w:rPr>
          <w:color w:val="000000"/>
          <w:sz w:val="28"/>
          <w:szCs w:val="28"/>
          <w:lang w:eastAsia="ru-RU"/>
        </w:rPr>
        <w:t xml:space="preserve"> [13]</w:t>
      </w:r>
      <w:r w:rsidRPr="005E55AC">
        <w:rPr>
          <w:color w:val="000000"/>
          <w:sz w:val="28"/>
          <w:szCs w:val="28"/>
          <w:lang w:eastAsia="ru-RU"/>
        </w:rPr>
        <w:t>.</w:t>
      </w:r>
    </w:p>
    <w:p w:rsidR="00C06ECD" w:rsidRPr="005E55AC" w:rsidRDefault="00C06ECD" w:rsidP="005E55AC">
      <w:pPr>
        <w:spacing w:after="0" w:line="360" w:lineRule="auto"/>
        <w:ind w:firstLine="709"/>
        <w:rPr>
          <w:color w:val="000000"/>
          <w:sz w:val="28"/>
          <w:szCs w:val="28"/>
        </w:rPr>
      </w:pPr>
      <w:r w:rsidRPr="005E55AC">
        <w:rPr>
          <w:color w:val="000000"/>
          <w:sz w:val="28"/>
          <w:szCs w:val="28"/>
        </w:rPr>
        <w:t>К вариантам установки элементов на плате предъявлены следующие требования:</w:t>
      </w:r>
    </w:p>
    <w:p w:rsidR="00C06ECD" w:rsidRPr="005E55AC" w:rsidRDefault="00C06ECD" w:rsidP="005E55AC">
      <w:pPr>
        <w:tabs>
          <w:tab w:val="left" w:pos="1134"/>
        </w:tabs>
        <w:spacing w:after="0" w:line="360" w:lineRule="auto"/>
        <w:ind w:firstLine="709"/>
        <w:rPr>
          <w:color w:val="000000"/>
          <w:sz w:val="28"/>
          <w:szCs w:val="28"/>
        </w:rPr>
      </w:pPr>
      <w:r w:rsidRPr="005E55AC">
        <w:rPr>
          <w:color w:val="000000"/>
          <w:sz w:val="28"/>
          <w:szCs w:val="28"/>
        </w:rPr>
        <w:sym w:font="Symbol" w:char="F02D"/>
      </w:r>
      <w:r w:rsidR="005E55AC">
        <w:rPr>
          <w:color w:val="000000"/>
          <w:sz w:val="28"/>
          <w:szCs w:val="28"/>
        </w:rPr>
        <w:t xml:space="preserve"> </w:t>
      </w:r>
      <w:r w:rsidRPr="005E55AC">
        <w:rPr>
          <w:color w:val="000000"/>
          <w:sz w:val="28"/>
          <w:szCs w:val="28"/>
        </w:rPr>
        <w:t>минимальные установочные размеры;</w:t>
      </w:r>
    </w:p>
    <w:p w:rsidR="00C06ECD" w:rsidRPr="005E55AC" w:rsidRDefault="00C06ECD" w:rsidP="005E55AC">
      <w:pPr>
        <w:spacing w:after="0" w:line="360" w:lineRule="auto"/>
        <w:ind w:firstLine="709"/>
        <w:rPr>
          <w:color w:val="000000"/>
          <w:sz w:val="28"/>
          <w:szCs w:val="28"/>
        </w:rPr>
      </w:pPr>
      <w:r w:rsidRPr="005E55AC">
        <w:rPr>
          <w:color w:val="000000"/>
          <w:sz w:val="28"/>
          <w:szCs w:val="28"/>
        </w:rPr>
        <w:sym w:font="Symbol" w:char="F02D"/>
      </w:r>
      <w:r w:rsidR="005E55AC">
        <w:rPr>
          <w:color w:val="000000"/>
          <w:sz w:val="28"/>
          <w:szCs w:val="28"/>
        </w:rPr>
        <w:t xml:space="preserve"> </w:t>
      </w:r>
      <w:r w:rsidRPr="005E55AC">
        <w:rPr>
          <w:color w:val="000000"/>
          <w:sz w:val="28"/>
          <w:szCs w:val="28"/>
        </w:rPr>
        <w:t>максимальная механическая прочность варианта установки;</w:t>
      </w:r>
    </w:p>
    <w:p w:rsidR="00C06ECD" w:rsidRPr="005E55AC" w:rsidRDefault="00C06ECD" w:rsidP="005E55AC">
      <w:pPr>
        <w:tabs>
          <w:tab w:val="left" w:pos="851"/>
        </w:tabs>
        <w:spacing w:after="0" w:line="360" w:lineRule="auto"/>
        <w:ind w:firstLine="709"/>
        <w:rPr>
          <w:color w:val="000000"/>
          <w:sz w:val="28"/>
          <w:szCs w:val="28"/>
        </w:rPr>
      </w:pPr>
      <w:r w:rsidRPr="005E55AC">
        <w:rPr>
          <w:color w:val="000000"/>
          <w:sz w:val="28"/>
          <w:szCs w:val="28"/>
        </w:rPr>
        <w:sym w:font="Symbol" w:char="F02D"/>
      </w:r>
      <w:r w:rsidR="00AC6D86" w:rsidRPr="005E55AC">
        <w:rPr>
          <w:color w:val="000000"/>
          <w:sz w:val="28"/>
          <w:szCs w:val="28"/>
        </w:rPr>
        <w:t xml:space="preserve"> </w:t>
      </w:r>
      <w:r w:rsidRPr="005E55AC">
        <w:rPr>
          <w:color w:val="000000"/>
          <w:sz w:val="28"/>
          <w:szCs w:val="28"/>
        </w:rPr>
        <w:t>возможность установки механизированным или автоматизированным способом;</w:t>
      </w:r>
    </w:p>
    <w:p w:rsidR="00C06ECD" w:rsidRPr="005E55AC" w:rsidRDefault="00C06ECD" w:rsidP="005E55AC">
      <w:pPr>
        <w:spacing w:after="0" w:line="360" w:lineRule="auto"/>
        <w:ind w:firstLine="709"/>
        <w:rPr>
          <w:color w:val="000000"/>
          <w:sz w:val="28"/>
          <w:szCs w:val="28"/>
        </w:rPr>
      </w:pPr>
      <w:r w:rsidRPr="005E55AC">
        <w:rPr>
          <w:color w:val="000000"/>
          <w:sz w:val="28"/>
          <w:szCs w:val="28"/>
        </w:rPr>
        <w:sym w:font="Symbol" w:char="F02D"/>
      </w:r>
      <w:r w:rsidRPr="005E55AC">
        <w:rPr>
          <w:color w:val="000000"/>
          <w:sz w:val="28"/>
          <w:szCs w:val="28"/>
        </w:rPr>
        <w:t xml:space="preserve"> исключение случайного замыкания элемента с проводящими дорожками платы.</w:t>
      </w:r>
    </w:p>
    <w:p w:rsidR="00C06ECD" w:rsidRPr="005E55AC" w:rsidRDefault="00C06ECD" w:rsidP="005E55AC">
      <w:pPr>
        <w:spacing w:after="0" w:line="360" w:lineRule="auto"/>
        <w:ind w:firstLine="709"/>
        <w:rPr>
          <w:color w:val="000000"/>
          <w:sz w:val="28"/>
          <w:szCs w:val="28"/>
        </w:rPr>
      </w:pPr>
      <w:r w:rsidRPr="005E55AC">
        <w:rPr>
          <w:color w:val="000000"/>
          <w:sz w:val="28"/>
          <w:szCs w:val="28"/>
        </w:rPr>
        <w:t>Выбирая способ изготовления печатной платы необходимо учесть следующее:</w:t>
      </w:r>
    </w:p>
    <w:p w:rsidR="00C06ECD" w:rsidRPr="005E55AC" w:rsidRDefault="00C06ECD" w:rsidP="005E55AC">
      <w:pPr>
        <w:spacing w:after="0" w:line="360" w:lineRule="auto"/>
        <w:ind w:firstLine="709"/>
        <w:rPr>
          <w:color w:val="000000"/>
          <w:sz w:val="28"/>
          <w:szCs w:val="28"/>
        </w:rPr>
      </w:pPr>
      <w:r w:rsidRPr="005E55AC">
        <w:rPr>
          <w:color w:val="000000"/>
          <w:sz w:val="28"/>
          <w:szCs w:val="28"/>
        </w:rPr>
        <w:sym w:font="Symbol" w:char="F02D"/>
      </w:r>
      <w:r w:rsidRPr="005E55AC">
        <w:rPr>
          <w:color w:val="000000"/>
          <w:sz w:val="28"/>
          <w:szCs w:val="28"/>
        </w:rPr>
        <w:t xml:space="preserve"> возможность получения металлизированных отверстий;</w:t>
      </w:r>
    </w:p>
    <w:p w:rsidR="00C06ECD" w:rsidRPr="005E55AC" w:rsidRDefault="00C06ECD" w:rsidP="005E55AC">
      <w:pPr>
        <w:spacing w:after="0" w:line="360" w:lineRule="auto"/>
        <w:ind w:firstLine="709"/>
        <w:rPr>
          <w:color w:val="000000"/>
          <w:sz w:val="28"/>
          <w:szCs w:val="28"/>
        </w:rPr>
      </w:pPr>
      <w:r w:rsidRPr="005E55AC">
        <w:rPr>
          <w:color w:val="000000"/>
          <w:sz w:val="28"/>
          <w:szCs w:val="28"/>
        </w:rPr>
        <w:sym w:font="Symbol" w:char="F02D"/>
      </w:r>
      <w:r w:rsidRPr="005E55AC">
        <w:rPr>
          <w:color w:val="000000"/>
          <w:sz w:val="28"/>
          <w:szCs w:val="28"/>
        </w:rPr>
        <w:t xml:space="preserve"> возможность получения печатного рисунка по 1-му классу точности.</w:t>
      </w:r>
    </w:p>
    <w:p w:rsidR="00C06ECD" w:rsidRPr="005E55AC" w:rsidRDefault="00C06ECD" w:rsidP="005E55AC">
      <w:pPr>
        <w:spacing w:after="0" w:line="360" w:lineRule="auto"/>
        <w:ind w:firstLine="709"/>
        <w:rPr>
          <w:color w:val="000000"/>
          <w:sz w:val="28"/>
          <w:szCs w:val="28"/>
        </w:rPr>
      </w:pPr>
      <w:r w:rsidRPr="005E55AC">
        <w:rPr>
          <w:color w:val="000000"/>
          <w:sz w:val="28"/>
          <w:szCs w:val="28"/>
        </w:rPr>
        <w:t xml:space="preserve">Данным требованиям удовлетворяет </w:t>
      </w:r>
      <w:r w:rsidRPr="005E55AC">
        <w:rPr>
          <w:color w:val="000000"/>
          <w:sz w:val="28"/>
          <w:szCs w:val="28"/>
          <w:lang w:val="x-none"/>
        </w:rPr>
        <w:t>субтрактивный химический негативный метод изготовления</w:t>
      </w:r>
      <w:r w:rsidRPr="005E55AC">
        <w:rPr>
          <w:color w:val="000000"/>
          <w:sz w:val="28"/>
          <w:szCs w:val="28"/>
        </w:rPr>
        <w:t>, с помощью которого получают односторонние печатные платы для монтажа с небольшой плотностью.</w:t>
      </w:r>
    </w:p>
    <w:p w:rsidR="00C06ECD" w:rsidRPr="005E55AC" w:rsidRDefault="00C06ECD" w:rsidP="005E55AC">
      <w:pPr>
        <w:pStyle w:val="aff1"/>
        <w:spacing w:line="360" w:lineRule="auto"/>
        <w:ind w:left="0" w:firstLine="709"/>
        <w:rPr>
          <w:color w:val="000000"/>
          <w:sz w:val="28"/>
          <w:szCs w:val="28"/>
        </w:rPr>
      </w:pPr>
      <w:r w:rsidRPr="005E55AC">
        <w:rPr>
          <w:color w:val="000000"/>
          <w:sz w:val="28"/>
          <w:szCs w:val="28"/>
        </w:rPr>
        <w:t xml:space="preserve">В ходе работы была сконструирована печатная плата бортового контроллера с первой группой жёсткости. Выбор разработки односторонней печатной платы обусловлен тем, что их стоимость в настоящее время ниже от 3 до 10 раз стоимости двусторонней печатной платы и многослойных печатных плат. </w:t>
      </w:r>
      <w:r w:rsidRPr="005E55AC">
        <w:rPr>
          <w:color w:val="000000"/>
          <w:sz w:val="28"/>
          <w:szCs w:val="28"/>
          <w:lang w:val="x-none"/>
        </w:rPr>
        <w:br/>
        <w:t xml:space="preserve">При проектировании использовался 1 класс точности. Выбор </w:t>
      </w:r>
      <w:r w:rsidRPr="005E55AC">
        <w:rPr>
          <w:color w:val="000000"/>
          <w:sz w:val="28"/>
          <w:szCs w:val="28"/>
        </w:rPr>
        <w:t xml:space="preserve">параметров печатной платы произведён, исходя из ГОСТ 23751-86, и </w:t>
      </w:r>
      <w:r w:rsidRPr="005E55AC">
        <w:rPr>
          <w:color w:val="000000"/>
          <w:sz w:val="28"/>
          <w:szCs w:val="28"/>
          <w:lang w:val="x-none"/>
        </w:rPr>
        <w:t xml:space="preserve">определяется тем, что на </w:t>
      </w:r>
      <w:r w:rsidRPr="005E55AC">
        <w:rPr>
          <w:color w:val="000000"/>
          <w:sz w:val="28"/>
          <w:szCs w:val="28"/>
        </w:rPr>
        <w:t>разработанной печатной плате</w:t>
      </w:r>
      <w:r w:rsidRPr="005E55AC">
        <w:rPr>
          <w:color w:val="000000"/>
          <w:sz w:val="28"/>
          <w:szCs w:val="28"/>
          <w:lang w:val="x-none"/>
        </w:rPr>
        <w:t xml:space="preserve"> нет большой концентрации </w:t>
      </w:r>
      <w:r w:rsidRPr="005E55AC">
        <w:rPr>
          <w:color w:val="000000"/>
          <w:sz w:val="28"/>
          <w:szCs w:val="28"/>
        </w:rPr>
        <w:t>электрорадиоэлементов</w:t>
      </w:r>
      <w:r w:rsidRPr="005E55AC">
        <w:rPr>
          <w:color w:val="000000"/>
          <w:sz w:val="28"/>
          <w:szCs w:val="28"/>
          <w:lang w:val="x-none"/>
        </w:rPr>
        <w:t xml:space="preserve">, </w:t>
      </w:r>
      <w:r w:rsidRPr="005E55AC">
        <w:rPr>
          <w:color w:val="000000"/>
          <w:sz w:val="28"/>
          <w:szCs w:val="28"/>
        </w:rPr>
        <w:t xml:space="preserve">она </w:t>
      </w:r>
      <w:r w:rsidRPr="005E55AC">
        <w:rPr>
          <w:color w:val="000000"/>
          <w:sz w:val="28"/>
          <w:szCs w:val="28"/>
          <w:lang w:val="x-none"/>
        </w:rPr>
        <w:t>имеет относительно низкую</w:t>
      </w:r>
      <w:r w:rsidR="005E55AC">
        <w:rPr>
          <w:color w:val="000000"/>
          <w:sz w:val="28"/>
          <w:szCs w:val="28"/>
          <w:lang w:val="x-none"/>
        </w:rPr>
        <w:t xml:space="preserve"> </w:t>
      </w:r>
      <w:r w:rsidRPr="005E55AC">
        <w:rPr>
          <w:color w:val="000000"/>
          <w:sz w:val="28"/>
          <w:szCs w:val="28"/>
        </w:rPr>
        <w:t>себестоимость и надёжна в эксплуатации</w:t>
      </w:r>
      <w:r w:rsidR="00170E35" w:rsidRPr="005E55AC">
        <w:rPr>
          <w:color w:val="000000"/>
          <w:sz w:val="28"/>
          <w:szCs w:val="28"/>
        </w:rPr>
        <w:t xml:space="preserve"> [14].</w:t>
      </w:r>
    </w:p>
    <w:p w:rsidR="005E55AC" w:rsidRDefault="00C06ECD" w:rsidP="005E55AC">
      <w:pPr>
        <w:pStyle w:val="aff1"/>
        <w:spacing w:line="360" w:lineRule="auto"/>
        <w:ind w:left="0" w:firstLine="709"/>
        <w:rPr>
          <w:color w:val="000000"/>
          <w:sz w:val="28"/>
          <w:szCs w:val="28"/>
        </w:rPr>
      </w:pPr>
      <w:r w:rsidRPr="005E55AC">
        <w:rPr>
          <w:color w:val="000000"/>
          <w:sz w:val="28"/>
          <w:szCs w:val="28"/>
        </w:rPr>
        <w:t>Разработан сборочный чертеж бортового контроллера и оформлена спецификация к нему. Последняя представлена в Приложении Б.</w:t>
      </w:r>
    </w:p>
    <w:p w:rsidR="00AC6D86" w:rsidRPr="007D37BB" w:rsidRDefault="00AC6D86" w:rsidP="005E55AC">
      <w:pPr>
        <w:pStyle w:val="aff1"/>
        <w:spacing w:line="360" w:lineRule="auto"/>
        <w:ind w:left="0" w:firstLine="709"/>
        <w:rPr>
          <w:color w:val="000000"/>
          <w:sz w:val="28"/>
          <w:szCs w:val="28"/>
        </w:rPr>
      </w:pPr>
    </w:p>
    <w:p w:rsidR="00961292" w:rsidRPr="00F757FC" w:rsidRDefault="00F757FC" w:rsidP="00F757FC">
      <w:pPr>
        <w:pStyle w:val="aff1"/>
        <w:spacing w:line="360" w:lineRule="auto"/>
        <w:ind w:left="0" w:firstLine="709"/>
        <w:jc w:val="center"/>
        <w:rPr>
          <w:b/>
          <w:bCs/>
          <w:caps/>
          <w:color w:val="000000"/>
          <w:sz w:val="28"/>
          <w:szCs w:val="28"/>
        </w:rPr>
      </w:pPr>
      <w:bookmarkStart w:id="104" w:name="_Toc263136004"/>
      <w:bookmarkStart w:id="105" w:name="_Toc262841934"/>
      <w:r>
        <w:rPr>
          <w:b/>
          <w:bCs/>
          <w:caps/>
          <w:color w:val="000000"/>
          <w:sz w:val="28"/>
          <w:szCs w:val="28"/>
        </w:rPr>
        <w:br w:type="page"/>
      </w:r>
      <w:r w:rsidRPr="00F757FC">
        <w:rPr>
          <w:b/>
          <w:bCs/>
          <w:caps/>
          <w:color w:val="000000"/>
          <w:sz w:val="28"/>
          <w:szCs w:val="28"/>
        </w:rPr>
        <w:t xml:space="preserve">4. </w:t>
      </w:r>
      <w:r w:rsidR="00284B9C" w:rsidRPr="00F757FC">
        <w:rPr>
          <w:b/>
          <w:bCs/>
          <w:caps/>
          <w:color w:val="000000"/>
          <w:sz w:val="28"/>
          <w:szCs w:val="28"/>
        </w:rPr>
        <w:t>Ресурсо-</w:t>
      </w:r>
      <w:r w:rsidR="005E55AC" w:rsidRPr="00F757FC">
        <w:rPr>
          <w:b/>
          <w:bCs/>
          <w:caps/>
          <w:color w:val="000000"/>
          <w:sz w:val="28"/>
          <w:szCs w:val="28"/>
        </w:rPr>
        <w:t xml:space="preserve"> </w:t>
      </w:r>
      <w:r w:rsidR="00284B9C" w:rsidRPr="00F757FC">
        <w:rPr>
          <w:b/>
          <w:bCs/>
          <w:caps/>
          <w:color w:val="000000"/>
          <w:sz w:val="28"/>
          <w:szCs w:val="28"/>
        </w:rPr>
        <w:t>и</w:t>
      </w:r>
      <w:r w:rsidR="005E55AC" w:rsidRPr="00F757FC">
        <w:rPr>
          <w:b/>
          <w:bCs/>
          <w:caps/>
          <w:color w:val="000000"/>
          <w:sz w:val="28"/>
          <w:szCs w:val="28"/>
        </w:rPr>
        <w:t xml:space="preserve"> </w:t>
      </w:r>
      <w:r w:rsidR="00284B9C" w:rsidRPr="00F757FC">
        <w:rPr>
          <w:b/>
          <w:bCs/>
          <w:caps/>
          <w:color w:val="000000"/>
          <w:sz w:val="28"/>
          <w:szCs w:val="28"/>
        </w:rPr>
        <w:t xml:space="preserve">энергосбережение: </w:t>
      </w:r>
      <w:r w:rsidR="00961292" w:rsidRPr="00F757FC">
        <w:rPr>
          <w:b/>
          <w:bCs/>
          <w:caps/>
          <w:color w:val="000000"/>
          <w:sz w:val="28"/>
          <w:szCs w:val="28"/>
        </w:rPr>
        <w:t>Управление природопользованием</w:t>
      </w:r>
      <w:r w:rsidR="005E55AC" w:rsidRPr="00F757FC">
        <w:rPr>
          <w:b/>
          <w:bCs/>
          <w:caps/>
          <w:color w:val="000000"/>
          <w:sz w:val="28"/>
          <w:szCs w:val="28"/>
        </w:rPr>
        <w:t xml:space="preserve"> </w:t>
      </w:r>
      <w:r w:rsidR="00961292" w:rsidRPr="00F757FC">
        <w:rPr>
          <w:b/>
          <w:bCs/>
          <w:caps/>
          <w:color w:val="000000"/>
          <w:sz w:val="28"/>
          <w:szCs w:val="28"/>
        </w:rPr>
        <w:t>в</w:t>
      </w:r>
      <w:r w:rsidR="005E55AC" w:rsidRPr="00F757FC">
        <w:rPr>
          <w:b/>
          <w:bCs/>
          <w:caps/>
          <w:color w:val="000000"/>
          <w:sz w:val="28"/>
          <w:szCs w:val="28"/>
        </w:rPr>
        <w:t xml:space="preserve"> </w:t>
      </w:r>
      <w:r w:rsidR="00961292" w:rsidRPr="00F757FC">
        <w:rPr>
          <w:b/>
          <w:bCs/>
          <w:caps/>
          <w:color w:val="000000"/>
          <w:sz w:val="28"/>
          <w:szCs w:val="28"/>
        </w:rPr>
        <w:t>Республике</w:t>
      </w:r>
      <w:r w:rsidR="005E55AC" w:rsidRPr="00F757FC">
        <w:rPr>
          <w:b/>
          <w:bCs/>
          <w:caps/>
          <w:color w:val="000000"/>
          <w:sz w:val="28"/>
          <w:szCs w:val="28"/>
        </w:rPr>
        <w:t xml:space="preserve"> </w:t>
      </w:r>
      <w:r w:rsidR="00961292" w:rsidRPr="00F757FC">
        <w:rPr>
          <w:b/>
          <w:bCs/>
          <w:caps/>
          <w:color w:val="000000"/>
          <w:sz w:val="28"/>
          <w:szCs w:val="28"/>
        </w:rPr>
        <w:t>Беларусь</w:t>
      </w:r>
      <w:bookmarkStart w:id="106" w:name="_Toc263136005"/>
      <w:bookmarkEnd w:id="104"/>
      <w:r w:rsidR="005E55AC" w:rsidRPr="00F757FC">
        <w:rPr>
          <w:b/>
          <w:bCs/>
          <w:caps/>
          <w:color w:val="000000"/>
          <w:sz w:val="28"/>
          <w:szCs w:val="28"/>
        </w:rPr>
        <w:t xml:space="preserve"> </w:t>
      </w:r>
      <w:r w:rsidR="00961292" w:rsidRPr="00F757FC">
        <w:rPr>
          <w:b/>
          <w:bCs/>
          <w:caps/>
          <w:color w:val="000000"/>
          <w:sz w:val="28"/>
          <w:szCs w:val="28"/>
        </w:rPr>
        <w:t>в</w:t>
      </w:r>
      <w:r w:rsidR="005E55AC" w:rsidRPr="00F757FC">
        <w:rPr>
          <w:b/>
          <w:bCs/>
          <w:caps/>
          <w:color w:val="000000"/>
          <w:sz w:val="28"/>
          <w:szCs w:val="28"/>
        </w:rPr>
        <w:t xml:space="preserve"> </w:t>
      </w:r>
      <w:r w:rsidR="00961292" w:rsidRPr="00F757FC">
        <w:rPr>
          <w:b/>
          <w:bCs/>
          <w:caps/>
          <w:color w:val="000000"/>
          <w:sz w:val="28"/>
          <w:szCs w:val="28"/>
        </w:rPr>
        <w:t>системе</w:t>
      </w:r>
      <w:r w:rsidR="005E55AC" w:rsidRPr="00F757FC">
        <w:rPr>
          <w:b/>
          <w:bCs/>
          <w:caps/>
          <w:color w:val="000000"/>
          <w:sz w:val="28"/>
          <w:szCs w:val="28"/>
        </w:rPr>
        <w:t xml:space="preserve"> </w:t>
      </w:r>
      <w:r w:rsidR="00961292" w:rsidRPr="00F757FC">
        <w:rPr>
          <w:b/>
          <w:bCs/>
          <w:caps/>
          <w:color w:val="000000"/>
          <w:sz w:val="28"/>
          <w:szCs w:val="28"/>
        </w:rPr>
        <w:t>мер</w:t>
      </w:r>
      <w:r w:rsidR="005E55AC" w:rsidRPr="00F757FC">
        <w:rPr>
          <w:b/>
          <w:bCs/>
          <w:caps/>
          <w:color w:val="000000"/>
          <w:sz w:val="28"/>
          <w:szCs w:val="28"/>
        </w:rPr>
        <w:t xml:space="preserve"> </w:t>
      </w:r>
      <w:r w:rsidR="00961292" w:rsidRPr="00F757FC">
        <w:rPr>
          <w:b/>
          <w:bCs/>
          <w:caps/>
          <w:color w:val="000000"/>
          <w:sz w:val="28"/>
          <w:szCs w:val="28"/>
        </w:rPr>
        <w:t>по</w:t>
      </w:r>
      <w:r w:rsidR="005E55AC" w:rsidRPr="00F757FC">
        <w:rPr>
          <w:b/>
          <w:bCs/>
          <w:caps/>
          <w:color w:val="000000"/>
          <w:sz w:val="28"/>
          <w:szCs w:val="28"/>
        </w:rPr>
        <w:t xml:space="preserve"> </w:t>
      </w:r>
      <w:r w:rsidR="00961292" w:rsidRPr="00F757FC">
        <w:rPr>
          <w:b/>
          <w:bCs/>
          <w:caps/>
          <w:color w:val="000000"/>
          <w:sz w:val="28"/>
          <w:szCs w:val="28"/>
        </w:rPr>
        <w:t>охране</w:t>
      </w:r>
      <w:r w:rsidR="005E55AC" w:rsidRPr="00F757FC">
        <w:rPr>
          <w:b/>
          <w:bCs/>
          <w:caps/>
          <w:color w:val="000000"/>
          <w:sz w:val="28"/>
          <w:szCs w:val="28"/>
        </w:rPr>
        <w:t xml:space="preserve"> </w:t>
      </w:r>
      <w:r w:rsidR="00961292" w:rsidRPr="00F757FC">
        <w:rPr>
          <w:b/>
          <w:bCs/>
          <w:caps/>
          <w:color w:val="000000"/>
          <w:sz w:val="28"/>
          <w:szCs w:val="28"/>
        </w:rPr>
        <w:t>окружающей</w:t>
      </w:r>
      <w:r w:rsidR="005E55AC" w:rsidRPr="00F757FC">
        <w:rPr>
          <w:b/>
          <w:bCs/>
          <w:caps/>
          <w:color w:val="000000"/>
          <w:sz w:val="28"/>
          <w:szCs w:val="28"/>
        </w:rPr>
        <w:t xml:space="preserve"> </w:t>
      </w:r>
      <w:r w:rsidR="00961292" w:rsidRPr="00F757FC">
        <w:rPr>
          <w:b/>
          <w:bCs/>
          <w:caps/>
          <w:color w:val="000000"/>
          <w:sz w:val="28"/>
          <w:szCs w:val="28"/>
        </w:rPr>
        <w:t>среды</w:t>
      </w:r>
      <w:bookmarkEnd w:id="105"/>
      <w:bookmarkEnd w:id="106"/>
    </w:p>
    <w:p w:rsidR="00284B9C" w:rsidRPr="005E55AC" w:rsidRDefault="00284B9C" w:rsidP="005E55AC">
      <w:pPr>
        <w:spacing w:after="0" w:line="360" w:lineRule="auto"/>
        <w:ind w:firstLine="709"/>
        <w:rPr>
          <w:color w:val="000000"/>
          <w:sz w:val="28"/>
          <w:szCs w:val="28"/>
        </w:rPr>
      </w:pPr>
    </w:p>
    <w:p w:rsidR="00961292" w:rsidRPr="005E55AC" w:rsidRDefault="00961292" w:rsidP="005E55AC">
      <w:pPr>
        <w:pStyle w:val="ab"/>
        <w:spacing w:after="0" w:line="360" w:lineRule="auto"/>
        <w:ind w:left="0" w:firstLine="709"/>
        <w:rPr>
          <w:color w:val="000000"/>
          <w:sz w:val="28"/>
          <w:szCs w:val="28"/>
        </w:rPr>
      </w:pPr>
      <w:r w:rsidRPr="005E55AC">
        <w:rPr>
          <w:color w:val="000000"/>
          <w:sz w:val="28"/>
          <w:szCs w:val="28"/>
        </w:rPr>
        <w:t>Процесс энергопотребления неразрывно связан с экологией. Использование традиционных топливно-энергетических ресурсов, являющихся необходимым средством для существования и развития человечества, оказывает воздействие на природу и окружающую человека среду. Объекты энергетики дают до трети всех вредных выбросов в окружающую среду. В быт и производственную деятельность человека настолько твердо вошла тепло- и электроэнергия, что человек даже и не мыслит своего существования без нее и потребляет ее как само собой разумеющиеся неисчерпаемые ресурсы. С другой стороны, человек все больше и больше свое внимание заостряет на экологическом аспекте энергетики и требует экологически чистых энергетических производств.</w:t>
      </w:r>
    </w:p>
    <w:p w:rsidR="005E55AC" w:rsidRDefault="00961292" w:rsidP="005E55AC">
      <w:pPr>
        <w:pStyle w:val="ab"/>
        <w:spacing w:after="0" w:line="360" w:lineRule="auto"/>
        <w:ind w:left="0" w:firstLine="709"/>
        <w:rPr>
          <w:color w:val="000000"/>
          <w:sz w:val="28"/>
          <w:szCs w:val="28"/>
        </w:rPr>
      </w:pPr>
      <w:r w:rsidRPr="005E55AC">
        <w:rPr>
          <w:color w:val="000000"/>
          <w:sz w:val="28"/>
          <w:szCs w:val="28"/>
        </w:rPr>
        <w:t>За время жизни нынешнего поколения поведение людей, их привычки и традиции должны подвергнуться качественному изменению. А предзнаменованиями этому являются: изменения климата, постепенный распад озонового слоя, загрязнение окружающей среды, ухудшение генофонда. Но самым, пожалуй, грозным является неизбежное исчезновение ресурсов — Земля на самом деле очень невелика, ее запасы весьма ограничены, а потребности землян удваиваются каждые десять лет</w:t>
      </w:r>
      <w:r w:rsidR="00170E35" w:rsidRPr="005E55AC">
        <w:rPr>
          <w:color w:val="000000"/>
          <w:sz w:val="28"/>
          <w:szCs w:val="28"/>
        </w:rPr>
        <w:t xml:space="preserve"> [2]</w:t>
      </w:r>
      <w:r w:rsidRPr="005E55AC">
        <w:rPr>
          <w:color w:val="000000"/>
          <w:sz w:val="28"/>
          <w:szCs w:val="28"/>
        </w:rPr>
        <w:t>.</w:t>
      </w:r>
    </w:p>
    <w:p w:rsidR="00961292" w:rsidRPr="005E55AC" w:rsidRDefault="00961292" w:rsidP="005E55AC">
      <w:pPr>
        <w:spacing w:after="0" w:line="360" w:lineRule="auto"/>
        <w:ind w:firstLine="709"/>
        <w:rPr>
          <w:color w:val="000000"/>
          <w:sz w:val="28"/>
          <w:szCs w:val="28"/>
        </w:rPr>
      </w:pPr>
      <w:r w:rsidRPr="005E55AC">
        <w:rPr>
          <w:color w:val="000000"/>
          <w:sz w:val="28"/>
          <w:szCs w:val="28"/>
        </w:rPr>
        <w:t>Через реализацию энергетического потенциала человечество обеспечило появление и развитие промышленности, науки и культуры, которые и определяют качество нашей жизни. Все это было бы невозможно без активного использования энергетических ресурсов Земли, к сожалению, пока в основном за счет их невозобновляемой части (нефть, уголь, газ). Доля возобновляемых источников энергии пока еще совсем незначительна даже в развитых странах. В материалах XV конгресса Мирового энергетического совета (1992 г.) было отмечено: «Органические топлива останутся основой энергообеспечения человечества; их абсолютное потребление возрастет при любых реалистических сценариях. Не просматривается ни одного нового источника энергии, по крайней мере, на ближайшие 30 лет»</w:t>
      </w:r>
      <w:r w:rsidR="00170E35" w:rsidRPr="005E55AC">
        <w:rPr>
          <w:color w:val="000000"/>
          <w:sz w:val="28"/>
          <w:szCs w:val="28"/>
        </w:rPr>
        <w:t xml:space="preserve"> [15]</w:t>
      </w:r>
      <w:r w:rsidRPr="005E55AC">
        <w:rPr>
          <w:color w:val="000000"/>
          <w:sz w:val="28"/>
          <w:szCs w:val="28"/>
        </w:rPr>
        <w:t>.</w:t>
      </w:r>
    </w:p>
    <w:p w:rsidR="005E55AC" w:rsidRDefault="00961292" w:rsidP="005E55AC">
      <w:pPr>
        <w:spacing w:after="0" w:line="360" w:lineRule="auto"/>
        <w:ind w:firstLine="709"/>
        <w:rPr>
          <w:color w:val="000000"/>
          <w:sz w:val="28"/>
          <w:szCs w:val="28"/>
        </w:rPr>
      </w:pPr>
      <w:r w:rsidRPr="005E55AC">
        <w:rPr>
          <w:color w:val="000000"/>
          <w:sz w:val="28"/>
          <w:szCs w:val="28"/>
        </w:rPr>
        <w:t>Прошедшие с того момента годы пока подтверждают состоятельность этих предсказаний. По разным источникам и оценкам прогнозируется исчерпание на Земле органических топливных ресурсов (в первую очередь нефти), примерно, через несколько десятков лет. Учитывая также рост цен на энергоносители, так или иначе, встает вопрос рационального использования традиционных энергоресурсов и одновременного использование возобновляемых источников энергии.</w:t>
      </w:r>
    </w:p>
    <w:p w:rsidR="005E55AC" w:rsidRDefault="00961292" w:rsidP="005E55AC">
      <w:pPr>
        <w:pStyle w:val="ab"/>
        <w:spacing w:after="0" w:line="360" w:lineRule="auto"/>
        <w:ind w:left="0" w:firstLine="709"/>
        <w:rPr>
          <w:color w:val="000000"/>
          <w:sz w:val="28"/>
          <w:szCs w:val="28"/>
        </w:rPr>
      </w:pPr>
      <w:r w:rsidRPr="005E55AC">
        <w:rPr>
          <w:color w:val="000000"/>
          <w:sz w:val="28"/>
          <w:szCs w:val="28"/>
        </w:rPr>
        <w:t>Республика Беларусь относится к числу государств, которые недостаточно обеспечены собственными энергетическими ресурсами. Это создает особые условия функционирования экономики государства, делает ее уязвимой и зависимой от внешних поставщиков.</w:t>
      </w:r>
    </w:p>
    <w:p w:rsidR="00961292" w:rsidRPr="005E55AC" w:rsidRDefault="00961292" w:rsidP="005E55AC">
      <w:pPr>
        <w:pStyle w:val="ab"/>
        <w:spacing w:after="0" w:line="360" w:lineRule="auto"/>
        <w:ind w:left="0" w:firstLine="709"/>
        <w:rPr>
          <w:color w:val="000000"/>
          <w:sz w:val="28"/>
          <w:szCs w:val="28"/>
        </w:rPr>
      </w:pPr>
      <w:r w:rsidRPr="005E55AC">
        <w:rPr>
          <w:color w:val="000000"/>
          <w:sz w:val="28"/>
          <w:szCs w:val="28"/>
        </w:rPr>
        <w:t>Около 45</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текущего объема потребления энергии — это потенциал энергосбережения в нашей стране. Причем наибольший эффект в краткосрочной перспективе может быть достигнут в самой электроэнергетике, прежде всего, за счет необходимости снижения потерь в сетях, развития возобновляемых источников энергии</w:t>
      </w:r>
      <w:r w:rsidR="00170E35" w:rsidRPr="005E55AC">
        <w:rPr>
          <w:color w:val="000000"/>
          <w:sz w:val="28"/>
          <w:szCs w:val="28"/>
        </w:rPr>
        <w:t xml:space="preserve"> [16]</w:t>
      </w:r>
      <w:r w:rsidRPr="005E55AC">
        <w:rPr>
          <w:color w:val="000000"/>
          <w:sz w:val="28"/>
          <w:szCs w:val="28"/>
        </w:rPr>
        <w:t>.</w:t>
      </w:r>
    </w:p>
    <w:p w:rsidR="005E55AC" w:rsidRDefault="00961292" w:rsidP="005E55AC">
      <w:pPr>
        <w:pStyle w:val="ab"/>
        <w:spacing w:after="0" w:line="360" w:lineRule="auto"/>
        <w:ind w:left="0" w:firstLine="709"/>
        <w:rPr>
          <w:color w:val="000000"/>
          <w:sz w:val="28"/>
          <w:szCs w:val="28"/>
        </w:rPr>
      </w:pPr>
      <w:r w:rsidRPr="005E55AC">
        <w:rPr>
          <w:color w:val="000000"/>
          <w:sz w:val="28"/>
          <w:szCs w:val="28"/>
        </w:rPr>
        <w:t>В связи с этим Президентом и правительством Республики Беларусь постоянно проводится экологическая и энергетическая политика, направленная на модернизацию и трансформацию топливно-энергетического комплекса, снижение энергоемкости всех видов продукции, разработку и внедрение в народном хозяйстве энергосберегающих технологий. Экологическая политика в Республике Беларусь направлена на постоянное улучшение качества жизни и условий труда жителей страны, рациональное использование и охрану ее природных ресурсов, разработку и внедрение в практику правовых и экономических основ природопользования. Директивой № 3 Президента Республики Беларусь поставлена задача обеспечения энергетической безопасности и энергетической независимости страны, главными факторами которых являются экономия и бережливость</w:t>
      </w:r>
      <w:r w:rsidR="00170E35" w:rsidRPr="005E55AC">
        <w:rPr>
          <w:color w:val="000000"/>
          <w:sz w:val="28"/>
          <w:szCs w:val="28"/>
        </w:rPr>
        <w:t xml:space="preserve"> [17]</w:t>
      </w:r>
      <w:r w:rsidRPr="005E55AC">
        <w:rPr>
          <w:color w:val="000000"/>
          <w:sz w:val="28"/>
          <w:szCs w:val="28"/>
        </w:rPr>
        <w:t>. В создавшихся условиях первоочередной задачей является всемерное использование имеющихся внутренних резервов экономии, то есть энергосбережение.</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Экономия топливно-энергетических ресурсов в настоящее время становится одним из важнейших направлений перевода экономики на путь интенсивного развития и рационального природопользования. На стадии обогащения и преобразования энергоресурсов теряется до 3</w:t>
      </w:r>
      <w:r w:rsidR="00BA2467" w:rsidRPr="005E55AC">
        <w:rPr>
          <w:color w:val="000000"/>
          <w:sz w:val="28"/>
          <w:szCs w:val="28"/>
        </w:rPr>
        <w:t xml:space="preserve"> %</w:t>
      </w:r>
      <w:r w:rsidRPr="005E55AC">
        <w:rPr>
          <w:color w:val="000000"/>
          <w:sz w:val="28"/>
          <w:szCs w:val="28"/>
        </w:rPr>
        <w:t xml:space="preserve"> энергетического потенциала ресурсов. В настоящее время почти вся электроэнергия в стране производится тепловыми электростанциями. Поэтому на повестку дня все чаще ставится вопрос о применении нетрадиционных источников энергии, таких как использование энергии ветра (ВЭС), солнца (СЭС), недр (геотермальные), энергии биомассы</w:t>
      </w:r>
      <w:r w:rsidR="005E55AC">
        <w:rPr>
          <w:color w:val="000000"/>
          <w:sz w:val="28"/>
          <w:szCs w:val="28"/>
        </w:rPr>
        <w:t xml:space="preserve"> </w:t>
      </w:r>
      <w:r w:rsidRPr="005E55AC">
        <w:rPr>
          <w:color w:val="000000"/>
          <w:sz w:val="28"/>
          <w:szCs w:val="28"/>
        </w:rPr>
        <w:t>и т.д.</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Для обоснования экономической целесообразности природоохранных мероприятий используются показатели эффективности затрат экономического назначения.</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Экономическая эффективность затрат означает их результативность, то есть соотношение между результатами и обеспечившими их затратами. В соответствии с разработанной в 80-е годы типовой методикой определения экономической эффективности осуществления природоохранных мероприятий для обоснования экологических затрат используются показатели общей и сравнительной эффективности.</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Определение общей (абсолютной) эффективности экологических издержек необходимо, чтобы оценить фактическую результативность природоохранных мероприятий при планировании достижения нормативного качества окружающей среды, для экономического стимулирования повышения эффективности средозащитной деятельности.</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Общая (абсолютная) экономическая эффективность затрат экологического характера рассчитывается как отношение объёма полного экологического эффекта к сумме вызвавших этот эффект совокупных (приведённых) затрат:</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AD40A0" w:rsidP="005E55AC">
      <w:pPr>
        <w:widowControl w:val="0"/>
        <w:autoSpaceDE w:val="0"/>
        <w:autoSpaceDN w:val="0"/>
        <w:adjustRightInd w:val="0"/>
        <w:spacing w:after="0" w:line="360" w:lineRule="auto"/>
        <w:ind w:firstLine="709"/>
        <w:rPr>
          <w:color w:val="000000"/>
          <w:sz w:val="28"/>
          <w:szCs w:val="28"/>
        </w:rPr>
      </w:pPr>
      <w:r>
        <w:rPr>
          <w:color w:val="000000"/>
          <w:sz w:val="28"/>
          <w:szCs w:val="28"/>
        </w:rPr>
        <w:pict>
          <v:shape id="_x0000_i1222" type="#_x0000_t75" style="width:86.25pt;height:36.75pt">
            <v:imagedata r:id="rId166" o:title=""/>
          </v:shape>
        </w:pict>
      </w:r>
      <w:r w:rsidR="005E55AC">
        <w:rPr>
          <w:color w:val="000000"/>
          <w:sz w:val="28"/>
          <w:szCs w:val="28"/>
        </w:rPr>
        <w:t xml:space="preserve"> </w:t>
      </w:r>
      <w:r w:rsidR="0021735C" w:rsidRPr="005E55AC">
        <w:rPr>
          <w:color w:val="000000"/>
          <w:sz w:val="28"/>
          <w:szCs w:val="28"/>
        </w:rPr>
        <w:t>(48)</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Эз – общая эффективность природоохранных затрат;</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Э – полный годовой эффект;</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С</w:t>
      </w:r>
      <w:r w:rsidR="00965669" w:rsidRPr="00CC11D0">
        <w:rPr>
          <w:color w:val="000000"/>
          <w:sz w:val="28"/>
          <w:szCs w:val="28"/>
        </w:rPr>
        <w:t xml:space="preserve"> </w:t>
      </w:r>
      <w:r w:rsidRPr="005E55AC">
        <w:rPr>
          <w:color w:val="000000"/>
          <w:sz w:val="28"/>
          <w:szCs w:val="28"/>
        </w:rPr>
        <w:t>- текущие затраты;</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К</w:t>
      </w:r>
      <w:r w:rsidR="005E55AC">
        <w:rPr>
          <w:color w:val="000000"/>
          <w:sz w:val="28"/>
          <w:szCs w:val="28"/>
        </w:rPr>
        <w:t xml:space="preserve"> </w:t>
      </w:r>
      <w:r w:rsidRPr="005E55AC">
        <w:rPr>
          <w:color w:val="000000"/>
          <w:sz w:val="28"/>
          <w:szCs w:val="28"/>
        </w:rPr>
        <w:t>- капитальные вложения, определившие эффект;</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Ен – норматив эффективности капитальных вложений.</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Норматив Ен служит для приведения капитальных вложений к годовой размеренности, поскольку </w:t>
      </w:r>
      <w:r w:rsidR="00AD40A0">
        <w:rPr>
          <w:color w:val="000000"/>
          <w:sz w:val="28"/>
          <w:szCs w:val="28"/>
        </w:rPr>
        <w:pict>
          <v:shape id="_x0000_i1223" type="#_x0000_t75" style="width:39.75pt;height:33.75pt">
            <v:imagedata r:id="rId167" o:title=""/>
          </v:shape>
        </w:pict>
      </w:r>
      <w:r w:rsidRPr="005E55AC">
        <w:rPr>
          <w:color w:val="000000"/>
          <w:sz w:val="28"/>
          <w:szCs w:val="28"/>
        </w:rPr>
        <w:t>, где Т – срок окупаемости капитальных вложений. При среднем сроке окупаемости по народному хозяйству, равном 8,3 года, норматив эффективности капитальных затрат Ен устанавливается в размере 0,12.</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Экономический эффект Э, или результат природоохранных затрат, представляет собой предотвращённый экономический ущерб и дополнительный доход от улучшения производственной деятельности предприятий в условиях </w:t>
      </w:r>
      <w:r w:rsidR="0017451E" w:rsidRPr="005E55AC">
        <w:rPr>
          <w:color w:val="000000"/>
          <w:sz w:val="28"/>
          <w:szCs w:val="28"/>
        </w:rPr>
        <w:t>лучшей экологической обстановки и определяется по формуле</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Э=П+Д</w:t>
      </w:r>
      <w:r w:rsidR="005E55AC">
        <w:rPr>
          <w:color w:val="000000"/>
          <w:sz w:val="28"/>
          <w:szCs w:val="28"/>
        </w:rPr>
        <w:t xml:space="preserve"> </w:t>
      </w:r>
      <w:r w:rsidR="0021735C" w:rsidRPr="005E55AC">
        <w:rPr>
          <w:color w:val="000000"/>
          <w:sz w:val="28"/>
          <w:szCs w:val="28"/>
        </w:rPr>
        <w:t>(49)</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П</w:t>
      </w:r>
      <w:r w:rsidR="005E55AC">
        <w:rPr>
          <w:color w:val="000000"/>
          <w:sz w:val="28"/>
          <w:szCs w:val="28"/>
        </w:rPr>
        <w:t xml:space="preserve"> </w:t>
      </w:r>
      <w:r w:rsidRPr="005E55AC">
        <w:rPr>
          <w:color w:val="000000"/>
          <w:sz w:val="28"/>
          <w:szCs w:val="28"/>
        </w:rPr>
        <w:t>– величина годового предотвращённого экономического ущерба от</w:t>
      </w:r>
      <w:r w:rsidR="00F757FC">
        <w:rPr>
          <w:color w:val="000000"/>
          <w:sz w:val="28"/>
          <w:szCs w:val="28"/>
        </w:rPr>
        <w:t xml:space="preserve"> </w:t>
      </w:r>
      <w:r w:rsidRPr="005E55AC">
        <w:rPr>
          <w:color w:val="000000"/>
          <w:sz w:val="28"/>
          <w:szCs w:val="28"/>
        </w:rPr>
        <w:t>загрязнений среды;</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Д</w:t>
      </w:r>
      <w:r w:rsidR="005E55AC">
        <w:rPr>
          <w:color w:val="000000"/>
          <w:sz w:val="28"/>
          <w:szCs w:val="28"/>
        </w:rPr>
        <w:t xml:space="preserve"> </w:t>
      </w:r>
      <w:r w:rsidRPr="005E55AC">
        <w:rPr>
          <w:color w:val="000000"/>
          <w:sz w:val="28"/>
          <w:szCs w:val="28"/>
        </w:rPr>
        <w:t>– го</w:t>
      </w:r>
      <w:r w:rsidR="00C862F3" w:rsidRPr="005E55AC">
        <w:rPr>
          <w:color w:val="000000"/>
          <w:sz w:val="28"/>
          <w:szCs w:val="28"/>
        </w:rPr>
        <w:t>д</w:t>
      </w:r>
      <w:r w:rsidRPr="005E55AC">
        <w:rPr>
          <w:color w:val="000000"/>
          <w:sz w:val="28"/>
          <w:szCs w:val="28"/>
        </w:rPr>
        <w:t>овой прирост дохода от улучшения производственных</w:t>
      </w:r>
      <w:r w:rsidR="00F757FC">
        <w:rPr>
          <w:color w:val="000000"/>
          <w:sz w:val="28"/>
          <w:szCs w:val="28"/>
        </w:rPr>
        <w:t xml:space="preserve"> </w:t>
      </w:r>
      <w:r w:rsidRPr="005E55AC">
        <w:rPr>
          <w:color w:val="000000"/>
          <w:sz w:val="28"/>
          <w:szCs w:val="28"/>
        </w:rPr>
        <w:t>результатов.</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Величина годового предотвращённого экономического ущерба от загрязнени</w:t>
      </w:r>
      <w:r w:rsidR="0017451E" w:rsidRPr="005E55AC">
        <w:rPr>
          <w:color w:val="000000"/>
          <w:sz w:val="28"/>
          <w:szCs w:val="28"/>
        </w:rPr>
        <w:t>й среды определяется по формуле</w:t>
      </w:r>
    </w:p>
    <w:p w:rsidR="00961292" w:rsidRPr="005E55AC" w:rsidRDefault="00F757FC" w:rsidP="005E55AC">
      <w:pPr>
        <w:widowControl w:val="0"/>
        <w:autoSpaceDE w:val="0"/>
        <w:autoSpaceDN w:val="0"/>
        <w:adjustRightInd w:val="0"/>
        <w:spacing w:after="0" w:line="360" w:lineRule="auto"/>
        <w:ind w:firstLine="709"/>
        <w:rPr>
          <w:color w:val="000000"/>
          <w:sz w:val="28"/>
          <w:szCs w:val="28"/>
        </w:rPr>
      </w:pPr>
      <w:r>
        <w:rPr>
          <w:color w:val="000000"/>
          <w:sz w:val="28"/>
          <w:szCs w:val="28"/>
        </w:rPr>
        <w:br w:type="page"/>
      </w:r>
      <w:r w:rsidR="00961292" w:rsidRPr="005E55AC">
        <w:rPr>
          <w:color w:val="000000"/>
          <w:sz w:val="28"/>
          <w:szCs w:val="28"/>
        </w:rPr>
        <w:t>П=У1-У2</w:t>
      </w:r>
      <w:r w:rsidR="005E55AC">
        <w:rPr>
          <w:color w:val="000000"/>
          <w:sz w:val="28"/>
          <w:szCs w:val="28"/>
        </w:rPr>
        <w:t xml:space="preserve"> </w:t>
      </w:r>
      <w:r w:rsidR="0021735C" w:rsidRPr="005E55AC">
        <w:rPr>
          <w:color w:val="000000"/>
          <w:sz w:val="28"/>
          <w:szCs w:val="28"/>
        </w:rPr>
        <w:t>(50)</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где У1, У2 – величина ущерба до проведения природоохранного мероприятия</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и остаточного ущерба после осуществления мероприятия</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соответственно.</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Годовой прирост дохода Д от улучшения производственных результатов может быть определён следующим образом:</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AD40A0" w:rsidP="005E55AC">
      <w:pPr>
        <w:widowControl w:val="0"/>
        <w:autoSpaceDE w:val="0"/>
        <w:autoSpaceDN w:val="0"/>
        <w:adjustRightInd w:val="0"/>
        <w:spacing w:after="0" w:line="360" w:lineRule="auto"/>
        <w:ind w:firstLine="709"/>
        <w:rPr>
          <w:color w:val="000000"/>
          <w:sz w:val="28"/>
          <w:szCs w:val="28"/>
        </w:rPr>
      </w:pPr>
      <w:r>
        <w:rPr>
          <w:color w:val="000000"/>
          <w:sz w:val="28"/>
          <w:szCs w:val="28"/>
        </w:rPr>
        <w:pict>
          <v:shape id="_x0000_i1224" type="#_x0000_t75" style="width:122.25pt;height:33pt">
            <v:imagedata r:id="rId168" o:title=""/>
          </v:shape>
        </w:pict>
      </w:r>
      <w:r w:rsidR="005E55AC">
        <w:rPr>
          <w:color w:val="000000"/>
          <w:sz w:val="28"/>
          <w:szCs w:val="28"/>
        </w:rPr>
        <w:t xml:space="preserve"> </w:t>
      </w:r>
      <w:r w:rsidR="0021735C" w:rsidRPr="005E55AC">
        <w:rPr>
          <w:color w:val="000000"/>
          <w:sz w:val="28"/>
          <w:szCs w:val="28"/>
        </w:rPr>
        <w:t>(51)</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где</w:t>
      </w:r>
      <w:r w:rsidR="0048489B" w:rsidRPr="005E55AC">
        <w:rPr>
          <w:color w:val="000000"/>
          <w:sz w:val="28"/>
          <w:szCs w:val="28"/>
        </w:rPr>
        <w:t> </w:t>
      </w:r>
      <w:r w:rsidRPr="005E55AC">
        <w:rPr>
          <w:color w:val="000000"/>
          <w:sz w:val="28"/>
          <w:szCs w:val="28"/>
        </w:rPr>
        <w:t>g</w:t>
      </w:r>
      <w:r w:rsidRPr="005E55AC">
        <w:rPr>
          <w:color w:val="000000"/>
          <w:sz w:val="28"/>
          <w:szCs w:val="28"/>
          <w:lang w:val="en-US"/>
        </w:rPr>
        <w:t>j</w:t>
      </w:r>
      <w:r w:rsidRPr="005E55AC">
        <w:rPr>
          <w:color w:val="000000"/>
          <w:sz w:val="28"/>
          <w:szCs w:val="28"/>
        </w:rPr>
        <w:t xml:space="preserve">, </w:t>
      </w:r>
      <w:r w:rsidRPr="005E55AC">
        <w:rPr>
          <w:color w:val="000000"/>
          <w:sz w:val="28"/>
          <w:szCs w:val="28"/>
          <w:lang w:val="en-US"/>
        </w:rPr>
        <w:t>gi</w:t>
      </w:r>
      <w:r w:rsidRPr="005E55AC">
        <w:rPr>
          <w:color w:val="000000"/>
          <w:sz w:val="28"/>
          <w:szCs w:val="28"/>
        </w:rPr>
        <w:t xml:space="preserve"> – количество продукции i-, j-го видов, получаемых соответственно</w:t>
      </w:r>
      <w:r w:rsidR="005E55AC">
        <w:rPr>
          <w:color w:val="000000"/>
          <w:sz w:val="28"/>
          <w:szCs w:val="28"/>
        </w:rPr>
        <w:t xml:space="preserve"> </w:t>
      </w:r>
      <w:r w:rsidRPr="005E55AC">
        <w:rPr>
          <w:color w:val="000000"/>
          <w:sz w:val="28"/>
          <w:szCs w:val="28"/>
        </w:rPr>
        <w:t>до и после осуществления оцениваемого мероприятия;</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lang w:val="en-US"/>
        </w:rPr>
        <w:t>zj</w:t>
      </w:r>
      <w:r w:rsidRPr="005E55AC">
        <w:rPr>
          <w:color w:val="000000"/>
          <w:sz w:val="28"/>
          <w:szCs w:val="28"/>
        </w:rPr>
        <w:t xml:space="preserve">, </w:t>
      </w:r>
      <w:r w:rsidRPr="005E55AC">
        <w:rPr>
          <w:color w:val="000000"/>
          <w:sz w:val="28"/>
          <w:szCs w:val="28"/>
          <w:lang w:val="en-US"/>
        </w:rPr>
        <w:t>zi</w:t>
      </w:r>
      <w:r w:rsidR="005E55AC">
        <w:rPr>
          <w:color w:val="000000"/>
          <w:sz w:val="28"/>
          <w:szCs w:val="28"/>
        </w:rPr>
        <w:t xml:space="preserve"> </w:t>
      </w:r>
      <w:r w:rsidRPr="005E55AC">
        <w:rPr>
          <w:color w:val="000000"/>
          <w:sz w:val="28"/>
          <w:szCs w:val="28"/>
        </w:rPr>
        <w:t>–</w:t>
      </w:r>
      <w:r w:rsidR="005E55AC">
        <w:rPr>
          <w:color w:val="000000"/>
          <w:sz w:val="28"/>
          <w:szCs w:val="28"/>
        </w:rPr>
        <w:t xml:space="preserve"> </w:t>
      </w:r>
      <w:r w:rsidRPr="005E55AC">
        <w:rPr>
          <w:color w:val="000000"/>
          <w:sz w:val="28"/>
          <w:szCs w:val="28"/>
        </w:rPr>
        <w:t xml:space="preserve">оценка единицы i-, </w:t>
      </w:r>
      <w:r w:rsidRPr="005E55AC">
        <w:rPr>
          <w:color w:val="000000"/>
          <w:sz w:val="28"/>
          <w:szCs w:val="28"/>
          <w:lang w:val="en-US"/>
        </w:rPr>
        <w:t>j</w:t>
      </w:r>
      <w:r w:rsidRPr="005E55AC">
        <w:rPr>
          <w:color w:val="000000"/>
          <w:sz w:val="28"/>
          <w:szCs w:val="28"/>
        </w:rPr>
        <w:t>-й продукции.</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На изучаемом предприятии – УП «</w:t>
      </w:r>
      <w:r w:rsidR="007D37BB">
        <w:rPr>
          <w:color w:val="000000"/>
          <w:sz w:val="28"/>
          <w:szCs w:val="28"/>
        </w:rPr>
        <w:t>Карлиновгаз</w:t>
      </w:r>
      <w:r w:rsidRPr="005E55AC">
        <w:rPr>
          <w:color w:val="000000"/>
          <w:sz w:val="28"/>
          <w:szCs w:val="28"/>
        </w:rPr>
        <w:t>», - под природоохранными мероприятиями понимается рационализация использования энергетических ресурсов – их сбережение.</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Расчёт общей экономической эффективности энергосберегающих мероприятий представлен в таблице </w:t>
      </w:r>
      <w:r w:rsidR="00FC7535" w:rsidRPr="005E55AC">
        <w:rPr>
          <w:color w:val="000000"/>
          <w:sz w:val="28"/>
          <w:szCs w:val="28"/>
        </w:rPr>
        <w:t>32</w:t>
      </w:r>
      <w:r w:rsidRPr="005E55AC">
        <w:rPr>
          <w:color w:val="000000"/>
          <w:sz w:val="28"/>
          <w:szCs w:val="28"/>
        </w:rPr>
        <w:t>.</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Таблица </w:t>
      </w:r>
      <w:r w:rsidR="00A3265A" w:rsidRPr="005E55AC">
        <w:rPr>
          <w:color w:val="000000"/>
          <w:sz w:val="28"/>
          <w:szCs w:val="28"/>
        </w:rPr>
        <w:t>32</w:t>
      </w:r>
      <w:r w:rsidRPr="005E55AC">
        <w:rPr>
          <w:color w:val="000000"/>
          <w:sz w:val="28"/>
          <w:szCs w:val="28"/>
        </w:rPr>
        <w:t xml:space="preserve"> – Расчёт общей экономической эффективности энергосберегающих (природоохранных) затрат в УП «</w:t>
      </w:r>
      <w:r w:rsidR="007D37BB">
        <w:rPr>
          <w:color w:val="000000"/>
          <w:sz w:val="28"/>
          <w:szCs w:val="28"/>
        </w:rPr>
        <w:t>Карлиновгаз</w:t>
      </w:r>
      <w:r w:rsidRPr="005E55AC">
        <w:rPr>
          <w:color w:val="000000"/>
          <w:sz w:val="28"/>
          <w:szCs w:val="28"/>
        </w:rPr>
        <w:t>» (2007 год)</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98"/>
        <w:gridCol w:w="1430"/>
      </w:tblGrid>
      <w:tr w:rsidR="00F24DFA" w:rsidRPr="00F757FC">
        <w:trPr>
          <w:trHeight w:val="296"/>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Показатель</w:t>
            </w:r>
          </w:p>
        </w:tc>
        <w:tc>
          <w:tcPr>
            <w:tcW w:w="1430"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Величина</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1 Ущерб до проведения энергосберегающего мероприятия, млн. р.</w:t>
            </w:r>
          </w:p>
        </w:tc>
        <w:tc>
          <w:tcPr>
            <w:tcW w:w="1430" w:type="dxa"/>
          </w:tcPr>
          <w:p w:rsidR="00F24DFA" w:rsidRPr="00F757FC" w:rsidRDefault="00BC1FE6"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950</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2 Ущерб после проведения энергосберегающего мероприятия, млн. р.</w:t>
            </w:r>
          </w:p>
        </w:tc>
        <w:tc>
          <w:tcPr>
            <w:tcW w:w="1430" w:type="dxa"/>
          </w:tcPr>
          <w:p w:rsidR="00F24DFA" w:rsidRPr="00F757FC" w:rsidRDefault="00BC1FE6"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885</w:t>
            </w:r>
          </w:p>
        </w:tc>
      </w:tr>
      <w:tr w:rsidR="00F24DFA" w:rsidRPr="00F757FC">
        <w:trPr>
          <w:trHeight w:val="154"/>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3 Предотвращённый ущерб, млн. р.</w:t>
            </w:r>
          </w:p>
        </w:tc>
        <w:tc>
          <w:tcPr>
            <w:tcW w:w="1430" w:type="dxa"/>
          </w:tcPr>
          <w:p w:rsidR="00F24DFA" w:rsidRPr="00F757FC" w:rsidRDefault="005E55AC"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39</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4 Годовой прирост дохода, млн. р.</w:t>
            </w:r>
          </w:p>
        </w:tc>
        <w:tc>
          <w:tcPr>
            <w:tcW w:w="1430" w:type="dxa"/>
          </w:tcPr>
          <w:p w:rsidR="00F24DFA" w:rsidRPr="00F757FC" w:rsidRDefault="005E55AC"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32</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5 Полный годовой эффект, млн. р.</w:t>
            </w:r>
          </w:p>
        </w:tc>
        <w:tc>
          <w:tcPr>
            <w:tcW w:w="1430" w:type="dxa"/>
          </w:tcPr>
          <w:p w:rsidR="00F24DFA" w:rsidRPr="00F757FC" w:rsidRDefault="005E55AC"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71</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6 Текущие затраты, млн. р.</w:t>
            </w:r>
          </w:p>
        </w:tc>
        <w:tc>
          <w:tcPr>
            <w:tcW w:w="1430" w:type="dxa"/>
          </w:tcPr>
          <w:p w:rsidR="00F24DFA" w:rsidRPr="00F757FC" w:rsidRDefault="00BC1FE6" w:rsidP="00F757FC">
            <w:pPr>
              <w:autoSpaceDE w:val="0"/>
              <w:autoSpaceDN w:val="0"/>
              <w:adjustRightInd w:val="0"/>
              <w:spacing w:after="0" w:line="360" w:lineRule="auto"/>
              <w:rPr>
                <w:color w:val="000000"/>
                <w:sz w:val="20"/>
                <w:szCs w:val="20"/>
              </w:rPr>
            </w:pPr>
            <w:r w:rsidRPr="00F757FC">
              <w:rPr>
                <w:color w:val="000000"/>
                <w:sz w:val="20"/>
                <w:szCs w:val="20"/>
              </w:rPr>
              <w:t xml:space="preserve"> </w:t>
            </w:r>
            <w:r w:rsidR="00F24DFA" w:rsidRPr="00F757FC">
              <w:rPr>
                <w:color w:val="000000"/>
                <w:sz w:val="20"/>
                <w:szCs w:val="20"/>
              </w:rPr>
              <w:t>311</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7 Капитальные вложения, млн. р.</w:t>
            </w:r>
          </w:p>
        </w:tc>
        <w:tc>
          <w:tcPr>
            <w:tcW w:w="1430"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1251</w:t>
            </w:r>
          </w:p>
        </w:tc>
      </w:tr>
      <w:tr w:rsidR="00F24DFA" w:rsidRPr="00F757FC">
        <w:trPr>
          <w:trHeight w:val="86"/>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8 Норматив эффективности капитальных вложений</w:t>
            </w:r>
          </w:p>
        </w:tc>
        <w:tc>
          <w:tcPr>
            <w:tcW w:w="1430"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0,20</w:t>
            </w:r>
          </w:p>
        </w:tc>
      </w:tr>
      <w:tr w:rsidR="00F24DFA" w:rsidRPr="00F757FC">
        <w:trPr>
          <w:trHeight w:val="85"/>
        </w:trPr>
        <w:tc>
          <w:tcPr>
            <w:tcW w:w="6998"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9 Экономическая эффективность, р.</w:t>
            </w:r>
          </w:p>
        </w:tc>
        <w:tc>
          <w:tcPr>
            <w:tcW w:w="1430" w:type="dxa"/>
          </w:tcPr>
          <w:p w:rsidR="00F24DFA" w:rsidRPr="00F757FC" w:rsidRDefault="00F24DFA" w:rsidP="00F757FC">
            <w:pPr>
              <w:autoSpaceDE w:val="0"/>
              <w:autoSpaceDN w:val="0"/>
              <w:adjustRightInd w:val="0"/>
              <w:spacing w:after="0" w:line="360" w:lineRule="auto"/>
              <w:rPr>
                <w:color w:val="000000"/>
                <w:sz w:val="20"/>
                <w:szCs w:val="20"/>
              </w:rPr>
            </w:pPr>
            <w:r w:rsidRPr="00F757FC">
              <w:rPr>
                <w:color w:val="000000"/>
                <w:sz w:val="20"/>
                <w:szCs w:val="20"/>
              </w:rPr>
              <w:t>4,56</w:t>
            </w:r>
          </w:p>
        </w:tc>
      </w:tr>
    </w:tbl>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Согласно данных таблицы </w:t>
      </w:r>
      <w:r w:rsidR="00A3265A" w:rsidRPr="005E55AC">
        <w:rPr>
          <w:color w:val="000000"/>
          <w:sz w:val="28"/>
          <w:szCs w:val="28"/>
        </w:rPr>
        <w:t>32</w:t>
      </w:r>
      <w:r w:rsidRPr="005E55AC">
        <w:rPr>
          <w:color w:val="000000"/>
          <w:sz w:val="28"/>
          <w:szCs w:val="28"/>
        </w:rPr>
        <w:t>, эффективность капиталовложений в УП «</w:t>
      </w:r>
      <w:r w:rsidR="007D37BB">
        <w:rPr>
          <w:color w:val="000000"/>
          <w:sz w:val="28"/>
          <w:szCs w:val="28"/>
        </w:rPr>
        <w:t>Карлиновгаз</w:t>
      </w:r>
      <w:r w:rsidRPr="005E55AC">
        <w:rPr>
          <w:color w:val="000000"/>
          <w:sz w:val="28"/>
          <w:szCs w:val="28"/>
        </w:rPr>
        <w:t>» энергосберегающие мероприятия высокая – 0,2. В то же время приведённые расчёты доказывают, как важны они для обоснования целесообразности осуществления энергосберегающих (природоохранных) мероприятий.</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Если же потребуется определить эффективность капитальных вложений Эк в энергосберегающие мероприятия, дающие ежегодный экономический эффект Эг, из этого эффекта нужно вычесть годовые (текущие) затраты С, необходимые для содержания и обслуживания природоохранных объектов, и полученную разность отне</w:t>
      </w:r>
      <w:r w:rsidR="00C862F3" w:rsidRPr="005E55AC">
        <w:rPr>
          <w:color w:val="000000"/>
          <w:sz w:val="28"/>
          <w:szCs w:val="28"/>
        </w:rPr>
        <w:t>сти к величине капиталовложений</w:t>
      </w:r>
    </w:p>
    <w:p w:rsidR="00F24DFA" w:rsidRPr="005E55AC" w:rsidRDefault="00F24DFA" w:rsidP="005E55AC">
      <w:pPr>
        <w:widowControl w:val="0"/>
        <w:autoSpaceDE w:val="0"/>
        <w:autoSpaceDN w:val="0"/>
        <w:adjustRightInd w:val="0"/>
        <w:spacing w:after="0" w:line="360" w:lineRule="auto"/>
        <w:ind w:firstLine="709"/>
        <w:rPr>
          <w:color w:val="000000"/>
          <w:sz w:val="28"/>
          <w:szCs w:val="28"/>
        </w:rPr>
      </w:pPr>
    </w:p>
    <w:p w:rsidR="00961292" w:rsidRPr="005E55AC" w:rsidRDefault="00AD40A0" w:rsidP="005E55AC">
      <w:pPr>
        <w:widowControl w:val="0"/>
        <w:autoSpaceDE w:val="0"/>
        <w:autoSpaceDN w:val="0"/>
        <w:adjustRightInd w:val="0"/>
        <w:spacing w:after="0" w:line="360" w:lineRule="auto"/>
        <w:ind w:firstLine="709"/>
        <w:rPr>
          <w:color w:val="000000"/>
          <w:sz w:val="28"/>
          <w:szCs w:val="28"/>
        </w:rPr>
      </w:pPr>
      <w:r>
        <w:rPr>
          <w:color w:val="000000"/>
          <w:sz w:val="28"/>
          <w:szCs w:val="28"/>
        </w:rPr>
        <w:pict>
          <v:shape id="_x0000_i1225" type="#_x0000_t75" style="width:69pt;height:33.75pt">
            <v:imagedata r:id="rId169" o:title=""/>
          </v:shape>
        </w:pict>
      </w:r>
      <w:r w:rsidR="005E55AC">
        <w:rPr>
          <w:color w:val="000000"/>
          <w:sz w:val="28"/>
          <w:szCs w:val="28"/>
        </w:rPr>
        <w:t xml:space="preserve"> </w:t>
      </w:r>
      <w:r w:rsidR="0021735C" w:rsidRPr="005E55AC">
        <w:rPr>
          <w:color w:val="000000"/>
          <w:sz w:val="28"/>
          <w:szCs w:val="28"/>
        </w:rPr>
        <w:t>(52)</w:t>
      </w:r>
    </w:p>
    <w:p w:rsidR="00F24DFA" w:rsidRPr="005E55AC" w:rsidRDefault="00F24DFA" w:rsidP="005E55AC">
      <w:pPr>
        <w:widowControl w:val="0"/>
        <w:autoSpaceDE w:val="0"/>
        <w:autoSpaceDN w:val="0"/>
        <w:adjustRightInd w:val="0"/>
        <w:spacing w:after="0" w:line="360" w:lineRule="auto"/>
        <w:ind w:firstLine="709"/>
        <w:rPr>
          <w:color w:val="000000"/>
          <w:sz w:val="28"/>
          <w:szCs w:val="28"/>
        </w:rPr>
      </w:pP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 xml:space="preserve">Полученные в ходе расчётов показатели эффективности капитальных затрат сравниваются с нормативными показателями. Рассматриваемые направления использования капитальных затрат считаются эффективными, если расчётные коэффициенты эффективности Эк удовлетворяют условию Эк&gt;Eн. Нормативный коэффициент эффективности капиталовложений в целом по народному хозяйству в последние годы принимался равным 0,12. Но ограниченная способность окружающей среды к самоочищению, возрастающие антропогенные нагрузки на природу предопределяют рост затрат на её охрану. В силу этого нормативы эффективности капиталовложений экономического назначения должны быть значительно ниже, чем норматив эффективности капиталовложений в общественное производство. Однако имеющиеся оценки </w:t>
      </w:r>
      <w:r w:rsidR="00A3265A" w:rsidRPr="005E55AC">
        <w:rPr>
          <w:color w:val="000000"/>
          <w:sz w:val="28"/>
          <w:szCs w:val="28"/>
        </w:rPr>
        <w:t xml:space="preserve">в таблице 32 </w:t>
      </w:r>
      <w:r w:rsidRPr="005E55AC">
        <w:rPr>
          <w:color w:val="000000"/>
          <w:sz w:val="28"/>
          <w:szCs w:val="28"/>
        </w:rPr>
        <w:t>свидетельствуют о высокой экономической эффективности затрат на энергосбережение.</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При разработке долгосрочных прогнозов, программ по охране окружающей среды в регионе, при проектировании различных природоохранных (энергосберегающих) мероприятий, выборе варианта внедрения новой техники или сравнительной (относительной) экономической эффективности природоохранных затрат. Таким показателем является минимум совокупных затрат, то есть при выборе варианта предпочтение должно отдаваться варианту с наименьшей величиной совокупных текущих расходов и капитальных вложений, приведённых к одинаковой размерности с помощью норматива эффективности:</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AD40A0" w:rsidP="005E55AC">
      <w:pPr>
        <w:widowControl w:val="0"/>
        <w:autoSpaceDE w:val="0"/>
        <w:autoSpaceDN w:val="0"/>
        <w:adjustRightInd w:val="0"/>
        <w:spacing w:after="0" w:line="360" w:lineRule="auto"/>
        <w:ind w:firstLine="709"/>
        <w:rPr>
          <w:color w:val="000000"/>
          <w:sz w:val="28"/>
          <w:szCs w:val="28"/>
        </w:rPr>
      </w:pPr>
      <w:r>
        <w:rPr>
          <w:color w:val="000000"/>
          <w:sz w:val="28"/>
          <w:szCs w:val="28"/>
        </w:rPr>
        <w:pict>
          <v:shape id="_x0000_i1226" type="#_x0000_t75" style="width:96pt;height:18pt">
            <v:imagedata r:id="rId170" o:title=""/>
          </v:shape>
        </w:pict>
      </w:r>
      <w:r w:rsidR="005E55AC">
        <w:rPr>
          <w:color w:val="000000"/>
          <w:sz w:val="28"/>
          <w:szCs w:val="28"/>
        </w:rPr>
        <w:t xml:space="preserve"> </w:t>
      </w:r>
      <w:r w:rsidR="0021735C" w:rsidRPr="005E55AC">
        <w:rPr>
          <w:color w:val="000000"/>
          <w:sz w:val="28"/>
          <w:szCs w:val="28"/>
        </w:rPr>
        <w:t>(53)</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Если проводятся мероприятия, требующие длительного срока реализации капитальных вложений, а также изменения во времени эксплуатационных (текущих) расходов, тогда предпочтительный ва</w:t>
      </w:r>
      <w:r w:rsidR="0048489B" w:rsidRPr="005E55AC">
        <w:rPr>
          <w:color w:val="000000"/>
          <w:sz w:val="28"/>
          <w:szCs w:val="28"/>
        </w:rPr>
        <w:t>риант определяется по формуле 54</w:t>
      </w:r>
      <w:r w:rsidRPr="005E55AC">
        <w:rPr>
          <w:color w:val="000000"/>
          <w:sz w:val="28"/>
          <w:szCs w:val="28"/>
        </w:rPr>
        <w:t>:</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961292" w:rsidRPr="005E55AC" w:rsidRDefault="00AD40A0" w:rsidP="005E55AC">
      <w:pPr>
        <w:widowControl w:val="0"/>
        <w:autoSpaceDE w:val="0"/>
        <w:autoSpaceDN w:val="0"/>
        <w:adjustRightInd w:val="0"/>
        <w:spacing w:after="0" w:line="360" w:lineRule="auto"/>
        <w:ind w:firstLine="709"/>
        <w:rPr>
          <w:color w:val="000000"/>
          <w:sz w:val="28"/>
          <w:szCs w:val="28"/>
        </w:rPr>
      </w:pPr>
      <w:r>
        <w:rPr>
          <w:color w:val="000000"/>
          <w:sz w:val="28"/>
          <w:szCs w:val="28"/>
        </w:rPr>
        <w:pict>
          <v:shape id="_x0000_i1227" type="#_x0000_t75" style="width:129.75pt;height:38.25pt">
            <v:imagedata r:id="rId171" o:title=""/>
          </v:shape>
        </w:pict>
      </w:r>
      <w:r w:rsidR="005E55AC">
        <w:rPr>
          <w:color w:val="000000"/>
          <w:sz w:val="28"/>
          <w:szCs w:val="28"/>
        </w:rPr>
        <w:t xml:space="preserve"> </w:t>
      </w:r>
      <w:r w:rsidR="0021735C" w:rsidRPr="005E55AC">
        <w:rPr>
          <w:color w:val="000000"/>
          <w:sz w:val="28"/>
          <w:szCs w:val="28"/>
        </w:rPr>
        <w:t>(54)</w:t>
      </w:r>
    </w:p>
    <w:p w:rsidR="00284B9C" w:rsidRPr="005E55AC" w:rsidRDefault="00284B9C" w:rsidP="005E55AC">
      <w:pPr>
        <w:widowControl w:val="0"/>
        <w:autoSpaceDE w:val="0"/>
        <w:autoSpaceDN w:val="0"/>
        <w:adjustRightInd w:val="0"/>
        <w:spacing w:after="0" w:line="360" w:lineRule="auto"/>
        <w:ind w:firstLine="709"/>
        <w:rPr>
          <w:color w:val="000000"/>
          <w:sz w:val="28"/>
          <w:szCs w:val="28"/>
        </w:rPr>
      </w:pP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где</w:t>
      </w:r>
      <w:r w:rsidR="005E55AC">
        <w:rPr>
          <w:color w:val="000000"/>
          <w:sz w:val="28"/>
          <w:szCs w:val="28"/>
        </w:rPr>
        <w:t xml:space="preserve"> </w:t>
      </w:r>
      <w:r w:rsidRPr="005E55AC">
        <w:rPr>
          <w:color w:val="000000"/>
          <w:sz w:val="28"/>
          <w:szCs w:val="28"/>
        </w:rPr>
        <w:t>Т</w:t>
      </w:r>
      <w:r w:rsidR="005E55AC">
        <w:rPr>
          <w:color w:val="000000"/>
          <w:sz w:val="28"/>
          <w:szCs w:val="28"/>
        </w:rPr>
        <w:t xml:space="preserve"> </w:t>
      </w:r>
      <w:r w:rsidRPr="005E55AC">
        <w:rPr>
          <w:color w:val="000000"/>
          <w:sz w:val="28"/>
          <w:szCs w:val="28"/>
        </w:rPr>
        <w:t>– срок осуществления всех мероприятий;</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Кп</w:t>
      </w:r>
      <w:r w:rsidR="005E55AC">
        <w:rPr>
          <w:color w:val="000000"/>
          <w:sz w:val="28"/>
          <w:szCs w:val="28"/>
        </w:rPr>
        <w:t xml:space="preserve"> </w:t>
      </w:r>
      <w:r w:rsidR="0048489B" w:rsidRPr="005E55AC">
        <w:rPr>
          <w:color w:val="000000"/>
          <w:sz w:val="28"/>
          <w:szCs w:val="28"/>
        </w:rPr>
        <w:t>– </w:t>
      </w:r>
      <w:r w:rsidRPr="005E55AC">
        <w:rPr>
          <w:color w:val="000000"/>
          <w:sz w:val="28"/>
          <w:szCs w:val="28"/>
        </w:rPr>
        <w:t>первоначальные капиталовложения в природоохранные</w:t>
      </w:r>
      <w:r w:rsidR="0048489B" w:rsidRPr="005E55AC">
        <w:rPr>
          <w:color w:val="000000"/>
          <w:sz w:val="28"/>
          <w:szCs w:val="28"/>
        </w:rPr>
        <w:t xml:space="preserve"> мероприятия;</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К</w:t>
      </w:r>
      <w:r w:rsidRPr="005E55AC">
        <w:rPr>
          <w:color w:val="000000"/>
          <w:sz w:val="28"/>
          <w:szCs w:val="28"/>
          <w:lang w:val="en-US"/>
        </w:rPr>
        <w:t>gt</w:t>
      </w:r>
      <w:r w:rsidR="0048489B" w:rsidRPr="005E55AC">
        <w:rPr>
          <w:color w:val="000000"/>
          <w:sz w:val="28"/>
          <w:szCs w:val="28"/>
        </w:rPr>
        <w:t> - </w:t>
      </w:r>
      <w:r w:rsidRPr="005E55AC">
        <w:rPr>
          <w:color w:val="000000"/>
          <w:sz w:val="28"/>
          <w:szCs w:val="28"/>
        </w:rPr>
        <w:t>дополнительные</w:t>
      </w:r>
      <w:r w:rsidR="005E55AC">
        <w:rPr>
          <w:color w:val="000000"/>
          <w:sz w:val="28"/>
          <w:szCs w:val="28"/>
        </w:rPr>
        <w:t xml:space="preserve"> </w:t>
      </w:r>
      <w:r w:rsidRPr="005E55AC">
        <w:rPr>
          <w:color w:val="000000"/>
          <w:sz w:val="28"/>
          <w:szCs w:val="28"/>
        </w:rPr>
        <w:t>капитальные</w:t>
      </w:r>
      <w:r w:rsidR="005E55AC">
        <w:rPr>
          <w:color w:val="000000"/>
          <w:sz w:val="28"/>
          <w:szCs w:val="28"/>
        </w:rPr>
        <w:t xml:space="preserve"> </w:t>
      </w:r>
      <w:r w:rsidRPr="005E55AC">
        <w:rPr>
          <w:color w:val="000000"/>
          <w:sz w:val="28"/>
          <w:szCs w:val="28"/>
        </w:rPr>
        <w:t>вложения,</w:t>
      </w:r>
      <w:r w:rsidR="005E55AC">
        <w:rPr>
          <w:color w:val="000000"/>
          <w:sz w:val="28"/>
          <w:szCs w:val="28"/>
        </w:rPr>
        <w:t xml:space="preserve"> </w:t>
      </w:r>
      <w:r w:rsidRPr="005E55AC">
        <w:rPr>
          <w:color w:val="000000"/>
          <w:sz w:val="28"/>
          <w:szCs w:val="28"/>
        </w:rPr>
        <w:t>необходимые</w:t>
      </w:r>
      <w:r w:rsidR="005E55AC">
        <w:rPr>
          <w:color w:val="000000"/>
          <w:sz w:val="28"/>
          <w:szCs w:val="28"/>
        </w:rPr>
        <w:t xml:space="preserve"> </w:t>
      </w:r>
      <w:r w:rsidR="0048489B" w:rsidRPr="005E55AC">
        <w:rPr>
          <w:color w:val="000000"/>
          <w:sz w:val="28"/>
          <w:szCs w:val="28"/>
        </w:rPr>
        <w:t>для </w:t>
      </w:r>
      <w:r w:rsidRPr="005E55AC">
        <w:rPr>
          <w:color w:val="000000"/>
          <w:sz w:val="28"/>
          <w:szCs w:val="28"/>
        </w:rPr>
        <w:t xml:space="preserve">обеспечения нормальной работы природоохранных объектов в </w:t>
      </w:r>
      <w:r w:rsidRPr="005E55AC">
        <w:rPr>
          <w:color w:val="000000"/>
          <w:sz w:val="28"/>
          <w:szCs w:val="28"/>
          <w:lang w:val="en-US"/>
        </w:rPr>
        <w:t>t</w:t>
      </w:r>
      <w:r w:rsidRPr="005E55AC">
        <w:rPr>
          <w:color w:val="000000"/>
          <w:sz w:val="28"/>
          <w:szCs w:val="28"/>
        </w:rPr>
        <w:t>-й год эксплуатации (</w:t>
      </w:r>
      <w:r w:rsidRPr="005E55AC">
        <w:rPr>
          <w:color w:val="000000"/>
          <w:sz w:val="28"/>
          <w:szCs w:val="28"/>
          <w:lang w:val="en-US"/>
        </w:rPr>
        <w:t>t</w:t>
      </w:r>
      <w:r w:rsidRPr="005E55AC">
        <w:rPr>
          <w:color w:val="000000"/>
          <w:sz w:val="28"/>
          <w:szCs w:val="28"/>
        </w:rPr>
        <w:t>=1, 2, 3...);</w:t>
      </w:r>
    </w:p>
    <w:p w:rsid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С</w:t>
      </w:r>
      <w:r w:rsidRPr="005E55AC">
        <w:rPr>
          <w:color w:val="000000"/>
          <w:sz w:val="28"/>
          <w:szCs w:val="28"/>
          <w:lang w:val="en-US"/>
        </w:rPr>
        <w:t>t</w:t>
      </w:r>
      <w:r w:rsidR="005E55AC">
        <w:rPr>
          <w:color w:val="000000"/>
          <w:sz w:val="28"/>
          <w:szCs w:val="28"/>
        </w:rPr>
        <w:t xml:space="preserve"> </w:t>
      </w:r>
      <w:r w:rsidRPr="005E55AC">
        <w:rPr>
          <w:color w:val="000000"/>
          <w:sz w:val="28"/>
          <w:szCs w:val="28"/>
        </w:rPr>
        <w:t xml:space="preserve">– эксплуатационные расходы </w:t>
      </w:r>
      <w:r w:rsidRPr="005E55AC">
        <w:rPr>
          <w:color w:val="000000"/>
          <w:sz w:val="28"/>
          <w:szCs w:val="28"/>
          <w:lang w:val="en-US"/>
        </w:rPr>
        <w:t>t</w:t>
      </w:r>
      <w:r w:rsidRPr="005E55AC">
        <w:rPr>
          <w:color w:val="000000"/>
          <w:sz w:val="28"/>
          <w:szCs w:val="28"/>
        </w:rPr>
        <w:t>-го года;</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Ен</w:t>
      </w:r>
      <w:r w:rsidR="005E55AC">
        <w:rPr>
          <w:color w:val="000000"/>
          <w:sz w:val="28"/>
          <w:szCs w:val="28"/>
        </w:rPr>
        <w:t xml:space="preserve"> </w:t>
      </w:r>
      <w:r w:rsidRPr="005E55AC">
        <w:rPr>
          <w:color w:val="000000"/>
          <w:sz w:val="28"/>
          <w:szCs w:val="28"/>
        </w:rPr>
        <w:t>– нормативный</w:t>
      </w:r>
      <w:r w:rsidR="005E55AC">
        <w:rPr>
          <w:color w:val="000000"/>
          <w:sz w:val="28"/>
          <w:szCs w:val="28"/>
        </w:rPr>
        <w:t xml:space="preserve"> </w:t>
      </w:r>
      <w:r w:rsidRPr="005E55AC">
        <w:rPr>
          <w:color w:val="000000"/>
          <w:sz w:val="28"/>
          <w:szCs w:val="28"/>
        </w:rPr>
        <w:t>коэффициент</w:t>
      </w:r>
      <w:r w:rsidR="005E55AC">
        <w:rPr>
          <w:color w:val="000000"/>
          <w:sz w:val="28"/>
          <w:szCs w:val="28"/>
        </w:rPr>
        <w:t xml:space="preserve"> </w:t>
      </w:r>
      <w:r w:rsidRPr="005E55AC">
        <w:rPr>
          <w:color w:val="000000"/>
          <w:sz w:val="28"/>
          <w:szCs w:val="28"/>
        </w:rPr>
        <w:t>приведения</w:t>
      </w:r>
      <w:r w:rsidR="005E55AC">
        <w:rPr>
          <w:color w:val="000000"/>
          <w:sz w:val="28"/>
          <w:szCs w:val="28"/>
        </w:rPr>
        <w:t xml:space="preserve"> </w:t>
      </w:r>
      <w:r w:rsidRPr="005E55AC">
        <w:rPr>
          <w:color w:val="000000"/>
          <w:sz w:val="28"/>
          <w:szCs w:val="28"/>
        </w:rPr>
        <w:t>разновременных затрат,</w:t>
      </w:r>
      <w:r w:rsidR="00F757FC">
        <w:rPr>
          <w:color w:val="000000"/>
          <w:sz w:val="28"/>
          <w:szCs w:val="28"/>
        </w:rPr>
        <w:t xml:space="preserve"> </w:t>
      </w:r>
      <w:r w:rsidRPr="005E55AC">
        <w:rPr>
          <w:color w:val="000000"/>
          <w:sz w:val="28"/>
          <w:szCs w:val="28"/>
        </w:rPr>
        <w:t>принимаемый в соответствии с отраслевыми нормативами.</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При расчётах сравнительной эффективности капиталовложений в охрану природы особенно важно сопоставлять варианты по экономическим результатам</w:t>
      </w:r>
      <w:r w:rsidR="00170E35" w:rsidRPr="005E55AC">
        <w:rPr>
          <w:color w:val="000000"/>
          <w:sz w:val="28"/>
          <w:szCs w:val="28"/>
        </w:rPr>
        <w:t xml:space="preserve"> [18]</w:t>
      </w:r>
      <w:r w:rsidRPr="005E55AC">
        <w:rPr>
          <w:color w:val="000000"/>
          <w:sz w:val="28"/>
          <w:szCs w:val="28"/>
        </w:rPr>
        <w:t>.</w:t>
      </w:r>
    </w:p>
    <w:p w:rsidR="00961292" w:rsidRPr="005E55AC" w:rsidRDefault="00961292" w:rsidP="005E55AC">
      <w:pPr>
        <w:widowControl w:val="0"/>
        <w:autoSpaceDE w:val="0"/>
        <w:autoSpaceDN w:val="0"/>
        <w:adjustRightInd w:val="0"/>
        <w:spacing w:after="0" w:line="360" w:lineRule="auto"/>
        <w:ind w:firstLine="709"/>
        <w:rPr>
          <w:color w:val="000000"/>
          <w:sz w:val="28"/>
          <w:szCs w:val="28"/>
        </w:rPr>
      </w:pPr>
      <w:r w:rsidRPr="005E55AC">
        <w:rPr>
          <w:color w:val="000000"/>
          <w:sz w:val="28"/>
          <w:szCs w:val="28"/>
        </w:rPr>
        <w:t>Таким образом, основными направлениями экономии энергоресурсов в УП «</w:t>
      </w:r>
      <w:r w:rsidR="007D37BB">
        <w:rPr>
          <w:color w:val="000000"/>
          <w:sz w:val="28"/>
          <w:szCs w:val="28"/>
        </w:rPr>
        <w:t>Карлиновгаз</w:t>
      </w:r>
      <w:r w:rsidRPr="005E55AC">
        <w:rPr>
          <w:color w:val="000000"/>
          <w:sz w:val="28"/>
          <w:szCs w:val="28"/>
        </w:rPr>
        <w:t>» и в стране в целом являются: совершенствование технологических процессов, совершенствование оборудования, снижение прямых потерь топливно-энергетических ресурсов, структурные изменения в технологии производства, структурные изменения в производимой продукции, улучшение качества топлива и энергии, организационно-технические мероприятия. Проведение этих мероприятий вызывается не только необходимостью экономии энергетических ресурсов, но и важностью учёта вопросов охраны окружающей среды при решении энергетических проблем.</w:t>
      </w:r>
    </w:p>
    <w:p w:rsidR="0021735C" w:rsidRPr="005E55AC" w:rsidRDefault="0021735C" w:rsidP="005E55AC">
      <w:pPr>
        <w:spacing w:after="0" w:line="360" w:lineRule="auto"/>
        <w:ind w:firstLine="709"/>
        <w:rPr>
          <w:color w:val="000000"/>
          <w:sz w:val="28"/>
          <w:szCs w:val="28"/>
        </w:rPr>
      </w:pPr>
    </w:p>
    <w:p w:rsidR="005E55AC" w:rsidRPr="00F757FC" w:rsidRDefault="00F757FC" w:rsidP="00F757FC">
      <w:pPr>
        <w:pStyle w:val="3"/>
        <w:spacing w:before="0"/>
        <w:ind w:firstLine="709"/>
        <w:rPr>
          <w:caps/>
          <w:sz w:val="28"/>
          <w:szCs w:val="28"/>
        </w:rPr>
      </w:pPr>
      <w:bookmarkStart w:id="107" w:name="_Toc262841935"/>
      <w:bookmarkStart w:id="108" w:name="_Toc263136006"/>
      <w:r>
        <w:rPr>
          <w:b w:val="0"/>
          <w:bCs w:val="0"/>
          <w:sz w:val="28"/>
          <w:szCs w:val="28"/>
        </w:rPr>
        <w:br w:type="page"/>
      </w:r>
      <w:r w:rsidR="00CB1A9D" w:rsidRPr="00F757FC">
        <w:rPr>
          <w:caps/>
          <w:sz w:val="28"/>
          <w:szCs w:val="28"/>
        </w:rPr>
        <w:t>Заключение</w:t>
      </w:r>
      <w:bookmarkEnd w:id="107"/>
      <w:bookmarkEnd w:id="108"/>
    </w:p>
    <w:p w:rsidR="00C3684F" w:rsidRPr="00CC11D0" w:rsidRDefault="00C3684F" w:rsidP="005E55AC">
      <w:pPr>
        <w:spacing w:after="0" w:line="360" w:lineRule="auto"/>
        <w:ind w:firstLine="709"/>
        <w:rPr>
          <w:color w:val="000000"/>
          <w:sz w:val="28"/>
          <w:szCs w:val="28"/>
        </w:rPr>
      </w:pPr>
    </w:p>
    <w:p w:rsidR="00AF7B7B" w:rsidRPr="005E55AC" w:rsidRDefault="00AF7B7B" w:rsidP="005E55AC">
      <w:pPr>
        <w:spacing w:after="0" w:line="360" w:lineRule="auto"/>
        <w:ind w:firstLine="709"/>
        <w:rPr>
          <w:color w:val="000000"/>
          <w:sz w:val="28"/>
          <w:szCs w:val="28"/>
          <w:lang w:eastAsia="ru-RU"/>
        </w:rPr>
      </w:pPr>
      <w:r w:rsidRPr="005E55AC">
        <w:rPr>
          <w:color w:val="000000"/>
          <w:sz w:val="28"/>
          <w:szCs w:val="28"/>
          <w:lang w:eastAsia="ru-RU"/>
        </w:rPr>
        <w:t xml:space="preserve">В настоящее время в </w:t>
      </w:r>
      <w:r w:rsidR="00733B0B" w:rsidRPr="005E55AC">
        <w:rPr>
          <w:color w:val="000000"/>
          <w:sz w:val="28"/>
          <w:szCs w:val="28"/>
          <w:lang w:eastAsia="ru-RU"/>
        </w:rPr>
        <w:t xml:space="preserve">народном </w:t>
      </w:r>
      <w:r w:rsidRPr="005E55AC">
        <w:rPr>
          <w:color w:val="000000"/>
          <w:sz w:val="28"/>
          <w:szCs w:val="28"/>
          <w:lang w:eastAsia="ru-RU"/>
        </w:rPr>
        <w:t xml:space="preserve">хозяйстве </w:t>
      </w:r>
      <w:r w:rsidR="00733B0B" w:rsidRPr="005E55AC">
        <w:rPr>
          <w:color w:val="000000"/>
          <w:sz w:val="28"/>
          <w:szCs w:val="28"/>
          <w:lang w:eastAsia="ru-RU"/>
        </w:rPr>
        <w:t xml:space="preserve">Республики Беларусь </w:t>
      </w:r>
      <w:r w:rsidRPr="005E55AC">
        <w:rPr>
          <w:color w:val="000000"/>
          <w:sz w:val="28"/>
          <w:szCs w:val="28"/>
          <w:lang w:eastAsia="ru-RU"/>
        </w:rPr>
        <w:t>происходят стремительные и важные перемены. Повышение закупочных цен на газ, регулярные ограничения поставок газа, необходимость полностью оплачивать текущее потребление газа и ускоренными темпами погашать старые долги, предстоящее объединение с Россией и приход крупного российского капитала требует пересмотра принципов и орие</w:t>
      </w:r>
      <w:r w:rsidR="00733B0B" w:rsidRPr="005E55AC">
        <w:rPr>
          <w:color w:val="000000"/>
          <w:sz w:val="28"/>
          <w:szCs w:val="28"/>
          <w:lang w:eastAsia="ru-RU"/>
        </w:rPr>
        <w:t>нтиров деятельности предприятий народного хозяйства.</w:t>
      </w:r>
    </w:p>
    <w:p w:rsidR="00733B0B" w:rsidRPr="005E55AC" w:rsidRDefault="00AF7B7B" w:rsidP="005E55AC">
      <w:pPr>
        <w:spacing w:after="0" w:line="360" w:lineRule="auto"/>
        <w:ind w:firstLine="709"/>
        <w:rPr>
          <w:color w:val="000000"/>
          <w:sz w:val="28"/>
          <w:szCs w:val="28"/>
        </w:rPr>
      </w:pPr>
      <w:r w:rsidRPr="005E55AC">
        <w:rPr>
          <w:noProof/>
          <w:color w:val="000000"/>
          <w:sz w:val="28"/>
          <w:szCs w:val="28"/>
        </w:rPr>
        <w:t xml:space="preserve">Цель дипломного проекта состояла </w:t>
      </w:r>
      <w:r w:rsidR="0073457C" w:rsidRPr="005E55AC">
        <w:rPr>
          <w:noProof/>
          <w:color w:val="000000"/>
          <w:sz w:val="28"/>
          <w:szCs w:val="28"/>
        </w:rPr>
        <w:t xml:space="preserve">в </w:t>
      </w:r>
      <w:r w:rsidR="00217FF9" w:rsidRPr="005E55AC">
        <w:rPr>
          <w:noProof/>
          <w:color w:val="000000"/>
          <w:sz w:val="28"/>
          <w:szCs w:val="28"/>
        </w:rPr>
        <w:t>разработке</w:t>
      </w:r>
      <w:r w:rsidR="00217FF9" w:rsidRPr="005E55AC">
        <w:rPr>
          <w:color w:val="000000"/>
          <w:sz w:val="28"/>
          <w:szCs w:val="28"/>
        </w:rPr>
        <w:t xml:space="preserve"> </w:t>
      </w:r>
      <w:r w:rsidRPr="005E55AC">
        <w:rPr>
          <w:color w:val="000000"/>
          <w:sz w:val="28"/>
          <w:szCs w:val="28"/>
        </w:rPr>
        <w:t xml:space="preserve">мероприятий, направленных на совершенствование </w:t>
      </w:r>
      <w:r w:rsidR="007F080B" w:rsidRPr="005E55AC">
        <w:rPr>
          <w:color w:val="000000"/>
          <w:sz w:val="28"/>
          <w:szCs w:val="28"/>
        </w:rPr>
        <w:t>энергосберегающей деятельности</w:t>
      </w:r>
      <w:r w:rsidR="00217FF9" w:rsidRPr="005E55AC">
        <w:rPr>
          <w:color w:val="000000"/>
          <w:sz w:val="28"/>
          <w:szCs w:val="28"/>
        </w:rPr>
        <w:t xml:space="preserve"> на </w:t>
      </w:r>
      <w:r w:rsidR="0037372F" w:rsidRPr="005E55AC">
        <w:rPr>
          <w:color w:val="000000"/>
          <w:sz w:val="28"/>
          <w:szCs w:val="28"/>
        </w:rPr>
        <w:t>исследуемом</w:t>
      </w:r>
      <w:r w:rsidR="005E55AC">
        <w:rPr>
          <w:color w:val="000000"/>
          <w:sz w:val="28"/>
          <w:szCs w:val="28"/>
        </w:rPr>
        <w:t xml:space="preserve"> </w:t>
      </w:r>
      <w:r w:rsidR="00733B0B" w:rsidRPr="005E55AC">
        <w:rPr>
          <w:color w:val="000000"/>
          <w:sz w:val="28"/>
          <w:szCs w:val="28"/>
        </w:rPr>
        <w:t>объекте</w:t>
      </w:r>
      <w:r w:rsidR="008E1DB9" w:rsidRPr="005E55AC">
        <w:rPr>
          <w:color w:val="000000"/>
          <w:sz w:val="28"/>
          <w:szCs w:val="28"/>
        </w:rPr>
        <w:t>, доказав их целесообразность и эффективность</w:t>
      </w:r>
      <w:r w:rsidRPr="005E55AC">
        <w:rPr>
          <w:color w:val="000000"/>
          <w:sz w:val="28"/>
          <w:szCs w:val="28"/>
        </w:rPr>
        <w:t>.</w:t>
      </w:r>
      <w:r w:rsidR="005E55AC">
        <w:rPr>
          <w:noProof/>
          <w:color w:val="000000"/>
          <w:sz w:val="28"/>
          <w:szCs w:val="28"/>
        </w:rPr>
        <w:t xml:space="preserve"> </w:t>
      </w:r>
      <w:r w:rsidR="00733B0B" w:rsidRPr="005E55AC">
        <w:rPr>
          <w:color w:val="000000"/>
          <w:sz w:val="28"/>
          <w:szCs w:val="28"/>
        </w:rPr>
        <w:t>В качестве объекта исследования было выбрано УП «</w:t>
      </w:r>
      <w:r w:rsidR="007D37BB">
        <w:rPr>
          <w:color w:val="000000"/>
          <w:sz w:val="28"/>
          <w:szCs w:val="28"/>
        </w:rPr>
        <w:t>Карлиновгаз</w:t>
      </w:r>
      <w:r w:rsidR="00733B0B" w:rsidRPr="005E55AC">
        <w:rPr>
          <w:color w:val="000000"/>
          <w:sz w:val="28"/>
          <w:szCs w:val="28"/>
        </w:rPr>
        <w:t>».</w:t>
      </w:r>
    </w:p>
    <w:p w:rsidR="00733B0B" w:rsidRPr="005E55AC" w:rsidRDefault="00733B0B" w:rsidP="005E55AC">
      <w:pPr>
        <w:spacing w:after="0" w:line="360" w:lineRule="auto"/>
        <w:ind w:firstLine="709"/>
        <w:rPr>
          <w:color w:val="000000"/>
          <w:sz w:val="28"/>
          <w:szCs w:val="28"/>
        </w:rPr>
      </w:pPr>
      <w:r w:rsidRPr="005E55AC">
        <w:rPr>
          <w:color w:val="000000"/>
          <w:sz w:val="28"/>
          <w:szCs w:val="28"/>
        </w:rPr>
        <w:t>Данная цель была достигнута путём разработки трёх предложений: совершенствования работы котельной в одном из филиалов предприятия</w:t>
      </w:r>
      <w:r w:rsidR="0052278E" w:rsidRPr="005E55AC">
        <w:rPr>
          <w:color w:val="000000"/>
          <w:sz w:val="28"/>
          <w:szCs w:val="28"/>
        </w:rPr>
        <w:t xml:space="preserve"> </w:t>
      </w:r>
      <w:r w:rsidRPr="005E55AC">
        <w:rPr>
          <w:color w:val="000000"/>
          <w:sz w:val="28"/>
          <w:szCs w:val="28"/>
        </w:rPr>
        <w:t>путём перевода</w:t>
      </w:r>
      <w:r w:rsidR="0052278E" w:rsidRPr="005E55AC">
        <w:rPr>
          <w:color w:val="000000"/>
          <w:sz w:val="28"/>
          <w:szCs w:val="28"/>
        </w:rPr>
        <w:t xml:space="preserve"> её котлов из парового в водогрейный режим</w:t>
      </w:r>
      <w:r w:rsidRPr="005E55AC">
        <w:rPr>
          <w:color w:val="000000"/>
          <w:sz w:val="28"/>
          <w:szCs w:val="28"/>
        </w:rPr>
        <w:t xml:space="preserve"> </w:t>
      </w:r>
      <w:r w:rsidR="0052278E" w:rsidRPr="005E55AC">
        <w:rPr>
          <w:color w:val="000000"/>
          <w:sz w:val="28"/>
          <w:szCs w:val="28"/>
        </w:rPr>
        <w:t xml:space="preserve">работы; замещения при строительстве газопроводов стальных труб полиэтиленовыми, не требующими в процессе эксплуатации затрат на электроэнергию; внедрения системы </w:t>
      </w:r>
      <w:r w:rsidR="0052278E" w:rsidRPr="005E55AC">
        <w:rPr>
          <w:color w:val="000000"/>
          <w:sz w:val="28"/>
          <w:szCs w:val="28"/>
          <w:lang w:val="en-US"/>
        </w:rPr>
        <w:t>GPS</w:t>
      </w:r>
      <w:r w:rsidR="0052278E" w:rsidRPr="005E55AC">
        <w:rPr>
          <w:color w:val="000000"/>
          <w:sz w:val="28"/>
          <w:szCs w:val="28"/>
        </w:rPr>
        <w:t>-навигации.</w:t>
      </w:r>
    </w:p>
    <w:p w:rsidR="005E55AC" w:rsidRDefault="00AF7B7B" w:rsidP="005E55AC">
      <w:pPr>
        <w:spacing w:after="0" w:line="360" w:lineRule="auto"/>
        <w:ind w:firstLine="709"/>
        <w:rPr>
          <w:noProof/>
          <w:color w:val="000000"/>
          <w:sz w:val="28"/>
          <w:szCs w:val="28"/>
        </w:rPr>
      </w:pPr>
      <w:r w:rsidRPr="005E55AC">
        <w:rPr>
          <w:noProof/>
          <w:color w:val="000000"/>
          <w:sz w:val="28"/>
          <w:szCs w:val="28"/>
        </w:rPr>
        <w:t xml:space="preserve">Для этого в научно-исследовательском разделе были рассмотрены </w:t>
      </w:r>
      <w:r w:rsidR="008E1DB9" w:rsidRPr="005E55AC">
        <w:rPr>
          <w:noProof/>
          <w:color w:val="000000"/>
          <w:sz w:val="28"/>
          <w:szCs w:val="28"/>
        </w:rPr>
        <w:t>понятия</w:t>
      </w:r>
      <w:r w:rsidR="0073457C" w:rsidRPr="005E55AC">
        <w:rPr>
          <w:noProof/>
          <w:color w:val="000000"/>
          <w:sz w:val="28"/>
          <w:szCs w:val="28"/>
        </w:rPr>
        <w:t>, состав и классификация</w:t>
      </w:r>
      <w:r w:rsidR="008E1DB9" w:rsidRPr="005E55AC">
        <w:rPr>
          <w:noProof/>
          <w:color w:val="000000"/>
          <w:sz w:val="28"/>
          <w:szCs w:val="28"/>
        </w:rPr>
        <w:t xml:space="preserve"> энергетических ресурсов, </w:t>
      </w:r>
      <w:r w:rsidRPr="005E55AC">
        <w:rPr>
          <w:noProof/>
          <w:color w:val="000000"/>
          <w:sz w:val="28"/>
          <w:szCs w:val="28"/>
        </w:rPr>
        <w:t xml:space="preserve">критерии и показатели, характеризующие состояние </w:t>
      </w:r>
      <w:r w:rsidR="008E1DB9" w:rsidRPr="005E55AC">
        <w:rPr>
          <w:noProof/>
          <w:color w:val="000000"/>
          <w:sz w:val="28"/>
          <w:szCs w:val="28"/>
        </w:rPr>
        <w:t>энергосберегающей</w:t>
      </w:r>
      <w:r w:rsidRPr="005E55AC">
        <w:rPr>
          <w:noProof/>
          <w:color w:val="000000"/>
          <w:sz w:val="28"/>
          <w:szCs w:val="28"/>
        </w:rPr>
        <w:t xml:space="preserve"> деятельности предприятия,</w:t>
      </w:r>
    </w:p>
    <w:p w:rsidR="00733B0B" w:rsidRPr="005E55AC" w:rsidRDefault="0073457C" w:rsidP="005E55AC">
      <w:pPr>
        <w:spacing w:after="0" w:line="360" w:lineRule="auto"/>
        <w:ind w:firstLine="709"/>
        <w:rPr>
          <w:noProof/>
          <w:color w:val="000000"/>
          <w:sz w:val="28"/>
          <w:szCs w:val="28"/>
        </w:rPr>
      </w:pPr>
      <w:r w:rsidRPr="005E55AC">
        <w:rPr>
          <w:noProof/>
          <w:color w:val="000000"/>
          <w:sz w:val="28"/>
          <w:szCs w:val="28"/>
        </w:rPr>
        <w:t>В</w:t>
      </w:r>
      <w:r w:rsidR="00AF7B7B" w:rsidRPr="005E55AC">
        <w:rPr>
          <w:noProof/>
          <w:color w:val="000000"/>
          <w:sz w:val="28"/>
          <w:szCs w:val="28"/>
        </w:rPr>
        <w:t xml:space="preserve"> аналитическом разделе был</w:t>
      </w:r>
      <w:r w:rsidRPr="005E55AC">
        <w:rPr>
          <w:noProof/>
          <w:color w:val="000000"/>
          <w:sz w:val="28"/>
          <w:szCs w:val="28"/>
        </w:rPr>
        <w:t>а дана характеристика предприятия, рассмотрены его основные виды деятельности,</w:t>
      </w:r>
      <w:r w:rsidR="00AF7B7B" w:rsidRPr="005E55AC">
        <w:rPr>
          <w:noProof/>
          <w:color w:val="000000"/>
          <w:sz w:val="28"/>
          <w:szCs w:val="28"/>
        </w:rPr>
        <w:t xml:space="preserve"> произведен анализ</w:t>
      </w:r>
      <w:r w:rsidR="008E1DB9" w:rsidRPr="005E55AC">
        <w:rPr>
          <w:noProof/>
          <w:color w:val="000000"/>
          <w:sz w:val="28"/>
          <w:szCs w:val="28"/>
        </w:rPr>
        <w:t xml:space="preserve"> организационно-управленческой структуры предприятия в целом</w:t>
      </w:r>
      <w:r w:rsidRPr="005E55AC">
        <w:rPr>
          <w:noProof/>
          <w:color w:val="000000"/>
          <w:sz w:val="28"/>
          <w:szCs w:val="28"/>
        </w:rPr>
        <w:t xml:space="preserve"> и</w:t>
      </w:r>
      <w:r w:rsidR="00AF7B7B" w:rsidRPr="005E55AC">
        <w:rPr>
          <w:noProof/>
          <w:color w:val="000000"/>
          <w:sz w:val="28"/>
          <w:szCs w:val="28"/>
        </w:rPr>
        <w:t xml:space="preserve"> </w:t>
      </w:r>
      <w:r w:rsidR="008E1DB9" w:rsidRPr="005E55AC">
        <w:rPr>
          <w:noProof/>
          <w:color w:val="000000"/>
          <w:sz w:val="28"/>
          <w:szCs w:val="28"/>
        </w:rPr>
        <w:t>анали</w:t>
      </w:r>
      <w:r w:rsidR="00BE0FB5" w:rsidRPr="005E55AC">
        <w:rPr>
          <w:noProof/>
          <w:color w:val="000000"/>
          <w:sz w:val="28"/>
          <w:szCs w:val="28"/>
        </w:rPr>
        <w:t>з</w:t>
      </w:r>
      <w:r w:rsidR="008E1DB9" w:rsidRPr="005E55AC">
        <w:rPr>
          <w:noProof/>
          <w:color w:val="000000"/>
          <w:sz w:val="28"/>
          <w:szCs w:val="28"/>
        </w:rPr>
        <w:t xml:space="preserve"> организационно-управленческой структуры отдела, занимающегося эгергетическими вопросами на предприятии</w:t>
      </w:r>
      <w:r w:rsidRPr="005E55AC">
        <w:rPr>
          <w:noProof/>
          <w:color w:val="000000"/>
          <w:sz w:val="28"/>
          <w:szCs w:val="28"/>
        </w:rPr>
        <w:t>.</w:t>
      </w:r>
    </w:p>
    <w:p w:rsidR="005E55AC" w:rsidRDefault="0073457C" w:rsidP="005E55AC">
      <w:pPr>
        <w:spacing w:after="0" w:line="360" w:lineRule="auto"/>
        <w:ind w:firstLine="709"/>
        <w:rPr>
          <w:color w:val="000000"/>
          <w:sz w:val="28"/>
          <w:szCs w:val="28"/>
          <w:lang w:eastAsia="ru-RU"/>
        </w:rPr>
      </w:pPr>
      <w:r w:rsidRPr="005E55AC">
        <w:rPr>
          <w:color w:val="000000"/>
          <w:sz w:val="28"/>
          <w:szCs w:val="28"/>
        </w:rPr>
        <w:t>Сегодня УП</w:t>
      </w:r>
      <w:r w:rsidR="005E55AC">
        <w:rPr>
          <w:color w:val="000000"/>
          <w:sz w:val="28"/>
          <w:szCs w:val="28"/>
        </w:rPr>
        <w:t xml:space="preserve"> </w:t>
      </w:r>
      <w:r w:rsidRPr="005E55AC">
        <w:rPr>
          <w:color w:val="000000"/>
          <w:sz w:val="28"/>
          <w:szCs w:val="28"/>
        </w:rPr>
        <w:t>«</w:t>
      </w:r>
      <w:r w:rsidR="007D37BB">
        <w:rPr>
          <w:color w:val="000000"/>
          <w:sz w:val="28"/>
          <w:szCs w:val="28"/>
        </w:rPr>
        <w:t>Карлиновгаз</w:t>
      </w:r>
      <w:r w:rsidRPr="005E55AC">
        <w:rPr>
          <w:color w:val="000000"/>
          <w:sz w:val="28"/>
          <w:szCs w:val="28"/>
        </w:rPr>
        <w:t>» - предприятие,</w:t>
      </w:r>
      <w:r w:rsidR="005E55AC">
        <w:rPr>
          <w:color w:val="000000"/>
          <w:sz w:val="28"/>
          <w:szCs w:val="28"/>
        </w:rPr>
        <w:t xml:space="preserve"> </w:t>
      </w:r>
      <w:r w:rsidRPr="005E55AC">
        <w:rPr>
          <w:color w:val="000000"/>
          <w:sz w:val="28"/>
          <w:szCs w:val="28"/>
        </w:rPr>
        <w:t>входящее в состав государственного концерна «Белтопгаз» и</w:t>
      </w:r>
      <w:r w:rsidR="005E55AC">
        <w:rPr>
          <w:color w:val="000000"/>
          <w:sz w:val="28"/>
          <w:szCs w:val="28"/>
        </w:rPr>
        <w:t xml:space="preserve"> </w:t>
      </w:r>
      <w:r w:rsidRPr="005E55AC">
        <w:rPr>
          <w:color w:val="000000"/>
          <w:sz w:val="28"/>
          <w:szCs w:val="28"/>
        </w:rPr>
        <w:t>занимающее доминирующее положение</w:t>
      </w:r>
      <w:r w:rsidRPr="005E55AC">
        <w:rPr>
          <w:color w:val="000000"/>
          <w:sz w:val="28"/>
          <w:szCs w:val="28"/>
          <w:lang w:eastAsia="ru-RU"/>
        </w:rPr>
        <w:t xml:space="preserve"> на рынке реализации природного и сжиженного</w:t>
      </w:r>
      <w:r w:rsidR="005E55AC">
        <w:rPr>
          <w:color w:val="000000"/>
          <w:sz w:val="28"/>
          <w:szCs w:val="28"/>
          <w:lang w:eastAsia="ru-RU"/>
        </w:rPr>
        <w:t xml:space="preserve"> </w:t>
      </w:r>
      <w:r w:rsidRPr="005E55AC">
        <w:rPr>
          <w:color w:val="000000"/>
          <w:sz w:val="28"/>
          <w:szCs w:val="28"/>
          <w:lang w:eastAsia="ru-RU"/>
        </w:rPr>
        <w:t>газа,</w:t>
      </w:r>
      <w:r w:rsidR="005E55AC">
        <w:rPr>
          <w:color w:val="000000"/>
          <w:sz w:val="28"/>
          <w:szCs w:val="28"/>
          <w:lang w:eastAsia="ru-RU"/>
        </w:rPr>
        <w:t xml:space="preserve"> </w:t>
      </w:r>
      <w:r w:rsidRPr="005E55AC">
        <w:rPr>
          <w:color w:val="000000"/>
          <w:sz w:val="28"/>
          <w:szCs w:val="28"/>
          <w:lang w:eastAsia="ru-RU"/>
        </w:rPr>
        <w:t>эксплуатации</w:t>
      </w:r>
      <w:r w:rsidR="005E55AC">
        <w:rPr>
          <w:color w:val="000000"/>
          <w:sz w:val="28"/>
          <w:szCs w:val="28"/>
          <w:lang w:eastAsia="ru-RU"/>
        </w:rPr>
        <w:t xml:space="preserve"> </w:t>
      </w:r>
      <w:r w:rsidRPr="005E55AC">
        <w:rPr>
          <w:color w:val="000000"/>
          <w:sz w:val="28"/>
          <w:szCs w:val="28"/>
          <w:lang w:eastAsia="ru-RU"/>
        </w:rPr>
        <w:t>и</w:t>
      </w:r>
      <w:r w:rsidR="005E55AC">
        <w:rPr>
          <w:color w:val="000000"/>
          <w:sz w:val="28"/>
          <w:szCs w:val="28"/>
          <w:lang w:eastAsia="ru-RU"/>
        </w:rPr>
        <w:t xml:space="preserve"> </w:t>
      </w:r>
      <w:r w:rsidRPr="005E55AC">
        <w:rPr>
          <w:color w:val="000000"/>
          <w:sz w:val="28"/>
          <w:szCs w:val="28"/>
          <w:lang w:eastAsia="ru-RU"/>
        </w:rPr>
        <w:t>строительства</w:t>
      </w:r>
      <w:r w:rsidR="005E55AC">
        <w:rPr>
          <w:color w:val="000000"/>
          <w:sz w:val="28"/>
          <w:szCs w:val="28"/>
          <w:lang w:eastAsia="ru-RU"/>
        </w:rPr>
        <w:t xml:space="preserve"> </w:t>
      </w:r>
      <w:r w:rsidRPr="005E55AC">
        <w:rPr>
          <w:color w:val="000000"/>
          <w:sz w:val="28"/>
          <w:szCs w:val="28"/>
          <w:lang w:eastAsia="ru-RU"/>
        </w:rPr>
        <w:t>уличных</w:t>
      </w:r>
      <w:r w:rsidR="005E55AC">
        <w:rPr>
          <w:color w:val="000000"/>
          <w:sz w:val="28"/>
          <w:szCs w:val="28"/>
          <w:lang w:eastAsia="ru-RU"/>
        </w:rPr>
        <w:t xml:space="preserve"> </w:t>
      </w:r>
      <w:r w:rsidRPr="005E55AC">
        <w:rPr>
          <w:color w:val="000000"/>
          <w:sz w:val="28"/>
          <w:szCs w:val="28"/>
          <w:lang w:eastAsia="ru-RU"/>
        </w:rPr>
        <w:t>и</w:t>
      </w:r>
      <w:r w:rsidR="005E55AC">
        <w:rPr>
          <w:color w:val="000000"/>
          <w:sz w:val="28"/>
          <w:szCs w:val="28"/>
          <w:lang w:eastAsia="ru-RU"/>
        </w:rPr>
        <w:t xml:space="preserve"> </w:t>
      </w:r>
      <w:r w:rsidRPr="005E55AC">
        <w:rPr>
          <w:color w:val="000000"/>
          <w:sz w:val="28"/>
          <w:szCs w:val="28"/>
          <w:lang w:eastAsia="ru-RU"/>
        </w:rPr>
        <w:t>внутридомовых систем</w:t>
      </w:r>
      <w:r w:rsidR="005E55AC">
        <w:rPr>
          <w:color w:val="000000"/>
          <w:sz w:val="28"/>
          <w:szCs w:val="28"/>
          <w:lang w:eastAsia="ru-RU"/>
        </w:rPr>
        <w:t xml:space="preserve"> </w:t>
      </w:r>
      <w:r w:rsidRPr="005E55AC">
        <w:rPr>
          <w:color w:val="000000"/>
          <w:sz w:val="28"/>
          <w:szCs w:val="28"/>
          <w:lang w:eastAsia="ru-RU"/>
        </w:rPr>
        <w:t>газоснабжения области.</w:t>
      </w:r>
    </w:p>
    <w:p w:rsidR="005E55AC" w:rsidRDefault="0073457C" w:rsidP="005E55AC">
      <w:pPr>
        <w:spacing w:after="0" w:line="360" w:lineRule="auto"/>
        <w:ind w:firstLine="709"/>
        <w:rPr>
          <w:color w:val="000000"/>
          <w:sz w:val="28"/>
          <w:szCs w:val="28"/>
        </w:rPr>
      </w:pPr>
      <w:r w:rsidRPr="005E55AC">
        <w:rPr>
          <w:color w:val="000000"/>
          <w:sz w:val="28"/>
          <w:szCs w:val="28"/>
        </w:rPr>
        <w:t>Достижение предприятием поставленных целей, реализация его стратегии, успешное взаимодействие с внешней средой, эффективное использование внутренних факторов зависят не только от правильности построения структуры управления организации, но и от соответствия данной структуры требованиям современного рынка. Сложившаяся в настоящее время организационная структура управления УП «</w:t>
      </w:r>
      <w:r w:rsidR="007D37BB">
        <w:rPr>
          <w:color w:val="000000"/>
          <w:sz w:val="28"/>
          <w:szCs w:val="28"/>
        </w:rPr>
        <w:t>Карлиновгаз</w:t>
      </w:r>
      <w:r w:rsidRPr="005E55AC">
        <w:rPr>
          <w:color w:val="000000"/>
          <w:sz w:val="28"/>
          <w:szCs w:val="28"/>
        </w:rPr>
        <w:t>» формировалась на протяжении последних 10 лет и в ней нашли отражение все многочисленные изменения, происходившие в экономике народного хозяйства в этот период.</w:t>
      </w:r>
    </w:p>
    <w:p w:rsidR="0073457C" w:rsidRPr="005E55AC" w:rsidRDefault="0073457C" w:rsidP="005E55AC">
      <w:pPr>
        <w:spacing w:after="0" w:line="360" w:lineRule="auto"/>
        <w:ind w:firstLine="709"/>
        <w:rPr>
          <w:color w:val="000000"/>
          <w:sz w:val="28"/>
          <w:szCs w:val="28"/>
        </w:rPr>
      </w:pPr>
      <w:r w:rsidRPr="005E55AC">
        <w:rPr>
          <w:color w:val="000000"/>
          <w:sz w:val="28"/>
          <w:szCs w:val="28"/>
        </w:rPr>
        <w:t>Для Аппарата управления УП «</w:t>
      </w:r>
      <w:r w:rsidR="007D37BB">
        <w:rPr>
          <w:color w:val="000000"/>
          <w:sz w:val="28"/>
          <w:szCs w:val="28"/>
        </w:rPr>
        <w:t>Карлиновгаз</w:t>
      </w:r>
      <w:r w:rsidRPr="005E55AC">
        <w:rPr>
          <w:color w:val="000000"/>
          <w:sz w:val="28"/>
          <w:szCs w:val="28"/>
        </w:rPr>
        <w:t>» характерна линейно-функциональная (штабная) структура управления</w:t>
      </w:r>
      <w:r w:rsidR="00275320" w:rsidRPr="005E55AC">
        <w:rPr>
          <w:color w:val="000000"/>
          <w:sz w:val="28"/>
          <w:szCs w:val="28"/>
        </w:rPr>
        <w:t xml:space="preserve">. </w:t>
      </w:r>
      <w:r w:rsidRPr="005E55AC">
        <w:rPr>
          <w:color w:val="000000"/>
          <w:sz w:val="28"/>
          <w:szCs w:val="28"/>
        </w:rPr>
        <w:t>К основным преимуществам данной структуры можно отнести возможность более глубокой проработки и подготовки управленческих решений и плановых заданий; создание хороших условий для профессионального и служебного роста сотрудников; высвобождение линейных руководителей от детального анализа проблем.</w:t>
      </w:r>
    </w:p>
    <w:p w:rsidR="0073457C" w:rsidRPr="005E55AC" w:rsidRDefault="0073457C" w:rsidP="005E55AC">
      <w:pPr>
        <w:spacing w:after="0" w:line="360" w:lineRule="auto"/>
        <w:ind w:firstLine="709"/>
        <w:rPr>
          <w:color w:val="000000"/>
          <w:sz w:val="28"/>
          <w:szCs w:val="28"/>
        </w:rPr>
      </w:pPr>
      <w:r w:rsidRPr="005E55AC">
        <w:rPr>
          <w:color w:val="000000"/>
          <w:sz w:val="28"/>
          <w:szCs w:val="28"/>
        </w:rPr>
        <w:t>Вопросами энергосбережения занимается отдел тр</w:t>
      </w:r>
      <w:r w:rsidR="005F76B3" w:rsidRPr="005E55AC">
        <w:rPr>
          <w:color w:val="000000"/>
          <w:sz w:val="28"/>
          <w:szCs w:val="28"/>
        </w:rPr>
        <w:t xml:space="preserve">анспорта, техники и механизации. </w:t>
      </w:r>
      <w:r w:rsidRPr="005E55AC">
        <w:rPr>
          <w:color w:val="000000"/>
          <w:sz w:val="28"/>
          <w:szCs w:val="28"/>
        </w:rPr>
        <w:t>Сложившаяся структура отдела позволяет ему последовательно реализовывать, развивать и</w:t>
      </w:r>
      <w:r w:rsidR="005E55AC">
        <w:rPr>
          <w:color w:val="000000"/>
          <w:sz w:val="28"/>
          <w:szCs w:val="28"/>
        </w:rPr>
        <w:t xml:space="preserve"> </w:t>
      </w:r>
      <w:r w:rsidRPr="005E55AC">
        <w:rPr>
          <w:color w:val="000000"/>
          <w:sz w:val="28"/>
          <w:szCs w:val="28"/>
        </w:rPr>
        <w:t>совершенствовать политику руководства предприятия в</w:t>
      </w:r>
      <w:r w:rsidR="005E55AC">
        <w:rPr>
          <w:color w:val="000000"/>
          <w:sz w:val="28"/>
          <w:szCs w:val="28"/>
        </w:rPr>
        <w:t xml:space="preserve"> </w:t>
      </w:r>
      <w:r w:rsidRPr="005E55AC">
        <w:rPr>
          <w:color w:val="000000"/>
          <w:sz w:val="28"/>
          <w:szCs w:val="28"/>
        </w:rPr>
        <w:t>области качества производимых услуг, промышленной безопасности, охраны труда, организовывать и выполнять установленные правила эксплуатации автотранспорта, технологического</w:t>
      </w:r>
      <w:r w:rsidR="005E55AC">
        <w:rPr>
          <w:color w:val="000000"/>
          <w:sz w:val="28"/>
          <w:szCs w:val="28"/>
        </w:rPr>
        <w:t xml:space="preserve"> </w:t>
      </w:r>
      <w:r w:rsidRPr="005E55AC">
        <w:rPr>
          <w:color w:val="000000"/>
          <w:sz w:val="28"/>
          <w:szCs w:val="28"/>
        </w:rPr>
        <w:t>оборудования и механизмов, эксплуатации теплоэнергохозяйства. а также осуществлять работу по охране окружающей среды, путём рационального распределения обязанностей между сотрудниками отдела в соответствии с их компетенцией</w:t>
      </w:r>
      <w:r w:rsidR="0052278E" w:rsidRPr="005E55AC">
        <w:rPr>
          <w:color w:val="000000"/>
          <w:sz w:val="28"/>
          <w:szCs w:val="28"/>
        </w:rPr>
        <w:t>.</w:t>
      </w:r>
    </w:p>
    <w:p w:rsidR="0052278E" w:rsidRPr="005E55AC" w:rsidRDefault="0052278E" w:rsidP="005E55AC">
      <w:pPr>
        <w:spacing w:after="0" w:line="360" w:lineRule="auto"/>
        <w:ind w:firstLine="709"/>
        <w:rPr>
          <w:color w:val="000000"/>
          <w:sz w:val="28"/>
          <w:szCs w:val="28"/>
        </w:rPr>
      </w:pPr>
      <w:r w:rsidRPr="005E55AC">
        <w:rPr>
          <w:color w:val="000000"/>
          <w:sz w:val="28"/>
          <w:szCs w:val="28"/>
        </w:rPr>
        <w:t>Анализ производственно-хозяй</w:t>
      </w:r>
      <w:r w:rsidR="008038AC" w:rsidRPr="005E55AC">
        <w:rPr>
          <w:color w:val="000000"/>
          <w:sz w:val="28"/>
          <w:szCs w:val="28"/>
        </w:rPr>
        <w:t>ст</w:t>
      </w:r>
      <w:r w:rsidRPr="005E55AC">
        <w:rPr>
          <w:color w:val="000000"/>
          <w:sz w:val="28"/>
          <w:szCs w:val="28"/>
        </w:rPr>
        <w:t>венной деятельности позволил сделать следующие выводы:</w:t>
      </w:r>
    </w:p>
    <w:p w:rsidR="00C901B8" w:rsidRPr="005E55AC" w:rsidRDefault="00A05280" w:rsidP="005E55AC">
      <w:pPr>
        <w:spacing w:after="0" w:line="360" w:lineRule="auto"/>
        <w:ind w:firstLine="709"/>
        <w:rPr>
          <w:color w:val="000000"/>
          <w:sz w:val="28"/>
          <w:szCs w:val="28"/>
        </w:rPr>
      </w:pPr>
      <w:r w:rsidRPr="005E55AC">
        <w:rPr>
          <w:color w:val="000000"/>
          <w:sz w:val="28"/>
          <w:szCs w:val="28"/>
        </w:rPr>
        <w:t>Анализ объёмов реализации природного и сжиженного газов показал, что выручка от реализации продукции ежегодно увеличивается с увеличением отпускной цены на продукцию.</w:t>
      </w:r>
      <w:r w:rsidR="0075452C" w:rsidRPr="005E55AC">
        <w:rPr>
          <w:color w:val="000000"/>
          <w:sz w:val="28"/>
          <w:szCs w:val="28"/>
        </w:rPr>
        <w:t xml:space="preserve"> Её среднегодовые темпы роста составили по природному газу – 152</w:t>
      </w:r>
      <w:r w:rsidR="00BA2467" w:rsidRPr="005E55AC">
        <w:rPr>
          <w:color w:val="000000"/>
          <w:sz w:val="28"/>
          <w:szCs w:val="28"/>
        </w:rPr>
        <w:t xml:space="preserve"> %</w:t>
      </w:r>
      <w:r w:rsidR="0075452C" w:rsidRPr="005E55AC">
        <w:rPr>
          <w:color w:val="000000"/>
          <w:sz w:val="28"/>
          <w:szCs w:val="28"/>
        </w:rPr>
        <w:t>, сжиженному – 124</w:t>
      </w:r>
      <w:r w:rsidR="00BA2467" w:rsidRPr="005E55AC">
        <w:rPr>
          <w:color w:val="000000"/>
          <w:sz w:val="28"/>
          <w:szCs w:val="28"/>
        </w:rPr>
        <w:t xml:space="preserve"> %</w:t>
      </w:r>
      <w:r w:rsidR="0075452C" w:rsidRPr="005E55AC">
        <w:rPr>
          <w:color w:val="000000"/>
          <w:sz w:val="28"/>
          <w:szCs w:val="28"/>
        </w:rPr>
        <w:t>.</w:t>
      </w:r>
      <w:r w:rsidRPr="005E55AC">
        <w:rPr>
          <w:color w:val="000000"/>
          <w:sz w:val="28"/>
          <w:szCs w:val="28"/>
        </w:rPr>
        <w:t xml:space="preserve"> Объёмы реализации в натуральном выражении имеют обратную тенденцию – в течение исследуемого периода </w:t>
      </w:r>
      <w:r w:rsidR="0075452C" w:rsidRPr="005E55AC">
        <w:rPr>
          <w:color w:val="000000"/>
          <w:sz w:val="28"/>
          <w:szCs w:val="28"/>
        </w:rPr>
        <w:t xml:space="preserve">они </w:t>
      </w:r>
      <w:r w:rsidRPr="005E55AC">
        <w:rPr>
          <w:color w:val="000000"/>
          <w:sz w:val="28"/>
          <w:szCs w:val="28"/>
        </w:rPr>
        <w:t xml:space="preserve">снизились. </w:t>
      </w:r>
      <w:r w:rsidR="00C901B8" w:rsidRPr="005E55AC">
        <w:rPr>
          <w:color w:val="000000"/>
          <w:sz w:val="28"/>
          <w:szCs w:val="28"/>
        </w:rPr>
        <w:t>Среднегодовые темпы роста объёма реализации в натуральном выражении составили природный газ – 98,5</w:t>
      </w:r>
      <w:r w:rsidR="00BA2467" w:rsidRPr="005E55AC">
        <w:rPr>
          <w:color w:val="000000"/>
          <w:sz w:val="28"/>
          <w:szCs w:val="28"/>
        </w:rPr>
        <w:t xml:space="preserve"> %</w:t>
      </w:r>
      <w:r w:rsidR="00C901B8" w:rsidRPr="005E55AC">
        <w:rPr>
          <w:color w:val="000000"/>
          <w:sz w:val="28"/>
          <w:szCs w:val="28"/>
        </w:rPr>
        <w:t>, сжиженный –</w:t>
      </w:r>
      <w:r w:rsidR="005E55AC">
        <w:rPr>
          <w:color w:val="000000"/>
          <w:sz w:val="28"/>
          <w:szCs w:val="28"/>
        </w:rPr>
        <w:t xml:space="preserve"> </w:t>
      </w:r>
      <w:r w:rsidR="00C901B8" w:rsidRPr="005E55AC">
        <w:rPr>
          <w:color w:val="000000"/>
          <w:sz w:val="28"/>
          <w:szCs w:val="28"/>
        </w:rPr>
        <w:t>99,95</w:t>
      </w:r>
      <w:r w:rsidR="005F76B3" w:rsidRPr="005E55AC">
        <w:rPr>
          <w:color w:val="000000"/>
          <w:sz w:val="28"/>
          <w:szCs w:val="28"/>
        </w:rPr>
        <w:t> </w:t>
      </w:r>
      <w:r w:rsidR="00BA2467" w:rsidRPr="005E55AC">
        <w:rPr>
          <w:color w:val="000000"/>
          <w:sz w:val="28"/>
          <w:szCs w:val="28"/>
        </w:rPr>
        <w:t>%</w:t>
      </w:r>
      <w:r w:rsidR="00C901B8" w:rsidRPr="005E55AC">
        <w:rPr>
          <w:color w:val="000000"/>
          <w:sz w:val="28"/>
          <w:szCs w:val="28"/>
        </w:rPr>
        <w:t>.</w:t>
      </w:r>
    </w:p>
    <w:p w:rsidR="0075452C" w:rsidRPr="005E55AC" w:rsidRDefault="00C901B8" w:rsidP="005E55AC">
      <w:pPr>
        <w:spacing w:after="0" w:line="360" w:lineRule="auto"/>
        <w:ind w:firstLine="709"/>
        <w:rPr>
          <w:color w:val="000000"/>
          <w:sz w:val="28"/>
          <w:szCs w:val="28"/>
        </w:rPr>
      </w:pPr>
      <w:r w:rsidRPr="005E55AC">
        <w:rPr>
          <w:color w:val="000000"/>
          <w:sz w:val="28"/>
          <w:szCs w:val="28"/>
        </w:rPr>
        <w:t>УП «</w:t>
      </w:r>
      <w:r w:rsidR="007D37BB">
        <w:rPr>
          <w:color w:val="000000"/>
          <w:sz w:val="28"/>
          <w:szCs w:val="28"/>
        </w:rPr>
        <w:t>Карлиновгаз</w:t>
      </w:r>
      <w:r w:rsidRPr="005E55AC">
        <w:rPr>
          <w:color w:val="000000"/>
          <w:sz w:val="28"/>
          <w:szCs w:val="28"/>
        </w:rPr>
        <w:t>» как энергетическое предприятие, как известно, не может само устанавливать объём производимой продукции поскольку это полностью зависит от потребителей, от экономической обстановки в стране и с климатическими условиями, складывающихся на охваченной деятельностью предприятия территории.</w:t>
      </w:r>
    </w:p>
    <w:p w:rsidR="005E55AC" w:rsidRDefault="0026070B" w:rsidP="005E55AC">
      <w:pPr>
        <w:spacing w:after="0" w:line="360" w:lineRule="auto"/>
        <w:ind w:firstLine="709"/>
        <w:rPr>
          <w:color w:val="000000"/>
          <w:sz w:val="28"/>
          <w:szCs w:val="28"/>
        </w:rPr>
      </w:pPr>
      <w:r w:rsidRPr="005E55AC">
        <w:rPr>
          <w:color w:val="000000"/>
          <w:sz w:val="28"/>
          <w:szCs w:val="28"/>
        </w:rPr>
        <w:t>Анализ себестоимости реализованной продукции</w:t>
      </w:r>
      <w:r w:rsidR="0015260A" w:rsidRPr="005E55AC">
        <w:rPr>
          <w:color w:val="000000"/>
          <w:sz w:val="28"/>
          <w:szCs w:val="28"/>
        </w:rPr>
        <w:t xml:space="preserve"> показал, что данный показатель</w:t>
      </w:r>
      <w:r w:rsidRPr="005E55AC">
        <w:rPr>
          <w:color w:val="000000"/>
          <w:sz w:val="28"/>
          <w:szCs w:val="28"/>
        </w:rPr>
        <w:t xml:space="preserve"> в течение исследуемого периода</w:t>
      </w:r>
      <w:r w:rsidR="0015260A" w:rsidRPr="005E55AC">
        <w:rPr>
          <w:color w:val="000000"/>
          <w:sz w:val="28"/>
          <w:szCs w:val="28"/>
        </w:rPr>
        <w:t xml:space="preserve"> </w:t>
      </w:r>
      <w:r w:rsidRPr="005E55AC">
        <w:rPr>
          <w:color w:val="000000"/>
          <w:sz w:val="28"/>
          <w:szCs w:val="28"/>
        </w:rPr>
        <w:t xml:space="preserve">неуклонно растет. </w:t>
      </w:r>
      <w:r w:rsidR="0015260A" w:rsidRPr="005E55AC">
        <w:rPr>
          <w:color w:val="000000"/>
          <w:sz w:val="28"/>
          <w:szCs w:val="28"/>
        </w:rPr>
        <w:t xml:space="preserve">Величина себестоимости </w:t>
      </w:r>
      <w:r w:rsidR="00803180" w:rsidRPr="005E55AC">
        <w:rPr>
          <w:color w:val="000000"/>
          <w:sz w:val="28"/>
          <w:szCs w:val="28"/>
        </w:rPr>
        <w:t>реализации продукции</w:t>
      </w:r>
      <w:r w:rsidR="0015260A" w:rsidRPr="005E55AC">
        <w:rPr>
          <w:color w:val="000000"/>
          <w:sz w:val="28"/>
          <w:szCs w:val="28"/>
        </w:rPr>
        <w:t xml:space="preserve"> увеличилась в 2007 г.</w:t>
      </w:r>
      <w:r w:rsidR="00803180" w:rsidRPr="005E55AC">
        <w:rPr>
          <w:color w:val="000000"/>
          <w:sz w:val="28"/>
          <w:szCs w:val="28"/>
        </w:rPr>
        <w:t xml:space="preserve"> к предшествующему ему году на 276116</w:t>
      </w:r>
      <w:r w:rsidR="0015260A" w:rsidRPr="005E55AC">
        <w:rPr>
          <w:color w:val="000000"/>
          <w:sz w:val="28"/>
          <w:szCs w:val="28"/>
        </w:rPr>
        <w:t xml:space="preserve"> млн. р. или на 88</w:t>
      </w:r>
      <w:r w:rsidR="00BA2467" w:rsidRPr="005E55AC">
        <w:rPr>
          <w:color w:val="000000"/>
          <w:sz w:val="28"/>
          <w:szCs w:val="28"/>
        </w:rPr>
        <w:t xml:space="preserve"> %</w:t>
      </w:r>
      <w:r w:rsidR="0015260A" w:rsidRPr="005E55AC">
        <w:rPr>
          <w:color w:val="000000"/>
          <w:sz w:val="28"/>
          <w:szCs w:val="28"/>
        </w:rPr>
        <w:t xml:space="preserve">, в 2008 г. – на </w:t>
      </w:r>
      <w:r w:rsidR="00803180" w:rsidRPr="005E55AC">
        <w:rPr>
          <w:color w:val="000000"/>
          <w:sz w:val="28"/>
          <w:szCs w:val="28"/>
        </w:rPr>
        <w:t>184216</w:t>
      </w:r>
      <w:r w:rsidR="0015260A" w:rsidRPr="005E55AC">
        <w:rPr>
          <w:color w:val="000000"/>
          <w:sz w:val="28"/>
          <w:szCs w:val="28"/>
        </w:rPr>
        <w:t xml:space="preserve"> млн. р. или на 28</w:t>
      </w:r>
      <w:r w:rsidR="00BA2467" w:rsidRPr="005E55AC">
        <w:rPr>
          <w:color w:val="000000"/>
          <w:sz w:val="28"/>
          <w:szCs w:val="28"/>
        </w:rPr>
        <w:t xml:space="preserve"> %</w:t>
      </w:r>
      <w:r w:rsidR="0015260A" w:rsidRPr="005E55AC">
        <w:rPr>
          <w:color w:val="000000"/>
          <w:sz w:val="28"/>
          <w:szCs w:val="28"/>
        </w:rPr>
        <w:t>.</w:t>
      </w:r>
    </w:p>
    <w:p w:rsidR="00803180" w:rsidRPr="005E55AC" w:rsidRDefault="00DF26E6" w:rsidP="005E55AC">
      <w:pPr>
        <w:spacing w:after="0" w:line="360" w:lineRule="auto"/>
        <w:ind w:firstLine="709"/>
        <w:rPr>
          <w:color w:val="000000"/>
          <w:sz w:val="28"/>
          <w:szCs w:val="28"/>
        </w:rPr>
      </w:pPr>
      <w:r w:rsidRPr="005E55AC">
        <w:rPr>
          <w:color w:val="000000"/>
          <w:sz w:val="28"/>
          <w:szCs w:val="28"/>
        </w:rPr>
        <w:t>Следует отметить, что увеличение себестоимости реализации продукции объясняется значительным увеличением закупочных цен на природный и сжиженный газ, являющихся основной сырьевой базой для производства и реализации продукции предприятия. Д</w:t>
      </w:r>
      <w:r w:rsidR="00803180" w:rsidRPr="005E55AC">
        <w:rPr>
          <w:color w:val="000000"/>
          <w:sz w:val="28"/>
          <w:szCs w:val="28"/>
        </w:rPr>
        <w:t xml:space="preserve">еятельность по реализации природного и сжиженного </w:t>
      </w:r>
      <w:r w:rsidRPr="005E55AC">
        <w:rPr>
          <w:color w:val="000000"/>
          <w:sz w:val="28"/>
          <w:szCs w:val="28"/>
        </w:rPr>
        <w:t xml:space="preserve">газов </w:t>
      </w:r>
      <w:r w:rsidR="00803180" w:rsidRPr="005E55AC">
        <w:rPr>
          <w:color w:val="000000"/>
          <w:sz w:val="28"/>
          <w:szCs w:val="28"/>
        </w:rPr>
        <w:t xml:space="preserve">относится к материалоёмкому производству. Материалоемкость реализованной продукции в 2008 </w:t>
      </w:r>
      <w:r w:rsidR="00B1158B" w:rsidRPr="005E55AC">
        <w:rPr>
          <w:color w:val="000000"/>
          <w:sz w:val="28"/>
          <w:szCs w:val="28"/>
        </w:rPr>
        <w:t>г.</w:t>
      </w:r>
      <w:r w:rsidR="00803180" w:rsidRPr="005E55AC">
        <w:rPr>
          <w:color w:val="000000"/>
          <w:sz w:val="28"/>
          <w:szCs w:val="28"/>
        </w:rPr>
        <w:t xml:space="preserve"> составила 9</w:t>
      </w:r>
      <w:r w:rsidRPr="005E55AC">
        <w:rPr>
          <w:color w:val="000000"/>
          <w:sz w:val="28"/>
          <w:szCs w:val="28"/>
        </w:rPr>
        <w:t>1</w:t>
      </w:r>
      <w:r w:rsidR="005E55AC">
        <w:rPr>
          <w:color w:val="000000"/>
          <w:sz w:val="28"/>
          <w:szCs w:val="28"/>
        </w:rPr>
        <w:t xml:space="preserve"> </w:t>
      </w:r>
      <w:r w:rsidR="00BA2467" w:rsidRPr="005E55AC">
        <w:rPr>
          <w:color w:val="000000"/>
          <w:sz w:val="28"/>
          <w:szCs w:val="28"/>
        </w:rPr>
        <w:t>%</w:t>
      </w:r>
      <w:r w:rsidRPr="005E55AC">
        <w:rPr>
          <w:color w:val="000000"/>
          <w:sz w:val="28"/>
          <w:szCs w:val="28"/>
        </w:rPr>
        <w:t>.</w:t>
      </w:r>
      <w:r w:rsidR="00803180" w:rsidRPr="005E55AC">
        <w:rPr>
          <w:color w:val="000000"/>
          <w:sz w:val="28"/>
          <w:szCs w:val="28"/>
        </w:rPr>
        <w:t xml:space="preserve"> </w:t>
      </w:r>
      <w:r w:rsidRPr="005E55AC">
        <w:rPr>
          <w:color w:val="000000"/>
          <w:sz w:val="28"/>
          <w:szCs w:val="28"/>
        </w:rPr>
        <w:t xml:space="preserve">Увеличение </w:t>
      </w:r>
      <w:r w:rsidR="00803180" w:rsidRPr="005E55AC">
        <w:rPr>
          <w:color w:val="000000"/>
          <w:sz w:val="28"/>
          <w:szCs w:val="28"/>
        </w:rPr>
        <w:t>уровня материалоемкости к 200</w:t>
      </w:r>
      <w:r w:rsidRPr="005E55AC">
        <w:rPr>
          <w:color w:val="000000"/>
          <w:sz w:val="28"/>
          <w:szCs w:val="28"/>
        </w:rPr>
        <w:t xml:space="preserve">6 </w:t>
      </w:r>
      <w:r w:rsidR="00803180" w:rsidRPr="005E55AC">
        <w:rPr>
          <w:color w:val="000000"/>
          <w:sz w:val="28"/>
          <w:szCs w:val="28"/>
        </w:rPr>
        <w:t xml:space="preserve">г. – </w:t>
      </w:r>
      <w:r w:rsidRPr="005E55AC">
        <w:rPr>
          <w:color w:val="000000"/>
          <w:sz w:val="28"/>
          <w:szCs w:val="28"/>
        </w:rPr>
        <w:t>9</w:t>
      </w:r>
      <w:r w:rsidR="00BA2467" w:rsidRPr="005E55AC">
        <w:rPr>
          <w:color w:val="000000"/>
          <w:sz w:val="28"/>
          <w:szCs w:val="28"/>
        </w:rPr>
        <w:t xml:space="preserve"> %</w:t>
      </w:r>
      <w:r w:rsidR="00803180" w:rsidRPr="005E55AC">
        <w:rPr>
          <w:color w:val="000000"/>
          <w:sz w:val="28"/>
          <w:szCs w:val="28"/>
        </w:rPr>
        <w:t>. Высокий уровень материалоёмкости говорит о необходимости проведения целенаправленной постоянной работы в УП «</w:t>
      </w:r>
      <w:r w:rsidR="007D37BB">
        <w:rPr>
          <w:color w:val="000000"/>
          <w:sz w:val="28"/>
          <w:szCs w:val="28"/>
        </w:rPr>
        <w:t>Карлиновгаз</w:t>
      </w:r>
      <w:r w:rsidR="00803180" w:rsidRPr="005E55AC">
        <w:rPr>
          <w:color w:val="000000"/>
          <w:sz w:val="28"/>
          <w:szCs w:val="28"/>
        </w:rPr>
        <w:t>», целью которой является снижение уровня прямых материальных затрат в расчете на единицу продукции.</w:t>
      </w:r>
    </w:p>
    <w:p w:rsidR="005E55AC" w:rsidRDefault="00C901B8" w:rsidP="005E55AC">
      <w:pPr>
        <w:spacing w:after="0" w:line="360" w:lineRule="auto"/>
        <w:ind w:firstLine="709"/>
        <w:rPr>
          <w:color w:val="000000"/>
          <w:sz w:val="28"/>
          <w:szCs w:val="28"/>
        </w:rPr>
      </w:pPr>
      <w:r w:rsidRPr="005E55AC">
        <w:rPr>
          <w:color w:val="000000"/>
          <w:sz w:val="28"/>
          <w:szCs w:val="28"/>
        </w:rPr>
        <w:t xml:space="preserve">Предприятие по итогам работы за 2006-2008 гг. является прибыльным. Основную часть прибыли предприятие получает от реализации природного и сжиженного газов. Результаты анализа показывают, что прибыль в отношении изучаемого периода увеличивалась. В 2007 </w:t>
      </w:r>
      <w:r w:rsidR="00B1158B" w:rsidRPr="005E55AC">
        <w:rPr>
          <w:color w:val="000000"/>
          <w:sz w:val="28"/>
          <w:szCs w:val="28"/>
        </w:rPr>
        <w:t>г.</w:t>
      </w:r>
      <w:r w:rsidRPr="005E55AC">
        <w:rPr>
          <w:color w:val="000000"/>
          <w:sz w:val="28"/>
          <w:szCs w:val="28"/>
        </w:rPr>
        <w:t xml:space="preserve"> предприятие прибыль от реализации достигла своей максимальной величины и составила 24771 млн. р., что на 82</w:t>
      </w:r>
      <w:r w:rsidR="00BA2467" w:rsidRPr="005E55AC">
        <w:rPr>
          <w:color w:val="000000"/>
          <w:sz w:val="28"/>
          <w:szCs w:val="28"/>
        </w:rPr>
        <w:t xml:space="preserve"> %</w:t>
      </w:r>
      <w:r w:rsidRPr="005E55AC">
        <w:rPr>
          <w:color w:val="000000"/>
          <w:sz w:val="28"/>
          <w:szCs w:val="28"/>
        </w:rPr>
        <w:t xml:space="preserve"> больше, чем в предшествующем </w:t>
      </w:r>
      <w:r w:rsidR="00B1158B" w:rsidRPr="005E55AC">
        <w:rPr>
          <w:color w:val="000000"/>
          <w:sz w:val="28"/>
          <w:szCs w:val="28"/>
        </w:rPr>
        <w:t>г.</w:t>
      </w:r>
      <w:r w:rsidRPr="005E55AC">
        <w:rPr>
          <w:color w:val="000000"/>
          <w:sz w:val="28"/>
          <w:szCs w:val="28"/>
        </w:rPr>
        <w:t xml:space="preserve"> и на 78</w:t>
      </w:r>
      <w:r w:rsidR="00BA2467" w:rsidRPr="005E55AC">
        <w:rPr>
          <w:color w:val="000000"/>
          <w:sz w:val="28"/>
          <w:szCs w:val="28"/>
        </w:rPr>
        <w:t xml:space="preserve"> %</w:t>
      </w:r>
      <w:r w:rsidRPr="005E55AC">
        <w:rPr>
          <w:color w:val="000000"/>
          <w:sz w:val="28"/>
          <w:szCs w:val="28"/>
        </w:rPr>
        <w:t xml:space="preserve"> больше полученной прибыли 2008 года.</w:t>
      </w:r>
      <w:r w:rsidR="00645213" w:rsidRPr="005E55AC">
        <w:rPr>
          <w:color w:val="000000"/>
          <w:sz w:val="28"/>
          <w:szCs w:val="28"/>
        </w:rPr>
        <w:t xml:space="preserve"> </w:t>
      </w:r>
      <w:r w:rsidR="002638E8" w:rsidRPr="005E55AC">
        <w:rPr>
          <w:color w:val="000000"/>
          <w:sz w:val="28"/>
          <w:szCs w:val="28"/>
        </w:rPr>
        <w:t>Можно сделать вывод о том, что наиболее весомым фактором для снижения прибыли является рост себестоимости реализации продукции, выявленный в процессе анализа. Основными факторами увеличения себестоимости стали: уровень инфляции в стране, рост закупочных цен на сырье и материалы, внутренние Указы предприятия и пр. В качестве резервов для увеличения прибыли от реализации в УП «</w:t>
      </w:r>
      <w:r w:rsidR="007D37BB">
        <w:rPr>
          <w:color w:val="000000"/>
          <w:sz w:val="28"/>
          <w:szCs w:val="28"/>
        </w:rPr>
        <w:t>Карлиновгаз</w:t>
      </w:r>
      <w:r w:rsidR="002638E8" w:rsidRPr="005E55AC">
        <w:rPr>
          <w:color w:val="000000"/>
          <w:sz w:val="28"/>
          <w:szCs w:val="28"/>
        </w:rPr>
        <w:t>» выступает сокращение затрат на производство и реализацию продукции в первую очередь за счёт сокращения материальных затрат.</w:t>
      </w:r>
    </w:p>
    <w:p w:rsidR="005E55AC" w:rsidRDefault="00D009E9" w:rsidP="005E55AC">
      <w:pPr>
        <w:spacing w:after="0" w:line="360" w:lineRule="auto"/>
        <w:ind w:firstLine="709"/>
        <w:rPr>
          <w:color w:val="000000"/>
          <w:sz w:val="28"/>
          <w:szCs w:val="28"/>
        </w:rPr>
      </w:pPr>
      <w:r w:rsidRPr="005E55AC">
        <w:rPr>
          <w:color w:val="000000"/>
          <w:sz w:val="28"/>
          <w:szCs w:val="28"/>
        </w:rPr>
        <w:t>За 2007 год чистой прибыли получено 13456 млн. р., что на 3209 млн. р. или</w:t>
      </w:r>
      <w:r w:rsidR="00110244" w:rsidRPr="005E55AC">
        <w:rPr>
          <w:color w:val="000000"/>
          <w:sz w:val="28"/>
          <w:szCs w:val="28"/>
        </w:rPr>
        <w:t xml:space="preserve"> на 31</w:t>
      </w:r>
      <w:r w:rsidR="00BA2467" w:rsidRPr="005E55AC">
        <w:rPr>
          <w:color w:val="000000"/>
          <w:sz w:val="28"/>
          <w:szCs w:val="28"/>
        </w:rPr>
        <w:t xml:space="preserve"> %</w:t>
      </w:r>
      <w:r w:rsidR="00110244" w:rsidRPr="005E55AC">
        <w:rPr>
          <w:color w:val="000000"/>
          <w:sz w:val="28"/>
          <w:szCs w:val="28"/>
        </w:rPr>
        <w:t xml:space="preserve"> больше, чем за 2006 год. </w:t>
      </w:r>
      <w:r w:rsidRPr="005E55AC">
        <w:rPr>
          <w:color w:val="000000"/>
          <w:sz w:val="28"/>
          <w:szCs w:val="28"/>
        </w:rPr>
        <w:t>За 2008 год объём чистой прибыли также увеличился в сравнении предшествующим годом: на 1358 млн. р.</w:t>
      </w:r>
      <w:r w:rsidR="005E55AC">
        <w:rPr>
          <w:color w:val="000000"/>
          <w:sz w:val="28"/>
          <w:szCs w:val="28"/>
        </w:rPr>
        <w:t xml:space="preserve"> </w:t>
      </w:r>
      <w:r w:rsidR="00110244" w:rsidRPr="005E55AC">
        <w:rPr>
          <w:color w:val="000000"/>
          <w:sz w:val="28"/>
          <w:szCs w:val="28"/>
        </w:rPr>
        <w:t xml:space="preserve">или </w:t>
      </w:r>
      <w:r w:rsidRPr="005E55AC">
        <w:rPr>
          <w:color w:val="000000"/>
          <w:sz w:val="28"/>
          <w:szCs w:val="28"/>
        </w:rPr>
        <w:t>на 10</w:t>
      </w:r>
      <w:r w:rsidR="00BA2467" w:rsidRPr="005E55AC">
        <w:rPr>
          <w:color w:val="000000"/>
          <w:sz w:val="28"/>
          <w:szCs w:val="28"/>
        </w:rPr>
        <w:t xml:space="preserve"> %</w:t>
      </w:r>
      <w:r w:rsidRPr="005E55AC">
        <w:rPr>
          <w:color w:val="000000"/>
          <w:sz w:val="28"/>
          <w:szCs w:val="28"/>
        </w:rPr>
        <w:t>.</w:t>
      </w:r>
    </w:p>
    <w:p w:rsidR="00D009E9" w:rsidRPr="005E55AC" w:rsidRDefault="00D009E9" w:rsidP="005E55AC">
      <w:pPr>
        <w:spacing w:after="0" w:line="360" w:lineRule="auto"/>
        <w:ind w:firstLine="709"/>
        <w:rPr>
          <w:color w:val="000000"/>
          <w:sz w:val="28"/>
          <w:szCs w:val="28"/>
        </w:rPr>
      </w:pPr>
      <w:r w:rsidRPr="005E55AC">
        <w:rPr>
          <w:color w:val="000000"/>
          <w:sz w:val="28"/>
          <w:szCs w:val="28"/>
        </w:rPr>
        <w:t>Анализ использования чистой прибыли предприятия показал, как распределялись средства в резервный, фонд накопления и в фонд потребления</w:t>
      </w:r>
      <w:r w:rsidR="00110244" w:rsidRPr="005E55AC">
        <w:rPr>
          <w:color w:val="000000"/>
          <w:sz w:val="28"/>
          <w:szCs w:val="28"/>
        </w:rPr>
        <w:t>. Отчисления по указанным направлениям соответственно составили -</w:t>
      </w:r>
      <w:r w:rsidR="005E55AC">
        <w:rPr>
          <w:color w:val="000000"/>
          <w:sz w:val="28"/>
          <w:szCs w:val="28"/>
        </w:rPr>
        <w:t xml:space="preserve"> </w:t>
      </w:r>
      <w:r w:rsidR="00110244" w:rsidRPr="005E55AC">
        <w:rPr>
          <w:color w:val="000000"/>
          <w:sz w:val="28"/>
          <w:szCs w:val="28"/>
        </w:rPr>
        <w:t>5</w:t>
      </w:r>
      <w:r w:rsidR="00BA2467" w:rsidRPr="005E55AC">
        <w:rPr>
          <w:color w:val="000000"/>
          <w:sz w:val="28"/>
          <w:szCs w:val="28"/>
        </w:rPr>
        <w:t xml:space="preserve"> %</w:t>
      </w:r>
      <w:r w:rsidR="00110244" w:rsidRPr="005E55AC">
        <w:rPr>
          <w:color w:val="000000"/>
          <w:sz w:val="28"/>
          <w:szCs w:val="28"/>
        </w:rPr>
        <w:t>, 10</w:t>
      </w:r>
      <w:r w:rsidR="00BA2467" w:rsidRPr="005E55AC">
        <w:rPr>
          <w:color w:val="000000"/>
          <w:sz w:val="28"/>
          <w:szCs w:val="28"/>
        </w:rPr>
        <w:t xml:space="preserve"> %</w:t>
      </w:r>
      <w:r w:rsidR="00110244" w:rsidRPr="005E55AC">
        <w:rPr>
          <w:color w:val="000000"/>
          <w:sz w:val="28"/>
          <w:szCs w:val="28"/>
        </w:rPr>
        <w:t xml:space="preserve"> и 75</w:t>
      </w:r>
      <w:r w:rsidR="00BA2467" w:rsidRPr="005E55AC">
        <w:rPr>
          <w:color w:val="000000"/>
          <w:sz w:val="28"/>
          <w:szCs w:val="28"/>
        </w:rPr>
        <w:t xml:space="preserve"> %</w:t>
      </w:r>
      <w:r w:rsidRPr="005E55AC">
        <w:rPr>
          <w:color w:val="000000"/>
          <w:sz w:val="28"/>
          <w:szCs w:val="28"/>
        </w:rPr>
        <w:t>. Предприятию необходимо пересмотреть порядок распределения прибыли, направляя большую часть на формирование фонда накопления, а не фонда потребления.</w:t>
      </w:r>
    </w:p>
    <w:p w:rsidR="005E55AC" w:rsidRDefault="00110244" w:rsidP="005E55AC">
      <w:pPr>
        <w:spacing w:after="0" w:line="360" w:lineRule="auto"/>
        <w:ind w:firstLine="709"/>
        <w:rPr>
          <w:color w:val="000000"/>
          <w:sz w:val="28"/>
          <w:szCs w:val="28"/>
        </w:rPr>
      </w:pPr>
      <w:r w:rsidRPr="005E55AC">
        <w:rPr>
          <w:color w:val="000000"/>
          <w:sz w:val="28"/>
          <w:szCs w:val="28"/>
        </w:rPr>
        <w:t>В 2006 и 2007 гг. показатели рентабельности реализации продукции достигали 3,09</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и 3,21</w:t>
      </w:r>
      <w:r w:rsidR="005E55AC">
        <w:rPr>
          <w:color w:val="000000"/>
          <w:sz w:val="28"/>
          <w:szCs w:val="28"/>
        </w:rPr>
        <w:t xml:space="preserve"> </w:t>
      </w:r>
      <w:r w:rsidR="00BA2467" w:rsidRPr="005E55AC">
        <w:rPr>
          <w:color w:val="000000"/>
          <w:sz w:val="28"/>
          <w:szCs w:val="28"/>
        </w:rPr>
        <w:t>%</w:t>
      </w:r>
      <w:r w:rsidRPr="005E55AC">
        <w:rPr>
          <w:color w:val="000000"/>
          <w:sz w:val="28"/>
          <w:szCs w:val="28"/>
        </w:rPr>
        <w:t xml:space="preserve"> соответственно. В 2008 </w:t>
      </w:r>
      <w:r w:rsidR="00B1158B" w:rsidRPr="005E55AC">
        <w:rPr>
          <w:color w:val="000000"/>
          <w:sz w:val="28"/>
          <w:szCs w:val="28"/>
        </w:rPr>
        <w:t>г.</w:t>
      </w:r>
      <w:r w:rsidRPr="005E55AC">
        <w:rPr>
          <w:color w:val="000000"/>
          <w:sz w:val="28"/>
          <w:szCs w:val="28"/>
        </w:rPr>
        <w:t xml:space="preserve"> этот показатель снизился до 1,95</w:t>
      </w:r>
      <w:r w:rsidR="005E55AC">
        <w:rPr>
          <w:color w:val="000000"/>
          <w:sz w:val="28"/>
          <w:szCs w:val="28"/>
        </w:rPr>
        <w:t xml:space="preserve"> </w:t>
      </w:r>
      <w:r w:rsidR="00BA2467" w:rsidRPr="005E55AC">
        <w:rPr>
          <w:color w:val="000000"/>
          <w:sz w:val="28"/>
          <w:szCs w:val="28"/>
        </w:rPr>
        <w:t>%</w:t>
      </w:r>
      <w:r w:rsidRPr="005E55AC">
        <w:rPr>
          <w:color w:val="000000"/>
          <w:sz w:val="28"/>
          <w:szCs w:val="28"/>
        </w:rPr>
        <w:t>.</w:t>
      </w:r>
      <w:r w:rsidR="001D1FC1" w:rsidRPr="005E55AC">
        <w:rPr>
          <w:color w:val="000000"/>
          <w:sz w:val="28"/>
          <w:szCs w:val="28"/>
        </w:rPr>
        <w:t xml:space="preserve"> Рост рентабельности реализованной продукции происходил за счет увеличения среднереализационных цен.</w:t>
      </w:r>
      <w:r w:rsidRPr="005E55AC">
        <w:rPr>
          <w:color w:val="000000"/>
          <w:sz w:val="28"/>
          <w:szCs w:val="28"/>
        </w:rPr>
        <w:t xml:space="preserve"> Отрицательное влияние на данный показатель оказал рост себестоимости продукции. Здесь следует отметить, что</w:t>
      </w:r>
      <w:r w:rsidR="005E55AC">
        <w:rPr>
          <w:color w:val="000000"/>
          <w:sz w:val="28"/>
          <w:szCs w:val="28"/>
        </w:rPr>
        <w:t xml:space="preserve"> </w:t>
      </w:r>
      <w:r w:rsidRPr="005E55AC">
        <w:rPr>
          <w:color w:val="000000"/>
          <w:sz w:val="28"/>
          <w:szCs w:val="28"/>
        </w:rPr>
        <w:t>и увеличение цен, и рост себестоимости товарной продукции являются следствием инфляционных процессов в стране, величина рентабельности предприятия зависела от уровня соотношения данных показателей.</w:t>
      </w:r>
    </w:p>
    <w:p w:rsidR="001D1FC1" w:rsidRPr="005E55AC" w:rsidRDefault="001D1FC1" w:rsidP="005E55AC">
      <w:pPr>
        <w:spacing w:after="0" w:line="360" w:lineRule="auto"/>
        <w:ind w:firstLine="709"/>
        <w:rPr>
          <w:color w:val="000000"/>
          <w:sz w:val="28"/>
          <w:szCs w:val="28"/>
        </w:rPr>
      </w:pPr>
      <w:r w:rsidRPr="005E55AC">
        <w:rPr>
          <w:color w:val="000000"/>
          <w:sz w:val="28"/>
          <w:szCs w:val="28"/>
        </w:rPr>
        <w:t xml:space="preserve">Анализ финансовых показателей деятельности предприятия показал следующее. Не смотря на небольшие трудности с оборачиваемостью оборотных активов, УП </w:t>
      </w:r>
      <w:r w:rsidR="00237FCE" w:rsidRPr="005E55AC">
        <w:rPr>
          <w:color w:val="000000"/>
          <w:sz w:val="28"/>
          <w:szCs w:val="28"/>
        </w:rPr>
        <w:t>«</w:t>
      </w:r>
      <w:r w:rsidR="007D37BB">
        <w:rPr>
          <w:color w:val="000000"/>
          <w:sz w:val="28"/>
          <w:szCs w:val="28"/>
        </w:rPr>
        <w:t>Карлиновгаз</w:t>
      </w:r>
      <w:r w:rsidRPr="005E55AC">
        <w:rPr>
          <w:color w:val="000000"/>
          <w:sz w:val="28"/>
          <w:szCs w:val="28"/>
        </w:rPr>
        <w:t>» является стабильным, платежеспособным, предприятием. Состояние его финансовых ресурсов, их распределение и использование обеспечивает бесперебойную работу, развитие предприятия, а так же его финансовую устойчивость, независимо от внешних источников финансирования.</w:t>
      </w:r>
    </w:p>
    <w:p w:rsidR="004154AA" w:rsidRPr="005E55AC" w:rsidRDefault="004154AA" w:rsidP="005E55AC">
      <w:pPr>
        <w:spacing w:after="0" w:line="360" w:lineRule="auto"/>
        <w:ind w:firstLine="709"/>
        <w:rPr>
          <w:color w:val="000000"/>
          <w:sz w:val="28"/>
          <w:szCs w:val="28"/>
        </w:rPr>
      </w:pPr>
      <w:r w:rsidRPr="005E55AC">
        <w:rPr>
          <w:color w:val="000000"/>
          <w:sz w:val="28"/>
          <w:szCs w:val="28"/>
        </w:rPr>
        <w:t>Итогом исследования хозяйственной деятельности предприятия было проведение анализа питания предприятия топливно-энергетическими ресурсами и их потребления</w:t>
      </w:r>
      <w:r w:rsidR="002F711A" w:rsidRPr="005E55AC">
        <w:rPr>
          <w:color w:val="000000"/>
          <w:sz w:val="28"/>
          <w:szCs w:val="28"/>
        </w:rPr>
        <w:t>.</w:t>
      </w:r>
    </w:p>
    <w:p w:rsidR="001778A2" w:rsidRPr="005E55AC" w:rsidRDefault="001778A2" w:rsidP="005E55AC">
      <w:pPr>
        <w:spacing w:after="0" w:line="360" w:lineRule="auto"/>
        <w:ind w:firstLine="709"/>
        <w:rPr>
          <w:color w:val="000000"/>
          <w:sz w:val="28"/>
          <w:szCs w:val="28"/>
        </w:rPr>
      </w:pPr>
      <w:r w:rsidRPr="005E55AC">
        <w:rPr>
          <w:color w:val="000000"/>
          <w:sz w:val="28"/>
          <w:szCs w:val="28"/>
        </w:rPr>
        <w:t>Структура топливно-энергетического баланса на предприятии «</w:t>
      </w:r>
      <w:r w:rsidR="007D37BB">
        <w:rPr>
          <w:color w:val="000000"/>
          <w:sz w:val="28"/>
          <w:szCs w:val="28"/>
        </w:rPr>
        <w:t>Карлиновгаз</w:t>
      </w:r>
      <w:r w:rsidRPr="005E55AC">
        <w:rPr>
          <w:color w:val="000000"/>
          <w:sz w:val="28"/>
          <w:szCs w:val="28"/>
        </w:rPr>
        <w:t>» следующая: удельный вес тепловой энергии составляет 22,0</w:t>
      </w:r>
      <w:r w:rsidR="00BA2467" w:rsidRPr="005E55AC">
        <w:rPr>
          <w:color w:val="000000"/>
          <w:sz w:val="28"/>
          <w:szCs w:val="28"/>
        </w:rPr>
        <w:t xml:space="preserve"> %</w:t>
      </w:r>
      <w:r w:rsidRPr="005E55AC">
        <w:rPr>
          <w:color w:val="000000"/>
          <w:sz w:val="28"/>
          <w:szCs w:val="28"/>
        </w:rPr>
        <w:t>, электроэнергии - 7</w:t>
      </w:r>
      <w:r w:rsidR="00BA2467" w:rsidRPr="005E55AC">
        <w:rPr>
          <w:color w:val="000000"/>
          <w:sz w:val="28"/>
          <w:szCs w:val="28"/>
        </w:rPr>
        <w:t xml:space="preserve"> %</w:t>
      </w:r>
      <w:r w:rsidRPr="005E55AC">
        <w:rPr>
          <w:color w:val="000000"/>
          <w:sz w:val="28"/>
          <w:szCs w:val="28"/>
        </w:rPr>
        <w:t>, наибольший удельный вес занимает котельно-печное топливо, и оно составляет 71</w:t>
      </w:r>
      <w:r w:rsidR="00BA2467" w:rsidRPr="005E55AC">
        <w:rPr>
          <w:color w:val="000000"/>
          <w:sz w:val="28"/>
          <w:szCs w:val="28"/>
        </w:rPr>
        <w:t xml:space="preserve"> %</w:t>
      </w:r>
      <w:r w:rsidRPr="005E55AC">
        <w:rPr>
          <w:color w:val="000000"/>
          <w:sz w:val="28"/>
          <w:szCs w:val="28"/>
        </w:rPr>
        <w:t xml:space="preserve"> от общего потребления топливно-энергетических ресурсов</w:t>
      </w:r>
      <w:r w:rsidR="005E55AC">
        <w:rPr>
          <w:color w:val="000000"/>
          <w:sz w:val="28"/>
          <w:szCs w:val="28"/>
        </w:rPr>
        <w:t xml:space="preserve"> </w:t>
      </w:r>
      <w:r w:rsidRPr="005E55AC">
        <w:rPr>
          <w:color w:val="000000"/>
          <w:sz w:val="28"/>
          <w:szCs w:val="28"/>
        </w:rPr>
        <w:t xml:space="preserve">- 18307 т.у.т. в 2008 </w:t>
      </w:r>
      <w:r w:rsidR="00B1158B" w:rsidRPr="005E55AC">
        <w:rPr>
          <w:color w:val="000000"/>
          <w:sz w:val="28"/>
          <w:szCs w:val="28"/>
        </w:rPr>
        <w:t>г.</w:t>
      </w:r>
    </w:p>
    <w:p w:rsidR="005E55AC" w:rsidRDefault="001778A2" w:rsidP="005E55AC">
      <w:pPr>
        <w:spacing w:after="0" w:line="360" w:lineRule="auto"/>
        <w:ind w:firstLine="709"/>
        <w:rPr>
          <w:color w:val="000000"/>
          <w:sz w:val="28"/>
          <w:szCs w:val="28"/>
        </w:rPr>
      </w:pPr>
      <w:r w:rsidRPr="005E55AC">
        <w:rPr>
          <w:color w:val="000000"/>
          <w:sz w:val="28"/>
          <w:szCs w:val="28"/>
        </w:rPr>
        <w:t>На предприятии значительная часть тепла производится в наиболее экономичном комбинированном цикле совместной выработки электрической и тепловой энергии. Как говорят данные таблицы 15, оно обеспечивает себя тепловой энергией собственного производства в размере 23139 Гкал или 4049 т.у.т. На балансе УП «</w:t>
      </w:r>
      <w:r w:rsidR="007D37BB">
        <w:rPr>
          <w:color w:val="000000"/>
          <w:sz w:val="28"/>
          <w:szCs w:val="28"/>
        </w:rPr>
        <w:t>Карлиновгаз</w:t>
      </w:r>
      <w:r w:rsidRPr="005E55AC">
        <w:rPr>
          <w:color w:val="000000"/>
          <w:sz w:val="28"/>
          <w:szCs w:val="28"/>
        </w:rPr>
        <w:t>» с целью выработки тепла для производственных и отопительных целей состоят 335 котельных с производительностью до 0,5 Гкал/ч и 8 шт. -</w:t>
      </w:r>
      <w:r w:rsidR="005E55AC">
        <w:rPr>
          <w:color w:val="000000"/>
          <w:sz w:val="28"/>
          <w:szCs w:val="28"/>
        </w:rPr>
        <w:t xml:space="preserve"> </w:t>
      </w:r>
      <w:r w:rsidRPr="005E55AC">
        <w:rPr>
          <w:color w:val="000000"/>
          <w:sz w:val="28"/>
          <w:szCs w:val="28"/>
        </w:rPr>
        <w:t>свыше 0,5 Гкал/ч.</w:t>
      </w:r>
    </w:p>
    <w:p w:rsidR="005E55AC" w:rsidRDefault="001778A2" w:rsidP="005E55AC">
      <w:pPr>
        <w:spacing w:after="0" w:line="360" w:lineRule="auto"/>
        <w:ind w:firstLine="709"/>
        <w:rPr>
          <w:color w:val="000000"/>
          <w:sz w:val="28"/>
          <w:szCs w:val="28"/>
        </w:rPr>
      </w:pPr>
      <w:r w:rsidRPr="005E55AC">
        <w:rPr>
          <w:color w:val="000000"/>
          <w:sz w:val="28"/>
          <w:szCs w:val="28"/>
        </w:rPr>
        <w:t>В теплоснабжении в основном используется один вид топлива – природный газ, потребление которого в целях производства тепловой энергии составляет 2600 т.у.т. в год. Система газоснабжения работает достаточно надежно и значительных перерывов в теплоснабжении из-за отключений подачи газа в последние годы не наблюдается.</w:t>
      </w:r>
      <w:r w:rsidR="005E55AC">
        <w:rPr>
          <w:color w:val="000000"/>
          <w:sz w:val="28"/>
          <w:szCs w:val="28"/>
        </w:rPr>
        <w:t xml:space="preserve"> </w:t>
      </w:r>
      <w:r w:rsidR="00055CA0" w:rsidRPr="005E55AC">
        <w:rPr>
          <w:color w:val="000000"/>
          <w:sz w:val="28"/>
          <w:szCs w:val="28"/>
        </w:rPr>
        <w:t>Однако, в</w:t>
      </w:r>
      <w:r w:rsidRPr="005E55AC">
        <w:rPr>
          <w:color w:val="000000"/>
          <w:sz w:val="28"/>
          <w:szCs w:val="28"/>
        </w:rPr>
        <w:t xml:space="preserve"> 2009 </w:t>
      </w:r>
      <w:r w:rsidR="00B1158B" w:rsidRPr="005E55AC">
        <w:rPr>
          <w:color w:val="000000"/>
          <w:sz w:val="28"/>
          <w:szCs w:val="28"/>
        </w:rPr>
        <w:t>г.</w:t>
      </w:r>
      <w:r w:rsidRPr="005E55AC">
        <w:rPr>
          <w:color w:val="000000"/>
          <w:sz w:val="28"/>
          <w:szCs w:val="28"/>
        </w:rPr>
        <w:t xml:space="preserve"> выполнявшаяся ранее предприятием работа по наполнению газовых баллонов в</w:t>
      </w:r>
      <w:r w:rsidR="003A26D5" w:rsidRPr="005E55AC">
        <w:rPr>
          <w:color w:val="000000"/>
          <w:sz w:val="28"/>
          <w:szCs w:val="28"/>
        </w:rPr>
        <w:t xml:space="preserve"> </w:t>
      </w:r>
      <w:r w:rsidRPr="005E55AC">
        <w:rPr>
          <w:color w:val="000000"/>
          <w:sz w:val="28"/>
          <w:szCs w:val="28"/>
        </w:rPr>
        <w:t>одном из производственн</w:t>
      </w:r>
      <w:r w:rsidR="003A26D5" w:rsidRPr="005E55AC">
        <w:rPr>
          <w:color w:val="000000"/>
          <w:sz w:val="28"/>
          <w:szCs w:val="28"/>
        </w:rPr>
        <w:t xml:space="preserve">ых подразделений предприятия </w:t>
      </w:r>
      <w:r w:rsidRPr="005E55AC">
        <w:rPr>
          <w:color w:val="000000"/>
          <w:sz w:val="28"/>
          <w:szCs w:val="28"/>
        </w:rPr>
        <w:t xml:space="preserve">осуществляться не будет, в связи с изменением структуры производства. В котельной </w:t>
      </w:r>
      <w:r w:rsidR="003A26D5" w:rsidRPr="005E55AC">
        <w:rPr>
          <w:color w:val="000000"/>
          <w:sz w:val="28"/>
          <w:szCs w:val="28"/>
        </w:rPr>
        <w:t>данного подразделения</w:t>
      </w:r>
      <w:r w:rsidRPr="005E55AC">
        <w:rPr>
          <w:color w:val="000000"/>
          <w:sz w:val="28"/>
          <w:szCs w:val="28"/>
        </w:rPr>
        <w:t xml:space="preserve"> отпадёт необходимость вырабатывать тепловую энергию в виде пара на технологические нужды.</w:t>
      </w:r>
    </w:p>
    <w:p w:rsidR="005E55AC" w:rsidRDefault="00FC4998" w:rsidP="005E55AC">
      <w:pPr>
        <w:spacing w:after="0" w:line="360" w:lineRule="auto"/>
        <w:ind w:firstLine="709"/>
        <w:rPr>
          <w:color w:val="000000"/>
          <w:sz w:val="28"/>
          <w:szCs w:val="28"/>
        </w:rPr>
      </w:pPr>
      <w:r w:rsidRPr="005E55AC">
        <w:rPr>
          <w:color w:val="000000"/>
          <w:sz w:val="28"/>
          <w:szCs w:val="28"/>
        </w:rPr>
        <w:t>Для обеспечения выполнения главной задачи - бесперебойного и безаварийного газоснабжения потребителей, УП «</w:t>
      </w:r>
      <w:r w:rsidR="007D37BB">
        <w:rPr>
          <w:color w:val="000000"/>
          <w:sz w:val="28"/>
          <w:szCs w:val="28"/>
        </w:rPr>
        <w:t>Карлиновгаз</w:t>
      </w:r>
      <w:r w:rsidRPr="005E55AC">
        <w:rPr>
          <w:color w:val="000000"/>
          <w:sz w:val="28"/>
          <w:szCs w:val="28"/>
        </w:rPr>
        <w:t>» требуется замена изношенных и строительство новых участков газопроводов с применением новых материалов и современных технологий.</w:t>
      </w:r>
    </w:p>
    <w:p w:rsidR="005E55AC" w:rsidRDefault="00327E3C" w:rsidP="005E55AC">
      <w:pPr>
        <w:spacing w:after="0" w:line="360" w:lineRule="auto"/>
        <w:ind w:firstLine="709"/>
        <w:rPr>
          <w:color w:val="000000"/>
          <w:sz w:val="28"/>
          <w:szCs w:val="28"/>
        </w:rPr>
      </w:pPr>
      <w:r w:rsidRPr="005E55AC">
        <w:rPr>
          <w:color w:val="000000"/>
          <w:sz w:val="28"/>
          <w:szCs w:val="28"/>
          <w:lang w:eastAsia="ja-JP"/>
        </w:rPr>
        <w:t>Согласно анализу</w:t>
      </w:r>
      <w:r w:rsidR="00237FCE" w:rsidRPr="005E55AC">
        <w:rPr>
          <w:color w:val="000000"/>
          <w:sz w:val="28"/>
          <w:szCs w:val="28"/>
          <w:lang w:eastAsia="ja-JP"/>
        </w:rPr>
        <w:t>,</w:t>
      </w:r>
      <w:r w:rsidRPr="005E55AC">
        <w:rPr>
          <w:color w:val="000000"/>
          <w:sz w:val="28"/>
          <w:szCs w:val="28"/>
          <w:lang w:eastAsia="ja-JP"/>
        </w:rPr>
        <w:t xml:space="preserve"> неудовлетворительна </w:t>
      </w:r>
      <w:r w:rsidR="00237FCE" w:rsidRPr="005E55AC">
        <w:rPr>
          <w:color w:val="000000"/>
          <w:sz w:val="28"/>
          <w:szCs w:val="28"/>
          <w:lang w:eastAsia="ja-JP"/>
        </w:rPr>
        <w:t xml:space="preserve">и </w:t>
      </w:r>
      <w:r w:rsidRPr="005E55AC">
        <w:rPr>
          <w:color w:val="000000"/>
          <w:sz w:val="28"/>
          <w:szCs w:val="28"/>
          <w:lang w:eastAsia="ja-JP"/>
        </w:rPr>
        <w:t xml:space="preserve">автотранспортная работа. </w:t>
      </w:r>
      <w:r w:rsidR="00FC4998" w:rsidRPr="005E55AC">
        <w:rPr>
          <w:color w:val="000000"/>
          <w:sz w:val="28"/>
          <w:szCs w:val="28"/>
        </w:rPr>
        <w:t>Слив топлива, отклонения от маршрута, простои на нем являются обыденной частью производственной жизни предприятия. Предприятие несёт значительные расходы энергетических ресурсов на эксплуатацию транспорта, которые занимают достаточно высокий удельный вес в себестоимости реализации сжиженного газа – 11</w:t>
      </w:r>
      <w:r w:rsidR="00BA2467" w:rsidRPr="005E55AC">
        <w:rPr>
          <w:color w:val="000000"/>
          <w:sz w:val="28"/>
          <w:szCs w:val="28"/>
        </w:rPr>
        <w:t xml:space="preserve"> %</w:t>
      </w:r>
      <w:r w:rsidR="00FC4998" w:rsidRPr="005E55AC">
        <w:rPr>
          <w:color w:val="000000"/>
          <w:sz w:val="28"/>
          <w:szCs w:val="28"/>
        </w:rPr>
        <w:t>, в общей себестоимости реализованной продукции – 0,34</w:t>
      </w:r>
      <w:r w:rsidR="00BA2467" w:rsidRPr="005E55AC">
        <w:rPr>
          <w:color w:val="000000"/>
          <w:sz w:val="28"/>
          <w:szCs w:val="28"/>
        </w:rPr>
        <w:t xml:space="preserve"> %</w:t>
      </w:r>
      <w:r w:rsidR="00FC4998" w:rsidRPr="005E55AC">
        <w:rPr>
          <w:color w:val="000000"/>
          <w:sz w:val="28"/>
          <w:szCs w:val="28"/>
        </w:rPr>
        <w:t>. Эти затраты постоянно растут. Стоимость топлива</w:t>
      </w:r>
      <w:r w:rsidR="005E55AC">
        <w:rPr>
          <w:color w:val="000000"/>
          <w:sz w:val="28"/>
          <w:szCs w:val="28"/>
        </w:rPr>
        <w:t xml:space="preserve"> </w:t>
      </w:r>
      <w:r w:rsidR="00FC4998" w:rsidRPr="005E55AC">
        <w:rPr>
          <w:color w:val="000000"/>
          <w:sz w:val="28"/>
          <w:szCs w:val="28"/>
        </w:rPr>
        <w:t>выросла за последние три года на 77</w:t>
      </w:r>
      <w:r w:rsidR="00BA2467" w:rsidRPr="005E55AC">
        <w:rPr>
          <w:color w:val="000000"/>
          <w:sz w:val="28"/>
          <w:szCs w:val="28"/>
        </w:rPr>
        <w:t xml:space="preserve"> %</w:t>
      </w:r>
      <w:r w:rsidR="00FC4998" w:rsidRPr="005E55AC">
        <w:rPr>
          <w:color w:val="000000"/>
          <w:sz w:val="28"/>
          <w:szCs w:val="28"/>
        </w:rPr>
        <w:t>.</w:t>
      </w:r>
    </w:p>
    <w:p w:rsidR="005E55AC" w:rsidRDefault="00B077FB" w:rsidP="005E55AC">
      <w:pPr>
        <w:spacing w:after="0" w:line="360" w:lineRule="auto"/>
        <w:ind w:firstLine="709"/>
        <w:rPr>
          <w:color w:val="000000"/>
          <w:sz w:val="28"/>
          <w:szCs w:val="28"/>
        </w:rPr>
      </w:pPr>
      <w:r w:rsidRPr="005E55AC">
        <w:rPr>
          <w:color w:val="000000"/>
          <w:sz w:val="28"/>
          <w:szCs w:val="28"/>
        </w:rPr>
        <w:t>На предприятии ведётся активная политика в области энергосбережения. Вследствие проводимой работы по энергосбережению, в УП «</w:t>
      </w:r>
      <w:r w:rsidR="007D37BB">
        <w:rPr>
          <w:color w:val="000000"/>
          <w:sz w:val="28"/>
          <w:szCs w:val="28"/>
        </w:rPr>
        <w:t>Карлиновгаз</w:t>
      </w:r>
      <w:r w:rsidRPr="005E55AC">
        <w:rPr>
          <w:color w:val="000000"/>
          <w:sz w:val="28"/>
          <w:szCs w:val="28"/>
        </w:rPr>
        <w:t>» наблюдается ежегодное повышение энергоэффективности производства. Предприятием выполняется доведенный показатель по экономии топливно-энергетических ресурсов. За 2007 год он составил -9,3</w:t>
      </w:r>
      <w:r w:rsidR="00BA2467" w:rsidRPr="005E55AC">
        <w:rPr>
          <w:color w:val="000000"/>
          <w:sz w:val="28"/>
          <w:szCs w:val="28"/>
        </w:rPr>
        <w:t xml:space="preserve"> %</w:t>
      </w:r>
      <w:r w:rsidR="005E55AC">
        <w:rPr>
          <w:color w:val="000000"/>
          <w:sz w:val="28"/>
          <w:szCs w:val="28"/>
        </w:rPr>
        <w:t xml:space="preserve"> </w:t>
      </w:r>
      <w:r w:rsidRPr="005E55AC">
        <w:rPr>
          <w:color w:val="000000"/>
          <w:sz w:val="28"/>
          <w:szCs w:val="28"/>
        </w:rPr>
        <w:t>при плане в 8</w:t>
      </w:r>
      <w:r w:rsidR="00BA2467" w:rsidRPr="005E55AC">
        <w:rPr>
          <w:color w:val="000000"/>
          <w:sz w:val="28"/>
          <w:szCs w:val="28"/>
        </w:rPr>
        <w:t xml:space="preserve"> %</w:t>
      </w:r>
      <w:r w:rsidRPr="005E55AC">
        <w:rPr>
          <w:color w:val="000000"/>
          <w:sz w:val="28"/>
          <w:szCs w:val="28"/>
        </w:rPr>
        <w:t>, за 2008 г. – 9,1</w:t>
      </w:r>
      <w:r w:rsidR="00BA2467" w:rsidRPr="005E55AC">
        <w:rPr>
          <w:color w:val="000000"/>
          <w:sz w:val="28"/>
          <w:szCs w:val="28"/>
        </w:rPr>
        <w:t xml:space="preserve"> %</w:t>
      </w:r>
      <w:r w:rsidRPr="005E55AC">
        <w:rPr>
          <w:color w:val="000000"/>
          <w:sz w:val="28"/>
          <w:szCs w:val="28"/>
        </w:rPr>
        <w:t xml:space="preserve"> при плане 9,0</w:t>
      </w:r>
      <w:r w:rsidR="005E55AC">
        <w:rPr>
          <w:color w:val="000000"/>
          <w:sz w:val="28"/>
          <w:szCs w:val="28"/>
        </w:rPr>
        <w:t xml:space="preserve"> </w:t>
      </w:r>
      <w:r w:rsidR="00BA2467" w:rsidRPr="005E55AC">
        <w:rPr>
          <w:color w:val="000000"/>
          <w:sz w:val="28"/>
          <w:szCs w:val="28"/>
        </w:rPr>
        <w:t>%</w:t>
      </w:r>
      <w:r w:rsidRPr="005E55AC">
        <w:rPr>
          <w:color w:val="000000"/>
          <w:sz w:val="28"/>
          <w:szCs w:val="28"/>
        </w:rPr>
        <w:t>.</w:t>
      </w:r>
    </w:p>
    <w:p w:rsidR="005E55AC" w:rsidRDefault="0040412F" w:rsidP="005E55AC">
      <w:pPr>
        <w:spacing w:after="0" w:line="360" w:lineRule="auto"/>
        <w:ind w:firstLine="709"/>
        <w:rPr>
          <w:noProof/>
          <w:color w:val="000000"/>
          <w:sz w:val="28"/>
          <w:szCs w:val="28"/>
        </w:rPr>
      </w:pPr>
      <w:r w:rsidRPr="005E55AC">
        <w:rPr>
          <w:noProof/>
          <w:color w:val="000000"/>
          <w:sz w:val="28"/>
          <w:szCs w:val="28"/>
        </w:rPr>
        <w:t>В проектном разделе на основании результатов анализа были разработаны предложения по повышению эффективности энергосбережения в УП «</w:t>
      </w:r>
      <w:r w:rsidR="007D37BB">
        <w:rPr>
          <w:noProof/>
          <w:color w:val="000000"/>
          <w:sz w:val="28"/>
          <w:szCs w:val="28"/>
        </w:rPr>
        <w:t>Карлиновгаз</w:t>
      </w:r>
      <w:r w:rsidRPr="005E55AC">
        <w:rPr>
          <w:noProof/>
          <w:color w:val="000000"/>
          <w:sz w:val="28"/>
          <w:szCs w:val="28"/>
        </w:rPr>
        <w:t xml:space="preserve">», </w:t>
      </w:r>
      <w:r w:rsidRPr="005E55AC">
        <w:rPr>
          <w:color w:val="000000"/>
          <w:sz w:val="28"/>
          <w:szCs w:val="28"/>
        </w:rPr>
        <w:t>в результате реализации которых предприятие сможет достичь снижения расхода топлива, тепло- и электроэнергии на производственные нужды.</w:t>
      </w:r>
    </w:p>
    <w:p w:rsidR="0020531C" w:rsidRPr="005E55AC" w:rsidRDefault="003A25B8" w:rsidP="005E55AC">
      <w:pPr>
        <w:spacing w:after="0" w:line="360" w:lineRule="auto"/>
        <w:ind w:firstLine="709"/>
        <w:rPr>
          <w:color w:val="000000"/>
          <w:sz w:val="28"/>
          <w:szCs w:val="28"/>
        </w:rPr>
      </w:pPr>
      <w:r w:rsidRPr="005E55AC">
        <w:rPr>
          <w:color w:val="000000"/>
          <w:sz w:val="28"/>
          <w:szCs w:val="28"/>
        </w:rPr>
        <w:t>1)</w:t>
      </w:r>
      <w:r w:rsidR="005E55AC">
        <w:rPr>
          <w:color w:val="000000"/>
          <w:sz w:val="28"/>
          <w:szCs w:val="28"/>
        </w:rPr>
        <w:t xml:space="preserve"> </w:t>
      </w:r>
      <w:r w:rsidR="0020531C" w:rsidRPr="005E55AC">
        <w:rPr>
          <w:color w:val="000000"/>
          <w:sz w:val="28"/>
          <w:szCs w:val="28"/>
        </w:rPr>
        <w:t xml:space="preserve">Разработка проекта по </w:t>
      </w:r>
      <w:r w:rsidR="00B95966" w:rsidRPr="005E55AC">
        <w:rPr>
          <w:color w:val="000000"/>
          <w:sz w:val="28"/>
          <w:szCs w:val="28"/>
        </w:rPr>
        <w:t>реконструкции котлоагрегата</w:t>
      </w:r>
    </w:p>
    <w:p w:rsidR="00055CA0" w:rsidRPr="005E55AC" w:rsidRDefault="00327E3C" w:rsidP="005E55AC">
      <w:pPr>
        <w:spacing w:after="0" w:line="360" w:lineRule="auto"/>
        <w:ind w:firstLine="709"/>
        <w:rPr>
          <w:color w:val="000000"/>
          <w:sz w:val="28"/>
          <w:szCs w:val="28"/>
        </w:rPr>
      </w:pPr>
      <w:r w:rsidRPr="005E55AC">
        <w:rPr>
          <w:color w:val="000000"/>
          <w:sz w:val="28"/>
          <w:szCs w:val="28"/>
        </w:rPr>
        <w:t xml:space="preserve">Перевод парового котлоагрегата в котельной </w:t>
      </w:r>
      <w:r w:rsidR="003942CC" w:rsidRPr="005E55AC">
        <w:rPr>
          <w:color w:val="000000"/>
          <w:sz w:val="28"/>
          <w:szCs w:val="28"/>
        </w:rPr>
        <w:t xml:space="preserve">предприятия </w:t>
      </w:r>
      <w:r w:rsidRPr="005E55AC">
        <w:rPr>
          <w:color w:val="000000"/>
          <w:sz w:val="28"/>
          <w:szCs w:val="28"/>
        </w:rPr>
        <w:t>в водогрейный режим</w:t>
      </w:r>
      <w:r w:rsidR="00480148" w:rsidRPr="005E55AC">
        <w:rPr>
          <w:color w:val="000000"/>
          <w:sz w:val="28"/>
          <w:szCs w:val="28"/>
        </w:rPr>
        <w:t>.</w:t>
      </w:r>
    </w:p>
    <w:p w:rsidR="00480148" w:rsidRPr="005E55AC" w:rsidRDefault="0048014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Снижение расхода электрической энергии после перевода котла ДКВР4/13 на водогрейный режим - </w:t>
      </w:r>
      <w:r w:rsidRPr="005E55AC">
        <w:rPr>
          <w:color w:val="000000"/>
          <w:sz w:val="28"/>
          <w:szCs w:val="28"/>
        </w:rPr>
        <w:t>71,5</w:t>
      </w:r>
      <w:r w:rsidR="005E55AC">
        <w:rPr>
          <w:color w:val="000000"/>
          <w:sz w:val="28"/>
          <w:szCs w:val="28"/>
        </w:rPr>
        <w:t xml:space="preserve"> </w:t>
      </w:r>
      <w:r w:rsidRPr="005E55AC">
        <w:rPr>
          <w:color w:val="000000"/>
          <w:sz w:val="28"/>
          <w:szCs w:val="28"/>
          <w:lang w:eastAsia="ru-RU"/>
        </w:rPr>
        <w:t>тыс. кВт*ч или 20,02 т.у.т.</w:t>
      </w:r>
    </w:p>
    <w:p w:rsidR="005E55AC" w:rsidRDefault="0048014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Экономия</w:t>
      </w:r>
      <w:r w:rsidR="00C20AFD" w:rsidRPr="005E55AC">
        <w:rPr>
          <w:color w:val="000000"/>
          <w:sz w:val="28"/>
          <w:szCs w:val="28"/>
          <w:lang w:eastAsia="ru-RU"/>
        </w:rPr>
        <w:t xml:space="preserve"> топлива</w:t>
      </w:r>
      <w:r w:rsidRPr="005E55AC">
        <w:rPr>
          <w:color w:val="000000"/>
          <w:sz w:val="28"/>
          <w:szCs w:val="28"/>
          <w:lang w:eastAsia="ru-RU"/>
        </w:rPr>
        <w:t xml:space="preserve"> от изменения КПД котлоагрегата составляет 38,6 т.у.т.</w:t>
      </w:r>
    </w:p>
    <w:p w:rsidR="007F6DC0" w:rsidRPr="005E55AC" w:rsidRDefault="00480148" w:rsidP="005E55AC">
      <w:pPr>
        <w:autoSpaceDE w:val="0"/>
        <w:autoSpaceDN w:val="0"/>
        <w:adjustRightInd w:val="0"/>
        <w:spacing w:after="0" w:line="360" w:lineRule="auto"/>
        <w:ind w:firstLine="709"/>
        <w:rPr>
          <w:color w:val="000000"/>
          <w:sz w:val="28"/>
          <w:szCs w:val="28"/>
          <w:lang w:eastAsia="ru-RU"/>
        </w:rPr>
      </w:pPr>
      <w:r w:rsidRPr="005E55AC">
        <w:rPr>
          <w:color w:val="000000"/>
          <w:sz w:val="28"/>
          <w:szCs w:val="28"/>
          <w:lang w:eastAsia="ru-RU"/>
        </w:rPr>
        <w:t xml:space="preserve">Суммарная экономия ТЭР при переводе котельной в водогрейный режим составляет </w:t>
      </w:r>
      <w:r w:rsidR="0040412F" w:rsidRPr="005E55AC">
        <w:rPr>
          <w:color w:val="000000"/>
          <w:sz w:val="28"/>
          <w:szCs w:val="28"/>
          <w:lang w:eastAsia="ru-RU"/>
        </w:rPr>
        <w:t>58,62</w:t>
      </w:r>
      <w:r w:rsidRPr="005E55AC">
        <w:rPr>
          <w:color w:val="000000"/>
          <w:sz w:val="28"/>
          <w:szCs w:val="28"/>
          <w:lang w:eastAsia="ru-RU"/>
        </w:rPr>
        <w:t xml:space="preserve"> т.у.т. или 16,6 млн. р.</w:t>
      </w:r>
    </w:p>
    <w:p w:rsidR="005E55AC" w:rsidRDefault="007F6DC0" w:rsidP="005E55AC">
      <w:pPr>
        <w:spacing w:after="0" w:line="360" w:lineRule="auto"/>
        <w:ind w:firstLine="709"/>
        <w:rPr>
          <w:color w:val="000000"/>
          <w:sz w:val="28"/>
          <w:szCs w:val="28"/>
        </w:rPr>
      </w:pPr>
      <w:r w:rsidRPr="005E55AC">
        <w:rPr>
          <w:color w:val="000000"/>
          <w:sz w:val="28"/>
          <w:szCs w:val="28"/>
        </w:rPr>
        <w:t>Показатель индекса прибыльности значительно лучше уровня нормативного и имеет величину</w:t>
      </w:r>
      <w:r w:rsidR="005E55AC">
        <w:rPr>
          <w:color w:val="000000"/>
          <w:sz w:val="28"/>
          <w:szCs w:val="28"/>
        </w:rPr>
        <w:t xml:space="preserve"> </w:t>
      </w:r>
      <w:r w:rsidRPr="005E55AC">
        <w:rPr>
          <w:color w:val="000000"/>
          <w:sz w:val="28"/>
          <w:szCs w:val="28"/>
        </w:rPr>
        <w:t xml:space="preserve">1,7, </w:t>
      </w:r>
      <w:r w:rsidR="00C20AFD" w:rsidRPr="005E55AC">
        <w:rPr>
          <w:color w:val="000000"/>
          <w:sz w:val="28"/>
          <w:szCs w:val="28"/>
        </w:rPr>
        <w:t xml:space="preserve">простой срок окупаемости </w:t>
      </w:r>
      <w:r w:rsidRPr="005E55AC">
        <w:rPr>
          <w:color w:val="000000"/>
          <w:sz w:val="28"/>
          <w:szCs w:val="28"/>
        </w:rPr>
        <w:t xml:space="preserve">составляет 3,5 лет, </w:t>
      </w:r>
      <w:r w:rsidR="00FF29DE" w:rsidRPr="005E55AC">
        <w:rPr>
          <w:color w:val="000000"/>
          <w:sz w:val="28"/>
          <w:szCs w:val="28"/>
        </w:rPr>
        <w:t>фактический срок возможного возврата кредита или иных заемных инвестиций, составит 4,8 лет</w:t>
      </w:r>
      <w:r w:rsidR="00C20AFD" w:rsidRPr="005E55AC">
        <w:rPr>
          <w:color w:val="000000"/>
          <w:sz w:val="28"/>
          <w:szCs w:val="28"/>
        </w:rPr>
        <w:t>;</w:t>
      </w:r>
    </w:p>
    <w:p w:rsidR="00C20AFD" w:rsidRPr="005E55AC" w:rsidRDefault="00FF29DE" w:rsidP="005E55AC">
      <w:pPr>
        <w:autoSpaceDE w:val="0"/>
        <w:autoSpaceDN w:val="0"/>
        <w:adjustRightInd w:val="0"/>
        <w:spacing w:after="0" w:line="360" w:lineRule="auto"/>
        <w:ind w:firstLine="709"/>
        <w:rPr>
          <w:color w:val="000000"/>
          <w:sz w:val="28"/>
          <w:szCs w:val="28"/>
        </w:rPr>
      </w:pPr>
      <w:r w:rsidRPr="005E55AC">
        <w:rPr>
          <w:color w:val="000000"/>
          <w:sz w:val="28"/>
          <w:szCs w:val="28"/>
        </w:rPr>
        <w:t>Внутренняя норма доходности, при которой величина приведенных эффектов равна приведенным капиталовложениям, равна 12,4</w:t>
      </w:r>
      <w:r w:rsidR="00BA2467" w:rsidRPr="005E55AC">
        <w:rPr>
          <w:color w:val="000000"/>
          <w:sz w:val="28"/>
          <w:szCs w:val="28"/>
        </w:rPr>
        <w:t xml:space="preserve"> %</w:t>
      </w:r>
      <w:r w:rsidRPr="005E55AC">
        <w:rPr>
          <w:color w:val="000000"/>
          <w:sz w:val="28"/>
          <w:szCs w:val="28"/>
        </w:rPr>
        <w:t>.</w:t>
      </w:r>
      <w:r w:rsidR="002402F4" w:rsidRPr="005E55AC">
        <w:rPr>
          <w:color w:val="000000"/>
          <w:sz w:val="28"/>
          <w:szCs w:val="28"/>
        </w:rPr>
        <w:t xml:space="preserve"> </w:t>
      </w:r>
      <w:r w:rsidR="00C20AFD" w:rsidRPr="005E55AC">
        <w:rPr>
          <w:color w:val="000000"/>
          <w:sz w:val="28"/>
          <w:szCs w:val="28"/>
        </w:rPr>
        <w:t xml:space="preserve">Чистый дисконтированный доход </w:t>
      </w:r>
      <w:r w:rsidRPr="005E55AC">
        <w:rPr>
          <w:color w:val="000000"/>
          <w:sz w:val="28"/>
          <w:szCs w:val="28"/>
        </w:rPr>
        <w:t>при ставке дисконтирования 13</w:t>
      </w:r>
      <w:r w:rsidR="00BA2467" w:rsidRPr="005E55AC">
        <w:rPr>
          <w:color w:val="000000"/>
          <w:sz w:val="28"/>
          <w:szCs w:val="28"/>
        </w:rPr>
        <w:t xml:space="preserve"> %</w:t>
      </w:r>
      <w:r w:rsidRPr="005E55AC">
        <w:rPr>
          <w:color w:val="000000"/>
          <w:sz w:val="28"/>
          <w:szCs w:val="28"/>
        </w:rPr>
        <w:t xml:space="preserve"> </w:t>
      </w:r>
      <w:r w:rsidR="00C20AFD" w:rsidRPr="005E55AC">
        <w:rPr>
          <w:color w:val="000000"/>
          <w:sz w:val="28"/>
          <w:szCs w:val="28"/>
        </w:rPr>
        <w:t>имеет положительное значение и за 10 лет реализации проекта составит 30,8 млн. р.</w:t>
      </w:r>
    </w:p>
    <w:p w:rsidR="00A820DB" w:rsidRPr="005E55AC" w:rsidRDefault="00A820DB" w:rsidP="005E55AC">
      <w:pPr>
        <w:spacing w:after="0" w:line="360" w:lineRule="auto"/>
        <w:ind w:firstLine="709"/>
        <w:rPr>
          <w:color w:val="000000"/>
          <w:sz w:val="28"/>
          <w:szCs w:val="28"/>
        </w:rPr>
      </w:pPr>
      <w:r w:rsidRPr="005E55AC">
        <w:rPr>
          <w:color w:val="000000"/>
          <w:sz w:val="28"/>
          <w:szCs w:val="28"/>
        </w:rPr>
        <w:t>Таким образом, в результате расчета полученные значения чистого дисконтированного дохода, внутренней нормы доходности и индекса прибыльности подтверждают эффективность использования средств, направляемых на выполнение данного энергосберегающего мероприятия – перевода теплового котлоагрегата в водогрейный режим.</w:t>
      </w:r>
    </w:p>
    <w:p w:rsidR="005E55AC" w:rsidRDefault="003A25B8" w:rsidP="005E55AC">
      <w:pPr>
        <w:shd w:val="clear" w:color="auto" w:fill="FFFFFF"/>
        <w:autoSpaceDE w:val="0"/>
        <w:autoSpaceDN w:val="0"/>
        <w:adjustRightInd w:val="0"/>
        <w:spacing w:after="0" w:line="360" w:lineRule="auto"/>
        <w:ind w:firstLine="709"/>
        <w:rPr>
          <w:color w:val="000000"/>
          <w:sz w:val="28"/>
          <w:szCs w:val="28"/>
        </w:rPr>
      </w:pPr>
      <w:r w:rsidRPr="005E55AC">
        <w:rPr>
          <w:color w:val="000000"/>
          <w:sz w:val="28"/>
          <w:szCs w:val="28"/>
        </w:rPr>
        <w:t>2)</w:t>
      </w:r>
      <w:r w:rsidR="005E55AC">
        <w:rPr>
          <w:color w:val="000000"/>
          <w:sz w:val="28"/>
          <w:szCs w:val="28"/>
        </w:rPr>
        <w:t xml:space="preserve"> </w:t>
      </w:r>
      <w:r w:rsidR="00C27155" w:rsidRPr="005E55AC">
        <w:rPr>
          <w:color w:val="000000"/>
          <w:sz w:val="28"/>
          <w:szCs w:val="28"/>
        </w:rPr>
        <w:t>Совершенствование технологии прокладки газопроводов</w:t>
      </w:r>
    </w:p>
    <w:p w:rsidR="009A68DE" w:rsidRPr="005E55AC" w:rsidRDefault="003942CC" w:rsidP="005E55AC">
      <w:pPr>
        <w:shd w:val="clear" w:color="auto" w:fill="FFFFFF"/>
        <w:tabs>
          <w:tab w:val="left" w:pos="900"/>
        </w:tabs>
        <w:autoSpaceDE w:val="0"/>
        <w:autoSpaceDN w:val="0"/>
        <w:adjustRightInd w:val="0"/>
        <w:spacing w:after="0" w:line="360" w:lineRule="auto"/>
        <w:ind w:firstLine="709"/>
        <w:rPr>
          <w:color w:val="000000"/>
          <w:sz w:val="28"/>
          <w:szCs w:val="28"/>
        </w:rPr>
      </w:pPr>
      <w:r w:rsidRPr="005E55AC">
        <w:rPr>
          <w:color w:val="000000"/>
          <w:sz w:val="28"/>
          <w:szCs w:val="28"/>
        </w:rPr>
        <w:t>Капитальные затраты на строительство газопроводов из полиэтиленовых труб ниже в 1,6 раза, чем из стальных,</w:t>
      </w:r>
      <w:r w:rsidR="005E55AC">
        <w:rPr>
          <w:color w:val="000000"/>
          <w:sz w:val="28"/>
          <w:szCs w:val="28"/>
        </w:rPr>
        <w:t xml:space="preserve"> </w:t>
      </w:r>
      <w:r w:rsidRPr="005E55AC">
        <w:rPr>
          <w:color w:val="000000"/>
          <w:sz w:val="28"/>
          <w:szCs w:val="28"/>
        </w:rPr>
        <w:t>и эта разница в денежном выражении составляет 3161 млн. р. К тому же достигается экономия денежных средств в эксплуатационных расходах на 15,2 млн. р.</w:t>
      </w:r>
      <w:r w:rsidR="005E55AC">
        <w:rPr>
          <w:color w:val="000000"/>
          <w:sz w:val="28"/>
          <w:szCs w:val="28"/>
        </w:rPr>
        <w:t xml:space="preserve"> </w:t>
      </w:r>
      <w:r w:rsidRPr="005E55AC">
        <w:rPr>
          <w:color w:val="000000"/>
          <w:sz w:val="28"/>
          <w:szCs w:val="28"/>
        </w:rPr>
        <w:t>за счёт экономии электроэнергии на 40,7 т.у.т</w:t>
      </w:r>
      <w:r w:rsidR="00330014" w:rsidRPr="005E55AC">
        <w:rPr>
          <w:color w:val="000000"/>
          <w:sz w:val="28"/>
          <w:szCs w:val="28"/>
        </w:rPr>
        <w:t>.</w:t>
      </w:r>
    </w:p>
    <w:p w:rsidR="005E55AC" w:rsidRDefault="009A68DE" w:rsidP="005E55AC">
      <w:pPr>
        <w:spacing w:after="0" w:line="360" w:lineRule="auto"/>
        <w:ind w:firstLine="709"/>
        <w:rPr>
          <w:noProof/>
          <w:color w:val="000000"/>
          <w:sz w:val="28"/>
          <w:szCs w:val="28"/>
          <w:lang w:eastAsia="ru-RU"/>
        </w:rPr>
      </w:pPr>
      <w:r w:rsidRPr="005E55AC">
        <w:rPr>
          <w:noProof/>
          <w:color w:val="000000"/>
          <w:sz w:val="28"/>
          <w:szCs w:val="28"/>
          <w:lang w:eastAsia="ru-RU"/>
        </w:rPr>
        <w:t>Общий годовой экономический эффект от предлагаемого мероприятия составил 3161 млн. р.</w:t>
      </w:r>
    </w:p>
    <w:p w:rsidR="009A68DE" w:rsidRPr="005E55AC" w:rsidRDefault="003A25B8" w:rsidP="005E55AC">
      <w:pPr>
        <w:shd w:val="clear" w:color="auto" w:fill="FFFFFF"/>
        <w:tabs>
          <w:tab w:val="left" w:pos="900"/>
        </w:tabs>
        <w:autoSpaceDE w:val="0"/>
        <w:autoSpaceDN w:val="0"/>
        <w:adjustRightInd w:val="0"/>
        <w:spacing w:after="0" w:line="360" w:lineRule="auto"/>
        <w:ind w:firstLine="709"/>
        <w:rPr>
          <w:color w:val="000000"/>
          <w:sz w:val="28"/>
          <w:szCs w:val="28"/>
        </w:rPr>
      </w:pPr>
      <w:r w:rsidRPr="005E55AC">
        <w:rPr>
          <w:color w:val="000000"/>
          <w:sz w:val="28"/>
          <w:szCs w:val="28"/>
        </w:rPr>
        <w:t>3)</w:t>
      </w:r>
      <w:r w:rsidR="005E55AC">
        <w:rPr>
          <w:color w:val="000000"/>
          <w:sz w:val="28"/>
          <w:szCs w:val="28"/>
        </w:rPr>
        <w:t xml:space="preserve"> </w:t>
      </w:r>
      <w:r w:rsidR="00B238EC" w:rsidRPr="005E55AC">
        <w:rPr>
          <w:color w:val="000000"/>
          <w:sz w:val="28"/>
          <w:szCs w:val="28"/>
        </w:rPr>
        <w:t xml:space="preserve">Внедрение </w:t>
      </w:r>
      <w:r w:rsidR="00CC6DBC" w:rsidRPr="005E55AC">
        <w:rPr>
          <w:color w:val="000000"/>
          <w:sz w:val="28"/>
          <w:szCs w:val="28"/>
        </w:rPr>
        <w:t>системы</w:t>
      </w:r>
      <w:r w:rsidR="009A68DE" w:rsidRPr="005E55AC">
        <w:rPr>
          <w:color w:val="000000"/>
          <w:sz w:val="28"/>
          <w:szCs w:val="28"/>
        </w:rPr>
        <w:t xml:space="preserve"> </w:t>
      </w:r>
      <w:r w:rsidR="009A68DE" w:rsidRPr="005E55AC">
        <w:rPr>
          <w:color w:val="000000"/>
          <w:sz w:val="28"/>
          <w:szCs w:val="28"/>
          <w:lang w:val="en-US"/>
        </w:rPr>
        <w:t>GPS</w:t>
      </w:r>
      <w:r w:rsidR="00CC6DBC" w:rsidRPr="005E55AC">
        <w:rPr>
          <w:color w:val="000000"/>
          <w:sz w:val="28"/>
          <w:szCs w:val="28"/>
        </w:rPr>
        <w:t>-м</w:t>
      </w:r>
      <w:r w:rsidR="009A68DE" w:rsidRPr="005E55AC">
        <w:rPr>
          <w:color w:val="000000"/>
          <w:sz w:val="28"/>
          <w:szCs w:val="28"/>
        </w:rPr>
        <w:t xml:space="preserve">ониторинга </w:t>
      </w:r>
      <w:r w:rsidR="00CC6DBC" w:rsidRPr="005E55AC">
        <w:rPr>
          <w:color w:val="000000"/>
          <w:sz w:val="28"/>
          <w:szCs w:val="28"/>
        </w:rPr>
        <w:t>автотранспорта</w:t>
      </w:r>
      <w:r w:rsidR="004420D8" w:rsidRPr="005E55AC">
        <w:rPr>
          <w:color w:val="000000"/>
          <w:sz w:val="28"/>
          <w:szCs w:val="28"/>
        </w:rPr>
        <w:t>.</w:t>
      </w:r>
    </w:p>
    <w:p w:rsidR="009A68DE" w:rsidRPr="005E55AC" w:rsidRDefault="009A68DE" w:rsidP="005E55AC">
      <w:pPr>
        <w:spacing w:after="0" w:line="360" w:lineRule="auto"/>
        <w:ind w:firstLine="709"/>
        <w:rPr>
          <w:color w:val="000000"/>
          <w:sz w:val="28"/>
          <w:szCs w:val="28"/>
        </w:rPr>
      </w:pPr>
      <w:r w:rsidRPr="005E55AC">
        <w:rPr>
          <w:color w:val="000000"/>
          <w:sz w:val="28"/>
          <w:szCs w:val="28"/>
        </w:rPr>
        <w:t>Экономия топлива от предлагаемого мероприятия составит 211</w:t>
      </w:r>
      <w:r w:rsidR="002D2115" w:rsidRPr="005E55AC">
        <w:rPr>
          <w:color w:val="000000"/>
          <w:sz w:val="28"/>
          <w:szCs w:val="28"/>
        </w:rPr>
        <w:t>,</w:t>
      </w:r>
      <w:r w:rsidRPr="005E55AC">
        <w:rPr>
          <w:color w:val="000000"/>
          <w:sz w:val="28"/>
          <w:szCs w:val="28"/>
        </w:rPr>
        <w:t xml:space="preserve">158 млн. р. или </w:t>
      </w:r>
      <w:r w:rsidR="001E51C7" w:rsidRPr="005E55AC">
        <w:rPr>
          <w:color w:val="000000"/>
          <w:sz w:val="28"/>
          <w:szCs w:val="28"/>
        </w:rPr>
        <w:t>439 т.у.т.</w:t>
      </w:r>
      <w:r w:rsidRPr="005E55AC">
        <w:rPr>
          <w:color w:val="000000"/>
          <w:sz w:val="28"/>
          <w:szCs w:val="28"/>
        </w:rPr>
        <w:t>, общий годовой экономический эффект с учётом годовых затрат на эксплуатацию составит 203,2 млн. р., инвестиции в предложенные мероприятия окупятся чуть более чем за год при минимальных статистических нормативных значениях сокращения потребления топлива.</w:t>
      </w:r>
    </w:p>
    <w:p w:rsidR="005E55AC" w:rsidRDefault="003A25B8" w:rsidP="005E55AC">
      <w:pPr>
        <w:pStyle w:val="a5"/>
        <w:tabs>
          <w:tab w:val="left" w:pos="993"/>
        </w:tabs>
        <w:spacing w:after="0" w:line="360" w:lineRule="auto"/>
        <w:ind w:firstLine="709"/>
        <w:rPr>
          <w:color w:val="000000"/>
          <w:sz w:val="28"/>
          <w:szCs w:val="28"/>
        </w:rPr>
      </w:pPr>
      <w:r w:rsidRPr="005E55AC">
        <w:rPr>
          <w:color w:val="000000"/>
          <w:sz w:val="28"/>
          <w:szCs w:val="28"/>
        </w:rPr>
        <w:t>4)</w:t>
      </w:r>
      <w:r w:rsidR="00870057" w:rsidRPr="005E55AC">
        <w:rPr>
          <w:color w:val="000000"/>
          <w:sz w:val="28"/>
          <w:szCs w:val="28"/>
        </w:rPr>
        <w:t xml:space="preserve"> В конструкторско-технологической части дипломного проекта разработан бортовой контроллер, входящий в аппаратную часть системы GPS Мониторинга Безопасности и Управления подвижными объектами и позволяющий вести автономный контроль за состоянием автотранспортных средств (текущих координат, скорости и направления движения, показаний внешних датчиков с привязкой по времени).</w:t>
      </w:r>
    </w:p>
    <w:p w:rsidR="00DA2EE0" w:rsidRPr="005E55AC" w:rsidRDefault="00524C23" w:rsidP="005E55AC">
      <w:pPr>
        <w:spacing w:after="0" w:line="360" w:lineRule="auto"/>
        <w:ind w:firstLine="709"/>
        <w:rPr>
          <w:color w:val="000000"/>
          <w:sz w:val="28"/>
          <w:szCs w:val="28"/>
        </w:rPr>
      </w:pPr>
      <w:r w:rsidRPr="005E55AC">
        <w:rPr>
          <w:color w:val="000000"/>
          <w:sz w:val="28"/>
          <w:szCs w:val="28"/>
        </w:rPr>
        <w:t xml:space="preserve">5) </w:t>
      </w:r>
      <w:r w:rsidR="00A820DB" w:rsidRPr="005E55AC">
        <w:rPr>
          <w:color w:val="000000"/>
          <w:sz w:val="28"/>
          <w:szCs w:val="28"/>
        </w:rPr>
        <w:t xml:space="preserve">В разделе охрана труда и экологическая безопасность </w:t>
      </w:r>
      <w:bookmarkStart w:id="109" w:name="_Toc168647585"/>
      <w:r w:rsidR="00DA2EE0" w:rsidRPr="005E55AC">
        <w:rPr>
          <w:color w:val="000000"/>
          <w:sz w:val="28"/>
          <w:szCs w:val="28"/>
        </w:rPr>
        <w:t>рассмотрен механизм управления природопользованием в Республике Беларусь в системе мер по охране окружающей среды, произведён расчёт общей экономической эффективности энергосберегающих мероприятий предприятия УП «</w:t>
      </w:r>
      <w:r w:rsidR="007D37BB">
        <w:rPr>
          <w:color w:val="000000"/>
          <w:sz w:val="28"/>
          <w:szCs w:val="28"/>
        </w:rPr>
        <w:t>Карлиновгаз</w:t>
      </w:r>
      <w:r w:rsidR="00DA2EE0" w:rsidRPr="005E55AC">
        <w:rPr>
          <w:color w:val="000000"/>
          <w:sz w:val="28"/>
          <w:szCs w:val="28"/>
        </w:rPr>
        <w:t>» с учётом экологического аспекта.</w:t>
      </w:r>
    </w:p>
    <w:p w:rsidR="007F6DC0" w:rsidRPr="005E55AC" w:rsidRDefault="00DD661F" w:rsidP="005E55AC">
      <w:pPr>
        <w:spacing w:after="0" w:line="360" w:lineRule="auto"/>
        <w:ind w:firstLine="709"/>
        <w:rPr>
          <w:color w:val="000000"/>
          <w:sz w:val="28"/>
          <w:szCs w:val="28"/>
        </w:rPr>
      </w:pPr>
      <w:r w:rsidRPr="005E55AC">
        <w:rPr>
          <w:color w:val="000000"/>
          <w:sz w:val="28"/>
          <w:szCs w:val="28"/>
        </w:rPr>
        <w:t>Разработанные</w:t>
      </w:r>
      <w:r w:rsidR="005E55AC">
        <w:rPr>
          <w:color w:val="000000"/>
          <w:sz w:val="28"/>
          <w:szCs w:val="28"/>
        </w:rPr>
        <w:t xml:space="preserve"> </w:t>
      </w:r>
      <w:r w:rsidR="007F6DC0" w:rsidRPr="005E55AC">
        <w:rPr>
          <w:color w:val="000000"/>
          <w:sz w:val="28"/>
          <w:szCs w:val="28"/>
        </w:rPr>
        <w:t>мероприятий позволит существенно сократить объем потребления энергоресурсов.</w:t>
      </w:r>
    </w:p>
    <w:bookmarkEnd w:id="109"/>
    <w:p w:rsidR="00A820DB" w:rsidRPr="005E55AC" w:rsidRDefault="00A820DB" w:rsidP="005E55AC">
      <w:pPr>
        <w:spacing w:after="0" w:line="360" w:lineRule="auto"/>
        <w:ind w:firstLine="709"/>
        <w:rPr>
          <w:color w:val="000000"/>
          <w:sz w:val="28"/>
          <w:szCs w:val="28"/>
        </w:rPr>
      </w:pPr>
      <w:r w:rsidRPr="005E55AC">
        <w:rPr>
          <w:color w:val="000000"/>
          <w:sz w:val="28"/>
          <w:szCs w:val="28"/>
        </w:rPr>
        <w:t>Таким образом, с учётом вышеперечисленного, задачи поставленные в дипломном проекте</w:t>
      </w:r>
      <w:r w:rsidR="007F6DC0" w:rsidRPr="005E55AC">
        <w:rPr>
          <w:color w:val="000000"/>
          <w:sz w:val="28"/>
          <w:szCs w:val="28"/>
        </w:rPr>
        <w:t xml:space="preserve">, </w:t>
      </w:r>
      <w:r w:rsidRPr="005E55AC">
        <w:rPr>
          <w:color w:val="000000"/>
          <w:sz w:val="28"/>
          <w:szCs w:val="28"/>
        </w:rPr>
        <w:t>решены, цель дипломного проекта достигнута.</w:t>
      </w:r>
    </w:p>
    <w:p w:rsidR="003D41BC" w:rsidRPr="005E55AC" w:rsidRDefault="003D41BC" w:rsidP="005E55AC">
      <w:pPr>
        <w:spacing w:after="0" w:line="360" w:lineRule="auto"/>
        <w:ind w:firstLine="709"/>
        <w:rPr>
          <w:color w:val="000000"/>
          <w:sz w:val="28"/>
          <w:szCs w:val="28"/>
        </w:rPr>
      </w:pPr>
    </w:p>
    <w:p w:rsidR="003632CA" w:rsidRPr="00F757FC" w:rsidRDefault="00F757FC" w:rsidP="00F757FC">
      <w:pPr>
        <w:pStyle w:val="St2"/>
        <w:ind w:firstLine="709"/>
        <w:rPr>
          <w:caps/>
          <w:color w:val="000000"/>
        </w:rPr>
      </w:pPr>
      <w:bookmarkStart w:id="110" w:name="_Toc262841936"/>
      <w:bookmarkStart w:id="111" w:name="_Toc263136007"/>
      <w:r>
        <w:rPr>
          <w:b w:val="0"/>
          <w:bCs w:val="0"/>
          <w:color w:val="000000"/>
        </w:rPr>
        <w:br w:type="page"/>
      </w:r>
      <w:r w:rsidR="003D41BC" w:rsidRPr="00F757FC">
        <w:rPr>
          <w:caps/>
          <w:color w:val="000000"/>
        </w:rPr>
        <w:t>Список использованных источников</w:t>
      </w:r>
      <w:bookmarkEnd w:id="110"/>
      <w:bookmarkEnd w:id="111"/>
    </w:p>
    <w:p w:rsidR="00FC7535" w:rsidRPr="005E55AC" w:rsidRDefault="00FC7535" w:rsidP="005E55AC">
      <w:pPr>
        <w:pStyle w:val="St2"/>
        <w:ind w:firstLine="709"/>
        <w:jc w:val="both"/>
        <w:rPr>
          <w:b w:val="0"/>
          <w:bCs w:val="0"/>
          <w:color w:val="000000"/>
        </w:rPr>
      </w:pPr>
    </w:p>
    <w:p w:rsidR="00F22E1F" w:rsidRPr="005E55AC" w:rsidRDefault="00D43E2C" w:rsidP="000C0ABB">
      <w:pPr>
        <w:spacing w:after="0" w:line="360" w:lineRule="auto"/>
        <w:jc w:val="left"/>
        <w:rPr>
          <w:color w:val="000000"/>
          <w:sz w:val="28"/>
          <w:szCs w:val="28"/>
        </w:rPr>
      </w:pPr>
      <w:r w:rsidRPr="005E55AC">
        <w:rPr>
          <w:color w:val="000000"/>
          <w:sz w:val="28"/>
          <w:szCs w:val="28"/>
        </w:rPr>
        <w:t>[1] </w:t>
      </w:r>
      <w:r w:rsidR="00F22E1F" w:rsidRPr="005E55AC">
        <w:rPr>
          <w:color w:val="000000"/>
          <w:sz w:val="28"/>
          <w:szCs w:val="28"/>
        </w:rPr>
        <w:t>Априжевский</w:t>
      </w:r>
      <w:r w:rsidR="00F07548" w:rsidRPr="005E55AC">
        <w:rPr>
          <w:color w:val="000000"/>
          <w:sz w:val="28"/>
          <w:szCs w:val="28"/>
        </w:rPr>
        <w:t>,</w:t>
      </w:r>
      <w:r w:rsidR="00F22E1F" w:rsidRPr="005E55AC">
        <w:rPr>
          <w:color w:val="000000"/>
          <w:sz w:val="28"/>
          <w:szCs w:val="28"/>
        </w:rPr>
        <w:t xml:space="preserve"> А.А. Энергосбережение и энергетический менеджмент: </w:t>
      </w:r>
      <w:r w:rsidR="00E44535" w:rsidRPr="005E55AC">
        <w:rPr>
          <w:color w:val="000000"/>
          <w:sz w:val="28"/>
          <w:szCs w:val="28"/>
        </w:rPr>
        <w:t>у</w:t>
      </w:r>
      <w:r w:rsidR="00F22E1F" w:rsidRPr="005E55AC">
        <w:rPr>
          <w:color w:val="000000"/>
          <w:sz w:val="28"/>
          <w:szCs w:val="28"/>
        </w:rPr>
        <w:t>чеб. пособие / А.А Априжевский – Минск</w:t>
      </w:r>
      <w:r w:rsidR="000733D5" w:rsidRPr="005E55AC">
        <w:rPr>
          <w:color w:val="000000"/>
          <w:sz w:val="28"/>
          <w:szCs w:val="28"/>
        </w:rPr>
        <w:t xml:space="preserve"> </w:t>
      </w:r>
      <w:r w:rsidR="00F22E1F" w:rsidRPr="005E55AC">
        <w:rPr>
          <w:color w:val="000000"/>
          <w:sz w:val="28"/>
          <w:szCs w:val="28"/>
        </w:rPr>
        <w:t xml:space="preserve">: Высш. </w:t>
      </w:r>
      <w:r w:rsidR="00BC1FE6" w:rsidRPr="005E55AC">
        <w:rPr>
          <w:color w:val="000000"/>
          <w:sz w:val="28"/>
          <w:szCs w:val="28"/>
        </w:rPr>
        <w:t>ш</w:t>
      </w:r>
      <w:r w:rsidR="00F22E1F" w:rsidRPr="005E55AC">
        <w:rPr>
          <w:color w:val="000000"/>
          <w:sz w:val="28"/>
          <w:szCs w:val="28"/>
        </w:rPr>
        <w:t>к., 2005.</w:t>
      </w:r>
      <w:r w:rsidR="00F07548" w:rsidRPr="005E55AC">
        <w:rPr>
          <w:color w:val="000000"/>
          <w:sz w:val="28"/>
          <w:szCs w:val="28"/>
        </w:rPr>
        <w:t xml:space="preserve"> – 325 с.</w:t>
      </w:r>
    </w:p>
    <w:p w:rsidR="00F22E1F" w:rsidRPr="005E55AC" w:rsidRDefault="00D43E2C" w:rsidP="000C0ABB">
      <w:pPr>
        <w:spacing w:after="0" w:line="360" w:lineRule="auto"/>
        <w:jc w:val="left"/>
        <w:rPr>
          <w:color w:val="000000"/>
          <w:sz w:val="28"/>
          <w:szCs w:val="28"/>
        </w:rPr>
      </w:pPr>
      <w:r w:rsidRPr="005E55AC">
        <w:rPr>
          <w:color w:val="000000"/>
          <w:sz w:val="28"/>
          <w:szCs w:val="28"/>
        </w:rPr>
        <w:t>[2] </w:t>
      </w:r>
      <w:r w:rsidR="00F22E1F" w:rsidRPr="005E55AC">
        <w:rPr>
          <w:color w:val="000000"/>
          <w:sz w:val="28"/>
          <w:szCs w:val="28"/>
        </w:rPr>
        <w:t>Основы энергосбережения</w:t>
      </w:r>
      <w:r w:rsidR="005654D8" w:rsidRPr="005E55AC">
        <w:rPr>
          <w:color w:val="000000"/>
          <w:sz w:val="28"/>
          <w:szCs w:val="28"/>
        </w:rPr>
        <w:t xml:space="preserve"> </w:t>
      </w:r>
      <w:r w:rsidR="00F22E1F" w:rsidRPr="005E55AC">
        <w:rPr>
          <w:color w:val="000000"/>
          <w:sz w:val="28"/>
          <w:szCs w:val="28"/>
        </w:rPr>
        <w:t xml:space="preserve">: </w:t>
      </w:r>
      <w:r w:rsidR="00F07548" w:rsidRPr="005E55AC">
        <w:rPr>
          <w:color w:val="000000"/>
          <w:sz w:val="28"/>
          <w:szCs w:val="28"/>
        </w:rPr>
        <w:t>у</w:t>
      </w:r>
      <w:r w:rsidR="00F22E1F" w:rsidRPr="005E55AC">
        <w:rPr>
          <w:color w:val="000000"/>
          <w:sz w:val="28"/>
          <w:szCs w:val="28"/>
        </w:rPr>
        <w:t xml:space="preserve">чеб. пособие. 2-е изд. / </w:t>
      </w:r>
      <w:r w:rsidR="004F251B" w:rsidRPr="005E55AC">
        <w:rPr>
          <w:color w:val="000000"/>
          <w:sz w:val="28"/>
          <w:szCs w:val="28"/>
        </w:rPr>
        <w:t xml:space="preserve">М.В. </w:t>
      </w:r>
      <w:r w:rsidR="00F22E1F" w:rsidRPr="005E55AC">
        <w:rPr>
          <w:color w:val="000000"/>
          <w:sz w:val="28"/>
          <w:szCs w:val="28"/>
        </w:rPr>
        <w:t>Самойлов [и др.]</w:t>
      </w:r>
      <w:r w:rsidR="005654D8" w:rsidRPr="005E55AC">
        <w:rPr>
          <w:color w:val="000000"/>
          <w:sz w:val="28"/>
          <w:szCs w:val="28"/>
        </w:rPr>
        <w:t>.</w:t>
      </w:r>
      <w:r w:rsidR="00F22E1F" w:rsidRPr="005E55AC">
        <w:rPr>
          <w:color w:val="000000"/>
          <w:sz w:val="28"/>
          <w:szCs w:val="28"/>
        </w:rPr>
        <w:t xml:space="preserve"> </w:t>
      </w:r>
      <w:r w:rsidR="00F07548" w:rsidRPr="005E55AC">
        <w:rPr>
          <w:color w:val="000000"/>
          <w:sz w:val="28"/>
          <w:szCs w:val="28"/>
        </w:rPr>
        <w:t>–</w:t>
      </w:r>
      <w:r w:rsidR="00F22E1F" w:rsidRPr="005E55AC">
        <w:rPr>
          <w:color w:val="000000"/>
          <w:sz w:val="28"/>
          <w:szCs w:val="28"/>
        </w:rPr>
        <w:t xml:space="preserve"> Минск</w:t>
      </w:r>
      <w:r w:rsidR="000733D5" w:rsidRPr="005E55AC">
        <w:rPr>
          <w:color w:val="000000"/>
          <w:sz w:val="28"/>
          <w:szCs w:val="28"/>
        </w:rPr>
        <w:t xml:space="preserve"> </w:t>
      </w:r>
      <w:r w:rsidR="00F07548" w:rsidRPr="005E55AC">
        <w:rPr>
          <w:color w:val="000000"/>
          <w:sz w:val="28"/>
          <w:szCs w:val="28"/>
        </w:rPr>
        <w:t>: БГЭУ</w:t>
      </w:r>
      <w:r w:rsidR="007F080B" w:rsidRPr="005E55AC">
        <w:rPr>
          <w:color w:val="000000"/>
          <w:sz w:val="28"/>
          <w:szCs w:val="28"/>
        </w:rPr>
        <w:t>. -</w:t>
      </w:r>
      <w:r w:rsidR="00F22E1F" w:rsidRPr="005E55AC">
        <w:rPr>
          <w:color w:val="000000"/>
          <w:sz w:val="28"/>
          <w:szCs w:val="28"/>
        </w:rPr>
        <w:t xml:space="preserve"> 2002.</w:t>
      </w:r>
    </w:p>
    <w:p w:rsidR="00F22E1F" w:rsidRPr="005E55AC" w:rsidRDefault="007F1990" w:rsidP="000C0ABB">
      <w:pPr>
        <w:spacing w:after="0" w:line="360" w:lineRule="auto"/>
        <w:jc w:val="left"/>
        <w:rPr>
          <w:color w:val="000000"/>
          <w:sz w:val="28"/>
          <w:szCs w:val="28"/>
        </w:rPr>
      </w:pPr>
      <w:r w:rsidRPr="005E55AC">
        <w:rPr>
          <w:color w:val="000000"/>
          <w:sz w:val="28"/>
          <w:szCs w:val="28"/>
        </w:rPr>
        <w:t xml:space="preserve">[3] </w:t>
      </w:r>
      <w:r w:rsidR="00F07548" w:rsidRPr="005E55AC">
        <w:rPr>
          <w:color w:val="000000"/>
          <w:sz w:val="28"/>
          <w:szCs w:val="28"/>
        </w:rPr>
        <w:t>Экономика энергетики</w:t>
      </w:r>
      <w:r w:rsidR="00BC1FE6" w:rsidRPr="005E55AC">
        <w:rPr>
          <w:color w:val="000000"/>
          <w:sz w:val="28"/>
          <w:szCs w:val="28"/>
        </w:rPr>
        <w:t xml:space="preserve"> </w:t>
      </w:r>
      <w:r w:rsidR="00842B0F" w:rsidRPr="005E55AC">
        <w:rPr>
          <w:color w:val="000000"/>
          <w:sz w:val="28"/>
          <w:szCs w:val="28"/>
        </w:rPr>
        <w:t>: у</w:t>
      </w:r>
      <w:r w:rsidR="00F22E1F" w:rsidRPr="005E55AC">
        <w:rPr>
          <w:color w:val="000000"/>
          <w:sz w:val="28"/>
          <w:szCs w:val="28"/>
        </w:rPr>
        <w:t xml:space="preserve">ч. пособие для </w:t>
      </w:r>
      <w:r w:rsidR="00BC1FE6" w:rsidRPr="005E55AC">
        <w:rPr>
          <w:color w:val="000000"/>
          <w:sz w:val="28"/>
          <w:szCs w:val="28"/>
        </w:rPr>
        <w:t>вуз</w:t>
      </w:r>
      <w:r w:rsidR="00F22E1F" w:rsidRPr="005E55AC">
        <w:rPr>
          <w:color w:val="000000"/>
          <w:sz w:val="28"/>
          <w:szCs w:val="28"/>
        </w:rPr>
        <w:t>ов</w:t>
      </w:r>
      <w:r w:rsidR="00842B0F" w:rsidRPr="005E55AC">
        <w:rPr>
          <w:color w:val="000000"/>
          <w:sz w:val="28"/>
          <w:szCs w:val="28"/>
        </w:rPr>
        <w:t xml:space="preserve"> / Л.К. Боженов и [и др.]</w:t>
      </w:r>
      <w:r w:rsidR="007F080B" w:rsidRPr="005E55AC">
        <w:rPr>
          <w:color w:val="000000"/>
          <w:sz w:val="28"/>
          <w:szCs w:val="28"/>
        </w:rPr>
        <w:t>. -</w:t>
      </w:r>
      <w:r w:rsidR="00842B0F" w:rsidRPr="005E55AC">
        <w:rPr>
          <w:color w:val="000000"/>
          <w:sz w:val="28"/>
          <w:szCs w:val="28"/>
        </w:rPr>
        <w:t xml:space="preserve"> </w:t>
      </w:r>
      <w:r w:rsidR="00F22E1F" w:rsidRPr="005E55AC">
        <w:rPr>
          <w:color w:val="000000"/>
          <w:sz w:val="28"/>
          <w:szCs w:val="28"/>
        </w:rPr>
        <w:t>М</w:t>
      </w:r>
      <w:r w:rsidR="00842B0F" w:rsidRPr="005E55AC">
        <w:rPr>
          <w:color w:val="000000"/>
          <w:sz w:val="28"/>
          <w:szCs w:val="28"/>
        </w:rPr>
        <w:t>.</w:t>
      </w:r>
      <w:r w:rsidR="00E44535" w:rsidRPr="005E55AC">
        <w:rPr>
          <w:color w:val="000000"/>
          <w:sz w:val="28"/>
          <w:szCs w:val="28"/>
        </w:rPr>
        <w:t xml:space="preserve"> :</w:t>
      </w:r>
      <w:r w:rsidR="00842B0F" w:rsidRPr="005E55AC">
        <w:rPr>
          <w:color w:val="000000"/>
          <w:sz w:val="28"/>
          <w:szCs w:val="28"/>
        </w:rPr>
        <w:t xml:space="preserve"> Энергоатомиздат,</w:t>
      </w:r>
      <w:r w:rsidR="00F22E1F" w:rsidRPr="005E55AC">
        <w:rPr>
          <w:color w:val="000000"/>
          <w:sz w:val="28"/>
          <w:szCs w:val="28"/>
        </w:rPr>
        <w:t xml:space="preserve"> 2005.</w:t>
      </w:r>
      <w:r w:rsidR="000733D5" w:rsidRPr="005E55AC">
        <w:rPr>
          <w:color w:val="000000"/>
          <w:sz w:val="28"/>
          <w:szCs w:val="28"/>
        </w:rPr>
        <w:t xml:space="preserve"> - 625 с.</w:t>
      </w:r>
    </w:p>
    <w:p w:rsidR="00F22E1F" w:rsidRPr="005E55AC" w:rsidRDefault="00D43E2C" w:rsidP="000C0ABB">
      <w:pPr>
        <w:spacing w:after="0" w:line="360" w:lineRule="auto"/>
        <w:jc w:val="left"/>
        <w:rPr>
          <w:color w:val="000000"/>
          <w:sz w:val="28"/>
          <w:szCs w:val="28"/>
        </w:rPr>
      </w:pPr>
      <w:r w:rsidRPr="005E55AC">
        <w:rPr>
          <w:color w:val="000000"/>
          <w:sz w:val="28"/>
          <w:szCs w:val="28"/>
        </w:rPr>
        <w:t>[4] </w:t>
      </w:r>
      <w:r w:rsidR="00F22E1F" w:rsidRPr="005E55AC">
        <w:rPr>
          <w:color w:val="000000"/>
          <w:sz w:val="28"/>
          <w:szCs w:val="28"/>
        </w:rPr>
        <w:t>Клочок</w:t>
      </w:r>
      <w:r w:rsidR="00842B0F" w:rsidRPr="005E55AC">
        <w:rPr>
          <w:color w:val="000000"/>
          <w:sz w:val="28"/>
          <w:szCs w:val="28"/>
        </w:rPr>
        <w:t>,</w:t>
      </w:r>
      <w:r w:rsidR="00F22E1F" w:rsidRPr="005E55AC">
        <w:rPr>
          <w:color w:val="000000"/>
          <w:sz w:val="28"/>
          <w:szCs w:val="28"/>
        </w:rPr>
        <w:t xml:space="preserve"> Д.И. О некоторых вопросах экономного и эффект</w:t>
      </w:r>
      <w:r w:rsidR="00F757FC">
        <w:rPr>
          <w:color w:val="000000"/>
          <w:sz w:val="28"/>
          <w:szCs w:val="28"/>
        </w:rPr>
        <w:t>ивного использования топливно–</w:t>
      </w:r>
      <w:r w:rsidR="00F22E1F" w:rsidRPr="005E55AC">
        <w:rPr>
          <w:color w:val="000000"/>
          <w:sz w:val="28"/>
          <w:szCs w:val="28"/>
        </w:rPr>
        <w:t>энергетических ресурсов</w:t>
      </w:r>
      <w:r w:rsidR="00842B0F" w:rsidRPr="005E55AC">
        <w:rPr>
          <w:color w:val="000000"/>
          <w:sz w:val="28"/>
          <w:szCs w:val="28"/>
        </w:rPr>
        <w:t xml:space="preserve"> / </w:t>
      </w:r>
      <w:r w:rsidRPr="005E55AC">
        <w:rPr>
          <w:color w:val="000000"/>
          <w:sz w:val="28"/>
          <w:szCs w:val="28"/>
        </w:rPr>
        <w:t>Д. И. </w:t>
      </w:r>
      <w:r w:rsidR="00842B0F" w:rsidRPr="005E55AC">
        <w:rPr>
          <w:color w:val="000000"/>
          <w:sz w:val="28"/>
          <w:szCs w:val="28"/>
        </w:rPr>
        <w:t>Клочок</w:t>
      </w:r>
      <w:r w:rsidR="00F22E1F" w:rsidRPr="005E55AC">
        <w:rPr>
          <w:color w:val="000000"/>
          <w:sz w:val="28"/>
          <w:szCs w:val="28"/>
        </w:rPr>
        <w:t xml:space="preserve"> // Энергоэффективность. </w:t>
      </w:r>
      <w:r w:rsidR="00842B0F" w:rsidRPr="005E55AC">
        <w:rPr>
          <w:color w:val="000000"/>
          <w:sz w:val="28"/>
          <w:szCs w:val="28"/>
        </w:rPr>
        <w:t xml:space="preserve">– </w:t>
      </w:r>
      <w:r w:rsidR="00F22E1F" w:rsidRPr="005E55AC">
        <w:rPr>
          <w:color w:val="000000"/>
          <w:sz w:val="28"/>
          <w:szCs w:val="28"/>
        </w:rPr>
        <w:t>2005</w:t>
      </w:r>
      <w:r w:rsidR="00842B0F" w:rsidRPr="005E55AC">
        <w:rPr>
          <w:color w:val="000000"/>
          <w:sz w:val="28"/>
          <w:szCs w:val="28"/>
        </w:rPr>
        <w:t>. -</w:t>
      </w:r>
      <w:r w:rsidR="005E55AC">
        <w:rPr>
          <w:color w:val="000000"/>
          <w:sz w:val="28"/>
          <w:szCs w:val="28"/>
        </w:rPr>
        <w:t xml:space="preserve"> </w:t>
      </w:r>
      <w:r w:rsidR="00F22E1F" w:rsidRPr="005E55AC">
        <w:rPr>
          <w:color w:val="000000"/>
          <w:sz w:val="28"/>
          <w:szCs w:val="28"/>
        </w:rPr>
        <w:t>№ 9.</w:t>
      </w:r>
      <w:r w:rsidR="00842B0F" w:rsidRPr="005E55AC">
        <w:rPr>
          <w:color w:val="000000"/>
          <w:sz w:val="28"/>
          <w:szCs w:val="28"/>
        </w:rPr>
        <w:t xml:space="preserve"> -</w:t>
      </w:r>
      <w:r w:rsidR="00F22E1F" w:rsidRPr="005E55AC">
        <w:rPr>
          <w:color w:val="000000"/>
          <w:sz w:val="28"/>
          <w:szCs w:val="28"/>
        </w:rPr>
        <w:t xml:space="preserve"> С. 7-11.</w:t>
      </w:r>
    </w:p>
    <w:p w:rsidR="00F22E1F" w:rsidRPr="005E55AC" w:rsidRDefault="00D43E2C" w:rsidP="000C0ABB">
      <w:pPr>
        <w:spacing w:after="0" w:line="360" w:lineRule="auto"/>
        <w:jc w:val="left"/>
        <w:rPr>
          <w:color w:val="000000"/>
          <w:sz w:val="28"/>
          <w:szCs w:val="28"/>
        </w:rPr>
      </w:pPr>
      <w:r w:rsidRPr="005E55AC">
        <w:rPr>
          <w:color w:val="000000"/>
          <w:sz w:val="28"/>
          <w:szCs w:val="28"/>
        </w:rPr>
        <w:t>[5] </w:t>
      </w:r>
      <w:r w:rsidR="00F22E1F" w:rsidRPr="005E55AC">
        <w:rPr>
          <w:color w:val="000000"/>
          <w:sz w:val="28"/>
          <w:szCs w:val="28"/>
        </w:rPr>
        <w:t>Воронин</w:t>
      </w:r>
      <w:r w:rsidR="00842B0F" w:rsidRPr="005E55AC">
        <w:rPr>
          <w:color w:val="000000"/>
          <w:sz w:val="28"/>
          <w:szCs w:val="28"/>
        </w:rPr>
        <w:t>,</w:t>
      </w:r>
      <w:r w:rsidR="00F22E1F" w:rsidRPr="005E55AC">
        <w:rPr>
          <w:color w:val="000000"/>
          <w:sz w:val="28"/>
          <w:szCs w:val="28"/>
        </w:rPr>
        <w:t xml:space="preserve"> А.В. </w:t>
      </w:r>
      <w:r w:rsidR="00842B0F" w:rsidRPr="005E55AC">
        <w:rPr>
          <w:color w:val="000000"/>
          <w:sz w:val="28"/>
          <w:szCs w:val="28"/>
        </w:rPr>
        <w:t>Энергоэффективность</w:t>
      </w:r>
      <w:r w:rsidR="00F22E1F" w:rsidRPr="005E55AC">
        <w:rPr>
          <w:color w:val="000000"/>
          <w:sz w:val="28"/>
          <w:szCs w:val="28"/>
        </w:rPr>
        <w:t xml:space="preserve"> как фактор экономического роста </w:t>
      </w:r>
      <w:r w:rsidR="00F757FC">
        <w:rPr>
          <w:color w:val="000000"/>
          <w:sz w:val="28"/>
          <w:szCs w:val="28"/>
        </w:rPr>
        <w:t>/ А.</w:t>
      </w:r>
      <w:r w:rsidR="00842B0F" w:rsidRPr="005E55AC">
        <w:rPr>
          <w:color w:val="000000"/>
          <w:sz w:val="28"/>
          <w:szCs w:val="28"/>
        </w:rPr>
        <w:t xml:space="preserve">В. Воронин </w:t>
      </w:r>
      <w:r w:rsidR="00F22E1F" w:rsidRPr="005E55AC">
        <w:rPr>
          <w:color w:val="000000"/>
          <w:sz w:val="28"/>
          <w:szCs w:val="28"/>
        </w:rPr>
        <w:t>//</w:t>
      </w:r>
      <w:r w:rsidR="00842B0F" w:rsidRPr="005E55AC">
        <w:rPr>
          <w:color w:val="000000"/>
          <w:sz w:val="28"/>
          <w:szCs w:val="28"/>
        </w:rPr>
        <w:t xml:space="preserve"> </w:t>
      </w:r>
      <w:r w:rsidR="00F22E1F" w:rsidRPr="005E55AC">
        <w:rPr>
          <w:color w:val="000000"/>
          <w:sz w:val="28"/>
          <w:szCs w:val="28"/>
        </w:rPr>
        <w:t>Энергоэффективность</w:t>
      </w:r>
      <w:r w:rsidR="00842B0F" w:rsidRPr="005E55AC">
        <w:rPr>
          <w:color w:val="000000"/>
          <w:sz w:val="28"/>
          <w:szCs w:val="28"/>
        </w:rPr>
        <w:t>. –</w:t>
      </w:r>
      <w:r w:rsidR="00F22E1F" w:rsidRPr="005E55AC">
        <w:rPr>
          <w:color w:val="000000"/>
          <w:sz w:val="28"/>
          <w:szCs w:val="28"/>
        </w:rPr>
        <w:t xml:space="preserve"> 2004</w:t>
      </w:r>
      <w:r w:rsidR="00842B0F" w:rsidRPr="005E55AC">
        <w:rPr>
          <w:color w:val="000000"/>
          <w:sz w:val="28"/>
          <w:szCs w:val="28"/>
        </w:rPr>
        <w:t>. -</w:t>
      </w:r>
      <w:r w:rsidR="00F22E1F" w:rsidRPr="005E55AC">
        <w:rPr>
          <w:color w:val="000000"/>
          <w:sz w:val="28"/>
          <w:szCs w:val="28"/>
        </w:rPr>
        <w:t xml:space="preserve"> № 10.</w:t>
      </w:r>
      <w:r w:rsidR="00842B0F" w:rsidRPr="005E55AC">
        <w:rPr>
          <w:color w:val="000000"/>
          <w:sz w:val="28"/>
          <w:szCs w:val="28"/>
        </w:rPr>
        <w:t xml:space="preserve"> -</w:t>
      </w:r>
      <w:r w:rsidR="00F22E1F" w:rsidRPr="005E55AC">
        <w:rPr>
          <w:color w:val="000000"/>
          <w:sz w:val="28"/>
          <w:szCs w:val="28"/>
        </w:rPr>
        <w:t xml:space="preserve"> С. 4-12</w:t>
      </w:r>
      <w:r w:rsidR="00842B0F" w:rsidRPr="005E55AC">
        <w:rPr>
          <w:color w:val="000000"/>
          <w:sz w:val="28"/>
          <w:szCs w:val="28"/>
        </w:rPr>
        <w:t>.</w:t>
      </w:r>
    </w:p>
    <w:p w:rsidR="005E55AC" w:rsidRDefault="00D43E2C" w:rsidP="000C0ABB">
      <w:pPr>
        <w:spacing w:after="0" w:line="360" w:lineRule="auto"/>
        <w:jc w:val="left"/>
        <w:rPr>
          <w:color w:val="000000"/>
          <w:sz w:val="28"/>
          <w:szCs w:val="28"/>
        </w:rPr>
      </w:pPr>
      <w:r w:rsidRPr="005E55AC">
        <w:rPr>
          <w:color w:val="000000"/>
          <w:sz w:val="28"/>
          <w:szCs w:val="28"/>
        </w:rPr>
        <w:t>[6] </w:t>
      </w:r>
      <w:r w:rsidR="00F757FC">
        <w:rPr>
          <w:color w:val="000000"/>
          <w:sz w:val="28"/>
          <w:szCs w:val="28"/>
        </w:rPr>
        <w:t>Бокун, И.</w:t>
      </w:r>
      <w:r w:rsidR="00842B0F" w:rsidRPr="005E55AC">
        <w:rPr>
          <w:color w:val="000000"/>
          <w:sz w:val="28"/>
          <w:szCs w:val="28"/>
        </w:rPr>
        <w:t xml:space="preserve">А. </w:t>
      </w:r>
      <w:r w:rsidR="00F22E1F" w:rsidRPr="005E55AC">
        <w:rPr>
          <w:color w:val="000000"/>
          <w:sz w:val="28"/>
          <w:szCs w:val="28"/>
        </w:rPr>
        <w:t>Экономика и организация производства энергетических предприятий</w:t>
      </w:r>
      <w:r w:rsidR="00BC1FE6" w:rsidRPr="005E55AC">
        <w:rPr>
          <w:color w:val="000000"/>
          <w:sz w:val="28"/>
          <w:szCs w:val="28"/>
        </w:rPr>
        <w:t xml:space="preserve"> </w:t>
      </w:r>
      <w:r w:rsidR="00842B0F" w:rsidRPr="005E55AC">
        <w:rPr>
          <w:color w:val="000000"/>
          <w:sz w:val="28"/>
          <w:szCs w:val="28"/>
        </w:rPr>
        <w:t>:</w:t>
      </w:r>
      <w:r w:rsidR="00E44535" w:rsidRPr="005E55AC">
        <w:rPr>
          <w:color w:val="000000"/>
          <w:sz w:val="28"/>
          <w:szCs w:val="28"/>
        </w:rPr>
        <w:t xml:space="preserve"> </w:t>
      </w:r>
      <w:r w:rsidR="00F757FC">
        <w:rPr>
          <w:color w:val="000000"/>
          <w:sz w:val="28"/>
          <w:szCs w:val="28"/>
        </w:rPr>
        <w:t>учеб. пособие / И.А. Бокун, В.</w:t>
      </w:r>
      <w:r w:rsidR="00E44535" w:rsidRPr="005E55AC">
        <w:rPr>
          <w:color w:val="000000"/>
          <w:sz w:val="28"/>
          <w:szCs w:val="28"/>
        </w:rPr>
        <w:t>И. Чернышевич. – Минск : УО "Газ-институт</w:t>
      </w:r>
      <w:r w:rsidR="00BB3CAD" w:rsidRPr="005E55AC">
        <w:rPr>
          <w:color w:val="000000"/>
          <w:sz w:val="28"/>
          <w:szCs w:val="28"/>
        </w:rPr>
        <w:t>.</w:t>
      </w:r>
      <w:r w:rsidR="00E44535" w:rsidRPr="005E55AC">
        <w:rPr>
          <w:color w:val="000000"/>
          <w:sz w:val="28"/>
          <w:szCs w:val="28"/>
        </w:rPr>
        <w:t xml:space="preserve"> - 2006. – 377 с.</w:t>
      </w:r>
    </w:p>
    <w:p w:rsidR="00512346" w:rsidRPr="005E55AC" w:rsidRDefault="00D43E2C" w:rsidP="000C0ABB">
      <w:pPr>
        <w:spacing w:after="0" w:line="360" w:lineRule="auto"/>
        <w:jc w:val="left"/>
        <w:rPr>
          <w:noProof/>
          <w:color w:val="000000"/>
          <w:sz w:val="28"/>
          <w:szCs w:val="28"/>
        </w:rPr>
      </w:pPr>
      <w:r w:rsidRPr="005E55AC">
        <w:rPr>
          <w:noProof/>
          <w:color w:val="000000"/>
          <w:sz w:val="28"/>
          <w:szCs w:val="28"/>
        </w:rPr>
        <w:t>[7] </w:t>
      </w:r>
      <w:r w:rsidR="00512346" w:rsidRPr="005E55AC">
        <w:rPr>
          <w:noProof/>
          <w:color w:val="000000"/>
          <w:sz w:val="28"/>
          <w:szCs w:val="28"/>
        </w:rPr>
        <w:t>Виханский, О.С. Менеджмент</w:t>
      </w:r>
      <w:r w:rsidR="00BC1FE6" w:rsidRPr="005E55AC">
        <w:rPr>
          <w:noProof/>
          <w:color w:val="000000"/>
          <w:sz w:val="28"/>
          <w:szCs w:val="28"/>
        </w:rPr>
        <w:t xml:space="preserve"> </w:t>
      </w:r>
      <w:r w:rsidR="00512346" w:rsidRPr="005E55AC">
        <w:rPr>
          <w:noProof/>
          <w:color w:val="000000"/>
          <w:sz w:val="28"/>
          <w:szCs w:val="28"/>
        </w:rPr>
        <w:t>: человек, с</w:t>
      </w:r>
      <w:r w:rsidR="00E44535" w:rsidRPr="005E55AC">
        <w:rPr>
          <w:noProof/>
          <w:color w:val="000000"/>
          <w:sz w:val="28"/>
          <w:szCs w:val="28"/>
        </w:rPr>
        <w:t>тратегия, организация, процесс : учебник / О.</w:t>
      </w:r>
      <w:r w:rsidR="00F757FC">
        <w:rPr>
          <w:noProof/>
          <w:color w:val="000000"/>
          <w:sz w:val="28"/>
          <w:szCs w:val="28"/>
        </w:rPr>
        <w:t>С. Виханский, М.</w:t>
      </w:r>
      <w:r w:rsidR="00E44535" w:rsidRPr="005E55AC">
        <w:rPr>
          <w:noProof/>
          <w:color w:val="000000"/>
          <w:sz w:val="28"/>
          <w:szCs w:val="28"/>
        </w:rPr>
        <w:t>Т. Наумов.</w:t>
      </w:r>
      <w:r w:rsidR="005E55AC">
        <w:rPr>
          <w:noProof/>
          <w:color w:val="000000"/>
          <w:sz w:val="28"/>
          <w:szCs w:val="28"/>
        </w:rPr>
        <w:t xml:space="preserve"> </w:t>
      </w:r>
      <w:r w:rsidR="00E44535" w:rsidRPr="005E55AC">
        <w:rPr>
          <w:noProof/>
          <w:color w:val="000000"/>
          <w:sz w:val="28"/>
          <w:szCs w:val="28"/>
        </w:rPr>
        <w:t>– М. :</w:t>
      </w:r>
      <w:r w:rsidR="00512346" w:rsidRPr="005E55AC">
        <w:rPr>
          <w:noProof/>
          <w:color w:val="000000"/>
          <w:sz w:val="28"/>
          <w:szCs w:val="28"/>
        </w:rPr>
        <w:t xml:space="preserve"> ИнтелТех, 2003</w:t>
      </w:r>
      <w:r w:rsidR="00E44535" w:rsidRPr="005E55AC">
        <w:rPr>
          <w:noProof/>
          <w:color w:val="000000"/>
          <w:sz w:val="28"/>
          <w:szCs w:val="28"/>
        </w:rPr>
        <w:t>. - 275 с</w:t>
      </w:r>
      <w:r w:rsidR="00512346" w:rsidRPr="005E55AC">
        <w:rPr>
          <w:noProof/>
          <w:color w:val="000000"/>
          <w:sz w:val="28"/>
          <w:szCs w:val="28"/>
        </w:rPr>
        <w:t>.</w:t>
      </w:r>
    </w:p>
    <w:p w:rsidR="006126A3" w:rsidRPr="005E55AC" w:rsidRDefault="00D43E2C" w:rsidP="000C0ABB">
      <w:pPr>
        <w:spacing w:after="0" w:line="360" w:lineRule="auto"/>
        <w:jc w:val="left"/>
        <w:rPr>
          <w:noProof/>
          <w:color w:val="000000"/>
          <w:sz w:val="28"/>
          <w:szCs w:val="28"/>
        </w:rPr>
      </w:pPr>
      <w:r w:rsidRPr="005E55AC">
        <w:rPr>
          <w:noProof/>
          <w:color w:val="000000"/>
          <w:sz w:val="28"/>
          <w:szCs w:val="28"/>
        </w:rPr>
        <w:t>[8] </w:t>
      </w:r>
      <w:r w:rsidR="006126A3" w:rsidRPr="005E55AC">
        <w:rPr>
          <w:noProof/>
          <w:color w:val="000000"/>
          <w:sz w:val="28"/>
          <w:szCs w:val="28"/>
        </w:rPr>
        <w:t>Самсонов В.С. Экономика предпр</w:t>
      </w:r>
      <w:r w:rsidR="00E44535" w:rsidRPr="005E55AC">
        <w:rPr>
          <w:noProof/>
          <w:color w:val="000000"/>
          <w:sz w:val="28"/>
          <w:szCs w:val="28"/>
        </w:rPr>
        <w:t>иятий энергетического комплекса : учебник для ВУЗов</w:t>
      </w:r>
      <w:r w:rsidR="00F757FC">
        <w:rPr>
          <w:noProof/>
          <w:color w:val="000000"/>
          <w:sz w:val="28"/>
          <w:szCs w:val="28"/>
        </w:rPr>
        <w:t xml:space="preserve"> / В.С. Самсонов, М.</w:t>
      </w:r>
      <w:r w:rsidR="00504431" w:rsidRPr="005E55AC">
        <w:rPr>
          <w:noProof/>
          <w:color w:val="000000"/>
          <w:sz w:val="28"/>
          <w:szCs w:val="28"/>
        </w:rPr>
        <w:t xml:space="preserve">А. Вяткин. </w:t>
      </w:r>
      <w:r w:rsidR="006126A3" w:rsidRPr="005E55AC">
        <w:rPr>
          <w:noProof/>
          <w:color w:val="000000"/>
          <w:sz w:val="28"/>
          <w:szCs w:val="28"/>
        </w:rPr>
        <w:t>– М</w:t>
      </w:r>
      <w:r w:rsidR="00504431" w:rsidRPr="005E55AC">
        <w:rPr>
          <w:noProof/>
          <w:color w:val="000000"/>
          <w:sz w:val="28"/>
          <w:szCs w:val="28"/>
        </w:rPr>
        <w:t xml:space="preserve">. </w:t>
      </w:r>
      <w:r w:rsidR="006126A3" w:rsidRPr="005E55AC">
        <w:rPr>
          <w:noProof/>
          <w:color w:val="000000"/>
          <w:sz w:val="28"/>
          <w:szCs w:val="28"/>
        </w:rPr>
        <w:t>: Высшая шк. – 2003.</w:t>
      </w:r>
      <w:r w:rsidR="00504431" w:rsidRPr="005E55AC">
        <w:rPr>
          <w:noProof/>
          <w:color w:val="000000"/>
          <w:sz w:val="28"/>
          <w:szCs w:val="28"/>
        </w:rPr>
        <w:t xml:space="preserve"> </w:t>
      </w:r>
      <w:r w:rsidR="00FA3226" w:rsidRPr="005E55AC">
        <w:rPr>
          <w:noProof/>
          <w:color w:val="000000"/>
          <w:sz w:val="28"/>
          <w:szCs w:val="28"/>
        </w:rPr>
        <w:t>– 416 </w:t>
      </w:r>
      <w:r w:rsidR="005654D8" w:rsidRPr="005E55AC">
        <w:rPr>
          <w:noProof/>
          <w:color w:val="000000"/>
          <w:sz w:val="28"/>
          <w:szCs w:val="28"/>
        </w:rPr>
        <w:t>с.</w:t>
      </w:r>
    </w:p>
    <w:p w:rsidR="00AA04A5" w:rsidRPr="005E55AC" w:rsidRDefault="00A136FE" w:rsidP="000C0ABB">
      <w:pPr>
        <w:spacing w:after="0" w:line="360" w:lineRule="auto"/>
        <w:jc w:val="left"/>
        <w:rPr>
          <w:color w:val="000000"/>
          <w:sz w:val="28"/>
          <w:szCs w:val="28"/>
        </w:rPr>
      </w:pPr>
      <w:r w:rsidRPr="005E55AC">
        <w:rPr>
          <w:color w:val="000000"/>
          <w:sz w:val="28"/>
          <w:szCs w:val="28"/>
        </w:rPr>
        <w:t>[</w:t>
      </w:r>
      <w:r w:rsidR="006126A3" w:rsidRPr="005E55AC">
        <w:rPr>
          <w:color w:val="000000"/>
          <w:sz w:val="28"/>
          <w:szCs w:val="28"/>
        </w:rPr>
        <w:t>9</w:t>
      </w:r>
      <w:r w:rsidR="00D43E2C" w:rsidRPr="005E55AC">
        <w:rPr>
          <w:color w:val="000000"/>
          <w:sz w:val="28"/>
          <w:szCs w:val="28"/>
        </w:rPr>
        <w:t>] </w:t>
      </w:r>
      <w:r w:rsidR="00AA04A5" w:rsidRPr="005E55AC">
        <w:rPr>
          <w:color w:val="000000"/>
          <w:sz w:val="28"/>
          <w:szCs w:val="28"/>
        </w:rPr>
        <w:t>Исаев</w:t>
      </w:r>
      <w:r w:rsidR="00504431" w:rsidRPr="005E55AC">
        <w:rPr>
          <w:color w:val="000000"/>
          <w:sz w:val="28"/>
          <w:szCs w:val="28"/>
        </w:rPr>
        <w:t>,</w:t>
      </w:r>
      <w:r w:rsidR="00AA04A5" w:rsidRPr="005E55AC">
        <w:rPr>
          <w:color w:val="000000"/>
          <w:sz w:val="28"/>
          <w:szCs w:val="28"/>
        </w:rPr>
        <w:t xml:space="preserve"> Е.С. Анализ себестоимости в системе</w:t>
      </w:r>
      <w:r w:rsidR="00504431" w:rsidRPr="005E55AC">
        <w:rPr>
          <w:color w:val="000000"/>
          <w:sz w:val="28"/>
          <w:szCs w:val="28"/>
        </w:rPr>
        <w:t xml:space="preserve"> упр</w:t>
      </w:r>
      <w:r w:rsidR="00F757FC">
        <w:rPr>
          <w:color w:val="000000"/>
          <w:sz w:val="28"/>
          <w:szCs w:val="28"/>
        </w:rPr>
        <w:t>авления газовым хозяйством / Е.</w:t>
      </w:r>
      <w:r w:rsidR="00504431" w:rsidRPr="005E55AC">
        <w:rPr>
          <w:color w:val="000000"/>
          <w:sz w:val="28"/>
          <w:szCs w:val="28"/>
        </w:rPr>
        <w:t xml:space="preserve">С. Исаев // </w:t>
      </w:r>
      <w:r w:rsidR="00AA04A5" w:rsidRPr="005E55AC">
        <w:rPr>
          <w:color w:val="000000"/>
          <w:sz w:val="28"/>
          <w:szCs w:val="28"/>
        </w:rPr>
        <w:t>Ленинград</w:t>
      </w:r>
      <w:r w:rsidR="00504431" w:rsidRPr="005E55AC">
        <w:rPr>
          <w:color w:val="000000"/>
          <w:sz w:val="28"/>
          <w:szCs w:val="28"/>
        </w:rPr>
        <w:t xml:space="preserve"> :</w:t>
      </w:r>
      <w:r w:rsidR="00AA04A5" w:rsidRPr="005E55AC">
        <w:rPr>
          <w:color w:val="000000"/>
          <w:sz w:val="28"/>
          <w:szCs w:val="28"/>
        </w:rPr>
        <w:t xml:space="preserve"> «НЕДРА»</w:t>
      </w:r>
      <w:r w:rsidR="00504431" w:rsidRPr="005E55AC">
        <w:rPr>
          <w:color w:val="000000"/>
          <w:sz w:val="28"/>
          <w:szCs w:val="28"/>
        </w:rPr>
        <w:t>. - 1998. -</w:t>
      </w:r>
      <w:r w:rsidR="00AA04A5" w:rsidRPr="005E55AC">
        <w:rPr>
          <w:color w:val="000000"/>
          <w:sz w:val="28"/>
          <w:szCs w:val="28"/>
        </w:rPr>
        <w:t xml:space="preserve"> 83</w:t>
      </w:r>
      <w:r w:rsidR="00504431" w:rsidRPr="005E55AC">
        <w:rPr>
          <w:color w:val="000000"/>
          <w:sz w:val="28"/>
          <w:szCs w:val="28"/>
        </w:rPr>
        <w:t xml:space="preserve"> с</w:t>
      </w:r>
      <w:r w:rsidR="00AA04A5" w:rsidRPr="005E55AC">
        <w:rPr>
          <w:color w:val="000000"/>
          <w:sz w:val="28"/>
          <w:szCs w:val="28"/>
        </w:rPr>
        <w:t>.</w:t>
      </w:r>
    </w:p>
    <w:p w:rsidR="000B5903" w:rsidRPr="005E55AC" w:rsidRDefault="000B5903" w:rsidP="000C0ABB">
      <w:pPr>
        <w:spacing w:after="0" w:line="360" w:lineRule="auto"/>
        <w:jc w:val="left"/>
        <w:rPr>
          <w:color w:val="000000"/>
          <w:sz w:val="28"/>
          <w:szCs w:val="28"/>
        </w:rPr>
      </w:pPr>
      <w:r w:rsidRPr="005E55AC">
        <w:rPr>
          <w:color w:val="000000"/>
          <w:sz w:val="28"/>
          <w:szCs w:val="28"/>
        </w:rPr>
        <w:t>[</w:t>
      </w:r>
      <w:r w:rsidR="006126A3" w:rsidRPr="005E55AC">
        <w:rPr>
          <w:color w:val="000000"/>
          <w:sz w:val="28"/>
          <w:szCs w:val="28"/>
        </w:rPr>
        <w:t>10</w:t>
      </w:r>
      <w:r w:rsidR="00D43E2C" w:rsidRPr="005E55AC">
        <w:rPr>
          <w:color w:val="000000"/>
          <w:sz w:val="28"/>
          <w:szCs w:val="28"/>
        </w:rPr>
        <w:t>] </w:t>
      </w:r>
      <w:r w:rsidR="00745326" w:rsidRPr="005E55AC">
        <w:rPr>
          <w:color w:val="000000"/>
          <w:sz w:val="28"/>
          <w:szCs w:val="28"/>
        </w:rPr>
        <w:t>Савицкая</w:t>
      </w:r>
      <w:r w:rsidR="00504431" w:rsidRPr="005E55AC">
        <w:rPr>
          <w:color w:val="000000"/>
          <w:sz w:val="28"/>
          <w:szCs w:val="28"/>
        </w:rPr>
        <w:t>,</w:t>
      </w:r>
      <w:r w:rsidR="00745326" w:rsidRPr="005E55AC">
        <w:rPr>
          <w:color w:val="000000"/>
          <w:sz w:val="28"/>
          <w:szCs w:val="28"/>
        </w:rPr>
        <w:t xml:space="preserve"> Г.В. Анализ хозяйственной деятельности предприятия</w:t>
      </w:r>
      <w:r w:rsidR="00BC1FE6" w:rsidRPr="005E55AC">
        <w:rPr>
          <w:color w:val="000000"/>
          <w:sz w:val="28"/>
          <w:szCs w:val="28"/>
        </w:rPr>
        <w:t xml:space="preserve"> </w:t>
      </w:r>
      <w:r w:rsidR="00745326" w:rsidRPr="005E55AC">
        <w:rPr>
          <w:color w:val="000000"/>
          <w:sz w:val="28"/>
          <w:szCs w:val="28"/>
        </w:rPr>
        <w:t>: 4-е издание</w:t>
      </w:r>
      <w:r w:rsidR="00504431" w:rsidRPr="005E55AC">
        <w:rPr>
          <w:color w:val="000000"/>
          <w:sz w:val="28"/>
          <w:szCs w:val="28"/>
        </w:rPr>
        <w:t>, пере</w:t>
      </w:r>
      <w:r w:rsidR="00F757FC">
        <w:rPr>
          <w:color w:val="000000"/>
          <w:sz w:val="28"/>
          <w:szCs w:val="28"/>
        </w:rPr>
        <w:t>работанное и дополненное / Г.</w:t>
      </w:r>
      <w:r w:rsidR="00504431" w:rsidRPr="005E55AC">
        <w:rPr>
          <w:color w:val="000000"/>
          <w:sz w:val="28"/>
          <w:szCs w:val="28"/>
        </w:rPr>
        <w:t>В. Савицкая //</w:t>
      </w:r>
      <w:r w:rsidR="00745326" w:rsidRPr="005E55AC">
        <w:rPr>
          <w:color w:val="000000"/>
          <w:sz w:val="28"/>
          <w:szCs w:val="28"/>
        </w:rPr>
        <w:t xml:space="preserve"> Минск</w:t>
      </w:r>
      <w:r w:rsidR="000733D5" w:rsidRPr="005E55AC">
        <w:rPr>
          <w:color w:val="000000"/>
          <w:sz w:val="28"/>
          <w:szCs w:val="28"/>
        </w:rPr>
        <w:t xml:space="preserve"> </w:t>
      </w:r>
      <w:r w:rsidR="00745326" w:rsidRPr="005E55AC">
        <w:rPr>
          <w:color w:val="000000"/>
          <w:sz w:val="28"/>
          <w:szCs w:val="28"/>
        </w:rPr>
        <w:t xml:space="preserve">: </w:t>
      </w:r>
      <w:r w:rsidR="005654D8" w:rsidRPr="005E55AC">
        <w:rPr>
          <w:color w:val="000000"/>
          <w:sz w:val="28"/>
          <w:szCs w:val="28"/>
        </w:rPr>
        <w:t>Новое знание</w:t>
      </w:r>
      <w:r w:rsidR="00504431" w:rsidRPr="005E55AC">
        <w:rPr>
          <w:color w:val="000000"/>
          <w:sz w:val="28"/>
          <w:szCs w:val="28"/>
        </w:rPr>
        <w:t>.</w:t>
      </w:r>
      <w:r w:rsidR="00745326" w:rsidRPr="005E55AC">
        <w:rPr>
          <w:color w:val="000000"/>
          <w:sz w:val="28"/>
          <w:szCs w:val="28"/>
        </w:rPr>
        <w:t xml:space="preserve"> </w:t>
      </w:r>
      <w:r w:rsidR="00504431" w:rsidRPr="005E55AC">
        <w:rPr>
          <w:color w:val="000000"/>
          <w:sz w:val="28"/>
          <w:szCs w:val="28"/>
        </w:rPr>
        <w:t xml:space="preserve">- </w:t>
      </w:r>
      <w:r w:rsidR="00745326" w:rsidRPr="005E55AC">
        <w:rPr>
          <w:color w:val="000000"/>
          <w:sz w:val="28"/>
          <w:szCs w:val="28"/>
        </w:rPr>
        <w:t xml:space="preserve">2000. </w:t>
      </w:r>
      <w:r w:rsidR="00504431" w:rsidRPr="005E55AC">
        <w:rPr>
          <w:color w:val="000000"/>
          <w:sz w:val="28"/>
          <w:szCs w:val="28"/>
        </w:rPr>
        <w:t xml:space="preserve">– </w:t>
      </w:r>
      <w:r w:rsidR="00745326" w:rsidRPr="005E55AC">
        <w:rPr>
          <w:color w:val="000000"/>
          <w:sz w:val="28"/>
          <w:szCs w:val="28"/>
        </w:rPr>
        <w:t>688</w:t>
      </w:r>
      <w:r w:rsidR="00504431" w:rsidRPr="005E55AC">
        <w:rPr>
          <w:color w:val="000000"/>
          <w:sz w:val="28"/>
          <w:szCs w:val="28"/>
        </w:rPr>
        <w:t xml:space="preserve"> с</w:t>
      </w:r>
      <w:r w:rsidR="00745326" w:rsidRPr="005E55AC">
        <w:rPr>
          <w:color w:val="000000"/>
          <w:sz w:val="28"/>
          <w:szCs w:val="28"/>
        </w:rPr>
        <w:t>.</w:t>
      </w:r>
    </w:p>
    <w:p w:rsidR="006126A3" w:rsidRPr="005E55AC" w:rsidRDefault="006126A3" w:rsidP="000C0ABB">
      <w:pPr>
        <w:spacing w:after="0" w:line="360" w:lineRule="auto"/>
        <w:jc w:val="left"/>
        <w:rPr>
          <w:color w:val="000000"/>
          <w:sz w:val="28"/>
          <w:szCs w:val="28"/>
        </w:rPr>
      </w:pPr>
      <w:r w:rsidRPr="005E55AC">
        <w:rPr>
          <w:color w:val="000000"/>
          <w:sz w:val="28"/>
          <w:szCs w:val="28"/>
        </w:rPr>
        <w:t>[11</w:t>
      </w:r>
      <w:r w:rsidR="00D43E2C" w:rsidRPr="005E55AC">
        <w:rPr>
          <w:color w:val="000000"/>
          <w:sz w:val="28"/>
          <w:szCs w:val="28"/>
        </w:rPr>
        <w:t>] </w:t>
      </w:r>
      <w:r w:rsidRPr="005E55AC">
        <w:rPr>
          <w:color w:val="000000"/>
          <w:sz w:val="28"/>
          <w:szCs w:val="28"/>
        </w:rPr>
        <w:t>Ковалев</w:t>
      </w:r>
      <w:r w:rsidR="00F757FC">
        <w:rPr>
          <w:color w:val="000000"/>
          <w:sz w:val="28"/>
          <w:szCs w:val="28"/>
        </w:rPr>
        <w:t>, А.</w:t>
      </w:r>
      <w:r w:rsidRPr="005E55AC">
        <w:rPr>
          <w:color w:val="000000"/>
          <w:sz w:val="28"/>
          <w:szCs w:val="28"/>
        </w:rPr>
        <w:t>П. Введение в финансовый менеджмент</w:t>
      </w:r>
      <w:r w:rsidR="00BC1FE6" w:rsidRPr="005E55AC">
        <w:rPr>
          <w:color w:val="000000"/>
          <w:sz w:val="28"/>
          <w:szCs w:val="28"/>
        </w:rPr>
        <w:t xml:space="preserve"> </w:t>
      </w:r>
      <w:r w:rsidR="00F757FC">
        <w:rPr>
          <w:color w:val="000000"/>
          <w:sz w:val="28"/>
          <w:szCs w:val="28"/>
        </w:rPr>
        <w:t>: учебник / А.</w:t>
      </w:r>
      <w:r w:rsidR="00504431" w:rsidRPr="005E55AC">
        <w:rPr>
          <w:color w:val="000000"/>
          <w:sz w:val="28"/>
          <w:szCs w:val="28"/>
        </w:rPr>
        <w:t xml:space="preserve">П. Ковалёв // </w:t>
      </w:r>
      <w:r w:rsidRPr="005E55AC">
        <w:rPr>
          <w:color w:val="000000"/>
          <w:sz w:val="28"/>
          <w:szCs w:val="28"/>
        </w:rPr>
        <w:t>М.</w:t>
      </w:r>
      <w:r w:rsidR="00504431" w:rsidRPr="005E55AC">
        <w:rPr>
          <w:color w:val="000000"/>
          <w:sz w:val="28"/>
          <w:szCs w:val="28"/>
        </w:rPr>
        <w:t xml:space="preserve"> : Проспект. -</w:t>
      </w:r>
      <w:r w:rsidR="005E55AC">
        <w:rPr>
          <w:color w:val="000000"/>
          <w:sz w:val="28"/>
          <w:szCs w:val="28"/>
        </w:rPr>
        <w:t xml:space="preserve"> </w:t>
      </w:r>
      <w:r w:rsidRPr="005E55AC">
        <w:rPr>
          <w:color w:val="000000"/>
          <w:sz w:val="28"/>
          <w:szCs w:val="28"/>
        </w:rPr>
        <w:t>2004.</w:t>
      </w:r>
      <w:r w:rsidR="00504431" w:rsidRPr="005E55AC">
        <w:rPr>
          <w:color w:val="000000"/>
          <w:sz w:val="28"/>
          <w:szCs w:val="28"/>
        </w:rPr>
        <w:t xml:space="preserve"> – 321 с.</w:t>
      </w:r>
    </w:p>
    <w:p w:rsidR="005E55AC" w:rsidRDefault="00A93076" w:rsidP="000C0ABB">
      <w:pPr>
        <w:spacing w:after="0" w:line="360" w:lineRule="auto"/>
        <w:jc w:val="left"/>
        <w:rPr>
          <w:color w:val="000000"/>
          <w:sz w:val="28"/>
          <w:szCs w:val="28"/>
        </w:rPr>
      </w:pPr>
      <w:r w:rsidRPr="005E55AC">
        <w:rPr>
          <w:color w:val="000000"/>
          <w:sz w:val="28"/>
          <w:szCs w:val="28"/>
        </w:rPr>
        <w:t>[</w:t>
      </w:r>
      <w:r w:rsidR="006126A3" w:rsidRPr="005E55AC">
        <w:rPr>
          <w:color w:val="000000"/>
          <w:sz w:val="28"/>
          <w:szCs w:val="28"/>
        </w:rPr>
        <w:t>12</w:t>
      </w:r>
      <w:r w:rsidRPr="005E55AC">
        <w:rPr>
          <w:color w:val="000000"/>
          <w:sz w:val="28"/>
          <w:szCs w:val="28"/>
        </w:rPr>
        <w:t>]</w:t>
      </w:r>
      <w:r w:rsidR="00D43E2C" w:rsidRPr="005E55AC">
        <w:rPr>
          <w:color w:val="000000"/>
          <w:sz w:val="28"/>
          <w:szCs w:val="28"/>
        </w:rPr>
        <w:t> </w:t>
      </w:r>
      <w:r w:rsidR="00DE40A8" w:rsidRPr="005E55AC">
        <w:rPr>
          <w:color w:val="000000"/>
          <w:sz w:val="28"/>
          <w:szCs w:val="28"/>
        </w:rPr>
        <w:t xml:space="preserve">Инструкция по анализу и контролю за финансовым состоянием и платёжеспособностью субъектов предпринимательской деятельности. - </w:t>
      </w:r>
      <w:r w:rsidRPr="005E55AC">
        <w:rPr>
          <w:color w:val="000000"/>
          <w:sz w:val="28"/>
          <w:szCs w:val="28"/>
        </w:rPr>
        <w:t>Постановление Минфина, Минэкономики и Минстата от 08.05.2008 г. №79/99/50</w:t>
      </w:r>
      <w:r w:rsidR="00DE40A8" w:rsidRPr="005E55AC">
        <w:rPr>
          <w:color w:val="000000"/>
          <w:sz w:val="28"/>
          <w:szCs w:val="28"/>
        </w:rPr>
        <w:t>.</w:t>
      </w:r>
    </w:p>
    <w:p w:rsidR="005E55AC" w:rsidRDefault="00D43E2C" w:rsidP="000C0ABB">
      <w:pPr>
        <w:spacing w:after="0" w:line="360" w:lineRule="auto"/>
        <w:jc w:val="left"/>
        <w:rPr>
          <w:color w:val="000000"/>
          <w:sz w:val="28"/>
          <w:szCs w:val="28"/>
        </w:rPr>
      </w:pPr>
      <w:r w:rsidRPr="005E55AC">
        <w:rPr>
          <w:color w:val="000000"/>
          <w:sz w:val="28"/>
          <w:szCs w:val="28"/>
        </w:rPr>
        <w:t>[13] </w:t>
      </w:r>
      <w:r w:rsidR="000C0ABB">
        <w:rPr>
          <w:color w:val="000000"/>
          <w:sz w:val="28"/>
          <w:szCs w:val="28"/>
        </w:rPr>
        <w:t>Богуславский, Л.</w:t>
      </w:r>
      <w:r w:rsidR="00DE40A8" w:rsidRPr="005E55AC">
        <w:rPr>
          <w:color w:val="000000"/>
          <w:sz w:val="28"/>
          <w:szCs w:val="28"/>
        </w:rPr>
        <w:t xml:space="preserve">Д. </w:t>
      </w:r>
      <w:r w:rsidR="002D4B99" w:rsidRPr="005E55AC">
        <w:rPr>
          <w:color w:val="000000"/>
          <w:sz w:val="28"/>
          <w:szCs w:val="28"/>
        </w:rPr>
        <w:t>Энергосбережение в системах теплоснабжения, вентиляции и кондиционирования воздуха</w:t>
      </w:r>
      <w:r w:rsidR="00BC1FE6" w:rsidRPr="005E55AC">
        <w:rPr>
          <w:color w:val="000000"/>
          <w:sz w:val="28"/>
          <w:szCs w:val="28"/>
        </w:rPr>
        <w:t xml:space="preserve"> </w:t>
      </w:r>
      <w:r w:rsidR="002D4B99" w:rsidRPr="005E55AC">
        <w:rPr>
          <w:color w:val="000000"/>
          <w:sz w:val="28"/>
          <w:szCs w:val="28"/>
        </w:rPr>
        <w:t xml:space="preserve">: </w:t>
      </w:r>
      <w:r w:rsidR="00DE40A8" w:rsidRPr="005E55AC">
        <w:rPr>
          <w:color w:val="000000"/>
          <w:sz w:val="28"/>
          <w:szCs w:val="28"/>
        </w:rPr>
        <w:t>с</w:t>
      </w:r>
      <w:r w:rsidR="002D4B99" w:rsidRPr="005E55AC">
        <w:rPr>
          <w:color w:val="000000"/>
          <w:sz w:val="28"/>
          <w:szCs w:val="28"/>
        </w:rPr>
        <w:t>правочное пособие / Л.</w:t>
      </w:r>
      <w:r w:rsidR="00DE40A8" w:rsidRPr="005E55AC">
        <w:rPr>
          <w:color w:val="000000"/>
          <w:sz w:val="28"/>
          <w:szCs w:val="28"/>
        </w:rPr>
        <w:t>Д. </w:t>
      </w:r>
      <w:r w:rsidR="002D4B99" w:rsidRPr="005E55AC">
        <w:rPr>
          <w:color w:val="000000"/>
          <w:sz w:val="28"/>
          <w:szCs w:val="28"/>
        </w:rPr>
        <w:t>Богуслав</w:t>
      </w:r>
      <w:r w:rsidR="00DE40A8" w:rsidRPr="005E55AC">
        <w:rPr>
          <w:color w:val="000000"/>
          <w:sz w:val="28"/>
          <w:szCs w:val="28"/>
        </w:rPr>
        <w:t>ский [и др.]</w:t>
      </w:r>
      <w:r w:rsidR="007F080B" w:rsidRPr="005E55AC">
        <w:rPr>
          <w:color w:val="000000"/>
          <w:sz w:val="28"/>
          <w:szCs w:val="28"/>
        </w:rPr>
        <w:t>.</w:t>
      </w:r>
      <w:r w:rsidR="00DE40A8" w:rsidRPr="005E55AC">
        <w:rPr>
          <w:color w:val="000000"/>
          <w:sz w:val="28"/>
          <w:szCs w:val="28"/>
        </w:rPr>
        <w:t xml:space="preserve"> - М. : Стройтранзит. -</w:t>
      </w:r>
      <w:r w:rsidR="005E55AC">
        <w:rPr>
          <w:color w:val="000000"/>
          <w:sz w:val="28"/>
          <w:szCs w:val="28"/>
        </w:rPr>
        <w:t xml:space="preserve"> </w:t>
      </w:r>
      <w:r w:rsidR="002D4B99" w:rsidRPr="005E55AC">
        <w:rPr>
          <w:color w:val="000000"/>
          <w:sz w:val="28"/>
          <w:szCs w:val="28"/>
        </w:rPr>
        <w:t>1997.</w:t>
      </w:r>
      <w:r w:rsidR="00DE40A8" w:rsidRPr="005E55AC">
        <w:rPr>
          <w:color w:val="000000"/>
          <w:sz w:val="28"/>
          <w:szCs w:val="28"/>
        </w:rPr>
        <w:t xml:space="preserve"> - 349 с.</w:t>
      </w:r>
    </w:p>
    <w:p w:rsidR="00ED4BE6" w:rsidRPr="005E55AC" w:rsidRDefault="00ED4BE6" w:rsidP="000C0ABB">
      <w:pPr>
        <w:spacing w:after="0" w:line="360" w:lineRule="auto"/>
        <w:jc w:val="left"/>
        <w:rPr>
          <w:color w:val="000000"/>
          <w:sz w:val="28"/>
          <w:szCs w:val="28"/>
        </w:rPr>
      </w:pPr>
      <w:r w:rsidRPr="005E55AC">
        <w:rPr>
          <w:color w:val="000000"/>
          <w:sz w:val="28"/>
          <w:szCs w:val="28"/>
        </w:rPr>
        <w:t>[1</w:t>
      </w:r>
      <w:r w:rsidR="00D43E2C" w:rsidRPr="005E55AC">
        <w:rPr>
          <w:color w:val="000000"/>
          <w:sz w:val="28"/>
          <w:szCs w:val="28"/>
        </w:rPr>
        <w:t>4] </w:t>
      </w:r>
      <w:r w:rsidRPr="005E55AC">
        <w:rPr>
          <w:color w:val="000000"/>
          <w:sz w:val="28"/>
          <w:szCs w:val="28"/>
        </w:rPr>
        <w:t>Соколов</w:t>
      </w:r>
      <w:r w:rsidR="00DE40A8" w:rsidRPr="005E55AC">
        <w:rPr>
          <w:color w:val="000000"/>
          <w:sz w:val="28"/>
          <w:szCs w:val="28"/>
        </w:rPr>
        <w:t>,</w:t>
      </w:r>
      <w:r w:rsidRPr="005E55AC">
        <w:rPr>
          <w:color w:val="000000"/>
          <w:sz w:val="28"/>
          <w:szCs w:val="28"/>
        </w:rPr>
        <w:t xml:space="preserve"> С.Н. Резервы повышения эффективности производства на предприятиях нефтегазового строительства</w:t>
      </w:r>
      <w:r w:rsidR="000C0ABB">
        <w:rPr>
          <w:color w:val="000000"/>
          <w:sz w:val="28"/>
          <w:szCs w:val="28"/>
        </w:rPr>
        <w:t xml:space="preserve"> / С.</w:t>
      </w:r>
      <w:r w:rsidR="00DE40A8" w:rsidRPr="005E55AC">
        <w:rPr>
          <w:color w:val="000000"/>
          <w:sz w:val="28"/>
          <w:szCs w:val="28"/>
        </w:rPr>
        <w:t xml:space="preserve">Н. Соколов </w:t>
      </w:r>
      <w:r w:rsidRPr="005E55AC">
        <w:rPr>
          <w:color w:val="000000"/>
          <w:sz w:val="28"/>
          <w:szCs w:val="28"/>
        </w:rPr>
        <w:t>// Экономика строительства. – 2003. - №2 – С. 19-24.</w:t>
      </w:r>
    </w:p>
    <w:p w:rsidR="005E55AC" w:rsidRDefault="00D43E2C" w:rsidP="000C0ABB">
      <w:pPr>
        <w:spacing w:after="0" w:line="360" w:lineRule="auto"/>
        <w:jc w:val="left"/>
        <w:rPr>
          <w:color w:val="000000"/>
          <w:sz w:val="28"/>
          <w:szCs w:val="28"/>
        </w:rPr>
      </w:pPr>
      <w:r w:rsidRPr="005E55AC">
        <w:rPr>
          <w:color w:val="000000"/>
          <w:sz w:val="28"/>
          <w:szCs w:val="28"/>
        </w:rPr>
        <w:t>[15] </w:t>
      </w:r>
      <w:r w:rsidR="000C0ABB">
        <w:rPr>
          <w:color w:val="000000"/>
          <w:sz w:val="28"/>
          <w:szCs w:val="28"/>
        </w:rPr>
        <w:t>Бармин, С.</w:t>
      </w:r>
      <w:r w:rsidR="00DE40A8" w:rsidRPr="005E55AC">
        <w:rPr>
          <w:color w:val="000000"/>
          <w:sz w:val="28"/>
          <w:szCs w:val="28"/>
        </w:rPr>
        <w:t>Г. Эффективность использования топлив</w:t>
      </w:r>
      <w:r w:rsidR="000C0ABB">
        <w:rPr>
          <w:color w:val="000000"/>
          <w:sz w:val="28"/>
          <w:szCs w:val="28"/>
        </w:rPr>
        <w:t>но-энергетических ресурсов / С.</w:t>
      </w:r>
      <w:r w:rsidR="00DE40A8" w:rsidRPr="005E55AC">
        <w:rPr>
          <w:color w:val="000000"/>
          <w:sz w:val="28"/>
          <w:szCs w:val="28"/>
        </w:rPr>
        <w:t>Г. Бармин //</w:t>
      </w:r>
      <w:r w:rsidR="0067102C" w:rsidRPr="005E55AC">
        <w:rPr>
          <w:color w:val="000000"/>
          <w:sz w:val="28"/>
          <w:szCs w:val="28"/>
        </w:rPr>
        <w:t xml:space="preserve"> </w:t>
      </w:r>
      <w:r w:rsidR="000C1B5A" w:rsidRPr="005E55AC">
        <w:rPr>
          <w:color w:val="000000"/>
          <w:sz w:val="28"/>
          <w:szCs w:val="28"/>
        </w:rPr>
        <w:t>Энергоэффективность. –</w:t>
      </w:r>
      <w:r w:rsidR="0067102C" w:rsidRPr="005E55AC">
        <w:rPr>
          <w:color w:val="000000"/>
          <w:sz w:val="28"/>
          <w:szCs w:val="28"/>
        </w:rPr>
        <w:t xml:space="preserve"> 2008. -</w:t>
      </w:r>
      <w:r w:rsidR="000C1B5A" w:rsidRPr="005E55AC">
        <w:rPr>
          <w:color w:val="000000"/>
          <w:sz w:val="28"/>
          <w:szCs w:val="28"/>
        </w:rPr>
        <w:t xml:space="preserve"> №9</w:t>
      </w:r>
      <w:r w:rsidR="0067102C" w:rsidRPr="005E55AC">
        <w:rPr>
          <w:color w:val="000000"/>
          <w:sz w:val="28"/>
          <w:szCs w:val="28"/>
        </w:rPr>
        <w:t>. – С. 25-27</w:t>
      </w:r>
      <w:r w:rsidR="000C1B5A" w:rsidRPr="005E55AC">
        <w:rPr>
          <w:color w:val="000000"/>
          <w:sz w:val="28"/>
          <w:szCs w:val="28"/>
        </w:rPr>
        <w:t>.</w:t>
      </w:r>
    </w:p>
    <w:p w:rsidR="005E55AC" w:rsidRDefault="00D43E2C" w:rsidP="000C0ABB">
      <w:pPr>
        <w:pStyle w:val="a"/>
        <w:numPr>
          <w:ilvl w:val="0"/>
          <w:numId w:val="0"/>
        </w:numPr>
        <w:jc w:val="left"/>
        <w:rPr>
          <w:color w:val="000000"/>
        </w:rPr>
      </w:pPr>
      <w:r w:rsidRPr="005E55AC">
        <w:rPr>
          <w:color w:val="000000"/>
        </w:rPr>
        <w:t xml:space="preserve">[16] </w:t>
      </w:r>
      <w:r w:rsidR="000C1B5A" w:rsidRPr="005E55AC">
        <w:rPr>
          <w:color w:val="000000"/>
        </w:rPr>
        <w:t>Шайкин</w:t>
      </w:r>
      <w:r w:rsidR="0067102C" w:rsidRPr="005E55AC">
        <w:rPr>
          <w:color w:val="000000"/>
        </w:rPr>
        <w:t>,</w:t>
      </w:r>
      <w:r w:rsidR="000C1B5A" w:rsidRPr="005E55AC">
        <w:rPr>
          <w:color w:val="000000"/>
        </w:rPr>
        <w:t xml:space="preserve"> В.</w:t>
      </w:r>
      <w:r w:rsidR="0067102C" w:rsidRPr="005E55AC">
        <w:rPr>
          <w:color w:val="000000"/>
        </w:rPr>
        <w:t xml:space="preserve"> Маркетинг транспортных услуг / В. Шайкин //</w:t>
      </w:r>
      <w:r w:rsidR="000C1B5A" w:rsidRPr="005E55AC">
        <w:rPr>
          <w:color w:val="000000"/>
        </w:rPr>
        <w:t xml:space="preserve"> Маркетинг. - 1996. - №5</w:t>
      </w:r>
      <w:r w:rsidR="0067102C" w:rsidRPr="005E55AC">
        <w:rPr>
          <w:color w:val="000000"/>
        </w:rPr>
        <w:t>. – С. 17-18.</w:t>
      </w:r>
    </w:p>
    <w:p w:rsidR="005E55AC" w:rsidRDefault="002D4B99" w:rsidP="000C0ABB">
      <w:pPr>
        <w:tabs>
          <w:tab w:val="left" w:pos="1276"/>
          <w:tab w:val="left" w:pos="1418"/>
        </w:tabs>
        <w:spacing w:after="0" w:line="360" w:lineRule="auto"/>
        <w:jc w:val="left"/>
        <w:rPr>
          <w:color w:val="000000"/>
          <w:sz w:val="28"/>
          <w:szCs w:val="28"/>
        </w:rPr>
      </w:pPr>
      <w:r w:rsidRPr="005E55AC">
        <w:rPr>
          <w:color w:val="000000"/>
          <w:sz w:val="28"/>
          <w:szCs w:val="28"/>
        </w:rPr>
        <w:t>[1</w:t>
      </w:r>
      <w:r w:rsidR="000C1B5A" w:rsidRPr="005E55AC">
        <w:rPr>
          <w:color w:val="000000"/>
          <w:sz w:val="28"/>
          <w:szCs w:val="28"/>
        </w:rPr>
        <w:t>7</w:t>
      </w:r>
      <w:r w:rsidR="00DE40A8" w:rsidRPr="005E55AC">
        <w:rPr>
          <w:color w:val="000000"/>
          <w:sz w:val="28"/>
          <w:szCs w:val="28"/>
        </w:rPr>
        <w:t>]</w:t>
      </w:r>
      <w:r w:rsidR="00D43E2C" w:rsidRPr="005E55AC">
        <w:rPr>
          <w:color w:val="000000"/>
          <w:sz w:val="28"/>
          <w:szCs w:val="28"/>
        </w:rPr>
        <w:t> </w:t>
      </w:r>
      <w:r w:rsidR="00DE40A8" w:rsidRPr="005E55AC">
        <w:rPr>
          <w:color w:val="000000"/>
          <w:sz w:val="28"/>
          <w:szCs w:val="28"/>
        </w:rPr>
        <w:t>Инструкция</w:t>
      </w:r>
      <w:r w:rsidR="005E55AC">
        <w:rPr>
          <w:color w:val="000000"/>
          <w:sz w:val="28"/>
          <w:szCs w:val="28"/>
        </w:rPr>
        <w:t xml:space="preserve"> </w:t>
      </w:r>
      <w:r w:rsidR="00DE40A8" w:rsidRPr="005E55AC">
        <w:rPr>
          <w:color w:val="000000"/>
          <w:sz w:val="28"/>
          <w:szCs w:val="28"/>
        </w:rPr>
        <w:t>по расчету целевых показателей по энергосбережению. -</w:t>
      </w:r>
      <w:r w:rsidRPr="005E55AC">
        <w:rPr>
          <w:color w:val="000000"/>
          <w:sz w:val="28"/>
          <w:szCs w:val="28"/>
        </w:rPr>
        <w:t>Постановление</w:t>
      </w:r>
      <w:r w:rsidR="005E55AC">
        <w:rPr>
          <w:color w:val="000000"/>
          <w:sz w:val="28"/>
          <w:szCs w:val="28"/>
        </w:rPr>
        <w:t xml:space="preserve"> </w:t>
      </w:r>
      <w:r w:rsidRPr="005E55AC">
        <w:rPr>
          <w:color w:val="000000"/>
          <w:sz w:val="28"/>
          <w:szCs w:val="28"/>
        </w:rPr>
        <w:t>Государственного</w:t>
      </w:r>
      <w:r w:rsidR="005E55AC">
        <w:rPr>
          <w:color w:val="000000"/>
          <w:sz w:val="28"/>
          <w:szCs w:val="28"/>
        </w:rPr>
        <w:t xml:space="preserve"> </w:t>
      </w:r>
      <w:r w:rsidRPr="005E55AC">
        <w:rPr>
          <w:color w:val="000000"/>
          <w:sz w:val="28"/>
          <w:szCs w:val="28"/>
        </w:rPr>
        <w:t>комитета</w:t>
      </w:r>
      <w:r w:rsidR="005E55AC">
        <w:rPr>
          <w:color w:val="000000"/>
          <w:sz w:val="28"/>
          <w:szCs w:val="28"/>
        </w:rPr>
        <w:t xml:space="preserve"> </w:t>
      </w:r>
      <w:r w:rsidRPr="005E55AC">
        <w:rPr>
          <w:color w:val="000000"/>
          <w:sz w:val="28"/>
          <w:szCs w:val="28"/>
        </w:rPr>
        <w:t>по</w:t>
      </w:r>
      <w:r w:rsidR="005E55AC">
        <w:rPr>
          <w:color w:val="000000"/>
          <w:sz w:val="28"/>
          <w:szCs w:val="28"/>
        </w:rPr>
        <w:t xml:space="preserve"> </w:t>
      </w:r>
      <w:r w:rsidRPr="005E55AC">
        <w:rPr>
          <w:color w:val="000000"/>
          <w:sz w:val="28"/>
          <w:szCs w:val="28"/>
        </w:rPr>
        <w:t>стандартизации Республики Беларусь 08.01.2008 №1</w:t>
      </w:r>
      <w:r w:rsidR="00DE40A8" w:rsidRPr="005E55AC">
        <w:rPr>
          <w:color w:val="000000"/>
          <w:sz w:val="28"/>
          <w:szCs w:val="28"/>
        </w:rPr>
        <w:t>.</w:t>
      </w:r>
    </w:p>
    <w:p w:rsidR="005E55AC" w:rsidRDefault="00231876" w:rsidP="000C0ABB">
      <w:pPr>
        <w:spacing w:after="0" w:line="360" w:lineRule="auto"/>
        <w:jc w:val="left"/>
        <w:rPr>
          <w:color w:val="000000"/>
          <w:sz w:val="28"/>
          <w:szCs w:val="28"/>
        </w:rPr>
      </w:pPr>
      <w:r w:rsidRPr="005E55AC">
        <w:rPr>
          <w:color w:val="000000"/>
          <w:sz w:val="28"/>
          <w:szCs w:val="28"/>
        </w:rPr>
        <w:t>[18]</w:t>
      </w:r>
      <w:r w:rsidR="00D43E2C" w:rsidRPr="005E55AC">
        <w:rPr>
          <w:color w:val="000000"/>
          <w:sz w:val="28"/>
          <w:szCs w:val="28"/>
        </w:rPr>
        <w:t> </w:t>
      </w:r>
      <w:r w:rsidRPr="005E55AC">
        <w:rPr>
          <w:color w:val="000000"/>
          <w:sz w:val="28"/>
          <w:szCs w:val="28"/>
        </w:rPr>
        <w:t xml:space="preserve">Положение о проведении энергетического обследования предприятий, учреждений и организаций. </w:t>
      </w:r>
      <w:r w:rsidR="0067102C" w:rsidRPr="005E55AC">
        <w:rPr>
          <w:color w:val="000000"/>
          <w:sz w:val="28"/>
          <w:szCs w:val="28"/>
        </w:rPr>
        <w:t>–</w:t>
      </w:r>
      <w:r w:rsidRPr="005E55AC">
        <w:rPr>
          <w:color w:val="000000"/>
          <w:sz w:val="28"/>
          <w:szCs w:val="28"/>
        </w:rPr>
        <w:t xml:space="preserve"> Минск</w:t>
      </w:r>
      <w:r w:rsidR="0067102C" w:rsidRPr="005E55AC">
        <w:rPr>
          <w:color w:val="000000"/>
          <w:sz w:val="28"/>
          <w:szCs w:val="28"/>
        </w:rPr>
        <w:t xml:space="preserve"> </w:t>
      </w:r>
      <w:r w:rsidR="007F080B" w:rsidRPr="005E55AC">
        <w:rPr>
          <w:color w:val="000000"/>
          <w:sz w:val="28"/>
          <w:szCs w:val="28"/>
        </w:rPr>
        <w:t>: ГП Белэнергосбережение. -</w:t>
      </w:r>
      <w:r w:rsidRPr="005E55AC">
        <w:rPr>
          <w:color w:val="000000"/>
          <w:sz w:val="28"/>
          <w:szCs w:val="28"/>
        </w:rPr>
        <w:t xml:space="preserve"> 2004.</w:t>
      </w:r>
    </w:p>
    <w:p w:rsidR="005E55AC" w:rsidRDefault="00231876" w:rsidP="000C0ABB">
      <w:pPr>
        <w:spacing w:after="0" w:line="360" w:lineRule="auto"/>
        <w:jc w:val="left"/>
        <w:rPr>
          <w:color w:val="000000"/>
          <w:sz w:val="28"/>
          <w:szCs w:val="28"/>
        </w:rPr>
      </w:pPr>
      <w:r w:rsidRPr="005E55AC">
        <w:rPr>
          <w:color w:val="000000"/>
          <w:sz w:val="28"/>
          <w:szCs w:val="28"/>
        </w:rPr>
        <w:t>[19</w:t>
      </w:r>
      <w:r w:rsidR="00D43E2C" w:rsidRPr="005E55AC">
        <w:rPr>
          <w:color w:val="000000"/>
          <w:sz w:val="28"/>
          <w:szCs w:val="28"/>
        </w:rPr>
        <w:t>] </w:t>
      </w:r>
      <w:r w:rsidR="00CD251B" w:rsidRPr="005E55AC">
        <w:rPr>
          <w:color w:val="000000"/>
          <w:sz w:val="28"/>
          <w:szCs w:val="28"/>
        </w:rPr>
        <w:t>Крупович</w:t>
      </w:r>
      <w:r w:rsidR="0067102C" w:rsidRPr="005E55AC">
        <w:rPr>
          <w:color w:val="000000"/>
          <w:sz w:val="28"/>
          <w:szCs w:val="28"/>
        </w:rPr>
        <w:t>,</w:t>
      </w:r>
      <w:r w:rsidR="00CD251B" w:rsidRPr="005E55AC">
        <w:rPr>
          <w:color w:val="000000"/>
          <w:sz w:val="28"/>
          <w:szCs w:val="28"/>
        </w:rPr>
        <w:t xml:space="preserve"> В.И. Справочник по проектированию </w:t>
      </w:r>
      <w:r w:rsidRPr="005E55AC">
        <w:rPr>
          <w:color w:val="000000"/>
          <w:sz w:val="28"/>
          <w:szCs w:val="28"/>
        </w:rPr>
        <w:t>электроснабжения</w:t>
      </w:r>
      <w:r w:rsidR="00CD251B" w:rsidRPr="005E55AC">
        <w:rPr>
          <w:color w:val="000000"/>
          <w:sz w:val="28"/>
          <w:szCs w:val="28"/>
        </w:rPr>
        <w:t xml:space="preserve"> / В.И. Крупович</w:t>
      </w:r>
      <w:r w:rsidR="0067102C" w:rsidRPr="005E55AC">
        <w:rPr>
          <w:color w:val="000000"/>
          <w:sz w:val="28"/>
          <w:szCs w:val="28"/>
        </w:rPr>
        <w:t>.</w:t>
      </w:r>
      <w:r w:rsidR="00CD251B" w:rsidRPr="005E55AC">
        <w:rPr>
          <w:color w:val="000000"/>
          <w:sz w:val="28"/>
          <w:szCs w:val="28"/>
        </w:rPr>
        <w:t xml:space="preserve"> - М.</w:t>
      </w:r>
      <w:r w:rsidR="000733D5" w:rsidRPr="005E55AC">
        <w:rPr>
          <w:color w:val="000000"/>
          <w:sz w:val="28"/>
          <w:szCs w:val="28"/>
        </w:rPr>
        <w:t xml:space="preserve"> </w:t>
      </w:r>
      <w:r w:rsidR="00CD251B" w:rsidRPr="005E55AC">
        <w:rPr>
          <w:color w:val="000000"/>
          <w:sz w:val="28"/>
          <w:szCs w:val="28"/>
        </w:rPr>
        <w:t>: Энергия, 1985.</w:t>
      </w:r>
      <w:r w:rsidR="0067102C" w:rsidRPr="005E55AC">
        <w:rPr>
          <w:color w:val="000000"/>
          <w:sz w:val="28"/>
          <w:szCs w:val="28"/>
        </w:rPr>
        <w:t xml:space="preserve"> – 288 с.</w:t>
      </w:r>
    </w:p>
    <w:p w:rsidR="00D67D92" w:rsidRPr="005E55AC" w:rsidRDefault="0067102C" w:rsidP="000C0ABB">
      <w:pPr>
        <w:spacing w:after="0" w:line="360" w:lineRule="auto"/>
        <w:jc w:val="left"/>
        <w:rPr>
          <w:color w:val="000000"/>
          <w:sz w:val="28"/>
          <w:szCs w:val="28"/>
        </w:rPr>
      </w:pPr>
      <w:r w:rsidRPr="005E55AC">
        <w:rPr>
          <w:color w:val="000000"/>
          <w:sz w:val="28"/>
          <w:szCs w:val="28"/>
        </w:rPr>
        <w:t>[20]</w:t>
      </w:r>
      <w:r w:rsidR="00D43E2C" w:rsidRPr="005E55AC">
        <w:rPr>
          <w:color w:val="000000"/>
          <w:sz w:val="28"/>
          <w:szCs w:val="28"/>
        </w:rPr>
        <w:t> </w:t>
      </w:r>
      <w:r w:rsidR="00D67D92" w:rsidRPr="005E55AC">
        <w:rPr>
          <w:color w:val="000000"/>
          <w:sz w:val="28"/>
          <w:szCs w:val="28"/>
        </w:rPr>
        <w:t>Голубков</w:t>
      </w:r>
      <w:r w:rsidRPr="005E55AC">
        <w:rPr>
          <w:color w:val="000000"/>
          <w:sz w:val="28"/>
          <w:szCs w:val="28"/>
        </w:rPr>
        <w:t>,</w:t>
      </w:r>
      <w:r w:rsidR="00D67D92" w:rsidRPr="005E55AC">
        <w:rPr>
          <w:color w:val="000000"/>
          <w:sz w:val="28"/>
          <w:szCs w:val="28"/>
        </w:rPr>
        <w:t xml:space="preserve"> Б.Н. Теплотехническое оборудование и теплосна</w:t>
      </w:r>
      <w:r w:rsidRPr="005E55AC">
        <w:rPr>
          <w:color w:val="000000"/>
          <w:sz w:val="28"/>
          <w:szCs w:val="28"/>
        </w:rPr>
        <w:t>бжени</w:t>
      </w:r>
      <w:r w:rsidR="000C0ABB">
        <w:rPr>
          <w:color w:val="000000"/>
          <w:sz w:val="28"/>
          <w:szCs w:val="28"/>
        </w:rPr>
        <w:t>е промышленных предприятий / Б.</w:t>
      </w:r>
      <w:r w:rsidRPr="005E55AC">
        <w:rPr>
          <w:color w:val="000000"/>
          <w:sz w:val="28"/>
          <w:szCs w:val="28"/>
        </w:rPr>
        <w:t>Н. Голубков</w:t>
      </w:r>
      <w:r w:rsidR="001447E9" w:rsidRPr="005E55AC">
        <w:rPr>
          <w:color w:val="000000"/>
          <w:sz w:val="28"/>
          <w:szCs w:val="28"/>
        </w:rPr>
        <w:t>.</w:t>
      </w:r>
      <w:r w:rsidR="00D67D92" w:rsidRPr="005E55AC">
        <w:rPr>
          <w:color w:val="000000"/>
          <w:sz w:val="28"/>
          <w:szCs w:val="28"/>
        </w:rPr>
        <w:t xml:space="preserve"> - М.</w:t>
      </w:r>
      <w:r w:rsidR="00D43E2C" w:rsidRPr="005E55AC">
        <w:rPr>
          <w:color w:val="000000"/>
          <w:sz w:val="28"/>
          <w:szCs w:val="28"/>
        </w:rPr>
        <w:t xml:space="preserve"> </w:t>
      </w:r>
      <w:r w:rsidR="00D67D92" w:rsidRPr="005E55AC">
        <w:rPr>
          <w:color w:val="000000"/>
          <w:sz w:val="28"/>
          <w:szCs w:val="28"/>
        </w:rPr>
        <w:t>: Энергия,</w:t>
      </w:r>
      <w:r w:rsidRPr="005E55AC">
        <w:rPr>
          <w:color w:val="000000"/>
          <w:sz w:val="28"/>
          <w:szCs w:val="28"/>
        </w:rPr>
        <w:t xml:space="preserve"> </w:t>
      </w:r>
      <w:r w:rsidR="00D67D92" w:rsidRPr="005E55AC">
        <w:rPr>
          <w:color w:val="000000"/>
          <w:sz w:val="28"/>
          <w:szCs w:val="28"/>
        </w:rPr>
        <w:t>1979.</w:t>
      </w:r>
      <w:r w:rsidRPr="005E55AC">
        <w:rPr>
          <w:color w:val="000000"/>
          <w:sz w:val="28"/>
          <w:szCs w:val="28"/>
        </w:rPr>
        <w:t xml:space="preserve"> – 345 с.</w:t>
      </w:r>
    </w:p>
    <w:p w:rsidR="00CD251B" w:rsidRPr="005E55AC" w:rsidRDefault="00D43E2C" w:rsidP="000C0ABB">
      <w:pPr>
        <w:tabs>
          <w:tab w:val="num" w:pos="0"/>
        </w:tabs>
        <w:spacing w:after="0" w:line="360" w:lineRule="auto"/>
        <w:jc w:val="left"/>
        <w:rPr>
          <w:color w:val="000000"/>
          <w:sz w:val="28"/>
          <w:szCs w:val="28"/>
        </w:rPr>
      </w:pPr>
      <w:r w:rsidRPr="005E55AC">
        <w:rPr>
          <w:color w:val="000000"/>
          <w:sz w:val="28"/>
          <w:szCs w:val="28"/>
        </w:rPr>
        <w:t>[21] </w:t>
      </w:r>
      <w:r w:rsidR="00CD251B" w:rsidRPr="005E55AC">
        <w:rPr>
          <w:color w:val="000000"/>
          <w:sz w:val="28"/>
          <w:szCs w:val="28"/>
        </w:rPr>
        <w:t>Теплово</w:t>
      </w:r>
      <w:r w:rsidR="0067102C" w:rsidRPr="005E55AC">
        <w:rPr>
          <w:color w:val="000000"/>
          <w:sz w:val="28"/>
          <w:szCs w:val="28"/>
        </w:rPr>
        <w:t>е оборудование</w:t>
      </w:r>
      <w:r w:rsidR="000C0ABB">
        <w:rPr>
          <w:color w:val="000000"/>
          <w:sz w:val="28"/>
          <w:szCs w:val="28"/>
        </w:rPr>
        <w:t xml:space="preserve"> и тепловые сети : учебник / Г.</w:t>
      </w:r>
      <w:r w:rsidR="0067102C" w:rsidRPr="005E55AC">
        <w:rPr>
          <w:color w:val="000000"/>
          <w:sz w:val="28"/>
          <w:szCs w:val="28"/>
        </w:rPr>
        <w:t xml:space="preserve">А. Арсеньев [и др.] </w:t>
      </w:r>
      <w:r w:rsidR="00CD251B" w:rsidRPr="005E55AC">
        <w:rPr>
          <w:color w:val="000000"/>
          <w:sz w:val="28"/>
          <w:szCs w:val="28"/>
        </w:rPr>
        <w:t>- М.</w:t>
      </w:r>
      <w:r w:rsidR="0067102C" w:rsidRPr="005E55AC">
        <w:rPr>
          <w:color w:val="000000"/>
          <w:sz w:val="28"/>
          <w:szCs w:val="28"/>
        </w:rPr>
        <w:t xml:space="preserve"> </w:t>
      </w:r>
      <w:r w:rsidR="00CD251B" w:rsidRPr="005E55AC">
        <w:rPr>
          <w:color w:val="000000"/>
          <w:sz w:val="28"/>
          <w:szCs w:val="28"/>
        </w:rPr>
        <w:t>: Энергоатомиздат, 1988.</w:t>
      </w:r>
      <w:r w:rsidR="0067102C" w:rsidRPr="005E55AC">
        <w:rPr>
          <w:color w:val="000000"/>
          <w:sz w:val="28"/>
          <w:szCs w:val="28"/>
        </w:rPr>
        <w:t xml:space="preserve"> – 673 с.</w:t>
      </w:r>
    </w:p>
    <w:p w:rsidR="005E55AC" w:rsidRDefault="002C4186" w:rsidP="000C0ABB">
      <w:pPr>
        <w:tabs>
          <w:tab w:val="num" w:pos="0"/>
        </w:tabs>
        <w:spacing w:after="0" w:line="360" w:lineRule="auto"/>
        <w:jc w:val="left"/>
        <w:rPr>
          <w:color w:val="000000"/>
          <w:sz w:val="28"/>
          <w:szCs w:val="28"/>
        </w:rPr>
      </w:pPr>
      <w:r w:rsidRPr="005E55AC">
        <w:rPr>
          <w:color w:val="000000"/>
          <w:sz w:val="28"/>
          <w:szCs w:val="28"/>
        </w:rPr>
        <w:t>[22]</w:t>
      </w:r>
      <w:r w:rsidR="00D43E2C" w:rsidRPr="005E55AC">
        <w:rPr>
          <w:color w:val="000000"/>
          <w:sz w:val="28"/>
          <w:szCs w:val="28"/>
        </w:rPr>
        <w:t> </w:t>
      </w:r>
      <w:r w:rsidR="00B16E9A" w:rsidRPr="005E55AC">
        <w:rPr>
          <w:color w:val="000000"/>
          <w:sz w:val="28"/>
          <w:szCs w:val="28"/>
        </w:rPr>
        <w:t>Перевод паровых котлов на водогрейный режим [Электронный ресурс]</w:t>
      </w:r>
      <w:r w:rsidR="00BC1FE6" w:rsidRPr="005E55AC">
        <w:rPr>
          <w:color w:val="000000"/>
          <w:sz w:val="28"/>
          <w:szCs w:val="28"/>
        </w:rPr>
        <w:t> </w:t>
      </w:r>
      <w:r w:rsidR="00B16E9A" w:rsidRPr="005E55AC">
        <w:rPr>
          <w:color w:val="000000"/>
          <w:sz w:val="28"/>
          <w:szCs w:val="28"/>
        </w:rPr>
        <w:t>: Ener</w:t>
      </w:r>
      <w:r w:rsidR="00B16E9A" w:rsidRPr="005E55AC">
        <w:rPr>
          <w:color w:val="000000"/>
          <w:sz w:val="28"/>
          <w:szCs w:val="28"/>
          <w:lang w:val="en-US"/>
        </w:rPr>
        <w:t>g</w:t>
      </w:r>
      <w:r w:rsidR="005C5CEA" w:rsidRPr="005E55AC">
        <w:rPr>
          <w:color w:val="000000"/>
          <w:sz w:val="28"/>
          <w:szCs w:val="28"/>
          <w:lang w:val="en-US"/>
        </w:rPr>
        <w:t>o</w:t>
      </w:r>
      <w:r w:rsidR="005C5CEA" w:rsidRPr="005E55AC">
        <w:rPr>
          <w:color w:val="000000"/>
          <w:sz w:val="28"/>
          <w:szCs w:val="28"/>
        </w:rPr>
        <w:t>technologi</w:t>
      </w:r>
      <w:r w:rsidR="005C5CEA" w:rsidRPr="005E55AC">
        <w:rPr>
          <w:color w:val="000000"/>
          <w:sz w:val="28"/>
          <w:szCs w:val="28"/>
          <w:lang w:val="en-US"/>
        </w:rPr>
        <w:t>a</w:t>
      </w:r>
      <w:r w:rsidR="005E55AC">
        <w:rPr>
          <w:color w:val="000000"/>
          <w:sz w:val="28"/>
          <w:szCs w:val="28"/>
        </w:rPr>
        <w:t xml:space="preserve"> </w:t>
      </w:r>
      <w:r w:rsidR="00B16E9A" w:rsidRPr="005E55AC">
        <w:rPr>
          <w:color w:val="000000"/>
          <w:sz w:val="28"/>
          <w:szCs w:val="28"/>
        </w:rPr>
        <w:t>– Электронные данные. – Режим доступа</w:t>
      </w:r>
      <w:r w:rsidR="00BC1FE6" w:rsidRPr="005E55AC">
        <w:rPr>
          <w:color w:val="000000"/>
          <w:sz w:val="28"/>
          <w:szCs w:val="28"/>
        </w:rPr>
        <w:t> </w:t>
      </w:r>
      <w:r w:rsidR="00B16E9A" w:rsidRPr="005E55AC">
        <w:rPr>
          <w:color w:val="000000"/>
          <w:sz w:val="28"/>
          <w:szCs w:val="28"/>
        </w:rPr>
        <w:t xml:space="preserve">: </w:t>
      </w:r>
      <w:r w:rsidR="005C5CEA" w:rsidRPr="005E55AC">
        <w:rPr>
          <w:color w:val="000000"/>
          <w:sz w:val="28"/>
          <w:szCs w:val="28"/>
        </w:rPr>
        <w:t>http://energotechnologia.narod.ru</w:t>
      </w:r>
    </w:p>
    <w:p w:rsidR="00231876" w:rsidRPr="005E55AC" w:rsidRDefault="00D43E2C" w:rsidP="000C0ABB">
      <w:pPr>
        <w:tabs>
          <w:tab w:val="num" w:pos="0"/>
        </w:tabs>
        <w:spacing w:after="0" w:line="360" w:lineRule="auto"/>
        <w:jc w:val="left"/>
        <w:rPr>
          <w:color w:val="000000"/>
          <w:sz w:val="28"/>
          <w:szCs w:val="28"/>
        </w:rPr>
      </w:pPr>
      <w:r w:rsidRPr="005E55AC">
        <w:rPr>
          <w:color w:val="000000"/>
          <w:sz w:val="28"/>
          <w:szCs w:val="28"/>
        </w:rPr>
        <w:t>[23] </w:t>
      </w:r>
      <w:r w:rsidR="0067102C" w:rsidRPr="005E55AC">
        <w:rPr>
          <w:color w:val="000000"/>
          <w:sz w:val="28"/>
          <w:szCs w:val="28"/>
        </w:rPr>
        <w:t>Данилов,</w:t>
      </w:r>
      <w:r w:rsidR="00B9721B" w:rsidRPr="005E55AC">
        <w:rPr>
          <w:color w:val="000000"/>
          <w:sz w:val="28"/>
          <w:szCs w:val="28"/>
        </w:rPr>
        <w:t> </w:t>
      </w:r>
      <w:r w:rsidR="000C0ABB">
        <w:rPr>
          <w:color w:val="000000"/>
          <w:sz w:val="28"/>
          <w:szCs w:val="28"/>
        </w:rPr>
        <w:t>О.</w:t>
      </w:r>
      <w:r w:rsidR="0067102C" w:rsidRPr="005E55AC">
        <w:rPr>
          <w:color w:val="000000"/>
          <w:sz w:val="28"/>
          <w:szCs w:val="28"/>
        </w:rPr>
        <w:t xml:space="preserve">Л. </w:t>
      </w:r>
      <w:r w:rsidR="00231876" w:rsidRPr="005E55AC">
        <w:rPr>
          <w:color w:val="000000"/>
          <w:sz w:val="28"/>
          <w:szCs w:val="28"/>
        </w:rPr>
        <w:t>Практическое пособие по выбору и разраб</w:t>
      </w:r>
      <w:r w:rsidR="0067102C" w:rsidRPr="005E55AC">
        <w:rPr>
          <w:color w:val="000000"/>
          <w:sz w:val="28"/>
          <w:szCs w:val="28"/>
        </w:rPr>
        <w:t>отке энергосберегающих проектов /</w:t>
      </w:r>
      <w:r w:rsidR="00231876" w:rsidRPr="005E55AC">
        <w:rPr>
          <w:color w:val="000000"/>
          <w:sz w:val="28"/>
          <w:szCs w:val="28"/>
        </w:rPr>
        <w:t xml:space="preserve"> О.Л. Данилов, П.</w:t>
      </w:r>
      <w:r w:rsidR="0067102C" w:rsidRPr="005E55AC">
        <w:rPr>
          <w:color w:val="000000"/>
          <w:sz w:val="28"/>
          <w:szCs w:val="28"/>
        </w:rPr>
        <w:t xml:space="preserve">А. Костюченко. </w:t>
      </w:r>
      <w:r w:rsidR="00FA3226" w:rsidRPr="005E55AC">
        <w:rPr>
          <w:color w:val="000000"/>
          <w:sz w:val="28"/>
          <w:szCs w:val="28"/>
        </w:rPr>
        <w:t xml:space="preserve">- </w:t>
      </w:r>
      <w:r w:rsidR="0067102C" w:rsidRPr="005E55AC">
        <w:rPr>
          <w:color w:val="000000"/>
          <w:sz w:val="28"/>
          <w:szCs w:val="28"/>
        </w:rPr>
        <w:t>М. :</w:t>
      </w:r>
      <w:r w:rsidR="00231876" w:rsidRPr="005E55AC">
        <w:rPr>
          <w:color w:val="000000"/>
          <w:sz w:val="28"/>
          <w:szCs w:val="28"/>
        </w:rPr>
        <w:t xml:space="preserve"> </w:t>
      </w:r>
      <w:r w:rsidR="001447E9" w:rsidRPr="005E55AC">
        <w:rPr>
          <w:color w:val="000000"/>
          <w:sz w:val="28"/>
          <w:szCs w:val="28"/>
        </w:rPr>
        <w:t>Проспект. -</w:t>
      </w:r>
      <w:r w:rsidR="00231876" w:rsidRPr="005E55AC">
        <w:rPr>
          <w:color w:val="000000"/>
          <w:sz w:val="28"/>
          <w:szCs w:val="28"/>
        </w:rPr>
        <w:t>2006. –</w:t>
      </w:r>
      <w:r w:rsidR="00FA3226" w:rsidRPr="005E55AC">
        <w:rPr>
          <w:color w:val="000000"/>
          <w:sz w:val="28"/>
          <w:szCs w:val="28"/>
        </w:rPr>
        <w:t xml:space="preserve"> </w:t>
      </w:r>
      <w:r w:rsidR="00231876" w:rsidRPr="005E55AC">
        <w:rPr>
          <w:color w:val="000000"/>
          <w:sz w:val="28"/>
          <w:szCs w:val="28"/>
        </w:rPr>
        <w:t>668</w:t>
      </w:r>
      <w:r w:rsidR="00FA3226" w:rsidRPr="005E55AC">
        <w:rPr>
          <w:color w:val="000000"/>
          <w:sz w:val="28"/>
          <w:szCs w:val="28"/>
        </w:rPr>
        <w:t xml:space="preserve"> с.</w:t>
      </w:r>
    </w:p>
    <w:p w:rsidR="00D67D92" w:rsidRPr="005E55AC" w:rsidRDefault="002C4186" w:rsidP="000C0ABB">
      <w:pPr>
        <w:pStyle w:val="bodytext2"/>
        <w:spacing w:line="360" w:lineRule="auto"/>
        <w:ind w:firstLine="0"/>
        <w:jc w:val="left"/>
        <w:rPr>
          <w:color w:val="000000"/>
        </w:rPr>
      </w:pPr>
      <w:r w:rsidRPr="005E55AC">
        <w:rPr>
          <w:color w:val="000000"/>
        </w:rPr>
        <w:t>[24</w:t>
      </w:r>
      <w:r w:rsidR="00D43E2C" w:rsidRPr="005E55AC">
        <w:rPr>
          <w:color w:val="000000"/>
        </w:rPr>
        <w:t>] </w:t>
      </w:r>
      <w:r w:rsidR="00D67D92" w:rsidRPr="005E55AC">
        <w:rPr>
          <w:color w:val="000000"/>
        </w:rPr>
        <w:t>Методические рекомендации по составлению технико-экономических обоснований дл</w:t>
      </w:r>
      <w:r w:rsidR="001447E9" w:rsidRPr="005E55AC">
        <w:rPr>
          <w:color w:val="000000"/>
        </w:rPr>
        <w:t>я энергосберегающих мероприятий /</w:t>
      </w:r>
      <w:r w:rsidR="00D67D92" w:rsidRPr="005E55AC">
        <w:rPr>
          <w:color w:val="000000"/>
        </w:rPr>
        <w:t xml:space="preserve"> г.</w:t>
      </w:r>
      <w:r w:rsidR="001447E9" w:rsidRPr="005E55AC">
        <w:rPr>
          <w:color w:val="000000"/>
        </w:rPr>
        <w:t xml:space="preserve"> </w:t>
      </w:r>
      <w:r w:rsidR="00D67D92" w:rsidRPr="005E55AC">
        <w:rPr>
          <w:color w:val="000000"/>
        </w:rPr>
        <w:t>Минск,</w:t>
      </w:r>
      <w:r w:rsidR="005E55AC">
        <w:rPr>
          <w:color w:val="000000"/>
        </w:rPr>
        <w:t xml:space="preserve"> </w:t>
      </w:r>
      <w:r w:rsidR="00D67D92" w:rsidRPr="005E55AC">
        <w:rPr>
          <w:color w:val="000000"/>
        </w:rPr>
        <w:t>2003.</w:t>
      </w:r>
      <w:r w:rsidR="001447E9" w:rsidRPr="005E55AC">
        <w:rPr>
          <w:color w:val="000000"/>
        </w:rPr>
        <w:t xml:space="preserve"> – 75 с.</w:t>
      </w:r>
    </w:p>
    <w:p w:rsidR="00D67D92" w:rsidRPr="005E55AC" w:rsidRDefault="00D43E2C" w:rsidP="000C0ABB">
      <w:pPr>
        <w:spacing w:after="0" w:line="360" w:lineRule="auto"/>
        <w:jc w:val="left"/>
        <w:rPr>
          <w:color w:val="000000"/>
          <w:sz w:val="28"/>
          <w:szCs w:val="28"/>
        </w:rPr>
      </w:pPr>
      <w:r w:rsidRPr="005E55AC">
        <w:rPr>
          <w:color w:val="000000"/>
          <w:sz w:val="28"/>
          <w:szCs w:val="28"/>
        </w:rPr>
        <w:t>[25] </w:t>
      </w:r>
      <w:r w:rsidR="001447E9" w:rsidRPr="005E55AC">
        <w:rPr>
          <w:color w:val="000000"/>
          <w:sz w:val="28"/>
          <w:szCs w:val="28"/>
        </w:rPr>
        <w:t xml:space="preserve">Инструкция по определению эффективности использования средств, направляемых на выполнение энергосберегающих мероприятий / </w:t>
      </w:r>
      <w:r w:rsidR="002C4186" w:rsidRPr="005E55AC">
        <w:rPr>
          <w:color w:val="000000"/>
          <w:sz w:val="28"/>
          <w:szCs w:val="28"/>
        </w:rPr>
        <w:t>Постановление Минэкономики РБ, Министерства энергетики РБ и Комитета по энергоэффективности при Совмине РБ 24.12.2003г. №252/45/7.</w:t>
      </w:r>
    </w:p>
    <w:p w:rsidR="00A93076" w:rsidRPr="005E55AC" w:rsidRDefault="002C4186" w:rsidP="000C0ABB">
      <w:pPr>
        <w:spacing w:after="0" w:line="360" w:lineRule="auto"/>
        <w:jc w:val="left"/>
        <w:rPr>
          <w:color w:val="000000"/>
          <w:sz w:val="28"/>
          <w:szCs w:val="28"/>
        </w:rPr>
      </w:pPr>
      <w:r w:rsidRPr="005E55AC">
        <w:rPr>
          <w:color w:val="000000"/>
          <w:sz w:val="28"/>
          <w:szCs w:val="28"/>
        </w:rPr>
        <w:t>[26]</w:t>
      </w:r>
      <w:r w:rsidR="00D43E2C" w:rsidRPr="005E55AC">
        <w:rPr>
          <w:color w:val="000000"/>
          <w:sz w:val="28"/>
          <w:szCs w:val="28"/>
        </w:rPr>
        <w:t> </w:t>
      </w:r>
      <w:r w:rsidR="00B9721B" w:rsidRPr="005E55AC">
        <w:rPr>
          <w:color w:val="000000"/>
          <w:sz w:val="28"/>
          <w:szCs w:val="28"/>
        </w:rPr>
        <w:t>Лапко, </w:t>
      </w:r>
      <w:r w:rsidRPr="005E55AC">
        <w:rPr>
          <w:color w:val="000000"/>
          <w:sz w:val="28"/>
          <w:szCs w:val="28"/>
        </w:rPr>
        <w:t>А. Строительство газопроводов из полиэтилена / А.</w:t>
      </w:r>
      <w:r w:rsidR="00B9721B" w:rsidRPr="005E55AC">
        <w:rPr>
          <w:color w:val="000000"/>
          <w:sz w:val="28"/>
          <w:szCs w:val="28"/>
        </w:rPr>
        <w:t> </w:t>
      </w:r>
      <w:r w:rsidR="001447E9" w:rsidRPr="005E55AC">
        <w:rPr>
          <w:color w:val="000000"/>
          <w:sz w:val="28"/>
          <w:szCs w:val="28"/>
        </w:rPr>
        <w:t>Лапко // Энергетика и ТЭК.</w:t>
      </w:r>
      <w:r w:rsidRPr="005E55AC">
        <w:rPr>
          <w:color w:val="000000"/>
          <w:sz w:val="28"/>
          <w:szCs w:val="28"/>
        </w:rPr>
        <w:t xml:space="preserve"> – 2008. - №3 – С. 15-19.</w:t>
      </w:r>
    </w:p>
    <w:p w:rsidR="002C4186" w:rsidRPr="005E55AC" w:rsidRDefault="00D43E2C" w:rsidP="000C0ABB">
      <w:pPr>
        <w:spacing w:after="0" w:line="360" w:lineRule="auto"/>
        <w:jc w:val="left"/>
        <w:rPr>
          <w:color w:val="000000"/>
          <w:sz w:val="28"/>
          <w:szCs w:val="28"/>
        </w:rPr>
      </w:pPr>
      <w:r w:rsidRPr="005E55AC">
        <w:rPr>
          <w:color w:val="000000"/>
          <w:sz w:val="28"/>
          <w:szCs w:val="28"/>
        </w:rPr>
        <w:t>[27] </w:t>
      </w:r>
      <w:r w:rsidR="002C4186" w:rsidRPr="005E55AC">
        <w:rPr>
          <w:color w:val="000000"/>
          <w:sz w:val="28"/>
          <w:szCs w:val="28"/>
        </w:rPr>
        <w:t>Струков</w:t>
      </w:r>
      <w:r w:rsidR="00FA3226" w:rsidRPr="005E55AC">
        <w:rPr>
          <w:color w:val="000000"/>
          <w:sz w:val="28"/>
          <w:szCs w:val="28"/>
        </w:rPr>
        <w:t>,</w:t>
      </w:r>
      <w:r w:rsidR="002C4186" w:rsidRPr="005E55AC">
        <w:rPr>
          <w:color w:val="000000"/>
          <w:sz w:val="28"/>
          <w:szCs w:val="28"/>
        </w:rPr>
        <w:t xml:space="preserve"> С.</w:t>
      </w:r>
      <w:r w:rsidR="005654D8" w:rsidRPr="005E55AC">
        <w:rPr>
          <w:color w:val="000000"/>
          <w:sz w:val="28"/>
          <w:szCs w:val="28"/>
        </w:rPr>
        <w:t> </w:t>
      </w:r>
      <w:r w:rsidR="002C4186" w:rsidRPr="005E55AC">
        <w:rPr>
          <w:color w:val="000000"/>
          <w:sz w:val="28"/>
          <w:szCs w:val="28"/>
        </w:rPr>
        <w:t>Т. Весь мир предпочитает строительство трубопроводов из полиэтиленовых труб из-за их неоспоримых преимуществ</w:t>
      </w:r>
      <w:r w:rsidR="001447E9" w:rsidRPr="005E55AC">
        <w:rPr>
          <w:color w:val="000000"/>
          <w:sz w:val="28"/>
          <w:szCs w:val="28"/>
        </w:rPr>
        <w:t xml:space="preserve"> / С. Т. Струков </w:t>
      </w:r>
      <w:r w:rsidR="002C4186" w:rsidRPr="005E55AC">
        <w:rPr>
          <w:color w:val="000000"/>
          <w:sz w:val="28"/>
          <w:szCs w:val="28"/>
        </w:rPr>
        <w:t>// Полимергаз. – 2002. -</w:t>
      </w:r>
      <w:r w:rsidR="001447E9" w:rsidRPr="005E55AC">
        <w:rPr>
          <w:color w:val="000000"/>
          <w:sz w:val="28"/>
          <w:szCs w:val="28"/>
        </w:rPr>
        <w:t xml:space="preserve"> </w:t>
      </w:r>
      <w:r w:rsidR="002C4186" w:rsidRPr="005E55AC">
        <w:rPr>
          <w:color w:val="000000"/>
          <w:sz w:val="28"/>
          <w:szCs w:val="28"/>
        </w:rPr>
        <w:t>№4. – С.</w:t>
      </w:r>
      <w:r w:rsidR="001447E9" w:rsidRPr="005E55AC">
        <w:rPr>
          <w:color w:val="000000"/>
          <w:sz w:val="28"/>
          <w:szCs w:val="28"/>
        </w:rPr>
        <w:t xml:space="preserve"> </w:t>
      </w:r>
      <w:r w:rsidR="002C4186" w:rsidRPr="005E55AC">
        <w:rPr>
          <w:color w:val="000000"/>
          <w:sz w:val="28"/>
          <w:szCs w:val="28"/>
        </w:rPr>
        <w:t>17-19.</w:t>
      </w:r>
    </w:p>
    <w:p w:rsidR="002C4186" w:rsidRPr="005E55AC" w:rsidRDefault="00D43E2C" w:rsidP="000C0ABB">
      <w:pPr>
        <w:spacing w:after="0" w:line="360" w:lineRule="auto"/>
        <w:jc w:val="left"/>
        <w:rPr>
          <w:color w:val="000000"/>
          <w:sz w:val="28"/>
          <w:szCs w:val="28"/>
        </w:rPr>
      </w:pPr>
      <w:r w:rsidRPr="005E55AC">
        <w:rPr>
          <w:color w:val="000000"/>
          <w:sz w:val="28"/>
          <w:szCs w:val="28"/>
        </w:rPr>
        <w:t>[28] </w:t>
      </w:r>
      <w:r w:rsidR="001447E9" w:rsidRPr="005E55AC">
        <w:rPr>
          <w:color w:val="000000"/>
          <w:sz w:val="28"/>
          <w:szCs w:val="28"/>
        </w:rPr>
        <w:t>Чучакин,</w:t>
      </w:r>
      <w:r w:rsidR="00B9721B" w:rsidRPr="005E55AC">
        <w:rPr>
          <w:color w:val="000000"/>
          <w:sz w:val="28"/>
          <w:szCs w:val="28"/>
        </w:rPr>
        <w:t> </w:t>
      </w:r>
      <w:r w:rsidR="000C0ABB">
        <w:rPr>
          <w:color w:val="000000"/>
          <w:sz w:val="28"/>
          <w:szCs w:val="28"/>
        </w:rPr>
        <w:t>Л.</w:t>
      </w:r>
      <w:r w:rsidR="001447E9" w:rsidRPr="005E55AC">
        <w:rPr>
          <w:color w:val="000000"/>
          <w:sz w:val="28"/>
          <w:szCs w:val="28"/>
        </w:rPr>
        <w:t xml:space="preserve">А. </w:t>
      </w:r>
      <w:r w:rsidR="002C4186" w:rsidRPr="005E55AC">
        <w:rPr>
          <w:color w:val="000000"/>
          <w:sz w:val="28"/>
          <w:szCs w:val="28"/>
        </w:rPr>
        <w:t>Полиэтиленовые трубы вытесняют металлические</w:t>
      </w:r>
      <w:r w:rsidR="000C0ABB">
        <w:rPr>
          <w:color w:val="000000"/>
          <w:sz w:val="28"/>
          <w:szCs w:val="28"/>
        </w:rPr>
        <w:t xml:space="preserve"> / Чучакин Л.</w:t>
      </w:r>
      <w:r w:rsidR="001447E9" w:rsidRPr="005E55AC">
        <w:rPr>
          <w:color w:val="000000"/>
          <w:sz w:val="28"/>
          <w:szCs w:val="28"/>
        </w:rPr>
        <w:t xml:space="preserve">А. </w:t>
      </w:r>
      <w:r w:rsidR="002C4186" w:rsidRPr="005E55AC">
        <w:rPr>
          <w:color w:val="000000"/>
          <w:sz w:val="28"/>
          <w:szCs w:val="28"/>
        </w:rPr>
        <w:t>// Потенциал. – 2002. -</w:t>
      </w:r>
      <w:r w:rsidR="001447E9" w:rsidRPr="005E55AC">
        <w:rPr>
          <w:color w:val="000000"/>
          <w:sz w:val="28"/>
          <w:szCs w:val="28"/>
        </w:rPr>
        <w:t xml:space="preserve"> </w:t>
      </w:r>
      <w:r w:rsidR="002C4186" w:rsidRPr="005E55AC">
        <w:rPr>
          <w:color w:val="000000"/>
          <w:sz w:val="28"/>
          <w:szCs w:val="28"/>
        </w:rPr>
        <w:t>№1. – С.</w:t>
      </w:r>
      <w:r w:rsidR="001447E9" w:rsidRPr="005E55AC">
        <w:rPr>
          <w:color w:val="000000"/>
          <w:sz w:val="28"/>
          <w:szCs w:val="28"/>
        </w:rPr>
        <w:t xml:space="preserve"> </w:t>
      </w:r>
      <w:r w:rsidR="002C4186" w:rsidRPr="005E55AC">
        <w:rPr>
          <w:color w:val="000000"/>
          <w:sz w:val="28"/>
          <w:szCs w:val="28"/>
        </w:rPr>
        <w:t>4-9.</w:t>
      </w:r>
    </w:p>
    <w:p w:rsidR="005866C8" w:rsidRPr="005E55AC" w:rsidRDefault="00D43E2C" w:rsidP="000C0ABB">
      <w:pPr>
        <w:spacing w:after="0" w:line="360" w:lineRule="auto"/>
        <w:jc w:val="left"/>
        <w:rPr>
          <w:color w:val="000000"/>
          <w:sz w:val="28"/>
          <w:szCs w:val="28"/>
        </w:rPr>
      </w:pPr>
      <w:r w:rsidRPr="005E55AC">
        <w:rPr>
          <w:color w:val="000000"/>
          <w:sz w:val="28"/>
          <w:szCs w:val="28"/>
        </w:rPr>
        <w:t>[29] </w:t>
      </w:r>
      <w:r w:rsidR="00B66A80" w:rsidRPr="005E55AC">
        <w:rPr>
          <w:color w:val="000000"/>
          <w:sz w:val="28"/>
          <w:szCs w:val="28"/>
        </w:rPr>
        <w:t>Полиэтилен — предвестник новой эры трубных материалов [Электронный ресурс]</w:t>
      </w:r>
      <w:r w:rsidR="00BC1FE6" w:rsidRPr="005E55AC">
        <w:rPr>
          <w:color w:val="000000"/>
          <w:sz w:val="28"/>
          <w:szCs w:val="28"/>
        </w:rPr>
        <w:t xml:space="preserve"> </w:t>
      </w:r>
      <w:r w:rsidR="00B66A80" w:rsidRPr="005E55AC">
        <w:rPr>
          <w:color w:val="000000"/>
          <w:sz w:val="28"/>
          <w:szCs w:val="28"/>
        </w:rPr>
        <w:t>: Строительство и недвижимость. – Электронные данные. – Режим доступа</w:t>
      </w:r>
      <w:r w:rsidR="00BC1FE6" w:rsidRPr="005E55AC">
        <w:rPr>
          <w:color w:val="000000"/>
          <w:sz w:val="28"/>
          <w:szCs w:val="28"/>
        </w:rPr>
        <w:t xml:space="preserve"> </w:t>
      </w:r>
      <w:r w:rsidR="00B66A80" w:rsidRPr="005E55AC">
        <w:rPr>
          <w:color w:val="000000"/>
          <w:sz w:val="28"/>
          <w:szCs w:val="28"/>
        </w:rPr>
        <w:t xml:space="preserve">: </w:t>
      </w:r>
      <w:r w:rsidR="00E31391" w:rsidRPr="005E55AC">
        <w:rPr>
          <w:color w:val="000000"/>
          <w:sz w:val="28"/>
          <w:szCs w:val="28"/>
        </w:rPr>
        <w:t>http://www.nestor.minsk.by</w:t>
      </w:r>
    </w:p>
    <w:p w:rsidR="005E55AC" w:rsidRDefault="000C1B5A" w:rsidP="000C0ABB">
      <w:pPr>
        <w:pStyle w:val="a"/>
        <w:numPr>
          <w:ilvl w:val="0"/>
          <w:numId w:val="0"/>
        </w:numPr>
        <w:jc w:val="left"/>
        <w:rPr>
          <w:color w:val="000000"/>
        </w:rPr>
      </w:pPr>
      <w:r w:rsidRPr="005E55AC">
        <w:rPr>
          <w:color w:val="000000"/>
        </w:rPr>
        <w:t>[</w:t>
      </w:r>
      <w:r w:rsidR="005866C8" w:rsidRPr="005E55AC">
        <w:rPr>
          <w:color w:val="000000"/>
        </w:rPr>
        <w:t>30</w:t>
      </w:r>
      <w:r w:rsidR="00D43E2C" w:rsidRPr="005E55AC">
        <w:rPr>
          <w:color w:val="000000"/>
        </w:rPr>
        <w:t>] </w:t>
      </w:r>
      <w:r w:rsidRPr="005E55AC">
        <w:rPr>
          <w:color w:val="000000"/>
        </w:rPr>
        <w:t>Харисова</w:t>
      </w:r>
      <w:r w:rsidR="001447E9" w:rsidRPr="005E55AC">
        <w:rPr>
          <w:color w:val="000000"/>
        </w:rPr>
        <w:t>,</w:t>
      </w:r>
      <w:r w:rsidRPr="005E55AC">
        <w:rPr>
          <w:color w:val="000000"/>
        </w:rPr>
        <w:t xml:space="preserve"> В.Н. Глобальная Спутниковая ради</w:t>
      </w:r>
      <w:r w:rsidR="001447E9" w:rsidRPr="005E55AC">
        <w:rPr>
          <w:color w:val="000000"/>
        </w:rPr>
        <w:t>онавигационн</w:t>
      </w:r>
      <w:r w:rsidR="000C0ABB">
        <w:rPr>
          <w:color w:val="000000"/>
        </w:rPr>
        <w:t>ая система глонасс / В.</w:t>
      </w:r>
      <w:r w:rsidR="001447E9" w:rsidRPr="005E55AC">
        <w:rPr>
          <w:color w:val="000000"/>
        </w:rPr>
        <w:t xml:space="preserve">Н. Харисова. - </w:t>
      </w:r>
      <w:r w:rsidRPr="005E55AC">
        <w:rPr>
          <w:color w:val="000000"/>
        </w:rPr>
        <w:t>М.</w:t>
      </w:r>
      <w:r w:rsidR="001447E9" w:rsidRPr="005E55AC">
        <w:rPr>
          <w:color w:val="000000"/>
        </w:rPr>
        <w:t xml:space="preserve"> :</w:t>
      </w:r>
      <w:r w:rsidR="005E55AC">
        <w:rPr>
          <w:color w:val="000000"/>
        </w:rPr>
        <w:t xml:space="preserve"> </w:t>
      </w:r>
      <w:r w:rsidR="001447E9" w:rsidRPr="005E55AC">
        <w:rPr>
          <w:color w:val="000000"/>
        </w:rPr>
        <w:t>ИПРЖР. – 2003. – 400 с.</w:t>
      </w:r>
    </w:p>
    <w:p w:rsidR="00096E5F" w:rsidRPr="005E55AC" w:rsidRDefault="00D43E2C" w:rsidP="000C0ABB">
      <w:pPr>
        <w:pStyle w:val="a"/>
        <w:numPr>
          <w:ilvl w:val="0"/>
          <w:numId w:val="0"/>
        </w:numPr>
        <w:jc w:val="left"/>
        <w:rPr>
          <w:color w:val="000000"/>
        </w:rPr>
      </w:pPr>
      <w:r w:rsidRPr="005E55AC">
        <w:rPr>
          <w:color w:val="000000"/>
        </w:rPr>
        <w:t>[31] </w:t>
      </w:r>
      <w:r w:rsidR="00B66A80" w:rsidRPr="005E55AC">
        <w:rPr>
          <w:color w:val="000000"/>
        </w:rPr>
        <w:t>Спутниковый мониторинг транспорта [Электронный ресурс]</w:t>
      </w:r>
      <w:r w:rsidR="00BC1FE6" w:rsidRPr="005E55AC">
        <w:rPr>
          <w:color w:val="000000"/>
        </w:rPr>
        <w:t xml:space="preserve"> </w:t>
      </w:r>
      <w:r w:rsidR="00B66A80" w:rsidRPr="005E55AC">
        <w:rPr>
          <w:color w:val="000000"/>
        </w:rPr>
        <w:t xml:space="preserve">: Научно-производственный концерн </w:t>
      </w:r>
      <w:r w:rsidR="00B16E9A" w:rsidRPr="005E55AC">
        <w:rPr>
          <w:color w:val="000000"/>
        </w:rPr>
        <w:t>«</w:t>
      </w:r>
      <w:r w:rsidR="00B66A80" w:rsidRPr="005E55AC">
        <w:rPr>
          <w:color w:val="000000"/>
          <w:lang w:val="en-US"/>
        </w:rPr>
        <w:t>Barl</w:t>
      </w:r>
      <w:r w:rsidR="00B16E9A" w:rsidRPr="005E55AC">
        <w:rPr>
          <w:color w:val="000000"/>
        </w:rPr>
        <w:t>»</w:t>
      </w:r>
      <w:r w:rsidR="00B66A80" w:rsidRPr="005E55AC">
        <w:rPr>
          <w:color w:val="000000"/>
        </w:rPr>
        <w:t xml:space="preserve"> – Электронные данные. – Режим доступа</w:t>
      </w:r>
      <w:r w:rsidR="00BC1FE6" w:rsidRPr="005E55AC">
        <w:rPr>
          <w:color w:val="000000"/>
        </w:rPr>
        <w:t xml:space="preserve"> </w:t>
      </w:r>
      <w:r w:rsidR="00B66A80" w:rsidRPr="005E55AC">
        <w:rPr>
          <w:color w:val="000000"/>
        </w:rPr>
        <w:t xml:space="preserve">: </w:t>
      </w:r>
      <w:r w:rsidR="00BB4C62" w:rsidRPr="000C0ABB">
        <w:rPr>
          <w:color w:val="000000"/>
        </w:rPr>
        <w:t>http://www.barl.ru</w:t>
      </w:r>
    </w:p>
    <w:p w:rsidR="005E55AC" w:rsidRDefault="00B9721B" w:rsidP="000C0ABB">
      <w:pPr>
        <w:pStyle w:val="a"/>
        <w:numPr>
          <w:ilvl w:val="0"/>
          <w:numId w:val="0"/>
        </w:numPr>
        <w:jc w:val="left"/>
        <w:rPr>
          <w:color w:val="000000"/>
        </w:rPr>
      </w:pPr>
      <w:r w:rsidRPr="005E55AC">
        <w:rPr>
          <w:color w:val="000000"/>
        </w:rPr>
        <w:t>[32] </w:t>
      </w:r>
      <w:r w:rsidR="00B16E9A" w:rsidRPr="005E55AC">
        <w:rPr>
          <w:color w:val="000000"/>
        </w:rPr>
        <w:t>Задачи мониторинга [Электронный ресурс]</w:t>
      </w:r>
      <w:r w:rsidR="00BC1FE6" w:rsidRPr="005E55AC">
        <w:rPr>
          <w:color w:val="000000"/>
        </w:rPr>
        <w:t xml:space="preserve"> </w:t>
      </w:r>
      <w:r w:rsidR="00B16E9A" w:rsidRPr="005E55AC">
        <w:rPr>
          <w:color w:val="000000"/>
        </w:rPr>
        <w:t xml:space="preserve">: </w:t>
      </w:r>
      <w:r w:rsidR="00B16E9A" w:rsidRPr="005E55AC">
        <w:rPr>
          <w:color w:val="000000"/>
          <w:lang w:val="en-US"/>
        </w:rPr>
        <w:t>ActiveSystems</w:t>
      </w:r>
      <w:r w:rsidR="00B16E9A" w:rsidRPr="005E55AC">
        <w:rPr>
          <w:color w:val="000000"/>
        </w:rPr>
        <w:t xml:space="preserve"> – Электронные данные. – Режим доступа</w:t>
      </w:r>
      <w:r w:rsidR="00BC1FE6" w:rsidRPr="005E55AC">
        <w:rPr>
          <w:color w:val="000000"/>
        </w:rPr>
        <w:t xml:space="preserve"> </w:t>
      </w:r>
      <w:r w:rsidR="00B16E9A" w:rsidRPr="005E55AC">
        <w:rPr>
          <w:color w:val="000000"/>
        </w:rPr>
        <w:t>: http://gsm.tomnet.ru</w:t>
      </w:r>
    </w:p>
    <w:p w:rsidR="00B16E9A" w:rsidRPr="005E55AC" w:rsidRDefault="00B9721B" w:rsidP="000C0ABB">
      <w:pPr>
        <w:pStyle w:val="a"/>
        <w:numPr>
          <w:ilvl w:val="0"/>
          <w:numId w:val="0"/>
        </w:numPr>
        <w:jc w:val="left"/>
        <w:rPr>
          <w:color w:val="000000"/>
        </w:rPr>
      </w:pPr>
      <w:r w:rsidRPr="005E55AC">
        <w:rPr>
          <w:color w:val="000000"/>
        </w:rPr>
        <w:t>[33] </w:t>
      </w:r>
      <w:r w:rsidR="00B16E9A" w:rsidRPr="005E55AC">
        <w:rPr>
          <w:color w:val="000000"/>
        </w:rPr>
        <w:t xml:space="preserve">Система </w:t>
      </w:r>
      <w:r w:rsidR="00B16E9A" w:rsidRPr="005E55AC">
        <w:rPr>
          <w:color w:val="000000"/>
          <w:lang w:val="en-US"/>
        </w:rPr>
        <w:t>Teletrack</w:t>
      </w:r>
      <w:r w:rsidR="00B16E9A" w:rsidRPr="005E55AC">
        <w:rPr>
          <w:color w:val="000000"/>
        </w:rPr>
        <w:t xml:space="preserve"> [Электронный ресурс]</w:t>
      </w:r>
      <w:r w:rsidR="00BC1FE6" w:rsidRPr="005E55AC">
        <w:rPr>
          <w:color w:val="000000"/>
        </w:rPr>
        <w:t xml:space="preserve"> </w:t>
      </w:r>
      <w:r w:rsidR="00B16E9A" w:rsidRPr="005E55AC">
        <w:rPr>
          <w:color w:val="000000"/>
        </w:rPr>
        <w:t xml:space="preserve">: </w:t>
      </w:r>
      <w:r w:rsidR="00B16E9A" w:rsidRPr="005E55AC">
        <w:rPr>
          <w:color w:val="000000"/>
          <w:lang w:val="en-US"/>
        </w:rPr>
        <w:t>On</w:t>
      </w:r>
      <w:r w:rsidR="00B16E9A" w:rsidRPr="005E55AC">
        <w:rPr>
          <w:color w:val="000000"/>
        </w:rPr>
        <w:t>-</w:t>
      </w:r>
      <w:r w:rsidR="00B16E9A" w:rsidRPr="005E55AC">
        <w:rPr>
          <w:color w:val="000000"/>
          <w:lang w:val="en-US"/>
        </w:rPr>
        <w:t>line</w:t>
      </w:r>
      <w:r w:rsidR="00B16E9A" w:rsidRPr="005E55AC">
        <w:rPr>
          <w:color w:val="000000"/>
        </w:rPr>
        <w:t xml:space="preserve"> </w:t>
      </w:r>
      <w:r w:rsidR="00B16E9A" w:rsidRPr="005E55AC">
        <w:rPr>
          <w:color w:val="000000"/>
          <w:lang w:val="en-US"/>
        </w:rPr>
        <w:t>Technologies</w:t>
      </w:r>
      <w:r w:rsidR="00B16E9A" w:rsidRPr="005E55AC">
        <w:rPr>
          <w:color w:val="000000"/>
        </w:rPr>
        <w:t xml:space="preserve"> – Электронные данные. – Режим доступа</w:t>
      </w:r>
      <w:r w:rsidR="00BC1FE6" w:rsidRPr="005E55AC">
        <w:rPr>
          <w:color w:val="000000"/>
        </w:rPr>
        <w:t xml:space="preserve"> :</w:t>
      </w:r>
      <w:r w:rsidR="005E55AC">
        <w:rPr>
          <w:color w:val="000000"/>
        </w:rPr>
        <w:t xml:space="preserve"> </w:t>
      </w:r>
      <w:r w:rsidR="00B16E9A" w:rsidRPr="005E55AC">
        <w:rPr>
          <w:color w:val="000000"/>
          <w:lang w:val="en-US"/>
        </w:rPr>
        <w:t>http</w:t>
      </w:r>
      <w:r w:rsidR="00B16E9A" w:rsidRPr="005E55AC">
        <w:rPr>
          <w:color w:val="000000"/>
        </w:rPr>
        <w:t>://</w:t>
      </w:r>
      <w:r w:rsidR="00B16E9A" w:rsidRPr="005E55AC">
        <w:rPr>
          <w:color w:val="000000"/>
          <w:lang w:val="en-US"/>
        </w:rPr>
        <w:t>www</w:t>
      </w:r>
      <w:r w:rsidR="00B16E9A" w:rsidRPr="005E55AC">
        <w:rPr>
          <w:color w:val="000000"/>
        </w:rPr>
        <w:t>.</w:t>
      </w:r>
      <w:r w:rsidR="00B16E9A" w:rsidRPr="005E55AC">
        <w:rPr>
          <w:color w:val="000000"/>
          <w:lang w:val="en-US"/>
        </w:rPr>
        <w:t>rcsu</w:t>
      </w:r>
      <w:r w:rsidR="00B16E9A" w:rsidRPr="005E55AC">
        <w:rPr>
          <w:color w:val="000000"/>
        </w:rPr>
        <w:t>.</w:t>
      </w:r>
      <w:r w:rsidR="00B16E9A" w:rsidRPr="005E55AC">
        <w:rPr>
          <w:color w:val="000000"/>
          <w:lang w:val="en-US"/>
        </w:rPr>
        <w:t>net</w:t>
      </w:r>
    </w:p>
    <w:p w:rsidR="00096E5F" w:rsidRPr="005E55AC" w:rsidRDefault="00B16E9A" w:rsidP="000C0ABB">
      <w:pPr>
        <w:pStyle w:val="a"/>
        <w:numPr>
          <w:ilvl w:val="0"/>
          <w:numId w:val="0"/>
        </w:numPr>
        <w:jc w:val="left"/>
        <w:rPr>
          <w:color w:val="000000"/>
        </w:rPr>
      </w:pPr>
      <w:r w:rsidRPr="005E55AC">
        <w:rPr>
          <w:color w:val="000000"/>
        </w:rPr>
        <w:t>[34</w:t>
      </w:r>
      <w:r w:rsidR="00B9721B" w:rsidRPr="005E55AC">
        <w:rPr>
          <w:color w:val="000000"/>
        </w:rPr>
        <w:t>] </w:t>
      </w:r>
      <w:r w:rsidR="00096E5F" w:rsidRPr="005E55AC">
        <w:rPr>
          <w:color w:val="000000"/>
        </w:rPr>
        <w:t>Золотницкий</w:t>
      </w:r>
      <w:r w:rsidR="001447E9" w:rsidRPr="005E55AC">
        <w:rPr>
          <w:color w:val="000000"/>
        </w:rPr>
        <w:t>,</w:t>
      </w:r>
      <w:r w:rsidR="00B9721B" w:rsidRPr="005E55AC">
        <w:rPr>
          <w:color w:val="000000"/>
        </w:rPr>
        <w:t> </w:t>
      </w:r>
      <w:r w:rsidR="00096E5F" w:rsidRPr="005E55AC">
        <w:rPr>
          <w:color w:val="000000"/>
        </w:rPr>
        <w:t>В.А. Система пита</w:t>
      </w:r>
      <w:r w:rsidR="001447E9" w:rsidRPr="005E55AC">
        <w:rPr>
          <w:color w:val="000000"/>
        </w:rPr>
        <w:t xml:space="preserve">ния </w:t>
      </w:r>
      <w:r w:rsidR="000C0ABB">
        <w:rPr>
          <w:color w:val="000000"/>
        </w:rPr>
        <w:t>газобензиновых автомобилей / В.</w:t>
      </w:r>
      <w:r w:rsidR="001447E9" w:rsidRPr="005E55AC">
        <w:rPr>
          <w:color w:val="000000"/>
        </w:rPr>
        <w:t>А. Золотницкий. – М. :</w:t>
      </w:r>
      <w:r w:rsidR="00096E5F" w:rsidRPr="005E55AC">
        <w:rPr>
          <w:color w:val="000000"/>
        </w:rPr>
        <w:t xml:space="preserve"> Третий Рим</w:t>
      </w:r>
      <w:r w:rsidR="001447E9" w:rsidRPr="005E55AC">
        <w:rPr>
          <w:color w:val="000000"/>
        </w:rPr>
        <w:t xml:space="preserve">. - </w:t>
      </w:r>
      <w:r w:rsidR="00096E5F" w:rsidRPr="005E55AC">
        <w:rPr>
          <w:color w:val="000000"/>
        </w:rPr>
        <w:t>2001</w:t>
      </w:r>
      <w:r w:rsidR="001447E9" w:rsidRPr="005E55AC">
        <w:rPr>
          <w:color w:val="000000"/>
        </w:rPr>
        <w:t>. – 199 с.</w:t>
      </w:r>
    </w:p>
    <w:p w:rsidR="00BB4C62" w:rsidRPr="005E55AC" w:rsidRDefault="00B16E9A" w:rsidP="000C0ABB">
      <w:pPr>
        <w:pStyle w:val="a"/>
        <w:numPr>
          <w:ilvl w:val="0"/>
          <w:numId w:val="0"/>
        </w:numPr>
        <w:jc w:val="left"/>
        <w:rPr>
          <w:color w:val="000000"/>
        </w:rPr>
      </w:pPr>
      <w:r w:rsidRPr="005E55AC">
        <w:rPr>
          <w:color w:val="000000"/>
        </w:rPr>
        <w:t>[35</w:t>
      </w:r>
      <w:r w:rsidR="00B9721B" w:rsidRPr="005E55AC">
        <w:rPr>
          <w:color w:val="000000"/>
        </w:rPr>
        <w:t>] </w:t>
      </w:r>
      <w:r w:rsidR="00096E5F" w:rsidRPr="005E55AC">
        <w:rPr>
          <w:color w:val="000000"/>
        </w:rPr>
        <w:t>Линейные нормы расхода топлива и смазочных материалов для механических транспортных средств, машин, механизмов и оборудования.</w:t>
      </w:r>
      <w:r w:rsidR="00FA3226" w:rsidRPr="005E55AC">
        <w:rPr>
          <w:color w:val="000000"/>
        </w:rPr>
        <w:t xml:space="preserve"> –</w:t>
      </w:r>
      <w:r w:rsidR="00096E5F" w:rsidRPr="005E55AC">
        <w:rPr>
          <w:color w:val="000000"/>
        </w:rPr>
        <w:t xml:space="preserve"> Мин</w:t>
      </w:r>
      <w:r w:rsidR="00FA3226" w:rsidRPr="005E55AC">
        <w:rPr>
          <w:color w:val="000000"/>
        </w:rPr>
        <w:t>ск </w:t>
      </w:r>
      <w:r w:rsidR="001447E9" w:rsidRPr="005E55AC">
        <w:rPr>
          <w:color w:val="000000"/>
        </w:rPr>
        <w:t>: Информпресс. – 2009. – 444</w:t>
      </w:r>
      <w:r w:rsidR="005E55AC">
        <w:rPr>
          <w:color w:val="000000"/>
        </w:rPr>
        <w:t xml:space="preserve"> </w:t>
      </w:r>
      <w:r w:rsidR="001447E9" w:rsidRPr="005E55AC">
        <w:rPr>
          <w:color w:val="000000"/>
        </w:rPr>
        <w:t>с</w:t>
      </w:r>
      <w:r w:rsidR="00096E5F" w:rsidRPr="005E55AC">
        <w:rPr>
          <w:color w:val="000000"/>
        </w:rPr>
        <w:t>.</w:t>
      </w:r>
    </w:p>
    <w:p w:rsidR="00F22E1F" w:rsidRPr="005E55AC" w:rsidRDefault="005C5CEA" w:rsidP="000C0ABB">
      <w:pPr>
        <w:pStyle w:val="a"/>
        <w:numPr>
          <w:ilvl w:val="0"/>
          <w:numId w:val="0"/>
        </w:numPr>
        <w:jc w:val="left"/>
        <w:rPr>
          <w:color w:val="000000"/>
        </w:rPr>
      </w:pPr>
      <w:r w:rsidRPr="005E55AC">
        <w:rPr>
          <w:color w:val="000000"/>
        </w:rPr>
        <w:t>[36</w:t>
      </w:r>
      <w:r w:rsidR="0094470F" w:rsidRPr="005E55AC">
        <w:rPr>
          <w:color w:val="000000"/>
        </w:rPr>
        <w:t>]</w:t>
      </w:r>
      <w:r w:rsidR="00B9721B" w:rsidRPr="005E55AC">
        <w:rPr>
          <w:color w:val="000000"/>
        </w:rPr>
        <w:t> </w:t>
      </w:r>
      <w:r w:rsidR="00F22E1F" w:rsidRPr="005E55AC">
        <w:rPr>
          <w:color w:val="000000"/>
        </w:rPr>
        <w:t>Голуб</w:t>
      </w:r>
      <w:r w:rsidR="001447E9" w:rsidRPr="005E55AC">
        <w:rPr>
          <w:color w:val="000000"/>
        </w:rPr>
        <w:t>,</w:t>
      </w:r>
      <w:r w:rsidR="00F22E1F" w:rsidRPr="005E55AC">
        <w:rPr>
          <w:color w:val="000000"/>
        </w:rPr>
        <w:t xml:space="preserve"> А.</w:t>
      </w:r>
      <w:r w:rsidR="001447E9" w:rsidRPr="005E55AC">
        <w:rPr>
          <w:color w:val="000000"/>
        </w:rPr>
        <w:t>А.</w:t>
      </w:r>
      <w:r w:rsidR="00F22E1F" w:rsidRPr="005E55AC">
        <w:rPr>
          <w:color w:val="000000"/>
        </w:rPr>
        <w:t xml:space="preserve"> Экономические методы </w:t>
      </w:r>
      <w:r w:rsidR="00B9721B" w:rsidRPr="005E55AC">
        <w:rPr>
          <w:color w:val="000000"/>
        </w:rPr>
        <w:t>упра</w:t>
      </w:r>
      <w:r w:rsidR="000C0ABB">
        <w:rPr>
          <w:color w:val="000000"/>
        </w:rPr>
        <w:t>вления природопользованием / А.А. Голуб, Е.</w:t>
      </w:r>
      <w:r w:rsidR="00B9721B" w:rsidRPr="005E55AC">
        <w:rPr>
          <w:color w:val="000000"/>
        </w:rPr>
        <w:t xml:space="preserve">Б. </w:t>
      </w:r>
      <w:r w:rsidR="001447E9" w:rsidRPr="005E55AC">
        <w:rPr>
          <w:color w:val="000000"/>
        </w:rPr>
        <w:t>Струкова</w:t>
      </w:r>
      <w:r w:rsidR="00B9721B" w:rsidRPr="005E55AC">
        <w:rPr>
          <w:color w:val="000000"/>
        </w:rPr>
        <w:t>.</w:t>
      </w:r>
      <w:r w:rsidR="001447E9" w:rsidRPr="005E55AC">
        <w:rPr>
          <w:color w:val="000000"/>
        </w:rPr>
        <w:t xml:space="preserve"> </w:t>
      </w:r>
      <w:r w:rsidR="00F22E1F" w:rsidRPr="005E55AC">
        <w:rPr>
          <w:color w:val="000000"/>
        </w:rPr>
        <w:t>–</w:t>
      </w:r>
      <w:r w:rsidR="00B66A80" w:rsidRPr="005E55AC">
        <w:rPr>
          <w:color w:val="000000"/>
        </w:rPr>
        <w:t xml:space="preserve"> </w:t>
      </w:r>
      <w:r w:rsidR="00F22E1F" w:rsidRPr="005E55AC">
        <w:rPr>
          <w:color w:val="000000"/>
        </w:rPr>
        <w:t>М.</w:t>
      </w:r>
      <w:r w:rsidR="00B9721B" w:rsidRPr="005E55AC">
        <w:rPr>
          <w:color w:val="000000"/>
        </w:rPr>
        <w:t xml:space="preserve"> </w:t>
      </w:r>
      <w:r w:rsidR="00F22E1F" w:rsidRPr="005E55AC">
        <w:rPr>
          <w:color w:val="000000"/>
        </w:rPr>
        <w:t>: Наука, 1993. –</w:t>
      </w:r>
      <w:r w:rsidR="00B9721B" w:rsidRPr="005E55AC">
        <w:rPr>
          <w:color w:val="000000"/>
        </w:rPr>
        <w:t xml:space="preserve"> </w:t>
      </w:r>
      <w:r w:rsidR="00F22E1F" w:rsidRPr="005E55AC">
        <w:rPr>
          <w:color w:val="000000"/>
        </w:rPr>
        <w:t>136 с.</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37</w:t>
      </w:r>
      <w:r w:rsidR="00B9721B" w:rsidRPr="005E55AC">
        <w:rPr>
          <w:color w:val="000000"/>
          <w:sz w:val="28"/>
          <w:szCs w:val="28"/>
        </w:rPr>
        <w:t>] </w:t>
      </w:r>
      <w:r w:rsidRPr="005E55AC">
        <w:rPr>
          <w:color w:val="000000"/>
          <w:sz w:val="28"/>
          <w:szCs w:val="28"/>
        </w:rPr>
        <w:t>Ненашев, А.П. Конструирование РЭС: Учебник для радиотехнических специальностей вузов</w:t>
      </w:r>
      <w:r w:rsidR="00B9721B" w:rsidRPr="005E55AC">
        <w:rPr>
          <w:color w:val="000000"/>
          <w:sz w:val="28"/>
          <w:szCs w:val="28"/>
        </w:rPr>
        <w:t xml:space="preserve"> </w:t>
      </w:r>
      <w:r w:rsidRPr="005E55AC">
        <w:rPr>
          <w:color w:val="000000"/>
          <w:sz w:val="28"/>
          <w:szCs w:val="28"/>
        </w:rPr>
        <w:t>/</w:t>
      </w:r>
      <w:r w:rsidR="00B9721B" w:rsidRPr="005E55AC">
        <w:rPr>
          <w:color w:val="000000"/>
          <w:sz w:val="28"/>
          <w:szCs w:val="28"/>
        </w:rPr>
        <w:t xml:space="preserve"> </w:t>
      </w:r>
      <w:r w:rsidRPr="005E55AC">
        <w:rPr>
          <w:color w:val="000000"/>
          <w:sz w:val="28"/>
          <w:szCs w:val="28"/>
        </w:rPr>
        <w:t>А.П. Ненашев. - М.</w:t>
      </w:r>
      <w:r w:rsidR="00B9721B" w:rsidRPr="005E55AC">
        <w:rPr>
          <w:color w:val="000000"/>
          <w:sz w:val="28"/>
          <w:szCs w:val="28"/>
        </w:rPr>
        <w:t xml:space="preserve"> </w:t>
      </w:r>
      <w:r w:rsidRPr="005E55AC">
        <w:rPr>
          <w:color w:val="000000"/>
          <w:sz w:val="28"/>
          <w:szCs w:val="28"/>
        </w:rPr>
        <w:t>: Высш. шк. - 1990. – 355 с</w:t>
      </w:r>
      <w:r w:rsidR="00B9721B" w:rsidRPr="005E55AC">
        <w:rPr>
          <w:color w:val="000000"/>
          <w:sz w:val="28"/>
          <w:szCs w:val="28"/>
        </w:rPr>
        <w:t>.</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38</w:t>
      </w:r>
      <w:r w:rsidR="00B9721B" w:rsidRPr="005E55AC">
        <w:rPr>
          <w:color w:val="000000"/>
          <w:sz w:val="28"/>
          <w:szCs w:val="28"/>
        </w:rPr>
        <w:t>] </w:t>
      </w:r>
      <w:r w:rsidRPr="005E55AC">
        <w:rPr>
          <w:color w:val="000000"/>
          <w:sz w:val="28"/>
          <w:szCs w:val="28"/>
        </w:rPr>
        <w:t>Билиб</w:t>
      </w:r>
      <w:r w:rsidR="00B9721B" w:rsidRPr="005E55AC">
        <w:rPr>
          <w:color w:val="000000"/>
          <w:sz w:val="28"/>
          <w:szCs w:val="28"/>
        </w:rPr>
        <w:t>ин, </w:t>
      </w:r>
      <w:r w:rsidRPr="005E55AC">
        <w:rPr>
          <w:color w:val="000000"/>
          <w:sz w:val="28"/>
          <w:szCs w:val="28"/>
        </w:rPr>
        <w:t>К.Н. Конструкторско-технологическое проектирование электронной аппаратуры</w:t>
      </w:r>
      <w:r w:rsidR="00BC1FE6" w:rsidRPr="005E55AC">
        <w:rPr>
          <w:color w:val="000000"/>
          <w:sz w:val="28"/>
          <w:szCs w:val="28"/>
        </w:rPr>
        <w:t xml:space="preserve"> </w:t>
      </w:r>
      <w:r w:rsidRPr="005E55AC">
        <w:rPr>
          <w:color w:val="000000"/>
          <w:sz w:val="28"/>
          <w:szCs w:val="28"/>
        </w:rPr>
        <w:t xml:space="preserve">: </w:t>
      </w:r>
      <w:r w:rsidR="00B9721B" w:rsidRPr="005E55AC">
        <w:rPr>
          <w:color w:val="000000"/>
          <w:sz w:val="28"/>
          <w:szCs w:val="28"/>
        </w:rPr>
        <w:t>у</w:t>
      </w:r>
      <w:r w:rsidRPr="005E55AC">
        <w:rPr>
          <w:color w:val="000000"/>
          <w:sz w:val="28"/>
          <w:szCs w:val="28"/>
        </w:rPr>
        <w:t>чебник для вузов</w:t>
      </w:r>
      <w:r w:rsidR="00B9721B" w:rsidRPr="005E55AC">
        <w:rPr>
          <w:color w:val="000000"/>
          <w:sz w:val="28"/>
          <w:szCs w:val="28"/>
        </w:rPr>
        <w:t xml:space="preserve"> </w:t>
      </w:r>
      <w:r w:rsidRPr="005E55AC">
        <w:rPr>
          <w:color w:val="000000"/>
          <w:sz w:val="28"/>
          <w:szCs w:val="28"/>
        </w:rPr>
        <w:t>/</w:t>
      </w:r>
      <w:r w:rsidR="00B9721B" w:rsidRPr="005E55AC">
        <w:rPr>
          <w:color w:val="000000"/>
          <w:sz w:val="28"/>
          <w:szCs w:val="28"/>
        </w:rPr>
        <w:t xml:space="preserve"> </w:t>
      </w:r>
      <w:r w:rsidRPr="005E55AC">
        <w:rPr>
          <w:color w:val="000000"/>
          <w:sz w:val="28"/>
          <w:szCs w:val="28"/>
        </w:rPr>
        <w:t>К.Н.</w:t>
      </w:r>
      <w:r w:rsidR="00B9721B" w:rsidRPr="005E55AC">
        <w:rPr>
          <w:color w:val="000000"/>
          <w:sz w:val="28"/>
          <w:szCs w:val="28"/>
        </w:rPr>
        <w:t> </w:t>
      </w:r>
      <w:r w:rsidRPr="005E55AC">
        <w:rPr>
          <w:color w:val="000000"/>
          <w:sz w:val="28"/>
          <w:szCs w:val="28"/>
        </w:rPr>
        <w:t>Билибин, В.А.</w:t>
      </w:r>
      <w:r w:rsidR="00B9721B" w:rsidRPr="005E55AC">
        <w:rPr>
          <w:color w:val="000000"/>
          <w:sz w:val="28"/>
          <w:szCs w:val="28"/>
        </w:rPr>
        <w:t> </w:t>
      </w:r>
      <w:r w:rsidRPr="005E55AC">
        <w:rPr>
          <w:color w:val="000000"/>
          <w:sz w:val="28"/>
          <w:szCs w:val="28"/>
        </w:rPr>
        <w:t>Шахлова. – М.</w:t>
      </w:r>
      <w:r w:rsidR="00B9721B" w:rsidRPr="005E55AC">
        <w:rPr>
          <w:color w:val="000000"/>
          <w:sz w:val="28"/>
          <w:szCs w:val="28"/>
        </w:rPr>
        <w:t xml:space="preserve"> </w:t>
      </w:r>
      <w:r w:rsidRPr="005E55AC">
        <w:rPr>
          <w:color w:val="000000"/>
          <w:sz w:val="28"/>
          <w:szCs w:val="28"/>
        </w:rPr>
        <w:t xml:space="preserve">: МГТУ им. Н.Э.Баумана. </w:t>
      </w:r>
      <w:r w:rsidR="00B9721B" w:rsidRPr="005E55AC">
        <w:rPr>
          <w:color w:val="000000"/>
          <w:sz w:val="28"/>
          <w:szCs w:val="28"/>
        </w:rPr>
        <w:t xml:space="preserve">– </w:t>
      </w:r>
      <w:r w:rsidRPr="005E55AC">
        <w:rPr>
          <w:color w:val="000000"/>
          <w:sz w:val="28"/>
          <w:szCs w:val="28"/>
        </w:rPr>
        <w:t>2000. – 489 с.</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39</w:t>
      </w:r>
      <w:r w:rsidR="00B9721B" w:rsidRPr="005E55AC">
        <w:rPr>
          <w:color w:val="000000"/>
          <w:sz w:val="28"/>
          <w:szCs w:val="28"/>
        </w:rPr>
        <w:t>] </w:t>
      </w:r>
      <w:r w:rsidRPr="005E55AC">
        <w:rPr>
          <w:color w:val="000000"/>
          <w:sz w:val="28"/>
          <w:szCs w:val="28"/>
        </w:rPr>
        <w:t>Снегирев И.</w:t>
      </w:r>
      <w:r w:rsidR="00B9721B" w:rsidRPr="005E55AC">
        <w:rPr>
          <w:color w:val="000000"/>
          <w:sz w:val="28"/>
          <w:szCs w:val="28"/>
        </w:rPr>
        <w:t xml:space="preserve"> </w:t>
      </w:r>
      <w:r w:rsidRPr="005E55AC">
        <w:rPr>
          <w:color w:val="000000"/>
          <w:sz w:val="28"/>
          <w:szCs w:val="28"/>
        </w:rPr>
        <w:t>Бортовой контроллер</w:t>
      </w:r>
      <w:r w:rsidR="00B9721B" w:rsidRPr="005E55AC">
        <w:rPr>
          <w:color w:val="000000"/>
          <w:sz w:val="28"/>
          <w:szCs w:val="28"/>
        </w:rPr>
        <w:t xml:space="preserve"> </w:t>
      </w:r>
      <w:r w:rsidRPr="005E55AC">
        <w:rPr>
          <w:color w:val="000000"/>
          <w:sz w:val="28"/>
          <w:szCs w:val="28"/>
        </w:rPr>
        <w:t>/</w:t>
      </w:r>
      <w:r w:rsidR="00B9721B" w:rsidRPr="005E55AC">
        <w:rPr>
          <w:color w:val="000000"/>
          <w:sz w:val="28"/>
          <w:szCs w:val="28"/>
        </w:rPr>
        <w:t xml:space="preserve"> </w:t>
      </w:r>
      <w:r w:rsidRPr="005E55AC">
        <w:rPr>
          <w:color w:val="000000"/>
          <w:sz w:val="28"/>
          <w:szCs w:val="28"/>
        </w:rPr>
        <w:t>И. Снегирев</w:t>
      </w:r>
      <w:r w:rsidR="00B9721B" w:rsidRPr="005E55AC">
        <w:rPr>
          <w:color w:val="000000"/>
          <w:sz w:val="28"/>
          <w:szCs w:val="28"/>
        </w:rPr>
        <w:t xml:space="preserve"> </w:t>
      </w:r>
      <w:r w:rsidRPr="005E55AC">
        <w:rPr>
          <w:color w:val="000000"/>
          <w:sz w:val="28"/>
          <w:szCs w:val="28"/>
        </w:rPr>
        <w:t>// Радиоконструктор. – 2007. - №4. – С.</w:t>
      </w:r>
      <w:r w:rsidR="00B9721B" w:rsidRPr="005E55AC">
        <w:rPr>
          <w:color w:val="000000"/>
          <w:sz w:val="28"/>
          <w:szCs w:val="28"/>
        </w:rPr>
        <w:t xml:space="preserve"> </w:t>
      </w:r>
      <w:r w:rsidRPr="005E55AC">
        <w:rPr>
          <w:color w:val="000000"/>
          <w:sz w:val="28"/>
          <w:szCs w:val="28"/>
        </w:rPr>
        <w:t>2-3.</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40</w:t>
      </w:r>
      <w:r w:rsidR="00B9721B" w:rsidRPr="005E55AC">
        <w:rPr>
          <w:color w:val="000000"/>
          <w:sz w:val="28"/>
          <w:szCs w:val="28"/>
        </w:rPr>
        <w:t>] </w:t>
      </w:r>
      <w:r w:rsidRPr="005E55AC">
        <w:rPr>
          <w:color w:val="000000"/>
          <w:sz w:val="28"/>
          <w:szCs w:val="28"/>
        </w:rPr>
        <w:t>Буцкий А. Низкоскоростной цифровой интерфейс</w:t>
      </w:r>
      <w:r w:rsidR="00B9721B" w:rsidRPr="005E55AC">
        <w:rPr>
          <w:color w:val="000000"/>
          <w:sz w:val="28"/>
          <w:szCs w:val="28"/>
        </w:rPr>
        <w:t xml:space="preserve"> </w:t>
      </w:r>
      <w:r w:rsidRPr="005E55AC">
        <w:rPr>
          <w:color w:val="000000"/>
          <w:sz w:val="28"/>
          <w:szCs w:val="28"/>
        </w:rPr>
        <w:t>/</w:t>
      </w:r>
      <w:r w:rsidR="00B9721B" w:rsidRPr="005E55AC">
        <w:rPr>
          <w:color w:val="000000"/>
          <w:sz w:val="28"/>
          <w:szCs w:val="28"/>
        </w:rPr>
        <w:t xml:space="preserve"> </w:t>
      </w:r>
      <w:r w:rsidRPr="005E55AC">
        <w:rPr>
          <w:color w:val="000000"/>
          <w:sz w:val="28"/>
          <w:szCs w:val="28"/>
        </w:rPr>
        <w:t>А. Буцкий</w:t>
      </w:r>
      <w:r w:rsidR="00B9721B" w:rsidRPr="005E55AC">
        <w:rPr>
          <w:color w:val="000000"/>
          <w:sz w:val="28"/>
          <w:szCs w:val="28"/>
        </w:rPr>
        <w:t xml:space="preserve"> </w:t>
      </w:r>
      <w:r w:rsidRPr="005E55AC">
        <w:rPr>
          <w:color w:val="000000"/>
          <w:sz w:val="28"/>
          <w:szCs w:val="28"/>
        </w:rPr>
        <w:t>//</w:t>
      </w:r>
      <w:r w:rsidR="00B9721B" w:rsidRPr="005E55AC">
        <w:rPr>
          <w:color w:val="000000"/>
          <w:sz w:val="28"/>
          <w:szCs w:val="28"/>
        </w:rPr>
        <w:t xml:space="preserve"> </w:t>
      </w:r>
      <w:r w:rsidRPr="005E55AC">
        <w:rPr>
          <w:color w:val="000000"/>
          <w:sz w:val="28"/>
          <w:szCs w:val="28"/>
        </w:rPr>
        <w:t>Радио. – 2007. - №7. – С.</w:t>
      </w:r>
      <w:r w:rsidR="00B9721B" w:rsidRPr="005E55AC">
        <w:rPr>
          <w:color w:val="000000"/>
          <w:sz w:val="28"/>
          <w:szCs w:val="28"/>
        </w:rPr>
        <w:t xml:space="preserve"> </w:t>
      </w:r>
      <w:r w:rsidRPr="005E55AC">
        <w:rPr>
          <w:color w:val="000000"/>
          <w:sz w:val="28"/>
          <w:szCs w:val="28"/>
        </w:rPr>
        <w:t>27-29.</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41</w:t>
      </w:r>
      <w:r w:rsidR="00B9721B" w:rsidRPr="005E55AC">
        <w:rPr>
          <w:color w:val="000000"/>
          <w:sz w:val="28"/>
          <w:szCs w:val="28"/>
        </w:rPr>
        <w:t>] Москвичев, </w:t>
      </w:r>
      <w:r w:rsidRPr="005E55AC">
        <w:rPr>
          <w:color w:val="000000"/>
          <w:sz w:val="28"/>
          <w:szCs w:val="28"/>
        </w:rPr>
        <w:t>В.В. Безопасность России. Правовые социально-экономические и научно-технические аспекты. Энергетическая б</w:t>
      </w:r>
      <w:r w:rsidR="00B9721B" w:rsidRPr="005E55AC">
        <w:rPr>
          <w:color w:val="000000"/>
          <w:sz w:val="28"/>
          <w:szCs w:val="28"/>
        </w:rPr>
        <w:t>езопа</w:t>
      </w:r>
      <w:r w:rsidR="000C0ABB">
        <w:rPr>
          <w:color w:val="000000"/>
          <w:sz w:val="28"/>
          <w:szCs w:val="28"/>
        </w:rPr>
        <w:t>сность (ТЭК и государство) / В.</w:t>
      </w:r>
      <w:r w:rsidR="00B9721B" w:rsidRPr="005E55AC">
        <w:rPr>
          <w:color w:val="000000"/>
          <w:sz w:val="28"/>
          <w:szCs w:val="28"/>
        </w:rPr>
        <w:t xml:space="preserve">В. Москвичев. – М. </w:t>
      </w:r>
      <w:r w:rsidRPr="005E55AC">
        <w:rPr>
          <w:color w:val="000000"/>
          <w:sz w:val="28"/>
          <w:szCs w:val="28"/>
        </w:rPr>
        <w:t xml:space="preserve">: </w:t>
      </w:r>
      <w:r w:rsidR="00B9721B" w:rsidRPr="005E55AC">
        <w:rPr>
          <w:color w:val="000000"/>
          <w:sz w:val="28"/>
          <w:szCs w:val="28"/>
        </w:rPr>
        <w:t>Знание. -</w:t>
      </w:r>
      <w:r w:rsidRPr="005E55AC">
        <w:rPr>
          <w:color w:val="000000"/>
          <w:sz w:val="28"/>
          <w:szCs w:val="28"/>
        </w:rPr>
        <w:t xml:space="preserve"> 2000. – 304 с.</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42</w:t>
      </w:r>
      <w:r w:rsidRPr="005E55AC">
        <w:rPr>
          <w:color w:val="000000"/>
          <w:sz w:val="28"/>
          <w:szCs w:val="28"/>
        </w:rPr>
        <w:t>] Балащенко</w:t>
      </w:r>
      <w:r w:rsidR="00B9721B" w:rsidRPr="005E55AC">
        <w:rPr>
          <w:color w:val="000000"/>
          <w:sz w:val="28"/>
          <w:szCs w:val="28"/>
        </w:rPr>
        <w:t>, </w:t>
      </w:r>
      <w:r w:rsidRPr="005E55AC">
        <w:rPr>
          <w:color w:val="000000"/>
          <w:sz w:val="28"/>
          <w:szCs w:val="28"/>
        </w:rPr>
        <w:t xml:space="preserve">С.А. Государственное управление в </w:t>
      </w:r>
      <w:r w:rsidR="00B9721B" w:rsidRPr="005E55AC">
        <w:rPr>
          <w:color w:val="000000"/>
          <w:sz w:val="28"/>
          <w:szCs w:val="28"/>
        </w:rPr>
        <w:t>облас</w:t>
      </w:r>
      <w:r w:rsidR="000C0ABB">
        <w:rPr>
          <w:color w:val="000000"/>
          <w:sz w:val="28"/>
          <w:szCs w:val="28"/>
        </w:rPr>
        <w:t>ти охраны окружающей среды / С.</w:t>
      </w:r>
      <w:r w:rsidR="00B9721B" w:rsidRPr="005E55AC">
        <w:rPr>
          <w:color w:val="000000"/>
          <w:sz w:val="28"/>
          <w:szCs w:val="28"/>
        </w:rPr>
        <w:t>А. Балащенко. - Минск : БГУ. – 2</w:t>
      </w:r>
      <w:r w:rsidRPr="005E55AC">
        <w:rPr>
          <w:color w:val="000000"/>
          <w:sz w:val="28"/>
          <w:szCs w:val="28"/>
        </w:rPr>
        <w:t>000. – 341 с.</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43</w:t>
      </w:r>
      <w:r w:rsidRPr="005E55AC">
        <w:rPr>
          <w:color w:val="000000"/>
          <w:sz w:val="28"/>
          <w:szCs w:val="28"/>
        </w:rPr>
        <w:t xml:space="preserve">] </w:t>
      </w:r>
      <w:r w:rsidR="00B9721B" w:rsidRPr="005E55AC">
        <w:rPr>
          <w:color w:val="000000"/>
          <w:sz w:val="28"/>
          <w:szCs w:val="28"/>
        </w:rPr>
        <w:t xml:space="preserve">Экономия и бережливость – главные факторы экономической безопасности государства. </w:t>
      </w:r>
      <w:r w:rsidRPr="005E55AC">
        <w:rPr>
          <w:color w:val="000000"/>
          <w:sz w:val="28"/>
          <w:szCs w:val="28"/>
        </w:rPr>
        <w:t xml:space="preserve">Директива №3 </w:t>
      </w:r>
      <w:r w:rsidR="00B9721B" w:rsidRPr="005E55AC">
        <w:rPr>
          <w:color w:val="000000"/>
          <w:sz w:val="28"/>
          <w:szCs w:val="28"/>
        </w:rPr>
        <w:t>Президента Республики Беларусь РР</w:t>
      </w:r>
      <w:r w:rsidRPr="005E55AC">
        <w:rPr>
          <w:color w:val="000000"/>
          <w:sz w:val="28"/>
          <w:szCs w:val="28"/>
        </w:rPr>
        <w:t>от 14 июня 2007 г.</w:t>
      </w:r>
    </w:p>
    <w:p w:rsidR="00CD251B" w:rsidRPr="005E55AC" w:rsidRDefault="00CD251B" w:rsidP="000C0ABB">
      <w:pPr>
        <w:spacing w:after="0" w:line="360" w:lineRule="auto"/>
        <w:jc w:val="left"/>
        <w:rPr>
          <w:color w:val="000000"/>
          <w:sz w:val="28"/>
          <w:szCs w:val="28"/>
        </w:rPr>
      </w:pPr>
      <w:r w:rsidRPr="005E55AC">
        <w:rPr>
          <w:color w:val="000000"/>
          <w:sz w:val="28"/>
          <w:szCs w:val="28"/>
        </w:rPr>
        <w:t>[</w:t>
      </w:r>
      <w:r w:rsidR="005C5CEA" w:rsidRPr="005E55AC">
        <w:rPr>
          <w:color w:val="000000"/>
          <w:sz w:val="28"/>
          <w:szCs w:val="28"/>
        </w:rPr>
        <w:t>44</w:t>
      </w:r>
      <w:r w:rsidRPr="005E55AC">
        <w:rPr>
          <w:color w:val="000000"/>
          <w:sz w:val="28"/>
          <w:szCs w:val="28"/>
        </w:rPr>
        <w:t>] Шимова</w:t>
      </w:r>
      <w:r w:rsidR="00FA3226" w:rsidRPr="005E55AC">
        <w:rPr>
          <w:color w:val="000000"/>
          <w:sz w:val="28"/>
          <w:szCs w:val="28"/>
        </w:rPr>
        <w:t>,</w:t>
      </w:r>
      <w:r w:rsidRPr="005E55AC">
        <w:rPr>
          <w:color w:val="000000"/>
          <w:sz w:val="28"/>
          <w:szCs w:val="28"/>
        </w:rPr>
        <w:t xml:space="preserve"> О.С. Основы экологии </w:t>
      </w:r>
      <w:r w:rsidR="00B9721B" w:rsidRPr="005E55AC">
        <w:rPr>
          <w:color w:val="000000"/>
          <w:sz w:val="28"/>
          <w:szCs w:val="28"/>
        </w:rPr>
        <w:t>и эк</w:t>
      </w:r>
      <w:r w:rsidR="000C0ABB">
        <w:rPr>
          <w:color w:val="000000"/>
          <w:sz w:val="28"/>
          <w:szCs w:val="28"/>
        </w:rPr>
        <w:t>ономика природопользования / О.</w:t>
      </w:r>
      <w:r w:rsidR="00B9721B" w:rsidRPr="005E55AC">
        <w:rPr>
          <w:color w:val="000000"/>
          <w:sz w:val="28"/>
          <w:szCs w:val="28"/>
        </w:rPr>
        <w:t xml:space="preserve">С. Шимова. – Минск </w:t>
      </w:r>
      <w:r w:rsidRPr="005E55AC">
        <w:rPr>
          <w:color w:val="000000"/>
          <w:sz w:val="28"/>
          <w:szCs w:val="28"/>
        </w:rPr>
        <w:t>: БГЭУ.</w:t>
      </w:r>
      <w:r w:rsidR="00B9721B" w:rsidRPr="005E55AC">
        <w:rPr>
          <w:color w:val="000000"/>
          <w:sz w:val="28"/>
          <w:szCs w:val="28"/>
        </w:rPr>
        <w:t xml:space="preserve"> -</w:t>
      </w:r>
      <w:r w:rsidR="005E55AC">
        <w:rPr>
          <w:color w:val="000000"/>
          <w:sz w:val="28"/>
          <w:szCs w:val="28"/>
        </w:rPr>
        <w:t xml:space="preserve"> </w:t>
      </w:r>
      <w:r w:rsidRPr="005E55AC">
        <w:rPr>
          <w:color w:val="000000"/>
          <w:sz w:val="28"/>
          <w:szCs w:val="28"/>
        </w:rPr>
        <w:t>2002. – 367 с.</w:t>
      </w:r>
    </w:p>
    <w:p w:rsidR="00BC5E09" w:rsidRPr="005E55AC" w:rsidRDefault="00BC5E09" w:rsidP="005E55AC">
      <w:pPr>
        <w:spacing w:after="0" w:line="360" w:lineRule="auto"/>
        <w:ind w:firstLine="709"/>
        <w:rPr>
          <w:color w:val="000000"/>
          <w:sz w:val="28"/>
          <w:szCs w:val="28"/>
        </w:rPr>
      </w:pPr>
    </w:p>
    <w:p w:rsidR="005C1A07" w:rsidRPr="000C0ABB" w:rsidRDefault="000C0ABB" w:rsidP="000C0ABB">
      <w:pPr>
        <w:pStyle w:val="St2"/>
        <w:tabs>
          <w:tab w:val="left" w:pos="1985"/>
        </w:tabs>
        <w:ind w:firstLine="709"/>
        <w:rPr>
          <w:color w:val="000000"/>
        </w:rPr>
      </w:pPr>
      <w:bookmarkStart w:id="112" w:name="_Toc262841937"/>
      <w:bookmarkStart w:id="113" w:name="_Toc263136008"/>
      <w:r>
        <w:rPr>
          <w:b w:val="0"/>
          <w:bCs w:val="0"/>
          <w:color w:val="000000"/>
        </w:rPr>
        <w:br w:type="page"/>
      </w:r>
      <w:r w:rsidR="00CB1A9D" w:rsidRPr="000C0ABB">
        <w:rPr>
          <w:color w:val="000000"/>
        </w:rPr>
        <w:t>ПРИЛОЖЕНИЕ</w:t>
      </w:r>
      <w:r w:rsidR="00F22E1F" w:rsidRPr="000C0ABB">
        <w:rPr>
          <w:color w:val="000000"/>
        </w:rPr>
        <w:t xml:space="preserve"> </w:t>
      </w:r>
      <w:bookmarkEnd w:id="112"/>
      <w:r w:rsidR="00E82A2C" w:rsidRPr="000C0ABB">
        <w:rPr>
          <w:color w:val="000000"/>
        </w:rPr>
        <w:t>А</w:t>
      </w:r>
      <w:r w:rsidR="005E55AC" w:rsidRPr="000C0ABB">
        <w:rPr>
          <w:color w:val="000000"/>
        </w:rPr>
        <w:t xml:space="preserve"> </w:t>
      </w:r>
      <w:r w:rsidR="00F22E1F" w:rsidRPr="000C0ABB">
        <w:rPr>
          <w:color w:val="000000"/>
        </w:rPr>
        <w:t>Организационно-управленческая структура предприятия</w:t>
      </w:r>
      <w:bookmarkStart w:id="114" w:name="_Toc262841938"/>
      <w:bookmarkEnd w:id="113"/>
    </w:p>
    <w:p w:rsidR="005C1A07" w:rsidRPr="005E55AC" w:rsidRDefault="005C1A07" w:rsidP="005E55AC">
      <w:pPr>
        <w:spacing w:after="0" w:line="360" w:lineRule="auto"/>
        <w:ind w:firstLine="709"/>
        <w:rPr>
          <w:color w:val="000000"/>
          <w:sz w:val="28"/>
          <w:szCs w:val="28"/>
        </w:rPr>
      </w:pPr>
    </w:p>
    <w:p w:rsidR="005C1A07" w:rsidRPr="005E55AC" w:rsidRDefault="00AD40A0" w:rsidP="005E55AC">
      <w:pPr>
        <w:spacing w:after="0" w:line="360" w:lineRule="auto"/>
        <w:ind w:firstLine="709"/>
        <w:rPr>
          <w:color w:val="000000"/>
          <w:sz w:val="28"/>
          <w:szCs w:val="28"/>
        </w:rPr>
      </w:pPr>
      <w:r>
        <w:rPr>
          <w:color w:val="000000"/>
          <w:sz w:val="28"/>
          <w:szCs w:val="28"/>
        </w:rPr>
        <w:pict>
          <v:shape id="_x0000_i1228" type="#_x0000_t75" style="width:417pt;height:493.5pt">
            <v:imagedata r:id="rId172" o:title=""/>
          </v:shape>
        </w:pict>
      </w:r>
    </w:p>
    <w:p w:rsidR="003A518E" w:rsidRPr="005E55AC" w:rsidRDefault="003A518E" w:rsidP="005E55AC">
      <w:pPr>
        <w:spacing w:after="0" w:line="360" w:lineRule="auto"/>
        <w:ind w:firstLine="709"/>
        <w:rPr>
          <w:color w:val="000000"/>
          <w:sz w:val="28"/>
          <w:szCs w:val="28"/>
        </w:rPr>
      </w:pPr>
    </w:p>
    <w:p w:rsidR="00E82A2C" w:rsidRPr="000C0ABB" w:rsidRDefault="000C0ABB" w:rsidP="000C0ABB">
      <w:pPr>
        <w:pStyle w:val="St2"/>
        <w:tabs>
          <w:tab w:val="left" w:pos="5245"/>
        </w:tabs>
        <w:ind w:firstLine="709"/>
        <w:rPr>
          <w:color w:val="000000"/>
        </w:rPr>
      </w:pPr>
      <w:bookmarkStart w:id="115" w:name="_Toc263136009"/>
      <w:r>
        <w:rPr>
          <w:b w:val="0"/>
          <w:bCs w:val="0"/>
          <w:color w:val="000000"/>
        </w:rPr>
        <w:br w:type="page"/>
      </w:r>
      <w:r w:rsidR="00F22E1F" w:rsidRPr="000C0ABB">
        <w:rPr>
          <w:color w:val="000000"/>
        </w:rPr>
        <w:t xml:space="preserve">ПРИЛОЖЕНИЕ </w:t>
      </w:r>
      <w:bookmarkEnd w:id="114"/>
      <w:r w:rsidR="00E82A2C" w:rsidRPr="000C0ABB">
        <w:rPr>
          <w:color w:val="000000"/>
        </w:rPr>
        <w:t>Б</w:t>
      </w:r>
      <w:r w:rsidR="005E55AC" w:rsidRPr="000C0ABB">
        <w:rPr>
          <w:color w:val="000000"/>
        </w:rPr>
        <w:t xml:space="preserve"> </w:t>
      </w:r>
      <w:r w:rsidR="00E82A2C" w:rsidRPr="000C0ABB">
        <w:rPr>
          <w:color w:val="000000"/>
        </w:rPr>
        <w:t>(справочное)</w:t>
      </w:r>
      <w:r w:rsidR="005E55AC" w:rsidRPr="000C0ABB">
        <w:rPr>
          <w:color w:val="000000"/>
        </w:rPr>
        <w:t xml:space="preserve"> </w:t>
      </w:r>
      <w:r w:rsidR="00E82A2C" w:rsidRPr="000C0ABB">
        <w:rPr>
          <w:color w:val="000000"/>
        </w:rPr>
        <w:t>Тарифы</w:t>
      </w:r>
      <w:r w:rsidR="005E55AC" w:rsidRPr="000C0ABB">
        <w:rPr>
          <w:color w:val="000000"/>
        </w:rPr>
        <w:t xml:space="preserve"> </w:t>
      </w:r>
      <w:r w:rsidR="00E82A2C" w:rsidRPr="000C0ABB">
        <w:rPr>
          <w:color w:val="000000"/>
        </w:rPr>
        <w:t>на энергию</w:t>
      </w:r>
      <w:bookmarkEnd w:id="115"/>
    </w:p>
    <w:p w:rsidR="00E82A2C" w:rsidRPr="005E55AC" w:rsidRDefault="00E82A2C" w:rsidP="005E55AC">
      <w:pPr>
        <w:pStyle w:val="St2"/>
        <w:ind w:firstLine="709"/>
        <w:jc w:val="both"/>
        <w:rPr>
          <w:b w:val="0"/>
          <w:bCs w:val="0"/>
          <w:color w:val="000000"/>
        </w:rPr>
      </w:pPr>
    </w:p>
    <w:p w:rsidR="00BC5E09" w:rsidRPr="005E55AC" w:rsidRDefault="00F24DFA" w:rsidP="005E55AC">
      <w:pPr>
        <w:spacing w:after="0" w:line="360" w:lineRule="auto"/>
        <w:ind w:firstLine="709"/>
        <w:rPr>
          <w:color w:val="000000"/>
          <w:sz w:val="28"/>
          <w:szCs w:val="28"/>
        </w:rPr>
      </w:pPr>
      <w:r w:rsidRPr="005E55AC">
        <w:rPr>
          <w:color w:val="000000"/>
          <w:sz w:val="28"/>
          <w:szCs w:val="28"/>
        </w:rPr>
        <w:t xml:space="preserve">Таблица </w:t>
      </w:r>
      <w:r w:rsidR="00E82A2C" w:rsidRPr="005E55AC">
        <w:rPr>
          <w:color w:val="000000"/>
          <w:sz w:val="28"/>
          <w:szCs w:val="28"/>
        </w:rPr>
        <w:t>Б</w:t>
      </w:r>
      <w:r w:rsidRPr="005E55AC">
        <w:rPr>
          <w:color w:val="000000"/>
          <w:sz w:val="28"/>
          <w:szCs w:val="28"/>
        </w:rPr>
        <w:t xml:space="preserve">.1 - </w:t>
      </w:r>
      <w:r w:rsidR="00BC5E09" w:rsidRPr="005E55AC">
        <w:rPr>
          <w:color w:val="000000"/>
          <w:sz w:val="28"/>
          <w:szCs w:val="28"/>
        </w:rPr>
        <w:t>Тарифы на энергию</w:t>
      </w: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40"/>
        <w:gridCol w:w="1559"/>
        <w:gridCol w:w="1479"/>
        <w:gridCol w:w="1598"/>
        <w:gridCol w:w="1560"/>
      </w:tblGrid>
      <w:tr w:rsidR="00BC5E09" w:rsidRPr="000C0ABB">
        <w:trPr>
          <w:trHeight w:val="275"/>
        </w:trPr>
        <w:tc>
          <w:tcPr>
            <w:tcW w:w="2340" w:type="dxa"/>
            <w:vMerge w:val="restart"/>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Вид энергии/топлива</w:t>
            </w:r>
          </w:p>
        </w:tc>
        <w:tc>
          <w:tcPr>
            <w:tcW w:w="1559" w:type="dxa"/>
            <w:vMerge w:val="restart"/>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Единица измерения</w:t>
            </w:r>
          </w:p>
        </w:tc>
        <w:tc>
          <w:tcPr>
            <w:tcW w:w="4637" w:type="dxa"/>
            <w:gridSpan w:val="3"/>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 xml:space="preserve">Цена единицы, </w:t>
            </w:r>
            <w:r w:rsidR="001069C2" w:rsidRPr="000C0ABB">
              <w:rPr>
                <w:color w:val="000000"/>
                <w:sz w:val="20"/>
                <w:szCs w:val="20"/>
                <w:lang w:eastAsia="ru-RU"/>
              </w:rPr>
              <w:t>р.</w:t>
            </w:r>
          </w:p>
        </w:tc>
      </w:tr>
      <w:tr w:rsidR="00BC5E09" w:rsidRPr="000C0ABB">
        <w:trPr>
          <w:trHeight w:val="109"/>
        </w:trPr>
        <w:tc>
          <w:tcPr>
            <w:tcW w:w="2340" w:type="dxa"/>
            <w:vMerge/>
          </w:tcPr>
          <w:p w:rsidR="00BC5E09" w:rsidRPr="000C0ABB" w:rsidRDefault="00BC5E09" w:rsidP="000C0ABB">
            <w:pPr>
              <w:spacing w:after="0" w:line="360" w:lineRule="auto"/>
              <w:rPr>
                <w:color w:val="000000"/>
                <w:sz w:val="20"/>
                <w:szCs w:val="20"/>
                <w:lang w:eastAsia="ru-RU"/>
              </w:rPr>
            </w:pPr>
          </w:p>
        </w:tc>
        <w:tc>
          <w:tcPr>
            <w:tcW w:w="1559" w:type="dxa"/>
            <w:vMerge/>
          </w:tcPr>
          <w:p w:rsidR="00BC5E09" w:rsidRPr="000C0ABB" w:rsidRDefault="00BC5E09" w:rsidP="000C0ABB">
            <w:pPr>
              <w:spacing w:after="0" w:line="360" w:lineRule="auto"/>
              <w:rPr>
                <w:color w:val="000000"/>
                <w:sz w:val="20"/>
                <w:szCs w:val="20"/>
                <w:lang w:eastAsia="ru-RU"/>
              </w:rPr>
            </w:pPr>
          </w:p>
        </w:tc>
        <w:tc>
          <w:tcPr>
            <w:tcW w:w="147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2006 год</w:t>
            </w:r>
          </w:p>
        </w:tc>
        <w:tc>
          <w:tcPr>
            <w:tcW w:w="1598"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2007 год</w:t>
            </w:r>
          </w:p>
        </w:tc>
        <w:tc>
          <w:tcPr>
            <w:tcW w:w="1560"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2008 год</w:t>
            </w:r>
          </w:p>
        </w:tc>
      </w:tr>
      <w:tr w:rsidR="00BC5E09" w:rsidRPr="000C0ABB">
        <w:trPr>
          <w:trHeight w:val="275"/>
        </w:trPr>
        <w:tc>
          <w:tcPr>
            <w:tcW w:w="2340" w:type="dxa"/>
          </w:tcPr>
          <w:p w:rsidR="00BC5E09" w:rsidRPr="000C0ABB" w:rsidRDefault="00BC1FE6" w:rsidP="000C0ABB">
            <w:pPr>
              <w:spacing w:after="0" w:line="360" w:lineRule="auto"/>
              <w:rPr>
                <w:color w:val="000000"/>
                <w:sz w:val="20"/>
                <w:szCs w:val="20"/>
                <w:lang w:eastAsia="ru-RU"/>
              </w:rPr>
            </w:pPr>
            <w:r w:rsidRPr="000C0ABB">
              <w:rPr>
                <w:color w:val="000000"/>
                <w:sz w:val="20"/>
                <w:szCs w:val="20"/>
                <w:lang w:eastAsia="ru-RU"/>
              </w:rPr>
              <w:t>Т</w:t>
            </w:r>
            <w:r w:rsidR="00BC5E09" w:rsidRPr="000C0ABB">
              <w:rPr>
                <w:color w:val="000000"/>
                <w:sz w:val="20"/>
                <w:szCs w:val="20"/>
                <w:lang w:eastAsia="ru-RU"/>
              </w:rPr>
              <w:t>еплоэнергия</w:t>
            </w:r>
          </w:p>
        </w:tc>
        <w:tc>
          <w:tcPr>
            <w:tcW w:w="155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тыс</w:t>
            </w:r>
            <w:r w:rsidR="00E82A2C" w:rsidRPr="000C0ABB">
              <w:rPr>
                <w:color w:val="000000"/>
                <w:sz w:val="20"/>
                <w:szCs w:val="20"/>
                <w:lang w:eastAsia="ru-RU"/>
              </w:rPr>
              <w:t>.</w:t>
            </w:r>
            <w:r w:rsidRPr="000C0ABB">
              <w:rPr>
                <w:color w:val="000000"/>
                <w:sz w:val="20"/>
                <w:szCs w:val="20"/>
                <w:lang w:eastAsia="ru-RU"/>
              </w:rPr>
              <w:t>КВат</w:t>
            </w:r>
            <w:r w:rsidR="00A009F2" w:rsidRPr="000C0ABB">
              <w:rPr>
                <w:color w:val="000000"/>
                <w:sz w:val="20"/>
                <w:szCs w:val="20"/>
                <w:lang w:eastAsia="ru-RU"/>
              </w:rPr>
              <w:sym w:font="Symbol" w:char="F0B7"/>
            </w:r>
            <w:r w:rsidRPr="000C0ABB">
              <w:rPr>
                <w:color w:val="000000"/>
                <w:sz w:val="20"/>
                <w:szCs w:val="20"/>
                <w:lang w:eastAsia="ru-RU"/>
              </w:rPr>
              <w:t>ч</w:t>
            </w:r>
          </w:p>
        </w:tc>
        <w:tc>
          <w:tcPr>
            <w:tcW w:w="1479"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32460,3</w:t>
            </w:r>
          </w:p>
        </w:tc>
        <w:tc>
          <w:tcPr>
            <w:tcW w:w="1598"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36355,5</w:t>
            </w:r>
          </w:p>
        </w:tc>
        <w:tc>
          <w:tcPr>
            <w:tcW w:w="1560"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37580,7</w:t>
            </w:r>
          </w:p>
        </w:tc>
      </w:tr>
      <w:tr w:rsidR="00BC5E09" w:rsidRPr="000C0ABB">
        <w:trPr>
          <w:trHeight w:val="255"/>
        </w:trPr>
        <w:tc>
          <w:tcPr>
            <w:tcW w:w="2340" w:type="dxa"/>
          </w:tcPr>
          <w:p w:rsidR="00BC5E09" w:rsidRPr="000C0ABB" w:rsidRDefault="00BC1FE6" w:rsidP="000C0ABB">
            <w:pPr>
              <w:spacing w:after="0" w:line="360" w:lineRule="auto"/>
              <w:rPr>
                <w:color w:val="000000"/>
                <w:sz w:val="20"/>
                <w:szCs w:val="20"/>
                <w:lang w:eastAsia="ru-RU"/>
              </w:rPr>
            </w:pPr>
            <w:r w:rsidRPr="000C0ABB">
              <w:rPr>
                <w:color w:val="000000"/>
                <w:sz w:val="20"/>
                <w:szCs w:val="20"/>
                <w:lang w:eastAsia="ru-RU"/>
              </w:rPr>
              <w:t>Э</w:t>
            </w:r>
            <w:r w:rsidR="00BC5E09" w:rsidRPr="000C0ABB">
              <w:rPr>
                <w:color w:val="000000"/>
                <w:sz w:val="20"/>
                <w:szCs w:val="20"/>
                <w:lang w:eastAsia="ru-RU"/>
              </w:rPr>
              <w:t>лектроэнергия</w:t>
            </w:r>
          </w:p>
        </w:tc>
        <w:tc>
          <w:tcPr>
            <w:tcW w:w="155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Гкал</w:t>
            </w:r>
          </w:p>
        </w:tc>
        <w:tc>
          <w:tcPr>
            <w:tcW w:w="1479"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93,4</w:t>
            </w:r>
          </w:p>
        </w:tc>
        <w:tc>
          <w:tcPr>
            <w:tcW w:w="1598"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112,1</w:t>
            </w:r>
          </w:p>
        </w:tc>
        <w:tc>
          <w:tcPr>
            <w:tcW w:w="1560"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116</w:t>
            </w:r>
          </w:p>
        </w:tc>
      </w:tr>
      <w:tr w:rsidR="00BC5E09" w:rsidRPr="000C0ABB">
        <w:trPr>
          <w:trHeight w:val="255"/>
        </w:trPr>
        <w:tc>
          <w:tcPr>
            <w:tcW w:w="2340"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Природный газ</w:t>
            </w:r>
          </w:p>
        </w:tc>
        <w:tc>
          <w:tcPr>
            <w:tcW w:w="155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тыс. м3</w:t>
            </w:r>
          </w:p>
        </w:tc>
        <w:tc>
          <w:tcPr>
            <w:tcW w:w="1479"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125438,4</w:t>
            </w:r>
          </w:p>
        </w:tc>
        <w:tc>
          <w:tcPr>
            <w:tcW w:w="1598"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240034,2</w:t>
            </w:r>
          </w:p>
        </w:tc>
        <w:tc>
          <w:tcPr>
            <w:tcW w:w="1560" w:type="dxa"/>
          </w:tcPr>
          <w:p w:rsidR="00BC5E09" w:rsidRPr="000C0ABB" w:rsidRDefault="005E55AC" w:rsidP="000C0ABB">
            <w:pPr>
              <w:spacing w:after="0" w:line="360" w:lineRule="auto"/>
              <w:rPr>
                <w:color w:val="000000"/>
                <w:sz w:val="20"/>
                <w:szCs w:val="20"/>
                <w:lang w:eastAsia="ru-RU"/>
              </w:rPr>
            </w:pPr>
            <w:r w:rsidRPr="000C0ABB">
              <w:rPr>
                <w:color w:val="000000"/>
                <w:sz w:val="20"/>
                <w:szCs w:val="20"/>
                <w:lang w:eastAsia="ru-RU"/>
              </w:rPr>
              <w:t xml:space="preserve"> </w:t>
            </w:r>
            <w:r w:rsidR="00BC5E09" w:rsidRPr="000C0ABB">
              <w:rPr>
                <w:color w:val="000000"/>
                <w:sz w:val="20"/>
                <w:szCs w:val="20"/>
                <w:lang w:eastAsia="ru-RU"/>
              </w:rPr>
              <w:t>310818,3</w:t>
            </w:r>
          </w:p>
        </w:tc>
      </w:tr>
      <w:tr w:rsidR="00BC5E09" w:rsidRPr="000C0ABB">
        <w:trPr>
          <w:trHeight w:val="275"/>
        </w:trPr>
        <w:tc>
          <w:tcPr>
            <w:tcW w:w="2340"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Сжиженный газ</w:t>
            </w:r>
          </w:p>
        </w:tc>
        <w:tc>
          <w:tcPr>
            <w:tcW w:w="155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тыс. т</w:t>
            </w:r>
          </w:p>
        </w:tc>
        <w:tc>
          <w:tcPr>
            <w:tcW w:w="1479"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1 078 996,5</w:t>
            </w:r>
          </w:p>
        </w:tc>
        <w:tc>
          <w:tcPr>
            <w:tcW w:w="1598"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1 151 618,2</w:t>
            </w:r>
          </w:p>
        </w:tc>
        <w:tc>
          <w:tcPr>
            <w:tcW w:w="1560" w:type="dxa"/>
          </w:tcPr>
          <w:p w:rsidR="00BC5E09" w:rsidRPr="000C0ABB" w:rsidRDefault="00BC5E09" w:rsidP="000C0ABB">
            <w:pPr>
              <w:spacing w:after="0" w:line="360" w:lineRule="auto"/>
              <w:rPr>
                <w:color w:val="000000"/>
                <w:sz w:val="20"/>
                <w:szCs w:val="20"/>
                <w:lang w:eastAsia="ru-RU"/>
              </w:rPr>
            </w:pPr>
            <w:r w:rsidRPr="000C0ABB">
              <w:rPr>
                <w:color w:val="000000"/>
                <w:sz w:val="20"/>
                <w:szCs w:val="20"/>
                <w:lang w:eastAsia="ru-RU"/>
              </w:rPr>
              <w:t>1 398 436,3</w:t>
            </w:r>
          </w:p>
        </w:tc>
      </w:tr>
    </w:tbl>
    <w:p w:rsidR="005C1A07" w:rsidRPr="005E55AC" w:rsidRDefault="005C1A07" w:rsidP="005E55AC">
      <w:pPr>
        <w:spacing w:after="0" w:line="360" w:lineRule="auto"/>
        <w:ind w:firstLine="709"/>
        <w:rPr>
          <w:color w:val="000000"/>
          <w:sz w:val="28"/>
          <w:szCs w:val="28"/>
          <w:lang w:val="en-US"/>
        </w:rPr>
      </w:pPr>
      <w:bookmarkStart w:id="116" w:name="_Toc262841939"/>
    </w:p>
    <w:p w:rsidR="005E55AC" w:rsidRPr="000C0ABB" w:rsidRDefault="000C0ABB" w:rsidP="000C0ABB">
      <w:pPr>
        <w:pStyle w:val="St2"/>
        <w:ind w:firstLine="709"/>
        <w:rPr>
          <w:color w:val="000000"/>
        </w:rPr>
      </w:pPr>
      <w:bookmarkStart w:id="117" w:name="_Toc263136010"/>
      <w:r>
        <w:rPr>
          <w:b w:val="0"/>
          <w:bCs w:val="0"/>
          <w:color w:val="000000"/>
        </w:rPr>
        <w:br w:type="page"/>
      </w:r>
      <w:r w:rsidR="00CB1A9D" w:rsidRPr="000C0ABB">
        <w:rPr>
          <w:color w:val="000000"/>
        </w:rPr>
        <w:t>ПРИЛОЖЕНИЕ</w:t>
      </w:r>
      <w:r w:rsidR="00BC5E09" w:rsidRPr="000C0ABB">
        <w:rPr>
          <w:color w:val="000000"/>
        </w:rPr>
        <w:t xml:space="preserve"> </w:t>
      </w:r>
      <w:bookmarkEnd w:id="116"/>
      <w:r w:rsidR="00E11BB6" w:rsidRPr="000C0ABB">
        <w:rPr>
          <w:color w:val="000000"/>
        </w:rPr>
        <w:t>В</w:t>
      </w:r>
      <w:bookmarkEnd w:id="117"/>
    </w:p>
    <w:p w:rsidR="000C0ABB" w:rsidRDefault="000C0ABB" w:rsidP="005E55AC">
      <w:pPr>
        <w:pStyle w:val="St2"/>
        <w:ind w:firstLine="709"/>
        <w:jc w:val="both"/>
        <w:rPr>
          <w:b w:val="0"/>
          <w:bCs w:val="0"/>
          <w:color w:val="000000"/>
        </w:rPr>
      </w:pPr>
      <w:bookmarkStart w:id="118" w:name="_Toc263136011"/>
    </w:p>
    <w:p w:rsidR="005E55AC" w:rsidRDefault="00E82A2C" w:rsidP="005E55AC">
      <w:pPr>
        <w:pStyle w:val="St2"/>
        <w:ind w:firstLine="709"/>
        <w:jc w:val="both"/>
        <w:rPr>
          <w:b w:val="0"/>
          <w:bCs w:val="0"/>
          <w:color w:val="000000"/>
        </w:rPr>
      </w:pPr>
      <w:r w:rsidRPr="005E55AC">
        <w:rPr>
          <w:b w:val="0"/>
          <w:bCs w:val="0"/>
          <w:color w:val="000000"/>
        </w:rPr>
        <w:t>(обязательное)</w:t>
      </w:r>
      <w:bookmarkEnd w:id="118"/>
    </w:p>
    <w:p w:rsidR="00E11BB6" w:rsidRPr="005E55AC" w:rsidRDefault="00637798" w:rsidP="005E55AC">
      <w:pPr>
        <w:pStyle w:val="St2"/>
        <w:ind w:firstLine="709"/>
        <w:jc w:val="both"/>
        <w:rPr>
          <w:b w:val="0"/>
          <w:bCs w:val="0"/>
          <w:color w:val="000000"/>
        </w:rPr>
      </w:pPr>
      <w:bookmarkStart w:id="119" w:name="_Toc263136012"/>
      <w:r w:rsidRPr="005E55AC">
        <w:rPr>
          <w:b w:val="0"/>
          <w:bCs w:val="0"/>
          <w:color w:val="000000"/>
        </w:rPr>
        <w:t xml:space="preserve">Расчёт поправки по фактору </w:t>
      </w:r>
      <w:r w:rsidR="00E11BB6" w:rsidRPr="005E55AC">
        <w:rPr>
          <w:b w:val="0"/>
          <w:bCs w:val="0"/>
          <w:color w:val="000000"/>
        </w:rPr>
        <w:t>«температура наружного</w:t>
      </w:r>
      <w:r w:rsidR="005E55AC">
        <w:rPr>
          <w:b w:val="0"/>
          <w:bCs w:val="0"/>
          <w:color w:val="000000"/>
        </w:rPr>
        <w:t xml:space="preserve"> </w:t>
      </w:r>
      <w:r w:rsidR="00E11BB6" w:rsidRPr="005E55AC">
        <w:rPr>
          <w:b w:val="0"/>
          <w:bCs w:val="0"/>
          <w:color w:val="000000"/>
        </w:rPr>
        <w:t>воздуха в</w:t>
      </w:r>
      <w:r w:rsidR="005E55AC">
        <w:rPr>
          <w:b w:val="0"/>
          <w:bCs w:val="0"/>
          <w:color w:val="000000"/>
        </w:rPr>
        <w:t xml:space="preserve"> </w:t>
      </w:r>
      <w:r w:rsidR="00E11BB6" w:rsidRPr="005E55AC">
        <w:rPr>
          <w:b w:val="0"/>
          <w:bCs w:val="0"/>
          <w:color w:val="000000"/>
        </w:rPr>
        <w:t>отопительном периоде»</w:t>
      </w:r>
      <w:r w:rsidR="005E55AC">
        <w:rPr>
          <w:b w:val="0"/>
          <w:bCs w:val="0"/>
          <w:color w:val="000000"/>
        </w:rPr>
        <w:t xml:space="preserve"> </w:t>
      </w:r>
      <w:r w:rsidR="00E11BB6" w:rsidRPr="005E55AC">
        <w:rPr>
          <w:b w:val="0"/>
          <w:bCs w:val="0"/>
          <w:color w:val="000000"/>
        </w:rPr>
        <w:t>(к пункту 2.3.5)</w:t>
      </w:r>
      <w:bookmarkEnd w:id="119"/>
    </w:p>
    <w:p w:rsidR="00CB1A9D" w:rsidRPr="005E55AC" w:rsidRDefault="00CB1A9D" w:rsidP="005E55AC">
      <w:pPr>
        <w:spacing w:after="0" w:line="360" w:lineRule="auto"/>
        <w:ind w:firstLine="709"/>
        <w:rPr>
          <w:color w:val="000000"/>
          <w:sz w:val="28"/>
          <w:szCs w:val="28"/>
        </w:rPr>
      </w:pPr>
      <w:r w:rsidRPr="005E55AC">
        <w:rPr>
          <w:color w:val="000000"/>
          <w:sz w:val="28"/>
          <w:szCs w:val="28"/>
        </w:rPr>
        <w:t>Поправка с учётом средней температуры наружного воздуха (оС) в отопительный период по месяцам (∆ОЭЗ</w:t>
      </w:r>
      <w:r w:rsidRPr="005E55AC">
        <w:rPr>
          <w:color w:val="000000"/>
          <w:sz w:val="28"/>
          <w:szCs w:val="28"/>
          <w:lang w:val="en-US"/>
        </w:rPr>
        <w:t>t</w:t>
      </w:r>
      <w:r w:rsidRPr="005E55AC">
        <w:rPr>
          <w:color w:val="000000"/>
          <w:sz w:val="28"/>
          <w:szCs w:val="28"/>
        </w:rPr>
        <w:t>)</w:t>
      </w:r>
    </w:p>
    <w:p w:rsidR="005E55AC" w:rsidRDefault="005E55AC" w:rsidP="005E55AC">
      <w:pPr>
        <w:spacing w:after="0" w:line="360" w:lineRule="auto"/>
        <w:ind w:firstLine="709"/>
        <w:rPr>
          <w:color w:val="000000"/>
          <w:sz w:val="28"/>
          <w:szCs w:val="28"/>
        </w:rPr>
      </w:pPr>
    </w:p>
    <w:p w:rsidR="005E55AC" w:rsidRDefault="00CB1A9D" w:rsidP="005E55AC">
      <w:pPr>
        <w:spacing w:after="0" w:line="360" w:lineRule="auto"/>
        <w:ind w:firstLine="709"/>
        <w:rPr>
          <w:color w:val="000000"/>
          <w:sz w:val="28"/>
          <w:szCs w:val="28"/>
        </w:rPr>
      </w:pPr>
      <w:r w:rsidRPr="005E55AC">
        <w:rPr>
          <w:color w:val="000000"/>
          <w:sz w:val="28"/>
          <w:szCs w:val="28"/>
        </w:rPr>
        <w:t>∆ОЭЗ</w:t>
      </w:r>
      <w:r w:rsidRPr="005E55AC">
        <w:rPr>
          <w:color w:val="000000"/>
          <w:sz w:val="28"/>
          <w:szCs w:val="28"/>
          <w:lang w:val="en-US"/>
        </w:rPr>
        <w:t>t</w:t>
      </w:r>
      <w:r w:rsidRPr="005E55AC">
        <w:rPr>
          <w:color w:val="000000"/>
          <w:sz w:val="28"/>
          <w:szCs w:val="28"/>
        </w:rPr>
        <w:t>=∆ОЭЗянв+∆ОЭЗфев</w:t>
      </w:r>
      <w:r w:rsidRPr="005E55AC">
        <w:rPr>
          <w:color w:val="000000"/>
          <w:sz w:val="28"/>
          <w:szCs w:val="28"/>
          <w:lang w:val="en-US"/>
        </w:rPr>
        <w:t>t</w:t>
      </w:r>
      <w:r w:rsidRPr="005E55AC">
        <w:rPr>
          <w:color w:val="000000"/>
          <w:sz w:val="28"/>
          <w:szCs w:val="28"/>
        </w:rPr>
        <w:t>+∆ОЭЗмарт+∆ОЭЗапр</w:t>
      </w:r>
      <w:r w:rsidRPr="005E55AC">
        <w:rPr>
          <w:color w:val="000000"/>
          <w:sz w:val="28"/>
          <w:szCs w:val="28"/>
          <w:lang w:val="en-US"/>
        </w:rPr>
        <w:t>t</w:t>
      </w:r>
      <w:r w:rsidRPr="005E55AC">
        <w:rPr>
          <w:color w:val="000000"/>
          <w:sz w:val="28"/>
          <w:szCs w:val="28"/>
        </w:rPr>
        <w:t>+∆ОЭЗокт</w:t>
      </w:r>
      <w:r w:rsidRPr="005E55AC">
        <w:rPr>
          <w:color w:val="000000"/>
          <w:sz w:val="28"/>
          <w:szCs w:val="28"/>
          <w:lang w:val="en-US"/>
        </w:rPr>
        <w:t>t</w:t>
      </w:r>
      <w:r w:rsidRPr="005E55AC">
        <w:rPr>
          <w:color w:val="000000"/>
          <w:sz w:val="28"/>
          <w:szCs w:val="28"/>
        </w:rPr>
        <w:t>+∆ОЭЗнояб</w:t>
      </w:r>
      <w:r w:rsidRPr="005E55AC">
        <w:rPr>
          <w:color w:val="000000"/>
          <w:sz w:val="28"/>
          <w:szCs w:val="28"/>
          <w:lang w:val="en-US"/>
        </w:rPr>
        <w:t>t</w:t>
      </w:r>
      <w:r w:rsidRPr="005E55AC">
        <w:rPr>
          <w:color w:val="000000"/>
          <w:sz w:val="28"/>
          <w:szCs w:val="28"/>
        </w:rPr>
        <w:t>+∆ОЭЗдек</w:t>
      </w:r>
      <w:r w:rsidRPr="005E55AC">
        <w:rPr>
          <w:color w:val="000000"/>
          <w:sz w:val="28"/>
          <w:szCs w:val="28"/>
          <w:lang w:val="en-US"/>
        </w:rPr>
        <w:t>t</w:t>
      </w:r>
    </w:p>
    <w:p w:rsidR="00E11BB6" w:rsidRPr="005E55AC" w:rsidRDefault="00E11BB6"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январь: ∆ОЭЗянв-2007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29" type="#_x0000_t75" style="width:209.25pt;height:37.5pt">
            <v:imagedata r:id="rId173"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февраль: ∆ОЭЗфев-2007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0" type="#_x0000_t75" style="width:198pt;height:36pt">
            <v:imagedata r:id="rId174"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март: ∆ОЭЗмарт-2007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1" type="#_x0000_t75" style="width:194.25pt;height:36pt">
            <v:imagedata r:id="rId175"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апрель: ∆ОЭЗапр-2007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2" type="#_x0000_t75" style="width:165.75pt;height:35.25pt">
            <v:imagedata r:id="rId176"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октябрь: ∆ОЭЗокт-2007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3" type="#_x0000_t75" style="width:173.25pt;height:35.25pt">
            <v:imagedata r:id="rId177"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ноябрь: ∆ОЭЗнояб-2007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4" type="#_x0000_t75" style="width:191.25pt;height:36pt">
            <v:imagedata r:id="rId178"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декабрь: ∆ОЭЗдек-2007</w:t>
      </w:r>
      <w:r w:rsidRPr="005E55AC">
        <w:rPr>
          <w:color w:val="000000"/>
          <w:sz w:val="28"/>
          <w:szCs w:val="28"/>
          <w:lang w:val="en-US"/>
        </w:rPr>
        <w:t>t</w:t>
      </w:r>
      <w:r w:rsidRPr="005E55AC">
        <w:rPr>
          <w:color w:val="000000"/>
          <w:sz w:val="28"/>
          <w:szCs w:val="28"/>
        </w:rPr>
        <w:t>=</w:t>
      </w:r>
      <w:r w:rsidR="00AD40A0">
        <w:rPr>
          <w:color w:val="000000"/>
          <w:sz w:val="28"/>
          <w:szCs w:val="28"/>
        </w:rPr>
        <w:pict>
          <v:shape id="_x0000_i1235" type="#_x0000_t75" style="width:195pt;height:36pt">
            <v:imagedata r:id="rId179" o:title=""/>
          </v:shape>
        </w:pict>
      </w:r>
      <w:r w:rsidRPr="005E55AC">
        <w:rPr>
          <w:color w:val="000000"/>
          <w:sz w:val="28"/>
          <w:szCs w:val="28"/>
        </w:rPr>
        <w:t xml:space="preserve"> т.у.т.</w:t>
      </w:r>
    </w:p>
    <w:p w:rsidR="00CB1A9D" w:rsidRPr="005E55AC" w:rsidRDefault="00CB1A9D"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∆ОЭЗ</w:t>
      </w:r>
      <w:r w:rsidRPr="005E55AC">
        <w:rPr>
          <w:color w:val="000000"/>
          <w:sz w:val="28"/>
          <w:szCs w:val="28"/>
          <w:lang w:val="en-US"/>
        </w:rPr>
        <w:t>t</w:t>
      </w:r>
      <w:r w:rsidRPr="005E55AC">
        <w:rPr>
          <w:color w:val="000000"/>
          <w:sz w:val="28"/>
          <w:szCs w:val="28"/>
        </w:rPr>
        <w:t>2007= -17 т.у.т.</w:t>
      </w:r>
    </w:p>
    <w:p w:rsidR="00CB1A9D" w:rsidRPr="005E55AC" w:rsidRDefault="00CB1A9D" w:rsidP="005E55AC">
      <w:pPr>
        <w:spacing w:after="0" w:line="360" w:lineRule="auto"/>
        <w:ind w:firstLine="709"/>
        <w:rPr>
          <w:color w:val="000000"/>
          <w:sz w:val="28"/>
          <w:szCs w:val="28"/>
        </w:rPr>
      </w:pPr>
    </w:p>
    <w:p w:rsidR="005E55AC" w:rsidRDefault="00CB1A9D" w:rsidP="005E55AC">
      <w:pPr>
        <w:spacing w:after="0" w:line="360" w:lineRule="auto"/>
        <w:ind w:firstLine="709"/>
        <w:rPr>
          <w:color w:val="000000"/>
          <w:sz w:val="28"/>
          <w:szCs w:val="28"/>
        </w:rPr>
      </w:pPr>
      <w:r w:rsidRPr="005E55AC">
        <w:rPr>
          <w:color w:val="000000"/>
          <w:sz w:val="28"/>
          <w:szCs w:val="28"/>
        </w:rPr>
        <w:t>∑∆ОЭЗб=361.у.т.</w:t>
      </w:r>
    </w:p>
    <w:p w:rsidR="00FC7535" w:rsidRPr="005E55AC" w:rsidRDefault="00FC7535" w:rsidP="005E55AC">
      <w:pPr>
        <w:spacing w:after="0" w:line="360" w:lineRule="auto"/>
        <w:ind w:firstLine="709"/>
        <w:rPr>
          <w:color w:val="000000"/>
          <w:sz w:val="28"/>
          <w:szCs w:val="28"/>
        </w:rPr>
      </w:pPr>
    </w:p>
    <w:p w:rsidR="00CB1A9D" w:rsidRPr="005E55AC" w:rsidRDefault="00AD40A0" w:rsidP="005E55AC">
      <w:pPr>
        <w:spacing w:after="0" w:line="360" w:lineRule="auto"/>
        <w:ind w:firstLine="709"/>
        <w:rPr>
          <w:color w:val="000000"/>
          <w:sz w:val="28"/>
          <w:szCs w:val="28"/>
        </w:rPr>
      </w:pPr>
      <w:r>
        <w:rPr>
          <w:color w:val="000000"/>
          <w:sz w:val="28"/>
          <w:szCs w:val="28"/>
        </w:rPr>
        <w:pict>
          <v:shape id="_x0000_i1236" type="#_x0000_t75" style="width:273pt;height:33.75pt">
            <v:imagedata r:id="rId180" o:title=""/>
          </v:shape>
        </w:pict>
      </w:r>
    </w:p>
    <w:p w:rsidR="00CB1A9D" w:rsidRPr="005E55AC" w:rsidRDefault="00CB1A9D" w:rsidP="005E55AC">
      <w:pPr>
        <w:spacing w:after="0" w:line="360" w:lineRule="auto"/>
        <w:ind w:firstLine="709"/>
        <w:rPr>
          <w:color w:val="000000"/>
          <w:sz w:val="28"/>
          <w:szCs w:val="28"/>
        </w:rPr>
      </w:pPr>
      <w:r w:rsidRPr="005E55AC">
        <w:rPr>
          <w:color w:val="000000"/>
          <w:sz w:val="28"/>
          <w:szCs w:val="28"/>
        </w:rPr>
        <w:t>январь: ∆ОЭЗянв2008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37" type="#_x0000_t75" style="width:205.5pt;height:36.75pt">
            <v:imagedata r:id="rId181"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февраль: ∆ОЭЗфев2008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38" type="#_x0000_t75" style="width:192pt;height:36pt">
            <v:imagedata r:id="rId182"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март: ∆ОЭЗмарт2008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39" type="#_x0000_t75" style="width:177pt;height:35.25pt">
            <v:imagedata r:id="rId183"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апрель: ∆ОЭЗапр2008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40" type="#_x0000_t75" style="width:168.75pt;height:35.25pt">
            <v:imagedata r:id="rId184"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октябрь: ∆ОЭЗокт2008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41" type="#_x0000_t75" style="width:173.25pt;height:35.25pt">
            <v:imagedata r:id="rId185"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ноябрь: ∆ОЭЗокт-2008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42" type="#_x0000_t75" style="width:197.25pt;height:36pt">
            <v:imagedata r:id="rId186"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декабрь: ∆ОЭЗдек-2008</w:t>
      </w:r>
      <w:r w:rsidRPr="005E55AC">
        <w:rPr>
          <w:color w:val="000000"/>
          <w:sz w:val="28"/>
          <w:szCs w:val="28"/>
          <w:lang w:val="en-US"/>
        </w:rPr>
        <w:t>t</w:t>
      </w:r>
      <w:r w:rsidRPr="005E55AC">
        <w:rPr>
          <w:color w:val="000000"/>
          <w:sz w:val="28"/>
          <w:szCs w:val="28"/>
        </w:rPr>
        <w:t>=</w:t>
      </w:r>
      <w:r w:rsidR="00AD40A0">
        <w:rPr>
          <w:color w:val="000000"/>
          <w:sz w:val="28"/>
          <w:szCs w:val="28"/>
        </w:rPr>
        <w:pict>
          <v:shape id="_x0000_i1243" type="#_x0000_t75" style="width:201pt;height:36pt">
            <v:imagedata r:id="rId187" o:title=""/>
          </v:shape>
        </w:pict>
      </w:r>
      <w:r w:rsidRPr="005E55AC">
        <w:rPr>
          <w:color w:val="000000"/>
          <w:sz w:val="28"/>
          <w:szCs w:val="28"/>
        </w:rPr>
        <w:t xml:space="preserve"> т.у.т.</w:t>
      </w:r>
    </w:p>
    <w:p w:rsidR="00FC7535" w:rsidRPr="005E55AC" w:rsidRDefault="00FC7535" w:rsidP="005E55AC">
      <w:pPr>
        <w:spacing w:after="0" w:line="360" w:lineRule="auto"/>
        <w:ind w:firstLine="709"/>
        <w:rPr>
          <w:color w:val="000000"/>
          <w:sz w:val="28"/>
          <w:szCs w:val="28"/>
        </w:rPr>
      </w:pPr>
    </w:p>
    <w:p w:rsidR="00CB1A9D" w:rsidRPr="005E55AC" w:rsidRDefault="00CB1A9D" w:rsidP="005E55AC">
      <w:pPr>
        <w:spacing w:after="0" w:line="360" w:lineRule="auto"/>
        <w:ind w:firstLine="709"/>
        <w:rPr>
          <w:color w:val="000000"/>
          <w:sz w:val="28"/>
          <w:szCs w:val="28"/>
        </w:rPr>
      </w:pPr>
      <w:r w:rsidRPr="005E55AC">
        <w:rPr>
          <w:color w:val="000000"/>
          <w:sz w:val="28"/>
          <w:szCs w:val="28"/>
        </w:rPr>
        <w:t>∆ОЭЗ</w:t>
      </w:r>
      <w:r w:rsidRPr="005E55AC">
        <w:rPr>
          <w:color w:val="000000"/>
          <w:sz w:val="28"/>
          <w:szCs w:val="28"/>
          <w:lang w:val="en-US"/>
        </w:rPr>
        <w:t>t</w:t>
      </w:r>
      <w:r w:rsidRPr="005E55AC">
        <w:rPr>
          <w:color w:val="000000"/>
          <w:sz w:val="28"/>
          <w:szCs w:val="28"/>
        </w:rPr>
        <w:t>2008= -108,7 т.у.т.</w:t>
      </w:r>
    </w:p>
    <w:p w:rsidR="005E55AC" w:rsidRDefault="00CB1A9D" w:rsidP="005E55AC">
      <w:pPr>
        <w:spacing w:after="0" w:line="360" w:lineRule="auto"/>
        <w:ind w:firstLine="709"/>
        <w:rPr>
          <w:color w:val="000000"/>
          <w:sz w:val="28"/>
          <w:szCs w:val="28"/>
        </w:rPr>
      </w:pPr>
      <w:r w:rsidRPr="005E55AC">
        <w:rPr>
          <w:color w:val="000000"/>
          <w:sz w:val="28"/>
          <w:szCs w:val="28"/>
        </w:rPr>
        <w:t>∑∆ОЭЗб=162</w:t>
      </w:r>
      <w:r w:rsidR="00E812ED" w:rsidRPr="005E55AC">
        <w:rPr>
          <w:color w:val="000000"/>
          <w:sz w:val="28"/>
          <w:szCs w:val="28"/>
        </w:rPr>
        <w:t xml:space="preserve"> т</w:t>
      </w:r>
      <w:r w:rsidRPr="005E55AC">
        <w:rPr>
          <w:color w:val="000000"/>
          <w:sz w:val="28"/>
          <w:szCs w:val="28"/>
        </w:rPr>
        <w:t>.у.т.</w:t>
      </w:r>
    </w:p>
    <w:p w:rsidR="00CB1A9D" w:rsidRPr="005E55AC" w:rsidRDefault="00AD40A0" w:rsidP="005E55AC">
      <w:pPr>
        <w:spacing w:after="0" w:line="360" w:lineRule="auto"/>
        <w:ind w:firstLine="709"/>
        <w:rPr>
          <w:color w:val="000000"/>
          <w:sz w:val="28"/>
          <w:szCs w:val="28"/>
        </w:rPr>
      </w:pPr>
      <w:r>
        <w:rPr>
          <w:color w:val="000000"/>
          <w:sz w:val="28"/>
          <w:szCs w:val="28"/>
        </w:rPr>
        <w:pict>
          <v:shape id="_x0000_i1244" type="#_x0000_t75" style="width:266.25pt;height:33.75pt">
            <v:imagedata r:id="rId188" o:title=""/>
          </v:shape>
        </w:pict>
      </w:r>
      <w:bookmarkStart w:id="120" w:name="_GoBack"/>
      <w:bookmarkEnd w:id="120"/>
    </w:p>
    <w:sectPr w:rsidR="00CB1A9D" w:rsidRPr="005E55AC" w:rsidSect="005E55AC">
      <w:footerReference w:type="default" r:id="rId18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743" w:rsidRDefault="008C5743" w:rsidP="00F402D3">
      <w:pPr>
        <w:spacing w:after="0" w:line="240" w:lineRule="auto"/>
      </w:pPr>
      <w:r>
        <w:separator/>
      </w:r>
    </w:p>
  </w:endnote>
  <w:endnote w:type="continuationSeparator" w:id="0">
    <w:p w:rsidR="008C5743" w:rsidRDefault="008C5743" w:rsidP="00F40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ivaldi">
    <w:panose1 w:val="0302060205050609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20" w:rsidRDefault="00FA00A1" w:rsidP="0001202D">
    <w:pPr>
      <w:pStyle w:val="af9"/>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743" w:rsidRDefault="008C5743" w:rsidP="00F402D3">
      <w:pPr>
        <w:spacing w:after="0" w:line="240" w:lineRule="auto"/>
      </w:pPr>
      <w:r>
        <w:separator/>
      </w:r>
    </w:p>
  </w:footnote>
  <w:footnote w:type="continuationSeparator" w:id="0">
    <w:p w:rsidR="008C5743" w:rsidRDefault="008C5743" w:rsidP="00F402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
      </v:shape>
    </w:pict>
  </w:numPicBullet>
  <w:numPicBullet w:numPicBulletId="1">
    <w:pict>
      <v:shape id="_x0000_i1035" type="#_x0000_t75" style="width:9pt;height:9pt" o:bullet="t">
        <v:imagedata r:id="rId2" o:title=""/>
      </v:shape>
    </w:pict>
  </w:numPicBullet>
  <w:numPicBullet w:numPicBulletId="2">
    <w:pict>
      <v:shape id="_x0000_i1036" type="#_x0000_t75" style="width:9pt;height:9pt" o:bullet="t">
        <v:imagedata r:id="rId3" o:title=""/>
      </v:shape>
    </w:pict>
  </w:numPicBullet>
  <w:numPicBullet w:numPicBulletId="3">
    <w:pict>
      <v:shape id="_x0000_i1037" type="#_x0000_t75" style="width:11.25pt;height:11.25pt" o:bullet="t">
        <v:imagedata r:id="rId4" o:title=""/>
      </v:shape>
    </w:pict>
  </w:numPicBullet>
  <w:numPicBullet w:numPicBulletId="4">
    <w:pict>
      <v:shape id="_x0000_i1038" type="#_x0000_t75" style="width:9pt;height:9pt" o:bullet="t">
        <v:imagedata r:id="rId5" o:title=""/>
      </v:shape>
    </w:pict>
  </w:numPicBullet>
  <w:numPicBullet w:numPicBulletId="5">
    <w:pict>
      <v:shape id="_x0000_i1039" type="#_x0000_t75" style="width:9pt;height:9pt" o:bullet="t">
        <v:imagedata r:id="rId6" o:title=""/>
      </v:shape>
    </w:pict>
  </w:numPicBullet>
  <w:numPicBullet w:numPicBulletId="6">
    <w:pict>
      <v:shape id="_x0000_i1040" type="#_x0000_t75" style="width:9pt;height:9pt" o:bullet="t">
        <v:imagedata r:id="rId7" o:title=""/>
      </v:shape>
    </w:pict>
  </w:numPicBullet>
  <w:numPicBullet w:numPicBulletId="7">
    <w:pict>
      <v:shape id="Рисунок 30" o:spid="_x0000_i1041" type="#_x0000_t75" style="width:21.75pt;height:18pt;visibility:visible" o:bullet="t">
        <v:imagedata r:id="rId8" o:title=""/>
      </v:shape>
    </w:pict>
  </w:numPicBullet>
  <w:abstractNum w:abstractNumId="0">
    <w:nsid w:val="00C66B5E"/>
    <w:multiLevelType w:val="hybridMultilevel"/>
    <w:tmpl w:val="AD508C64"/>
    <w:lvl w:ilvl="0" w:tplc="678AA5F6">
      <w:start w:val="1"/>
      <w:numFmt w:val="bullet"/>
      <w:lvlText w:val="—"/>
      <w:lvlJc w:val="left"/>
      <w:pPr>
        <w:ind w:left="720" w:hanging="360"/>
      </w:pPr>
      <w:rPr>
        <w:rFonts w:ascii="Vivaldi" w:hAnsi="Vivaldi" w:cs="Vival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A78486C"/>
    <w:multiLevelType w:val="hybridMultilevel"/>
    <w:tmpl w:val="00F29F9C"/>
    <w:lvl w:ilvl="0" w:tplc="B3BA9866">
      <w:start w:val="6"/>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E812AE8"/>
    <w:multiLevelType w:val="hybridMultilevel"/>
    <w:tmpl w:val="8D1035D8"/>
    <w:lvl w:ilvl="0" w:tplc="967EDAA0">
      <w:start w:val="1"/>
      <w:numFmt w:val="bullet"/>
      <w:lvlText w:val="–"/>
      <w:lvlJc w:val="left"/>
      <w:pPr>
        <w:tabs>
          <w:tab w:val="num" w:pos="1134"/>
        </w:tabs>
        <w:ind w:left="1134" w:hanging="283"/>
      </w:pPr>
      <w:rPr>
        <w:rFonts w:ascii="Times New Roman" w:hAnsi="Times New Roman" w:cs="Times New Roman" w:hint="default"/>
      </w:rPr>
    </w:lvl>
    <w:lvl w:ilvl="1" w:tplc="530AFD8C">
      <w:start w:val="1"/>
      <w:numFmt w:val="decimal"/>
      <w:lvlText w:val="%2."/>
      <w:lvlJc w:val="left"/>
      <w:pPr>
        <w:tabs>
          <w:tab w:val="num" w:pos="1363"/>
        </w:tabs>
        <w:ind w:left="229" w:firstLine="851"/>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F6D7A97"/>
    <w:multiLevelType w:val="hybridMultilevel"/>
    <w:tmpl w:val="A000D246"/>
    <w:lvl w:ilvl="0" w:tplc="DD78BED8">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FF97550"/>
    <w:multiLevelType w:val="hybridMultilevel"/>
    <w:tmpl w:val="E4AC4B02"/>
    <w:lvl w:ilvl="0" w:tplc="891A3232">
      <w:start w:val="1"/>
      <w:numFmt w:val="bullet"/>
      <w:lvlText w:val=""/>
      <w:lvlPicBulletId w:val="3"/>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02748F1"/>
    <w:multiLevelType w:val="hybridMultilevel"/>
    <w:tmpl w:val="EE2225CC"/>
    <w:lvl w:ilvl="0" w:tplc="DD78BED8">
      <w:start w:val="1"/>
      <w:numFmt w:val="bullet"/>
      <w:lvlText w:val=""/>
      <w:lvlJc w:val="left"/>
      <w:pPr>
        <w:ind w:left="1428" w:hanging="360"/>
      </w:pPr>
      <w:rPr>
        <w:rFonts w:ascii="Symbol" w:hAnsi="Symbol" w:cs="Symbol"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1093126B"/>
    <w:multiLevelType w:val="multilevel"/>
    <w:tmpl w:val="478898F0"/>
    <w:lvl w:ilvl="0">
      <w:start w:val="1"/>
      <w:numFmt w:val="decimal"/>
      <w:lvlText w:val="%1."/>
      <w:lvlJc w:val="left"/>
      <w:pPr>
        <w:tabs>
          <w:tab w:val="num" w:pos="1140"/>
        </w:tabs>
        <w:ind w:left="1140" w:hanging="420"/>
      </w:pPr>
      <w:rPr>
        <w:rFonts w:ascii="Times New Roman" w:hAnsi="Times New Roman" w:cs="Times New Roman" w:hint="default"/>
        <w:b w:val="0"/>
        <w:bCs w:val="0"/>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7">
    <w:nsid w:val="16100715"/>
    <w:multiLevelType w:val="hybridMultilevel"/>
    <w:tmpl w:val="E042CEC0"/>
    <w:lvl w:ilvl="0" w:tplc="41AE051A">
      <w:start w:val="1"/>
      <w:numFmt w:val="bullet"/>
      <w:lvlText w:val=""/>
      <w:lvlJc w:val="left"/>
      <w:pPr>
        <w:ind w:left="1429" w:hanging="360"/>
      </w:pPr>
      <w:rPr>
        <w:rFonts w:ascii="Symbol" w:hAnsi="Symbol" w:cs="Symbol"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7AA067D"/>
    <w:multiLevelType w:val="hybridMultilevel"/>
    <w:tmpl w:val="1324895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1C7F789C"/>
    <w:multiLevelType w:val="hybridMultilevel"/>
    <w:tmpl w:val="9BA47BF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1EAA2759"/>
    <w:multiLevelType w:val="hybridMultilevel"/>
    <w:tmpl w:val="9C2A767C"/>
    <w:lvl w:ilvl="0" w:tplc="B89833A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F535C46"/>
    <w:multiLevelType w:val="multilevel"/>
    <w:tmpl w:val="07CA0E5C"/>
    <w:lvl w:ilvl="0">
      <w:start w:val="1"/>
      <w:numFmt w:val="decimal"/>
      <w:lvlText w:val="%1"/>
      <w:lvlJc w:val="left"/>
      <w:pPr>
        <w:tabs>
          <w:tab w:val="num" w:pos="1140"/>
        </w:tabs>
        <w:ind w:left="1140" w:hanging="4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2">
    <w:nsid w:val="209D6BFA"/>
    <w:multiLevelType w:val="hybridMultilevel"/>
    <w:tmpl w:val="F812969A"/>
    <w:lvl w:ilvl="0" w:tplc="B3E02940">
      <w:numFmt w:val="bullet"/>
      <w:lvlText w:val="•"/>
      <w:lvlJc w:val="left"/>
      <w:pPr>
        <w:ind w:left="1654" w:hanging="945"/>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3">
    <w:nsid w:val="220547B1"/>
    <w:multiLevelType w:val="hybridMultilevel"/>
    <w:tmpl w:val="EDFC88A6"/>
    <w:lvl w:ilvl="0" w:tplc="65D2A4F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220C70D0"/>
    <w:multiLevelType w:val="hybridMultilevel"/>
    <w:tmpl w:val="4344E22C"/>
    <w:lvl w:ilvl="0" w:tplc="A6AA7BBC">
      <w:start w:val="1"/>
      <w:numFmt w:val="bullet"/>
      <w:lvlText w:val=""/>
      <w:lvlPicBulletId w:val="6"/>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4D07458"/>
    <w:multiLevelType w:val="hybridMultilevel"/>
    <w:tmpl w:val="4A8C62CC"/>
    <w:lvl w:ilvl="0" w:tplc="A3FEEAE8">
      <w:start w:val="1"/>
      <w:numFmt w:val="bullet"/>
      <w:lvlText w:val=""/>
      <w:lvlPicBulletId w:val="5"/>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24F21333"/>
    <w:multiLevelType w:val="hybridMultilevel"/>
    <w:tmpl w:val="63947D02"/>
    <w:lvl w:ilvl="0" w:tplc="B89833A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27CE4DCD"/>
    <w:multiLevelType w:val="hybridMultilevel"/>
    <w:tmpl w:val="ED5C7BC8"/>
    <w:lvl w:ilvl="0" w:tplc="41AE051A">
      <w:start w:val="1"/>
      <w:numFmt w:val="bullet"/>
      <w:lvlText w:val=""/>
      <w:lvlJc w:val="left"/>
      <w:pPr>
        <w:ind w:left="1429" w:hanging="360"/>
      </w:pPr>
      <w:rPr>
        <w:rFonts w:ascii="Symbol" w:hAnsi="Symbol" w:cs="Symbol"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2887717B"/>
    <w:multiLevelType w:val="hybridMultilevel"/>
    <w:tmpl w:val="A0380A5C"/>
    <w:lvl w:ilvl="0" w:tplc="DD78BED8">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293F1DE5"/>
    <w:multiLevelType w:val="hybridMultilevel"/>
    <w:tmpl w:val="47642712"/>
    <w:lvl w:ilvl="0" w:tplc="BF78F050">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0">
    <w:nsid w:val="2A5E1543"/>
    <w:multiLevelType w:val="hybridMultilevel"/>
    <w:tmpl w:val="99EC9350"/>
    <w:lvl w:ilvl="0" w:tplc="DD78BED8">
      <w:start w:val="1"/>
      <w:numFmt w:val="bullet"/>
      <w:lvlText w:val=""/>
      <w:lvlJc w:val="left"/>
      <w:pPr>
        <w:ind w:left="1428" w:hanging="360"/>
      </w:pPr>
      <w:rPr>
        <w:rFonts w:ascii="Symbol" w:hAnsi="Symbol" w:cs="Symbol"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1">
    <w:nsid w:val="2A775B99"/>
    <w:multiLevelType w:val="hybridMultilevel"/>
    <w:tmpl w:val="724AF0B8"/>
    <w:lvl w:ilvl="0" w:tplc="DD78BED8">
      <w:start w:val="1"/>
      <w:numFmt w:val="bullet"/>
      <w:lvlText w:val=""/>
      <w:lvlJc w:val="left"/>
      <w:pPr>
        <w:ind w:left="1571" w:hanging="360"/>
      </w:pPr>
      <w:rPr>
        <w:rFonts w:ascii="Symbol" w:hAnsi="Symbol" w:cs="Symbol" w:hint="default"/>
        <w:color w:val="auto"/>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2">
    <w:nsid w:val="2BBE6146"/>
    <w:multiLevelType w:val="hybridMultilevel"/>
    <w:tmpl w:val="1A66050E"/>
    <w:lvl w:ilvl="0" w:tplc="41AE051A">
      <w:start w:val="1"/>
      <w:numFmt w:val="bullet"/>
      <w:lvlText w:val=""/>
      <w:lvlJc w:val="left"/>
      <w:pPr>
        <w:ind w:left="1429" w:hanging="360"/>
      </w:pPr>
      <w:rPr>
        <w:rFonts w:ascii="Symbol" w:hAnsi="Symbol" w:cs="Symbol"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2F255816"/>
    <w:multiLevelType w:val="multilevel"/>
    <w:tmpl w:val="07CA0E5C"/>
    <w:lvl w:ilvl="0">
      <w:start w:val="1"/>
      <w:numFmt w:val="decimal"/>
      <w:lvlText w:val="%1"/>
      <w:lvlJc w:val="left"/>
      <w:pPr>
        <w:tabs>
          <w:tab w:val="num" w:pos="1140"/>
        </w:tabs>
        <w:ind w:left="1140" w:hanging="4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4">
    <w:nsid w:val="30D87DD7"/>
    <w:multiLevelType w:val="hybridMultilevel"/>
    <w:tmpl w:val="DE446E7E"/>
    <w:lvl w:ilvl="0" w:tplc="65D2A4F6">
      <w:start w:val="1"/>
      <w:numFmt w:val="decimal"/>
      <w:lvlText w:val="%1)"/>
      <w:lvlJc w:val="left"/>
      <w:pPr>
        <w:ind w:left="1429" w:hanging="360"/>
      </w:pPr>
      <w:rPr>
        <w:rFonts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31F95DA9"/>
    <w:multiLevelType w:val="hybridMultilevel"/>
    <w:tmpl w:val="B43E603A"/>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6">
    <w:nsid w:val="34FB3D06"/>
    <w:multiLevelType w:val="hybridMultilevel"/>
    <w:tmpl w:val="7D4417EE"/>
    <w:lvl w:ilvl="0" w:tplc="B89833A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36550969"/>
    <w:multiLevelType w:val="hybridMultilevel"/>
    <w:tmpl w:val="8156644A"/>
    <w:lvl w:ilvl="0" w:tplc="B89833A6">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38851158"/>
    <w:multiLevelType w:val="hybridMultilevel"/>
    <w:tmpl w:val="1334366A"/>
    <w:lvl w:ilvl="0" w:tplc="B89833A6">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9">
    <w:nsid w:val="3C651EC1"/>
    <w:multiLevelType w:val="hybridMultilevel"/>
    <w:tmpl w:val="1DBAC290"/>
    <w:lvl w:ilvl="0" w:tplc="41AE051A">
      <w:start w:val="1"/>
      <w:numFmt w:val="bullet"/>
      <w:lvlText w:val=""/>
      <w:lvlJc w:val="left"/>
      <w:pPr>
        <w:ind w:left="1429" w:hanging="360"/>
      </w:pPr>
      <w:rPr>
        <w:rFonts w:ascii="Symbol" w:hAnsi="Symbol" w:cs="Symbol"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nsid w:val="3FD80D69"/>
    <w:multiLevelType w:val="hybridMultilevel"/>
    <w:tmpl w:val="37BC8FAA"/>
    <w:lvl w:ilvl="0" w:tplc="B89833A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1EB25F4"/>
    <w:multiLevelType w:val="hybridMultilevel"/>
    <w:tmpl w:val="7BDE6AC6"/>
    <w:lvl w:ilvl="0" w:tplc="41AE051A">
      <w:start w:val="1"/>
      <w:numFmt w:val="bullet"/>
      <w:lvlText w:val=""/>
      <w:lvlJc w:val="left"/>
      <w:pPr>
        <w:ind w:left="1428" w:hanging="360"/>
      </w:pPr>
      <w:rPr>
        <w:rFonts w:ascii="Symbol" w:hAnsi="Symbol" w:cs="Symbol" w:hint="default"/>
        <w:b w:val="0"/>
        <w:bCs w:val="0"/>
        <w:i w:val="0"/>
        <w:iCs w:val="0"/>
        <w:sz w:val="28"/>
        <w:szCs w:val="28"/>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2">
    <w:nsid w:val="442B6EBE"/>
    <w:multiLevelType w:val="hybridMultilevel"/>
    <w:tmpl w:val="8AB24C48"/>
    <w:lvl w:ilvl="0" w:tplc="E7D8EA7A">
      <w:start w:val="1"/>
      <w:numFmt w:val="bullet"/>
      <w:lvlText w:val="-"/>
      <w:lvlJc w:val="left"/>
      <w:pPr>
        <w:ind w:left="2136" w:hanging="360"/>
      </w:pPr>
      <w:rPr>
        <w:rFonts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33">
    <w:nsid w:val="483A2D8A"/>
    <w:multiLevelType w:val="hybridMultilevel"/>
    <w:tmpl w:val="4B82431C"/>
    <w:lvl w:ilvl="0" w:tplc="C44AF98E">
      <w:numFmt w:val="bullet"/>
      <w:lvlText w:val="•"/>
      <w:lvlJc w:val="left"/>
      <w:pPr>
        <w:ind w:left="1579" w:hanging="87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4">
    <w:nsid w:val="49D1158A"/>
    <w:multiLevelType w:val="multilevel"/>
    <w:tmpl w:val="BF84CAC4"/>
    <w:lvl w:ilvl="0">
      <w:start w:val="1"/>
      <w:numFmt w:val="decimal"/>
      <w:lvlText w:val="%1"/>
      <w:lvlJc w:val="left"/>
      <w:pPr>
        <w:tabs>
          <w:tab w:val="num" w:pos="1140"/>
        </w:tabs>
        <w:ind w:left="1140" w:hanging="420"/>
      </w:pPr>
      <w:rPr>
        <w:rFonts w:ascii="Times New Roman" w:hAnsi="Times New Roman" w:cs="Times New Roman" w:hint="default"/>
        <w:b/>
        <w:bCs/>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5">
    <w:nsid w:val="4BC47499"/>
    <w:multiLevelType w:val="hybridMultilevel"/>
    <w:tmpl w:val="E3D89466"/>
    <w:lvl w:ilvl="0" w:tplc="4E80FD24">
      <w:start w:val="2"/>
      <w:numFmt w:val="decimal"/>
      <w:lvlText w:val="%1)"/>
      <w:lvlJc w:val="left"/>
      <w:pPr>
        <w:ind w:left="1500" w:hanging="360"/>
      </w:pPr>
      <w:rPr>
        <w:rFonts w:hint="default"/>
      </w:r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36">
    <w:nsid w:val="4EC94D0F"/>
    <w:multiLevelType w:val="hybridMultilevel"/>
    <w:tmpl w:val="FC948736"/>
    <w:lvl w:ilvl="0" w:tplc="41AE051A">
      <w:start w:val="1"/>
      <w:numFmt w:val="bullet"/>
      <w:lvlText w:val=""/>
      <w:lvlJc w:val="left"/>
      <w:pPr>
        <w:ind w:left="1440" w:hanging="360"/>
      </w:pPr>
      <w:rPr>
        <w:rFonts w:ascii="Symbol" w:hAnsi="Symbol" w:cs="Symbol" w:hint="default"/>
        <w:b w:val="0"/>
        <w:bCs w:val="0"/>
        <w:i w:val="0"/>
        <w:iCs w:val="0"/>
        <w:sz w:val="28"/>
        <w:szCs w:val="28"/>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7">
    <w:nsid w:val="4ED20F3F"/>
    <w:multiLevelType w:val="hybridMultilevel"/>
    <w:tmpl w:val="46C0CAAC"/>
    <w:lvl w:ilvl="0" w:tplc="B15808B2">
      <w:start w:val="1"/>
      <w:numFmt w:val="decimal"/>
      <w:lvlText w:val="%1."/>
      <w:lvlJc w:val="left"/>
      <w:pPr>
        <w:tabs>
          <w:tab w:val="num" w:pos="720"/>
        </w:tabs>
        <w:ind w:left="720" w:hanging="360"/>
      </w:pPr>
    </w:lvl>
    <w:lvl w:ilvl="1" w:tplc="150CC2C4">
      <w:numFmt w:val="none"/>
      <w:lvlText w:val=""/>
      <w:lvlJc w:val="left"/>
      <w:pPr>
        <w:tabs>
          <w:tab w:val="num" w:pos="360"/>
        </w:tabs>
      </w:pPr>
    </w:lvl>
    <w:lvl w:ilvl="2" w:tplc="8D822A6E">
      <w:numFmt w:val="none"/>
      <w:lvlText w:val=""/>
      <w:lvlJc w:val="left"/>
      <w:pPr>
        <w:tabs>
          <w:tab w:val="num" w:pos="360"/>
        </w:tabs>
      </w:pPr>
    </w:lvl>
    <w:lvl w:ilvl="3" w:tplc="293072FC">
      <w:numFmt w:val="none"/>
      <w:lvlText w:val=""/>
      <w:lvlJc w:val="left"/>
      <w:pPr>
        <w:tabs>
          <w:tab w:val="num" w:pos="360"/>
        </w:tabs>
      </w:pPr>
    </w:lvl>
    <w:lvl w:ilvl="4" w:tplc="AED0DE8C">
      <w:numFmt w:val="none"/>
      <w:lvlText w:val=""/>
      <w:lvlJc w:val="left"/>
      <w:pPr>
        <w:tabs>
          <w:tab w:val="num" w:pos="360"/>
        </w:tabs>
      </w:pPr>
    </w:lvl>
    <w:lvl w:ilvl="5" w:tplc="212CE6EC">
      <w:numFmt w:val="none"/>
      <w:lvlText w:val=""/>
      <w:lvlJc w:val="left"/>
      <w:pPr>
        <w:tabs>
          <w:tab w:val="num" w:pos="360"/>
        </w:tabs>
      </w:pPr>
    </w:lvl>
    <w:lvl w:ilvl="6" w:tplc="824C0B12">
      <w:numFmt w:val="none"/>
      <w:lvlText w:val=""/>
      <w:lvlJc w:val="left"/>
      <w:pPr>
        <w:tabs>
          <w:tab w:val="num" w:pos="360"/>
        </w:tabs>
      </w:pPr>
    </w:lvl>
    <w:lvl w:ilvl="7" w:tplc="F18649E8">
      <w:numFmt w:val="none"/>
      <w:lvlText w:val=""/>
      <w:lvlJc w:val="left"/>
      <w:pPr>
        <w:tabs>
          <w:tab w:val="num" w:pos="360"/>
        </w:tabs>
      </w:pPr>
    </w:lvl>
    <w:lvl w:ilvl="8" w:tplc="BBB6C4B2">
      <w:numFmt w:val="none"/>
      <w:lvlText w:val=""/>
      <w:lvlJc w:val="left"/>
      <w:pPr>
        <w:tabs>
          <w:tab w:val="num" w:pos="360"/>
        </w:tabs>
      </w:pPr>
    </w:lvl>
  </w:abstractNum>
  <w:abstractNum w:abstractNumId="38">
    <w:nsid w:val="51156744"/>
    <w:multiLevelType w:val="hybridMultilevel"/>
    <w:tmpl w:val="C99AB240"/>
    <w:lvl w:ilvl="0" w:tplc="DD78BED8">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nsid w:val="5F9824AE"/>
    <w:multiLevelType w:val="hybridMultilevel"/>
    <w:tmpl w:val="D8A0FAD0"/>
    <w:lvl w:ilvl="0" w:tplc="A73AF35C">
      <w:start w:val="3"/>
      <w:numFmt w:val="bullet"/>
      <w:lvlText w:val=""/>
      <w:lvlJc w:val="left"/>
      <w:pPr>
        <w:ind w:left="360" w:hanging="360"/>
      </w:pPr>
      <w:rPr>
        <w:rFonts w:ascii="Symbol" w:hAnsi="Symbol" w:cs="Symbol"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62A64B70"/>
    <w:multiLevelType w:val="hybridMultilevel"/>
    <w:tmpl w:val="B1B4FAEA"/>
    <w:lvl w:ilvl="0" w:tplc="41AE051A">
      <w:start w:val="1"/>
      <w:numFmt w:val="bullet"/>
      <w:lvlText w:val=""/>
      <w:lvlJc w:val="left"/>
      <w:pPr>
        <w:ind w:left="1429" w:hanging="360"/>
      </w:pPr>
      <w:rPr>
        <w:rFonts w:ascii="Symbol" w:hAnsi="Symbol" w:cs="Symbol" w:hint="default"/>
        <w:b w:val="0"/>
        <w:bCs w:val="0"/>
        <w:i w:val="0"/>
        <w:iCs w:val="0"/>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1">
    <w:nsid w:val="68D21C89"/>
    <w:multiLevelType w:val="hybridMultilevel"/>
    <w:tmpl w:val="135C15D4"/>
    <w:lvl w:ilvl="0" w:tplc="BC3CD554">
      <w:start w:val="1"/>
      <w:numFmt w:val="bullet"/>
      <w:lvlText w:val=""/>
      <w:lvlPicBulletId w:val="1"/>
      <w:lvlJc w:val="left"/>
      <w:pPr>
        <w:ind w:left="1429" w:hanging="360"/>
      </w:pPr>
      <w:rPr>
        <w:rFonts w:ascii="Symbol" w:hAnsi="Symbol" w:cs="Symbol" w:hint="default"/>
        <w:color w:val="auto"/>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6CCC0F45"/>
    <w:multiLevelType w:val="hybridMultilevel"/>
    <w:tmpl w:val="40D6B4B0"/>
    <w:lvl w:ilvl="0" w:tplc="44A0385E">
      <w:start w:val="1"/>
      <w:numFmt w:val="bullet"/>
      <w:lvlText w:val=""/>
      <w:lvlPicBulletId w:val="0"/>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77CD374F"/>
    <w:multiLevelType w:val="hybridMultilevel"/>
    <w:tmpl w:val="46B63056"/>
    <w:lvl w:ilvl="0" w:tplc="678AA5F6">
      <w:start w:val="1"/>
      <w:numFmt w:val="bullet"/>
      <w:lvlText w:val="—"/>
      <w:lvlJc w:val="left"/>
      <w:pPr>
        <w:ind w:left="1428" w:hanging="360"/>
      </w:pPr>
      <w:rPr>
        <w:rFonts w:ascii="Vivaldi" w:hAnsi="Vivaldi" w:cs="Vivaldi"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4">
    <w:nsid w:val="78B20B3E"/>
    <w:multiLevelType w:val="hybridMultilevel"/>
    <w:tmpl w:val="E638972A"/>
    <w:lvl w:ilvl="0" w:tplc="41AE051A">
      <w:start w:val="1"/>
      <w:numFmt w:val="bullet"/>
      <w:lvlText w:val=""/>
      <w:lvlJc w:val="left"/>
      <w:pPr>
        <w:ind w:left="1428" w:hanging="360"/>
      </w:pPr>
      <w:rPr>
        <w:rFonts w:ascii="Symbol" w:hAnsi="Symbol" w:cs="Symbol" w:hint="default"/>
        <w:b w:val="0"/>
        <w:bCs w:val="0"/>
        <w:i w:val="0"/>
        <w:iCs w:val="0"/>
        <w:sz w:val="28"/>
        <w:szCs w:val="28"/>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5">
    <w:nsid w:val="7A5B5A4E"/>
    <w:multiLevelType w:val="hybridMultilevel"/>
    <w:tmpl w:val="449A1C86"/>
    <w:lvl w:ilvl="0" w:tplc="65D2A4F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BDA2254"/>
    <w:multiLevelType w:val="hybridMultilevel"/>
    <w:tmpl w:val="5E1CF0E0"/>
    <w:lvl w:ilvl="0" w:tplc="6D245518">
      <w:start w:val="3"/>
      <w:numFmt w:val="bullet"/>
      <w:lvlText w:val=""/>
      <w:lvlJc w:val="left"/>
      <w:pPr>
        <w:ind w:left="1010" w:hanging="360"/>
      </w:pPr>
      <w:rPr>
        <w:rFonts w:ascii="Symbol" w:hAnsi="Symbol" w:cs="Symbol" w:hint="default"/>
        <w:color w:val="FF0000"/>
        <w:sz w:val="24"/>
        <w:szCs w:val="24"/>
      </w:rPr>
    </w:lvl>
    <w:lvl w:ilvl="1" w:tplc="04190003">
      <w:start w:val="1"/>
      <w:numFmt w:val="bullet"/>
      <w:lvlText w:val="o"/>
      <w:lvlJc w:val="left"/>
      <w:pPr>
        <w:ind w:left="1730" w:hanging="360"/>
      </w:pPr>
      <w:rPr>
        <w:rFonts w:ascii="Courier New" w:hAnsi="Courier New" w:cs="Courier New" w:hint="default"/>
      </w:rPr>
    </w:lvl>
    <w:lvl w:ilvl="2" w:tplc="04190005">
      <w:start w:val="1"/>
      <w:numFmt w:val="bullet"/>
      <w:lvlText w:val=""/>
      <w:lvlJc w:val="left"/>
      <w:pPr>
        <w:ind w:left="2450" w:hanging="360"/>
      </w:pPr>
      <w:rPr>
        <w:rFonts w:ascii="Wingdings" w:hAnsi="Wingdings" w:cs="Wingdings" w:hint="default"/>
      </w:rPr>
    </w:lvl>
    <w:lvl w:ilvl="3" w:tplc="04190001">
      <w:start w:val="1"/>
      <w:numFmt w:val="bullet"/>
      <w:lvlText w:val=""/>
      <w:lvlJc w:val="left"/>
      <w:pPr>
        <w:ind w:left="3170" w:hanging="360"/>
      </w:pPr>
      <w:rPr>
        <w:rFonts w:ascii="Symbol" w:hAnsi="Symbol" w:cs="Symbol" w:hint="default"/>
      </w:rPr>
    </w:lvl>
    <w:lvl w:ilvl="4" w:tplc="04190003">
      <w:start w:val="1"/>
      <w:numFmt w:val="bullet"/>
      <w:lvlText w:val="o"/>
      <w:lvlJc w:val="left"/>
      <w:pPr>
        <w:ind w:left="3890" w:hanging="360"/>
      </w:pPr>
      <w:rPr>
        <w:rFonts w:ascii="Courier New" w:hAnsi="Courier New" w:cs="Courier New" w:hint="default"/>
      </w:rPr>
    </w:lvl>
    <w:lvl w:ilvl="5" w:tplc="04190005">
      <w:start w:val="1"/>
      <w:numFmt w:val="bullet"/>
      <w:lvlText w:val=""/>
      <w:lvlJc w:val="left"/>
      <w:pPr>
        <w:ind w:left="4610" w:hanging="360"/>
      </w:pPr>
      <w:rPr>
        <w:rFonts w:ascii="Wingdings" w:hAnsi="Wingdings" w:cs="Wingdings" w:hint="default"/>
      </w:rPr>
    </w:lvl>
    <w:lvl w:ilvl="6" w:tplc="04190001">
      <w:start w:val="1"/>
      <w:numFmt w:val="bullet"/>
      <w:lvlText w:val=""/>
      <w:lvlJc w:val="left"/>
      <w:pPr>
        <w:ind w:left="5330" w:hanging="360"/>
      </w:pPr>
      <w:rPr>
        <w:rFonts w:ascii="Symbol" w:hAnsi="Symbol" w:cs="Symbol" w:hint="default"/>
      </w:rPr>
    </w:lvl>
    <w:lvl w:ilvl="7" w:tplc="04190003">
      <w:start w:val="1"/>
      <w:numFmt w:val="bullet"/>
      <w:lvlText w:val="o"/>
      <w:lvlJc w:val="left"/>
      <w:pPr>
        <w:ind w:left="6050" w:hanging="360"/>
      </w:pPr>
      <w:rPr>
        <w:rFonts w:ascii="Courier New" w:hAnsi="Courier New" w:cs="Courier New" w:hint="default"/>
      </w:rPr>
    </w:lvl>
    <w:lvl w:ilvl="8" w:tplc="04190005">
      <w:start w:val="1"/>
      <w:numFmt w:val="bullet"/>
      <w:lvlText w:val=""/>
      <w:lvlJc w:val="left"/>
      <w:pPr>
        <w:ind w:left="6770" w:hanging="360"/>
      </w:pPr>
      <w:rPr>
        <w:rFonts w:ascii="Wingdings" w:hAnsi="Wingdings" w:cs="Wingdings" w:hint="default"/>
      </w:rPr>
    </w:lvl>
  </w:abstractNum>
  <w:abstractNum w:abstractNumId="47">
    <w:nsid w:val="7DD34BEA"/>
    <w:multiLevelType w:val="singleLevel"/>
    <w:tmpl w:val="0EF8AE3C"/>
    <w:lvl w:ilvl="0">
      <w:start w:val="1"/>
      <w:numFmt w:val="decimal"/>
      <w:pStyle w:val="a"/>
      <w:lvlText w:val="%1."/>
      <w:lvlJc w:val="left"/>
      <w:pPr>
        <w:tabs>
          <w:tab w:val="num" w:pos="0"/>
        </w:tabs>
        <w:ind w:firstLine="720"/>
      </w:pPr>
      <w:rPr>
        <w:rFonts w:hint="default"/>
      </w:rPr>
    </w:lvl>
  </w:abstractNum>
  <w:abstractNum w:abstractNumId="48">
    <w:nsid w:val="7E1658DC"/>
    <w:multiLevelType w:val="multilevel"/>
    <w:tmpl w:val="7C2041B4"/>
    <w:lvl w:ilvl="0">
      <w:start w:val="1"/>
      <w:numFmt w:val="decimal"/>
      <w:lvlText w:val="%1"/>
      <w:lvlJc w:val="left"/>
      <w:pPr>
        <w:ind w:left="1417" w:hanging="709"/>
      </w:pPr>
      <w:rPr>
        <w:rFonts w:hint="default"/>
        <w:sz w:val="30"/>
        <w:szCs w:val="30"/>
      </w:rPr>
    </w:lvl>
    <w:lvl w:ilvl="1">
      <w:start w:val="1"/>
      <w:numFmt w:val="none"/>
      <w:lvlText w:val="1.1"/>
      <w:lvlJc w:val="left"/>
      <w:pPr>
        <w:ind w:left="1417" w:hanging="349"/>
      </w:pPr>
      <w:rPr>
        <w:rFonts w:hint="default"/>
      </w:rPr>
    </w:lvl>
    <w:lvl w:ilvl="2">
      <w:start w:val="1"/>
      <w:numFmt w:val="none"/>
      <w:lvlText w:val="1.1.1"/>
      <w:lvlJc w:val="left"/>
      <w:pPr>
        <w:ind w:left="1417" w:firstLine="11"/>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num w:numId="1">
    <w:abstractNumId w:val="24"/>
  </w:num>
  <w:num w:numId="2">
    <w:abstractNumId w:val="17"/>
  </w:num>
  <w:num w:numId="3">
    <w:abstractNumId w:val="46"/>
  </w:num>
  <w:num w:numId="4">
    <w:abstractNumId w:val="39"/>
  </w:num>
  <w:num w:numId="5">
    <w:abstractNumId w:val="37"/>
  </w:num>
  <w:num w:numId="6">
    <w:abstractNumId w:val="8"/>
  </w:num>
  <w:num w:numId="7">
    <w:abstractNumId w:val="42"/>
  </w:num>
  <w:num w:numId="8">
    <w:abstractNumId w:val="41"/>
  </w:num>
  <w:num w:numId="9">
    <w:abstractNumId w:val="4"/>
  </w:num>
  <w:num w:numId="10">
    <w:abstractNumId w:val="14"/>
  </w:num>
  <w:num w:numId="11">
    <w:abstractNumId w:val="15"/>
  </w:num>
  <w:num w:numId="12">
    <w:abstractNumId w:val="48"/>
  </w:num>
  <w:num w:numId="13">
    <w:abstractNumId w:val="6"/>
  </w:num>
  <w:num w:numId="14">
    <w:abstractNumId w:val="34"/>
  </w:num>
  <w:num w:numId="15">
    <w:abstractNumId w:val="23"/>
  </w:num>
  <w:num w:numId="16">
    <w:abstractNumId w:val="11"/>
  </w:num>
  <w:num w:numId="17">
    <w:abstractNumId w:val="44"/>
  </w:num>
  <w:num w:numId="18">
    <w:abstractNumId w:val="7"/>
  </w:num>
  <w:num w:numId="19">
    <w:abstractNumId w:val="29"/>
  </w:num>
  <w:num w:numId="20">
    <w:abstractNumId w:val="22"/>
  </w:num>
  <w:num w:numId="21">
    <w:abstractNumId w:val="36"/>
  </w:num>
  <w:num w:numId="22">
    <w:abstractNumId w:val="31"/>
  </w:num>
  <w:num w:numId="23">
    <w:abstractNumId w:val="30"/>
  </w:num>
  <w:num w:numId="24">
    <w:abstractNumId w:val="10"/>
  </w:num>
  <w:num w:numId="25">
    <w:abstractNumId w:val="47"/>
  </w:num>
  <w:num w:numId="26">
    <w:abstractNumId w:val="27"/>
  </w:num>
  <w:num w:numId="27">
    <w:abstractNumId w:val="32"/>
  </w:num>
  <w:num w:numId="28">
    <w:abstractNumId w:val="28"/>
  </w:num>
  <w:num w:numId="29">
    <w:abstractNumId w:val="40"/>
  </w:num>
  <w:num w:numId="30">
    <w:abstractNumId w:val="33"/>
  </w:num>
  <w:num w:numId="31">
    <w:abstractNumId w:val="16"/>
  </w:num>
  <w:num w:numId="32">
    <w:abstractNumId w:val="12"/>
  </w:num>
  <w:num w:numId="33">
    <w:abstractNumId w:val="26"/>
  </w:num>
  <w:num w:numId="34">
    <w:abstractNumId w:val="35"/>
  </w:num>
  <w:num w:numId="35">
    <w:abstractNumId w:val="1"/>
  </w:num>
  <w:num w:numId="36">
    <w:abstractNumId w:val="20"/>
  </w:num>
  <w:num w:numId="37">
    <w:abstractNumId w:val="21"/>
  </w:num>
  <w:num w:numId="38">
    <w:abstractNumId w:val="43"/>
  </w:num>
  <w:num w:numId="39">
    <w:abstractNumId w:val="0"/>
  </w:num>
  <w:num w:numId="40">
    <w:abstractNumId w:val="9"/>
  </w:num>
  <w:num w:numId="41">
    <w:abstractNumId w:val="13"/>
  </w:num>
  <w:num w:numId="42">
    <w:abstractNumId w:val="3"/>
  </w:num>
  <w:num w:numId="43">
    <w:abstractNumId w:val="18"/>
  </w:num>
  <w:num w:numId="44">
    <w:abstractNumId w:val="38"/>
  </w:num>
  <w:num w:numId="45">
    <w:abstractNumId w:val="45"/>
  </w:num>
  <w:num w:numId="46">
    <w:abstractNumId w:val="5"/>
  </w:num>
  <w:num w:numId="4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3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2D3"/>
    <w:rsid w:val="00001630"/>
    <w:rsid w:val="00001B22"/>
    <w:rsid w:val="00004C35"/>
    <w:rsid w:val="000073C7"/>
    <w:rsid w:val="00007A00"/>
    <w:rsid w:val="00010915"/>
    <w:rsid w:val="00011A12"/>
    <w:rsid w:val="0001202D"/>
    <w:rsid w:val="00013B87"/>
    <w:rsid w:val="00020CFF"/>
    <w:rsid w:val="00021446"/>
    <w:rsid w:val="00022D9F"/>
    <w:rsid w:val="00024BE2"/>
    <w:rsid w:val="00024D3F"/>
    <w:rsid w:val="000266A9"/>
    <w:rsid w:val="00030453"/>
    <w:rsid w:val="00030809"/>
    <w:rsid w:val="00030D9F"/>
    <w:rsid w:val="00031B21"/>
    <w:rsid w:val="00032099"/>
    <w:rsid w:val="00032907"/>
    <w:rsid w:val="00033480"/>
    <w:rsid w:val="000337A6"/>
    <w:rsid w:val="000366A0"/>
    <w:rsid w:val="0003759F"/>
    <w:rsid w:val="00037DC5"/>
    <w:rsid w:val="00040EF7"/>
    <w:rsid w:val="00043234"/>
    <w:rsid w:val="00045484"/>
    <w:rsid w:val="00045CC8"/>
    <w:rsid w:val="000500DB"/>
    <w:rsid w:val="00051F36"/>
    <w:rsid w:val="00052789"/>
    <w:rsid w:val="00053D39"/>
    <w:rsid w:val="0005414F"/>
    <w:rsid w:val="000551C5"/>
    <w:rsid w:val="0005547A"/>
    <w:rsid w:val="00055CA0"/>
    <w:rsid w:val="000629D4"/>
    <w:rsid w:val="00062CE5"/>
    <w:rsid w:val="00065434"/>
    <w:rsid w:val="0006587A"/>
    <w:rsid w:val="000662AE"/>
    <w:rsid w:val="00067550"/>
    <w:rsid w:val="00071627"/>
    <w:rsid w:val="000727AE"/>
    <w:rsid w:val="000733D5"/>
    <w:rsid w:val="00075D2D"/>
    <w:rsid w:val="000761A3"/>
    <w:rsid w:val="0007763C"/>
    <w:rsid w:val="000818A3"/>
    <w:rsid w:val="00082E13"/>
    <w:rsid w:val="00082EB3"/>
    <w:rsid w:val="00083981"/>
    <w:rsid w:val="00084009"/>
    <w:rsid w:val="000854AB"/>
    <w:rsid w:val="000858F2"/>
    <w:rsid w:val="000906F5"/>
    <w:rsid w:val="0009167E"/>
    <w:rsid w:val="00091D03"/>
    <w:rsid w:val="00092FB2"/>
    <w:rsid w:val="00094617"/>
    <w:rsid w:val="00094B38"/>
    <w:rsid w:val="00096E5F"/>
    <w:rsid w:val="000A2B38"/>
    <w:rsid w:val="000A3C15"/>
    <w:rsid w:val="000A43C6"/>
    <w:rsid w:val="000A4E68"/>
    <w:rsid w:val="000A5565"/>
    <w:rsid w:val="000A5981"/>
    <w:rsid w:val="000B22D8"/>
    <w:rsid w:val="000B2C04"/>
    <w:rsid w:val="000B316F"/>
    <w:rsid w:val="000B37B9"/>
    <w:rsid w:val="000B57D9"/>
    <w:rsid w:val="000B5903"/>
    <w:rsid w:val="000B63B7"/>
    <w:rsid w:val="000B78A0"/>
    <w:rsid w:val="000B79AD"/>
    <w:rsid w:val="000C0ABB"/>
    <w:rsid w:val="000C1B5A"/>
    <w:rsid w:val="000C3910"/>
    <w:rsid w:val="000C765B"/>
    <w:rsid w:val="000D1084"/>
    <w:rsid w:val="000D3CBF"/>
    <w:rsid w:val="000D4350"/>
    <w:rsid w:val="000E1398"/>
    <w:rsid w:val="000E235E"/>
    <w:rsid w:val="000E2955"/>
    <w:rsid w:val="000E6EB7"/>
    <w:rsid w:val="000F0BBB"/>
    <w:rsid w:val="000F18CF"/>
    <w:rsid w:val="000F1C19"/>
    <w:rsid w:val="000F3CCA"/>
    <w:rsid w:val="000F708A"/>
    <w:rsid w:val="000F725A"/>
    <w:rsid w:val="0010297E"/>
    <w:rsid w:val="00105C14"/>
    <w:rsid w:val="00105D56"/>
    <w:rsid w:val="001069C2"/>
    <w:rsid w:val="00107843"/>
    <w:rsid w:val="00110244"/>
    <w:rsid w:val="00111119"/>
    <w:rsid w:val="0011202A"/>
    <w:rsid w:val="00113541"/>
    <w:rsid w:val="00114E3A"/>
    <w:rsid w:val="00114FA6"/>
    <w:rsid w:val="00115F50"/>
    <w:rsid w:val="00116F16"/>
    <w:rsid w:val="00125792"/>
    <w:rsid w:val="00127342"/>
    <w:rsid w:val="00130515"/>
    <w:rsid w:val="00130B80"/>
    <w:rsid w:val="00131B63"/>
    <w:rsid w:val="00133E42"/>
    <w:rsid w:val="0013407F"/>
    <w:rsid w:val="0013524B"/>
    <w:rsid w:val="00135BDD"/>
    <w:rsid w:val="001447E9"/>
    <w:rsid w:val="00144D93"/>
    <w:rsid w:val="0014570A"/>
    <w:rsid w:val="0014782F"/>
    <w:rsid w:val="00151293"/>
    <w:rsid w:val="0015260A"/>
    <w:rsid w:val="00153475"/>
    <w:rsid w:val="00153CEA"/>
    <w:rsid w:val="0015436D"/>
    <w:rsid w:val="001546C0"/>
    <w:rsid w:val="00155F5C"/>
    <w:rsid w:val="00160077"/>
    <w:rsid w:val="00162CD7"/>
    <w:rsid w:val="001631B2"/>
    <w:rsid w:val="00164E46"/>
    <w:rsid w:val="0016515C"/>
    <w:rsid w:val="00165823"/>
    <w:rsid w:val="00167879"/>
    <w:rsid w:val="0017089F"/>
    <w:rsid w:val="00170E35"/>
    <w:rsid w:val="001711D0"/>
    <w:rsid w:val="00171F15"/>
    <w:rsid w:val="00173F79"/>
    <w:rsid w:val="0017451E"/>
    <w:rsid w:val="00176B8B"/>
    <w:rsid w:val="001776E5"/>
    <w:rsid w:val="001778A2"/>
    <w:rsid w:val="00183988"/>
    <w:rsid w:val="001841E2"/>
    <w:rsid w:val="0018784D"/>
    <w:rsid w:val="001879CE"/>
    <w:rsid w:val="001A057E"/>
    <w:rsid w:val="001A14B8"/>
    <w:rsid w:val="001A62B2"/>
    <w:rsid w:val="001B20C5"/>
    <w:rsid w:val="001B5A92"/>
    <w:rsid w:val="001C08C5"/>
    <w:rsid w:val="001C1B7D"/>
    <w:rsid w:val="001C3A94"/>
    <w:rsid w:val="001C59D1"/>
    <w:rsid w:val="001D0A08"/>
    <w:rsid w:val="001D0B9A"/>
    <w:rsid w:val="001D1FC1"/>
    <w:rsid w:val="001D653B"/>
    <w:rsid w:val="001D7756"/>
    <w:rsid w:val="001E11E3"/>
    <w:rsid w:val="001E3977"/>
    <w:rsid w:val="001E51C7"/>
    <w:rsid w:val="001E5C33"/>
    <w:rsid w:val="001F0DA5"/>
    <w:rsid w:val="001F2423"/>
    <w:rsid w:val="001F2E29"/>
    <w:rsid w:val="001F3773"/>
    <w:rsid w:val="001F4AE3"/>
    <w:rsid w:val="001F70F1"/>
    <w:rsid w:val="001F716F"/>
    <w:rsid w:val="002002DE"/>
    <w:rsid w:val="002024AB"/>
    <w:rsid w:val="00202BE3"/>
    <w:rsid w:val="0020360D"/>
    <w:rsid w:val="0020523C"/>
    <w:rsid w:val="0020531C"/>
    <w:rsid w:val="002061C2"/>
    <w:rsid w:val="00211B61"/>
    <w:rsid w:val="0021735C"/>
    <w:rsid w:val="00217832"/>
    <w:rsid w:val="00217FF9"/>
    <w:rsid w:val="00224F60"/>
    <w:rsid w:val="00225091"/>
    <w:rsid w:val="002268F9"/>
    <w:rsid w:val="00230F4F"/>
    <w:rsid w:val="00231876"/>
    <w:rsid w:val="002318E1"/>
    <w:rsid w:val="00232AD7"/>
    <w:rsid w:val="00237A60"/>
    <w:rsid w:val="00237FCE"/>
    <w:rsid w:val="002402F4"/>
    <w:rsid w:val="00240E45"/>
    <w:rsid w:val="00244F73"/>
    <w:rsid w:val="00246EA5"/>
    <w:rsid w:val="00250111"/>
    <w:rsid w:val="00253567"/>
    <w:rsid w:val="00253807"/>
    <w:rsid w:val="00254670"/>
    <w:rsid w:val="002549F7"/>
    <w:rsid w:val="00255FF3"/>
    <w:rsid w:val="0026070B"/>
    <w:rsid w:val="002628E9"/>
    <w:rsid w:val="00262C39"/>
    <w:rsid w:val="002638E8"/>
    <w:rsid w:val="00264F3C"/>
    <w:rsid w:val="0027149D"/>
    <w:rsid w:val="00272730"/>
    <w:rsid w:val="002733A1"/>
    <w:rsid w:val="002741EC"/>
    <w:rsid w:val="0027451E"/>
    <w:rsid w:val="00275320"/>
    <w:rsid w:val="00277EB1"/>
    <w:rsid w:val="00280B3A"/>
    <w:rsid w:val="002838FB"/>
    <w:rsid w:val="00284B9C"/>
    <w:rsid w:val="0028539E"/>
    <w:rsid w:val="00287809"/>
    <w:rsid w:val="00287DEF"/>
    <w:rsid w:val="00290E66"/>
    <w:rsid w:val="002915C3"/>
    <w:rsid w:val="00291658"/>
    <w:rsid w:val="00292E3F"/>
    <w:rsid w:val="00294924"/>
    <w:rsid w:val="00294C5D"/>
    <w:rsid w:val="00295A20"/>
    <w:rsid w:val="0029659A"/>
    <w:rsid w:val="00297807"/>
    <w:rsid w:val="00297D40"/>
    <w:rsid w:val="00297DF7"/>
    <w:rsid w:val="002A0C98"/>
    <w:rsid w:val="002A1842"/>
    <w:rsid w:val="002A1D7E"/>
    <w:rsid w:val="002A2243"/>
    <w:rsid w:val="002A290C"/>
    <w:rsid w:val="002A5768"/>
    <w:rsid w:val="002A67A8"/>
    <w:rsid w:val="002B249E"/>
    <w:rsid w:val="002B37E4"/>
    <w:rsid w:val="002C24F8"/>
    <w:rsid w:val="002C4186"/>
    <w:rsid w:val="002C6C69"/>
    <w:rsid w:val="002C741B"/>
    <w:rsid w:val="002D141D"/>
    <w:rsid w:val="002D2115"/>
    <w:rsid w:val="002D251B"/>
    <w:rsid w:val="002D2B61"/>
    <w:rsid w:val="002D32AD"/>
    <w:rsid w:val="002D447A"/>
    <w:rsid w:val="002D4B99"/>
    <w:rsid w:val="002E0CD9"/>
    <w:rsid w:val="002E1ABE"/>
    <w:rsid w:val="002E1DF9"/>
    <w:rsid w:val="002E57BB"/>
    <w:rsid w:val="002E673C"/>
    <w:rsid w:val="002F0089"/>
    <w:rsid w:val="002F0F3F"/>
    <w:rsid w:val="002F10F6"/>
    <w:rsid w:val="002F141B"/>
    <w:rsid w:val="002F1963"/>
    <w:rsid w:val="002F25C4"/>
    <w:rsid w:val="002F694E"/>
    <w:rsid w:val="002F6CAE"/>
    <w:rsid w:val="002F711A"/>
    <w:rsid w:val="002F7316"/>
    <w:rsid w:val="002F7DAE"/>
    <w:rsid w:val="003048A7"/>
    <w:rsid w:val="003049B0"/>
    <w:rsid w:val="00305AF0"/>
    <w:rsid w:val="00307C37"/>
    <w:rsid w:val="00310F00"/>
    <w:rsid w:val="003117FE"/>
    <w:rsid w:val="00311BA7"/>
    <w:rsid w:val="00312491"/>
    <w:rsid w:val="00315473"/>
    <w:rsid w:val="003171F3"/>
    <w:rsid w:val="00317584"/>
    <w:rsid w:val="00320876"/>
    <w:rsid w:val="00325DDE"/>
    <w:rsid w:val="00326AAC"/>
    <w:rsid w:val="003270C9"/>
    <w:rsid w:val="00327888"/>
    <w:rsid w:val="00327E3C"/>
    <w:rsid w:val="00330014"/>
    <w:rsid w:val="003333B2"/>
    <w:rsid w:val="00334A5E"/>
    <w:rsid w:val="00335FD6"/>
    <w:rsid w:val="00337764"/>
    <w:rsid w:val="00341CD2"/>
    <w:rsid w:val="003449E1"/>
    <w:rsid w:val="00344DEA"/>
    <w:rsid w:val="00344F63"/>
    <w:rsid w:val="0035015A"/>
    <w:rsid w:val="00351F93"/>
    <w:rsid w:val="00355820"/>
    <w:rsid w:val="00356999"/>
    <w:rsid w:val="00360612"/>
    <w:rsid w:val="003606A5"/>
    <w:rsid w:val="00361B4C"/>
    <w:rsid w:val="00362861"/>
    <w:rsid w:val="00362AC7"/>
    <w:rsid w:val="003632CA"/>
    <w:rsid w:val="003648AB"/>
    <w:rsid w:val="00364F8D"/>
    <w:rsid w:val="00365267"/>
    <w:rsid w:val="00365C7E"/>
    <w:rsid w:val="00365FDB"/>
    <w:rsid w:val="00370841"/>
    <w:rsid w:val="003719D1"/>
    <w:rsid w:val="00371B87"/>
    <w:rsid w:val="0037372F"/>
    <w:rsid w:val="003759EF"/>
    <w:rsid w:val="0037664D"/>
    <w:rsid w:val="00376C2E"/>
    <w:rsid w:val="003776EC"/>
    <w:rsid w:val="00381521"/>
    <w:rsid w:val="00381CB3"/>
    <w:rsid w:val="00382157"/>
    <w:rsid w:val="00383FED"/>
    <w:rsid w:val="0038412F"/>
    <w:rsid w:val="00384B8B"/>
    <w:rsid w:val="00391EF7"/>
    <w:rsid w:val="00393016"/>
    <w:rsid w:val="0039355F"/>
    <w:rsid w:val="003942CC"/>
    <w:rsid w:val="00395930"/>
    <w:rsid w:val="003973A4"/>
    <w:rsid w:val="003A0B45"/>
    <w:rsid w:val="003A25B8"/>
    <w:rsid w:val="003A26D5"/>
    <w:rsid w:val="003A3850"/>
    <w:rsid w:val="003A3B0D"/>
    <w:rsid w:val="003A3B6B"/>
    <w:rsid w:val="003A47FE"/>
    <w:rsid w:val="003A518E"/>
    <w:rsid w:val="003A6911"/>
    <w:rsid w:val="003A7463"/>
    <w:rsid w:val="003B163B"/>
    <w:rsid w:val="003B5F0E"/>
    <w:rsid w:val="003B629E"/>
    <w:rsid w:val="003B6D33"/>
    <w:rsid w:val="003C224F"/>
    <w:rsid w:val="003C292B"/>
    <w:rsid w:val="003D14C9"/>
    <w:rsid w:val="003D38F1"/>
    <w:rsid w:val="003D41BC"/>
    <w:rsid w:val="003D4956"/>
    <w:rsid w:val="003E1C7B"/>
    <w:rsid w:val="003E3ECC"/>
    <w:rsid w:val="003E4C86"/>
    <w:rsid w:val="003E4FBE"/>
    <w:rsid w:val="003E53BD"/>
    <w:rsid w:val="003E71F4"/>
    <w:rsid w:val="003F02FF"/>
    <w:rsid w:val="003F1A35"/>
    <w:rsid w:val="003F3520"/>
    <w:rsid w:val="00402580"/>
    <w:rsid w:val="0040412F"/>
    <w:rsid w:val="004051CD"/>
    <w:rsid w:val="00405636"/>
    <w:rsid w:val="00405AD0"/>
    <w:rsid w:val="00406E5A"/>
    <w:rsid w:val="004075AD"/>
    <w:rsid w:val="00411A17"/>
    <w:rsid w:val="00414AA1"/>
    <w:rsid w:val="00414BA8"/>
    <w:rsid w:val="004154AA"/>
    <w:rsid w:val="00416422"/>
    <w:rsid w:val="00421984"/>
    <w:rsid w:val="00422625"/>
    <w:rsid w:val="004245E0"/>
    <w:rsid w:val="00427648"/>
    <w:rsid w:val="0043132B"/>
    <w:rsid w:val="00431B20"/>
    <w:rsid w:val="00431D86"/>
    <w:rsid w:val="004332B4"/>
    <w:rsid w:val="004344A2"/>
    <w:rsid w:val="00435291"/>
    <w:rsid w:val="004374D2"/>
    <w:rsid w:val="00437F74"/>
    <w:rsid w:val="0044085E"/>
    <w:rsid w:val="004413AF"/>
    <w:rsid w:val="00441834"/>
    <w:rsid w:val="004420D8"/>
    <w:rsid w:val="00442D5D"/>
    <w:rsid w:val="00445427"/>
    <w:rsid w:val="00445979"/>
    <w:rsid w:val="00446A98"/>
    <w:rsid w:val="004472A6"/>
    <w:rsid w:val="00447CE5"/>
    <w:rsid w:val="0045099F"/>
    <w:rsid w:val="00450A72"/>
    <w:rsid w:val="00450F7C"/>
    <w:rsid w:val="00451E8E"/>
    <w:rsid w:val="0045247F"/>
    <w:rsid w:val="00461D8B"/>
    <w:rsid w:val="0046703C"/>
    <w:rsid w:val="00470DFB"/>
    <w:rsid w:val="00471FFE"/>
    <w:rsid w:val="00475105"/>
    <w:rsid w:val="00477D9F"/>
    <w:rsid w:val="00480148"/>
    <w:rsid w:val="00481B68"/>
    <w:rsid w:val="0048390B"/>
    <w:rsid w:val="0048489B"/>
    <w:rsid w:val="004871EB"/>
    <w:rsid w:val="00490C7C"/>
    <w:rsid w:val="004938D3"/>
    <w:rsid w:val="00494004"/>
    <w:rsid w:val="00496655"/>
    <w:rsid w:val="004A1CF1"/>
    <w:rsid w:val="004A41AE"/>
    <w:rsid w:val="004A4980"/>
    <w:rsid w:val="004A5FF6"/>
    <w:rsid w:val="004A79BC"/>
    <w:rsid w:val="004A7D15"/>
    <w:rsid w:val="004B0797"/>
    <w:rsid w:val="004B480C"/>
    <w:rsid w:val="004B75E0"/>
    <w:rsid w:val="004C26DC"/>
    <w:rsid w:val="004C45D9"/>
    <w:rsid w:val="004C5383"/>
    <w:rsid w:val="004C595D"/>
    <w:rsid w:val="004D094B"/>
    <w:rsid w:val="004D0BD1"/>
    <w:rsid w:val="004D1599"/>
    <w:rsid w:val="004D15C8"/>
    <w:rsid w:val="004D2C9F"/>
    <w:rsid w:val="004D4E73"/>
    <w:rsid w:val="004D7EA6"/>
    <w:rsid w:val="004E1B35"/>
    <w:rsid w:val="004E33F1"/>
    <w:rsid w:val="004E4CAB"/>
    <w:rsid w:val="004E615F"/>
    <w:rsid w:val="004E78D5"/>
    <w:rsid w:val="004F1706"/>
    <w:rsid w:val="004F251B"/>
    <w:rsid w:val="004F7161"/>
    <w:rsid w:val="005025A4"/>
    <w:rsid w:val="00503DAA"/>
    <w:rsid w:val="00504431"/>
    <w:rsid w:val="00506CD8"/>
    <w:rsid w:val="005109FC"/>
    <w:rsid w:val="00511A0E"/>
    <w:rsid w:val="00512346"/>
    <w:rsid w:val="0052278E"/>
    <w:rsid w:val="00524C23"/>
    <w:rsid w:val="00524C78"/>
    <w:rsid w:val="00525048"/>
    <w:rsid w:val="005252E9"/>
    <w:rsid w:val="00530B6C"/>
    <w:rsid w:val="005337AC"/>
    <w:rsid w:val="005346F3"/>
    <w:rsid w:val="00535502"/>
    <w:rsid w:val="00540A8E"/>
    <w:rsid w:val="005416EE"/>
    <w:rsid w:val="00542CE5"/>
    <w:rsid w:val="00543CAD"/>
    <w:rsid w:val="00545EA2"/>
    <w:rsid w:val="0055246B"/>
    <w:rsid w:val="005578E3"/>
    <w:rsid w:val="00557CC7"/>
    <w:rsid w:val="005610A8"/>
    <w:rsid w:val="00561C8E"/>
    <w:rsid w:val="005628CD"/>
    <w:rsid w:val="00564280"/>
    <w:rsid w:val="005654D8"/>
    <w:rsid w:val="00566A7B"/>
    <w:rsid w:val="0056733D"/>
    <w:rsid w:val="0057488D"/>
    <w:rsid w:val="00577CA7"/>
    <w:rsid w:val="0058075A"/>
    <w:rsid w:val="00583EFB"/>
    <w:rsid w:val="0058577E"/>
    <w:rsid w:val="00586259"/>
    <w:rsid w:val="005866C8"/>
    <w:rsid w:val="005910AE"/>
    <w:rsid w:val="00592057"/>
    <w:rsid w:val="00597BB9"/>
    <w:rsid w:val="00597D22"/>
    <w:rsid w:val="005A03F7"/>
    <w:rsid w:val="005A233F"/>
    <w:rsid w:val="005A39D5"/>
    <w:rsid w:val="005A4021"/>
    <w:rsid w:val="005A60BB"/>
    <w:rsid w:val="005A612D"/>
    <w:rsid w:val="005A76A9"/>
    <w:rsid w:val="005B1305"/>
    <w:rsid w:val="005B439F"/>
    <w:rsid w:val="005B46ED"/>
    <w:rsid w:val="005B7A86"/>
    <w:rsid w:val="005C0D4B"/>
    <w:rsid w:val="005C143F"/>
    <w:rsid w:val="005C144B"/>
    <w:rsid w:val="005C1A07"/>
    <w:rsid w:val="005C5CEA"/>
    <w:rsid w:val="005C63AF"/>
    <w:rsid w:val="005D3FCC"/>
    <w:rsid w:val="005D75E7"/>
    <w:rsid w:val="005E3C79"/>
    <w:rsid w:val="005E55AC"/>
    <w:rsid w:val="005E5B16"/>
    <w:rsid w:val="005F14B6"/>
    <w:rsid w:val="005F2518"/>
    <w:rsid w:val="005F3624"/>
    <w:rsid w:val="005F42EF"/>
    <w:rsid w:val="005F4CA5"/>
    <w:rsid w:val="005F5C1B"/>
    <w:rsid w:val="005F76B3"/>
    <w:rsid w:val="005F7B33"/>
    <w:rsid w:val="00601D87"/>
    <w:rsid w:val="00602DC4"/>
    <w:rsid w:val="00602EDF"/>
    <w:rsid w:val="00603B85"/>
    <w:rsid w:val="00604138"/>
    <w:rsid w:val="00604233"/>
    <w:rsid w:val="006054C2"/>
    <w:rsid w:val="00605765"/>
    <w:rsid w:val="00606DFB"/>
    <w:rsid w:val="006078FF"/>
    <w:rsid w:val="006126A3"/>
    <w:rsid w:val="00612951"/>
    <w:rsid w:val="0061633D"/>
    <w:rsid w:val="00616405"/>
    <w:rsid w:val="00617B52"/>
    <w:rsid w:val="0062053A"/>
    <w:rsid w:val="00621ACF"/>
    <w:rsid w:val="00621ED3"/>
    <w:rsid w:val="00624BB5"/>
    <w:rsid w:val="0062556B"/>
    <w:rsid w:val="00630440"/>
    <w:rsid w:val="00630AC8"/>
    <w:rsid w:val="00632C8B"/>
    <w:rsid w:val="00637798"/>
    <w:rsid w:val="00637EA1"/>
    <w:rsid w:val="00644FC1"/>
    <w:rsid w:val="00645213"/>
    <w:rsid w:val="006475D3"/>
    <w:rsid w:val="00652AD5"/>
    <w:rsid w:val="00653529"/>
    <w:rsid w:val="00654F8A"/>
    <w:rsid w:val="00656EB7"/>
    <w:rsid w:val="00657A30"/>
    <w:rsid w:val="006602B4"/>
    <w:rsid w:val="00660395"/>
    <w:rsid w:val="006612A7"/>
    <w:rsid w:val="0066280D"/>
    <w:rsid w:val="00662E97"/>
    <w:rsid w:val="006637D3"/>
    <w:rsid w:val="00663BEF"/>
    <w:rsid w:val="0066425D"/>
    <w:rsid w:val="006646D3"/>
    <w:rsid w:val="00666B5D"/>
    <w:rsid w:val="0067102C"/>
    <w:rsid w:val="0067391E"/>
    <w:rsid w:val="006765B5"/>
    <w:rsid w:val="00677C59"/>
    <w:rsid w:val="006814BC"/>
    <w:rsid w:val="00681AB2"/>
    <w:rsid w:val="00684B43"/>
    <w:rsid w:val="00684FED"/>
    <w:rsid w:val="00686788"/>
    <w:rsid w:val="00690BDC"/>
    <w:rsid w:val="00691959"/>
    <w:rsid w:val="00691A96"/>
    <w:rsid w:val="006923A4"/>
    <w:rsid w:val="00693CB3"/>
    <w:rsid w:val="00693FA4"/>
    <w:rsid w:val="00693FE5"/>
    <w:rsid w:val="0069461E"/>
    <w:rsid w:val="00696002"/>
    <w:rsid w:val="006966E2"/>
    <w:rsid w:val="00696DA2"/>
    <w:rsid w:val="00697ECA"/>
    <w:rsid w:val="006A1227"/>
    <w:rsid w:val="006B1E8B"/>
    <w:rsid w:val="006B5ECD"/>
    <w:rsid w:val="006B6239"/>
    <w:rsid w:val="006C050E"/>
    <w:rsid w:val="006C0CA4"/>
    <w:rsid w:val="006C0E13"/>
    <w:rsid w:val="006C1C04"/>
    <w:rsid w:val="006C298D"/>
    <w:rsid w:val="006C35D1"/>
    <w:rsid w:val="006C37E2"/>
    <w:rsid w:val="006C5455"/>
    <w:rsid w:val="006C576C"/>
    <w:rsid w:val="006C5876"/>
    <w:rsid w:val="006C741C"/>
    <w:rsid w:val="006D17E4"/>
    <w:rsid w:val="006D20FB"/>
    <w:rsid w:val="006D43DF"/>
    <w:rsid w:val="006D4BE9"/>
    <w:rsid w:val="006D533F"/>
    <w:rsid w:val="006E1C56"/>
    <w:rsid w:val="006E3146"/>
    <w:rsid w:val="006E4A09"/>
    <w:rsid w:val="006F086C"/>
    <w:rsid w:val="006F25DB"/>
    <w:rsid w:val="006F4492"/>
    <w:rsid w:val="006F5CA8"/>
    <w:rsid w:val="006F6A18"/>
    <w:rsid w:val="006F7ABB"/>
    <w:rsid w:val="007008A7"/>
    <w:rsid w:val="007009C1"/>
    <w:rsid w:val="0070111E"/>
    <w:rsid w:val="007020B1"/>
    <w:rsid w:val="00704C17"/>
    <w:rsid w:val="00705BA5"/>
    <w:rsid w:val="00706D5A"/>
    <w:rsid w:val="00710A99"/>
    <w:rsid w:val="007142E9"/>
    <w:rsid w:val="00716BF7"/>
    <w:rsid w:val="00716DCF"/>
    <w:rsid w:val="00717CAB"/>
    <w:rsid w:val="00720153"/>
    <w:rsid w:val="0072127E"/>
    <w:rsid w:val="007216CA"/>
    <w:rsid w:val="007234BD"/>
    <w:rsid w:val="00724AA4"/>
    <w:rsid w:val="00730287"/>
    <w:rsid w:val="0073050B"/>
    <w:rsid w:val="00730C70"/>
    <w:rsid w:val="007334A3"/>
    <w:rsid w:val="00733B0B"/>
    <w:rsid w:val="0073457C"/>
    <w:rsid w:val="00734F99"/>
    <w:rsid w:val="00740073"/>
    <w:rsid w:val="00740729"/>
    <w:rsid w:val="007409F0"/>
    <w:rsid w:val="007445F1"/>
    <w:rsid w:val="00745062"/>
    <w:rsid w:val="00745326"/>
    <w:rsid w:val="0074588B"/>
    <w:rsid w:val="00745CF2"/>
    <w:rsid w:val="0074643E"/>
    <w:rsid w:val="0075245F"/>
    <w:rsid w:val="0075452C"/>
    <w:rsid w:val="007557DE"/>
    <w:rsid w:val="00755DC5"/>
    <w:rsid w:val="00760EC4"/>
    <w:rsid w:val="00761A81"/>
    <w:rsid w:val="00762335"/>
    <w:rsid w:val="00763838"/>
    <w:rsid w:val="00763CA8"/>
    <w:rsid w:val="007656AA"/>
    <w:rsid w:val="00765BD7"/>
    <w:rsid w:val="00766B2C"/>
    <w:rsid w:val="00767731"/>
    <w:rsid w:val="00772102"/>
    <w:rsid w:val="00773FF0"/>
    <w:rsid w:val="007749C3"/>
    <w:rsid w:val="007821D3"/>
    <w:rsid w:val="00785106"/>
    <w:rsid w:val="00785504"/>
    <w:rsid w:val="00787876"/>
    <w:rsid w:val="00787BC8"/>
    <w:rsid w:val="00791078"/>
    <w:rsid w:val="00792C54"/>
    <w:rsid w:val="0079421A"/>
    <w:rsid w:val="007949C3"/>
    <w:rsid w:val="00795117"/>
    <w:rsid w:val="00795182"/>
    <w:rsid w:val="0079644F"/>
    <w:rsid w:val="007A0803"/>
    <w:rsid w:val="007A20A5"/>
    <w:rsid w:val="007A4D7C"/>
    <w:rsid w:val="007A6C6C"/>
    <w:rsid w:val="007A74DC"/>
    <w:rsid w:val="007B144F"/>
    <w:rsid w:val="007B5B17"/>
    <w:rsid w:val="007B5C09"/>
    <w:rsid w:val="007C1988"/>
    <w:rsid w:val="007C2551"/>
    <w:rsid w:val="007C4303"/>
    <w:rsid w:val="007C5D75"/>
    <w:rsid w:val="007C6BD3"/>
    <w:rsid w:val="007D2676"/>
    <w:rsid w:val="007D2C6F"/>
    <w:rsid w:val="007D37BB"/>
    <w:rsid w:val="007D3EB7"/>
    <w:rsid w:val="007D6744"/>
    <w:rsid w:val="007E1AE8"/>
    <w:rsid w:val="007E50A6"/>
    <w:rsid w:val="007E75DC"/>
    <w:rsid w:val="007F080B"/>
    <w:rsid w:val="007F1990"/>
    <w:rsid w:val="007F5927"/>
    <w:rsid w:val="007F6B4B"/>
    <w:rsid w:val="007F6DC0"/>
    <w:rsid w:val="007F72A3"/>
    <w:rsid w:val="00803180"/>
    <w:rsid w:val="008038AC"/>
    <w:rsid w:val="008063EA"/>
    <w:rsid w:val="00807250"/>
    <w:rsid w:val="008072DA"/>
    <w:rsid w:val="0081153E"/>
    <w:rsid w:val="0081233A"/>
    <w:rsid w:val="0081253D"/>
    <w:rsid w:val="0081265B"/>
    <w:rsid w:val="00812BE7"/>
    <w:rsid w:val="00813070"/>
    <w:rsid w:val="00815819"/>
    <w:rsid w:val="008178AA"/>
    <w:rsid w:val="00817F05"/>
    <w:rsid w:val="0082010F"/>
    <w:rsid w:val="0082394B"/>
    <w:rsid w:val="00824F5D"/>
    <w:rsid w:val="008256BF"/>
    <w:rsid w:val="00833F82"/>
    <w:rsid w:val="00835BD0"/>
    <w:rsid w:val="00835DC8"/>
    <w:rsid w:val="00837764"/>
    <w:rsid w:val="00840BC1"/>
    <w:rsid w:val="00841E1F"/>
    <w:rsid w:val="00842B0F"/>
    <w:rsid w:val="00842B9A"/>
    <w:rsid w:val="008436C6"/>
    <w:rsid w:val="008440F0"/>
    <w:rsid w:val="008449F2"/>
    <w:rsid w:val="00846B11"/>
    <w:rsid w:val="00847D47"/>
    <w:rsid w:val="00850484"/>
    <w:rsid w:val="00850694"/>
    <w:rsid w:val="0085310B"/>
    <w:rsid w:val="00854E50"/>
    <w:rsid w:val="00855D81"/>
    <w:rsid w:val="00860B05"/>
    <w:rsid w:val="00861323"/>
    <w:rsid w:val="008617D7"/>
    <w:rsid w:val="008626A9"/>
    <w:rsid w:val="00862901"/>
    <w:rsid w:val="00862C19"/>
    <w:rsid w:val="00864330"/>
    <w:rsid w:val="008644CF"/>
    <w:rsid w:val="00865FF4"/>
    <w:rsid w:val="008660C5"/>
    <w:rsid w:val="00866D03"/>
    <w:rsid w:val="0087000D"/>
    <w:rsid w:val="00870057"/>
    <w:rsid w:val="00870102"/>
    <w:rsid w:val="00870828"/>
    <w:rsid w:val="0087159E"/>
    <w:rsid w:val="00872183"/>
    <w:rsid w:val="008734E7"/>
    <w:rsid w:val="00880CD2"/>
    <w:rsid w:val="00880DBA"/>
    <w:rsid w:val="00881502"/>
    <w:rsid w:val="00882BCB"/>
    <w:rsid w:val="00883526"/>
    <w:rsid w:val="008837EC"/>
    <w:rsid w:val="00885F1A"/>
    <w:rsid w:val="00886006"/>
    <w:rsid w:val="0089139A"/>
    <w:rsid w:val="00892962"/>
    <w:rsid w:val="00892972"/>
    <w:rsid w:val="008947C1"/>
    <w:rsid w:val="008A09BF"/>
    <w:rsid w:val="008A1EF4"/>
    <w:rsid w:val="008A2B39"/>
    <w:rsid w:val="008A4070"/>
    <w:rsid w:val="008A549C"/>
    <w:rsid w:val="008B335B"/>
    <w:rsid w:val="008B3533"/>
    <w:rsid w:val="008B359A"/>
    <w:rsid w:val="008B413F"/>
    <w:rsid w:val="008B44CB"/>
    <w:rsid w:val="008B46F5"/>
    <w:rsid w:val="008B4DD2"/>
    <w:rsid w:val="008B598C"/>
    <w:rsid w:val="008B6832"/>
    <w:rsid w:val="008B6A8F"/>
    <w:rsid w:val="008B71E7"/>
    <w:rsid w:val="008B7AB4"/>
    <w:rsid w:val="008B7F1C"/>
    <w:rsid w:val="008C0AA4"/>
    <w:rsid w:val="008C12DC"/>
    <w:rsid w:val="008C1861"/>
    <w:rsid w:val="008C5743"/>
    <w:rsid w:val="008C68E9"/>
    <w:rsid w:val="008C6B4D"/>
    <w:rsid w:val="008C71DD"/>
    <w:rsid w:val="008C74F5"/>
    <w:rsid w:val="008C7A38"/>
    <w:rsid w:val="008D093C"/>
    <w:rsid w:val="008D0B7F"/>
    <w:rsid w:val="008E02E1"/>
    <w:rsid w:val="008E0F8B"/>
    <w:rsid w:val="008E1DB9"/>
    <w:rsid w:val="008E2A27"/>
    <w:rsid w:val="008E316B"/>
    <w:rsid w:val="008E4E5F"/>
    <w:rsid w:val="008E7B01"/>
    <w:rsid w:val="008F21A7"/>
    <w:rsid w:val="008F60A2"/>
    <w:rsid w:val="008F6285"/>
    <w:rsid w:val="008F71B2"/>
    <w:rsid w:val="008F7470"/>
    <w:rsid w:val="00903EE7"/>
    <w:rsid w:val="00910041"/>
    <w:rsid w:val="00911E66"/>
    <w:rsid w:val="0091232A"/>
    <w:rsid w:val="0091487B"/>
    <w:rsid w:val="00915211"/>
    <w:rsid w:val="00915BCE"/>
    <w:rsid w:val="00916979"/>
    <w:rsid w:val="00917619"/>
    <w:rsid w:val="00920F3E"/>
    <w:rsid w:val="0092174B"/>
    <w:rsid w:val="009224BB"/>
    <w:rsid w:val="00924FCA"/>
    <w:rsid w:val="00927D81"/>
    <w:rsid w:val="00927F64"/>
    <w:rsid w:val="0093073E"/>
    <w:rsid w:val="00932101"/>
    <w:rsid w:val="00932DED"/>
    <w:rsid w:val="0093516E"/>
    <w:rsid w:val="009360E3"/>
    <w:rsid w:val="009361D5"/>
    <w:rsid w:val="009363CB"/>
    <w:rsid w:val="00936C0D"/>
    <w:rsid w:val="009411B8"/>
    <w:rsid w:val="009429F2"/>
    <w:rsid w:val="00944564"/>
    <w:rsid w:val="0094470F"/>
    <w:rsid w:val="00946CC0"/>
    <w:rsid w:val="00950CBB"/>
    <w:rsid w:val="00955331"/>
    <w:rsid w:val="009554BF"/>
    <w:rsid w:val="00955A21"/>
    <w:rsid w:val="00955F4F"/>
    <w:rsid w:val="00960206"/>
    <w:rsid w:val="00961292"/>
    <w:rsid w:val="009647C5"/>
    <w:rsid w:val="00964916"/>
    <w:rsid w:val="00965669"/>
    <w:rsid w:val="00970404"/>
    <w:rsid w:val="0097119B"/>
    <w:rsid w:val="00971C99"/>
    <w:rsid w:val="00971E75"/>
    <w:rsid w:val="00972D85"/>
    <w:rsid w:val="00972F22"/>
    <w:rsid w:val="009735A1"/>
    <w:rsid w:val="00975CE7"/>
    <w:rsid w:val="00976FB8"/>
    <w:rsid w:val="0098071B"/>
    <w:rsid w:val="009832AD"/>
    <w:rsid w:val="009844FF"/>
    <w:rsid w:val="00984EC9"/>
    <w:rsid w:val="00985EA4"/>
    <w:rsid w:val="00994138"/>
    <w:rsid w:val="00995F0E"/>
    <w:rsid w:val="009A319F"/>
    <w:rsid w:val="009A44E4"/>
    <w:rsid w:val="009A5381"/>
    <w:rsid w:val="009A68DE"/>
    <w:rsid w:val="009A71CB"/>
    <w:rsid w:val="009B3016"/>
    <w:rsid w:val="009B4F07"/>
    <w:rsid w:val="009B74C0"/>
    <w:rsid w:val="009C14AA"/>
    <w:rsid w:val="009C2279"/>
    <w:rsid w:val="009C49FF"/>
    <w:rsid w:val="009C62BE"/>
    <w:rsid w:val="009C6C27"/>
    <w:rsid w:val="009C732E"/>
    <w:rsid w:val="009C7F06"/>
    <w:rsid w:val="009D2075"/>
    <w:rsid w:val="009D4D5A"/>
    <w:rsid w:val="009D6239"/>
    <w:rsid w:val="009E21F2"/>
    <w:rsid w:val="009E231D"/>
    <w:rsid w:val="009E5E42"/>
    <w:rsid w:val="009E68C9"/>
    <w:rsid w:val="009E7814"/>
    <w:rsid w:val="009F0CB4"/>
    <w:rsid w:val="009F685D"/>
    <w:rsid w:val="009F6B1F"/>
    <w:rsid w:val="009F6DCD"/>
    <w:rsid w:val="00A009F2"/>
    <w:rsid w:val="00A01C08"/>
    <w:rsid w:val="00A05280"/>
    <w:rsid w:val="00A12AA5"/>
    <w:rsid w:val="00A136FE"/>
    <w:rsid w:val="00A139EF"/>
    <w:rsid w:val="00A163A0"/>
    <w:rsid w:val="00A177D0"/>
    <w:rsid w:val="00A21871"/>
    <w:rsid w:val="00A24567"/>
    <w:rsid w:val="00A30120"/>
    <w:rsid w:val="00A30ACB"/>
    <w:rsid w:val="00A32274"/>
    <w:rsid w:val="00A3265A"/>
    <w:rsid w:val="00A33857"/>
    <w:rsid w:val="00A36030"/>
    <w:rsid w:val="00A37860"/>
    <w:rsid w:val="00A42D9C"/>
    <w:rsid w:val="00A46A34"/>
    <w:rsid w:val="00A46DB3"/>
    <w:rsid w:val="00A500CB"/>
    <w:rsid w:val="00A50A5B"/>
    <w:rsid w:val="00A514A3"/>
    <w:rsid w:val="00A52ABF"/>
    <w:rsid w:val="00A53740"/>
    <w:rsid w:val="00A539A3"/>
    <w:rsid w:val="00A56591"/>
    <w:rsid w:val="00A60995"/>
    <w:rsid w:val="00A63F73"/>
    <w:rsid w:val="00A64608"/>
    <w:rsid w:val="00A650A3"/>
    <w:rsid w:val="00A66FD8"/>
    <w:rsid w:val="00A7029A"/>
    <w:rsid w:val="00A73530"/>
    <w:rsid w:val="00A73A78"/>
    <w:rsid w:val="00A744D6"/>
    <w:rsid w:val="00A80C94"/>
    <w:rsid w:val="00A813B2"/>
    <w:rsid w:val="00A81C23"/>
    <w:rsid w:val="00A820DB"/>
    <w:rsid w:val="00A82BB3"/>
    <w:rsid w:val="00A8471A"/>
    <w:rsid w:val="00A85455"/>
    <w:rsid w:val="00A86928"/>
    <w:rsid w:val="00A87431"/>
    <w:rsid w:val="00A93076"/>
    <w:rsid w:val="00A93652"/>
    <w:rsid w:val="00A93CFE"/>
    <w:rsid w:val="00A94B66"/>
    <w:rsid w:val="00AA04A5"/>
    <w:rsid w:val="00AA0795"/>
    <w:rsid w:val="00AA092C"/>
    <w:rsid w:val="00AA4F70"/>
    <w:rsid w:val="00AA6B05"/>
    <w:rsid w:val="00AA7582"/>
    <w:rsid w:val="00AB11BD"/>
    <w:rsid w:val="00AB3CEA"/>
    <w:rsid w:val="00AB4529"/>
    <w:rsid w:val="00AB4E18"/>
    <w:rsid w:val="00AB4FEA"/>
    <w:rsid w:val="00AB79DF"/>
    <w:rsid w:val="00AC31D7"/>
    <w:rsid w:val="00AC5357"/>
    <w:rsid w:val="00AC5BD2"/>
    <w:rsid w:val="00AC5F74"/>
    <w:rsid w:val="00AC68D4"/>
    <w:rsid w:val="00AC6D86"/>
    <w:rsid w:val="00AD1A1D"/>
    <w:rsid w:val="00AD2246"/>
    <w:rsid w:val="00AD340A"/>
    <w:rsid w:val="00AD396F"/>
    <w:rsid w:val="00AD3D64"/>
    <w:rsid w:val="00AD40A0"/>
    <w:rsid w:val="00AD49DE"/>
    <w:rsid w:val="00AD669E"/>
    <w:rsid w:val="00AE0318"/>
    <w:rsid w:val="00AE052F"/>
    <w:rsid w:val="00AE0D08"/>
    <w:rsid w:val="00AE2860"/>
    <w:rsid w:val="00AE2D49"/>
    <w:rsid w:val="00AE3953"/>
    <w:rsid w:val="00AE538B"/>
    <w:rsid w:val="00AE60BE"/>
    <w:rsid w:val="00AE70D3"/>
    <w:rsid w:val="00AF1174"/>
    <w:rsid w:val="00AF23EF"/>
    <w:rsid w:val="00AF2A5F"/>
    <w:rsid w:val="00AF2FB6"/>
    <w:rsid w:val="00AF32B1"/>
    <w:rsid w:val="00AF7B7B"/>
    <w:rsid w:val="00B023BC"/>
    <w:rsid w:val="00B0293A"/>
    <w:rsid w:val="00B04685"/>
    <w:rsid w:val="00B04DAE"/>
    <w:rsid w:val="00B077FB"/>
    <w:rsid w:val="00B1158B"/>
    <w:rsid w:val="00B11C1D"/>
    <w:rsid w:val="00B13168"/>
    <w:rsid w:val="00B1421E"/>
    <w:rsid w:val="00B14D1A"/>
    <w:rsid w:val="00B1655D"/>
    <w:rsid w:val="00B16E9A"/>
    <w:rsid w:val="00B20FCE"/>
    <w:rsid w:val="00B22BDD"/>
    <w:rsid w:val="00B234D8"/>
    <w:rsid w:val="00B238EC"/>
    <w:rsid w:val="00B23DE2"/>
    <w:rsid w:val="00B25A2D"/>
    <w:rsid w:val="00B27414"/>
    <w:rsid w:val="00B27DA9"/>
    <w:rsid w:val="00B30229"/>
    <w:rsid w:val="00B32B0B"/>
    <w:rsid w:val="00B33192"/>
    <w:rsid w:val="00B331F5"/>
    <w:rsid w:val="00B33522"/>
    <w:rsid w:val="00B355E5"/>
    <w:rsid w:val="00B373EA"/>
    <w:rsid w:val="00B400D2"/>
    <w:rsid w:val="00B400FE"/>
    <w:rsid w:val="00B4506B"/>
    <w:rsid w:val="00B47A34"/>
    <w:rsid w:val="00B50028"/>
    <w:rsid w:val="00B50F3A"/>
    <w:rsid w:val="00B518FE"/>
    <w:rsid w:val="00B51D3D"/>
    <w:rsid w:val="00B55861"/>
    <w:rsid w:val="00B56A15"/>
    <w:rsid w:val="00B62B29"/>
    <w:rsid w:val="00B633F5"/>
    <w:rsid w:val="00B6426F"/>
    <w:rsid w:val="00B66A80"/>
    <w:rsid w:val="00B67A72"/>
    <w:rsid w:val="00B7157E"/>
    <w:rsid w:val="00B7259D"/>
    <w:rsid w:val="00B73875"/>
    <w:rsid w:val="00B74E5F"/>
    <w:rsid w:val="00B76307"/>
    <w:rsid w:val="00B77368"/>
    <w:rsid w:val="00B821B5"/>
    <w:rsid w:val="00B82570"/>
    <w:rsid w:val="00B834E5"/>
    <w:rsid w:val="00B8463F"/>
    <w:rsid w:val="00B861BD"/>
    <w:rsid w:val="00B86DC2"/>
    <w:rsid w:val="00B9146E"/>
    <w:rsid w:val="00B948D1"/>
    <w:rsid w:val="00B9581F"/>
    <w:rsid w:val="00B95966"/>
    <w:rsid w:val="00B9599E"/>
    <w:rsid w:val="00B963F1"/>
    <w:rsid w:val="00B965AB"/>
    <w:rsid w:val="00B9677C"/>
    <w:rsid w:val="00B9721B"/>
    <w:rsid w:val="00BA2467"/>
    <w:rsid w:val="00BA5BC5"/>
    <w:rsid w:val="00BA6065"/>
    <w:rsid w:val="00BA69E6"/>
    <w:rsid w:val="00BB0636"/>
    <w:rsid w:val="00BB0871"/>
    <w:rsid w:val="00BB2B0D"/>
    <w:rsid w:val="00BB3CAD"/>
    <w:rsid w:val="00BB4C62"/>
    <w:rsid w:val="00BB7FF9"/>
    <w:rsid w:val="00BC03D3"/>
    <w:rsid w:val="00BC1FE6"/>
    <w:rsid w:val="00BC259F"/>
    <w:rsid w:val="00BC2A6B"/>
    <w:rsid w:val="00BC3418"/>
    <w:rsid w:val="00BC40D5"/>
    <w:rsid w:val="00BC46C3"/>
    <w:rsid w:val="00BC59E5"/>
    <w:rsid w:val="00BC5E09"/>
    <w:rsid w:val="00BC68AC"/>
    <w:rsid w:val="00BC7A55"/>
    <w:rsid w:val="00BD0322"/>
    <w:rsid w:val="00BD18E1"/>
    <w:rsid w:val="00BD2071"/>
    <w:rsid w:val="00BD3D34"/>
    <w:rsid w:val="00BD3E51"/>
    <w:rsid w:val="00BD4B99"/>
    <w:rsid w:val="00BD4FA8"/>
    <w:rsid w:val="00BE03AF"/>
    <w:rsid w:val="00BE0FB5"/>
    <w:rsid w:val="00BE3092"/>
    <w:rsid w:val="00BE310E"/>
    <w:rsid w:val="00BE6C7B"/>
    <w:rsid w:val="00BF18CF"/>
    <w:rsid w:val="00BF5B04"/>
    <w:rsid w:val="00BF7516"/>
    <w:rsid w:val="00C02336"/>
    <w:rsid w:val="00C03D7D"/>
    <w:rsid w:val="00C0573E"/>
    <w:rsid w:val="00C05EFA"/>
    <w:rsid w:val="00C06371"/>
    <w:rsid w:val="00C06ECD"/>
    <w:rsid w:val="00C130D4"/>
    <w:rsid w:val="00C14AEB"/>
    <w:rsid w:val="00C15FCC"/>
    <w:rsid w:val="00C16016"/>
    <w:rsid w:val="00C20AAB"/>
    <w:rsid w:val="00C20AFD"/>
    <w:rsid w:val="00C20BE6"/>
    <w:rsid w:val="00C2171B"/>
    <w:rsid w:val="00C24096"/>
    <w:rsid w:val="00C26012"/>
    <w:rsid w:val="00C260F4"/>
    <w:rsid w:val="00C26CD7"/>
    <w:rsid w:val="00C27155"/>
    <w:rsid w:val="00C27331"/>
    <w:rsid w:val="00C277C8"/>
    <w:rsid w:val="00C27C0D"/>
    <w:rsid w:val="00C304B0"/>
    <w:rsid w:val="00C31D26"/>
    <w:rsid w:val="00C3684F"/>
    <w:rsid w:val="00C370E6"/>
    <w:rsid w:val="00C423F6"/>
    <w:rsid w:val="00C4345D"/>
    <w:rsid w:val="00C43FB3"/>
    <w:rsid w:val="00C44A8F"/>
    <w:rsid w:val="00C4706B"/>
    <w:rsid w:val="00C4779A"/>
    <w:rsid w:val="00C51A8E"/>
    <w:rsid w:val="00C51C1C"/>
    <w:rsid w:val="00C5420D"/>
    <w:rsid w:val="00C55AEA"/>
    <w:rsid w:val="00C55C6A"/>
    <w:rsid w:val="00C55CF8"/>
    <w:rsid w:val="00C56EF5"/>
    <w:rsid w:val="00C57646"/>
    <w:rsid w:val="00C63120"/>
    <w:rsid w:val="00C63C6B"/>
    <w:rsid w:val="00C66BE3"/>
    <w:rsid w:val="00C706EE"/>
    <w:rsid w:val="00C766FC"/>
    <w:rsid w:val="00C76DE0"/>
    <w:rsid w:val="00C77A5D"/>
    <w:rsid w:val="00C77AA4"/>
    <w:rsid w:val="00C805C9"/>
    <w:rsid w:val="00C80AAF"/>
    <w:rsid w:val="00C862F3"/>
    <w:rsid w:val="00C901B8"/>
    <w:rsid w:val="00C91486"/>
    <w:rsid w:val="00C91CFC"/>
    <w:rsid w:val="00C94080"/>
    <w:rsid w:val="00C9573E"/>
    <w:rsid w:val="00CA092A"/>
    <w:rsid w:val="00CA3A62"/>
    <w:rsid w:val="00CA3D40"/>
    <w:rsid w:val="00CA4034"/>
    <w:rsid w:val="00CA4573"/>
    <w:rsid w:val="00CA5828"/>
    <w:rsid w:val="00CA5B4F"/>
    <w:rsid w:val="00CA7106"/>
    <w:rsid w:val="00CA74B0"/>
    <w:rsid w:val="00CA78A1"/>
    <w:rsid w:val="00CB002D"/>
    <w:rsid w:val="00CB1A9D"/>
    <w:rsid w:val="00CB443F"/>
    <w:rsid w:val="00CB5EDA"/>
    <w:rsid w:val="00CB66F0"/>
    <w:rsid w:val="00CB76E3"/>
    <w:rsid w:val="00CC11D0"/>
    <w:rsid w:val="00CC6DBC"/>
    <w:rsid w:val="00CC7421"/>
    <w:rsid w:val="00CC7B93"/>
    <w:rsid w:val="00CD1B82"/>
    <w:rsid w:val="00CD251B"/>
    <w:rsid w:val="00CD26DE"/>
    <w:rsid w:val="00CD3C4D"/>
    <w:rsid w:val="00CD6E51"/>
    <w:rsid w:val="00CD7948"/>
    <w:rsid w:val="00CE1C6D"/>
    <w:rsid w:val="00CE4C1D"/>
    <w:rsid w:val="00CE5E7D"/>
    <w:rsid w:val="00CF2DC1"/>
    <w:rsid w:val="00CF5EF4"/>
    <w:rsid w:val="00CF6347"/>
    <w:rsid w:val="00CF6C0F"/>
    <w:rsid w:val="00D009E9"/>
    <w:rsid w:val="00D034A0"/>
    <w:rsid w:val="00D04345"/>
    <w:rsid w:val="00D047A4"/>
    <w:rsid w:val="00D05DAB"/>
    <w:rsid w:val="00D107A2"/>
    <w:rsid w:val="00D11580"/>
    <w:rsid w:val="00D12276"/>
    <w:rsid w:val="00D13EC8"/>
    <w:rsid w:val="00D15975"/>
    <w:rsid w:val="00D1647A"/>
    <w:rsid w:val="00D1720C"/>
    <w:rsid w:val="00D2228C"/>
    <w:rsid w:val="00D256CE"/>
    <w:rsid w:val="00D354E9"/>
    <w:rsid w:val="00D367D9"/>
    <w:rsid w:val="00D421F5"/>
    <w:rsid w:val="00D43E2C"/>
    <w:rsid w:val="00D457ED"/>
    <w:rsid w:val="00D45ADE"/>
    <w:rsid w:val="00D463F7"/>
    <w:rsid w:val="00D50334"/>
    <w:rsid w:val="00D50992"/>
    <w:rsid w:val="00D50DF5"/>
    <w:rsid w:val="00D5377D"/>
    <w:rsid w:val="00D5634A"/>
    <w:rsid w:val="00D61DAC"/>
    <w:rsid w:val="00D64855"/>
    <w:rsid w:val="00D653A7"/>
    <w:rsid w:val="00D67D92"/>
    <w:rsid w:val="00D70C0B"/>
    <w:rsid w:val="00D717AF"/>
    <w:rsid w:val="00D74D55"/>
    <w:rsid w:val="00D75938"/>
    <w:rsid w:val="00D77355"/>
    <w:rsid w:val="00D81E9B"/>
    <w:rsid w:val="00D8407F"/>
    <w:rsid w:val="00D85102"/>
    <w:rsid w:val="00D9017E"/>
    <w:rsid w:val="00D9283D"/>
    <w:rsid w:val="00D92F0A"/>
    <w:rsid w:val="00D931BB"/>
    <w:rsid w:val="00D93CD2"/>
    <w:rsid w:val="00D93E05"/>
    <w:rsid w:val="00D96475"/>
    <w:rsid w:val="00D96BF2"/>
    <w:rsid w:val="00DA0FAD"/>
    <w:rsid w:val="00DA2EE0"/>
    <w:rsid w:val="00DA32F2"/>
    <w:rsid w:val="00DA3D92"/>
    <w:rsid w:val="00DA4058"/>
    <w:rsid w:val="00DA490A"/>
    <w:rsid w:val="00DB4193"/>
    <w:rsid w:val="00DB4A9C"/>
    <w:rsid w:val="00DB4BFB"/>
    <w:rsid w:val="00DB605B"/>
    <w:rsid w:val="00DB79C3"/>
    <w:rsid w:val="00DC2F92"/>
    <w:rsid w:val="00DC38E9"/>
    <w:rsid w:val="00DC59A5"/>
    <w:rsid w:val="00DC6CD5"/>
    <w:rsid w:val="00DC7771"/>
    <w:rsid w:val="00DD09ED"/>
    <w:rsid w:val="00DD13C3"/>
    <w:rsid w:val="00DD21DF"/>
    <w:rsid w:val="00DD251C"/>
    <w:rsid w:val="00DD289E"/>
    <w:rsid w:val="00DD661F"/>
    <w:rsid w:val="00DD667F"/>
    <w:rsid w:val="00DE0A43"/>
    <w:rsid w:val="00DE0FCF"/>
    <w:rsid w:val="00DE143C"/>
    <w:rsid w:val="00DE3E20"/>
    <w:rsid w:val="00DE40A8"/>
    <w:rsid w:val="00DE4E98"/>
    <w:rsid w:val="00DE7931"/>
    <w:rsid w:val="00DF154C"/>
    <w:rsid w:val="00DF26E6"/>
    <w:rsid w:val="00DF3140"/>
    <w:rsid w:val="00DF45CB"/>
    <w:rsid w:val="00E013B4"/>
    <w:rsid w:val="00E077F0"/>
    <w:rsid w:val="00E07CCC"/>
    <w:rsid w:val="00E1013B"/>
    <w:rsid w:val="00E11BB6"/>
    <w:rsid w:val="00E11E59"/>
    <w:rsid w:val="00E11F4D"/>
    <w:rsid w:val="00E16A05"/>
    <w:rsid w:val="00E17DFA"/>
    <w:rsid w:val="00E2259E"/>
    <w:rsid w:val="00E23A7D"/>
    <w:rsid w:val="00E2428E"/>
    <w:rsid w:val="00E2450E"/>
    <w:rsid w:val="00E27ABF"/>
    <w:rsid w:val="00E31391"/>
    <w:rsid w:val="00E329EA"/>
    <w:rsid w:val="00E32B52"/>
    <w:rsid w:val="00E33301"/>
    <w:rsid w:val="00E35819"/>
    <w:rsid w:val="00E35E15"/>
    <w:rsid w:val="00E35E4A"/>
    <w:rsid w:val="00E366CC"/>
    <w:rsid w:val="00E371B7"/>
    <w:rsid w:val="00E4035D"/>
    <w:rsid w:val="00E40B8E"/>
    <w:rsid w:val="00E41266"/>
    <w:rsid w:val="00E423D5"/>
    <w:rsid w:val="00E43B09"/>
    <w:rsid w:val="00E43B1F"/>
    <w:rsid w:val="00E44535"/>
    <w:rsid w:val="00E528D3"/>
    <w:rsid w:val="00E55665"/>
    <w:rsid w:val="00E558FE"/>
    <w:rsid w:val="00E6146A"/>
    <w:rsid w:val="00E64758"/>
    <w:rsid w:val="00E64F40"/>
    <w:rsid w:val="00E655C8"/>
    <w:rsid w:val="00E6776C"/>
    <w:rsid w:val="00E70044"/>
    <w:rsid w:val="00E72363"/>
    <w:rsid w:val="00E7247E"/>
    <w:rsid w:val="00E741BB"/>
    <w:rsid w:val="00E760F5"/>
    <w:rsid w:val="00E76114"/>
    <w:rsid w:val="00E770E7"/>
    <w:rsid w:val="00E812ED"/>
    <w:rsid w:val="00E81343"/>
    <w:rsid w:val="00E82A2C"/>
    <w:rsid w:val="00E8398C"/>
    <w:rsid w:val="00E8572A"/>
    <w:rsid w:val="00E87452"/>
    <w:rsid w:val="00E90116"/>
    <w:rsid w:val="00E90A7D"/>
    <w:rsid w:val="00E90F74"/>
    <w:rsid w:val="00E90FD6"/>
    <w:rsid w:val="00E9374B"/>
    <w:rsid w:val="00E94429"/>
    <w:rsid w:val="00E979D6"/>
    <w:rsid w:val="00EA2C08"/>
    <w:rsid w:val="00EA3D6A"/>
    <w:rsid w:val="00EA5FC2"/>
    <w:rsid w:val="00EB0659"/>
    <w:rsid w:val="00EB1414"/>
    <w:rsid w:val="00EB1990"/>
    <w:rsid w:val="00EB4CBE"/>
    <w:rsid w:val="00EB631A"/>
    <w:rsid w:val="00EC2392"/>
    <w:rsid w:val="00EC5490"/>
    <w:rsid w:val="00ED1DD6"/>
    <w:rsid w:val="00ED37FC"/>
    <w:rsid w:val="00ED4BE6"/>
    <w:rsid w:val="00ED5A9A"/>
    <w:rsid w:val="00ED5B7A"/>
    <w:rsid w:val="00ED5F91"/>
    <w:rsid w:val="00ED676E"/>
    <w:rsid w:val="00EE2B1A"/>
    <w:rsid w:val="00EE4B62"/>
    <w:rsid w:val="00EE581D"/>
    <w:rsid w:val="00EE5E43"/>
    <w:rsid w:val="00EE6CB0"/>
    <w:rsid w:val="00EE6D34"/>
    <w:rsid w:val="00EE7554"/>
    <w:rsid w:val="00EF4FDF"/>
    <w:rsid w:val="00EF59B9"/>
    <w:rsid w:val="00EF5E0A"/>
    <w:rsid w:val="00F007C4"/>
    <w:rsid w:val="00F027B3"/>
    <w:rsid w:val="00F07429"/>
    <w:rsid w:val="00F07548"/>
    <w:rsid w:val="00F127E3"/>
    <w:rsid w:val="00F129E0"/>
    <w:rsid w:val="00F221E0"/>
    <w:rsid w:val="00F22CE5"/>
    <w:rsid w:val="00F22E1F"/>
    <w:rsid w:val="00F24DFA"/>
    <w:rsid w:val="00F25516"/>
    <w:rsid w:val="00F2583E"/>
    <w:rsid w:val="00F30696"/>
    <w:rsid w:val="00F31CE5"/>
    <w:rsid w:val="00F342D6"/>
    <w:rsid w:val="00F350A3"/>
    <w:rsid w:val="00F36A9E"/>
    <w:rsid w:val="00F36E8E"/>
    <w:rsid w:val="00F37ACD"/>
    <w:rsid w:val="00F402D3"/>
    <w:rsid w:val="00F4358D"/>
    <w:rsid w:val="00F45BD8"/>
    <w:rsid w:val="00F46B76"/>
    <w:rsid w:val="00F4796A"/>
    <w:rsid w:val="00F50B61"/>
    <w:rsid w:val="00F52ACB"/>
    <w:rsid w:val="00F5459E"/>
    <w:rsid w:val="00F5785E"/>
    <w:rsid w:val="00F6252F"/>
    <w:rsid w:val="00F65A7E"/>
    <w:rsid w:val="00F72FE8"/>
    <w:rsid w:val="00F74A0E"/>
    <w:rsid w:val="00F757FC"/>
    <w:rsid w:val="00F766D0"/>
    <w:rsid w:val="00F8175D"/>
    <w:rsid w:val="00F81B41"/>
    <w:rsid w:val="00F83037"/>
    <w:rsid w:val="00F865D6"/>
    <w:rsid w:val="00F869CC"/>
    <w:rsid w:val="00F91B49"/>
    <w:rsid w:val="00F91DCE"/>
    <w:rsid w:val="00F94D85"/>
    <w:rsid w:val="00F958DD"/>
    <w:rsid w:val="00F976CC"/>
    <w:rsid w:val="00FA00A1"/>
    <w:rsid w:val="00FA21EF"/>
    <w:rsid w:val="00FA2AF4"/>
    <w:rsid w:val="00FA2F6A"/>
    <w:rsid w:val="00FA2FB5"/>
    <w:rsid w:val="00FA3226"/>
    <w:rsid w:val="00FA4B78"/>
    <w:rsid w:val="00FA7822"/>
    <w:rsid w:val="00FA7AC2"/>
    <w:rsid w:val="00FB0605"/>
    <w:rsid w:val="00FB7B2C"/>
    <w:rsid w:val="00FC2C97"/>
    <w:rsid w:val="00FC3CAC"/>
    <w:rsid w:val="00FC4998"/>
    <w:rsid w:val="00FC752C"/>
    <w:rsid w:val="00FC7535"/>
    <w:rsid w:val="00FD04CB"/>
    <w:rsid w:val="00FD06F2"/>
    <w:rsid w:val="00FD0C64"/>
    <w:rsid w:val="00FD121B"/>
    <w:rsid w:val="00FD338B"/>
    <w:rsid w:val="00FD42EC"/>
    <w:rsid w:val="00FD606A"/>
    <w:rsid w:val="00FE19CA"/>
    <w:rsid w:val="00FE22C7"/>
    <w:rsid w:val="00FE4A74"/>
    <w:rsid w:val="00FE5468"/>
    <w:rsid w:val="00FE78A0"/>
    <w:rsid w:val="00FF14AD"/>
    <w:rsid w:val="00FF1D2B"/>
    <w:rsid w:val="00FF29DE"/>
    <w:rsid w:val="00FF4609"/>
    <w:rsid w:val="00FF5DA7"/>
    <w:rsid w:val="00FF6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4"/>
    <o:shapelayout v:ext="edit">
      <o:idmap v:ext="edit" data="1"/>
    </o:shapelayout>
  </w:shapeDefaults>
  <w:decimalSymbol w:val=","/>
  <w:listSeparator w:val=";"/>
  <w14:defaultImageDpi w14:val="0"/>
  <w15:chartTrackingRefBased/>
  <w15:docId w15:val="{2480F690-3306-4E90-A92B-A97D9834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36C6"/>
    <w:pPr>
      <w:spacing w:after="200" w:line="276" w:lineRule="auto"/>
      <w:jc w:val="both"/>
    </w:pPr>
    <w:rPr>
      <w:rFonts w:ascii="Times New Roman" w:hAnsi="Times New Roman"/>
      <w:sz w:val="26"/>
      <w:szCs w:val="26"/>
      <w:lang w:eastAsia="en-US"/>
    </w:rPr>
  </w:style>
  <w:style w:type="paragraph" w:styleId="1">
    <w:name w:val="heading 1"/>
    <w:basedOn w:val="a0"/>
    <w:next w:val="a0"/>
    <w:link w:val="10"/>
    <w:uiPriority w:val="99"/>
    <w:qFormat/>
    <w:rsid w:val="00855D81"/>
    <w:pPr>
      <w:keepNext/>
      <w:keepLines/>
      <w:spacing w:before="480" w:after="0" w:line="360" w:lineRule="auto"/>
      <w:jc w:val="center"/>
      <w:outlineLvl w:val="0"/>
    </w:pPr>
    <w:rPr>
      <w:rFonts w:ascii="Cambria" w:eastAsia="Times New Roman" w:hAnsi="Cambria" w:cs="Cambria"/>
      <w:b/>
      <w:bCs/>
      <w:sz w:val="28"/>
      <w:szCs w:val="28"/>
    </w:rPr>
  </w:style>
  <w:style w:type="paragraph" w:styleId="2">
    <w:name w:val="heading 2"/>
    <w:basedOn w:val="a0"/>
    <w:next w:val="a0"/>
    <w:link w:val="20"/>
    <w:uiPriority w:val="99"/>
    <w:qFormat/>
    <w:rsid w:val="00B32B0B"/>
    <w:pPr>
      <w:keepNext/>
      <w:keepLines/>
      <w:spacing w:before="200" w:after="0" w:line="360" w:lineRule="auto"/>
      <w:jc w:val="center"/>
      <w:outlineLvl w:val="1"/>
    </w:pPr>
    <w:rPr>
      <w:rFonts w:eastAsia="Times New Roman"/>
      <w:b/>
      <w:bCs/>
      <w:sz w:val="28"/>
      <w:szCs w:val="28"/>
    </w:rPr>
  </w:style>
  <w:style w:type="paragraph" w:styleId="3">
    <w:name w:val="heading 3"/>
    <w:basedOn w:val="a0"/>
    <w:next w:val="a0"/>
    <w:link w:val="30"/>
    <w:uiPriority w:val="99"/>
    <w:qFormat/>
    <w:rsid w:val="00B32B0B"/>
    <w:pPr>
      <w:keepNext/>
      <w:keepLines/>
      <w:spacing w:before="200" w:after="0" w:line="360" w:lineRule="auto"/>
      <w:jc w:val="center"/>
      <w:outlineLvl w:val="2"/>
    </w:pPr>
    <w:rPr>
      <w:rFonts w:eastAsia="Times New Roman"/>
      <w:b/>
      <w:bCs/>
      <w:color w:val="000000"/>
      <w:sz w:val="24"/>
      <w:szCs w:val="24"/>
    </w:rPr>
  </w:style>
  <w:style w:type="paragraph" w:styleId="4">
    <w:name w:val="heading 4"/>
    <w:basedOn w:val="a0"/>
    <w:next w:val="a0"/>
    <w:link w:val="40"/>
    <w:uiPriority w:val="99"/>
    <w:qFormat/>
    <w:rsid w:val="007E1AE8"/>
    <w:pPr>
      <w:keepNext/>
      <w:keepLines/>
      <w:spacing w:before="200" w:after="0"/>
      <w:outlineLvl w:val="3"/>
    </w:pPr>
    <w:rPr>
      <w:rFonts w:ascii="Cambria" w:eastAsia="Times New Roman" w:hAnsi="Cambria" w:cs="Cambria"/>
      <w:b/>
      <w:bCs/>
      <w:i/>
      <w:iCs/>
      <w:color w:val="4F81BD"/>
    </w:rPr>
  </w:style>
  <w:style w:type="paragraph" w:styleId="5">
    <w:name w:val="heading 5"/>
    <w:basedOn w:val="a0"/>
    <w:next w:val="a0"/>
    <w:link w:val="50"/>
    <w:uiPriority w:val="99"/>
    <w:qFormat/>
    <w:rsid w:val="007E1AE8"/>
    <w:pPr>
      <w:keepNext/>
      <w:keepLines/>
      <w:spacing w:before="200" w:after="0" w:line="360" w:lineRule="auto"/>
      <w:jc w:val="center"/>
      <w:outlineLvl w:val="4"/>
    </w:pPr>
    <w:rPr>
      <w:rFonts w:eastAsia="Times New Roman"/>
      <w:sz w:val="24"/>
      <w:szCs w:val="24"/>
    </w:rPr>
  </w:style>
  <w:style w:type="paragraph" w:styleId="6">
    <w:name w:val="heading 6"/>
    <w:basedOn w:val="a0"/>
    <w:next w:val="a0"/>
    <w:link w:val="60"/>
    <w:uiPriority w:val="99"/>
    <w:qFormat/>
    <w:rsid w:val="007E1AE8"/>
    <w:pPr>
      <w:keepNext/>
      <w:keepLines/>
      <w:spacing w:before="200" w:after="0"/>
      <w:outlineLvl w:val="5"/>
    </w:pPr>
    <w:rPr>
      <w:rFonts w:ascii="Cambria" w:eastAsia="Times New Roman" w:hAnsi="Cambria" w:cs="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rsid w:val="00B32B0B"/>
    <w:rPr>
      <w:rFonts w:ascii="Times New Roman" w:eastAsia="Times New Roman" w:hAnsi="Times New Roman" w:cs="Times New Roman"/>
      <w:b/>
      <w:bCs/>
      <w:sz w:val="26"/>
      <w:szCs w:val="26"/>
    </w:rPr>
  </w:style>
  <w:style w:type="paragraph" w:customStyle="1" w:styleId="St2">
    <w:name w:val="St2"/>
    <w:basedOn w:val="2"/>
    <w:uiPriority w:val="99"/>
    <w:rsid w:val="00F402D3"/>
    <w:pPr>
      <w:keepLines w:val="0"/>
      <w:spacing w:before="0"/>
      <w:ind w:firstLine="567"/>
    </w:pPr>
    <w:rPr>
      <w:lang w:eastAsia="ru-RU"/>
    </w:rPr>
  </w:style>
  <w:style w:type="paragraph" w:styleId="a4">
    <w:name w:val="TOC Heading"/>
    <w:basedOn w:val="1"/>
    <w:next w:val="a0"/>
    <w:uiPriority w:val="99"/>
    <w:qFormat/>
    <w:rsid w:val="00855D81"/>
    <w:pPr>
      <w:outlineLvl w:val="9"/>
    </w:pPr>
  </w:style>
  <w:style w:type="character" w:customStyle="1" w:styleId="50">
    <w:name w:val="Заголовок 5 Знак"/>
    <w:link w:val="5"/>
    <w:uiPriority w:val="99"/>
    <w:rsid w:val="007E1AE8"/>
    <w:rPr>
      <w:rFonts w:ascii="Times New Roman" w:eastAsia="Times New Roman" w:hAnsi="Times New Roman" w:cs="Times New Roman"/>
      <w:sz w:val="24"/>
      <w:szCs w:val="24"/>
    </w:rPr>
  </w:style>
  <w:style w:type="character" w:customStyle="1" w:styleId="60">
    <w:name w:val="Заголовок 6 Знак"/>
    <w:link w:val="6"/>
    <w:uiPriority w:val="99"/>
    <w:rsid w:val="007E1AE8"/>
    <w:rPr>
      <w:rFonts w:ascii="Cambria" w:eastAsia="Times New Roman" w:hAnsi="Cambria" w:cs="Cambria"/>
      <w:i/>
      <w:iCs/>
      <w:color w:val="243F60"/>
    </w:rPr>
  </w:style>
  <w:style w:type="paragraph" w:customStyle="1" w:styleId="Iniiaiieoaeno">
    <w:name w:val="Iniiaiie oaeno"/>
    <w:basedOn w:val="a0"/>
    <w:uiPriority w:val="99"/>
    <w:rsid w:val="00B963F1"/>
    <w:pPr>
      <w:tabs>
        <w:tab w:val="left" w:pos="720"/>
      </w:tabs>
      <w:spacing w:after="0" w:line="240" w:lineRule="auto"/>
    </w:pPr>
    <w:rPr>
      <w:rFonts w:eastAsia="Times New Roman"/>
      <w:sz w:val="28"/>
      <w:szCs w:val="28"/>
      <w:lang w:eastAsia="ru-RU"/>
    </w:rPr>
  </w:style>
  <w:style w:type="character" w:customStyle="1" w:styleId="10">
    <w:name w:val="Заголовок 1 Знак"/>
    <w:link w:val="1"/>
    <w:uiPriority w:val="99"/>
    <w:rsid w:val="00855D81"/>
    <w:rPr>
      <w:rFonts w:ascii="Cambria" w:eastAsia="Times New Roman" w:hAnsi="Cambria" w:cs="Cambria"/>
      <w:b/>
      <w:bCs/>
      <w:sz w:val="28"/>
      <w:szCs w:val="28"/>
    </w:rPr>
  </w:style>
  <w:style w:type="paragraph" w:customStyle="1" w:styleId="Still">
    <w:name w:val="Still"/>
    <w:basedOn w:val="1"/>
    <w:uiPriority w:val="99"/>
    <w:rsid w:val="00F402D3"/>
    <w:pPr>
      <w:keepLines w:val="0"/>
      <w:spacing w:before="0"/>
    </w:pPr>
    <w:rPr>
      <w:rFonts w:ascii="Times New Roman" w:hAnsi="Times New Roman" w:cs="Times New Roman"/>
      <w:caps/>
      <w:lang w:eastAsia="ru-RU"/>
    </w:rPr>
  </w:style>
  <w:style w:type="paragraph" w:styleId="a5">
    <w:name w:val="Body Text"/>
    <w:basedOn w:val="a0"/>
    <w:link w:val="a6"/>
    <w:uiPriority w:val="99"/>
    <w:rsid w:val="00F402D3"/>
    <w:pPr>
      <w:spacing w:after="120"/>
    </w:pPr>
  </w:style>
  <w:style w:type="paragraph" w:styleId="a7">
    <w:name w:val="Balloon Text"/>
    <w:basedOn w:val="a0"/>
    <w:link w:val="a8"/>
    <w:uiPriority w:val="99"/>
    <w:semiHidden/>
    <w:rsid w:val="00F402D3"/>
    <w:pPr>
      <w:spacing w:after="0" w:line="240" w:lineRule="auto"/>
    </w:pPr>
    <w:rPr>
      <w:rFonts w:ascii="Tahoma" w:hAnsi="Tahoma" w:cs="Tahoma"/>
      <w:sz w:val="16"/>
      <w:szCs w:val="16"/>
    </w:rPr>
  </w:style>
  <w:style w:type="character" w:customStyle="1" w:styleId="a6">
    <w:name w:val="Основний текст Знак"/>
    <w:link w:val="a5"/>
    <w:uiPriority w:val="99"/>
    <w:rsid w:val="00F402D3"/>
    <w:rPr>
      <w:rFonts w:ascii="Times New Roman" w:eastAsia="Times New Roman" w:hAnsi="Times New Roman" w:cs="Times New Roman"/>
    </w:rPr>
  </w:style>
  <w:style w:type="character" w:customStyle="1" w:styleId="21">
    <w:name w:val="Основний текст 2 Знак"/>
    <w:link w:val="22"/>
    <w:uiPriority w:val="99"/>
    <w:semiHidden/>
    <w:rsid w:val="00F402D3"/>
    <w:rPr>
      <w:rFonts w:ascii="Arial" w:eastAsia="Times New Roman" w:hAnsi="Arial" w:cs="Arial"/>
      <w:b/>
      <w:bCs/>
      <w:sz w:val="20"/>
      <w:szCs w:val="20"/>
      <w:lang w:val="x-none" w:eastAsia="ru-RU"/>
    </w:rPr>
  </w:style>
  <w:style w:type="character" w:customStyle="1" w:styleId="a8">
    <w:name w:val="Текст у виносці Знак"/>
    <w:link w:val="a7"/>
    <w:uiPriority w:val="99"/>
    <w:semiHidden/>
    <w:rsid w:val="00F402D3"/>
    <w:rPr>
      <w:rFonts w:ascii="Tahoma" w:eastAsia="Times New Roman" w:hAnsi="Tahoma" w:cs="Tahoma"/>
      <w:sz w:val="16"/>
      <w:szCs w:val="16"/>
    </w:rPr>
  </w:style>
  <w:style w:type="paragraph" w:styleId="22">
    <w:name w:val="Body Text 2"/>
    <w:basedOn w:val="a0"/>
    <w:link w:val="21"/>
    <w:uiPriority w:val="99"/>
    <w:semiHidden/>
    <w:rsid w:val="00F402D3"/>
    <w:pPr>
      <w:spacing w:after="0" w:line="240" w:lineRule="auto"/>
      <w:jc w:val="center"/>
    </w:pPr>
    <w:rPr>
      <w:rFonts w:ascii="Arial" w:eastAsia="Times New Roman" w:hAnsi="Arial" w:cs="Arial"/>
      <w:b/>
      <w:bCs/>
      <w:sz w:val="28"/>
      <w:szCs w:val="28"/>
      <w:lang w:eastAsia="ru-RU"/>
    </w:rPr>
  </w:style>
  <w:style w:type="character" w:customStyle="1" w:styleId="23">
    <w:name w:val="Основной текст 2 Знак"/>
    <w:uiPriority w:val="99"/>
    <w:semiHidden/>
    <w:rPr>
      <w:rFonts w:ascii="Times New Roman" w:hAnsi="Times New Roman"/>
      <w:sz w:val="26"/>
      <w:szCs w:val="26"/>
      <w:lang w:eastAsia="en-US"/>
    </w:rPr>
  </w:style>
  <w:style w:type="paragraph" w:styleId="a9">
    <w:name w:val="List Paragraph"/>
    <w:basedOn w:val="a0"/>
    <w:uiPriority w:val="99"/>
    <w:qFormat/>
    <w:rsid w:val="00F402D3"/>
    <w:pPr>
      <w:ind w:left="720"/>
    </w:pPr>
  </w:style>
  <w:style w:type="table" w:styleId="aa">
    <w:name w:val="Table Grid"/>
    <w:basedOn w:val="a2"/>
    <w:uiPriority w:val="99"/>
    <w:rsid w:val="00F402D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ody Text Indent"/>
    <w:basedOn w:val="a0"/>
    <w:link w:val="ac"/>
    <w:uiPriority w:val="99"/>
    <w:rsid w:val="00F402D3"/>
    <w:pPr>
      <w:spacing w:after="120"/>
      <w:ind w:left="283"/>
    </w:pPr>
  </w:style>
  <w:style w:type="paragraph" w:styleId="ad">
    <w:name w:val="footnote text"/>
    <w:basedOn w:val="a0"/>
    <w:link w:val="ae"/>
    <w:uiPriority w:val="99"/>
    <w:semiHidden/>
    <w:rsid w:val="00F402D3"/>
    <w:pPr>
      <w:spacing w:after="0" w:line="240" w:lineRule="auto"/>
    </w:pPr>
    <w:rPr>
      <w:rFonts w:eastAsia="Times New Roman"/>
      <w:sz w:val="20"/>
      <w:szCs w:val="20"/>
      <w:lang w:eastAsia="ru-RU"/>
    </w:rPr>
  </w:style>
  <w:style w:type="character" w:customStyle="1" w:styleId="ac">
    <w:name w:val="Основний текст з відступом Знак"/>
    <w:link w:val="ab"/>
    <w:uiPriority w:val="99"/>
    <w:rsid w:val="00F402D3"/>
    <w:rPr>
      <w:rFonts w:ascii="Times New Roman" w:eastAsia="Times New Roman" w:hAnsi="Times New Roman" w:cs="Times New Roman"/>
    </w:rPr>
  </w:style>
  <w:style w:type="paragraph" w:styleId="af">
    <w:name w:val="endnote text"/>
    <w:basedOn w:val="a0"/>
    <w:link w:val="af0"/>
    <w:uiPriority w:val="99"/>
    <w:semiHidden/>
    <w:rsid w:val="00F402D3"/>
    <w:rPr>
      <w:sz w:val="20"/>
      <w:szCs w:val="20"/>
    </w:rPr>
  </w:style>
  <w:style w:type="character" w:customStyle="1" w:styleId="ae">
    <w:name w:val="Текст виноски Знак"/>
    <w:link w:val="ad"/>
    <w:uiPriority w:val="99"/>
    <w:semiHidden/>
    <w:rsid w:val="00F402D3"/>
    <w:rPr>
      <w:rFonts w:ascii="Times New Roman" w:eastAsia="Times New Roman" w:hAnsi="Times New Roman" w:cs="Times New Roman"/>
      <w:sz w:val="20"/>
      <w:szCs w:val="20"/>
      <w:lang w:val="x-none" w:eastAsia="ru-RU"/>
    </w:rPr>
  </w:style>
  <w:style w:type="character" w:styleId="af1">
    <w:name w:val="endnote reference"/>
    <w:uiPriority w:val="99"/>
    <w:semiHidden/>
    <w:rsid w:val="00F402D3"/>
    <w:rPr>
      <w:vertAlign w:val="superscript"/>
    </w:rPr>
  </w:style>
  <w:style w:type="character" w:customStyle="1" w:styleId="af0">
    <w:name w:val="Текст кінцевої виноски Знак"/>
    <w:link w:val="af"/>
    <w:uiPriority w:val="99"/>
    <w:semiHidden/>
    <w:rsid w:val="00F402D3"/>
    <w:rPr>
      <w:rFonts w:ascii="Times New Roman" w:eastAsia="Times New Roman" w:hAnsi="Times New Roman" w:cs="Times New Roman"/>
      <w:sz w:val="20"/>
      <w:szCs w:val="20"/>
    </w:rPr>
  </w:style>
  <w:style w:type="paragraph" w:customStyle="1" w:styleId="11">
    <w:name w:val="Обычный1"/>
    <w:basedOn w:val="a0"/>
    <w:uiPriority w:val="99"/>
    <w:rsid w:val="00F402D3"/>
    <w:pPr>
      <w:spacing w:after="0" w:line="240" w:lineRule="auto"/>
      <w:ind w:firstLine="709"/>
    </w:pPr>
    <w:rPr>
      <w:rFonts w:ascii="Courier New" w:eastAsia="Times New Roman" w:hAnsi="Courier New" w:cs="Courier New"/>
      <w:i/>
      <w:iCs/>
      <w:sz w:val="28"/>
      <w:szCs w:val="28"/>
      <w:lang w:eastAsia="ru-RU"/>
    </w:rPr>
  </w:style>
  <w:style w:type="paragraph" w:styleId="af2">
    <w:name w:val="Title"/>
    <w:basedOn w:val="a0"/>
    <w:link w:val="af3"/>
    <w:uiPriority w:val="99"/>
    <w:qFormat/>
    <w:rsid w:val="00740729"/>
    <w:pPr>
      <w:spacing w:after="0" w:line="240" w:lineRule="auto"/>
      <w:jc w:val="center"/>
    </w:pPr>
    <w:rPr>
      <w:rFonts w:eastAsia="Times New Roman"/>
      <w:sz w:val="24"/>
      <w:szCs w:val="24"/>
      <w:lang w:eastAsia="ru-RU"/>
    </w:rPr>
  </w:style>
  <w:style w:type="paragraph" w:styleId="af4">
    <w:name w:val="caption"/>
    <w:basedOn w:val="a0"/>
    <w:next w:val="a0"/>
    <w:uiPriority w:val="99"/>
    <w:qFormat/>
    <w:rsid w:val="00135BDD"/>
    <w:pPr>
      <w:spacing w:line="240" w:lineRule="auto"/>
    </w:pPr>
    <w:rPr>
      <w:b/>
      <w:bCs/>
      <w:color w:val="4F81BD"/>
      <w:sz w:val="18"/>
      <w:szCs w:val="18"/>
    </w:rPr>
  </w:style>
  <w:style w:type="character" w:customStyle="1" w:styleId="af3">
    <w:name w:val="Назва Знак"/>
    <w:link w:val="af2"/>
    <w:uiPriority w:val="99"/>
    <w:rsid w:val="00740729"/>
    <w:rPr>
      <w:rFonts w:ascii="Times New Roman" w:eastAsia="Times New Roman" w:hAnsi="Times New Roman" w:cs="Times New Roman"/>
      <w:sz w:val="20"/>
      <w:szCs w:val="20"/>
      <w:lang w:val="x-none" w:eastAsia="ru-RU"/>
    </w:rPr>
  </w:style>
  <w:style w:type="paragraph" w:styleId="af5">
    <w:name w:val="Normal (Web)"/>
    <w:basedOn w:val="a0"/>
    <w:link w:val="af6"/>
    <w:uiPriority w:val="99"/>
    <w:rsid w:val="00094B38"/>
    <w:pPr>
      <w:spacing w:before="100" w:beforeAutospacing="1" w:after="100" w:afterAutospacing="1" w:line="240" w:lineRule="auto"/>
    </w:pPr>
    <w:rPr>
      <w:rFonts w:eastAsia="Times New Roman"/>
      <w:sz w:val="24"/>
      <w:szCs w:val="24"/>
      <w:lang w:eastAsia="ru-RU"/>
    </w:rPr>
  </w:style>
  <w:style w:type="character" w:customStyle="1" w:styleId="af6">
    <w:name w:val="Звичайний (веб) Знак"/>
    <w:link w:val="af5"/>
    <w:uiPriority w:val="99"/>
    <w:rsid w:val="00094B38"/>
    <w:rPr>
      <w:rFonts w:ascii="Times New Roman" w:eastAsia="Times New Roman" w:hAnsi="Times New Roman" w:cs="Times New Roman"/>
      <w:sz w:val="24"/>
      <w:szCs w:val="24"/>
      <w:lang w:val="x-none" w:eastAsia="ru-RU"/>
    </w:rPr>
  </w:style>
  <w:style w:type="paragraph" w:customStyle="1" w:styleId="ConsPlusNormal">
    <w:name w:val="ConsPlusNormal"/>
    <w:uiPriority w:val="99"/>
    <w:rsid w:val="005C143F"/>
    <w:pPr>
      <w:widowControl w:val="0"/>
      <w:autoSpaceDE w:val="0"/>
      <w:autoSpaceDN w:val="0"/>
      <w:adjustRightInd w:val="0"/>
      <w:ind w:firstLine="720"/>
    </w:pPr>
    <w:rPr>
      <w:rFonts w:ascii="Times New Roman" w:eastAsia="Times New Roman" w:hAnsi="Times New Roman"/>
    </w:rPr>
  </w:style>
  <w:style w:type="paragraph" w:styleId="af7">
    <w:name w:val="header"/>
    <w:basedOn w:val="a0"/>
    <w:link w:val="af8"/>
    <w:uiPriority w:val="99"/>
    <w:semiHidden/>
    <w:rsid w:val="00D653A7"/>
    <w:pPr>
      <w:tabs>
        <w:tab w:val="center" w:pos="4677"/>
        <w:tab w:val="right" w:pos="9355"/>
      </w:tabs>
      <w:spacing w:after="0" w:line="240" w:lineRule="auto"/>
    </w:pPr>
  </w:style>
  <w:style w:type="paragraph" w:styleId="af9">
    <w:name w:val="footer"/>
    <w:basedOn w:val="a0"/>
    <w:link w:val="afa"/>
    <w:uiPriority w:val="99"/>
    <w:rsid w:val="00D653A7"/>
    <w:pPr>
      <w:tabs>
        <w:tab w:val="center" w:pos="4677"/>
        <w:tab w:val="right" w:pos="9355"/>
      </w:tabs>
      <w:spacing w:after="0" w:line="240" w:lineRule="auto"/>
    </w:pPr>
  </w:style>
  <w:style w:type="character" w:customStyle="1" w:styleId="af8">
    <w:name w:val="Верхній колонтитул Знак"/>
    <w:link w:val="af7"/>
    <w:uiPriority w:val="99"/>
    <w:semiHidden/>
    <w:rsid w:val="00D653A7"/>
    <w:rPr>
      <w:rFonts w:ascii="Times New Roman" w:eastAsia="Times New Roman" w:hAnsi="Times New Roman" w:cs="Times New Roman"/>
    </w:rPr>
  </w:style>
  <w:style w:type="character" w:styleId="afb">
    <w:name w:val="footnote reference"/>
    <w:uiPriority w:val="99"/>
    <w:semiHidden/>
    <w:rsid w:val="0007763C"/>
    <w:rPr>
      <w:vertAlign w:val="superscript"/>
    </w:rPr>
  </w:style>
  <w:style w:type="character" w:customStyle="1" w:styleId="afa">
    <w:name w:val="Нижній колонтитул Знак"/>
    <w:link w:val="af9"/>
    <w:uiPriority w:val="99"/>
    <w:rsid w:val="00D653A7"/>
    <w:rPr>
      <w:rFonts w:ascii="Times New Roman" w:eastAsia="Times New Roman" w:hAnsi="Times New Roman" w:cs="Times New Roman"/>
    </w:rPr>
  </w:style>
  <w:style w:type="character" w:customStyle="1" w:styleId="30">
    <w:name w:val="Заголовок 3 Знак"/>
    <w:link w:val="3"/>
    <w:uiPriority w:val="99"/>
    <w:rsid w:val="00B32B0B"/>
    <w:rPr>
      <w:rFonts w:ascii="Times New Roman" w:eastAsia="Times New Roman" w:hAnsi="Times New Roman" w:cs="Times New Roman"/>
      <w:b/>
      <w:bCs/>
      <w:color w:val="000000"/>
      <w:sz w:val="24"/>
      <w:szCs w:val="24"/>
    </w:rPr>
  </w:style>
  <w:style w:type="paragraph" w:styleId="12">
    <w:name w:val="toc 1"/>
    <w:basedOn w:val="a0"/>
    <w:next w:val="a0"/>
    <w:autoRedefine/>
    <w:uiPriority w:val="99"/>
    <w:semiHidden/>
    <w:rsid w:val="00B51D3D"/>
    <w:pPr>
      <w:tabs>
        <w:tab w:val="left" w:pos="440"/>
        <w:tab w:val="right" w:leader="dot" w:pos="9345"/>
      </w:tabs>
      <w:spacing w:after="100"/>
    </w:pPr>
  </w:style>
  <w:style w:type="paragraph" w:styleId="24">
    <w:name w:val="toc 2"/>
    <w:basedOn w:val="a0"/>
    <w:next w:val="a0"/>
    <w:autoRedefine/>
    <w:uiPriority w:val="99"/>
    <w:semiHidden/>
    <w:rsid w:val="00D5377D"/>
    <w:pPr>
      <w:tabs>
        <w:tab w:val="left" w:pos="426"/>
        <w:tab w:val="right" w:leader="dot" w:pos="9345"/>
      </w:tabs>
      <w:spacing w:after="100"/>
    </w:pPr>
  </w:style>
  <w:style w:type="paragraph" w:styleId="31">
    <w:name w:val="toc 3"/>
    <w:basedOn w:val="a0"/>
    <w:next w:val="a0"/>
    <w:autoRedefine/>
    <w:uiPriority w:val="99"/>
    <w:semiHidden/>
    <w:rsid w:val="00D5377D"/>
    <w:pPr>
      <w:tabs>
        <w:tab w:val="left" w:pos="709"/>
        <w:tab w:val="right" w:leader="dot" w:pos="9345"/>
      </w:tabs>
      <w:spacing w:after="100"/>
    </w:pPr>
  </w:style>
  <w:style w:type="character" w:styleId="afc">
    <w:name w:val="Hyperlink"/>
    <w:uiPriority w:val="99"/>
    <w:rsid w:val="00855D81"/>
    <w:rPr>
      <w:color w:val="0000FF"/>
      <w:u w:val="single"/>
    </w:rPr>
  </w:style>
  <w:style w:type="paragraph" w:styleId="afd">
    <w:name w:val="Subtitle"/>
    <w:basedOn w:val="a0"/>
    <w:next w:val="a0"/>
    <w:link w:val="afe"/>
    <w:uiPriority w:val="99"/>
    <w:qFormat/>
    <w:rsid w:val="007E1AE8"/>
    <w:pPr>
      <w:numPr>
        <w:ilvl w:val="1"/>
      </w:numPr>
      <w:spacing w:before="120" w:line="360" w:lineRule="auto"/>
      <w:jc w:val="center"/>
    </w:pPr>
    <w:rPr>
      <w:rFonts w:eastAsia="Times New Roman"/>
      <w:spacing w:val="15"/>
      <w:sz w:val="24"/>
      <w:szCs w:val="24"/>
    </w:rPr>
  </w:style>
  <w:style w:type="character" w:customStyle="1" w:styleId="40">
    <w:name w:val="Заголовок 4 Знак"/>
    <w:link w:val="4"/>
    <w:uiPriority w:val="99"/>
    <w:rsid w:val="007E1AE8"/>
    <w:rPr>
      <w:rFonts w:ascii="Cambria" w:eastAsia="Times New Roman" w:hAnsi="Cambria" w:cs="Cambria"/>
      <w:b/>
      <w:bCs/>
      <w:i/>
      <w:iCs/>
      <w:color w:val="4F81BD"/>
    </w:rPr>
  </w:style>
  <w:style w:type="character" w:customStyle="1" w:styleId="afe">
    <w:name w:val="Підзаголовок Знак"/>
    <w:link w:val="afd"/>
    <w:uiPriority w:val="99"/>
    <w:rsid w:val="007E1AE8"/>
    <w:rPr>
      <w:rFonts w:ascii="Times New Roman" w:eastAsia="Times New Roman" w:hAnsi="Times New Roman" w:cs="Times New Roman"/>
      <w:spacing w:val="15"/>
      <w:sz w:val="24"/>
      <w:szCs w:val="24"/>
    </w:rPr>
  </w:style>
  <w:style w:type="paragraph" w:customStyle="1" w:styleId="aff">
    <w:name w:val="Знак Знак Знак"/>
    <w:basedOn w:val="a0"/>
    <w:uiPriority w:val="99"/>
    <w:rsid w:val="00CC7421"/>
    <w:pPr>
      <w:spacing w:after="0" w:line="360" w:lineRule="auto"/>
      <w:ind w:firstLine="720"/>
    </w:pPr>
    <w:rPr>
      <w:rFonts w:ascii="Verdana" w:eastAsia="Times New Roman" w:hAnsi="Verdana" w:cs="Verdana"/>
      <w:sz w:val="28"/>
      <w:szCs w:val="28"/>
      <w:lang w:val="en-US"/>
    </w:rPr>
  </w:style>
  <w:style w:type="paragraph" w:customStyle="1" w:styleId="text">
    <w:name w:val="text"/>
    <w:basedOn w:val="a0"/>
    <w:uiPriority w:val="99"/>
    <w:rsid w:val="00A85455"/>
    <w:pPr>
      <w:spacing w:before="100" w:beforeAutospacing="1" w:after="100" w:afterAutospacing="1" w:line="240" w:lineRule="auto"/>
    </w:pPr>
    <w:rPr>
      <w:rFonts w:eastAsia="Times New Roman"/>
      <w:sz w:val="24"/>
      <w:szCs w:val="24"/>
      <w:lang w:eastAsia="ru-RU"/>
    </w:rPr>
  </w:style>
  <w:style w:type="paragraph" w:styleId="25">
    <w:name w:val="Body Text Indent 2"/>
    <w:basedOn w:val="a0"/>
    <w:link w:val="26"/>
    <w:uiPriority w:val="99"/>
    <w:rsid w:val="00B965AB"/>
    <w:pPr>
      <w:spacing w:after="120" w:line="480" w:lineRule="auto"/>
      <w:ind w:left="283"/>
    </w:pPr>
  </w:style>
  <w:style w:type="paragraph" w:customStyle="1" w:styleId="aff0">
    <w:name w:val="a"/>
    <w:basedOn w:val="a0"/>
    <w:uiPriority w:val="99"/>
    <w:rsid w:val="00B965AB"/>
    <w:pPr>
      <w:spacing w:before="100" w:beforeAutospacing="1" w:after="100" w:afterAutospacing="1" w:line="240" w:lineRule="auto"/>
    </w:pPr>
    <w:rPr>
      <w:rFonts w:eastAsia="Times New Roman"/>
      <w:sz w:val="24"/>
      <w:szCs w:val="24"/>
      <w:lang w:eastAsia="ru-RU"/>
    </w:rPr>
  </w:style>
  <w:style w:type="character" w:customStyle="1" w:styleId="26">
    <w:name w:val="Основний текст з відступом 2 Знак"/>
    <w:link w:val="25"/>
    <w:uiPriority w:val="99"/>
    <w:rsid w:val="00B965AB"/>
    <w:rPr>
      <w:rFonts w:ascii="Times New Roman" w:hAnsi="Times New Roman" w:cs="Times New Roman"/>
      <w:sz w:val="22"/>
      <w:szCs w:val="22"/>
      <w:lang w:val="x-none" w:eastAsia="en-US"/>
    </w:rPr>
  </w:style>
  <w:style w:type="paragraph" w:customStyle="1" w:styleId="13">
    <w:name w:val="Знак1"/>
    <w:basedOn w:val="a0"/>
    <w:autoRedefine/>
    <w:uiPriority w:val="99"/>
    <w:rsid w:val="002F7DAE"/>
    <w:pPr>
      <w:autoSpaceDE w:val="0"/>
      <w:autoSpaceDN w:val="0"/>
      <w:adjustRightInd w:val="0"/>
      <w:spacing w:after="0" w:line="360" w:lineRule="auto"/>
      <w:ind w:firstLine="720"/>
    </w:pPr>
    <w:rPr>
      <w:rFonts w:ascii="Arial" w:eastAsia="Times New Roman" w:hAnsi="Arial" w:cs="Arial"/>
      <w:sz w:val="20"/>
      <w:szCs w:val="20"/>
      <w:lang w:val="en-ZA" w:eastAsia="en-ZA"/>
    </w:rPr>
  </w:style>
  <w:style w:type="paragraph" w:styleId="32">
    <w:name w:val="Body Text Indent 3"/>
    <w:basedOn w:val="a0"/>
    <w:link w:val="33"/>
    <w:uiPriority w:val="99"/>
    <w:rsid w:val="00C14AEB"/>
    <w:pPr>
      <w:spacing w:after="120"/>
      <w:ind w:left="283"/>
    </w:pPr>
    <w:rPr>
      <w:sz w:val="16"/>
      <w:szCs w:val="16"/>
    </w:rPr>
  </w:style>
  <w:style w:type="paragraph" w:styleId="aff1">
    <w:name w:val="No Spacing"/>
    <w:uiPriority w:val="99"/>
    <w:qFormat/>
    <w:rsid w:val="00C06ECD"/>
    <w:pPr>
      <w:widowControl w:val="0"/>
      <w:ind w:left="80" w:firstLine="980"/>
      <w:jc w:val="both"/>
    </w:pPr>
    <w:rPr>
      <w:rFonts w:ascii="Times New Roman" w:eastAsia="Times New Roman" w:hAnsi="Times New Roman"/>
      <w:sz w:val="22"/>
      <w:szCs w:val="22"/>
    </w:rPr>
  </w:style>
  <w:style w:type="character" w:customStyle="1" w:styleId="33">
    <w:name w:val="Основний текст з відступом 3 Знак"/>
    <w:link w:val="32"/>
    <w:uiPriority w:val="99"/>
    <w:rsid w:val="00C14AEB"/>
    <w:rPr>
      <w:rFonts w:ascii="Times New Roman" w:hAnsi="Times New Roman" w:cs="Times New Roman"/>
      <w:sz w:val="16"/>
      <w:szCs w:val="16"/>
      <w:lang w:val="x-none" w:eastAsia="en-US"/>
    </w:rPr>
  </w:style>
  <w:style w:type="paragraph" w:customStyle="1" w:styleId="aff2">
    <w:name w:val="ТАБЛИЦА"/>
    <w:next w:val="a0"/>
    <w:autoRedefine/>
    <w:uiPriority w:val="99"/>
    <w:rsid w:val="00E077F0"/>
    <w:pPr>
      <w:spacing w:line="360" w:lineRule="auto"/>
    </w:pPr>
    <w:rPr>
      <w:rFonts w:ascii="Times New Roman" w:eastAsia="Times New Roman" w:hAnsi="Times New Roman"/>
      <w:color w:val="000000"/>
    </w:rPr>
  </w:style>
  <w:style w:type="paragraph" w:customStyle="1" w:styleId="a">
    <w:name w:val="список нумерованный"/>
    <w:autoRedefine/>
    <w:uiPriority w:val="99"/>
    <w:rsid w:val="000C1B5A"/>
    <w:pPr>
      <w:numPr>
        <w:numId w:val="25"/>
      </w:numPr>
      <w:tabs>
        <w:tab w:val="clear" w:pos="0"/>
        <w:tab w:val="num" w:pos="360"/>
      </w:tabs>
      <w:spacing w:line="360" w:lineRule="auto"/>
      <w:ind w:firstLine="0"/>
      <w:jc w:val="both"/>
    </w:pPr>
    <w:rPr>
      <w:rFonts w:ascii="Times New Roman" w:eastAsia="Times New Roman" w:hAnsi="Times New Roman"/>
      <w:noProof/>
      <w:sz w:val="28"/>
      <w:szCs w:val="28"/>
    </w:rPr>
  </w:style>
  <w:style w:type="paragraph" w:customStyle="1" w:styleId="bodytext2">
    <w:name w:val="bodytext2"/>
    <w:basedOn w:val="a0"/>
    <w:uiPriority w:val="99"/>
    <w:rsid w:val="00D67D92"/>
    <w:pPr>
      <w:overflowPunct w:val="0"/>
      <w:autoSpaceDE w:val="0"/>
      <w:autoSpaceDN w:val="0"/>
      <w:spacing w:after="0" w:line="240" w:lineRule="auto"/>
      <w:ind w:firstLine="709"/>
    </w:pPr>
    <w:rPr>
      <w:rFonts w:eastAsia="Times New Roman"/>
      <w:sz w:val="28"/>
      <w:szCs w:val="28"/>
      <w:lang w:eastAsia="ru-RU"/>
    </w:rPr>
  </w:style>
  <w:style w:type="paragraph" w:styleId="aff3">
    <w:name w:val="Plain Text"/>
    <w:basedOn w:val="a0"/>
    <w:link w:val="aff4"/>
    <w:uiPriority w:val="99"/>
    <w:rsid w:val="006A1227"/>
    <w:pPr>
      <w:spacing w:after="0" w:line="240" w:lineRule="auto"/>
      <w:jc w:val="left"/>
    </w:pPr>
    <w:rPr>
      <w:rFonts w:ascii="Courier New" w:hAnsi="Courier New" w:cs="Courier New"/>
      <w:sz w:val="20"/>
      <w:szCs w:val="20"/>
      <w:lang w:eastAsia="ru-RU"/>
    </w:rPr>
  </w:style>
  <w:style w:type="character" w:customStyle="1" w:styleId="aff4">
    <w:name w:val="Текст Знак"/>
    <w:link w:val="aff3"/>
    <w:uiPriority w:val="99"/>
    <w:rsid w:val="006A122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60723">
      <w:marLeft w:val="0"/>
      <w:marRight w:val="0"/>
      <w:marTop w:val="0"/>
      <w:marBottom w:val="0"/>
      <w:divBdr>
        <w:top w:val="none" w:sz="0" w:space="0" w:color="auto"/>
        <w:left w:val="none" w:sz="0" w:space="0" w:color="auto"/>
        <w:bottom w:val="none" w:sz="0" w:space="0" w:color="auto"/>
        <w:right w:val="none" w:sz="0" w:space="0" w:color="auto"/>
      </w:divBdr>
    </w:div>
    <w:div w:id="1609660724">
      <w:marLeft w:val="0"/>
      <w:marRight w:val="0"/>
      <w:marTop w:val="0"/>
      <w:marBottom w:val="0"/>
      <w:divBdr>
        <w:top w:val="none" w:sz="0" w:space="0" w:color="auto"/>
        <w:left w:val="none" w:sz="0" w:space="0" w:color="auto"/>
        <w:bottom w:val="none" w:sz="0" w:space="0" w:color="auto"/>
        <w:right w:val="none" w:sz="0" w:space="0" w:color="auto"/>
      </w:divBdr>
    </w:div>
    <w:div w:id="1609660725">
      <w:marLeft w:val="0"/>
      <w:marRight w:val="0"/>
      <w:marTop w:val="0"/>
      <w:marBottom w:val="0"/>
      <w:divBdr>
        <w:top w:val="none" w:sz="0" w:space="0" w:color="auto"/>
        <w:left w:val="none" w:sz="0" w:space="0" w:color="auto"/>
        <w:bottom w:val="none" w:sz="0" w:space="0" w:color="auto"/>
        <w:right w:val="none" w:sz="0" w:space="0" w:color="auto"/>
      </w:divBdr>
    </w:div>
    <w:div w:id="1609660726">
      <w:marLeft w:val="0"/>
      <w:marRight w:val="0"/>
      <w:marTop w:val="0"/>
      <w:marBottom w:val="0"/>
      <w:divBdr>
        <w:top w:val="none" w:sz="0" w:space="0" w:color="auto"/>
        <w:left w:val="none" w:sz="0" w:space="0" w:color="auto"/>
        <w:bottom w:val="none" w:sz="0" w:space="0" w:color="auto"/>
        <w:right w:val="none" w:sz="0" w:space="0" w:color="auto"/>
      </w:divBdr>
    </w:div>
    <w:div w:id="1609660727">
      <w:marLeft w:val="0"/>
      <w:marRight w:val="0"/>
      <w:marTop w:val="0"/>
      <w:marBottom w:val="0"/>
      <w:divBdr>
        <w:top w:val="none" w:sz="0" w:space="0" w:color="auto"/>
        <w:left w:val="none" w:sz="0" w:space="0" w:color="auto"/>
        <w:bottom w:val="none" w:sz="0" w:space="0" w:color="auto"/>
        <w:right w:val="none" w:sz="0" w:space="0" w:color="auto"/>
      </w:divBdr>
    </w:div>
    <w:div w:id="1609660728">
      <w:marLeft w:val="0"/>
      <w:marRight w:val="0"/>
      <w:marTop w:val="0"/>
      <w:marBottom w:val="0"/>
      <w:divBdr>
        <w:top w:val="none" w:sz="0" w:space="0" w:color="auto"/>
        <w:left w:val="none" w:sz="0" w:space="0" w:color="auto"/>
        <w:bottom w:val="none" w:sz="0" w:space="0" w:color="auto"/>
        <w:right w:val="none" w:sz="0" w:space="0" w:color="auto"/>
      </w:divBdr>
    </w:div>
    <w:div w:id="1609660729">
      <w:marLeft w:val="0"/>
      <w:marRight w:val="0"/>
      <w:marTop w:val="0"/>
      <w:marBottom w:val="0"/>
      <w:divBdr>
        <w:top w:val="none" w:sz="0" w:space="0" w:color="auto"/>
        <w:left w:val="none" w:sz="0" w:space="0" w:color="auto"/>
        <w:bottom w:val="none" w:sz="0" w:space="0" w:color="auto"/>
        <w:right w:val="none" w:sz="0" w:space="0" w:color="auto"/>
      </w:divBdr>
    </w:div>
    <w:div w:id="1609660730">
      <w:marLeft w:val="0"/>
      <w:marRight w:val="0"/>
      <w:marTop w:val="0"/>
      <w:marBottom w:val="0"/>
      <w:divBdr>
        <w:top w:val="none" w:sz="0" w:space="0" w:color="auto"/>
        <w:left w:val="none" w:sz="0" w:space="0" w:color="auto"/>
        <w:bottom w:val="none" w:sz="0" w:space="0" w:color="auto"/>
        <w:right w:val="none" w:sz="0" w:space="0" w:color="auto"/>
      </w:divBdr>
    </w:div>
    <w:div w:id="1609660731">
      <w:marLeft w:val="0"/>
      <w:marRight w:val="0"/>
      <w:marTop w:val="0"/>
      <w:marBottom w:val="0"/>
      <w:divBdr>
        <w:top w:val="none" w:sz="0" w:space="0" w:color="auto"/>
        <w:left w:val="none" w:sz="0" w:space="0" w:color="auto"/>
        <w:bottom w:val="none" w:sz="0" w:space="0" w:color="auto"/>
        <w:right w:val="none" w:sz="0" w:space="0" w:color="auto"/>
      </w:divBdr>
    </w:div>
    <w:div w:id="1609660732">
      <w:marLeft w:val="0"/>
      <w:marRight w:val="0"/>
      <w:marTop w:val="0"/>
      <w:marBottom w:val="0"/>
      <w:divBdr>
        <w:top w:val="none" w:sz="0" w:space="0" w:color="auto"/>
        <w:left w:val="none" w:sz="0" w:space="0" w:color="auto"/>
        <w:bottom w:val="none" w:sz="0" w:space="0" w:color="auto"/>
        <w:right w:val="none" w:sz="0" w:space="0" w:color="auto"/>
      </w:divBdr>
    </w:div>
    <w:div w:id="1609660733">
      <w:marLeft w:val="0"/>
      <w:marRight w:val="0"/>
      <w:marTop w:val="0"/>
      <w:marBottom w:val="0"/>
      <w:divBdr>
        <w:top w:val="none" w:sz="0" w:space="0" w:color="auto"/>
        <w:left w:val="none" w:sz="0" w:space="0" w:color="auto"/>
        <w:bottom w:val="none" w:sz="0" w:space="0" w:color="auto"/>
        <w:right w:val="none" w:sz="0" w:space="0" w:color="auto"/>
      </w:divBdr>
    </w:div>
    <w:div w:id="1609660734">
      <w:marLeft w:val="0"/>
      <w:marRight w:val="0"/>
      <w:marTop w:val="0"/>
      <w:marBottom w:val="0"/>
      <w:divBdr>
        <w:top w:val="none" w:sz="0" w:space="0" w:color="auto"/>
        <w:left w:val="none" w:sz="0" w:space="0" w:color="auto"/>
        <w:bottom w:val="none" w:sz="0" w:space="0" w:color="auto"/>
        <w:right w:val="none" w:sz="0" w:space="0" w:color="auto"/>
      </w:divBdr>
    </w:div>
    <w:div w:id="1609660735">
      <w:marLeft w:val="0"/>
      <w:marRight w:val="0"/>
      <w:marTop w:val="0"/>
      <w:marBottom w:val="0"/>
      <w:divBdr>
        <w:top w:val="none" w:sz="0" w:space="0" w:color="auto"/>
        <w:left w:val="none" w:sz="0" w:space="0" w:color="auto"/>
        <w:bottom w:val="none" w:sz="0" w:space="0" w:color="auto"/>
        <w:right w:val="none" w:sz="0" w:space="0" w:color="auto"/>
      </w:divBdr>
    </w:div>
    <w:div w:id="1609660736">
      <w:marLeft w:val="0"/>
      <w:marRight w:val="0"/>
      <w:marTop w:val="0"/>
      <w:marBottom w:val="0"/>
      <w:divBdr>
        <w:top w:val="none" w:sz="0" w:space="0" w:color="auto"/>
        <w:left w:val="none" w:sz="0" w:space="0" w:color="auto"/>
        <w:bottom w:val="none" w:sz="0" w:space="0" w:color="auto"/>
        <w:right w:val="none" w:sz="0" w:space="0" w:color="auto"/>
      </w:divBdr>
    </w:div>
    <w:div w:id="1609660737">
      <w:marLeft w:val="0"/>
      <w:marRight w:val="0"/>
      <w:marTop w:val="0"/>
      <w:marBottom w:val="0"/>
      <w:divBdr>
        <w:top w:val="none" w:sz="0" w:space="0" w:color="auto"/>
        <w:left w:val="none" w:sz="0" w:space="0" w:color="auto"/>
        <w:bottom w:val="none" w:sz="0" w:space="0" w:color="auto"/>
        <w:right w:val="none" w:sz="0" w:space="0" w:color="auto"/>
      </w:divBdr>
    </w:div>
    <w:div w:id="1609660738">
      <w:marLeft w:val="0"/>
      <w:marRight w:val="0"/>
      <w:marTop w:val="0"/>
      <w:marBottom w:val="0"/>
      <w:divBdr>
        <w:top w:val="none" w:sz="0" w:space="0" w:color="auto"/>
        <w:left w:val="none" w:sz="0" w:space="0" w:color="auto"/>
        <w:bottom w:val="none" w:sz="0" w:space="0" w:color="auto"/>
        <w:right w:val="none" w:sz="0" w:space="0" w:color="auto"/>
      </w:divBdr>
    </w:div>
    <w:div w:id="1609660739">
      <w:marLeft w:val="0"/>
      <w:marRight w:val="0"/>
      <w:marTop w:val="0"/>
      <w:marBottom w:val="0"/>
      <w:divBdr>
        <w:top w:val="none" w:sz="0" w:space="0" w:color="auto"/>
        <w:left w:val="none" w:sz="0" w:space="0" w:color="auto"/>
        <w:bottom w:val="none" w:sz="0" w:space="0" w:color="auto"/>
        <w:right w:val="none" w:sz="0" w:space="0" w:color="auto"/>
      </w:divBdr>
    </w:div>
    <w:div w:id="1609660740">
      <w:marLeft w:val="0"/>
      <w:marRight w:val="0"/>
      <w:marTop w:val="0"/>
      <w:marBottom w:val="0"/>
      <w:divBdr>
        <w:top w:val="none" w:sz="0" w:space="0" w:color="auto"/>
        <w:left w:val="none" w:sz="0" w:space="0" w:color="auto"/>
        <w:bottom w:val="none" w:sz="0" w:space="0" w:color="auto"/>
        <w:right w:val="none" w:sz="0" w:space="0" w:color="auto"/>
      </w:divBdr>
    </w:div>
    <w:div w:id="1609660741">
      <w:marLeft w:val="0"/>
      <w:marRight w:val="0"/>
      <w:marTop w:val="0"/>
      <w:marBottom w:val="0"/>
      <w:divBdr>
        <w:top w:val="none" w:sz="0" w:space="0" w:color="auto"/>
        <w:left w:val="none" w:sz="0" w:space="0" w:color="auto"/>
        <w:bottom w:val="none" w:sz="0" w:space="0" w:color="auto"/>
        <w:right w:val="none" w:sz="0" w:space="0" w:color="auto"/>
      </w:divBdr>
    </w:div>
    <w:div w:id="1609660742">
      <w:marLeft w:val="0"/>
      <w:marRight w:val="0"/>
      <w:marTop w:val="0"/>
      <w:marBottom w:val="0"/>
      <w:divBdr>
        <w:top w:val="none" w:sz="0" w:space="0" w:color="auto"/>
        <w:left w:val="none" w:sz="0" w:space="0" w:color="auto"/>
        <w:bottom w:val="none" w:sz="0" w:space="0" w:color="auto"/>
        <w:right w:val="none" w:sz="0" w:space="0" w:color="auto"/>
      </w:divBdr>
    </w:div>
    <w:div w:id="1609660743">
      <w:marLeft w:val="0"/>
      <w:marRight w:val="0"/>
      <w:marTop w:val="0"/>
      <w:marBottom w:val="0"/>
      <w:divBdr>
        <w:top w:val="none" w:sz="0" w:space="0" w:color="auto"/>
        <w:left w:val="none" w:sz="0" w:space="0" w:color="auto"/>
        <w:bottom w:val="none" w:sz="0" w:space="0" w:color="auto"/>
        <w:right w:val="none" w:sz="0" w:space="0" w:color="auto"/>
      </w:divBdr>
    </w:div>
    <w:div w:id="1609660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9.wmf"/><Relationship Id="rId21" Type="http://schemas.openxmlformats.org/officeDocument/2006/relationships/image" Target="media/image23.png"/><Relationship Id="rId42" Type="http://schemas.openxmlformats.org/officeDocument/2006/relationships/image" Target="media/image44.wmf"/><Relationship Id="rId63" Type="http://schemas.openxmlformats.org/officeDocument/2006/relationships/image" Target="media/image65.wmf"/><Relationship Id="rId84" Type="http://schemas.openxmlformats.org/officeDocument/2006/relationships/image" Target="media/image86.wmf"/><Relationship Id="rId138" Type="http://schemas.openxmlformats.org/officeDocument/2006/relationships/image" Target="media/image140.wmf"/><Relationship Id="rId159" Type="http://schemas.openxmlformats.org/officeDocument/2006/relationships/image" Target="media/image160.wmf"/><Relationship Id="rId170" Type="http://schemas.openxmlformats.org/officeDocument/2006/relationships/image" Target="media/image171.wmf"/><Relationship Id="rId191" Type="http://schemas.openxmlformats.org/officeDocument/2006/relationships/theme" Target="theme/theme1.xml"/><Relationship Id="rId107" Type="http://schemas.openxmlformats.org/officeDocument/2006/relationships/image" Target="media/image109.wmf"/><Relationship Id="rId11" Type="http://schemas.openxmlformats.org/officeDocument/2006/relationships/image" Target="media/image13.wmf"/><Relationship Id="rId32" Type="http://schemas.openxmlformats.org/officeDocument/2006/relationships/image" Target="media/image34.png"/><Relationship Id="rId53" Type="http://schemas.openxmlformats.org/officeDocument/2006/relationships/image" Target="media/image55.wmf"/><Relationship Id="rId74" Type="http://schemas.openxmlformats.org/officeDocument/2006/relationships/image" Target="media/image76.wmf"/><Relationship Id="rId128" Type="http://schemas.openxmlformats.org/officeDocument/2006/relationships/image" Target="media/image130.wmf"/><Relationship Id="rId149" Type="http://schemas.openxmlformats.org/officeDocument/2006/relationships/image" Target="media/image150.wmf"/><Relationship Id="rId5" Type="http://schemas.openxmlformats.org/officeDocument/2006/relationships/footnotes" Target="footnotes.xml"/><Relationship Id="rId95" Type="http://schemas.openxmlformats.org/officeDocument/2006/relationships/image" Target="media/image97.wmf"/><Relationship Id="rId160" Type="http://schemas.openxmlformats.org/officeDocument/2006/relationships/image" Target="media/image161.png"/><Relationship Id="rId181" Type="http://schemas.openxmlformats.org/officeDocument/2006/relationships/image" Target="media/image182.wmf"/><Relationship Id="rId22" Type="http://schemas.openxmlformats.org/officeDocument/2006/relationships/image" Target="media/image24.png"/><Relationship Id="rId43" Type="http://schemas.openxmlformats.org/officeDocument/2006/relationships/image" Target="media/image45.wmf"/><Relationship Id="rId64" Type="http://schemas.openxmlformats.org/officeDocument/2006/relationships/image" Target="media/image66.png"/><Relationship Id="rId118" Type="http://schemas.openxmlformats.org/officeDocument/2006/relationships/image" Target="media/image120.wmf"/><Relationship Id="rId139" Type="http://schemas.openxmlformats.org/officeDocument/2006/relationships/image" Target="media/image141.wmf"/><Relationship Id="rId85" Type="http://schemas.openxmlformats.org/officeDocument/2006/relationships/image" Target="media/image87.wmf"/><Relationship Id="rId150" Type="http://schemas.openxmlformats.org/officeDocument/2006/relationships/image" Target="media/image151.wmf"/><Relationship Id="rId171" Type="http://schemas.openxmlformats.org/officeDocument/2006/relationships/image" Target="media/image172.wmf"/><Relationship Id="rId12" Type="http://schemas.openxmlformats.org/officeDocument/2006/relationships/image" Target="media/image14.wmf"/><Relationship Id="rId33" Type="http://schemas.openxmlformats.org/officeDocument/2006/relationships/image" Target="media/image35.wmf"/><Relationship Id="rId108" Type="http://schemas.openxmlformats.org/officeDocument/2006/relationships/image" Target="media/image110.wmf"/><Relationship Id="rId129" Type="http://schemas.openxmlformats.org/officeDocument/2006/relationships/image" Target="media/image131.wmf"/><Relationship Id="rId54" Type="http://schemas.openxmlformats.org/officeDocument/2006/relationships/image" Target="media/image56.wmf"/><Relationship Id="rId75" Type="http://schemas.openxmlformats.org/officeDocument/2006/relationships/image" Target="media/image77.wmf"/><Relationship Id="rId96" Type="http://schemas.openxmlformats.org/officeDocument/2006/relationships/image" Target="media/image98.wmf"/><Relationship Id="rId140" Type="http://schemas.openxmlformats.org/officeDocument/2006/relationships/image" Target="media/image142.wmf"/><Relationship Id="rId161" Type="http://schemas.openxmlformats.org/officeDocument/2006/relationships/image" Target="media/image162.wmf"/><Relationship Id="rId182" Type="http://schemas.openxmlformats.org/officeDocument/2006/relationships/image" Target="media/image183.wmf"/><Relationship Id="rId6" Type="http://schemas.openxmlformats.org/officeDocument/2006/relationships/endnotes" Target="endnotes.xml"/><Relationship Id="rId23" Type="http://schemas.openxmlformats.org/officeDocument/2006/relationships/image" Target="media/image25.png"/><Relationship Id="rId119" Type="http://schemas.openxmlformats.org/officeDocument/2006/relationships/image" Target="media/image121.wmf"/><Relationship Id="rId44" Type="http://schemas.openxmlformats.org/officeDocument/2006/relationships/image" Target="media/image46.wmf"/><Relationship Id="rId65" Type="http://schemas.openxmlformats.org/officeDocument/2006/relationships/image" Target="media/image67.png"/><Relationship Id="rId86" Type="http://schemas.openxmlformats.org/officeDocument/2006/relationships/image" Target="media/image88.wmf"/><Relationship Id="rId130" Type="http://schemas.openxmlformats.org/officeDocument/2006/relationships/image" Target="media/image132.wmf"/><Relationship Id="rId151" Type="http://schemas.openxmlformats.org/officeDocument/2006/relationships/image" Target="media/image152.wmf"/><Relationship Id="rId172" Type="http://schemas.openxmlformats.org/officeDocument/2006/relationships/image" Target="media/image173.png"/><Relationship Id="rId13" Type="http://schemas.openxmlformats.org/officeDocument/2006/relationships/image" Target="media/image15.wmf"/><Relationship Id="rId18" Type="http://schemas.openxmlformats.org/officeDocument/2006/relationships/image" Target="media/image20.png"/><Relationship Id="rId39" Type="http://schemas.openxmlformats.org/officeDocument/2006/relationships/image" Target="media/image41.wmf"/><Relationship Id="rId109" Type="http://schemas.openxmlformats.org/officeDocument/2006/relationships/image" Target="media/image111.wmf"/><Relationship Id="rId34" Type="http://schemas.openxmlformats.org/officeDocument/2006/relationships/image" Target="media/image36.wmf"/><Relationship Id="rId50" Type="http://schemas.openxmlformats.org/officeDocument/2006/relationships/image" Target="media/image52.wmf"/><Relationship Id="rId55" Type="http://schemas.openxmlformats.org/officeDocument/2006/relationships/image" Target="media/image57.wmf"/><Relationship Id="rId76" Type="http://schemas.openxmlformats.org/officeDocument/2006/relationships/image" Target="media/image78.wmf"/><Relationship Id="rId97" Type="http://schemas.openxmlformats.org/officeDocument/2006/relationships/image" Target="media/image99.wmf"/><Relationship Id="rId104" Type="http://schemas.openxmlformats.org/officeDocument/2006/relationships/image" Target="media/image106.wmf"/><Relationship Id="rId120" Type="http://schemas.openxmlformats.org/officeDocument/2006/relationships/image" Target="media/image122.wmf"/><Relationship Id="rId125" Type="http://schemas.openxmlformats.org/officeDocument/2006/relationships/image" Target="media/image127.wmf"/><Relationship Id="rId141" Type="http://schemas.openxmlformats.org/officeDocument/2006/relationships/image" Target="media/image143.wmf"/><Relationship Id="rId146" Type="http://schemas.openxmlformats.org/officeDocument/2006/relationships/image" Target="media/image147.wmf"/><Relationship Id="rId167" Type="http://schemas.openxmlformats.org/officeDocument/2006/relationships/image" Target="media/image168.wmf"/><Relationship Id="rId188" Type="http://schemas.openxmlformats.org/officeDocument/2006/relationships/image" Target="media/image189.wmf"/><Relationship Id="rId7" Type="http://schemas.openxmlformats.org/officeDocument/2006/relationships/image" Target="media/image9.wmf"/><Relationship Id="rId71" Type="http://schemas.openxmlformats.org/officeDocument/2006/relationships/image" Target="media/image73.wmf"/><Relationship Id="rId92" Type="http://schemas.openxmlformats.org/officeDocument/2006/relationships/image" Target="media/image94.wmf"/><Relationship Id="rId162" Type="http://schemas.openxmlformats.org/officeDocument/2006/relationships/image" Target="media/image163.wmf"/><Relationship Id="rId183" Type="http://schemas.openxmlformats.org/officeDocument/2006/relationships/image" Target="media/image184.wmf"/><Relationship Id="rId2" Type="http://schemas.openxmlformats.org/officeDocument/2006/relationships/styles" Target="styles.xml"/><Relationship Id="rId29" Type="http://schemas.openxmlformats.org/officeDocument/2006/relationships/image" Target="media/image31.wmf"/><Relationship Id="rId24" Type="http://schemas.openxmlformats.org/officeDocument/2006/relationships/image" Target="media/image26.wmf"/><Relationship Id="rId40" Type="http://schemas.openxmlformats.org/officeDocument/2006/relationships/image" Target="media/image42.wmf"/><Relationship Id="rId45" Type="http://schemas.openxmlformats.org/officeDocument/2006/relationships/image" Target="media/image47.wmf"/><Relationship Id="rId66" Type="http://schemas.openxmlformats.org/officeDocument/2006/relationships/image" Target="media/image68.png"/><Relationship Id="rId87" Type="http://schemas.openxmlformats.org/officeDocument/2006/relationships/image" Target="media/image89.wmf"/><Relationship Id="rId110" Type="http://schemas.openxmlformats.org/officeDocument/2006/relationships/image" Target="media/image112.wmf"/><Relationship Id="rId115" Type="http://schemas.openxmlformats.org/officeDocument/2006/relationships/image" Target="media/image117.wmf"/><Relationship Id="rId131" Type="http://schemas.openxmlformats.org/officeDocument/2006/relationships/image" Target="media/image133.wmf"/><Relationship Id="rId136" Type="http://schemas.openxmlformats.org/officeDocument/2006/relationships/image" Target="media/image138.wmf"/><Relationship Id="rId157" Type="http://schemas.openxmlformats.org/officeDocument/2006/relationships/image" Target="media/image158.png"/><Relationship Id="rId178" Type="http://schemas.openxmlformats.org/officeDocument/2006/relationships/image" Target="media/image179.wmf"/><Relationship Id="rId61" Type="http://schemas.openxmlformats.org/officeDocument/2006/relationships/image" Target="media/image63.wmf"/><Relationship Id="rId82" Type="http://schemas.openxmlformats.org/officeDocument/2006/relationships/image" Target="media/image84.wmf"/><Relationship Id="rId152" Type="http://schemas.openxmlformats.org/officeDocument/2006/relationships/image" Target="media/image153.wmf"/><Relationship Id="rId173" Type="http://schemas.openxmlformats.org/officeDocument/2006/relationships/image" Target="media/image174.wmf"/><Relationship Id="rId19" Type="http://schemas.openxmlformats.org/officeDocument/2006/relationships/image" Target="media/image21.png"/><Relationship Id="rId14" Type="http://schemas.openxmlformats.org/officeDocument/2006/relationships/image" Target="media/image16.wmf"/><Relationship Id="rId30" Type="http://schemas.openxmlformats.org/officeDocument/2006/relationships/image" Target="media/image32.png"/><Relationship Id="rId35" Type="http://schemas.openxmlformats.org/officeDocument/2006/relationships/image" Target="media/image37.wmf"/><Relationship Id="rId56" Type="http://schemas.openxmlformats.org/officeDocument/2006/relationships/image" Target="media/image58.wmf"/><Relationship Id="rId77" Type="http://schemas.openxmlformats.org/officeDocument/2006/relationships/image" Target="media/image79.wmf"/><Relationship Id="rId100" Type="http://schemas.openxmlformats.org/officeDocument/2006/relationships/image" Target="media/image102.wmf"/><Relationship Id="rId105" Type="http://schemas.openxmlformats.org/officeDocument/2006/relationships/image" Target="media/image107.wmf"/><Relationship Id="rId126" Type="http://schemas.openxmlformats.org/officeDocument/2006/relationships/image" Target="media/image128.wmf"/><Relationship Id="rId147" Type="http://schemas.openxmlformats.org/officeDocument/2006/relationships/image" Target="media/image148.wmf"/><Relationship Id="rId168" Type="http://schemas.openxmlformats.org/officeDocument/2006/relationships/image" Target="media/image169.wmf"/><Relationship Id="rId8" Type="http://schemas.openxmlformats.org/officeDocument/2006/relationships/image" Target="media/image10.wmf"/><Relationship Id="rId51" Type="http://schemas.openxmlformats.org/officeDocument/2006/relationships/image" Target="media/image53.wmf"/><Relationship Id="rId72" Type="http://schemas.openxmlformats.org/officeDocument/2006/relationships/image" Target="media/image74.wmf"/><Relationship Id="rId93" Type="http://schemas.openxmlformats.org/officeDocument/2006/relationships/image" Target="media/image95.wmf"/><Relationship Id="rId98" Type="http://schemas.openxmlformats.org/officeDocument/2006/relationships/image" Target="media/image100.wmf"/><Relationship Id="rId121" Type="http://schemas.openxmlformats.org/officeDocument/2006/relationships/image" Target="media/image123.wmf"/><Relationship Id="rId142" Type="http://schemas.openxmlformats.org/officeDocument/2006/relationships/image" Target="media/image144.wmf"/><Relationship Id="rId163" Type="http://schemas.openxmlformats.org/officeDocument/2006/relationships/image" Target="media/image164.wmf"/><Relationship Id="rId184" Type="http://schemas.openxmlformats.org/officeDocument/2006/relationships/image" Target="media/image185.wmf"/><Relationship Id="rId189"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image" Target="media/image27.wmf"/><Relationship Id="rId46" Type="http://schemas.openxmlformats.org/officeDocument/2006/relationships/image" Target="media/image48.wmf"/><Relationship Id="rId67" Type="http://schemas.openxmlformats.org/officeDocument/2006/relationships/image" Target="media/image69.png"/><Relationship Id="rId116" Type="http://schemas.openxmlformats.org/officeDocument/2006/relationships/image" Target="media/image118.wmf"/><Relationship Id="rId137" Type="http://schemas.openxmlformats.org/officeDocument/2006/relationships/image" Target="media/image139.wmf"/><Relationship Id="rId158" Type="http://schemas.openxmlformats.org/officeDocument/2006/relationships/image" Target="media/image159.wmf"/><Relationship Id="rId20" Type="http://schemas.openxmlformats.org/officeDocument/2006/relationships/image" Target="media/image22.png"/><Relationship Id="rId41" Type="http://schemas.openxmlformats.org/officeDocument/2006/relationships/image" Target="media/image43.wmf"/><Relationship Id="rId62" Type="http://schemas.openxmlformats.org/officeDocument/2006/relationships/image" Target="media/image64.wmf"/><Relationship Id="rId83" Type="http://schemas.openxmlformats.org/officeDocument/2006/relationships/image" Target="media/image85.wmf"/><Relationship Id="rId88" Type="http://schemas.openxmlformats.org/officeDocument/2006/relationships/image" Target="media/image90.wmf"/><Relationship Id="rId111" Type="http://schemas.openxmlformats.org/officeDocument/2006/relationships/image" Target="media/image113.wmf"/><Relationship Id="rId132" Type="http://schemas.openxmlformats.org/officeDocument/2006/relationships/image" Target="media/image134.png"/><Relationship Id="rId153" Type="http://schemas.openxmlformats.org/officeDocument/2006/relationships/image" Target="media/image154.wmf"/><Relationship Id="rId174" Type="http://schemas.openxmlformats.org/officeDocument/2006/relationships/image" Target="media/image175.wmf"/><Relationship Id="rId179" Type="http://schemas.openxmlformats.org/officeDocument/2006/relationships/image" Target="media/image180.wmf"/><Relationship Id="rId190" Type="http://schemas.openxmlformats.org/officeDocument/2006/relationships/fontTable" Target="fontTable.xml"/><Relationship Id="rId15" Type="http://schemas.openxmlformats.org/officeDocument/2006/relationships/image" Target="media/image17.wmf"/><Relationship Id="rId36" Type="http://schemas.openxmlformats.org/officeDocument/2006/relationships/image" Target="media/image38.wmf"/><Relationship Id="rId57" Type="http://schemas.openxmlformats.org/officeDocument/2006/relationships/image" Target="media/image59.wmf"/><Relationship Id="rId106" Type="http://schemas.openxmlformats.org/officeDocument/2006/relationships/image" Target="media/image108.wmf"/><Relationship Id="rId127" Type="http://schemas.openxmlformats.org/officeDocument/2006/relationships/image" Target="media/image129.wmf"/><Relationship Id="rId10" Type="http://schemas.openxmlformats.org/officeDocument/2006/relationships/image" Target="media/image12.wmf"/><Relationship Id="rId31" Type="http://schemas.openxmlformats.org/officeDocument/2006/relationships/image" Target="media/image33.png"/><Relationship Id="rId52" Type="http://schemas.openxmlformats.org/officeDocument/2006/relationships/image" Target="media/image54.wmf"/><Relationship Id="rId73" Type="http://schemas.openxmlformats.org/officeDocument/2006/relationships/image" Target="media/image75.wmf"/><Relationship Id="rId78" Type="http://schemas.openxmlformats.org/officeDocument/2006/relationships/image" Target="media/image80.wmf"/><Relationship Id="rId94" Type="http://schemas.openxmlformats.org/officeDocument/2006/relationships/image" Target="media/image96.wmf"/><Relationship Id="rId99" Type="http://schemas.openxmlformats.org/officeDocument/2006/relationships/image" Target="media/image101.wmf"/><Relationship Id="rId101" Type="http://schemas.openxmlformats.org/officeDocument/2006/relationships/image" Target="media/image103.wmf"/><Relationship Id="rId122" Type="http://schemas.openxmlformats.org/officeDocument/2006/relationships/image" Target="media/image124.wmf"/><Relationship Id="rId143" Type="http://schemas.openxmlformats.org/officeDocument/2006/relationships/image" Target="media/image8.wmf"/><Relationship Id="rId148" Type="http://schemas.openxmlformats.org/officeDocument/2006/relationships/image" Target="media/image149.wmf"/><Relationship Id="rId164" Type="http://schemas.openxmlformats.org/officeDocument/2006/relationships/image" Target="media/image165.wmf"/><Relationship Id="rId169" Type="http://schemas.openxmlformats.org/officeDocument/2006/relationships/image" Target="media/image170.wmf"/><Relationship Id="rId185" Type="http://schemas.openxmlformats.org/officeDocument/2006/relationships/image" Target="media/image186.wmf"/><Relationship Id="rId4" Type="http://schemas.openxmlformats.org/officeDocument/2006/relationships/webSettings" Target="webSettings.xml"/><Relationship Id="rId9" Type="http://schemas.openxmlformats.org/officeDocument/2006/relationships/image" Target="media/image11.wmf"/><Relationship Id="rId180" Type="http://schemas.openxmlformats.org/officeDocument/2006/relationships/image" Target="media/image181.wmf"/><Relationship Id="rId26" Type="http://schemas.openxmlformats.org/officeDocument/2006/relationships/image" Target="media/image28.png"/><Relationship Id="rId47" Type="http://schemas.openxmlformats.org/officeDocument/2006/relationships/image" Target="media/image49.png"/><Relationship Id="rId68" Type="http://schemas.openxmlformats.org/officeDocument/2006/relationships/image" Target="media/image70.wmf"/><Relationship Id="rId89" Type="http://schemas.openxmlformats.org/officeDocument/2006/relationships/image" Target="media/image91.wmf"/><Relationship Id="rId112" Type="http://schemas.openxmlformats.org/officeDocument/2006/relationships/image" Target="media/image114.wmf"/><Relationship Id="rId133" Type="http://schemas.openxmlformats.org/officeDocument/2006/relationships/image" Target="media/image135.png"/><Relationship Id="rId154" Type="http://schemas.openxmlformats.org/officeDocument/2006/relationships/image" Target="media/image155.wmf"/><Relationship Id="rId175" Type="http://schemas.openxmlformats.org/officeDocument/2006/relationships/image" Target="media/image176.wmf"/><Relationship Id="rId16" Type="http://schemas.openxmlformats.org/officeDocument/2006/relationships/image" Target="media/image18.wmf"/><Relationship Id="rId37" Type="http://schemas.openxmlformats.org/officeDocument/2006/relationships/image" Target="media/image39.wmf"/><Relationship Id="rId58" Type="http://schemas.openxmlformats.org/officeDocument/2006/relationships/image" Target="media/image60.wmf"/><Relationship Id="rId79" Type="http://schemas.openxmlformats.org/officeDocument/2006/relationships/image" Target="media/image81.wmf"/><Relationship Id="rId102" Type="http://schemas.openxmlformats.org/officeDocument/2006/relationships/image" Target="media/image104.wmf"/><Relationship Id="rId123" Type="http://schemas.openxmlformats.org/officeDocument/2006/relationships/image" Target="media/image125.wmf"/><Relationship Id="rId144" Type="http://schemas.openxmlformats.org/officeDocument/2006/relationships/image" Target="media/image145.wmf"/><Relationship Id="rId90" Type="http://schemas.openxmlformats.org/officeDocument/2006/relationships/image" Target="media/image92.png"/><Relationship Id="rId165" Type="http://schemas.openxmlformats.org/officeDocument/2006/relationships/image" Target="media/image166.png"/><Relationship Id="rId186" Type="http://schemas.openxmlformats.org/officeDocument/2006/relationships/image" Target="media/image187.wmf"/><Relationship Id="rId27" Type="http://schemas.openxmlformats.org/officeDocument/2006/relationships/image" Target="media/image29.png"/><Relationship Id="rId48" Type="http://schemas.openxmlformats.org/officeDocument/2006/relationships/image" Target="media/image50.wmf"/><Relationship Id="rId69" Type="http://schemas.openxmlformats.org/officeDocument/2006/relationships/image" Target="media/image71.wmf"/><Relationship Id="rId113" Type="http://schemas.openxmlformats.org/officeDocument/2006/relationships/image" Target="media/image115.wmf"/><Relationship Id="rId134" Type="http://schemas.openxmlformats.org/officeDocument/2006/relationships/image" Target="media/image136.wmf"/><Relationship Id="rId80" Type="http://schemas.openxmlformats.org/officeDocument/2006/relationships/image" Target="media/image82.wmf"/><Relationship Id="rId155" Type="http://schemas.openxmlformats.org/officeDocument/2006/relationships/image" Target="media/image156.wmf"/><Relationship Id="rId176" Type="http://schemas.openxmlformats.org/officeDocument/2006/relationships/image" Target="media/image177.wmf"/><Relationship Id="rId17" Type="http://schemas.openxmlformats.org/officeDocument/2006/relationships/image" Target="media/image19.wmf"/><Relationship Id="rId38" Type="http://schemas.openxmlformats.org/officeDocument/2006/relationships/image" Target="media/image40.wmf"/><Relationship Id="rId59" Type="http://schemas.openxmlformats.org/officeDocument/2006/relationships/image" Target="media/image61.wmf"/><Relationship Id="rId103" Type="http://schemas.openxmlformats.org/officeDocument/2006/relationships/image" Target="media/image105.wmf"/><Relationship Id="rId124" Type="http://schemas.openxmlformats.org/officeDocument/2006/relationships/image" Target="media/image126.wmf"/><Relationship Id="rId70" Type="http://schemas.openxmlformats.org/officeDocument/2006/relationships/image" Target="media/image72.wmf"/><Relationship Id="rId91" Type="http://schemas.openxmlformats.org/officeDocument/2006/relationships/image" Target="media/image93.wmf"/><Relationship Id="rId145" Type="http://schemas.openxmlformats.org/officeDocument/2006/relationships/image" Target="media/image146.wmf"/><Relationship Id="rId166" Type="http://schemas.openxmlformats.org/officeDocument/2006/relationships/image" Target="media/image167.wmf"/><Relationship Id="rId187" Type="http://schemas.openxmlformats.org/officeDocument/2006/relationships/image" Target="media/image188.wmf"/><Relationship Id="rId1" Type="http://schemas.openxmlformats.org/officeDocument/2006/relationships/numbering" Target="numbering.xml"/><Relationship Id="rId28" Type="http://schemas.openxmlformats.org/officeDocument/2006/relationships/image" Target="media/image30.png"/><Relationship Id="rId49" Type="http://schemas.openxmlformats.org/officeDocument/2006/relationships/image" Target="media/image51.wmf"/><Relationship Id="rId114" Type="http://schemas.openxmlformats.org/officeDocument/2006/relationships/image" Target="media/image116.wmf"/><Relationship Id="rId60" Type="http://schemas.openxmlformats.org/officeDocument/2006/relationships/image" Target="media/image62.png"/><Relationship Id="rId81" Type="http://schemas.openxmlformats.org/officeDocument/2006/relationships/image" Target="media/image83.wmf"/><Relationship Id="rId135" Type="http://schemas.openxmlformats.org/officeDocument/2006/relationships/image" Target="media/image137.wmf"/><Relationship Id="rId156" Type="http://schemas.openxmlformats.org/officeDocument/2006/relationships/image" Target="media/image157.wmf"/><Relationship Id="rId177" Type="http://schemas.openxmlformats.org/officeDocument/2006/relationships/image" Target="media/image178.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28438</Words>
  <Characters>162101</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p.person</Company>
  <LinksUpToDate>false</LinksUpToDate>
  <CharactersWithSpaces>190159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Татьянка</dc:creator>
  <cp:keywords/>
  <dc:description/>
  <cp:lastModifiedBy>Irina</cp:lastModifiedBy>
  <cp:revision>2</cp:revision>
  <cp:lastPrinted>2010-06-07T04:19:00Z</cp:lastPrinted>
  <dcterms:created xsi:type="dcterms:W3CDTF">2014-08-10T19:44:00Z</dcterms:created>
  <dcterms:modified xsi:type="dcterms:W3CDTF">2014-08-10T19:44:00Z</dcterms:modified>
</cp:coreProperties>
</file>