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8B5" w:rsidRPr="00A76F17" w:rsidRDefault="009028B5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A5648" w:rsidRPr="00A76F17" w:rsidRDefault="000A564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ПУТИ ПОВЫШЕНИЯ ЭФФЕКТИВНОСТИ ИСПОЛЬЗОВАНИЯ </w:t>
      </w:r>
      <w:r w:rsidR="00626F3F" w:rsidRPr="00A76F17">
        <w:rPr>
          <w:sz w:val="28"/>
          <w:szCs w:val="28"/>
        </w:rPr>
        <w:t>ОСНОВНЫХ ФОНДОВ</w:t>
      </w:r>
    </w:p>
    <w:p w:rsidR="00375CAC" w:rsidRPr="00A76F17" w:rsidRDefault="00375CAC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30F48" w:rsidRPr="00A76F17" w:rsidRDefault="0063731B" w:rsidP="00A76F17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A76F17">
        <w:rPr>
          <w:sz w:val="28"/>
          <w:szCs w:val="28"/>
        </w:rPr>
        <w:br w:type="page"/>
      </w:r>
      <w:r w:rsidR="0011621D" w:rsidRPr="00A76F17">
        <w:rPr>
          <w:b/>
          <w:sz w:val="28"/>
          <w:szCs w:val="28"/>
        </w:rPr>
        <w:t>Содержание</w:t>
      </w:r>
    </w:p>
    <w:p w:rsidR="00A76F17" w:rsidRDefault="00A76F17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028B5" w:rsidRPr="00A76F17" w:rsidRDefault="00760BB6" w:rsidP="00A76F17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В</w:t>
      </w:r>
      <w:r w:rsidR="0011621D" w:rsidRPr="00A76F17">
        <w:rPr>
          <w:sz w:val="28"/>
          <w:szCs w:val="28"/>
        </w:rPr>
        <w:t>ведение</w:t>
      </w:r>
      <w:r w:rsidR="00630F48" w:rsidRPr="00A76F17">
        <w:rPr>
          <w:sz w:val="28"/>
          <w:szCs w:val="28"/>
        </w:rPr>
        <w:t>……..</w:t>
      </w:r>
      <w:r w:rsidR="00950862" w:rsidRPr="00A76F17">
        <w:rPr>
          <w:sz w:val="28"/>
          <w:szCs w:val="28"/>
        </w:rPr>
        <w:t>……………………………………………</w:t>
      </w:r>
      <w:r w:rsidR="00B9764E" w:rsidRPr="00A76F17">
        <w:rPr>
          <w:sz w:val="28"/>
          <w:szCs w:val="28"/>
        </w:rPr>
        <w:t>…………</w:t>
      </w:r>
      <w:r w:rsidR="00A76F17">
        <w:rPr>
          <w:sz w:val="28"/>
          <w:szCs w:val="28"/>
        </w:rPr>
        <w:t>……</w:t>
      </w:r>
      <w:r w:rsidR="003F07B9" w:rsidRPr="00A76F17">
        <w:rPr>
          <w:sz w:val="28"/>
          <w:szCs w:val="28"/>
        </w:rPr>
        <w:t>…</w:t>
      </w:r>
      <w:r w:rsidR="00630F48" w:rsidRPr="00A76F17">
        <w:rPr>
          <w:sz w:val="28"/>
          <w:szCs w:val="28"/>
        </w:rPr>
        <w:t>…….</w:t>
      </w:r>
      <w:r w:rsidR="00D24C8C" w:rsidRPr="00A76F17">
        <w:rPr>
          <w:sz w:val="28"/>
          <w:szCs w:val="28"/>
        </w:rPr>
        <w:t>4</w:t>
      </w:r>
    </w:p>
    <w:p w:rsidR="00760BB6" w:rsidRPr="00A76F17" w:rsidRDefault="00760BB6" w:rsidP="00A76F17">
      <w:pPr>
        <w:shd w:val="clear" w:color="auto" w:fill="FFFFFF"/>
        <w:tabs>
          <w:tab w:val="right" w:pos="9360"/>
        </w:tabs>
        <w:spacing w:line="360" w:lineRule="auto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1 Основные фонды предприятия, значимость скважин в структуре основных фондов……………………………………………</w:t>
      </w:r>
      <w:r w:rsidR="00B9764E" w:rsidRPr="00A76F17">
        <w:rPr>
          <w:sz w:val="28"/>
          <w:szCs w:val="28"/>
        </w:rPr>
        <w:t>………</w:t>
      </w:r>
      <w:r w:rsidR="00A76F17">
        <w:rPr>
          <w:sz w:val="28"/>
          <w:szCs w:val="28"/>
        </w:rPr>
        <w:t>……………………….</w:t>
      </w:r>
      <w:r w:rsidR="003F07B9" w:rsidRPr="00A76F17">
        <w:rPr>
          <w:sz w:val="28"/>
          <w:szCs w:val="28"/>
        </w:rPr>
        <w:t>.</w:t>
      </w:r>
      <w:r w:rsidR="00D24C8C" w:rsidRPr="00A76F17">
        <w:rPr>
          <w:sz w:val="28"/>
          <w:szCs w:val="28"/>
        </w:rPr>
        <w:t>5</w:t>
      </w:r>
    </w:p>
    <w:p w:rsidR="00083E01" w:rsidRPr="00A76F17" w:rsidRDefault="00760BB6" w:rsidP="00A76F17">
      <w:pPr>
        <w:shd w:val="clear" w:color="auto" w:fill="FFFFFF"/>
        <w:tabs>
          <w:tab w:val="right" w:pos="9360"/>
        </w:tabs>
        <w:spacing w:line="360" w:lineRule="auto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2 </w:t>
      </w:r>
      <w:r w:rsidR="00083E01" w:rsidRPr="00A76F17">
        <w:rPr>
          <w:sz w:val="28"/>
          <w:szCs w:val="28"/>
        </w:rPr>
        <w:t>Состав фонда скважин предприятия. Эксплуатационный</w:t>
      </w:r>
      <w:r w:rsidR="00B9764E" w:rsidRPr="00A76F17">
        <w:rPr>
          <w:sz w:val="28"/>
          <w:szCs w:val="28"/>
        </w:rPr>
        <w:t xml:space="preserve"> </w:t>
      </w:r>
      <w:r w:rsidR="00083E01" w:rsidRPr="00A76F17">
        <w:rPr>
          <w:sz w:val="28"/>
          <w:szCs w:val="28"/>
        </w:rPr>
        <w:t>фо</w:t>
      </w:r>
      <w:r w:rsidR="00B9764E" w:rsidRPr="00A76F17">
        <w:rPr>
          <w:sz w:val="28"/>
          <w:szCs w:val="28"/>
        </w:rPr>
        <w:t xml:space="preserve">нд </w:t>
      </w:r>
      <w:r w:rsidR="00083E01" w:rsidRPr="00A76F17">
        <w:rPr>
          <w:sz w:val="28"/>
          <w:szCs w:val="28"/>
        </w:rPr>
        <w:t>скважин………………………………………………………………</w:t>
      </w:r>
      <w:r w:rsidR="00A76F17">
        <w:rPr>
          <w:sz w:val="28"/>
          <w:szCs w:val="28"/>
        </w:rPr>
        <w:t>….</w:t>
      </w:r>
      <w:r w:rsidR="00B9764E" w:rsidRPr="00A76F17">
        <w:rPr>
          <w:sz w:val="28"/>
          <w:szCs w:val="28"/>
        </w:rPr>
        <w:t>………</w:t>
      </w:r>
      <w:r w:rsidR="00A76F17">
        <w:rPr>
          <w:sz w:val="28"/>
          <w:szCs w:val="28"/>
        </w:rPr>
        <w:t>.</w:t>
      </w:r>
      <w:r w:rsidR="003F07B9" w:rsidRPr="00A76F17">
        <w:rPr>
          <w:sz w:val="28"/>
          <w:szCs w:val="28"/>
        </w:rPr>
        <w:t>.</w:t>
      </w:r>
      <w:r w:rsidR="00D24C8C" w:rsidRPr="00A76F17">
        <w:rPr>
          <w:sz w:val="28"/>
          <w:szCs w:val="28"/>
        </w:rPr>
        <w:t>10</w:t>
      </w:r>
    </w:p>
    <w:p w:rsidR="00083E01" w:rsidRPr="00A76F17" w:rsidRDefault="00083E01" w:rsidP="00A76F17">
      <w:pPr>
        <w:shd w:val="clear" w:color="auto" w:fill="FFFFFF"/>
        <w:tabs>
          <w:tab w:val="right" w:pos="9360"/>
        </w:tabs>
        <w:spacing w:line="360" w:lineRule="auto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3 Показатели использования фонда скважин (экстенсивные</w:t>
      </w:r>
      <w:r w:rsidR="00A76F17">
        <w:rPr>
          <w:sz w:val="28"/>
          <w:szCs w:val="28"/>
        </w:rPr>
        <w:t xml:space="preserve"> </w:t>
      </w:r>
      <w:r w:rsidR="00B9764E" w:rsidRPr="00A76F17">
        <w:rPr>
          <w:sz w:val="28"/>
          <w:szCs w:val="28"/>
        </w:rPr>
        <w:t xml:space="preserve">и </w:t>
      </w:r>
      <w:r w:rsidR="00A76F17">
        <w:rPr>
          <w:sz w:val="28"/>
          <w:szCs w:val="28"/>
        </w:rPr>
        <w:t>интенсивные)</w:t>
      </w:r>
      <w:r w:rsidR="00D24C8C" w:rsidRPr="00A76F17">
        <w:rPr>
          <w:sz w:val="28"/>
          <w:szCs w:val="28"/>
        </w:rPr>
        <w:t>12</w:t>
      </w:r>
    </w:p>
    <w:p w:rsidR="00083E01" w:rsidRPr="00A76F17" w:rsidRDefault="00083E01" w:rsidP="00A76F17">
      <w:pPr>
        <w:shd w:val="clear" w:color="auto" w:fill="FFFFFF"/>
        <w:tabs>
          <w:tab w:val="right" w:pos="9360"/>
        </w:tabs>
        <w:spacing w:line="360" w:lineRule="auto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4 Пути повышения эффективности использования скважин…</w:t>
      </w:r>
      <w:r w:rsidR="00A76F17">
        <w:rPr>
          <w:sz w:val="28"/>
          <w:szCs w:val="28"/>
        </w:rPr>
        <w:t>…..</w:t>
      </w:r>
      <w:r w:rsidR="004370E9" w:rsidRPr="00A76F17">
        <w:rPr>
          <w:sz w:val="28"/>
          <w:szCs w:val="28"/>
        </w:rPr>
        <w:t>……</w:t>
      </w:r>
      <w:r w:rsidR="00B9764E" w:rsidRPr="00A76F17">
        <w:rPr>
          <w:sz w:val="28"/>
          <w:szCs w:val="28"/>
        </w:rPr>
        <w:t>……</w:t>
      </w:r>
      <w:r w:rsidR="003F07B9" w:rsidRPr="00A76F17">
        <w:rPr>
          <w:sz w:val="28"/>
          <w:szCs w:val="28"/>
        </w:rPr>
        <w:t>..14</w:t>
      </w:r>
    </w:p>
    <w:p w:rsidR="00083E01" w:rsidRPr="00A76F17" w:rsidRDefault="00083E01" w:rsidP="00A76F17">
      <w:pPr>
        <w:shd w:val="clear" w:color="auto" w:fill="FFFFFF"/>
        <w:tabs>
          <w:tab w:val="right" w:pos="9360"/>
        </w:tabs>
        <w:spacing w:line="360" w:lineRule="auto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5 Пример расчета эффективности от внедрения одного из</w:t>
      </w:r>
      <w:r w:rsid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мероприятий интенсивного использования скважин…………………</w:t>
      </w:r>
      <w:r w:rsidR="004370E9" w:rsidRPr="00A76F17">
        <w:rPr>
          <w:sz w:val="28"/>
          <w:szCs w:val="28"/>
        </w:rPr>
        <w:t>……</w:t>
      </w:r>
      <w:r w:rsidR="00A76F17">
        <w:rPr>
          <w:sz w:val="28"/>
          <w:szCs w:val="28"/>
        </w:rPr>
        <w:t>…………...</w:t>
      </w:r>
      <w:r w:rsidR="004370E9" w:rsidRPr="00A76F17">
        <w:rPr>
          <w:sz w:val="28"/>
          <w:szCs w:val="28"/>
        </w:rPr>
        <w:t>…</w:t>
      </w:r>
      <w:r w:rsidR="003F07B9" w:rsidRPr="00A76F17">
        <w:rPr>
          <w:sz w:val="28"/>
          <w:szCs w:val="28"/>
        </w:rPr>
        <w:t>….18</w:t>
      </w:r>
    </w:p>
    <w:p w:rsidR="009028B5" w:rsidRPr="00A76F17" w:rsidRDefault="005B3D14" w:rsidP="00A76F17">
      <w:pPr>
        <w:shd w:val="clear" w:color="auto" w:fill="FFFFFF"/>
        <w:tabs>
          <w:tab w:val="right" w:pos="9360"/>
        </w:tabs>
        <w:spacing w:line="360" w:lineRule="auto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Список использованных источников</w:t>
      </w:r>
      <w:r w:rsidR="00515D2D" w:rsidRPr="00A76F17">
        <w:rPr>
          <w:sz w:val="28"/>
          <w:szCs w:val="28"/>
        </w:rPr>
        <w:t xml:space="preserve"> литературы...</w:t>
      </w:r>
      <w:r w:rsidR="00BB495D" w:rsidRPr="00A76F17">
        <w:rPr>
          <w:sz w:val="28"/>
          <w:szCs w:val="28"/>
        </w:rPr>
        <w:t>……………………</w:t>
      </w:r>
      <w:r w:rsidR="00A76F17">
        <w:rPr>
          <w:sz w:val="28"/>
          <w:szCs w:val="28"/>
        </w:rPr>
        <w:t>…...</w:t>
      </w:r>
      <w:r w:rsidR="003F07B9" w:rsidRPr="00A76F17">
        <w:rPr>
          <w:sz w:val="28"/>
          <w:szCs w:val="28"/>
        </w:rPr>
        <w:t>....22</w:t>
      </w:r>
    </w:p>
    <w:p w:rsidR="0011621D" w:rsidRPr="00A76F17" w:rsidRDefault="00A76F17" w:rsidP="00A76F17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1621D" w:rsidRPr="00A76F17">
        <w:rPr>
          <w:b/>
          <w:sz w:val="28"/>
          <w:szCs w:val="28"/>
        </w:rPr>
        <w:t>ВВЕДЕНИЕ</w:t>
      </w:r>
    </w:p>
    <w:p w:rsidR="00E86119" w:rsidRPr="00A76F17" w:rsidRDefault="00E8611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</w:p>
    <w:p w:rsidR="00E86119" w:rsidRPr="00A76F17" w:rsidRDefault="00E8611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Улучшение использования огромного национального богатства, заключенного в основных производственных фондах, имеет первостепенное значение, так как влияет на эффективность общественного производства, на количественные и качественные показатели работы предприятий.</w:t>
      </w:r>
    </w:p>
    <w:p w:rsidR="00E86119" w:rsidRPr="00A76F17" w:rsidRDefault="00E8611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Во-первых, лучшее использование основных производственных фондов увеличивает объем производства без дополнительных капитальных вложений. Так, более полное использование техники путем ликвидации простоев, сокращения числа и ускорения ремонтов и других мер обеспечивают прирост продукции с имеющихся основных фондов. </w:t>
      </w:r>
    </w:p>
    <w:p w:rsidR="00E86119" w:rsidRPr="00A76F17" w:rsidRDefault="00E8611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Во-вторых, с улучшением использования основных фондов полнее используются трудовые ресурсы </w:t>
      </w:r>
      <w:r w:rsidR="00F91BE4" w:rsidRPr="00A76F17">
        <w:rPr>
          <w:sz w:val="28"/>
          <w:szCs w:val="28"/>
        </w:rPr>
        <w:t>страны,</w:t>
      </w:r>
      <w:r w:rsidRPr="00A76F17">
        <w:rPr>
          <w:sz w:val="28"/>
          <w:szCs w:val="28"/>
        </w:rPr>
        <w:t xml:space="preserve"> и повышается производител</w:t>
      </w:r>
      <w:r w:rsidR="00F91BE4" w:rsidRPr="00A76F17">
        <w:rPr>
          <w:sz w:val="28"/>
          <w:szCs w:val="28"/>
        </w:rPr>
        <w:t>ьность их труда. Так, например, у</w:t>
      </w:r>
      <w:r w:rsidRPr="00A76F17">
        <w:rPr>
          <w:sz w:val="28"/>
          <w:szCs w:val="28"/>
        </w:rPr>
        <w:t>становл</w:t>
      </w:r>
      <w:r w:rsidR="00F91BE4" w:rsidRPr="00A76F17">
        <w:rPr>
          <w:sz w:val="28"/>
          <w:szCs w:val="28"/>
        </w:rPr>
        <w:t xml:space="preserve">ение и поддержание оптимального </w:t>
      </w:r>
      <w:r w:rsidRPr="00A76F17">
        <w:rPr>
          <w:sz w:val="28"/>
          <w:szCs w:val="28"/>
        </w:rPr>
        <w:t>технологического режима работы скважин позволяет увеличить добычу нефти при неизменной численности промысловых рабочих. Кроме того, при этом более производительно используется труд, затраченный на бурение скважин и на нефтепромысловое обустройство.</w:t>
      </w:r>
    </w:p>
    <w:p w:rsidR="00E86119" w:rsidRPr="00A76F17" w:rsidRDefault="00E8611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В-третьих, в результате улучшения использования основных фондов снижается себестоимость </w:t>
      </w:r>
      <w:r w:rsidR="00F91BE4" w:rsidRPr="00A76F17">
        <w:rPr>
          <w:sz w:val="28"/>
          <w:szCs w:val="28"/>
        </w:rPr>
        <w:t>продукции. Это обеспечивается те</w:t>
      </w:r>
      <w:r w:rsidRPr="00A76F17">
        <w:rPr>
          <w:sz w:val="28"/>
          <w:szCs w:val="28"/>
        </w:rPr>
        <w:t xml:space="preserve">м, что амортизационные отчисления остаются неизменными или возрастают (в зависимости от коэффициента сменности) медленнее, чем объем производства. </w:t>
      </w:r>
    </w:p>
    <w:p w:rsidR="00CE44F4" w:rsidRPr="00A76F17" w:rsidRDefault="00CE44F4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В-четвертых, улучшение использования основных фондов ускоряет оборот средств труда. Чем скорее переносится стоимость основных фондов на вновь созданный продукт, тем в более короткий срок осуществляется их обновление. </w:t>
      </w:r>
    </w:p>
    <w:p w:rsidR="00CE44F4" w:rsidRPr="00A76F17" w:rsidRDefault="00CE44F4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В-пятых, улучшение использования основных фондов обеспечивает ускорение оборачиваемости оборотных средств. Это определяется тем, что увеличение выпуска продукции опережает рост оборотных средств или происходит при их почти неизменном размере.</w:t>
      </w:r>
    </w:p>
    <w:p w:rsidR="00850CD4" w:rsidRPr="00A76F17" w:rsidRDefault="00850CD4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Таким образом, целью курсовой работы является изучение способов повышения использования скважин.</w:t>
      </w:r>
    </w:p>
    <w:p w:rsidR="00B47F1C" w:rsidRPr="00A76F17" w:rsidRDefault="00A76F17" w:rsidP="00A76F17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85846" w:rsidRPr="00A76F17">
        <w:rPr>
          <w:b/>
          <w:sz w:val="28"/>
          <w:szCs w:val="28"/>
        </w:rPr>
        <w:t xml:space="preserve">1 </w:t>
      </w:r>
      <w:r w:rsidR="000A4F6C" w:rsidRPr="00A76F17">
        <w:rPr>
          <w:b/>
          <w:sz w:val="28"/>
          <w:szCs w:val="28"/>
        </w:rPr>
        <w:t>Основные фонды предприятия. Значимость скважин в структуре основных фондов</w:t>
      </w:r>
    </w:p>
    <w:p w:rsidR="00B47F1C" w:rsidRPr="00A76F17" w:rsidRDefault="00B47F1C" w:rsidP="00A76F17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115D4C" w:rsidRPr="00A76F17" w:rsidRDefault="00115D4C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Производственный процесс в любой отрасли материального производства обусловлен наличием рабочих кадров и соответствующих средств производства. Кроме того, необходимы средства непроизводственного назначения для создания нормальных условий труда, жизни и быта трудящихся и членов их семей.</w:t>
      </w:r>
    </w:p>
    <w:p w:rsidR="00115D4C" w:rsidRPr="00A76F17" w:rsidRDefault="00115D4C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Средства производства включают предметы труда и средства труда.</w:t>
      </w:r>
    </w:p>
    <w:p w:rsidR="00115D4C" w:rsidRPr="00A76F17" w:rsidRDefault="00115D4C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Предметы труда — это все те вещи, на которые направлен труд человека, т. е. все то, что подвергается обработке, транспорти</w:t>
      </w:r>
      <w:r w:rsidR="008F2349" w:rsidRPr="00A76F17">
        <w:rPr>
          <w:sz w:val="28"/>
          <w:szCs w:val="28"/>
        </w:rPr>
        <w:t>ровке и т. д. (сырье, материалы</w:t>
      </w:r>
      <w:r w:rsidRPr="00A76F17">
        <w:rPr>
          <w:sz w:val="28"/>
          <w:szCs w:val="28"/>
        </w:rPr>
        <w:t>, топливо и др.).</w:t>
      </w:r>
    </w:p>
    <w:p w:rsidR="00115D4C" w:rsidRPr="00A76F17" w:rsidRDefault="00115D4C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Средства труда</w:t>
      </w:r>
      <w:r w:rsidR="008F2349" w:rsidRPr="00A76F17">
        <w:rPr>
          <w:sz w:val="28"/>
          <w:szCs w:val="28"/>
        </w:rPr>
        <w:t xml:space="preserve"> — эт</w:t>
      </w:r>
      <w:r w:rsidRPr="00A76F17">
        <w:rPr>
          <w:sz w:val="28"/>
          <w:szCs w:val="28"/>
        </w:rPr>
        <w:t xml:space="preserve">о все материально-вещественные факторы, при помощи которых человек воздействует на предмет труда, видоизменяя его форму, структуру, состояние с целью производства </w:t>
      </w:r>
      <w:r w:rsidR="008F2349" w:rsidRPr="00A76F17">
        <w:rPr>
          <w:sz w:val="28"/>
          <w:szCs w:val="28"/>
        </w:rPr>
        <w:t>определенной продукции, а также</w:t>
      </w:r>
      <w:r w:rsidRPr="00A76F17">
        <w:rPr>
          <w:sz w:val="28"/>
          <w:szCs w:val="28"/>
        </w:rPr>
        <w:t xml:space="preserve"> условия для нормального протекания процесса производства (здания, сооружения, обо</w:t>
      </w:r>
      <w:r w:rsidR="008F2349" w:rsidRPr="00A76F17">
        <w:rPr>
          <w:sz w:val="28"/>
          <w:szCs w:val="28"/>
        </w:rPr>
        <w:t xml:space="preserve">рудование и т. </w:t>
      </w:r>
      <w:r w:rsidRPr="00A76F17">
        <w:rPr>
          <w:sz w:val="28"/>
          <w:szCs w:val="28"/>
        </w:rPr>
        <w:t>д.).</w:t>
      </w:r>
    </w:p>
    <w:p w:rsidR="00115D4C" w:rsidRPr="00A76F17" w:rsidRDefault="00115D4C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Совокупность предметов и средств</w:t>
      </w:r>
      <w:r w:rsidR="00AC1857" w:rsidRPr="00A76F17">
        <w:rPr>
          <w:sz w:val="28"/>
          <w:szCs w:val="28"/>
        </w:rPr>
        <w:t xml:space="preserve"> труда составляет </w:t>
      </w:r>
      <w:r w:rsidRPr="00A76F17">
        <w:rPr>
          <w:sz w:val="28"/>
          <w:szCs w:val="28"/>
        </w:rPr>
        <w:t>материально-вещественное содержание производственных фондов — основных и оборотных.</w:t>
      </w:r>
    </w:p>
    <w:p w:rsidR="00A943D9" w:rsidRPr="00A76F17" w:rsidRDefault="00115D4C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К основным производственным фондам относятся такие средства производства, которые не меняют своей натурально-вещественной формы и стоимость которых</w:t>
      </w:r>
      <w:r w:rsidR="007E236E" w:rsidRPr="00A76F17">
        <w:rPr>
          <w:sz w:val="28"/>
          <w:szCs w:val="28"/>
        </w:rPr>
        <w:t xml:space="preserve"> </w:t>
      </w:r>
      <w:r w:rsidR="00A943D9" w:rsidRPr="00A76F17">
        <w:rPr>
          <w:sz w:val="28"/>
          <w:szCs w:val="28"/>
        </w:rPr>
        <w:t>переносится на готовы</w:t>
      </w:r>
      <w:r w:rsidR="00DE3A24" w:rsidRPr="00A76F17">
        <w:rPr>
          <w:sz w:val="28"/>
          <w:szCs w:val="28"/>
        </w:rPr>
        <w:t>й продукт частями, по мере износа</w:t>
      </w:r>
      <w:r w:rsidR="00A943D9" w:rsidRPr="00A76F17">
        <w:rPr>
          <w:sz w:val="28"/>
          <w:szCs w:val="28"/>
        </w:rPr>
        <w:t xml:space="preserve"> средств труда.</w:t>
      </w:r>
    </w:p>
    <w:p w:rsidR="00A943D9" w:rsidRPr="00A76F17" w:rsidRDefault="00A943D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Чтобы средства производства стали производственными фондами, они должны, во-первых, иметь стои</w:t>
      </w:r>
      <w:r w:rsidRPr="00A76F17">
        <w:rPr>
          <w:sz w:val="28"/>
          <w:szCs w:val="28"/>
        </w:rPr>
        <w:softHyphen/>
        <w:t>мость, т. е. быт</w:t>
      </w:r>
      <w:r w:rsidR="009428A3" w:rsidRPr="00A76F17">
        <w:rPr>
          <w:sz w:val="28"/>
          <w:szCs w:val="28"/>
        </w:rPr>
        <w:t>ь продуктом общественного труда</w:t>
      </w:r>
      <w:r w:rsidRPr="00A76F17">
        <w:rPr>
          <w:sz w:val="28"/>
          <w:szCs w:val="28"/>
        </w:rPr>
        <w:t>, и, во-вторых, быть вовлечен</w:t>
      </w:r>
      <w:r w:rsidR="00C4480E" w:rsidRPr="00A76F17">
        <w:rPr>
          <w:sz w:val="28"/>
          <w:szCs w:val="28"/>
        </w:rPr>
        <w:t>ными в производственный про</w:t>
      </w:r>
      <w:r w:rsidRPr="00A76F17">
        <w:rPr>
          <w:sz w:val="28"/>
          <w:szCs w:val="28"/>
        </w:rPr>
        <w:t>цесс. Например, земля, вода и другие природные ресурсы являются средством труда, но они не могут быть основными фондами, поскольку не имеют стоимости. Оборудование, тре</w:t>
      </w:r>
      <w:r w:rsidR="00AE31B3" w:rsidRPr="00A76F17">
        <w:rPr>
          <w:sz w:val="28"/>
          <w:szCs w:val="28"/>
        </w:rPr>
        <w:t xml:space="preserve">бующее монтажа, тоже относится </w:t>
      </w:r>
      <w:r w:rsidRPr="00A76F17">
        <w:rPr>
          <w:sz w:val="28"/>
          <w:szCs w:val="28"/>
        </w:rPr>
        <w:t>к средствам труда, но, не будучи введенным в эксплуатацию, оно не включается в состав основных производственных, фондов.</w:t>
      </w:r>
    </w:p>
    <w:p w:rsidR="00A943D9" w:rsidRPr="00A76F17" w:rsidRDefault="00A943D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С уч</w:t>
      </w:r>
      <w:r w:rsidR="00CF1F3C" w:rsidRPr="00A76F17">
        <w:rPr>
          <w:sz w:val="28"/>
          <w:szCs w:val="28"/>
        </w:rPr>
        <w:t>е</w:t>
      </w:r>
      <w:r w:rsidRPr="00A76F17">
        <w:rPr>
          <w:sz w:val="28"/>
          <w:szCs w:val="28"/>
        </w:rPr>
        <w:t>том натурально-вещественных при</w:t>
      </w:r>
      <w:r w:rsidR="008124F9" w:rsidRPr="00A76F17">
        <w:rPr>
          <w:sz w:val="28"/>
          <w:szCs w:val="28"/>
        </w:rPr>
        <w:t>знаков и выполняемой функции в</w:t>
      </w:r>
      <w:r w:rsidRPr="00A76F17">
        <w:rPr>
          <w:sz w:val="28"/>
          <w:szCs w:val="28"/>
        </w:rPr>
        <w:t xml:space="preserve"> процессе производства, основные фонды каждого предпри</w:t>
      </w:r>
      <w:r w:rsidR="00FF75E0" w:rsidRPr="00A76F17">
        <w:rPr>
          <w:sz w:val="28"/>
          <w:szCs w:val="28"/>
        </w:rPr>
        <w:t>ятия делятся на различные</w:t>
      </w:r>
      <w:r w:rsidRPr="00A76F17">
        <w:rPr>
          <w:sz w:val="28"/>
          <w:szCs w:val="28"/>
        </w:rPr>
        <w:t xml:space="preserve"> группы и подгруппы.</w:t>
      </w:r>
    </w:p>
    <w:p w:rsidR="00A943D9" w:rsidRPr="00A76F17" w:rsidRDefault="00A943D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К основным фондам относятся следующие</w:t>
      </w:r>
      <w:r w:rsidR="00DF5B1E" w:rsidRPr="00A76F17">
        <w:rPr>
          <w:sz w:val="28"/>
          <w:szCs w:val="28"/>
        </w:rPr>
        <w:t>:</w:t>
      </w:r>
    </w:p>
    <w:p w:rsidR="00A943D9" w:rsidRPr="00A76F17" w:rsidRDefault="00A943D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1. Здания</w:t>
      </w:r>
      <w:r w:rsidR="003C4A0B" w:rsidRPr="00A76F17">
        <w:rPr>
          <w:sz w:val="28"/>
          <w:szCs w:val="28"/>
        </w:rPr>
        <w:t>.</w:t>
      </w:r>
    </w:p>
    <w:p w:rsidR="00A943D9" w:rsidRPr="00A76F17" w:rsidRDefault="00A943D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2. Сооружения.</w:t>
      </w:r>
    </w:p>
    <w:p w:rsidR="00A943D9" w:rsidRPr="00A76F17" w:rsidRDefault="00A943D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3. Передаточные устройства.</w:t>
      </w:r>
    </w:p>
    <w:p w:rsidR="00A943D9" w:rsidRPr="00A76F17" w:rsidRDefault="00FC247F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4. Машины и оборудование:</w:t>
      </w:r>
    </w:p>
    <w:p w:rsidR="00A943D9" w:rsidRPr="00A76F17" w:rsidRDefault="00A943D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а) силовые машины и оборудование;</w:t>
      </w:r>
    </w:p>
    <w:p w:rsidR="00A943D9" w:rsidRPr="00A76F17" w:rsidRDefault="00A943D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б) рабочие машины и оборудование;</w:t>
      </w:r>
    </w:p>
    <w:p w:rsidR="00FF75E0" w:rsidRPr="00A76F17" w:rsidRDefault="00FF75E0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в) измерительные и </w:t>
      </w:r>
      <w:r w:rsidR="00F55139" w:rsidRPr="00A76F17">
        <w:rPr>
          <w:sz w:val="28"/>
          <w:szCs w:val="28"/>
        </w:rPr>
        <w:t>регулирующие</w:t>
      </w:r>
      <w:r w:rsidRPr="00A76F17">
        <w:rPr>
          <w:sz w:val="28"/>
          <w:szCs w:val="28"/>
        </w:rPr>
        <w:t xml:space="preserve"> приборы, устройства и </w:t>
      </w:r>
      <w:r w:rsidR="00F55139" w:rsidRPr="00A76F17">
        <w:rPr>
          <w:sz w:val="28"/>
          <w:szCs w:val="28"/>
        </w:rPr>
        <w:t>лабораторное оборудование;</w:t>
      </w:r>
    </w:p>
    <w:p w:rsidR="00F55139" w:rsidRPr="00A76F17" w:rsidRDefault="00F5513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г) вычислительная техника;</w:t>
      </w:r>
    </w:p>
    <w:p w:rsidR="00FF75E0" w:rsidRPr="00A76F17" w:rsidRDefault="00FF75E0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д) </w:t>
      </w:r>
      <w:r w:rsidR="00F55139" w:rsidRPr="00A76F17">
        <w:rPr>
          <w:sz w:val="28"/>
          <w:szCs w:val="28"/>
        </w:rPr>
        <w:t xml:space="preserve">прочие машины и оборудование. </w:t>
      </w:r>
    </w:p>
    <w:p w:rsidR="00FF75E0" w:rsidRPr="00A76F17" w:rsidRDefault="00FF75E0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5. Транспортные средства.</w:t>
      </w:r>
    </w:p>
    <w:p w:rsidR="00F55139" w:rsidRPr="00A76F17" w:rsidRDefault="00F5513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6. Инструмент.</w:t>
      </w:r>
    </w:p>
    <w:p w:rsidR="00FF75E0" w:rsidRPr="00A76F17" w:rsidRDefault="00F5513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7. Производстве</w:t>
      </w:r>
      <w:r w:rsidR="00FF75E0" w:rsidRPr="00A76F17">
        <w:rPr>
          <w:sz w:val="28"/>
          <w:szCs w:val="28"/>
        </w:rPr>
        <w:t>нный инвентарь и принадлежности.</w:t>
      </w:r>
    </w:p>
    <w:p w:rsidR="00F55139" w:rsidRPr="00A76F17" w:rsidRDefault="00F5513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8</w:t>
      </w:r>
      <w:r w:rsidR="00FF75E0" w:rsidRPr="00A76F17">
        <w:rPr>
          <w:sz w:val="28"/>
          <w:szCs w:val="28"/>
        </w:rPr>
        <w:t>.</w:t>
      </w:r>
      <w:r w:rsidRPr="00A76F17">
        <w:rPr>
          <w:sz w:val="28"/>
          <w:szCs w:val="28"/>
        </w:rPr>
        <w:t xml:space="preserve"> Хозяйственный инвентарь.</w:t>
      </w:r>
    </w:p>
    <w:p w:rsidR="00F55139" w:rsidRPr="00A76F17" w:rsidRDefault="00F5513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9. Рабочий и продуктивный скот.</w:t>
      </w:r>
    </w:p>
    <w:p w:rsidR="00F55139" w:rsidRPr="00A76F17" w:rsidRDefault="00FF75E0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10. </w:t>
      </w:r>
      <w:r w:rsidR="00F55139" w:rsidRPr="00A76F17">
        <w:rPr>
          <w:sz w:val="28"/>
          <w:szCs w:val="28"/>
        </w:rPr>
        <w:t>Многолетние насаждения.</w:t>
      </w:r>
    </w:p>
    <w:p w:rsidR="00F55139" w:rsidRPr="00A76F17" w:rsidRDefault="00FF75E0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11. </w:t>
      </w:r>
      <w:r w:rsidR="00F55139" w:rsidRPr="00A76F17">
        <w:rPr>
          <w:sz w:val="28"/>
          <w:szCs w:val="28"/>
        </w:rPr>
        <w:t>Капитальные за</w:t>
      </w:r>
      <w:r w:rsidR="00F32D4C" w:rsidRPr="00A76F17">
        <w:rPr>
          <w:sz w:val="28"/>
          <w:szCs w:val="28"/>
        </w:rPr>
        <w:t xml:space="preserve">траты по улучшению земель {без </w:t>
      </w:r>
      <w:r w:rsidRPr="00A76F17">
        <w:rPr>
          <w:sz w:val="28"/>
          <w:szCs w:val="28"/>
        </w:rPr>
        <w:t>с</w:t>
      </w:r>
      <w:r w:rsidR="00F55139" w:rsidRPr="00A76F17">
        <w:rPr>
          <w:sz w:val="28"/>
          <w:szCs w:val="28"/>
        </w:rPr>
        <w:t>ооружений).</w:t>
      </w:r>
    </w:p>
    <w:p w:rsidR="00F55139" w:rsidRPr="00A76F17" w:rsidRDefault="00F5513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12. Прочие основные фонды.</w:t>
      </w:r>
    </w:p>
    <w:p w:rsidR="00F55139" w:rsidRPr="00A76F17" w:rsidRDefault="00F5513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К перв</w:t>
      </w:r>
      <w:r w:rsidR="007C53BF" w:rsidRPr="00A76F17">
        <w:rPr>
          <w:sz w:val="28"/>
          <w:szCs w:val="28"/>
        </w:rPr>
        <w:t xml:space="preserve">ой группе относятся все здания, </w:t>
      </w:r>
      <w:r w:rsidRPr="00A76F17">
        <w:rPr>
          <w:sz w:val="28"/>
          <w:szCs w:val="28"/>
        </w:rPr>
        <w:t>в которых прои</w:t>
      </w:r>
      <w:r w:rsidR="007C53BF" w:rsidRPr="00A76F17">
        <w:rPr>
          <w:sz w:val="28"/>
          <w:szCs w:val="28"/>
        </w:rPr>
        <w:t xml:space="preserve">сходит производственный процесс </w:t>
      </w:r>
      <w:r w:rsidRPr="00A76F17">
        <w:rPr>
          <w:sz w:val="28"/>
          <w:szCs w:val="28"/>
        </w:rPr>
        <w:t>(</w:t>
      </w:r>
      <w:r w:rsidR="007C53BF" w:rsidRPr="00A76F17">
        <w:rPr>
          <w:sz w:val="28"/>
          <w:szCs w:val="28"/>
        </w:rPr>
        <w:t xml:space="preserve">здания </w:t>
      </w:r>
      <w:r w:rsidR="00CB1757" w:rsidRPr="00A76F17">
        <w:rPr>
          <w:sz w:val="28"/>
          <w:szCs w:val="28"/>
        </w:rPr>
        <w:t xml:space="preserve">насосных и </w:t>
      </w:r>
      <w:r w:rsidRPr="00A76F17">
        <w:rPr>
          <w:sz w:val="28"/>
          <w:szCs w:val="28"/>
        </w:rPr>
        <w:t>компрессорных станций, механических мастерских, деэмульсационных уст</w:t>
      </w:r>
      <w:r w:rsidR="00CB1757" w:rsidRPr="00A76F17">
        <w:rPr>
          <w:sz w:val="28"/>
          <w:szCs w:val="28"/>
        </w:rPr>
        <w:t xml:space="preserve">ановок), а также здания контор, </w:t>
      </w:r>
      <w:r w:rsidRPr="00A76F17">
        <w:rPr>
          <w:sz w:val="28"/>
          <w:szCs w:val="28"/>
        </w:rPr>
        <w:t>складов, лабораторий, гаражей и т. д</w:t>
      </w:r>
      <w:r w:rsidR="007C53BF" w:rsidRPr="00A76F17">
        <w:rPr>
          <w:sz w:val="28"/>
          <w:szCs w:val="28"/>
        </w:rPr>
        <w:t>.</w:t>
      </w:r>
    </w:p>
    <w:p w:rsidR="00F55139" w:rsidRPr="00A76F17" w:rsidRDefault="00F5513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Во вторую группу входят инженерно-строительные объекты, служащие для </w:t>
      </w:r>
      <w:r w:rsidR="00E26779" w:rsidRPr="00A76F17">
        <w:rPr>
          <w:sz w:val="28"/>
          <w:szCs w:val="28"/>
        </w:rPr>
        <w:t>выполнения определенных тех</w:t>
      </w:r>
      <w:r w:rsidR="003C4A0B" w:rsidRPr="00A76F17">
        <w:rPr>
          <w:sz w:val="28"/>
          <w:szCs w:val="28"/>
        </w:rPr>
        <w:t>нических функций</w:t>
      </w:r>
      <w:r w:rsidRPr="00A76F17">
        <w:rPr>
          <w:sz w:val="28"/>
          <w:szCs w:val="28"/>
        </w:rPr>
        <w:t xml:space="preserve"> и соз</w:t>
      </w:r>
      <w:r w:rsidR="00501ED9" w:rsidRPr="00A76F17">
        <w:rPr>
          <w:sz w:val="28"/>
          <w:szCs w:val="28"/>
        </w:rPr>
        <w:t xml:space="preserve">дания необходимых условий </w:t>
      </w:r>
      <w:r w:rsidR="00E4363E" w:rsidRPr="00A76F17">
        <w:rPr>
          <w:sz w:val="28"/>
          <w:szCs w:val="28"/>
        </w:rPr>
        <w:t>осущес</w:t>
      </w:r>
      <w:r w:rsidRPr="00A76F17">
        <w:rPr>
          <w:sz w:val="28"/>
          <w:szCs w:val="28"/>
        </w:rPr>
        <w:t>твления процесса производства. К ним относятся нефтяные и газовые скв</w:t>
      </w:r>
      <w:r w:rsidR="00501ED9" w:rsidRPr="00A76F17">
        <w:rPr>
          <w:sz w:val="28"/>
          <w:szCs w:val="28"/>
        </w:rPr>
        <w:t>ажины,</w:t>
      </w:r>
      <w:r w:rsidR="003C4A0B" w:rsidRPr="00A76F17">
        <w:rPr>
          <w:sz w:val="28"/>
          <w:szCs w:val="28"/>
        </w:rPr>
        <w:t xml:space="preserve"> контрольные и нагнетательные скважины,</w:t>
      </w:r>
      <w:r w:rsidR="00501ED9" w:rsidRPr="00A76F17">
        <w:rPr>
          <w:sz w:val="28"/>
          <w:szCs w:val="28"/>
        </w:rPr>
        <w:t xml:space="preserve"> нефтеловушки, морские эс</w:t>
      </w:r>
      <w:r w:rsidRPr="00A76F17">
        <w:rPr>
          <w:sz w:val="28"/>
          <w:szCs w:val="28"/>
        </w:rPr>
        <w:t>такады</w:t>
      </w:r>
      <w:r w:rsidR="00501ED9" w:rsidRPr="00A76F17">
        <w:rPr>
          <w:sz w:val="28"/>
          <w:szCs w:val="28"/>
        </w:rPr>
        <w:t>,</w:t>
      </w:r>
      <w:r w:rsidRPr="00A76F17">
        <w:rPr>
          <w:sz w:val="28"/>
          <w:szCs w:val="28"/>
        </w:rPr>
        <w:t xml:space="preserve"> резервуары, дороги, мосты, бассейны и т. п.</w:t>
      </w:r>
    </w:p>
    <w:p w:rsidR="00F55139" w:rsidRPr="00A76F17" w:rsidRDefault="00F5513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К третьей группе относятся передаточные устройства</w:t>
      </w:r>
      <w:r w:rsidR="00FC247F" w:rsidRPr="00A76F17">
        <w:rPr>
          <w:sz w:val="28"/>
          <w:szCs w:val="28"/>
        </w:rPr>
        <w:t xml:space="preserve"> </w:t>
      </w:r>
      <w:r w:rsidR="00CB1757" w:rsidRPr="00A76F17">
        <w:rPr>
          <w:sz w:val="28"/>
          <w:szCs w:val="28"/>
        </w:rPr>
        <w:t>—</w:t>
      </w:r>
      <w:r w:rsidR="00FC247F" w:rsidRPr="00A76F17">
        <w:rPr>
          <w:sz w:val="28"/>
          <w:szCs w:val="28"/>
        </w:rPr>
        <w:t xml:space="preserve"> с</w:t>
      </w:r>
      <w:r w:rsidRPr="00A76F17">
        <w:rPr>
          <w:sz w:val="28"/>
          <w:szCs w:val="28"/>
        </w:rPr>
        <w:t>ред</w:t>
      </w:r>
      <w:r w:rsidR="00327037" w:rsidRPr="00A76F17">
        <w:rPr>
          <w:sz w:val="28"/>
          <w:szCs w:val="28"/>
        </w:rPr>
        <w:t xml:space="preserve">ства труда, предназначенные для </w:t>
      </w:r>
      <w:r w:rsidRPr="00A76F17">
        <w:rPr>
          <w:sz w:val="28"/>
          <w:szCs w:val="28"/>
        </w:rPr>
        <w:t xml:space="preserve">передачи энергии на </w:t>
      </w:r>
      <w:r w:rsidR="00CB1757" w:rsidRPr="00A76F17">
        <w:rPr>
          <w:sz w:val="28"/>
          <w:szCs w:val="28"/>
        </w:rPr>
        <w:t>расстояния, транспортирования жидких</w:t>
      </w:r>
      <w:r w:rsidRPr="00A76F17">
        <w:rPr>
          <w:sz w:val="28"/>
          <w:szCs w:val="28"/>
        </w:rPr>
        <w:t>,</w:t>
      </w:r>
      <w:r w:rsidR="00CB1757" w:rsidRPr="00A76F17">
        <w:rPr>
          <w:sz w:val="28"/>
          <w:szCs w:val="28"/>
        </w:rPr>
        <w:t xml:space="preserve"> га</w:t>
      </w:r>
      <w:r w:rsidRPr="00A76F17">
        <w:rPr>
          <w:sz w:val="28"/>
          <w:szCs w:val="28"/>
        </w:rPr>
        <w:t>зообразных и сыпучих веществ. Сюда входят трубопро</w:t>
      </w:r>
      <w:r w:rsidRPr="00A76F17">
        <w:rPr>
          <w:sz w:val="28"/>
          <w:szCs w:val="28"/>
        </w:rPr>
        <w:softHyphen/>
        <w:t>воды для перекачки нефти, газа, воды, пара, линии электропередач, связи и др. (кроме магистральных нефте- и  га</w:t>
      </w:r>
      <w:r w:rsidR="00CB1757" w:rsidRPr="00A76F17">
        <w:rPr>
          <w:sz w:val="28"/>
          <w:szCs w:val="28"/>
        </w:rPr>
        <w:t>зо</w:t>
      </w:r>
      <w:r w:rsidRPr="00A76F17">
        <w:rPr>
          <w:sz w:val="28"/>
          <w:szCs w:val="28"/>
        </w:rPr>
        <w:t>проводов</w:t>
      </w:r>
      <w:r w:rsidR="00CB1757" w:rsidRPr="00A76F17">
        <w:rPr>
          <w:sz w:val="28"/>
          <w:szCs w:val="28"/>
        </w:rPr>
        <w:t>).</w:t>
      </w:r>
    </w:p>
    <w:p w:rsidR="00D348CA" w:rsidRPr="00A76F17" w:rsidRDefault="00F5513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Четвертая группа сост</w:t>
      </w:r>
      <w:r w:rsidR="00327037" w:rsidRPr="00A76F17">
        <w:rPr>
          <w:sz w:val="28"/>
          <w:szCs w:val="28"/>
        </w:rPr>
        <w:t xml:space="preserve">оит из нескольких подгрупп, </w:t>
      </w:r>
      <w:r w:rsidR="00CB1757" w:rsidRPr="00A76F17">
        <w:rPr>
          <w:sz w:val="28"/>
          <w:szCs w:val="28"/>
        </w:rPr>
        <w:t>п</w:t>
      </w:r>
      <w:r w:rsidR="00327037" w:rsidRPr="00A76F17">
        <w:rPr>
          <w:sz w:val="28"/>
          <w:szCs w:val="28"/>
        </w:rPr>
        <w:t xml:space="preserve">ричем автоматические машины и </w:t>
      </w:r>
      <w:r w:rsidRPr="00A76F17">
        <w:rPr>
          <w:sz w:val="28"/>
          <w:szCs w:val="28"/>
        </w:rPr>
        <w:t>оборудование выде</w:t>
      </w:r>
      <w:r w:rsidR="00CB1757" w:rsidRPr="00A76F17">
        <w:rPr>
          <w:sz w:val="28"/>
          <w:szCs w:val="28"/>
        </w:rPr>
        <w:t>ляются</w:t>
      </w:r>
      <w:r w:rsidR="00327037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отдельно.</w:t>
      </w:r>
      <w:r w:rsidR="00CB1757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К</w:t>
      </w:r>
      <w:r w:rsidR="00CB1757" w:rsidRPr="00A76F17">
        <w:rPr>
          <w:sz w:val="28"/>
          <w:szCs w:val="28"/>
        </w:rPr>
        <w:t xml:space="preserve"> подгруппе “</w:t>
      </w:r>
      <w:r w:rsidRPr="00A76F17">
        <w:rPr>
          <w:sz w:val="28"/>
          <w:szCs w:val="28"/>
        </w:rPr>
        <w:t>Силовые машины и обо</w:t>
      </w:r>
      <w:r w:rsidR="00CB1757" w:rsidRPr="00A76F17">
        <w:rPr>
          <w:sz w:val="28"/>
          <w:szCs w:val="28"/>
        </w:rPr>
        <w:t xml:space="preserve">рудование” относятся машины и агрегаты, </w:t>
      </w:r>
      <w:r w:rsidRPr="00A76F17">
        <w:rPr>
          <w:sz w:val="28"/>
          <w:szCs w:val="28"/>
        </w:rPr>
        <w:t>производя</w:t>
      </w:r>
      <w:r w:rsidR="00CB1757" w:rsidRPr="00A76F17">
        <w:rPr>
          <w:sz w:val="28"/>
          <w:szCs w:val="28"/>
        </w:rPr>
        <w:t xml:space="preserve">щие </w:t>
      </w:r>
      <w:r w:rsidR="00327037" w:rsidRPr="00A76F17">
        <w:rPr>
          <w:sz w:val="28"/>
          <w:szCs w:val="28"/>
        </w:rPr>
        <w:t xml:space="preserve">электрическую и </w:t>
      </w:r>
      <w:r w:rsidRPr="00A76F17">
        <w:rPr>
          <w:sz w:val="28"/>
          <w:szCs w:val="28"/>
        </w:rPr>
        <w:t>теп</w:t>
      </w:r>
      <w:r w:rsidR="00327037" w:rsidRPr="00A76F17">
        <w:rPr>
          <w:sz w:val="28"/>
          <w:szCs w:val="28"/>
        </w:rPr>
        <w:t xml:space="preserve">ловую энергию </w:t>
      </w:r>
      <w:r w:rsidR="00CB1757" w:rsidRPr="00A76F17">
        <w:rPr>
          <w:sz w:val="28"/>
          <w:szCs w:val="28"/>
        </w:rPr>
        <w:t xml:space="preserve">(генераторы, </w:t>
      </w:r>
      <w:r w:rsidR="00D348CA" w:rsidRPr="00A76F17">
        <w:rPr>
          <w:sz w:val="28"/>
          <w:szCs w:val="28"/>
        </w:rPr>
        <w:t>пе</w:t>
      </w:r>
      <w:r w:rsidRPr="00A76F17">
        <w:rPr>
          <w:sz w:val="28"/>
          <w:szCs w:val="28"/>
        </w:rPr>
        <w:t>редвижные электрос</w:t>
      </w:r>
      <w:r w:rsidR="00CB1757" w:rsidRPr="00A76F17">
        <w:rPr>
          <w:sz w:val="28"/>
          <w:szCs w:val="28"/>
        </w:rPr>
        <w:t xml:space="preserve">танции, паровые котлы), а также </w:t>
      </w:r>
      <w:r w:rsidR="00D348CA" w:rsidRPr="00A76F17">
        <w:rPr>
          <w:sz w:val="28"/>
          <w:szCs w:val="28"/>
        </w:rPr>
        <w:t>п</w:t>
      </w:r>
      <w:r w:rsidRPr="00A76F17">
        <w:rPr>
          <w:sz w:val="28"/>
          <w:szCs w:val="28"/>
        </w:rPr>
        <w:t>реобразующие разног</w:t>
      </w:r>
      <w:r w:rsidR="00CB1757" w:rsidRPr="00A76F17">
        <w:rPr>
          <w:sz w:val="28"/>
          <w:szCs w:val="28"/>
        </w:rPr>
        <w:t>о рода энергию в энергию движе</w:t>
      </w:r>
      <w:r w:rsidRPr="00A76F17">
        <w:rPr>
          <w:sz w:val="28"/>
          <w:szCs w:val="28"/>
        </w:rPr>
        <w:t>ния (электродвигатели, двигатели внутреннего сгорания</w:t>
      </w:r>
      <w:r w:rsidR="00D348CA" w:rsidRPr="00A76F17">
        <w:rPr>
          <w:sz w:val="28"/>
          <w:szCs w:val="28"/>
        </w:rPr>
        <w:t xml:space="preserve"> и т. д.</w:t>
      </w:r>
      <w:r w:rsidRPr="00A76F17">
        <w:rPr>
          <w:sz w:val="28"/>
          <w:szCs w:val="28"/>
        </w:rPr>
        <w:t>).</w:t>
      </w:r>
    </w:p>
    <w:p w:rsidR="00CE4EE3" w:rsidRPr="00A76F17" w:rsidRDefault="00D348CA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В подгруппу “</w:t>
      </w:r>
      <w:r w:rsidR="00F55139" w:rsidRPr="00A76F17">
        <w:rPr>
          <w:sz w:val="28"/>
          <w:szCs w:val="28"/>
        </w:rPr>
        <w:t xml:space="preserve">Рабочие машины и </w:t>
      </w:r>
      <w:r w:rsidRPr="00A76F17">
        <w:rPr>
          <w:sz w:val="28"/>
          <w:szCs w:val="28"/>
        </w:rPr>
        <w:t>оборудование”</w:t>
      </w:r>
      <w:r w:rsidR="00F55139" w:rsidRPr="00A76F17">
        <w:rPr>
          <w:sz w:val="28"/>
          <w:szCs w:val="28"/>
        </w:rPr>
        <w:t xml:space="preserve"> входят машины, оборудо</w:t>
      </w:r>
      <w:r w:rsidRPr="00A76F17">
        <w:rPr>
          <w:sz w:val="28"/>
          <w:szCs w:val="28"/>
        </w:rPr>
        <w:t>вание и аппараты, предназначен</w:t>
      </w:r>
      <w:r w:rsidRPr="00A76F17">
        <w:rPr>
          <w:sz w:val="28"/>
          <w:szCs w:val="28"/>
        </w:rPr>
        <w:softHyphen/>
        <w:t>ные для воздействия на п</w:t>
      </w:r>
      <w:r w:rsidR="00F55139" w:rsidRPr="00A76F17">
        <w:rPr>
          <w:sz w:val="28"/>
          <w:szCs w:val="28"/>
        </w:rPr>
        <w:t>редметы труда</w:t>
      </w:r>
      <w:r w:rsidR="002174B3" w:rsidRPr="00A76F17">
        <w:rPr>
          <w:sz w:val="28"/>
          <w:szCs w:val="28"/>
        </w:rPr>
        <w:t xml:space="preserve"> или непосредственно уча</w:t>
      </w:r>
      <w:r w:rsidR="007A2DDB" w:rsidRPr="00A76F17">
        <w:rPr>
          <w:sz w:val="28"/>
          <w:szCs w:val="28"/>
        </w:rPr>
        <w:t>ствующие в технологическом процессе</w:t>
      </w:r>
      <w:r w:rsidR="00F55139" w:rsidRPr="00A76F17">
        <w:rPr>
          <w:sz w:val="28"/>
          <w:szCs w:val="28"/>
        </w:rPr>
        <w:t>.</w:t>
      </w:r>
      <w:r w:rsidR="007A2DDB" w:rsidRPr="00A76F17">
        <w:rPr>
          <w:sz w:val="28"/>
          <w:szCs w:val="28"/>
        </w:rPr>
        <w:t xml:space="preserve"> </w:t>
      </w:r>
      <w:r w:rsidR="00F55139" w:rsidRPr="00A76F17">
        <w:rPr>
          <w:sz w:val="28"/>
          <w:szCs w:val="28"/>
        </w:rPr>
        <w:t>Это — буро</w:t>
      </w:r>
      <w:r w:rsidR="00CE4EE3" w:rsidRPr="00A76F17">
        <w:rPr>
          <w:sz w:val="28"/>
          <w:szCs w:val="28"/>
        </w:rPr>
        <w:t>вые у</w:t>
      </w:r>
      <w:r w:rsidRPr="00A76F17">
        <w:rPr>
          <w:sz w:val="28"/>
          <w:szCs w:val="28"/>
        </w:rPr>
        <w:t>становки, станки-</w:t>
      </w:r>
      <w:r w:rsidR="00E773B8" w:rsidRPr="00A76F17">
        <w:rPr>
          <w:sz w:val="28"/>
          <w:szCs w:val="28"/>
        </w:rPr>
        <w:t xml:space="preserve">качалки, тракторные подъемники, </w:t>
      </w:r>
      <w:r w:rsidRPr="00A76F17">
        <w:rPr>
          <w:sz w:val="28"/>
          <w:szCs w:val="28"/>
        </w:rPr>
        <w:t>технологические установки</w:t>
      </w:r>
      <w:r w:rsidR="007A2DDB" w:rsidRPr="00A76F17">
        <w:rPr>
          <w:sz w:val="28"/>
          <w:szCs w:val="28"/>
        </w:rPr>
        <w:t>, насосные штанги, фонтанная арматура</w:t>
      </w:r>
      <w:r w:rsidRPr="00A76F17">
        <w:rPr>
          <w:sz w:val="28"/>
          <w:szCs w:val="28"/>
        </w:rPr>
        <w:t xml:space="preserve"> и т. д.</w:t>
      </w:r>
      <w:r w:rsidR="00CB1757" w:rsidRPr="00A76F17">
        <w:rPr>
          <w:sz w:val="28"/>
          <w:szCs w:val="28"/>
        </w:rPr>
        <w:tab/>
      </w:r>
    </w:p>
    <w:p w:rsidR="007D5ED1" w:rsidRPr="00A76F17" w:rsidRDefault="007D5ED1" w:rsidP="00A76F17">
      <w:pPr>
        <w:shd w:val="clear" w:color="auto" w:fill="FFFFFF"/>
        <w:tabs>
          <w:tab w:val="left" w:pos="5303"/>
        </w:tabs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К подгруппе “Измерительные и регулирующие приборы и устройства и лабораторное оборудование” о</w:t>
      </w:r>
      <w:r w:rsidR="00CE4EE3" w:rsidRPr="00A76F17">
        <w:rPr>
          <w:sz w:val="28"/>
          <w:szCs w:val="28"/>
        </w:rPr>
        <w:t>тносятся приборы и устройс</w:t>
      </w:r>
      <w:r w:rsidR="00E773B8" w:rsidRPr="00A76F17">
        <w:rPr>
          <w:sz w:val="28"/>
          <w:szCs w:val="28"/>
        </w:rPr>
        <w:t xml:space="preserve">тва для измерения </w:t>
      </w:r>
      <w:r w:rsidRPr="00A76F17">
        <w:rPr>
          <w:sz w:val="28"/>
          <w:szCs w:val="28"/>
        </w:rPr>
        <w:t>и регулиро</w:t>
      </w:r>
      <w:r w:rsidR="00CE4EE3" w:rsidRPr="00A76F17">
        <w:rPr>
          <w:sz w:val="28"/>
          <w:szCs w:val="28"/>
        </w:rPr>
        <w:t>в</w:t>
      </w:r>
      <w:r w:rsidRPr="00A76F17">
        <w:rPr>
          <w:sz w:val="28"/>
          <w:szCs w:val="28"/>
        </w:rPr>
        <w:t>ан</w:t>
      </w:r>
      <w:r w:rsidR="00E773B8" w:rsidRPr="00A76F17">
        <w:rPr>
          <w:sz w:val="28"/>
          <w:szCs w:val="28"/>
        </w:rPr>
        <w:t xml:space="preserve">ия производственных процессов — </w:t>
      </w:r>
      <w:r w:rsidRPr="00A76F17">
        <w:rPr>
          <w:sz w:val="28"/>
          <w:szCs w:val="28"/>
        </w:rPr>
        <w:t>динамографы, де</w:t>
      </w:r>
      <w:r w:rsidR="00CE4EE3" w:rsidRPr="00A76F17">
        <w:rPr>
          <w:sz w:val="28"/>
          <w:szCs w:val="28"/>
        </w:rPr>
        <w:t>бит</w:t>
      </w:r>
      <w:r w:rsidRPr="00A76F17">
        <w:rPr>
          <w:sz w:val="28"/>
          <w:szCs w:val="28"/>
        </w:rPr>
        <w:t>омеры, глубинные манометры</w:t>
      </w:r>
      <w:r w:rsidR="007D0AF3" w:rsidRPr="00A76F17">
        <w:rPr>
          <w:sz w:val="28"/>
          <w:szCs w:val="28"/>
        </w:rPr>
        <w:t>, аппаратура лабораторий</w:t>
      </w:r>
      <w:r w:rsidRPr="00A76F17">
        <w:rPr>
          <w:sz w:val="28"/>
          <w:szCs w:val="28"/>
        </w:rPr>
        <w:t xml:space="preserve"> и т.</w:t>
      </w:r>
      <w:r w:rsidR="00CE4EE3" w:rsidRPr="00A76F17">
        <w:rPr>
          <w:sz w:val="28"/>
          <w:szCs w:val="28"/>
        </w:rPr>
        <w:t>д.</w:t>
      </w:r>
    </w:p>
    <w:p w:rsidR="00CE4EE3" w:rsidRPr="00A76F17" w:rsidRDefault="00E773B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К</w:t>
      </w:r>
      <w:r w:rsidR="00D93C3E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 xml:space="preserve">вычислительной </w:t>
      </w:r>
      <w:r w:rsidR="00CE4EE3" w:rsidRPr="00A76F17">
        <w:rPr>
          <w:sz w:val="28"/>
          <w:szCs w:val="28"/>
        </w:rPr>
        <w:t>техни</w:t>
      </w:r>
      <w:r w:rsidRPr="00A76F17">
        <w:rPr>
          <w:sz w:val="28"/>
          <w:szCs w:val="28"/>
        </w:rPr>
        <w:t xml:space="preserve">ке относятся </w:t>
      </w:r>
      <w:r w:rsidR="00541A62" w:rsidRPr="00A76F17">
        <w:rPr>
          <w:sz w:val="28"/>
          <w:szCs w:val="28"/>
        </w:rPr>
        <w:t>электронно-вы</w:t>
      </w:r>
      <w:r w:rsidRPr="00A76F17">
        <w:rPr>
          <w:sz w:val="28"/>
          <w:szCs w:val="28"/>
        </w:rPr>
        <w:t xml:space="preserve">числительные, </w:t>
      </w:r>
      <w:r w:rsidR="00CE4EE3" w:rsidRPr="00A76F17">
        <w:rPr>
          <w:sz w:val="28"/>
          <w:szCs w:val="28"/>
        </w:rPr>
        <w:t>управля</w:t>
      </w:r>
      <w:r w:rsidRPr="00A76F17">
        <w:rPr>
          <w:sz w:val="28"/>
          <w:szCs w:val="28"/>
        </w:rPr>
        <w:t xml:space="preserve">ющие и аналоговые </w:t>
      </w:r>
      <w:r w:rsidR="00541A62" w:rsidRPr="00A76F17">
        <w:rPr>
          <w:sz w:val="28"/>
          <w:szCs w:val="28"/>
        </w:rPr>
        <w:t>машины,</w:t>
      </w:r>
      <w:r w:rsidRPr="00A76F17">
        <w:rPr>
          <w:sz w:val="28"/>
          <w:szCs w:val="28"/>
        </w:rPr>
        <w:t xml:space="preserve"> а </w:t>
      </w:r>
      <w:r w:rsidR="00CE4EE3" w:rsidRPr="00A76F17">
        <w:rPr>
          <w:sz w:val="28"/>
          <w:szCs w:val="28"/>
        </w:rPr>
        <w:t>также ц</w:t>
      </w:r>
      <w:r w:rsidRPr="00A76F17">
        <w:rPr>
          <w:sz w:val="28"/>
          <w:szCs w:val="28"/>
        </w:rPr>
        <w:t xml:space="preserve">ифровые вычислительные машины </w:t>
      </w:r>
      <w:r w:rsidR="00CE4EE3" w:rsidRPr="00A76F17">
        <w:rPr>
          <w:sz w:val="28"/>
          <w:szCs w:val="28"/>
        </w:rPr>
        <w:t>и устрой</w:t>
      </w:r>
      <w:r w:rsidR="00541A62" w:rsidRPr="00A76F17">
        <w:rPr>
          <w:sz w:val="28"/>
          <w:szCs w:val="28"/>
        </w:rPr>
        <w:t>ства.</w:t>
      </w:r>
    </w:p>
    <w:p w:rsidR="00CE4EE3" w:rsidRPr="00A76F17" w:rsidRDefault="00CE4EE3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Транспорт</w:t>
      </w:r>
      <w:r w:rsidR="00327037" w:rsidRPr="00A76F17">
        <w:rPr>
          <w:sz w:val="28"/>
          <w:szCs w:val="28"/>
        </w:rPr>
        <w:t xml:space="preserve">ные средства (пятая группа) — </w:t>
      </w:r>
      <w:r w:rsidR="00022F82" w:rsidRPr="00A76F17">
        <w:rPr>
          <w:sz w:val="28"/>
          <w:szCs w:val="28"/>
        </w:rPr>
        <w:t>автомаши</w:t>
      </w:r>
      <w:r w:rsidRPr="00A76F17">
        <w:rPr>
          <w:sz w:val="28"/>
          <w:szCs w:val="28"/>
        </w:rPr>
        <w:t>ны, тракторы, цистерны, вагоны, тепловозы и др. Сюда же входят магистральные нефтегазопроводы.</w:t>
      </w:r>
    </w:p>
    <w:p w:rsidR="00CE4EE3" w:rsidRPr="00A76F17" w:rsidRDefault="00CE4EE3" w:rsidP="00A76F17">
      <w:pPr>
        <w:shd w:val="clear" w:color="auto" w:fill="FFFFFF"/>
        <w:tabs>
          <w:tab w:val="left" w:pos="2696"/>
        </w:tabs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К шестой группе ос</w:t>
      </w:r>
      <w:r w:rsidR="003F7524" w:rsidRPr="00A76F17">
        <w:rPr>
          <w:sz w:val="28"/>
          <w:szCs w:val="28"/>
        </w:rPr>
        <w:t>новных фондов относятся инстру</w:t>
      </w:r>
      <w:r w:rsidRPr="00A76F17">
        <w:rPr>
          <w:sz w:val="28"/>
          <w:szCs w:val="28"/>
        </w:rPr>
        <w:t>менты, различные ключи, трубные и штанговые</w:t>
      </w:r>
      <w:r w:rsidR="003F7524" w:rsidRPr="00A76F17">
        <w:rPr>
          <w:sz w:val="28"/>
          <w:szCs w:val="28"/>
        </w:rPr>
        <w:t xml:space="preserve"> элеваторы, удлинители</w:t>
      </w:r>
      <w:r w:rsidR="009E7369" w:rsidRPr="00A76F17">
        <w:rPr>
          <w:sz w:val="28"/>
          <w:szCs w:val="28"/>
        </w:rPr>
        <w:t>, приспособления для обработки материалов</w:t>
      </w:r>
      <w:r w:rsidR="003F7524" w:rsidRPr="00A76F17">
        <w:rPr>
          <w:sz w:val="28"/>
          <w:szCs w:val="28"/>
        </w:rPr>
        <w:t xml:space="preserve"> и </w:t>
      </w:r>
      <w:r w:rsidRPr="00A76F17">
        <w:rPr>
          <w:sz w:val="28"/>
          <w:szCs w:val="28"/>
        </w:rPr>
        <w:t>др.</w:t>
      </w:r>
      <w:r w:rsidRPr="00A76F17">
        <w:rPr>
          <w:sz w:val="28"/>
          <w:szCs w:val="28"/>
        </w:rPr>
        <w:tab/>
        <w:t>.</w:t>
      </w:r>
    </w:p>
    <w:p w:rsidR="00CE4EE3" w:rsidRPr="00A76F17" w:rsidRDefault="00CE4EE3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Седьмая группа </w:t>
      </w:r>
      <w:r w:rsidR="00E75A18" w:rsidRPr="00A76F17">
        <w:rPr>
          <w:sz w:val="28"/>
          <w:szCs w:val="28"/>
        </w:rPr>
        <w:t>включает в себя предметы, служа</w:t>
      </w:r>
      <w:r w:rsidRPr="00A76F17">
        <w:rPr>
          <w:sz w:val="28"/>
          <w:szCs w:val="28"/>
        </w:rPr>
        <w:t xml:space="preserve">щие для облегчения </w:t>
      </w:r>
      <w:r w:rsidR="00327037" w:rsidRPr="00A76F17">
        <w:rPr>
          <w:sz w:val="28"/>
          <w:szCs w:val="28"/>
        </w:rPr>
        <w:t xml:space="preserve">производственных операций и </w:t>
      </w:r>
      <w:r w:rsidR="00E75A18" w:rsidRPr="00A76F17">
        <w:rPr>
          <w:sz w:val="28"/>
          <w:szCs w:val="28"/>
        </w:rPr>
        <w:t>об</w:t>
      </w:r>
      <w:r w:rsidR="00327037" w:rsidRPr="00A76F17">
        <w:rPr>
          <w:sz w:val="28"/>
          <w:szCs w:val="28"/>
        </w:rPr>
        <w:t xml:space="preserve">служивания </w:t>
      </w:r>
      <w:r w:rsidRPr="00A76F17">
        <w:rPr>
          <w:sz w:val="28"/>
          <w:szCs w:val="28"/>
        </w:rPr>
        <w:t>производства (тележки для инструмента</w:t>
      </w:r>
      <w:r w:rsidR="00E75A18" w:rsidRPr="00A76F17">
        <w:rPr>
          <w:sz w:val="28"/>
          <w:szCs w:val="28"/>
        </w:rPr>
        <w:t>,</w:t>
      </w:r>
      <w:r w:rsidRPr="00A76F17">
        <w:rPr>
          <w:sz w:val="28"/>
          <w:szCs w:val="28"/>
        </w:rPr>
        <w:t xml:space="preserve"> лестницы маршевые, баки для хранения горючего и т.</w:t>
      </w:r>
      <w:r w:rsidR="00327037" w:rsidRPr="00A76F17">
        <w:rPr>
          <w:sz w:val="28"/>
          <w:szCs w:val="28"/>
        </w:rPr>
        <w:t xml:space="preserve"> д.), а также оборудование, </w:t>
      </w:r>
      <w:r w:rsidRPr="00A76F17">
        <w:rPr>
          <w:sz w:val="28"/>
          <w:szCs w:val="28"/>
        </w:rPr>
        <w:t>пр</w:t>
      </w:r>
      <w:r w:rsidR="00E75A18" w:rsidRPr="00A76F17">
        <w:rPr>
          <w:sz w:val="28"/>
          <w:szCs w:val="28"/>
        </w:rPr>
        <w:t>едназначенное для бе</w:t>
      </w:r>
      <w:r w:rsidRPr="00A76F17">
        <w:rPr>
          <w:sz w:val="28"/>
          <w:szCs w:val="28"/>
        </w:rPr>
        <w:t>зопасн</w:t>
      </w:r>
      <w:r w:rsidR="00E75A18" w:rsidRPr="00A76F17">
        <w:rPr>
          <w:sz w:val="28"/>
          <w:szCs w:val="28"/>
        </w:rPr>
        <w:t>о</w:t>
      </w:r>
      <w:r w:rsidRPr="00A76F17">
        <w:rPr>
          <w:sz w:val="28"/>
          <w:szCs w:val="28"/>
        </w:rPr>
        <w:t>сти труда (группов</w:t>
      </w:r>
      <w:r w:rsidR="00E75A18" w:rsidRPr="00A76F17">
        <w:rPr>
          <w:sz w:val="28"/>
          <w:szCs w:val="28"/>
        </w:rPr>
        <w:t>ы</w:t>
      </w:r>
      <w:r w:rsidRPr="00A76F17">
        <w:rPr>
          <w:sz w:val="28"/>
          <w:szCs w:val="28"/>
        </w:rPr>
        <w:t>е ограждения машин и т.д.).</w:t>
      </w:r>
    </w:p>
    <w:p w:rsidR="00CE4EE3" w:rsidRPr="00A76F17" w:rsidRDefault="000B37C2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В </w:t>
      </w:r>
      <w:r w:rsidR="00CE4EE3" w:rsidRPr="00A76F17">
        <w:rPr>
          <w:sz w:val="28"/>
          <w:szCs w:val="28"/>
        </w:rPr>
        <w:t>восьмую группу в</w:t>
      </w:r>
      <w:r w:rsidRPr="00A76F17">
        <w:rPr>
          <w:sz w:val="28"/>
          <w:szCs w:val="28"/>
        </w:rPr>
        <w:t>ходят контрольные и хозяйствен</w:t>
      </w:r>
      <w:r w:rsidR="00CE4EE3" w:rsidRPr="00A76F17">
        <w:rPr>
          <w:sz w:val="28"/>
          <w:szCs w:val="28"/>
        </w:rPr>
        <w:t>ные принадлежнос</w:t>
      </w:r>
      <w:r w:rsidRPr="00A76F17">
        <w:rPr>
          <w:sz w:val="28"/>
          <w:szCs w:val="28"/>
        </w:rPr>
        <w:t xml:space="preserve">ти (столы, шкафы, пишущие машинки, сейфы, </w:t>
      </w:r>
      <w:r w:rsidR="00CE4EE3" w:rsidRPr="00A76F17">
        <w:rPr>
          <w:sz w:val="28"/>
          <w:szCs w:val="28"/>
        </w:rPr>
        <w:t>множит</w:t>
      </w:r>
      <w:r w:rsidRPr="00A76F17">
        <w:rPr>
          <w:sz w:val="28"/>
          <w:szCs w:val="28"/>
        </w:rPr>
        <w:t>ельные и нумеровальны</w:t>
      </w:r>
      <w:r w:rsidR="003D576D" w:rsidRPr="00A76F17">
        <w:rPr>
          <w:sz w:val="28"/>
          <w:szCs w:val="28"/>
        </w:rPr>
        <w:t>е аппараты, а также предметы про</w:t>
      </w:r>
      <w:r w:rsidRPr="00A76F17">
        <w:rPr>
          <w:sz w:val="28"/>
          <w:szCs w:val="28"/>
        </w:rPr>
        <w:t>тивопожа</w:t>
      </w:r>
      <w:r w:rsidR="00CE4EE3" w:rsidRPr="00A76F17">
        <w:rPr>
          <w:sz w:val="28"/>
          <w:szCs w:val="28"/>
        </w:rPr>
        <w:t>рного назначения)</w:t>
      </w:r>
      <w:r w:rsidRPr="00A76F17">
        <w:rPr>
          <w:sz w:val="28"/>
          <w:szCs w:val="28"/>
        </w:rPr>
        <w:t>.</w:t>
      </w:r>
    </w:p>
    <w:p w:rsidR="0065233A" w:rsidRPr="00A76F17" w:rsidRDefault="00133F4C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Соотношение стоимости отдельных элементов основных фондов к их общей стоимости образует структуру основных фондов.</w:t>
      </w:r>
    </w:p>
    <w:p w:rsidR="00133F4C" w:rsidRPr="00A76F17" w:rsidRDefault="00327037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Из таблицы 1</w:t>
      </w:r>
      <w:r w:rsidR="00DB42FA" w:rsidRPr="00A76F17">
        <w:rPr>
          <w:sz w:val="28"/>
          <w:szCs w:val="28"/>
        </w:rPr>
        <w:t xml:space="preserve"> (по данным Министерства нефтяной промышленности 1974 г.)</w:t>
      </w:r>
      <w:r w:rsidRPr="00A76F17">
        <w:rPr>
          <w:sz w:val="28"/>
          <w:szCs w:val="28"/>
        </w:rPr>
        <w:t xml:space="preserve"> </w:t>
      </w:r>
      <w:r w:rsidR="00133F4C" w:rsidRPr="00A76F17">
        <w:rPr>
          <w:sz w:val="28"/>
          <w:szCs w:val="28"/>
        </w:rPr>
        <w:t>видны существенные различия в</w:t>
      </w:r>
      <w:r w:rsidRPr="00A76F17">
        <w:rPr>
          <w:sz w:val="28"/>
          <w:szCs w:val="28"/>
        </w:rPr>
        <w:t xml:space="preserve"> </w:t>
      </w:r>
      <w:r w:rsidR="00133F4C" w:rsidRPr="00A76F17">
        <w:rPr>
          <w:sz w:val="28"/>
          <w:szCs w:val="28"/>
        </w:rPr>
        <w:t>структуре основных фондов в бурении, добыче нефти и нефтепереработке, а та</w:t>
      </w:r>
      <w:r w:rsidR="000D46E9" w:rsidRPr="00A76F17">
        <w:rPr>
          <w:sz w:val="28"/>
          <w:szCs w:val="28"/>
        </w:rPr>
        <w:t>кже особенности основных фондов нефтяной промышленности по сравнению со структурой основных фондов промышленности в целом.</w:t>
      </w:r>
    </w:p>
    <w:p w:rsidR="000D46E9" w:rsidRPr="00A76F17" w:rsidRDefault="000D46E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Нефтедобывающая и газодобывающая промышленности резко отличаются как от нефтепереработки, так и от промышленности в целом высоким удельным весом сооружений и передаточных устройств в структуре основных фондов. Объясняется это тем, что к основным фондам этого вида</w:t>
      </w:r>
      <w:r w:rsidR="00327037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относятся дорогостоящие э</w:t>
      </w:r>
      <w:r w:rsidR="00327037" w:rsidRPr="00A76F17">
        <w:rPr>
          <w:sz w:val="28"/>
          <w:szCs w:val="28"/>
        </w:rPr>
        <w:t xml:space="preserve">ксплуатационные, нагнетательные </w:t>
      </w:r>
      <w:r w:rsidRPr="00A76F17">
        <w:rPr>
          <w:sz w:val="28"/>
          <w:szCs w:val="28"/>
        </w:rPr>
        <w:t>и</w:t>
      </w:r>
      <w:r w:rsidR="00327037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контрольные скважины. Скважины же, как известно, являются</w:t>
      </w:r>
      <w:r w:rsidR="00327037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основной частью средств производства при добыче нефти и газа.</w:t>
      </w:r>
    </w:p>
    <w:p w:rsidR="008A10BE" w:rsidRPr="00A76F17" w:rsidRDefault="00A76F17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A10BE" w:rsidRPr="00A76F17">
        <w:rPr>
          <w:sz w:val="28"/>
          <w:szCs w:val="28"/>
        </w:rPr>
        <w:t>Таблица 1</w:t>
      </w:r>
    </w:p>
    <w:p w:rsidR="008A10BE" w:rsidRDefault="008A10BE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Структура промышленно-производственных основных фондов (в %)</w:t>
      </w:r>
    </w:p>
    <w:p w:rsidR="00A76F17" w:rsidRPr="00A76F17" w:rsidRDefault="00A76F17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7"/>
        <w:gridCol w:w="1701"/>
        <w:gridCol w:w="1134"/>
        <w:gridCol w:w="1564"/>
        <w:gridCol w:w="1373"/>
        <w:gridCol w:w="1449"/>
      </w:tblGrid>
      <w:tr w:rsidR="008A10BE" w:rsidRPr="00A76F17" w:rsidTr="00DD7594">
        <w:trPr>
          <w:cantSplit/>
          <w:trHeight w:val="1134"/>
        </w:trPr>
        <w:tc>
          <w:tcPr>
            <w:tcW w:w="2607" w:type="dxa"/>
          </w:tcPr>
          <w:p w:rsidR="003F35DF" w:rsidRPr="00A76F17" w:rsidRDefault="003F35DF" w:rsidP="00A76F17">
            <w:pPr>
              <w:spacing w:line="360" w:lineRule="auto"/>
              <w:jc w:val="both"/>
            </w:pPr>
          </w:p>
          <w:p w:rsidR="008A10BE" w:rsidRPr="00A76F17" w:rsidRDefault="008A10BE" w:rsidP="00A76F17">
            <w:pPr>
              <w:spacing w:line="360" w:lineRule="auto"/>
              <w:jc w:val="both"/>
            </w:pPr>
            <w:r w:rsidRPr="00A76F17">
              <w:t>Основные фонды</w:t>
            </w:r>
          </w:p>
        </w:tc>
        <w:tc>
          <w:tcPr>
            <w:tcW w:w="1701" w:type="dxa"/>
          </w:tcPr>
          <w:p w:rsidR="008A10BE" w:rsidRPr="00A76F17" w:rsidRDefault="008A10BE" w:rsidP="00A76F17">
            <w:pPr>
              <w:spacing w:line="360" w:lineRule="auto"/>
              <w:jc w:val="both"/>
            </w:pPr>
            <w:r w:rsidRPr="00A76F17">
              <w:t>Промышлен</w:t>
            </w:r>
            <w:r w:rsidR="003F35DF" w:rsidRPr="00A76F17">
              <w:t>-</w:t>
            </w:r>
            <w:r w:rsidRPr="00A76F17">
              <w:t>ность</w:t>
            </w:r>
          </w:p>
          <w:p w:rsidR="008A10BE" w:rsidRPr="00A76F17" w:rsidRDefault="008A10BE" w:rsidP="00A76F17">
            <w:pPr>
              <w:spacing w:line="360" w:lineRule="auto"/>
              <w:jc w:val="both"/>
            </w:pPr>
            <w:r w:rsidRPr="00A76F17">
              <w:t>в целом</w:t>
            </w:r>
          </w:p>
        </w:tc>
        <w:tc>
          <w:tcPr>
            <w:tcW w:w="1134" w:type="dxa"/>
          </w:tcPr>
          <w:p w:rsidR="008A10BE" w:rsidRPr="00A76F17" w:rsidRDefault="008A10BE" w:rsidP="00A76F17">
            <w:pPr>
              <w:spacing w:line="360" w:lineRule="auto"/>
              <w:jc w:val="both"/>
            </w:pPr>
            <w:r w:rsidRPr="00A76F17">
              <w:t>Бурение</w:t>
            </w:r>
          </w:p>
          <w:p w:rsidR="003F35DF" w:rsidRPr="00A76F17" w:rsidRDefault="003F35DF" w:rsidP="00A76F17">
            <w:pPr>
              <w:spacing w:line="360" w:lineRule="auto"/>
              <w:jc w:val="both"/>
            </w:pPr>
          </w:p>
        </w:tc>
        <w:tc>
          <w:tcPr>
            <w:tcW w:w="1564" w:type="dxa"/>
          </w:tcPr>
          <w:p w:rsidR="008A10BE" w:rsidRPr="00A76F17" w:rsidRDefault="008A10BE" w:rsidP="00A76F17">
            <w:pPr>
              <w:spacing w:line="360" w:lineRule="auto"/>
              <w:jc w:val="both"/>
            </w:pPr>
            <w:r w:rsidRPr="00A76F17">
              <w:t>Нефтедобы-вающая</w:t>
            </w:r>
          </w:p>
        </w:tc>
        <w:tc>
          <w:tcPr>
            <w:tcW w:w="1373" w:type="dxa"/>
          </w:tcPr>
          <w:p w:rsidR="008A10BE" w:rsidRPr="00A76F17" w:rsidRDefault="008A10BE" w:rsidP="00A76F17">
            <w:pPr>
              <w:spacing w:line="360" w:lineRule="auto"/>
              <w:jc w:val="both"/>
            </w:pPr>
            <w:r w:rsidRPr="00A76F17">
              <w:t>Газодобы-</w:t>
            </w:r>
          </w:p>
          <w:p w:rsidR="008A10BE" w:rsidRPr="00A76F17" w:rsidRDefault="008A10BE" w:rsidP="00A76F17">
            <w:pPr>
              <w:spacing w:line="360" w:lineRule="auto"/>
              <w:jc w:val="both"/>
            </w:pPr>
            <w:r w:rsidRPr="00A76F17">
              <w:t>вающая</w:t>
            </w:r>
          </w:p>
        </w:tc>
        <w:tc>
          <w:tcPr>
            <w:tcW w:w="1449" w:type="dxa"/>
          </w:tcPr>
          <w:p w:rsidR="008434A3" w:rsidRPr="00A76F17" w:rsidRDefault="008A10BE" w:rsidP="00A76F17">
            <w:pPr>
              <w:spacing w:line="360" w:lineRule="auto"/>
              <w:jc w:val="both"/>
            </w:pPr>
            <w:r w:rsidRPr="00A76F17">
              <w:t>Нефтепе</w:t>
            </w:r>
            <w:r w:rsidR="00064576" w:rsidRPr="00A76F17">
              <w:t>-</w:t>
            </w:r>
            <w:r w:rsidRPr="00A76F17">
              <w:t>рера</w:t>
            </w:r>
            <w:r w:rsidR="00327037" w:rsidRPr="00A76F17">
              <w:t>б</w:t>
            </w:r>
            <w:r w:rsidRPr="00A76F17">
              <w:t>аты</w:t>
            </w:r>
            <w:r w:rsidR="008434A3" w:rsidRPr="00A76F17">
              <w:t>-</w:t>
            </w:r>
          </w:p>
          <w:p w:rsidR="008A10BE" w:rsidRPr="00A76F17" w:rsidRDefault="008A10BE" w:rsidP="00A76F17">
            <w:pPr>
              <w:spacing w:line="360" w:lineRule="auto"/>
              <w:jc w:val="both"/>
            </w:pPr>
            <w:r w:rsidRPr="00A76F17">
              <w:t>в</w:t>
            </w:r>
            <w:r w:rsidR="008434A3" w:rsidRPr="00A76F17">
              <w:t>ающая</w:t>
            </w:r>
          </w:p>
        </w:tc>
      </w:tr>
      <w:tr w:rsidR="008A10BE" w:rsidRPr="00A76F17" w:rsidTr="00DD7594">
        <w:tc>
          <w:tcPr>
            <w:tcW w:w="2607" w:type="dxa"/>
          </w:tcPr>
          <w:p w:rsidR="008C195B" w:rsidRPr="00A76F17" w:rsidRDefault="009B34A2" w:rsidP="00A76F17">
            <w:pPr>
              <w:spacing w:line="360" w:lineRule="auto"/>
              <w:jc w:val="both"/>
            </w:pPr>
            <w:r w:rsidRPr="00A76F17">
              <w:t>1.Здания</w:t>
            </w:r>
          </w:p>
          <w:p w:rsidR="009B34A2" w:rsidRPr="00A76F17" w:rsidRDefault="009B34A2" w:rsidP="00A76F17">
            <w:pPr>
              <w:spacing w:line="360" w:lineRule="auto"/>
              <w:jc w:val="both"/>
            </w:pPr>
            <w:r w:rsidRPr="00A76F17">
              <w:t>2.Сооружения</w:t>
            </w:r>
          </w:p>
          <w:p w:rsidR="009B34A2" w:rsidRPr="00A76F17" w:rsidRDefault="009B34A2" w:rsidP="00A76F17">
            <w:pPr>
              <w:spacing w:line="360" w:lineRule="auto"/>
              <w:jc w:val="both"/>
            </w:pPr>
            <w:r w:rsidRPr="00A76F17">
              <w:t>3.Передаточные устройства</w:t>
            </w:r>
          </w:p>
          <w:p w:rsidR="009B34A2" w:rsidRPr="00A76F17" w:rsidRDefault="009B34A2" w:rsidP="00A76F17">
            <w:pPr>
              <w:spacing w:line="360" w:lineRule="auto"/>
              <w:jc w:val="both"/>
            </w:pPr>
            <w:r w:rsidRPr="00A76F17">
              <w:t>4.Силовые машины</w:t>
            </w:r>
          </w:p>
          <w:p w:rsidR="009B34A2" w:rsidRPr="00A76F17" w:rsidRDefault="00346340" w:rsidP="00A76F17">
            <w:pPr>
              <w:spacing w:line="360" w:lineRule="auto"/>
              <w:jc w:val="both"/>
            </w:pPr>
            <w:r w:rsidRPr="00A76F17">
              <w:t>5.Рабочие машины</w:t>
            </w:r>
          </w:p>
          <w:p w:rsidR="00346340" w:rsidRPr="00A76F17" w:rsidRDefault="00346340" w:rsidP="00A76F17">
            <w:pPr>
              <w:spacing w:line="360" w:lineRule="auto"/>
              <w:jc w:val="both"/>
            </w:pPr>
            <w:r w:rsidRPr="00A76F17">
              <w:t>6.Измерительные приборы и т.д.</w:t>
            </w:r>
          </w:p>
          <w:p w:rsidR="00346340" w:rsidRPr="00A76F17" w:rsidRDefault="00346340" w:rsidP="00A76F17">
            <w:pPr>
              <w:spacing w:line="360" w:lineRule="auto"/>
              <w:jc w:val="both"/>
            </w:pPr>
            <w:r w:rsidRPr="00A76F17">
              <w:t>7.Транспортные средства</w:t>
            </w:r>
          </w:p>
          <w:p w:rsidR="00346340" w:rsidRPr="00A76F17" w:rsidRDefault="00346340" w:rsidP="00A76F17">
            <w:pPr>
              <w:spacing w:line="360" w:lineRule="auto"/>
              <w:jc w:val="both"/>
            </w:pPr>
            <w:r w:rsidRPr="00A76F17">
              <w:t>8.Прочие основные фонды</w:t>
            </w:r>
          </w:p>
        </w:tc>
        <w:tc>
          <w:tcPr>
            <w:tcW w:w="1701" w:type="dxa"/>
          </w:tcPr>
          <w:p w:rsidR="008A10BE" w:rsidRPr="00A76F17" w:rsidRDefault="009B34A2" w:rsidP="00A76F17">
            <w:pPr>
              <w:spacing w:line="360" w:lineRule="auto"/>
              <w:jc w:val="both"/>
            </w:pPr>
            <w:r w:rsidRPr="00A76F17">
              <w:t>29,4</w:t>
            </w:r>
          </w:p>
          <w:p w:rsidR="009B34A2" w:rsidRPr="00A76F17" w:rsidRDefault="009B34A2" w:rsidP="00A76F17">
            <w:pPr>
              <w:spacing w:line="360" w:lineRule="auto"/>
              <w:jc w:val="both"/>
            </w:pPr>
            <w:r w:rsidRPr="00A76F17">
              <w:t>19,1</w:t>
            </w:r>
          </w:p>
          <w:p w:rsidR="009B34A2" w:rsidRPr="00A76F17" w:rsidRDefault="009B34A2" w:rsidP="00A76F17">
            <w:pPr>
              <w:spacing w:line="360" w:lineRule="auto"/>
              <w:jc w:val="both"/>
            </w:pPr>
            <w:r w:rsidRPr="00A76F17">
              <w:t>11,3</w:t>
            </w:r>
          </w:p>
          <w:p w:rsidR="009B34A2" w:rsidRPr="00A76F17" w:rsidRDefault="009B34A2" w:rsidP="00A76F17">
            <w:pPr>
              <w:spacing w:line="360" w:lineRule="auto"/>
              <w:jc w:val="both"/>
            </w:pPr>
            <w:r w:rsidRPr="00A76F17">
              <w:t>7,8</w:t>
            </w:r>
          </w:p>
          <w:p w:rsidR="00346340" w:rsidRPr="00A76F17" w:rsidRDefault="00346340" w:rsidP="00A76F17">
            <w:pPr>
              <w:spacing w:line="360" w:lineRule="auto"/>
              <w:jc w:val="both"/>
            </w:pPr>
            <w:r w:rsidRPr="00A76F17">
              <w:t>27,3</w:t>
            </w:r>
          </w:p>
          <w:p w:rsidR="00346340" w:rsidRPr="00A76F17" w:rsidRDefault="00346340" w:rsidP="00A76F17">
            <w:pPr>
              <w:spacing w:line="360" w:lineRule="auto"/>
              <w:jc w:val="both"/>
            </w:pPr>
            <w:r w:rsidRPr="00A76F17">
              <w:t>1,3</w:t>
            </w:r>
          </w:p>
          <w:p w:rsidR="00A76F17" w:rsidRDefault="00A76F17" w:rsidP="00A76F17">
            <w:pPr>
              <w:spacing w:line="360" w:lineRule="auto"/>
              <w:jc w:val="both"/>
            </w:pPr>
          </w:p>
          <w:p w:rsidR="00346340" w:rsidRPr="00A76F17" w:rsidRDefault="00346340" w:rsidP="00A76F17">
            <w:pPr>
              <w:spacing w:line="360" w:lineRule="auto"/>
              <w:jc w:val="both"/>
            </w:pPr>
            <w:r w:rsidRPr="00A76F17">
              <w:t>2,2</w:t>
            </w:r>
          </w:p>
          <w:p w:rsidR="00346340" w:rsidRPr="00A76F17" w:rsidRDefault="00346340" w:rsidP="00A76F17">
            <w:pPr>
              <w:spacing w:line="360" w:lineRule="auto"/>
              <w:jc w:val="both"/>
            </w:pPr>
            <w:r w:rsidRPr="00A76F17">
              <w:t>1,6</w:t>
            </w:r>
          </w:p>
        </w:tc>
        <w:tc>
          <w:tcPr>
            <w:tcW w:w="1134" w:type="dxa"/>
          </w:tcPr>
          <w:p w:rsidR="008A10BE" w:rsidRPr="00A76F17" w:rsidRDefault="009B34A2" w:rsidP="00A76F17">
            <w:pPr>
              <w:spacing w:line="360" w:lineRule="auto"/>
              <w:jc w:val="both"/>
            </w:pPr>
            <w:r w:rsidRPr="00A76F17">
              <w:t>10,6</w:t>
            </w:r>
          </w:p>
          <w:p w:rsidR="009B34A2" w:rsidRPr="00A76F17" w:rsidRDefault="009B34A2" w:rsidP="00A76F17">
            <w:pPr>
              <w:spacing w:line="360" w:lineRule="auto"/>
              <w:jc w:val="both"/>
            </w:pPr>
            <w:r w:rsidRPr="00A76F17">
              <w:t>8,3</w:t>
            </w:r>
          </w:p>
          <w:p w:rsidR="009B34A2" w:rsidRPr="00A76F17" w:rsidRDefault="009B34A2" w:rsidP="00A76F17">
            <w:pPr>
              <w:spacing w:line="360" w:lineRule="auto"/>
              <w:jc w:val="both"/>
            </w:pPr>
            <w:r w:rsidRPr="00A76F17">
              <w:t>1,5</w:t>
            </w:r>
          </w:p>
          <w:p w:rsidR="009B34A2" w:rsidRPr="00A76F17" w:rsidRDefault="009B34A2" w:rsidP="00A76F17">
            <w:pPr>
              <w:spacing w:line="360" w:lineRule="auto"/>
              <w:jc w:val="both"/>
            </w:pPr>
            <w:r w:rsidRPr="00A76F17">
              <w:t>6,4</w:t>
            </w:r>
          </w:p>
          <w:p w:rsidR="00346340" w:rsidRPr="00A76F17" w:rsidRDefault="00346340" w:rsidP="00A76F17">
            <w:pPr>
              <w:spacing w:line="360" w:lineRule="auto"/>
              <w:jc w:val="both"/>
            </w:pPr>
            <w:r w:rsidRPr="00A76F17">
              <w:t>68,4</w:t>
            </w:r>
          </w:p>
          <w:p w:rsidR="00346340" w:rsidRPr="00A76F17" w:rsidRDefault="00346340" w:rsidP="00A76F17">
            <w:pPr>
              <w:spacing w:line="360" w:lineRule="auto"/>
              <w:jc w:val="both"/>
            </w:pPr>
            <w:r w:rsidRPr="00A76F17">
              <w:t>0,6</w:t>
            </w:r>
          </w:p>
          <w:p w:rsidR="00346340" w:rsidRPr="00A76F17" w:rsidRDefault="00346340" w:rsidP="00A76F17">
            <w:pPr>
              <w:spacing w:line="360" w:lineRule="auto"/>
              <w:jc w:val="both"/>
            </w:pPr>
          </w:p>
          <w:p w:rsidR="00346340" w:rsidRPr="00A76F17" w:rsidRDefault="00346340" w:rsidP="00A76F17">
            <w:pPr>
              <w:spacing w:line="360" w:lineRule="auto"/>
              <w:jc w:val="both"/>
            </w:pPr>
            <w:r w:rsidRPr="00A76F17">
              <w:t>1,8</w:t>
            </w:r>
          </w:p>
          <w:p w:rsidR="00346340" w:rsidRPr="00A76F17" w:rsidRDefault="00346340" w:rsidP="00A76F17">
            <w:pPr>
              <w:spacing w:line="360" w:lineRule="auto"/>
              <w:jc w:val="both"/>
            </w:pPr>
            <w:r w:rsidRPr="00A76F17">
              <w:t>2,2</w:t>
            </w:r>
          </w:p>
        </w:tc>
        <w:tc>
          <w:tcPr>
            <w:tcW w:w="1564" w:type="dxa"/>
          </w:tcPr>
          <w:p w:rsidR="008A10BE" w:rsidRPr="00A76F17" w:rsidRDefault="009B34A2" w:rsidP="00A76F17">
            <w:pPr>
              <w:spacing w:line="360" w:lineRule="auto"/>
              <w:jc w:val="both"/>
            </w:pPr>
            <w:r w:rsidRPr="00A76F17">
              <w:t>2,8</w:t>
            </w:r>
          </w:p>
          <w:p w:rsidR="009B34A2" w:rsidRPr="00A76F17" w:rsidRDefault="009B34A2" w:rsidP="00A76F17">
            <w:pPr>
              <w:spacing w:line="360" w:lineRule="auto"/>
              <w:jc w:val="both"/>
            </w:pPr>
            <w:r w:rsidRPr="00A76F17">
              <w:t>69,7</w:t>
            </w:r>
          </w:p>
          <w:p w:rsidR="009B34A2" w:rsidRPr="00A76F17" w:rsidRDefault="009B34A2" w:rsidP="00A76F17">
            <w:pPr>
              <w:spacing w:line="360" w:lineRule="auto"/>
              <w:jc w:val="both"/>
            </w:pPr>
            <w:r w:rsidRPr="00A76F17">
              <w:t>15,2</w:t>
            </w:r>
          </w:p>
          <w:p w:rsidR="009B34A2" w:rsidRPr="00A76F17" w:rsidRDefault="009B34A2" w:rsidP="00A76F17">
            <w:pPr>
              <w:spacing w:line="360" w:lineRule="auto"/>
              <w:jc w:val="both"/>
            </w:pPr>
            <w:r w:rsidRPr="00A76F17">
              <w:t>1,6</w:t>
            </w:r>
          </w:p>
          <w:p w:rsidR="00346340" w:rsidRPr="00A76F17" w:rsidRDefault="00346340" w:rsidP="00A76F17">
            <w:pPr>
              <w:spacing w:line="360" w:lineRule="auto"/>
              <w:jc w:val="both"/>
            </w:pPr>
            <w:r w:rsidRPr="00A76F17">
              <w:t>9,2</w:t>
            </w:r>
          </w:p>
          <w:p w:rsidR="00346340" w:rsidRPr="00A76F17" w:rsidRDefault="00346340" w:rsidP="00A76F17">
            <w:pPr>
              <w:spacing w:line="360" w:lineRule="auto"/>
              <w:jc w:val="both"/>
            </w:pPr>
            <w:r w:rsidRPr="00A76F17">
              <w:t>0,5</w:t>
            </w:r>
          </w:p>
          <w:p w:rsidR="00346340" w:rsidRPr="00A76F17" w:rsidRDefault="00346340" w:rsidP="00A76F17">
            <w:pPr>
              <w:spacing w:line="360" w:lineRule="auto"/>
              <w:jc w:val="both"/>
            </w:pPr>
          </w:p>
          <w:p w:rsidR="00346340" w:rsidRPr="00A76F17" w:rsidRDefault="00346340" w:rsidP="00A76F17">
            <w:pPr>
              <w:spacing w:line="360" w:lineRule="auto"/>
              <w:jc w:val="both"/>
            </w:pPr>
            <w:r w:rsidRPr="00A76F17">
              <w:t>0,8</w:t>
            </w:r>
          </w:p>
          <w:p w:rsidR="00346340" w:rsidRPr="00A76F17" w:rsidRDefault="00346340" w:rsidP="00A76F17">
            <w:pPr>
              <w:spacing w:line="360" w:lineRule="auto"/>
              <w:jc w:val="both"/>
            </w:pPr>
            <w:r w:rsidRPr="00A76F17">
              <w:t>0,2</w:t>
            </w:r>
          </w:p>
        </w:tc>
        <w:tc>
          <w:tcPr>
            <w:tcW w:w="1373" w:type="dxa"/>
          </w:tcPr>
          <w:p w:rsidR="008A10BE" w:rsidRPr="00A76F17" w:rsidRDefault="009B34A2" w:rsidP="00A76F17">
            <w:pPr>
              <w:spacing w:line="360" w:lineRule="auto"/>
              <w:jc w:val="both"/>
            </w:pPr>
            <w:r w:rsidRPr="00A76F17">
              <w:t>9,7</w:t>
            </w:r>
          </w:p>
          <w:p w:rsidR="009B34A2" w:rsidRPr="00A76F17" w:rsidRDefault="009B34A2" w:rsidP="00A76F17">
            <w:pPr>
              <w:spacing w:line="360" w:lineRule="auto"/>
              <w:jc w:val="both"/>
            </w:pPr>
            <w:r w:rsidRPr="00A76F17">
              <w:t>47,6</w:t>
            </w:r>
          </w:p>
          <w:p w:rsidR="009B34A2" w:rsidRPr="00A76F17" w:rsidRDefault="009B34A2" w:rsidP="00A76F17">
            <w:pPr>
              <w:spacing w:line="360" w:lineRule="auto"/>
              <w:jc w:val="both"/>
            </w:pPr>
            <w:r w:rsidRPr="00A76F17">
              <w:t>22,5</w:t>
            </w:r>
          </w:p>
          <w:p w:rsidR="009B34A2" w:rsidRPr="00A76F17" w:rsidRDefault="009B34A2" w:rsidP="00A76F17">
            <w:pPr>
              <w:spacing w:line="360" w:lineRule="auto"/>
              <w:jc w:val="both"/>
            </w:pPr>
            <w:r w:rsidRPr="00A76F17">
              <w:t>2,1</w:t>
            </w:r>
          </w:p>
          <w:p w:rsidR="00346340" w:rsidRPr="00A76F17" w:rsidRDefault="00346340" w:rsidP="00A76F17">
            <w:pPr>
              <w:spacing w:line="360" w:lineRule="auto"/>
              <w:jc w:val="both"/>
            </w:pPr>
            <w:r w:rsidRPr="00A76F17">
              <w:t>15,4</w:t>
            </w:r>
          </w:p>
          <w:p w:rsidR="00346340" w:rsidRPr="00A76F17" w:rsidRDefault="00346340" w:rsidP="00A76F17">
            <w:pPr>
              <w:spacing w:line="360" w:lineRule="auto"/>
              <w:jc w:val="both"/>
            </w:pPr>
            <w:r w:rsidRPr="00A76F17">
              <w:t>0,5</w:t>
            </w:r>
          </w:p>
          <w:p w:rsidR="00346340" w:rsidRPr="00A76F17" w:rsidRDefault="00346340" w:rsidP="00A76F17">
            <w:pPr>
              <w:spacing w:line="360" w:lineRule="auto"/>
              <w:jc w:val="both"/>
            </w:pPr>
          </w:p>
          <w:p w:rsidR="00346340" w:rsidRPr="00A76F17" w:rsidRDefault="00346340" w:rsidP="00A76F17">
            <w:pPr>
              <w:spacing w:line="360" w:lineRule="auto"/>
              <w:jc w:val="both"/>
            </w:pPr>
            <w:r w:rsidRPr="00A76F17">
              <w:t>2,1</w:t>
            </w:r>
          </w:p>
          <w:p w:rsidR="00346340" w:rsidRPr="00A76F17" w:rsidRDefault="00346340" w:rsidP="00A76F17">
            <w:pPr>
              <w:spacing w:line="360" w:lineRule="auto"/>
              <w:jc w:val="both"/>
            </w:pPr>
            <w:r w:rsidRPr="00A76F17">
              <w:t>0,1</w:t>
            </w:r>
          </w:p>
        </w:tc>
        <w:tc>
          <w:tcPr>
            <w:tcW w:w="1449" w:type="dxa"/>
          </w:tcPr>
          <w:p w:rsidR="008A10BE" w:rsidRPr="00A76F17" w:rsidRDefault="009B34A2" w:rsidP="00A76F17">
            <w:pPr>
              <w:spacing w:line="360" w:lineRule="auto"/>
              <w:jc w:val="both"/>
            </w:pPr>
            <w:r w:rsidRPr="00A76F17">
              <w:t>13,9</w:t>
            </w:r>
          </w:p>
          <w:p w:rsidR="009B34A2" w:rsidRPr="00A76F17" w:rsidRDefault="009B34A2" w:rsidP="00A76F17">
            <w:pPr>
              <w:spacing w:line="360" w:lineRule="auto"/>
              <w:jc w:val="both"/>
            </w:pPr>
            <w:r w:rsidRPr="00A76F17">
              <w:t>18,2</w:t>
            </w:r>
          </w:p>
          <w:p w:rsidR="009B34A2" w:rsidRPr="00A76F17" w:rsidRDefault="009B34A2" w:rsidP="00A76F17">
            <w:pPr>
              <w:spacing w:line="360" w:lineRule="auto"/>
              <w:jc w:val="both"/>
            </w:pPr>
            <w:r w:rsidRPr="00A76F17">
              <w:t>20,4</w:t>
            </w:r>
          </w:p>
          <w:p w:rsidR="009B34A2" w:rsidRPr="00A76F17" w:rsidRDefault="009B34A2" w:rsidP="00A76F17">
            <w:pPr>
              <w:spacing w:line="360" w:lineRule="auto"/>
              <w:jc w:val="both"/>
            </w:pPr>
            <w:r w:rsidRPr="00A76F17">
              <w:t>1,9</w:t>
            </w:r>
          </w:p>
          <w:p w:rsidR="00346340" w:rsidRPr="00A76F17" w:rsidRDefault="00346340" w:rsidP="00A76F17">
            <w:pPr>
              <w:spacing w:line="360" w:lineRule="auto"/>
              <w:jc w:val="both"/>
            </w:pPr>
            <w:r w:rsidRPr="00A76F17">
              <w:t>43,1</w:t>
            </w:r>
          </w:p>
          <w:p w:rsidR="00346340" w:rsidRPr="00A76F17" w:rsidRDefault="00346340" w:rsidP="00A76F17">
            <w:pPr>
              <w:spacing w:line="360" w:lineRule="auto"/>
              <w:jc w:val="both"/>
            </w:pPr>
            <w:r w:rsidRPr="00A76F17">
              <w:t>1,0</w:t>
            </w:r>
          </w:p>
          <w:p w:rsidR="00346340" w:rsidRPr="00A76F17" w:rsidRDefault="00346340" w:rsidP="00A76F17">
            <w:pPr>
              <w:spacing w:line="360" w:lineRule="auto"/>
              <w:jc w:val="both"/>
            </w:pPr>
          </w:p>
          <w:p w:rsidR="00346340" w:rsidRPr="00A76F17" w:rsidRDefault="00346340" w:rsidP="00A76F17">
            <w:pPr>
              <w:spacing w:line="360" w:lineRule="auto"/>
              <w:jc w:val="both"/>
            </w:pPr>
            <w:r w:rsidRPr="00A76F17">
              <w:t>0,7</w:t>
            </w:r>
          </w:p>
          <w:p w:rsidR="00346340" w:rsidRPr="00A76F17" w:rsidRDefault="00346340" w:rsidP="00A76F17">
            <w:pPr>
              <w:spacing w:line="360" w:lineRule="auto"/>
              <w:jc w:val="both"/>
            </w:pPr>
            <w:r w:rsidRPr="00A76F17">
              <w:t>0,8</w:t>
            </w:r>
          </w:p>
        </w:tc>
      </w:tr>
    </w:tbl>
    <w:p w:rsidR="00EC6F7D" w:rsidRPr="00A76F17" w:rsidRDefault="00EC6F7D" w:rsidP="00A76F17">
      <w:pPr>
        <w:shd w:val="clear" w:color="auto" w:fill="FFFFFF"/>
        <w:spacing w:line="360" w:lineRule="auto"/>
        <w:jc w:val="both"/>
      </w:pPr>
    </w:p>
    <w:p w:rsidR="00CE4EE3" w:rsidRPr="00A76F17" w:rsidRDefault="00A76F17" w:rsidP="00A76F17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85846" w:rsidRPr="00A76F17">
        <w:rPr>
          <w:b/>
          <w:sz w:val="28"/>
          <w:szCs w:val="28"/>
        </w:rPr>
        <w:t>2 Состав фонда скважин предприятия. Эксплуатационный фонд скважин</w:t>
      </w:r>
    </w:p>
    <w:p w:rsidR="0094318D" w:rsidRPr="00A76F17" w:rsidRDefault="0094318D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80CFC" w:rsidRPr="00A76F17" w:rsidRDefault="00AC53DB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Фонд скважин подразделяетс</w:t>
      </w:r>
      <w:r w:rsidR="00B53191" w:rsidRPr="00A76F17">
        <w:rPr>
          <w:sz w:val="28"/>
          <w:szCs w:val="28"/>
        </w:rPr>
        <w:t>я на следующие категории:</w:t>
      </w:r>
    </w:p>
    <w:p w:rsidR="00AC53DB" w:rsidRPr="00A76F17" w:rsidRDefault="00AC53DB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1. Нагнетательные</w:t>
      </w:r>
      <w:r w:rsidR="003C0D57" w:rsidRPr="00A76F17">
        <w:rPr>
          <w:sz w:val="28"/>
          <w:szCs w:val="28"/>
        </w:rPr>
        <w:t>.</w:t>
      </w:r>
    </w:p>
    <w:p w:rsidR="00AC53DB" w:rsidRPr="00A76F17" w:rsidRDefault="00AC53DB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2. Эксплуатационные</w:t>
      </w:r>
      <w:r w:rsidR="003C0D57" w:rsidRPr="00A76F17">
        <w:rPr>
          <w:sz w:val="28"/>
          <w:szCs w:val="28"/>
        </w:rPr>
        <w:t>:</w:t>
      </w:r>
    </w:p>
    <w:p w:rsidR="00AC53DB" w:rsidRPr="00A76F17" w:rsidRDefault="008A2FBB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а)</w:t>
      </w:r>
      <w:r w:rsidR="003C0D57" w:rsidRPr="00A76F17">
        <w:rPr>
          <w:sz w:val="28"/>
          <w:szCs w:val="28"/>
        </w:rPr>
        <w:t xml:space="preserve"> д</w:t>
      </w:r>
      <w:r w:rsidR="00AC53DB" w:rsidRPr="00A76F17">
        <w:rPr>
          <w:sz w:val="28"/>
          <w:szCs w:val="28"/>
        </w:rPr>
        <w:t>ействующие</w:t>
      </w:r>
      <w:r w:rsidR="003C0D57" w:rsidRPr="00A76F17">
        <w:rPr>
          <w:sz w:val="28"/>
          <w:szCs w:val="28"/>
        </w:rPr>
        <w:t>:</w:t>
      </w:r>
    </w:p>
    <w:p w:rsidR="00AC53DB" w:rsidRPr="00A76F17" w:rsidRDefault="003C0D57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1</w:t>
      </w:r>
      <w:r w:rsidR="008A2FBB" w:rsidRPr="00A76F17">
        <w:rPr>
          <w:sz w:val="28"/>
          <w:szCs w:val="28"/>
        </w:rPr>
        <w:t>)</w:t>
      </w:r>
      <w:r w:rsidRPr="00A76F17">
        <w:rPr>
          <w:sz w:val="28"/>
          <w:szCs w:val="28"/>
        </w:rPr>
        <w:t xml:space="preserve"> д</w:t>
      </w:r>
      <w:r w:rsidR="00AC53DB" w:rsidRPr="00A76F17">
        <w:rPr>
          <w:sz w:val="28"/>
          <w:szCs w:val="28"/>
        </w:rPr>
        <w:t>ающие продукцию</w:t>
      </w:r>
      <w:r w:rsidRPr="00A76F17">
        <w:rPr>
          <w:sz w:val="28"/>
          <w:szCs w:val="28"/>
        </w:rPr>
        <w:t>;</w:t>
      </w:r>
    </w:p>
    <w:p w:rsidR="00AC53DB" w:rsidRPr="00A76F17" w:rsidRDefault="003C0D57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2</w:t>
      </w:r>
      <w:r w:rsidR="008A2FBB" w:rsidRPr="00A76F17">
        <w:rPr>
          <w:sz w:val="28"/>
          <w:szCs w:val="28"/>
        </w:rPr>
        <w:t>)</w:t>
      </w:r>
      <w:r w:rsidRPr="00A76F17">
        <w:rPr>
          <w:sz w:val="28"/>
          <w:szCs w:val="28"/>
        </w:rPr>
        <w:t xml:space="preserve"> о</w:t>
      </w:r>
      <w:r w:rsidR="00AC53DB" w:rsidRPr="00A76F17">
        <w:rPr>
          <w:sz w:val="28"/>
          <w:szCs w:val="28"/>
        </w:rPr>
        <w:t>становленные к моменту учета</w:t>
      </w:r>
      <w:r w:rsidRPr="00A76F17">
        <w:rPr>
          <w:sz w:val="28"/>
          <w:szCs w:val="28"/>
        </w:rPr>
        <w:t>:</w:t>
      </w:r>
    </w:p>
    <w:p w:rsidR="00AC53DB" w:rsidRPr="00A76F17" w:rsidRDefault="003C0D57" w:rsidP="00A76F17">
      <w:pPr>
        <w:numPr>
          <w:ilvl w:val="0"/>
          <w:numId w:val="1"/>
        </w:numPr>
        <w:tabs>
          <w:tab w:val="clear" w:pos="250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в</w:t>
      </w:r>
      <w:r w:rsidR="00AC53DB" w:rsidRPr="00A76F17">
        <w:rPr>
          <w:sz w:val="28"/>
          <w:szCs w:val="28"/>
        </w:rPr>
        <w:t xml:space="preserve"> ожидании ремонта</w:t>
      </w:r>
      <w:r w:rsidRPr="00A76F17">
        <w:rPr>
          <w:sz w:val="28"/>
          <w:szCs w:val="28"/>
        </w:rPr>
        <w:t>;</w:t>
      </w:r>
    </w:p>
    <w:p w:rsidR="00AC53DB" w:rsidRPr="00A76F17" w:rsidRDefault="00164807" w:rsidP="00A76F17">
      <w:pPr>
        <w:numPr>
          <w:ilvl w:val="0"/>
          <w:numId w:val="1"/>
        </w:numPr>
        <w:tabs>
          <w:tab w:val="clear" w:pos="250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на </w:t>
      </w:r>
      <w:r w:rsidR="003C0D57" w:rsidRPr="00A76F17">
        <w:rPr>
          <w:sz w:val="28"/>
          <w:szCs w:val="28"/>
        </w:rPr>
        <w:t>р</w:t>
      </w:r>
      <w:r w:rsidR="00AC53DB" w:rsidRPr="00A76F17">
        <w:rPr>
          <w:sz w:val="28"/>
          <w:szCs w:val="28"/>
        </w:rPr>
        <w:t>емонт</w:t>
      </w:r>
      <w:r w:rsidR="003C0D57" w:rsidRPr="00A76F17">
        <w:rPr>
          <w:sz w:val="28"/>
          <w:szCs w:val="28"/>
        </w:rPr>
        <w:t>;</w:t>
      </w:r>
    </w:p>
    <w:p w:rsidR="00AC53DB" w:rsidRPr="00A76F17" w:rsidRDefault="003C0D57" w:rsidP="00A76F17">
      <w:pPr>
        <w:numPr>
          <w:ilvl w:val="0"/>
          <w:numId w:val="1"/>
        </w:numPr>
        <w:tabs>
          <w:tab w:val="clear" w:pos="250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и</w:t>
      </w:r>
      <w:r w:rsidR="00AC53DB" w:rsidRPr="00A76F17">
        <w:rPr>
          <w:sz w:val="28"/>
          <w:szCs w:val="28"/>
        </w:rPr>
        <w:t>з-за отсутствия оборудования</w:t>
      </w:r>
      <w:r w:rsidRPr="00A76F17">
        <w:rPr>
          <w:sz w:val="28"/>
          <w:szCs w:val="28"/>
        </w:rPr>
        <w:t>;</w:t>
      </w:r>
    </w:p>
    <w:p w:rsidR="00AC53DB" w:rsidRPr="00A76F17" w:rsidRDefault="008A2FBB" w:rsidP="00A76F17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б)</w:t>
      </w:r>
      <w:r w:rsidR="00F00989" w:rsidRPr="00A76F17">
        <w:rPr>
          <w:sz w:val="28"/>
          <w:szCs w:val="28"/>
        </w:rPr>
        <w:t xml:space="preserve"> б</w:t>
      </w:r>
      <w:r w:rsidR="00AC53DB" w:rsidRPr="00A76F17">
        <w:rPr>
          <w:sz w:val="28"/>
          <w:szCs w:val="28"/>
        </w:rPr>
        <w:t>ездействующие</w:t>
      </w:r>
      <w:r w:rsidR="003C0D57" w:rsidRPr="00A76F17">
        <w:rPr>
          <w:sz w:val="28"/>
          <w:szCs w:val="28"/>
        </w:rPr>
        <w:t>:</w:t>
      </w:r>
    </w:p>
    <w:p w:rsidR="00AC53DB" w:rsidRPr="00A76F17" w:rsidRDefault="003C0D57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1</w:t>
      </w:r>
      <w:r w:rsidR="008A2FBB" w:rsidRPr="00A76F17">
        <w:rPr>
          <w:sz w:val="28"/>
          <w:szCs w:val="28"/>
        </w:rPr>
        <w:t>)</w:t>
      </w:r>
      <w:r w:rsidRPr="00A76F17">
        <w:rPr>
          <w:sz w:val="28"/>
          <w:szCs w:val="28"/>
        </w:rPr>
        <w:t xml:space="preserve"> с</w:t>
      </w:r>
      <w:r w:rsidR="00AC53DB" w:rsidRPr="00A76F17">
        <w:rPr>
          <w:sz w:val="28"/>
          <w:szCs w:val="28"/>
        </w:rPr>
        <w:t xml:space="preserve"> прошлых лет (остановленные до 1 декабря предыдущего года)</w:t>
      </w:r>
      <w:r w:rsidRPr="00A76F17">
        <w:rPr>
          <w:sz w:val="28"/>
          <w:szCs w:val="28"/>
        </w:rPr>
        <w:t>;</w:t>
      </w:r>
    </w:p>
    <w:p w:rsidR="00AC53DB" w:rsidRPr="00A76F17" w:rsidRDefault="003C0D57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2</w:t>
      </w:r>
      <w:r w:rsidR="008A2FBB" w:rsidRPr="00A76F17">
        <w:rPr>
          <w:sz w:val="28"/>
          <w:szCs w:val="28"/>
        </w:rPr>
        <w:t>)</w:t>
      </w:r>
      <w:r w:rsidRPr="00A76F17">
        <w:rPr>
          <w:sz w:val="28"/>
          <w:szCs w:val="28"/>
        </w:rPr>
        <w:t xml:space="preserve"> в</w:t>
      </w:r>
      <w:r w:rsidR="00AC53DB" w:rsidRPr="00A76F17">
        <w:rPr>
          <w:sz w:val="28"/>
          <w:szCs w:val="28"/>
        </w:rPr>
        <w:t xml:space="preserve"> отчетном году (остановленные в текущем году и в декабре предыдущего года)</w:t>
      </w:r>
      <w:r w:rsidRPr="00A76F17">
        <w:rPr>
          <w:sz w:val="28"/>
          <w:szCs w:val="28"/>
        </w:rPr>
        <w:t>;</w:t>
      </w:r>
    </w:p>
    <w:p w:rsidR="00AC53DB" w:rsidRPr="00A76F17" w:rsidRDefault="003C0D57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3</w:t>
      </w:r>
      <w:r w:rsidR="008A2FBB" w:rsidRPr="00A76F17">
        <w:rPr>
          <w:sz w:val="28"/>
          <w:szCs w:val="28"/>
        </w:rPr>
        <w:t>)</w:t>
      </w:r>
      <w:r w:rsidRPr="00A76F17">
        <w:rPr>
          <w:sz w:val="28"/>
          <w:szCs w:val="28"/>
        </w:rPr>
        <w:t xml:space="preserve"> в</w:t>
      </w:r>
      <w:r w:rsidR="00AC53DB" w:rsidRPr="00A76F17">
        <w:rPr>
          <w:sz w:val="28"/>
          <w:szCs w:val="28"/>
        </w:rPr>
        <w:t xml:space="preserve"> освоении и</w:t>
      </w:r>
      <w:r w:rsidR="00164807" w:rsidRPr="00A76F17">
        <w:rPr>
          <w:sz w:val="28"/>
          <w:szCs w:val="28"/>
        </w:rPr>
        <w:t xml:space="preserve"> ожидающие</w:t>
      </w:r>
      <w:r w:rsidR="00AC53DB" w:rsidRPr="00A76F17">
        <w:rPr>
          <w:sz w:val="28"/>
          <w:szCs w:val="28"/>
        </w:rPr>
        <w:t xml:space="preserve"> освоения</w:t>
      </w:r>
      <w:r w:rsidR="009B3919" w:rsidRPr="00A76F17">
        <w:rPr>
          <w:sz w:val="28"/>
          <w:szCs w:val="28"/>
        </w:rPr>
        <w:t>.</w:t>
      </w:r>
    </w:p>
    <w:p w:rsidR="00AC53DB" w:rsidRPr="00A76F17" w:rsidRDefault="00AC53DB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3 Контрольные</w:t>
      </w:r>
      <w:r w:rsidR="003C0D57" w:rsidRPr="00A76F17">
        <w:rPr>
          <w:sz w:val="28"/>
          <w:szCs w:val="28"/>
        </w:rPr>
        <w:t>.</w:t>
      </w:r>
    </w:p>
    <w:p w:rsidR="00AC53DB" w:rsidRPr="00A76F17" w:rsidRDefault="00AC53DB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4 Находящиеся в консервации</w:t>
      </w:r>
      <w:r w:rsidR="00F00989" w:rsidRPr="00A76F17">
        <w:rPr>
          <w:sz w:val="28"/>
          <w:szCs w:val="28"/>
        </w:rPr>
        <w:t>:</w:t>
      </w:r>
    </w:p>
    <w:p w:rsidR="00223D6F" w:rsidRPr="00A76F17" w:rsidRDefault="00223D6F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5 Ликвидируемые и ожидающие ликвидации</w:t>
      </w:r>
      <w:r w:rsidR="0047358E" w:rsidRPr="00A76F17">
        <w:rPr>
          <w:sz w:val="28"/>
          <w:szCs w:val="28"/>
        </w:rPr>
        <w:t>.</w:t>
      </w:r>
    </w:p>
    <w:p w:rsidR="00223D6F" w:rsidRPr="00A76F17" w:rsidRDefault="00223D6F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6 Ликвидированные</w:t>
      </w:r>
      <w:r w:rsidR="0047358E" w:rsidRPr="00A76F17">
        <w:rPr>
          <w:sz w:val="28"/>
          <w:szCs w:val="28"/>
        </w:rPr>
        <w:t>:</w:t>
      </w:r>
    </w:p>
    <w:p w:rsidR="00223D6F" w:rsidRPr="00A76F17" w:rsidRDefault="008A2FBB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а)</w:t>
      </w:r>
      <w:r w:rsidR="0047358E" w:rsidRPr="00A76F17">
        <w:rPr>
          <w:sz w:val="28"/>
          <w:szCs w:val="28"/>
        </w:rPr>
        <w:t xml:space="preserve"> п</w:t>
      </w:r>
      <w:r w:rsidR="00223D6F" w:rsidRPr="00A76F17">
        <w:rPr>
          <w:sz w:val="28"/>
          <w:szCs w:val="28"/>
        </w:rPr>
        <w:t>осле бурения</w:t>
      </w:r>
      <w:r w:rsidR="0047358E" w:rsidRPr="00A76F17">
        <w:rPr>
          <w:sz w:val="28"/>
          <w:szCs w:val="28"/>
        </w:rPr>
        <w:t>:</w:t>
      </w:r>
    </w:p>
    <w:p w:rsidR="00223D6F" w:rsidRPr="00A76F17" w:rsidRDefault="0047358E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1</w:t>
      </w:r>
      <w:r w:rsidR="008A2FBB" w:rsidRPr="00A76F17">
        <w:rPr>
          <w:sz w:val="28"/>
          <w:szCs w:val="28"/>
        </w:rPr>
        <w:t>)</w:t>
      </w:r>
      <w:r w:rsidRPr="00A76F17">
        <w:rPr>
          <w:sz w:val="28"/>
          <w:szCs w:val="28"/>
        </w:rPr>
        <w:t xml:space="preserve"> в</w:t>
      </w:r>
      <w:r w:rsidR="00223D6F" w:rsidRPr="00A76F17">
        <w:rPr>
          <w:sz w:val="28"/>
          <w:szCs w:val="28"/>
        </w:rPr>
        <w:t xml:space="preserve"> результате неустранимых</w:t>
      </w:r>
      <w:r w:rsidR="00992833" w:rsidRPr="00A76F17">
        <w:rPr>
          <w:sz w:val="28"/>
          <w:szCs w:val="28"/>
        </w:rPr>
        <w:t xml:space="preserve"> аварий и осложнений</w:t>
      </w:r>
      <w:r w:rsidRPr="00A76F17">
        <w:rPr>
          <w:sz w:val="28"/>
          <w:szCs w:val="28"/>
        </w:rPr>
        <w:t>;</w:t>
      </w:r>
    </w:p>
    <w:p w:rsidR="00992833" w:rsidRPr="00A76F17" w:rsidRDefault="0047358E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2</w:t>
      </w:r>
      <w:r w:rsidR="008A2FBB" w:rsidRPr="00A76F17">
        <w:rPr>
          <w:sz w:val="28"/>
          <w:szCs w:val="28"/>
        </w:rPr>
        <w:t>)</w:t>
      </w:r>
      <w:r w:rsidRPr="00A76F17">
        <w:rPr>
          <w:sz w:val="28"/>
          <w:szCs w:val="28"/>
        </w:rPr>
        <w:t xml:space="preserve"> г</w:t>
      </w:r>
      <w:r w:rsidR="00992833" w:rsidRPr="00A76F17">
        <w:rPr>
          <w:sz w:val="28"/>
          <w:szCs w:val="28"/>
        </w:rPr>
        <w:t>еологически неудачные</w:t>
      </w:r>
      <w:r w:rsidRPr="00A76F17">
        <w:rPr>
          <w:sz w:val="28"/>
          <w:szCs w:val="28"/>
        </w:rPr>
        <w:t>;</w:t>
      </w:r>
    </w:p>
    <w:p w:rsidR="00992833" w:rsidRPr="00A76F17" w:rsidRDefault="0047358E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3</w:t>
      </w:r>
      <w:r w:rsidR="008A2FBB" w:rsidRPr="00A76F17">
        <w:rPr>
          <w:sz w:val="28"/>
          <w:szCs w:val="28"/>
        </w:rPr>
        <w:t>)</w:t>
      </w:r>
      <w:r w:rsidRPr="00A76F17">
        <w:rPr>
          <w:sz w:val="28"/>
          <w:szCs w:val="28"/>
        </w:rPr>
        <w:t xml:space="preserve"> р</w:t>
      </w:r>
      <w:r w:rsidR="00992833" w:rsidRPr="00A76F17">
        <w:rPr>
          <w:sz w:val="28"/>
          <w:szCs w:val="28"/>
        </w:rPr>
        <w:t>азведочные, выполнившие и невыполнившие своего назначения</w:t>
      </w:r>
      <w:r w:rsidRPr="00A76F17">
        <w:rPr>
          <w:sz w:val="28"/>
          <w:szCs w:val="28"/>
        </w:rPr>
        <w:t>;</w:t>
      </w:r>
    </w:p>
    <w:p w:rsidR="00992833" w:rsidRPr="00A76F17" w:rsidRDefault="008A2FBB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б)</w:t>
      </w:r>
      <w:r w:rsidR="0047358E" w:rsidRPr="00A76F17">
        <w:rPr>
          <w:sz w:val="28"/>
          <w:szCs w:val="28"/>
        </w:rPr>
        <w:t xml:space="preserve"> п</w:t>
      </w:r>
      <w:r w:rsidR="00992833" w:rsidRPr="00A76F17">
        <w:rPr>
          <w:sz w:val="28"/>
          <w:szCs w:val="28"/>
        </w:rPr>
        <w:t>о окончании эк</w:t>
      </w:r>
      <w:r w:rsidR="00B53191" w:rsidRPr="00A76F17">
        <w:rPr>
          <w:sz w:val="28"/>
          <w:szCs w:val="28"/>
        </w:rPr>
        <w:t>с</w:t>
      </w:r>
      <w:r w:rsidR="00992833" w:rsidRPr="00A76F17">
        <w:rPr>
          <w:sz w:val="28"/>
          <w:szCs w:val="28"/>
        </w:rPr>
        <w:t>плуатации</w:t>
      </w:r>
      <w:r w:rsidR="003C0D57" w:rsidRPr="00A76F17">
        <w:rPr>
          <w:sz w:val="28"/>
          <w:szCs w:val="28"/>
        </w:rPr>
        <w:t>.</w:t>
      </w:r>
    </w:p>
    <w:p w:rsidR="001714AF" w:rsidRPr="00A76F17" w:rsidRDefault="001714AF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Эксплуатационный фонд скважин – та часть основных фондов нефтегазодобывающих предприятий, который обеспечивает добычу нефти и газа.</w:t>
      </w:r>
    </w:p>
    <w:p w:rsidR="001714AF" w:rsidRPr="00A76F17" w:rsidRDefault="001714AF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Эксплуатационный фонд скважин </w:t>
      </w:r>
      <w:r w:rsidRPr="00A76F17">
        <w:rPr>
          <w:sz w:val="28"/>
          <w:szCs w:val="28"/>
          <w:lang w:val="en-US"/>
        </w:rPr>
        <w:t>n</w:t>
      </w:r>
      <w:r w:rsidRPr="00A76F17">
        <w:rPr>
          <w:sz w:val="28"/>
          <w:szCs w:val="28"/>
          <w:vertAlign w:val="subscript"/>
        </w:rPr>
        <w:t>скв.э</w:t>
      </w:r>
      <w:r w:rsidRPr="00A76F17">
        <w:rPr>
          <w:sz w:val="28"/>
          <w:szCs w:val="28"/>
        </w:rPr>
        <w:t xml:space="preserve"> представляет собой основную рабочую часть фонда скважин, обеспечивающую задание по добыче нефти и газа, это все когда-либо сданные в эксплуатацию скважины — действующие </w:t>
      </w:r>
      <w:r w:rsidRPr="00A76F17">
        <w:rPr>
          <w:sz w:val="28"/>
          <w:szCs w:val="28"/>
          <w:lang w:val="en-US"/>
        </w:rPr>
        <w:t>n</w:t>
      </w:r>
      <w:r w:rsidRPr="00A76F17">
        <w:rPr>
          <w:sz w:val="28"/>
          <w:szCs w:val="28"/>
          <w:vertAlign w:val="subscript"/>
        </w:rPr>
        <w:t>скв.д</w:t>
      </w:r>
      <w:r w:rsidRPr="00A76F17">
        <w:rPr>
          <w:iCs/>
          <w:sz w:val="28"/>
          <w:szCs w:val="28"/>
        </w:rPr>
        <w:t xml:space="preserve"> </w:t>
      </w:r>
      <w:r w:rsidRPr="00A76F17">
        <w:rPr>
          <w:sz w:val="28"/>
          <w:szCs w:val="28"/>
        </w:rPr>
        <w:t xml:space="preserve">и бездействующие </w:t>
      </w:r>
      <w:r w:rsidRPr="00A76F17">
        <w:rPr>
          <w:sz w:val="28"/>
          <w:szCs w:val="28"/>
          <w:lang w:val="en-US"/>
        </w:rPr>
        <w:t>n</w:t>
      </w:r>
      <w:r w:rsidRPr="00A76F17">
        <w:rPr>
          <w:sz w:val="28"/>
          <w:szCs w:val="28"/>
          <w:vertAlign w:val="subscript"/>
        </w:rPr>
        <w:t>скв.б</w:t>
      </w:r>
      <w:r w:rsidRPr="00A76F17">
        <w:rPr>
          <w:sz w:val="28"/>
          <w:szCs w:val="28"/>
        </w:rPr>
        <w:t xml:space="preserve">. </w:t>
      </w:r>
    </w:p>
    <w:p w:rsidR="001714AF" w:rsidRPr="00A76F17" w:rsidRDefault="001714AF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A76F17">
        <w:rPr>
          <w:sz w:val="28"/>
          <w:szCs w:val="28"/>
          <w:lang w:val="en-US"/>
        </w:rPr>
        <w:t>n</w:t>
      </w:r>
      <w:r w:rsidRPr="00A76F17">
        <w:rPr>
          <w:sz w:val="28"/>
          <w:szCs w:val="28"/>
          <w:vertAlign w:val="subscript"/>
        </w:rPr>
        <w:t>скв.э</w:t>
      </w:r>
      <w:r w:rsidRPr="00A76F17">
        <w:rPr>
          <w:sz w:val="28"/>
          <w:szCs w:val="28"/>
        </w:rPr>
        <w:t xml:space="preserve"> = </w:t>
      </w:r>
      <w:r w:rsidRPr="00A76F17">
        <w:rPr>
          <w:sz w:val="28"/>
          <w:szCs w:val="28"/>
          <w:lang w:val="en-US"/>
        </w:rPr>
        <w:t>n</w:t>
      </w:r>
      <w:r w:rsidRPr="00A76F17">
        <w:rPr>
          <w:sz w:val="28"/>
          <w:szCs w:val="28"/>
          <w:vertAlign w:val="subscript"/>
        </w:rPr>
        <w:t>скв.д</w:t>
      </w:r>
      <w:r w:rsidRPr="00A76F17">
        <w:rPr>
          <w:sz w:val="28"/>
          <w:szCs w:val="28"/>
        </w:rPr>
        <w:t xml:space="preserve"> + </w:t>
      </w:r>
      <w:r w:rsidRPr="00A76F17">
        <w:rPr>
          <w:sz w:val="28"/>
          <w:szCs w:val="28"/>
          <w:lang w:val="en-US"/>
        </w:rPr>
        <w:t>n</w:t>
      </w:r>
      <w:r w:rsidRPr="00A76F17">
        <w:rPr>
          <w:sz w:val="28"/>
          <w:szCs w:val="28"/>
          <w:vertAlign w:val="subscript"/>
        </w:rPr>
        <w:t>скв.б</w:t>
      </w:r>
    </w:p>
    <w:p w:rsidR="001714AF" w:rsidRPr="00A76F17" w:rsidRDefault="001714AF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Поскольку эксплуатационный фонд скважин представляет собой основную часть фонда скважин и только он обеспечивает задание по добыче нефти и газа, показатели объема работ на каждый данный момент определяются этой частью фонда и выражаются в виде числа нефтяных и газовых скважин на начало или конец данного периода времени.</w:t>
      </w:r>
    </w:p>
    <w:p w:rsidR="00ED6E7A" w:rsidRPr="00A76F17" w:rsidRDefault="00A76F17" w:rsidP="00A76F1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50934" w:rsidRPr="00A76F17">
        <w:rPr>
          <w:b/>
          <w:sz w:val="28"/>
          <w:szCs w:val="28"/>
        </w:rPr>
        <w:t>3 Показатели использования фонда скважин (экстенсивные и интенсивные)</w:t>
      </w:r>
    </w:p>
    <w:p w:rsidR="00ED6E7A" w:rsidRPr="00A76F17" w:rsidRDefault="00ED6E7A" w:rsidP="00A76F17">
      <w:pPr>
        <w:spacing w:line="360" w:lineRule="auto"/>
        <w:ind w:firstLine="709"/>
        <w:jc w:val="both"/>
        <w:rPr>
          <w:sz w:val="28"/>
          <w:szCs w:val="28"/>
        </w:rPr>
      </w:pPr>
    </w:p>
    <w:p w:rsidR="00536B32" w:rsidRPr="00A76F17" w:rsidRDefault="00DA2DF1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Объем добычи нефти и другие показатели нефтедобывающей промышленности </w:t>
      </w:r>
      <w:r w:rsidR="00571C96" w:rsidRPr="00A76F17">
        <w:rPr>
          <w:sz w:val="28"/>
          <w:szCs w:val="28"/>
        </w:rPr>
        <w:t>зависят,</w:t>
      </w:r>
      <w:r w:rsidRPr="00A76F17">
        <w:rPr>
          <w:sz w:val="28"/>
          <w:szCs w:val="28"/>
        </w:rPr>
        <w:t xml:space="preserve"> прежде всего от того, насколько полно используется эксплуатационный фонд сква</w:t>
      </w:r>
      <w:r w:rsidR="00ED1F08" w:rsidRPr="00A76F17">
        <w:rPr>
          <w:sz w:val="28"/>
          <w:szCs w:val="28"/>
        </w:rPr>
        <w:t xml:space="preserve">жин. </w:t>
      </w:r>
    </w:p>
    <w:p w:rsidR="003B11CF" w:rsidRPr="00A76F17" w:rsidRDefault="003B11CF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Коэффициент экстенсивного использования скважин характеризует эффективность её использования во времени. Он представляет собой соотношение времени работы скважин Т</w:t>
      </w:r>
      <w:r w:rsidRPr="00A76F17">
        <w:rPr>
          <w:sz w:val="28"/>
          <w:szCs w:val="28"/>
          <w:vertAlign w:val="subscript"/>
        </w:rPr>
        <w:t>р</w:t>
      </w:r>
      <w:r w:rsidRPr="00A76F17">
        <w:rPr>
          <w:sz w:val="28"/>
          <w:szCs w:val="28"/>
        </w:rPr>
        <w:t xml:space="preserve"> ко всему календарному времени Т</w:t>
      </w:r>
      <w:r w:rsidRPr="00A76F17">
        <w:rPr>
          <w:sz w:val="28"/>
          <w:szCs w:val="28"/>
          <w:vertAlign w:val="subscript"/>
        </w:rPr>
        <w:t>к</w:t>
      </w:r>
      <w:r w:rsidRPr="00A76F17">
        <w:rPr>
          <w:sz w:val="28"/>
          <w:szCs w:val="28"/>
        </w:rPr>
        <w:t>, т.е. показывает удельной вес времени производительной работы оборудования.</w:t>
      </w:r>
    </w:p>
    <w:p w:rsidR="003B11CF" w:rsidRPr="00A76F17" w:rsidRDefault="0012244C" w:rsidP="00A76F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35.25pt">
            <v:imagedata r:id="rId7" o:title=""/>
          </v:shape>
        </w:pict>
      </w:r>
      <w:r w:rsidR="00A76F17">
        <w:rPr>
          <w:sz w:val="28"/>
          <w:szCs w:val="28"/>
        </w:rPr>
        <w:tab/>
      </w:r>
      <w:r w:rsidR="00A76F17">
        <w:rPr>
          <w:sz w:val="28"/>
          <w:szCs w:val="28"/>
        </w:rPr>
        <w:tab/>
      </w:r>
      <w:r w:rsidR="00E64238" w:rsidRPr="00A76F17">
        <w:rPr>
          <w:sz w:val="28"/>
          <w:szCs w:val="28"/>
        </w:rPr>
        <w:t xml:space="preserve"> (1)</w:t>
      </w:r>
    </w:p>
    <w:p w:rsidR="003B11CF" w:rsidRPr="00A76F17" w:rsidRDefault="003B11CF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Как </w:t>
      </w:r>
      <w:r w:rsidR="008513AC" w:rsidRPr="00A76F17">
        <w:rPr>
          <w:sz w:val="28"/>
          <w:szCs w:val="28"/>
        </w:rPr>
        <w:t>правило,</w:t>
      </w:r>
      <w:r w:rsidRPr="00A76F17">
        <w:rPr>
          <w:sz w:val="28"/>
          <w:szCs w:val="28"/>
        </w:rPr>
        <w:t xml:space="preserve"> числовое значение коэффициента экстенсивного исполь</w:t>
      </w:r>
      <w:r w:rsidR="00571C96" w:rsidRPr="00A76F17">
        <w:rPr>
          <w:sz w:val="28"/>
          <w:szCs w:val="28"/>
        </w:rPr>
        <w:t>зования должно при</w:t>
      </w:r>
      <w:r w:rsidRPr="00A76F17">
        <w:rPr>
          <w:sz w:val="28"/>
          <w:szCs w:val="28"/>
        </w:rPr>
        <w:t>ближаться к единице.</w:t>
      </w:r>
    </w:p>
    <w:p w:rsidR="009315B4" w:rsidRPr="00A76F17" w:rsidRDefault="009315B4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Степень использования скважин по мощности или показатель интенсивного их использования можно было бы определить на основе дебита в единицу рабочего времени как отношение среднего дебита к максимально возможному (проект</w:t>
      </w:r>
      <w:r w:rsidR="005545CF" w:rsidRPr="00A76F17">
        <w:rPr>
          <w:sz w:val="28"/>
          <w:szCs w:val="28"/>
        </w:rPr>
        <w:t>ному). Следует иметь</w:t>
      </w:r>
      <w:r w:rsidRPr="00A76F17">
        <w:rPr>
          <w:sz w:val="28"/>
          <w:szCs w:val="28"/>
        </w:rPr>
        <w:t xml:space="preserve"> в виду, что в силу особенностей эксплуатации нефтяных и газовых залежей фактический дебит скважин никогда не отличается от максимально возможного (при разработке залежей без проекта) и проектного (при разработке залежей по проекту). Поэтому коэффициент интенсивного использования скважин всегда равен единице.</w:t>
      </w:r>
    </w:p>
    <w:p w:rsidR="00EE25F1" w:rsidRPr="00A76F17" w:rsidRDefault="00A76F17" w:rsidP="00A76F17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E25F1" w:rsidRPr="00A76F17">
        <w:rPr>
          <w:b/>
          <w:sz w:val="28"/>
          <w:szCs w:val="28"/>
        </w:rPr>
        <w:t>4 Пути повышения эффективности использования скважин</w:t>
      </w:r>
    </w:p>
    <w:p w:rsidR="00EE25F1" w:rsidRPr="00A76F17" w:rsidRDefault="00EE25F1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E4A58" w:rsidRPr="00A76F17" w:rsidRDefault="004E4A5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Повышение эффективности использования основных фондов нефтегазодобывающих предприятий достигается следующими путями. </w:t>
      </w:r>
    </w:p>
    <w:p w:rsidR="004E4A58" w:rsidRPr="00A76F17" w:rsidRDefault="004E4A5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1. Увеличение времени полезной работы основных фондов (экс</w:t>
      </w:r>
      <w:r w:rsidRPr="00A76F17">
        <w:rPr>
          <w:sz w:val="28"/>
          <w:szCs w:val="28"/>
        </w:rPr>
        <w:softHyphen/>
        <w:t>тенсивные резервы). К этим резервам относятся:</w:t>
      </w:r>
    </w:p>
    <w:p w:rsidR="004E4A58" w:rsidRPr="00A76F17" w:rsidRDefault="004E4A5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— ввод в эксплуатацию бездействующих скважин. Бездействие скважин определяет неполное использование производственной мощ</w:t>
      </w:r>
      <w:r w:rsidRPr="00A76F17">
        <w:rPr>
          <w:sz w:val="28"/>
          <w:szCs w:val="28"/>
        </w:rPr>
        <w:softHyphen/>
        <w:t>ности предприятий, потери добычи нефти и газа, ухудшение эконо</w:t>
      </w:r>
      <w:r w:rsidRPr="00A76F17">
        <w:rPr>
          <w:sz w:val="28"/>
          <w:szCs w:val="28"/>
        </w:rPr>
        <w:softHyphen/>
        <w:t>мических показателей. Число бездействующих скважин сокращается благодаря предотвращению выхода из строя эксплуатационных сква</w:t>
      </w:r>
      <w:r w:rsidRPr="00A76F17">
        <w:rPr>
          <w:sz w:val="28"/>
          <w:szCs w:val="28"/>
        </w:rPr>
        <w:softHyphen/>
        <w:t>жин, ускорению освоения новых скважин, укреплению цехов капи</w:t>
      </w:r>
      <w:r w:rsidRPr="00A76F17">
        <w:rPr>
          <w:sz w:val="28"/>
          <w:szCs w:val="28"/>
        </w:rPr>
        <w:softHyphen/>
        <w:t>тального ремонта и повышению технического уровня ремонтных работ. Сохранению скважин в действующем фонде способствуют уста</w:t>
      </w:r>
      <w:r w:rsidRPr="00A76F17">
        <w:rPr>
          <w:sz w:val="28"/>
          <w:szCs w:val="28"/>
        </w:rPr>
        <w:softHyphen/>
        <w:t>новление и поддержание оптимального технологического режима их эксплуатации, правильный выбор эксплуатационного оборудова</w:t>
      </w:r>
      <w:r w:rsidRPr="00A76F17">
        <w:rPr>
          <w:sz w:val="28"/>
          <w:szCs w:val="28"/>
        </w:rPr>
        <w:softHyphen/>
        <w:t>ния, эффективная борьба с выносом песка, отложениями парафина и др.;</w:t>
      </w:r>
    </w:p>
    <w:p w:rsidR="004E4A58" w:rsidRPr="00A76F17" w:rsidRDefault="004E4A5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— ликвидация аварий и простоев в процессе эксплуатации скважин. Устранение простоев требует правильного распределения рабочей силы, средств, труда, материальных ресурсов;</w:t>
      </w:r>
    </w:p>
    <w:p w:rsidR="004E4A58" w:rsidRPr="00A76F17" w:rsidRDefault="004E4A5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— ускорение подземного ремонта скважин. Простои действующих скважин в ремонте составляют 2 % их календарного времени. Ускоре</w:t>
      </w:r>
      <w:r w:rsidRPr="00A76F17">
        <w:rPr>
          <w:sz w:val="28"/>
          <w:szCs w:val="28"/>
        </w:rPr>
        <w:softHyphen/>
        <w:t xml:space="preserve">ние ремонтов скважин достигается механизацией подземного ремонта, внедрением новой техники </w:t>
      </w:r>
      <w:r w:rsidR="002B2CA3" w:rsidRPr="00A76F17">
        <w:rPr>
          <w:sz w:val="28"/>
          <w:szCs w:val="28"/>
        </w:rPr>
        <w:t>спускоподъемных</w:t>
      </w:r>
      <w:r w:rsidRPr="00A76F17">
        <w:rPr>
          <w:sz w:val="28"/>
          <w:szCs w:val="28"/>
        </w:rPr>
        <w:t xml:space="preserve"> операций, укреплением цехов подземного ремонта и др.;</w:t>
      </w:r>
    </w:p>
    <w:p w:rsidR="004E4A58" w:rsidRPr="00A76F17" w:rsidRDefault="004E4A5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— эффективное увеличение межремонтного периода эксплуатации скважин, при котором обеспечивается поддержание постоянного дебита, установленного технологическим режимом эксплуатации скважин. Удлинению межремонтного периода эксплуатации скважин способствуют широкое внедрение методов искусственного воздей</w:t>
      </w:r>
      <w:r w:rsidRPr="00A76F17">
        <w:rPr>
          <w:sz w:val="28"/>
          <w:szCs w:val="28"/>
        </w:rPr>
        <w:softHyphen/>
        <w:t>ствия на пласты, массовое применение погружных центробежных электронасосов (обладающих большим межремонтным периодом), совершенствование методов борьбы с выносом песка и отложениями парафина и др.;</w:t>
      </w:r>
    </w:p>
    <w:p w:rsidR="004E4A58" w:rsidRPr="00A76F17" w:rsidRDefault="004E4A5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— продление срока жизни нефтяных скважин. Этому способствуют многопластовость месторождений, широкое применение вторичных методов добычи нефти и различных методов повышения производительности скважин, детальное изучение мало дебитных, бездействующих и ликвидированных скважин. Однако в Азербайджане, например, возраст почти трети ликвидированных скважин из-за недостатков их эксплуатации не превышает пяти лет. </w:t>
      </w:r>
      <w:r w:rsidRPr="00A76F17">
        <w:rPr>
          <w:sz w:val="28"/>
          <w:szCs w:val="28"/>
          <w:lang w:val="en-US"/>
        </w:rPr>
        <w:t>B</w:t>
      </w:r>
      <w:r w:rsidRPr="00A76F17">
        <w:rPr>
          <w:sz w:val="28"/>
          <w:szCs w:val="28"/>
        </w:rPr>
        <w:t xml:space="preserve"> то же время здесь велика группа скважин со сроком жизни свыше 15—20 лет;</w:t>
      </w:r>
    </w:p>
    <w:p w:rsidR="004E4A58" w:rsidRPr="00A76F17" w:rsidRDefault="004E4A5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— своевременное выявление и реализация излишних машин оборудования другим предприятиям;</w:t>
      </w:r>
    </w:p>
    <w:p w:rsidR="004E4A58" w:rsidRPr="00A76F17" w:rsidRDefault="004E4A5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— эффективное удлинение сроков службы нефтяного оборудования. Большой эффект дает улучшение качества глубинных насосов, применение экономичных колонн насосно-компрессорных труб (изготовленных из нескольких марок сталей разной стоимости), реставрация этих труб и их повторное использование. Все это сокращает капитальные вложения в оборудование скважин.</w:t>
      </w:r>
    </w:p>
    <w:p w:rsidR="004E4A58" w:rsidRPr="00A76F17" w:rsidRDefault="004E4A5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2. Увеличение производительности использования основных фондов в  единицу  времени  (интенсивные  резервы), т. е. повышение интенсивности  использования скважин, пластов  и  месторождения в целом путем:</w:t>
      </w:r>
    </w:p>
    <w:p w:rsidR="004E4A58" w:rsidRPr="00A76F17" w:rsidRDefault="004E4A5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— расширения и совершенствования искусственного воздействия на нефтяные пласты. Поддержание пластового давления в сочетании с внедрением редких сеток скважин позволило исключить за 20 лет его применения бурение 22 тыс. скважин и реализовать другие преимущества;</w:t>
      </w:r>
    </w:p>
    <w:p w:rsidR="004E4A58" w:rsidRPr="00A76F17" w:rsidRDefault="004E4A5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—</w:t>
      </w:r>
      <w:r w:rsidRPr="00A76F17">
        <w:rPr>
          <w:iCs/>
          <w:sz w:val="28"/>
          <w:szCs w:val="28"/>
        </w:rPr>
        <w:t xml:space="preserve"> </w:t>
      </w:r>
      <w:r w:rsidRPr="00A76F17">
        <w:rPr>
          <w:sz w:val="28"/>
          <w:szCs w:val="28"/>
        </w:rPr>
        <w:t>применения методов воздействия на призабойную зону скважин. К наиболее эффективным из них относятся: гидравлический разрыв пластов, солянокислотная обработка забоев скважин, обработка призабойной зоны поверхностно-активными веществами и другие методы;</w:t>
      </w:r>
    </w:p>
    <w:p w:rsidR="004E4A58" w:rsidRPr="00A76F17" w:rsidRDefault="004E4A5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— предотвращения осложнений в работе скважин;</w:t>
      </w:r>
    </w:p>
    <w:p w:rsidR="00A76F17" w:rsidRDefault="004E4A5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— установления и совершенствования оптимального технологического режима эксплуатации скважин. На многих инженерно-технологических службах все действующие скважины эксплуатируются на таких режимах;</w:t>
      </w:r>
    </w:p>
    <w:p w:rsidR="00A76F17" w:rsidRDefault="004E4A5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— одновременно-раздельной эксплуатации двух и более пластов</w:t>
      </w:r>
      <w:r w:rsid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одной скважиной, обеспечивающей увеличение добычи нефти и газа, экономию капитальных вложений и издержек производства;</w:t>
      </w:r>
    </w:p>
    <w:p w:rsidR="004E4A58" w:rsidRPr="00A76F17" w:rsidRDefault="00704A8B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— широкого развития безвышечной</w:t>
      </w:r>
      <w:r w:rsidR="004E4A58" w:rsidRPr="00A76F17">
        <w:rPr>
          <w:sz w:val="28"/>
          <w:szCs w:val="28"/>
        </w:rPr>
        <w:t xml:space="preserve"> эксплуатации. Стационарные вышки и мачты используется в течение не более 15—20 дней в году, а остальное время бездействуют и разрушаются от коррозии. Повышению фондоотдачи и рентабельности способствует применение передвижных агрегатов, оснащенных мачтами или вышками и комплексом механизмов для </w:t>
      </w:r>
      <w:r w:rsidR="002B2CA3" w:rsidRPr="00A76F17">
        <w:rPr>
          <w:sz w:val="28"/>
          <w:szCs w:val="28"/>
        </w:rPr>
        <w:t>спускоподъемных</w:t>
      </w:r>
      <w:r w:rsidR="004E4A58" w:rsidRPr="00A76F17">
        <w:rPr>
          <w:sz w:val="28"/>
          <w:szCs w:val="28"/>
        </w:rPr>
        <w:t xml:space="preserve"> операций;</w:t>
      </w:r>
    </w:p>
    <w:p w:rsidR="004E4A58" w:rsidRPr="00A76F17" w:rsidRDefault="004E4A5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— комплексной автоматизации нефтегазодобывающих предприятий, обеспечивающей совершенствование режимов работы скважин, повышение экономической эффективности производства, облегчение и изменение условий труда;</w:t>
      </w:r>
    </w:p>
    <w:p w:rsidR="00343388" w:rsidRPr="00A76F17" w:rsidRDefault="004E4A5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— устранения потерь продукции скважин; Для этого необходимо своевременное строительство объектов газового хозяйства, сбор</w:t>
      </w:r>
      <w:r w:rsidR="00343388" w:rsidRPr="00A76F17">
        <w:rPr>
          <w:sz w:val="28"/>
          <w:szCs w:val="28"/>
        </w:rPr>
        <w:t xml:space="preserve"> и утилизация парафиновой массы, ликвидация потерь нефти и др.</w:t>
      </w:r>
    </w:p>
    <w:p w:rsidR="00343388" w:rsidRPr="00A76F17" w:rsidRDefault="0034338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К важным направлениям повышения эффективности использования основных производственных фондов в единицу времени также относятся:</w:t>
      </w:r>
    </w:p>
    <w:p w:rsidR="005F3989" w:rsidRPr="00A76F17" w:rsidRDefault="0034338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— совершенствование машин и оборудования для добычи нефти. Большое значение имеют внедрение более совершенных станков-качалок, подъемников новых типов для подземного </w:t>
      </w:r>
      <w:r w:rsidR="005F3989" w:rsidRPr="00A76F17">
        <w:rPr>
          <w:sz w:val="28"/>
          <w:szCs w:val="28"/>
        </w:rPr>
        <w:t>ремонта скважин, улучшение качества насосно-компрессорных труб и насосных штанг, применение усовершенствованного комплекса оборудования для гидравлического разрыва пластов, компрессоров новых типов для внутрипромыслового сбора и транспорта попутного газа, оборудования, приспособленного к условиям работы в малоосвоенных и труднодоступных районах и др.;</w:t>
      </w:r>
    </w:p>
    <w:p w:rsidR="00343388" w:rsidRPr="00A76F17" w:rsidRDefault="005F398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— внедрение прогрессивных систем сбора и транспорта нефти</w:t>
      </w:r>
      <w:r w:rsidR="00343388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 xml:space="preserve">и газа, т. е. максимальное укрупнение </w:t>
      </w:r>
      <w:r w:rsidR="002655F1" w:rsidRPr="00A76F17">
        <w:rPr>
          <w:sz w:val="28"/>
          <w:szCs w:val="28"/>
        </w:rPr>
        <w:t>пунктов сбора продукции скважин, и</w:t>
      </w:r>
      <w:r w:rsidRPr="00A76F17">
        <w:rPr>
          <w:sz w:val="28"/>
          <w:szCs w:val="28"/>
        </w:rPr>
        <w:t>спользование избыточного давления на устье скважин для транспорта нефти и газа, совмещение газобензиновых заводов и компрессорных станции внешней перекачки с пунктами сбора</w:t>
      </w:r>
      <w:r w:rsidR="00A742A6" w:rsidRPr="00A76F17">
        <w:rPr>
          <w:sz w:val="28"/>
          <w:szCs w:val="28"/>
        </w:rPr>
        <w:t xml:space="preserve"> и подготовки нефти.</w:t>
      </w:r>
      <w:r w:rsidR="002655F1" w:rsidRPr="00A76F17">
        <w:rPr>
          <w:sz w:val="28"/>
          <w:szCs w:val="28"/>
        </w:rPr>
        <w:t xml:space="preserve"> В последние годы в ряде районов внедряют герметизированные напорные системы сбора и транспорта нефти и газа. Эти системы – основа технологической перестройки отрасли.</w:t>
      </w:r>
    </w:p>
    <w:p w:rsidR="002655F1" w:rsidRPr="00A76F17" w:rsidRDefault="002655F1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— </w:t>
      </w:r>
      <w:r w:rsidR="00CD5FF4" w:rsidRPr="00A76F17">
        <w:rPr>
          <w:sz w:val="28"/>
          <w:szCs w:val="28"/>
        </w:rPr>
        <w:t>рациональная подготовка нефти к переработке, включающая обезвоживание и обессоливание ее до регламентированных (в установленном порядке) кондиций;</w:t>
      </w:r>
    </w:p>
    <w:p w:rsidR="00CD5FF4" w:rsidRPr="00A76F17" w:rsidRDefault="00CD5FF4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— снижение стоимости бурения и нефтепромыслового строительства. Этим наряду с другими факторами повышается эффекти</w:t>
      </w:r>
      <w:r w:rsidR="002020C2" w:rsidRPr="00A76F17">
        <w:rPr>
          <w:sz w:val="28"/>
          <w:szCs w:val="28"/>
        </w:rPr>
        <w:t xml:space="preserve">вность капитальных вложений. </w:t>
      </w:r>
    </w:p>
    <w:p w:rsidR="009147BD" w:rsidRPr="00A76F17" w:rsidRDefault="00A76F17" w:rsidP="00A76F1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B4A70" w:rsidRPr="00A76F17">
        <w:rPr>
          <w:b/>
          <w:sz w:val="28"/>
          <w:szCs w:val="28"/>
        </w:rPr>
        <w:t>5 Пример расчета эффективности от внедрения одного из мероприятий по повышению нефтеотдачи пласта</w:t>
      </w:r>
    </w:p>
    <w:p w:rsidR="009147BD" w:rsidRPr="00A76F17" w:rsidRDefault="009147BD" w:rsidP="00A76F17">
      <w:pPr>
        <w:spacing w:line="360" w:lineRule="auto"/>
        <w:ind w:firstLine="709"/>
        <w:jc w:val="both"/>
        <w:rPr>
          <w:sz w:val="28"/>
          <w:szCs w:val="28"/>
        </w:rPr>
      </w:pPr>
    </w:p>
    <w:p w:rsidR="00216581" w:rsidRPr="00A76F17" w:rsidRDefault="000335AB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Внедрение СЩВ на поздней стадии разработки месторождения указывает на высокую эффективность метода повышения нефтеотдачи пласта на высокообводненных месторождениях. </w:t>
      </w:r>
    </w:p>
    <w:p w:rsidR="00216581" w:rsidRPr="00A76F17" w:rsidRDefault="000335AB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В НГДУ планируется</w:t>
      </w:r>
      <w:r w:rsidR="006370CB" w:rsidRPr="00A76F17">
        <w:rPr>
          <w:sz w:val="28"/>
          <w:szCs w:val="28"/>
        </w:rPr>
        <w:t xml:space="preserve"> метод </w:t>
      </w:r>
      <w:r w:rsidR="00593F3A" w:rsidRPr="00A76F17">
        <w:rPr>
          <w:sz w:val="28"/>
          <w:szCs w:val="28"/>
        </w:rPr>
        <w:t>СЩВ, ожидается дополнительная добыча нефти за год 7,8 тыс. т</w:t>
      </w:r>
      <w:r w:rsidR="00AE6F7D" w:rsidRPr="00A76F17">
        <w:rPr>
          <w:sz w:val="28"/>
          <w:szCs w:val="28"/>
        </w:rPr>
        <w:t xml:space="preserve">. </w:t>
      </w:r>
    </w:p>
    <w:p w:rsidR="00216581" w:rsidRPr="00A76F17" w:rsidRDefault="00AE6F7D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Для обработки требуется 120 т</w:t>
      </w:r>
      <w:r w:rsidR="00593F3A" w:rsidRPr="00A76F17">
        <w:rPr>
          <w:sz w:val="28"/>
          <w:szCs w:val="28"/>
        </w:rPr>
        <w:t xml:space="preserve"> жидкого сте</w:t>
      </w:r>
      <w:r w:rsidR="00C544A9" w:rsidRPr="00A76F17">
        <w:rPr>
          <w:sz w:val="28"/>
          <w:szCs w:val="28"/>
        </w:rPr>
        <w:t>кла по цене 2250,0 руб</w:t>
      </w:r>
      <w:r w:rsidR="00C344D4" w:rsidRPr="00A76F17">
        <w:rPr>
          <w:sz w:val="28"/>
          <w:szCs w:val="28"/>
        </w:rPr>
        <w:t>.</w:t>
      </w:r>
      <w:r w:rsidR="00C544A9" w:rsidRPr="00A76F17">
        <w:rPr>
          <w:sz w:val="28"/>
          <w:szCs w:val="28"/>
        </w:rPr>
        <w:t>/т и 15,4</w:t>
      </w:r>
      <w:r w:rsidR="00C344D4" w:rsidRPr="00A76F17">
        <w:rPr>
          <w:sz w:val="28"/>
          <w:szCs w:val="28"/>
        </w:rPr>
        <w:t xml:space="preserve"> </w:t>
      </w:r>
      <w:r w:rsidR="00593F3A" w:rsidRPr="00A76F17">
        <w:rPr>
          <w:sz w:val="28"/>
          <w:szCs w:val="28"/>
        </w:rPr>
        <w:t>т</w:t>
      </w:r>
      <w:r w:rsidR="00C344D4" w:rsidRPr="00A76F17">
        <w:rPr>
          <w:sz w:val="28"/>
          <w:szCs w:val="28"/>
        </w:rPr>
        <w:t>онн</w:t>
      </w:r>
      <w:r w:rsidR="00593F3A" w:rsidRPr="00A76F17">
        <w:rPr>
          <w:sz w:val="28"/>
          <w:szCs w:val="28"/>
        </w:rPr>
        <w:t xml:space="preserve"> соды каустической по 1720,0 руб./т.</w:t>
      </w:r>
    </w:p>
    <w:p w:rsidR="00216581" w:rsidRPr="00A76F17" w:rsidRDefault="00593F3A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 При обработке заняты</w:t>
      </w:r>
      <w:r w:rsidR="00DC1AE7" w:rsidRPr="00A76F17">
        <w:rPr>
          <w:sz w:val="28"/>
          <w:szCs w:val="28"/>
        </w:rPr>
        <w:t>:</w:t>
      </w:r>
      <w:r w:rsidRPr="00A76F17">
        <w:rPr>
          <w:sz w:val="28"/>
          <w:szCs w:val="28"/>
        </w:rPr>
        <w:t xml:space="preserve"> оператор по химической обработке 5 разряда (150 ч</w:t>
      </w:r>
      <w:r w:rsidR="00BD0193" w:rsidRPr="00A76F17">
        <w:rPr>
          <w:sz w:val="28"/>
          <w:szCs w:val="28"/>
        </w:rPr>
        <w:t>асов</w:t>
      </w:r>
      <w:r w:rsidRPr="00A76F17">
        <w:rPr>
          <w:sz w:val="28"/>
          <w:szCs w:val="28"/>
        </w:rPr>
        <w:t>), сл</w:t>
      </w:r>
      <w:r w:rsidR="00AE6F7D" w:rsidRPr="00A76F17">
        <w:rPr>
          <w:sz w:val="28"/>
          <w:szCs w:val="28"/>
        </w:rPr>
        <w:t>есарь-ремонтник 6 разряда (85 ч</w:t>
      </w:r>
      <w:r w:rsidR="00DC1AE7" w:rsidRPr="00A76F17">
        <w:rPr>
          <w:sz w:val="28"/>
          <w:szCs w:val="28"/>
        </w:rPr>
        <w:t>.</w:t>
      </w:r>
      <w:r w:rsidR="00AE6F7D" w:rsidRPr="00A76F17">
        <w:rPr>
          <w:sz w:val="28"/>
          <w:szCs w:val="28"/>
        </w:rPr>
        <w:t>), машинист КНС 5 разряда (80 ч</w:t>
      </w:r>
      <w:r w:rsidR="00DC1AE7" w:rsidRPr="00A76F17">
        <w:rPr>
          <w:sz w:val="28"/>
          <w:szCs w:val="28"/>
        </w:rPr>
        <w:t>.</w:t>
      </w:r>
      <w:r w:rsidRPr="00A76F17">
        <w:rPr>
          <w:sz w:val="28"/>
          <w:szCs w:val="28"/>
        </w:rPr>
        <w:t>). Часовые тарифные ставки соответственно равны</w:t>
      </w:r>
      <w:r w:rsidR="009B21C1" w:rsidRPr="00A76F17">
        <w:rPr>
          <w:sz w:val="28"/>
          <w:szCs w:val="28"/>
        </w:rPr>
        <w:t xml:space="preserve"> 15,57,</w:t>
      </w:r>
      <w:r w:rsidR="000A20F0" w:rsidRPr="00A76F17">
        <w:rPr>
          <w:sz w:val="28"/>
          <w:szCs w:val="28"/>
        </w:rPr>
        <w:t xml:space="preserve"> 18,10 и 13,25 </w:t>
      </w:r>
      <w:r w:rsidR="00AE6F7D" w:rsidRPr="00A76F17">
        <w:rPr>
          <w:sz w:val="28"/>
          <w:szCs w:val="28"/>
        </w:rPr>
        <w:t>руб</w:t>
      </w:r>
      <w:r w:rsidR="00A94D2E" w:rsidRPr="00A76F17">
        <w:rPr>
          <w:sz w:val="28"/>
          <w:szCs w:val="28"/>
        </w:rPr>
        <w:t>.</w:t>
      </w:r>
      <w:r w:rsidR="000A20F0" w:rsidRPr="00A76F17">
        <w:rPr>
          <w:sz w:val="28"/>
          <w:szCs w:val="28"/>
        </w:rPr>
        <w:t>/</w:t>
      </w:r>
      <w:r w:rsidR="00AE6F7D" w:rsidRPr="00A76F17">
        <w:rPr>
          <w:sz w:val="28"/>
          <w:szCs w:val="28"/>
        </w:rPr>
        <w:t>ч.</w:t>
      </w:r>
      <w:r w:rsidR="00472D9E" w:rsidRPr="00A76F17">
        <w:rPr>
          <w:sz w:val="28"/>
          <w:szCs w:val="28"/>
        </w:rPr>
        <w:t xml:space="preserve"> Оператор по химической обработке 5 разряда и слесарь-ремонтник 6 разряда награждают</w:t>
      </w:r>
      <w:r w:rsidR="00691447" w:rsidRPr="00A76F17">
        <w:rPr>
          <w:sz w:val="28"/>
          <w:szCs w:val="28"/>
        </w:rPr>
        <w:t xml:space="preserve">ся премиальными в размере 45 %,  </w:t>
      </w:r>
      <w:r w:rsidR="00472D9E" w:rsidRPr="00A76F17">
        <w:rPr>
          <w:sz w:val="28"/>
          <w:szCs w:val="28"/>
        </w:rPr>
        <w:t xml:space="preserve">машинист КНС </w:t>
      </w:r>
      <w:r w:rsidR="009D5977" w:rsidRPr="00A76F17">
        <w:rPr>
          <w:sz w:val="28"/>
          <w:szCs w:val="28"/>
        </w:rPr>
        <w:t>–</w:t>
      </w:r>
      <w:r w:rsidR="00472D9E" w:rsidRPr="00A76F17">
        <w:rPr>
          <w:sz w:val="28"/>
          <w:szCs w:val="28"/>
        </w:rPr>
        <w:t xml:space="preserve"> </w:t>
      </w:r>
      <w:r w:rsidR="009D5977" w:rsidRPr="00A76F17">
        <w:rPr>
          <w:sz w:val="28"/>
          <w:szCs w:val="28"/>
        </w:rPr>
        <w:t>40 %.</w:t>
      </w:r>
      <w:r w:rsidR="00C0280A" w:rsidRPr="00A76F17">
        <w:rPr>
          <w:sz w:val="28"/>
          <w:szCs w:val="28"/>
        </w:rPr>
        <w:t xml:space="preserve"> </w:t>
      </w:r>
    </w:p>
    <w:p w:rsidR="00216581" w:rsidRPr="00A76F17" w:rsidRDefault="00C0280A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При обработке задействованы</w:t>
      </w:r>
      <w:r w:rsidR="00CF64F8" w:rsidRPr="00A76F17">
        <w:rPr>
          <w:sz w:val="28"/>
          <w:szCs w:val="28"/>
        </w:rPr>
        <w:t>: агрегат УА-320 в течение 85 ч</w:t>
      </w:r>
      <w:r w:rsidR="00A94D2E" w:rsidRPr="00A76F17">
        <w:rPr>
          <w:sz w:val="28"/>
          <w:szCs w:val="28"/>
        </w:rPr>
        <w:t>асов</w:t>
      </w:r>
      <w:r w:rsidR="00936926" w:rsidRPr="00A76F17">
        <w:rPr>
          <w:sz w:val="28"/>
          <w:szCs w:val="28"/>
        </w:rPr>
        <w:t>, стоимость машино</w:t>
      </w:r>
      <w:r w:rsidR="008A5617" w:rsidRPr="00A76F17">
        <w:rPr>
          <w:sz w:val="28"/>
          <w:szCs w:val="28"/>
        </w:rPr>
        <w:t xml:space="preserve">-час - </w:t>
      </w:r>
      <w:r w:rsidRPr="00A76F17">
        <w:rPr>
          <w:sz w:val="28"/>
          <w:szCs w:val="28"/>
        </w:rPr>
        <w:t>225,5 руб</w:t>
      </w:r>
      <w:r w:rsidR="00CF64F8" w:rsidRPr="00A76F17">
        <w:rPr>
          <w:sz w:val="28"/>
          <w:szCs w:val="28"/>
        </w:rPr>
        <w:t>.</w:t>
      </w:r>
      <w:r w:rsidRPr="00A76F17">
        <w:rPr>
          <w:sz w:val="28"/>
          <w:szCs w:val="28"/>
        </w:rPr>
        <w:t>/ч</w:t>
      </w:r>
      <w:r w:rsidR="00CF64F8" w:rsidRPr="00A76F17">
        <w:rPr>
          <w:sz w:val="28"/>
          <w:szCs w:val="28"/>
        </w:rPr>
        <w:t>.</w:t>
      </w:r>
      <w:r w:rsidRPr="00A76F17">
        <w:rPr>
          <w:sz w:val="28"/>
          <w:szCs w:val="28"/>
        </w:rPr>
        <w:t>, кислотовоз в</w:t>
      </w:r>
      <w:r w:rsidR="008A5617" w:rsidRPr="00A76F17">
        <w:rPr>
          <w:sz w:val="28"/>
          <w:szCs w:val="28"/>
        </w:rPr>
        <w:t xml:space="preserve"> </w:t>
      </w:r>
      <w:r w:rsidR="00936926" w:rsidRPr="00A76F17">
        <w:rPr>
          <w:sz w:val="28"/>
          <w:szCs w:val="28"/>
        </w:rPr>
        <w:t>течение 125 ч., стоимость машино</w:t>
      </w:r>
      <w:r w:rsidR="008A5617" w:rsidRPr="00A76F17">
        <w:rPr>
          <w:sz w:val="28"/>
          <w:szCs w:val="28"/>
        </w:rPr>
        <w:t xml:space="preserve">-час - </w:t>
      </w:r>
      <w:r w:rsidR="00DC1AE7" w:rsidRPr="00A76F17">
        <w:rPr>
          <w:sz w:val="28"/>
          <w:szCs w:val="28"/>
        </w:rPr>
        <w:t xml:space="preserve">220,0 </w:t>
      </w:r>
      <w:r w:rsidRPr="00A76F17">
        <w:rPr>
          <w:sz w:val="28"/>
          <w:szCs w:val="28"/>
        </w:rPr>
        <w:t>руб</w:t>
      </w:r>
      <w:r w:rsidR="00CF64F8" w:rsidRPr="00A76F17">
        <w:rPr>
          <w:sz w:val="28"/>
          <w:szCs w:val="28"/>
        </w:rPr>
        <w:t>.</w:t>
      </w:r>
      <w:r w:rsidRPr="00A76F17">
        <w:rPr>
          <w:sz w:val="28"/>
          <w:szCs w:val="28"/>
        </w:rPr>
        <w:t>/ч</w:t>
      </w:r>
      <w:r w:rsidR="00CF64F8" w:rsidRPr="00A76F17">
        <w:rPr>
          <w:sz w:val="28"/>
          <w:szCs w:val="28"/>
        </w:rPr>
        <w:t>.</w:t>
      </w:r>
      <w:r w:rsidRPr="00A76F17">
        <w:rPr>
          <w:sz w:val="28"/>
          <w:szCs w:val="28"/>
        </w:rPr>
        <w:t>, автоц</w:t>
      </w:r>
      <w:r w:rsidR="008A5617" w:rsidRPr="00A76F17">
        <w:rPr>
          <w:sz w:val="28"/>
          <w:szCs w:val="28"/>
        </w:rPr>
        <w:t xml:space="preserve">истерна АЦ-10 в течение 35 ч. - </w:t>
      </w:r>
      <w:r w:rsidRPr="00A76F17">
        <w:rPr>
          <w:sz w:val="28"/>
          <w:szCs w:val="28"/>
        </w:rPr>
        <w:t>165 руб</w:t>
      </w:r>
      <w:r w:rsidR="00CF64F8" w:rsidRPr="00A76F17">
        <w:rPr>
          <w:sz w:val="28"/>
          <w:szCs w:val="28"/>
        </w:rPr>
        <w:t>.</w:t>
      </w:r>
      <w:r w:rsidRPr="00A76F17">
        <w:rPr>
          <w:sz w:val="28"/>
          <w:szCs w:val="28"/>
        </w:rPr>
        <w:t>/ч</w:t>
      </w:r>
      <w:r w:rsidR="00CF64F8" w:rsidRPr="00A76F17">
        <w:rPr>
          <w:sz w:val="28"/>
          <w:szCs w:val="28"/>
        </w:rPr>
        <w:t>.</w:t>
      </w:r>
      <w:r w:rsidRPr="00A76F17">
        <w:rPr>
          <w:sz w:val="28"/>
          <w:szCs w:val="28"/>
        </w:rPr>
        <w:t xml:space="preserve"> и </w:t>
      </w:r>
      <w:r w:rsidR="00B31E47" w:rsidRPr="00A76F17">
        <w:rPr>
          <w:sz w:val="28"/>
          <w:szCs w:val="28"/>
        </w:rPr>
        <w:t>ф</w:t>
      </w:r>
      <w:r w:rsidR="008A5617" w:rsidRPr="00A76F17">
        <w:rPr>
          <w:sz w:val="28"/>
          <w:szCs w:val="28"/>
        </w:rPr>
        <w:t xml:space="preserve">искарс в течение 8 ч. - </w:t>
      </w:r>
      <w:r w:rsidR="00B31E47" w:rsidRPr="00A76F17">
        <w:rPr>
          <w:sz w:val="28"/>
          <w:szCs w:val="28"/>
        </w:rPr>
        <w:t>199,5 руб</w:t>
      </w:r>
      <w:r w:rsidR="00CF64F8" w:rsidRPr="00A76F17">
        <w:rPr>
          <w:sz w:val="28"/>
          <w:szCs w:val="28"/>
        </w:rPr>
        <w:t>.</w:t>
      </w:r>
      <w:r w:rsidR="00B31E47" w:rsidRPr="00A76F17">
        <w:rPr>
          <w:sz w:val="28"/>
          <w:szCs w:val="28"/>
        </w:rPr>
        <w:t>/ч.</w:t>
      </w:r>
    </w:p>
    <w:p w:rsidR="00216581" w:rsidRPr="00A76F17" w:rsidRDefault="00522A19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Отчисления на социальное страхование – 35,6 %. </w:t>
      </w:r>
    </w:p>
    <w:p w:rsidR="00216581" w:rsidRPr="00A76F17" w:rsidRDefault="00522A19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Цена 1 т нефти – 1200 руб. </w:t>
      </w:r>
    </w:p>
    <w:p w:rsidR="00216581" w:rsidRPr="00A76F17" w:rsidRDefault="00522A19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За предыдущий год добыча нефти составила 2250,0 тыс. т. </w:t>
      </w:r>
    </w:p>
    <w:p w:rsidR="00216581" w:rsidRPr="00A76F17" w:rsidRDefault="00522A19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Среднегодовая стоимость основных фондов 3926,0 млн. руб. </w:t>
      </w:r>
    </w:p>
    <w:p w:rsidR="00216581" w:rsidRPr="00A76F17" w:rsidRDefault="00522A19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Численность работников промышленно-производственного персонала – 2150 человек.</w:t>
      </w:r>
    </w:p>
    <w:p w:rsidR="00216581" w:rsidRPr="00A76F17" w:rsidRDefault="00522A19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Налог на имущество – 2 %</w:t>
      </w:r>
    </w:p>
    <w:p w:rsidR="00216581" w:rsidRPr="00A76F17" w:rsidRDefault="00522A19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Налог на прибыль – 24 %. </w:t>
      </w:r>
    </w:p>
    <w:p w:rsidR="000335AB" w:rsidRPr="00A76F17" w:rsidRDefault="00522A19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Калькуляция себестоимости добычи нефти следующая:</w:t>
      </w:r>
    </w:p>
    <w:p w:rsidR="00936926" w:rsidRPr="00A76F17" w:rsidRDefault="00936926" w:rsidP="00A76F17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1"/>
        <w:gridCol w:w="1002"/>
      </w:tblGrid>
      <w:tr w:rsidR="00522A19" w:rsidRPr="00A76F17" w:rsidTr="00DD7594">
        <w:tc>
          <w:tcPr>
            <w:tcW w:w="0" w:type="auto"/>
          </w:tcPr>
          <w:p w:rsidR="00522A19" w:rsidRPr="00A76F17" w:rsidRDefault="00522A19" w:rsidP="00A76F17">
            <w:pPr>
              <w:spacing w:line="360" w:lineRule="auto"/>
              <w:jc w:val="both"/>
            </w:pPr>
            <w:r w:rsidRPr="00A76F17">
              <w:t>Статья</w:t>
            </w:r>
            <w:r w:rsidR="00D62637" w:rsidRPr="00A76F17">
              <w:t xml:space="preserve"> </w:t>
            </w:r>
            <w:r w:rsidRPr="00A76F17">
              <w:t>затрат</w:t>
            </w:r>
          </w:p>
        </w:tc>
        <w:tc>
          <w:tcPr>
            <w:tcW w:w="0" w:type="auto"/>
          </w:tcPr>
          <w:p w:rsidR="00522A19" w:rsidRPr="00A76F17" w:rsidRDefault="004C685C" w:rsidP="00A76F17">
            <w:pPr>
              <w:spacing w:line="360" w:lineRule="auto"/>
              <w:jc w:val="both"/>
            </w:pPr>
            <w:r w:rsidRPr="00A76F17">
              <w:t>м</w:t>
            </w:r>
            <w:r w:rsidR="00522A19" w:rsidRPr="00A76F17">
              <w:t>лн. руб</w:t>
            </w:r>
            <w:r w:rsidRPr="00A76F17">
              <w:t>.</w:t>
            </w:r>
          </w:p>
        </w:tc>
      </w:tr>
      <w:tr w:rsidR="00522A19" w:rsidRPr="00A76F17" w:rsidTr="00DD7594">
        <w:tc>
          <w:tcPr>
            <w:tcW w:w="0" w:type="auto"/>
          </w:tcPr>
          <w:p w:rsidR="00D62637" w:rsidRPr="00A76F17" w:rsidRDefault="00D62637" w:rsidP="00A76F17">
            <w:pPr>
              <w:spacing w:line="360" w:lineRule="auto"/>
              <w:jc w:val="both"/>
            </w:pPr>
            <w:r w:rsidRPr="00A76F17">
              <w:t xml:space="preserve">1.Расходы </w:t>
            </w:r>
            <w:r w:rsidR="00522A19" w:rsidRPr="00A76F17">
              <w:t>на энергию по</w:t>
            </w:r>
            <w:r w:rsidR="00941CE6" w:rsidRPr="00A76F17">
              <w:t xml:space="preserve"> </w:t>
            </w:r>
            <w:r w:rsidR="00522A19" w:rsidRPr="00A76F17">
              <w:t>извлечению</w:t>
            </w:r>
            <w:r w:rsidRPr="00A76F17">
              <w:t xml:space="preserve"> нефти</w:t>
            </w:r>
          </w:p>
          <w:p w:rsidR="00522A19" w:rsidRPr="00A76F17" w:rsidRDefault="00D62637" w:rsidP="00A76F17">
            <w:pPr>
              <w:spacing w:line="360" w:lineRule="auto"/>
              <w:jc w:val="both"/>
            </w:pPr>
            <w:r w:rsidRPr="00A76F17">
              <w:t xml:space="preserve"> </w:t>
            </w:r>
            <w:r w:rsidR="00522A19" w:rsidRPr="00A76F17">
              <w:t>на поверхность</w:t>
            </w:r>
          </w:p>
          <w:p w:rsidR="00522A19" w:rsidRPr="00A76F17" w:rsidRDefault="00522A19" w:rsidP="00A76F17">
            <w:pPr>
              <w:spacing w:line="360" w:lineRule="auto"/>
              <w:jc w:val="both"/>
            </w:pPr>
            <w:r w:rsidRPr="00A76F17">
              <w:t>в т.ч. условно-переменные</w:t>
            </w:r>
          </w:p>
        </w:tc>
        <w:tc>
          <w:tcPr>
            <w:tcW w:w="0" w:type="auto"/>
          </w:tcPr>
          <w:p w:rsidR="00522A19" w:rsidRPr="00A76F17" w:rsidRDefault="00522A19" w:rsidP="00A76F17">
            <w:pPr>
              <w:spacing w:line="360" w:lineRule="auto"/>
              <w:jc w:val="both"/>
            </w:pPr>
          </w:p>
          <w:p w:rsidR="00522A19" w:rsidRPr="00A76F17" w:rsidRDefault="00522A19" w:rsidP="00A76F17">
            <w:pPr>
              <w:spacing w:line="360" w:lineRule="auto"/>
              <w:jc w:val="both"/>
            </w:pPr>
            <w:r w:rsidRPr="00A76F17">
              <w:t>149,6</w:t>
            </w:r>
          </w:p>
          <w:p w:rsidR="00522A19" w:rsidRPr="00A76F17" w:rsidRDefault="00522A19" w:rsidP="00A76F17">
            <w:pPr>
              <w:spacing w:line="360" w:lineRule="auto"/>
              <w:jc w:val="both"/>
            </w:pPr>
            <w:r w:rsidRPr="00A76F17">
              <w:t>111,2</w:t>
            </w:r>
          </w:p>
        </w:tc>
      </w:tr>
      <w:tr w:rsidR="00522A19" w:rsidRPr="00A76F17" w:rsidTr="00DD7594">
        <w:tc>
          <w:tcPr>
            <w:tcW w:w="0" w:type="auto"/>
          </w:tcPr>
          <w:p w:rsidR="00522A19" w:rsidRPr="00A76F17" w:rsidRDefault="00522A19" w:rsidP="00A76F17">
            <w:pPr>
              <w:spacing w:line="360" w:lineRule="auto"/>
              <w:jc w:val="both"/>
            </w:pPr>
            <w:r w:rsidRPr="00A76F17">
              <w:t>2. Расходы на ППД</w:t>
            </w:r>
          </w:p>
          <w:p w:rsidR="00522A19" w:rsidRPr="00A76F17" w:rsidRDefault="00522A19" w:rsidP="00A76F17">
            <w:pPr>
              <w:spacing w:line="360" w:lineRule="auto"/>
              <w:jc w:val="both"/>
            </w:pPr>
            <w:r w:rsidRPr="00A76F17">
              <w:t>в т.ч. условно-переменные</w:t>
            </w:r>
          </w:p>
        </w:tc>
        <w:tc>
          <w:tcPr>
            <w:tcW w:w="0" w:type="auto"/>
          </w:tcPr>
          <w:p w:rsidR="00522A19" w:rsidRPr="00A76F17" w:rsidRDefault="00522A19" w:rsidP="00A76F17">
            <w:pPr>
              <w:spacing w:line="360" w:lineRule="auto"/>
              <w:jc w:val="both"/>
            </w:pPr>
            <w:r w:rsidRPr="00A76F17">
              <w:t>182,9</w:t>
            </w:r>
          </w:p>
          <w:p w:rsidR="00DC16F9" w:rsidRPr="00A76F17" w:rsidRDefault="00DC16F9" w:rsidP="00A76F17">
            <w:pPr>
              <w:spacing w:line="360" w:lineRule="auto"/>
              <w:jc w:val="both"/>
            </w:pPr>
            <w:r w:rsidRPr="00A76F17">
              <w:t>69,5</w:t>
            </w:r>
          </w:p>
        </w:tc>
      </w:tr>
      <w:tr w:rsidR="00522A19" w:rsidRPr="00A76F17" w:rsidTr="00DD7594">
        <w:tc>
          <w:tcPr>
            <w:tcW w:w="0" w:type="auto"/>
          </w:tcPr>
          <w:p w:rsidR="00522A19" w:rsidRPr="00A76F17" w:rsidRDefault="00522A19" w:rsidP="00A76F17">
            <w:pPr>
              <w:spacing w:line="360" w:lineRule="auto"/>
              <w:jc w:val="both"/>
            </w:pPr>
            <w:r w:rsidRPr="00A76F17">
              <w:t>3. Зарплата с отчислениями</w:t>
            </w:r>
          </w:p>
        </w:tc>
        <w:tc>
          <w:tcPr>
            <w:tcW w:w="0" w:type="auto"/>
          </w:tcPr>
          <w:p w:rsidR="00522A19" w:rsidRPr="00A76F17" w:rsidRDefault="00DC16F9" w:rsidP="00A76F17">
            <w:pPr>
              <w:spacing w:line="360" w:lineRule="auto"/>
              <w:jc w:val="both"/>
            </w:pPr>
            <w:r w:rsidRPr="00A76F17">
              <w:t>45,4</w:t>
            </w:r>
          </w:p>
        </w:tc>
      </w:tr>
      <w:tr w:rsidR="00522A19" w:rsidRPr="00A76F17" w:rsidTr="00DD7594">
        <w:tc>
          <w:tcPr>
            <w:tcW w:w="0" w:type="auto"/>
          </w:tcPr>
          <w:p w:rsidR="00522A19" w:rsidRPr="00A76F17" w:rsidRDefault="00522A19" w:rsidP="00A76F17">
            <w:pPr>
              <w:spacing w:line="360" w:lineRule="auto"/>
              <w:jc w:val="both"/>
            </w:pPr>
            <w:r w:rsidRPr="00A76F17">
              <w:t>4. Амортизация скважин</w:t>
            </w:r>
          </w:p>
        </w:tc>
        <w:tc>
          <w:tcPr>
            <w:tcW w:w="0" w:type="auto"/>
          </w:tcPr>
          <w:p w:rsidR="00522A19" w:rsidRPr="00A76F17" w:rsidRDefault="00DC16F9" w:rsidP="00A76F17">
            <w:pPr>
              <w:spacing w:line="360" w:lineRule="auto"/>
              <w:jc w:val="both"/>
            </w:pPr>
            <w:r w:rsidRPr="00A76F17">
              <w:t>67,5</w:t>
            </w:r>
          </w:p>
        </w:tc>
      </w:tr>
      <w:tr w:rsidR="00522A19" w:rsidRPr="00A76F17" w:rsidTr="00DD7594">
        <w:tc>
          <w:tcPr>
            <w:tcW w:w="0" w:type="auto"/>
          </w:tcPr>
          <w:p w:rsidR="00522A19" w:rsidRPr="00A76F17" w:rsidRDefault="00522A19" w:rsidP="00A76F17">
            <w:pPr>
              <w:spacing w:line="360" w:lineRule="auto"/>
              <w:jc w:val="both"/>
            </w:pPr>
            <w:r w:rsidRPr="00A76F17">
              <w:t>5. Расходы по сбору и транспорту</w:t>
            </w:r>
            <w:r w:rsidR="00941CE6" w:rsidRPr="00A76F17">
              <w:t xml:space="preserve"> </w:t>
            </w:r>
            <w:r w:rsidRPr="00A76F17">
              <w:t>нефти</w:t>
            </w:r>
          </w:p>
          <w:p w:rsidR="00522A19" w:rsidRPr="00A76F17" w:rsidRDefault="00522A19" w:rsidP="00A76F17">
            <w:pPr>
              <w:spacing w:line="360" w:lineRule="auto"/>
              <w:jc w:val="both"/>
            </w:pPr>
            <w:r w:rsidRPr="00A76F17">
              <w:t>в т.ч. условно-переменные</w:t>
            </w:r>
          </w:p>
        </w:tc>
        <w:tc>
          <w:tcPr>
            <w:tcW w:w="0" w:type="auto"/>
          </w:tcPr>
          <w:p w:rsidR="00DC16F9" w:rsidRPr="00A76F17" w:rsidRDefault="00DC16F9" w:rsidP="00A76F17">
            <w:pPr>
              <w:spacing w:line="360" w:lineRule="auto"/>
              <w:jc w:val="both"/>
            </w:pPr>
            <w:r w:rsidRPr="00A76F17">
              <w:t>31,2</w:t>
            </w:r>
          </w:p>
          <w:p w:rsidR="00DC16F9" w:rsidRPr="00A76F17" w:rsidRDefault="00DC16F9" w:rsidP="00A76F17">
            <w:pPr>
              <w:spacing w:line="360" w:lineRule="auto"/>
              <w:jc w:val="both"/>
            </w:pPr>
            <w:r w:rsidRPr="00A76F17">
              <w:t>10,3</w:t>
            </w:r>
          </w:p>
        </w:tc>
      </w:tr>
      <w:tr w:rsidR="00522A19" w:rsidRPr="00A76F17" w:rsidTr="00DD7594">
        <w:tc>
          <w:tcPr>
            <w:tcW w:w="0" w:type="auto"/>
          </w:tcPr>
          <w:p w:rsidR="002D246F" w:rsidRPr="00A76F17" w:rsidRDefault="002D246F" w:rsidP="00A76F17">
            <w:pPr>
              <w:spacing w:line="360" w:lineRule="auto"/>
              <w:jc w:val="both"/>
            </w:pPr>
            <w:r w:rsidRPr="00A76F17">
              <w:t>6. Расходы по технологической подготовке</w:t>
            </w:r>
            <w:r w:rsidR="00D62637" w:rsidRPr="00A76F17">
              <w:t xml:space="preserve"> </w:t>
            </w:r>
            <w:r w:rsidRPr="00A76F17">
              <w:t>нефти</w:t>
            </w:r>
          </w:p>
          <w:p w:rsidR="002D246F" w:rsidRPr="00A76F17" w:rsidRDefault="002D246F" w:rsidP="00A76F17">
            <w:pPr>
              <w:spacing w:line="360" w:lineRule="auto"/>
              <w:jc w:val="both"/>
            </w:pPr>
            <w:r w:rsidRPr="00A76F17">
              <w:t>в т.ч. условно-переменные</w:t>
            </w:r>
          </w:p>
        </w:tc>
        <w:tc>
          <w:tcPr>
            <w:tcW w:w="0" w:type="auto"/>
          </w:tcPr>
          <w:p w:rsidR="004B592B" w:rsidRPr="00A76F17" w:rsidRDefault="004B592B" w:rsidP="00A76F17">
            <w:pPr>
              <w:spacing w:line="360" w:lineRule="auto"/>
              <w:jc w:val="both"/>
            </w:pPr>
            <w:r w:rsidRPr="00A76F17">
              <w:t>57,6</w:t>
            </w:r>
          </w:p>
          <w:p w:rsidR="004B592B" w:rsidRPr="00A76F17" w:rsidRDefault="004B592B" w:rsidP="00A76F17">
            <w:pPr>
              <w:spacing w:line="360" w:lineRule="auto"/>
              <w:jc w:val="both"/>
            </w:pPr>
            <w:r w:rsidRPr="00A76F17">
              <w:t>21,0</w:t>
            </w:r>
          </w:p>
        </w:tc>
      </w:tr>
      <w:tr w:rsidR="00522A19" w:rsidRPr="00A76F17" w:rsidTr="00DD7594">
        <w:tc>
          <w:tcPr>
            <w:tcW w:w="0" w:type="auto"/>
          </w:tcPr>
          <w:p w:rsidR="00522A19" w:rsidRPr="00A76F17" w:rsidRDefault="004B592B" w:rsidP="00A76F17">
            <w:pPr>
              <w:spacing w:line="360" w:lineRule="auto"/>
              <w:jc w:val="both"/>
            </w:pPr>
            <w:r w:rsidRPr="00A76F17">
              <w:t>7.</w:t>
            </w:r>
            <w:r w:rsidR="00D62637" w:rsidRPr="00A76F17">
              <w:t xml:space="preserve"> Расходы по содержанию и эксплуатации</w:t>
            </w:r>
          </w:p>
          <w:p w:rsidR="00D62637" w:rsidRPr="00A76F17" w:rsidRDefault="00D62637" w:rsidP="00A76F17">
            <w:pPr>
              <w:spacing w:line="360" w:lineRule="auto"/>
              <w:jc w:val="both"/>
            </w:pPr>
            <w:r w:rsidRPr="00A76F17">
              <w:t>оборудования</w:t>
            </w:r>
          </w:p>
        </w:tc>
        <w:tc>
          <w:tcPr>
            <w:tcW w:w="0" w:type="auto"/>
          </w:tcPr>
          <w:p w:rsidR="00522A19" w:rsidRPr="00A76F17" w:rsidRDefault="00522A19" w:rsidP="00A76F17">
            <w:pPr>
              <w:spacing w:line="360" w:lineRule="auto"/>
              <w:jc w:val="both"/>
            </w:pPr>
          </w:p>
          <w:p w:rsidR="00D62637" w:rsidRPr="00A76F17" w:rsidRDefault="00D62637" w:rsidP="00A76F17">
            <w:pPr>
              <w:spacing w:line="360" w:lineRule="auto"/>
              <w:jc w:val="both"/>
            </w:pPr>
            <w:r w:rsidRPr="00A76F17">
              <w:t>536,6</w:t>
            </w:r>
          </w:p>
        </w:tc>
      </w:tr>
      <w:tr w:rsidR="00522A19" w:rsidRPr="00A76F17" w:rsidTr="00DD7594">
        <w:tc>
          <w:tcPr>
            <w:tcW w:w="0" w:type="auto"/>
          </w:tcPr>
          <w:p w:rsidR="00522A19" w:rsidRPr="00A76F17" w:rsidRDefault="00D62637" w:rsidP="00A76F17">
            <w:pPr>
              <w:spacing w:line="360" w:lineRule="auto"/>
              <w:jc w:val="both"/>
            </w:pPr>
            <w:r w:rsidRPr="00A76F17">
              <w:t>8. Цеховые расходы</w:t>
            </w:r>
          </w:p>
        </w:tc>
        <w:tc>
          <w:tcPr>
            <w:tcW w:w="0" w:type="auto"/>
          </w:tcPr>
          <w:p w:rsidR="00522A19" w:rsidRPr="00A76F17" w:rsidRDefault="00D62637" w:rsidP="00A76F17">
            <w:pPr>
              <w:spacing w:line="360" w:lineRule="auto"/>
              <w:jc w:val="both"/>
            </w:pPr>
            <w:r w:rsidRPr="00A76F17">
              <w:t>127,7</w:t>
            </w:r>
          </w:p>
        </w:tc>
      </w:tr>
      <w:tr w:rsidR="00522A19" w:rsidRPr="00A76F17" w:rsidTr="00DD7594">
        <w:tc>
          <w:tcPr>
            <w:tcW w:w="0" w:type="auto"/>
          </w:tcPr>
          <w:p w:rsidR="00522A19" w:rsidRPr="00A76F17" w:rsidRDefault="00D62637" w:rsidP="00A76F17">
            <w:pPr>
              <w:spacing w:line="360" w:lineRule="auto"/>
              <w:jc w:val="both"/>
            </w:pPr>
            <w:r w:rsidRPr="00A76F17">
              <w:t>9. Общепроизводственные расходы</w:t>
            </w:r>
          </w:p>
          <w:p w:rsidR="00D62637" w:rsidRPr="00A76F17" w:rsidRDefault="00D62637" w:rsidP="00A76F17">
            <w:pPr>
              <w:spacing w:line="360" w:lineRule="auto"/>
              <w:jc w:val="both"/>
            </w:pPr>
            <w:r w:rsidRPr="00A76F17">
              <w:t>в т.ч. налоги, зависимые от добычи нефти</w:t>
            </w:r>
          </w:p>
        </w:tc>
        <w:tc>
          <w:tcPr>
            <w:tcW w:w="0" w:type="auto"/>
          </w:tcPr>
          <w:p w:rsidR="00522A19" w:rsidRPr="00A76F17" w:rsidRDefault="00D62637" w:rsidP="00A76F17">
            <w:pPr>
              <w:spacing w:line="360" w:lineRule="auto"/>
              <w:jc w:val="both"/>
            </w:pPr>
            <w:r w:rsidRPr="00A76F17">
              <w:t>109,5</w:t>
            </w:r>
          </w:p>
          <w:p w:rsidR="00D62637" w:rsidRPr="00A76F17" w:rsidRDefault="00D62637" w:rsidP="00A76F17">
            <w:pPr>
              <w:spacing w:line="360" w:lineRule="auto"/>
              <w:jc w:val="both"/>
            </w:pPr>
            <w:r w:rsidRPr="00A76F17">
              <w:t>39,0</w:t>
            </w:r>
          </w:p>
        </w:tc>
      </w:tr>
      <w:tr w:rsidR="00522A19" w:rsidRPr="00A76F17" w:rsidTr="00DD7594">
        <w:tc>
          <w:tcPr>
            <w:tcW w:w="0" w:type="auto"/>
          </w:tcPr>
          <w:p w:rsidR="00522A19" w:rsidRPr="00A76F17" w:rsidRDefault="00D62637" w:rsidP="00A76F17">
            <w:pPr>
              <w:spacing w:line="360" w:lineRule="auto"/>
              <w:jc w:val="both"/>
            </w:pPr>
            <w:r w:rsidRPr="00A76F17">
              <w:t>10. Прочие производственные расходы</w:t>
            </w:r>
          </w:p>
          <w:p w:rsidR="00D62637" w:rsidRPr="00A76F17" w:rsidRDefault="00D62637" w:rsidP="00A76F17">
            <w:pPr>
              <w:spacing w:line="360" w:lineRule="auto"/>
              <w:jc w:val="both"/>
            </w:pPr>
            <w:r w:rsidRPr="00A76F17">
              <w:t>в т.ч. плата за пользование природными ресурсами</w:t>
            </w:r>
          </w:p>
        </w:tc>
        <w:tc>
          <w:tcPr>
            <w:tcW w:w="0" w:type="auto"/>
          </w:tcPr>
          <w:p w:rsidR="00522A19" w:rsidRPr="00A76F17" w:rsidRDefault="00D62637" w:rsidP="00A76F17">
            <w:pPr>
              <w:spacing w:line="360" w:lineRule="auto"/>
              <w:jc w:val="both"/>
            </w:pPr>
            <w:r w:rsidRPr="00A76F17">
              <w:t>779,8</w:t>
            </w:r>
          </w:p>
          <w:p w:rsidR="00D62637" w:rsidRPr="00A76F17" w:rsidRDefault="00D62637" w:rsidP="00A76F17">
            <w:pPr>
              <w:spacing w:line="360" w:lineRule="auto"/>
              <w:jc w:val="both"/>
            </w:pPr>
            <w:r w:rsidRPr="00A76F17">
              <w:t>765,0</w:t>
            </w:r>
          </w:p>
        </w:tc>
      </w:tr>
    </w:tbl>
    <w:p w:rsidR="009147BD" w:rsidRPr="00A76F17" w:rsidRDefault="009147BD" w:rsidP="00A76F17">
      <w:pPr>
        <w:spacing w:line="360" w:lineRule="auto"/>
        <w:jc w:val="both"/>
      </w:pPr>
    </w:p>
    <w:p w:rsidR="009147BD" w:rsidRPr="00A76F17" w:rsidRDefault="00436238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1) </w:t>
      </w:r>
      <w:r w:rsidR="00634F4B" w:rsidRPr="00A76F17">
        <w:rPr>
          <w:sz w:val="28"/>
          <w:szCs w:val="28"/>
        </w:rPr>
        <w:t>Экономический эффект</w:t>
      </w:r>
      <w:r w:rsidR="006B5C4D" w:rsidRPr="00A76F17">
        <w:rPr>
          <w:sz w:val="28"/>
          <w:szCs w:val="28"/>
        </w:rPr>
        <w:t xml:space="preserve"> при СЩВ определяется как</w:t>
      </w:r>
      <w:r w:rsidR="00634F4B" w:rsidRPr="00A76F17">
        <w:rPr>
          <w:sz w:val="28"/>
          <w:szCs w:val="28"/>
        </w:rPr>
        <w:t>:</w:t>
      </w:r>
    </w:p>
    <w:p w:rsidR="006B5C4D" w:rsidRPr="00A76F17" w:rsidRDefault="006B5C4D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32"/>
        </w:rPr>
        <w:t>Э</w:t>
      </w:r>
      <w:r w:rsidRPr="00A76F17">
        <w:rPr>
          <w:sz w:val="28"/>
          <w:szCs w:val="32"/>
          <w:vertAlign w:val="subscript"/>
        </w:rPr>
        <w:t>мер</w:t>
      </w:r>
      <w:r w:rsidR="00153B26" w:rsidRPr="00A76F17">
        <w:rPr>
          <w:sz w:val="28"/>
          <w:szCs w:val="32"/>
          <w:vertAlign w:val="subscript"/>
        </w:rPr>
        <w:t xml:space="preserve"> </w:t>
      </w:r>
      <w:r w:rsidRPr="00A76F17">
        <w:rPr>
          <w:sz w:val="28"/>
          <w:szCs w:val="32"/>
        </w:rPr>
        <w:t>=</w:t>
      </w:r>
      <w:r w:rsidR="00153B26" w:rsidRPr="00A76F17">
        <w:rPr>
          <w:sz w:val="28"/>
          <w:szCs w:val="32"/>
        </w:rPr>
        <w:t xml:space="preserve"> </w:t>
      </w:r>
      <w:r w:rsidRPr="00A76F17">
        <w:rPr>
          <w:sz w:val="28"/>
          <w:szCs w:val="32"/>
        </w:rPr>
        <w:t>Р</w:t>
      </w:r>
      <w:r w:rsidRPr="00A76F17">
        <w:rPr>
          <w:sz w:val="28"/>
          <w:szCs w:val="32"/>
          <w:vertAlign w:val="subscript"/>
        </w:rPr>
        <w:t>мер</w:t>
      </w:r>
      <w:r w:rsidR="00153B26" w:rsidRPr="00A76F17">
        <w:rPr>
          <w:sz w:val="28"/>
          <w:szCs w:val="32"/>
          <w:vertAlign w:val="subscript"/>
        </w:rPr>
        <w:t xml:space="preserve"> </w:t>
      </w:r>
      <w:r w:rsidRPr="00A76F17">
        <w:rPr>
          <w:sz w:val="28"/>
          <w:szCs w:val="32"/>
        </w:rPr>
        <w:t>-</w:t>
      </w:r>
      <w:r w:rsidR="00153B26" w:rsidRPr="00A76F17">
        <w:rPr>
          <w:sz w:val="28"/>
          <w:szCs w:val="32"/>
        </w:rPr>
        <w:t xml:space="preserve"> </w:t>
      </w:r>
      <w:r w:rsidRPr="00A76F17">
        <w:rPr>
          <w:sz w:val="28"/>
          <w:szCs w:val="32"/>
        </w:rPr>
        <w:t>З</w:t>
      </w:r>
      <w:r w:rsidRPr="00A76F17">
        <w:rPr>
          <w:sz w:val="28"/>
          <w:szCs w:val="32"/>
          <w:vertAlign w:val="subscript"/>
        </w:rPr>
        <w:t>мер</w:t>
      </w:r>
      <w:r w:rsidR="00FC53BD" w:rsidRPr="00A76F17">
        <w:rPr>
          <w:sz w:val="28"/>
          <w:szCs w:val="32"/>
        </w:rPr>
        <w:t xml:space="preserve"> </w:t>
      </w:r>
      <w:r w:rsidR="00FC53BD" w:rsidRPr="00A76F17">
        <w:rPr>
          <w:sz w:val="28"/>
          <w:szCs w:val="28"/>
        </w:rPr>
        <w:t>,</w:t>
      </w:r>
    </w:p>
    <w:p w:rsidR="006B009B" w:rsidRPr="00A76F17" w:rsidRDefault="006B5C4D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где   Р</w:t>
      </w:r>
      <w:r w:rsidRPr="00A76F17">
        <w:rPr>
          <w:sz w:val="28"/>
          <w:szCs w:val="28"/>
          <w:vertAlign w:val="subscript"/>
        </w:rPr>
        <w:t>мер</w:t>
      </w:r>
      <w:r w:rsidRPr="00A76F17">
        <w:rPr>
          <w:sz w:val="28"/>
          <w:szCs w:val="28"/>
        </w:rPr>
        <w:t xml:space="preserve"> – стоимостная оценка результата закачки СЩВ</w:t>
      </w:r>
      <w:r w:rsidR="00DC1224" w:rsidRPr="00A76F17">
        <w:rPr>
          <w:sz w:val="28"/>
          <w:szCs w:val="28"/>
        </w:rPr>
        <w:t xml:space="preserve">; </w:t>
      </w:r>
      <w:r w:rsidR="006B009B" w:rsidRPr="00A76F17">
        <w:rPr>
          <w:sz w:val="28"/>
          <w:szCs w:val="28"/>
        </w:rPr>
        <w:t>З</w:t>
      </w:r>
      <w:r w:rsidR="006B009B" w:rsidRPr="00A76F17">
        <w:rPr>
          <w:sz w:val="28"/>
          <w:szCs w:val="28"/>
          <w:vertAlign w:val="subscript"/>
        </w:rPr>
        <w:t>мер</w:t>
      </w:r>
      <w:r w:rsidR="006B009B" w:rsidRPr="00A76F17">
        <w:rPr>
          <w:sz w:val="28"/>
          <w:szCs w:val="28"/>
        </w:rPr>
        <w:t xml:space="preserve"> – стоимостная оценка совокупных затрат на закачку ЩБК</w:t>
      </w:r>
      <w:r w:rsidR="00DC1224" w:rsidRPr="00A76F17">
        <w:rPr>
          <w:sz w:val="28"/>
          <w:szCs w:val="28"/>
        </w:rPr>
        <w:t>.</w:t>
      </w:r>
    </w:p>
    <w:p w:rsidR="00DC1224" w:rsidRPr="00A76F17" w:rsidRDefault="00DC1224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32"/>
        </w:rPr>
        <w:t>Р</w:t>
      </w:r>
      <w:r w:rsidRPr="00A76F17">
        <w:rPr>
          <w:sz w:val="28"/>
          <w:szCs w:val="32"/>
          <w:vertAlign w:val="subscript"/>
        </w:rPr>
        <w:t>мер</w:t>
      </w:r>
      <w:r w:rsidR="00AD44F2" w:rsidRPr="00A76F17">
        <w:rPr>
          <w:sz w:val="28"/>
          <w:szCs w:val="32"/>
          <w:vertAlign w:val="subscript"/>
        </w:rPr>
        <w:t xml:space="preserve"> </w:t>
      </w:r>
      <w:r w:rsidR="00AD44F2" w:rsidRPr="00A76F17">
        <w:rPr>
          <w:sz w:val="28"/>
          <w:szCs w:val="32"/>
        </w:rPr>
        <w:t xml:space="preserve">= </w:t>
      </w:r>
      <w:r w:rsidRPr="00A76F17">
        <w:rPr>
          <w:sz w:val="28"/>
          <w:szCs w:val="32"/>
        </w:rPr>
        <w:t>∆</w:t>
      </w:r>
      <w:r w:rsidRPr="00A76F17">
        <w:rPr>
          <w:sz w:val="28"/>
          <w:szCs w:val="32"/>
          <w:lang w:val="en-US"/>
        </w:rPr>
        <w:t>Q</w:t>
      </w:r>
      <w:r w:rsidR="00AD44F2" w:rsidRPr="00A76F17">
        <w:rPr>
          <w:sz w:val="28"/>
          <w:szCs w:val="32"/>
        </w:rPr>
        <w:t xml:space="preserve"> </w:t>
      </w:r>
      <w:r w:rsidR="00B50E89" w:rsidRPr="00A76F17">
        <w:rPr>
          <w:sz w:val="28"/>
          <w:szCs w:val="32"/>
        </w:rPr>
        <w:t>*</w:t>
      </w:r>
      <w:r w:rsidR="00AD44F2" w:rsidRPr="00A76F17">
        <w:rPr>
          <w:sz w:val="28"/>
          <w:szCs w:val="32"/>
        </w:rPr>
        <w:t xml:space="preserve"> Ц</w:t>
      </w:r>
      <w:r w:rsidR="00AD44F2" w:rsidRPr="00A76F17">
        <w:rPr>
          <w:sz w:val="28"/>
          <w:szCs w:val="28"/>
        </w:rPr>
        <w:t xml:space="preserve"> = </w:t>
      </w:r>
      <w:r w:rsidRPr="00A76F17">
        <w:rPr>
          <w:sz w:val="28"/>
          <w:szCs w:val="28"/>
        </w:rPr>
        <w:t>7800</w:t>
      </w:r>
      <w:r w:rsidR="00AD44F2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*</w:t>
      </w:r>
      <w:r w:rsidR="00AD44F2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1</w:t>
      </w:r>
      <w:r w:rsidR="00AD44F2" w:rsidRPr="00A76F17">
        <w:rPr>
          <w:sz w:val="28"/>
          <w:szCs w:val="28"/>
        </w:rPr>
        <w:t xml:space="preserve">200 = 9 360  000 </w:t>
      </w:r>
      <w:r w:rsidRPr="00A76F17">
        <w:rPr>
          <w:sz w:val="28"/>
          <w:szCs w:val="28"/>
        </w:rPr>
        <w:t>(руб.),</w:t>
      </w:r>
    </w:p>
    <w:p w:rsidR="00DC1224" w:rsidRPr="00A76F17" w:rsidRDefault="00DC1224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где ∆</w:t>
      </w:r>
      <w:r w:rsidRPr="00A76F17">
        <w:rPr>
          <w:sz w:val="28"/>
          <w:szCs w:val="28"/>
          <w:lang w:val="en-US"/>
        </w:rPr>
        <w:t>Q</w:t>
      </w:r>
      <w:r w:rsidRPr="00A76F17">
        <w:rPr>
          <w:sz w:val="28"/>
          <w:szCs w:val="28"/>
        </w:rPr>
        <w:t xml:space="preserve"> – дополнительная добыча нефти за год; Ц – цена 1 тонны нефти.</w:t>
      </w:r>
    </w:p>
    <w:p w:rsidR="006B009B" w:rsidRPr="00A76F17" w:rsidRDefault="006B009B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32"/>
        </w:rPr>
        <w:t>З</w:t>
      </w:r>
      <w:r w:rsidRPr="00A76F17">
        <w:rPr>
          <w:sz w:val="28"/>
          <w:szCs w:val="32"/>
          <w:vertAlign w:val="subscript"/>
        </w:rPr>
        <w:t>мер</w:t>
      </w:r>
      <w:r w:rsidR="00B85F9B" w:rsidRPr="00A76F17">
        <w:rPr>
          <w:sz w:val="28"/>
          <w:szCs w:val="32"/>
          <w:vertAlign w:val="subscript"/>
        </w:rPr>
        <w:t xml:space="preserve"> </w:t>
      </w:r>
      <w:r w:rsidRPr="00A76F17">
        <w:rPr>
          <w:sz w:val="28"/>
          <w:szCs w:val="32"/>
        </w:rPr>
        <w:t>=</w:t>
      </w:r>
      <w:r w:rsidR="00B85F9B" w:rsidRPr="00A76F17">
        <w:rPr>
          <w:sz w:val="28"/>
          <w:szCs w:val="32"/>
        </w:rPr>
        <w:t xml:space="preserve"> </w:t>
      </w:r>
      <w:r w:rsidRPr="00A76F17">
        <w:rPr>
          <w:sz w:val="28"/>
          <w:szCs w:val="32"/>
        </w:rPr>
        <w:t>З</w:t>
      </w:r>
      <w:r w:rsidRPr="00A76F17">
        <w:rPr>
          <w:sz w:val="28"/>
          <w:szCs w:val="32"/>
          <w:vertAlign w:val="subscript"/>
        </w:rPr>
        <w:t>обр</w:t>
      </w:r>
      <w:r w:rsidR="00B85F9B" w:rsidRPr="00A76F17">
        <w:rPr>
          <w:sz w:val="28"/>
          <w:szCs w:val="32"/>
          <w:vertAlign w:val="subscript"/>
        </w:rPr>
        <w:t xml:space="preserve"> </w:t>
      </w:r>
      <w:r w:rsidR="00B85F9B" w:rsidRPr="00A76F17">
        <w:rPr>
          <w:sz w:val="28"/>
          <w:szCs w:val="32"/>
        </w:rPr>
        <w:t xml:space="preserve">+ </w:t>
      </w:r>
      <w:r w:rsidRPr="00A76F17">
        <w:rPr>
          <w:sz w:val="28"/>
          <w:szCs w:val="32"/>
        </w:rPr>
        <w:t>З</w:t>
      </w:r>
      <w:r w:rsidRPr="00A76F17">
        <w:rPr>
          <w:sz w:val="28"/>
          <w:szCs w:val="32"/>
          <w:vertAlign w:val="subscript"/>
        </w:rPr>
        <w:t>доп</w:t>
      </w:r>
      <w:r w:rsidR="00FC53BD" w:rsidRPr="00A76F17">
        <w:rPr>
          <w:sz w:val="28"/>
          <w:szCs w:val="28"/>
        </w:rPr>
        <w:t xml:space="preserve"> ,</w:t>
      </w:r>
      <w:r w:rsidR="00FC53BD" w:rsidRPr="00A76F17">
        <w:rPr>
          <w:sz w:val="28"/>
          <w:szCs w:val="28"/>
          <w:vertAlign w:val="subscript"/>
        </w:rPr>
        <w:t xml:space="preserve"> </w:t>
      </w:r>
      <w:r w:rsidR="00FC53BD" w:rsidRPr="00A76F17">
        <w:rPr>
          <w:sz w:val="28"/>
          <w:szCs w:val="28"/>
        </w:rPr>
        <w:t xml:space="preserve"> </w:t>
      </w:r>
    </w:p>
    <w:p w:rsidR="006B009B" w:rsidRPr="00A76F17" w:rsidRDefault="006B009B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где З</w:t>
      </w:r>
      <w:r w:rsidRPr="00A76F17">
        <w:rPr>
          <w:sz w:val="28"/>
          <w:szCs w:val="28"/>
          <w:vertAlign w:val="subscript"/>
        </w:rPr>
        <w:t>обр</w:t>
      </w:r>
      <w:r w:rsidRPr="00A76F17">
        <w:rPr>
          <w:sz w:val="28"/>
          <w:szCs w:val="28"/>
        </w:rPr>
        <w:t xml:space="preserve"> – затра</w:t>
      </w:r>
      <w:r w:rsidR="00F86CE7" w:rsidRPr="00A76F17">
        <w:rPr>
          <w:sz w:val="28"/>
          <w:szCs w:val="28"/>
        </w:rPr>
        <w:t>ты на проведение обработки</w:t>
      </w:r>
      <w:r w:rsidR="002A2AD4" w:rsidRPr="00A76F17">
        <w:rPr>
          <w:sz w:val="28"/>
          <w:szCs w:val="28"/>
        </w:rPr>
        <w:t>;</w:t>
      </w:r>
      <w:r w:rsidR="00DC1224" w:rsidRPr="00A76F17">
        <w:rPr>
          <w:sz w:val="28"/>
          <w:szCs w:val="28"/>
        </w:rPr>
        <w:t xml:space="preserve"> З</w:t>
      </w:r>
      <w:r w:rsidR="00DC1224" w:rsidRPr="00A76F17">
        <w:rPr>
          <w:sz w:val="28"/>
          <w:szCs w:val="28"/>
          <w:vertAlign w:val="subscript"/>
        </w:rPr>
        <w:t>доп</w:t>
      </w:r>
      <w:r w:rsidR="00DC1224" w:rsidRPr="00A76F17">
        <w:rPr>
          <w:sz w:val="28"/>
          <w:szCs w:val="28"/>
        </w:rPr>
        <w:t xml:space="preserve"> </w:t>
      </w:r>
      <w:r w:rsidR="00773426" w:rsidRPr="00A76F17">
        <w:rPr>
          <w:sz w:val="28"/>
          <w:szCs w:val="28"/>
        </w:rPr>
        <w:t>– затраты на дополнительно добытую нефть.</w:t>
      </w:r>
    </w:p>
    <w:p w:rsidR="006B009B" w:rsidRPr="00A76F17" w:rsidRDefault="006B009B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32"/>
        </w:rPr>
        <w:t>З</w:t>
      </w:r>
      <w:r w:rsidRPr="00A76F17">
        <w:rPr>
          <w:sz w:val="28"/>
          <w:szCs w:val="32"/>
          <w:vertAlign w:val="subscript"/>
        </w:rPr>
        <w:t>обр</w:t>
      </w:r>
      <w:r w:rsidR="008A0915" w:rsidRPr="00A76F17">
        <w:rPr>
          <w:sz w:val="28"/>
          <w:szCs w:val="32"/>
          <w:vertAlign w:val="subscript"/>
        </w:rPr>
        <w:t xml:space="preserve"> </w:t>
      </w:r>
      <w:r w:rsidRPr="00A76F17">
        <w:rPr>
          <w:sz w:val="28"/>
          <w:szCs w:val="32"/>
        </w:rPr>
        <w:t>=</w:t>
      </w:r>
      <w:r w:rsidR="008A0915" w:rsidRPr="00A76F17">
        <w:rPr>
          <w:sz w:val="28"/>
          <w:szCs w:val="32"/>
        </w:rPr>
        <w:t xml:space="preserve"> </w:t>
      </w:r>
      <w:r w:rsidRPr="00A76F17">
        <w:rPr>
          <w:sz w:val="28"/>
          <w:szCs w:val="32"/>
        </w:rPr>
        <w:t>З</w:t>
      </w:r>
      <w:r w:rsidRPr="00A76F17">
        <w:rPr>
          <w:sz w:val="28"/>
          <w:szCs w:val="32"/>
          <w:vertAlign w:val="subscript"/>
        </w:rPr>
        <w:t>зп</w:t>
      </w:r>
      <w:r w:rsidR="008A0915" w:rsidRPr="00A76F17">
        <w:rPr>
          <w:sz w:val="28"/>
          <w:szCs w:val="32"/>
          <w:vertAlign w:val="subscript"/>
        </w:rPr>
        <w:t xml:space="preserve"> </w:t>
      </w:r>
      <w:r w:rsidRPr="00A76F17">
        <w:rPr>
          <w:sz w:val="28"/>
          <w:szCs w:val="32"/>
        </w:rPr>
        <w:t>+</w:t>
      </w:r>
      <w:r w:rsidR="008A0915" w:rsidRPr="00A76F17">
        <w:rPr>
          <w:sz w:val="28"/>
          <w:szCs w:val="32"/>
        </w:rPr>
        <w:t xml:space="preserve"> </w:t>
      </w:r>
      <w:r w:rsidRPr="00A76F17">
        <w:rPr>
          <w:sz w:val="28"/>
          <w:szCs w:val="32"/>
        </w:rPr>
        <w:t>З</w:t>
      </w:r>
      <w:r w:rsidRPr="00A76F17">
        <w:rPr>
          <w:sz w:val="28"/>
          <w:szCs w:val="32"/>
          <w:vertAlign w:val="subscript"/>
        </w:rPr>
        <w:t>соц</w:t>
      </w:r>
      <w:r w:rsidR="008A0915" w:rsidRPr="00A76F17">
        <w:rPr>
          <w:sz w:val="28"/>
          <w:szCs w:val="32"/>
          <w:vertAlign w:val="subscript"/>
        </w:rPr>
        <w:t xml:space="preserve"> </w:t>
      </w:r>
      <w:r w:rsidRPr="00A76F17">
        <w:rPr>
          <w:sz w:val="28"/>
          <w:szCs w:val="32"/>
        </w:rPr>
        <w:t>+</w:t>
      </w:r>
      <w:r w:rsidR="008A0915" w:rsidRPr="00A76F17">
        <w:rPr>
          <w:sz w:val="28"/>
          <w:szCs w:val="32"/>
        </w:rPr>
        <w:t xml:space="preserve"> </w:t>
      </w:r>
      <w:r w:rsidRPr="00A76F17">
        <w:rPr>
          <w:sz w:val="28"/>
          <w:szCs w:val="32"/>
        </w:rPr>
        <w:t>З</w:t>
      </w:r>
      <w:r w:rsidRPr="00A76F17">
        <w:rPr>
          <w:sz w:val="28"/>
          <w:szCs w:val="32"/>
          <w:vertAlign w:val="subscript"/>
        </w:rPr>
        <w:t>мат</w:t>
      </w:r>
      <w:r w:rsidR="008A0915" w:rsidRPr="00A76F17">
        <w:rPr>
          <w:sz w:val="28"/>
          <w:szCs w:val="32"/>
          <w:vertAlign w:val="subscript"/>
        </w:rPr>
        <w:t xml:space="preserve"> </w:t>
      </w:r>
      <w:r w:rsidRPr="00A76F17">
        <w:rPr>
          <w:sz w:val="28"/>
          <w:szCs w:val="32"/>
        </w:rPr>
        <w:t>+</w:t>
      </w:r>
      <w:r w:rsidR="008A0915" w:rsidRPr="00A76F17">
        <w:rPr>
          <w:sz w:val="28"/>
          <w:szCs w:val="32"/>
        </w:rPr>
        <w:t xml:space="preserve"> </w:t>
      </w:r>
      <w:r w:rsidRPr="00A76F17">
        <w:rPr>
          <w:sz w:val="28"/>
          <w:szCs w:val="32"/>
        </w:rPr>
        <w:t>З</w:t>
      </w:r>
      <w:r w:rsidRPr="00A76F17">
        <w:rPr>
          <w:sz w:val="28"/>
          <w:szCs w:val="32"/>
          <w:vertAlign w:val="subscript"/>
        </w:rPr>
        <w:t>тр</w:t>
      </w:r>
      <w:r w:rsidR="004944BD" w:rsidRPr="00A76F17">
        <w:rPr>
          <w:sz w:val="28"/>
          <w:szCs w:val="28"/>
        </w:rPr>
        <w:t xml:space="preserve"> ,</w:t>
      </w:r>
    </w:p>
    <w:p w:rsidR="006B009B" w:rsidRPr="00A76F17" w:rsidRDefault="006B009B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где З</w:t>
      </w:r>
      <w:r w:rsidRPr="00A76F17">
        <w:rPr>
          <w:sz w:val="28"/>
          <w:szCs w:val="28"/>
          <w:vertAlign w:val="subscript"/>
        </w:rPr>
        <w:t>зп</w:t>
      </w:r>
      <w:r w:rsidR="00DC1224" w:rsidRPr="00A76F17">
        <w:rPr>
          <w:sz w:val="28"/>
          <w:szCs w:val="28"/>
          <w:vertAlign w:val="subscript"/>
        </w:rPr>
        <w:t xml:space="preserve"> </w:t>
      </w:r>
      <w:r w:rsidR="00773426" w:rsidRPr="00A76F17">
        <w:rPr>
          <w:sz w:val="28"/>
          <w:szCs w:val="28"/>
        </w:rPr>
        <w:t>– затраты на заработную плату работникам; З</w:t>
      </w:r>
      <w:r w:rsidR="00773426" w:rsidRPr="00A76F17">
        <w:rPr>
          <w:sz w:val="28"/>
          <w:szCs w:val="28"/>
          <w:vertAlign w:val="subscript"/>
        </w:rPr>
        <w:t>соц</w:t>
      </w:r>
      <w:r w:rsidR="00773426" w:rsidRPr="00A76F17">
        <w:rPr>
          <w:sz w:val="28"/>
          <w:szCs w:val="28"/>
        </w:rPr>
        <w:t xml:space="preserve"> – расход</w:t>
      </w:r>
      <w:r w:rsidR="00F86CE7" w:rsidRPr="00A76F17">
        <w:rPr>
          <w:sz w:val="28"/>
          <w:szCs w:val="28"/>
        </w:rPr>
        <w:t>ы</w:t>
      </w:r>
      <w:r w:rsidR="00773426" w:rsidRPr="00A76F17">
        <w:rPr>
          <w:sz w:val="28"/>
          <w:szCs w:val="28"/>
        </w:rPr>
        <w:t xml:space="preserve"> на социальные нужды; З</w:t>
      </w:r>
      <w:r w:rsidR="00773426" w:rsidRPr="00A76F17">
        <w:rPr>
          <w:sz w:val="28"/>
          <w:szCs w:val="28"/>
          <w:vertAlign w:val="subscript"/>
        </w:rPr>
        <w:t>мат</w:t>
      </w:r>
      <w:r w:rsidR="00F7520B" w:rsidRPr="00A76F17">
        <w:rPr>
          <w:sz w:val="28"/>
          <w:szCs w:val="28"/>
        </w:rPr>
        <w:t xml:space="preserve"> – материальные расходы на </w:t>
      </w:r>
      <w:r w:rsidR="00773426" w:rsidRPr="00A76F17">
        <w:rPr>
          <w:sz w:val="28"/>
          <w:szCs w:val="28"/>
        </w:rPr>
        <w:t>обработку; З</w:t>
      </w:r>
      <w:r w:rsidR="00773426" w:rsidRPr="00A76F17">
        <w:rPr>
          <w:sz w:val="28"/>
          <w:szCs w:val="28"/>
          <w:vertAlign w:val="subscript"/>
        </w:rPr>
        <w:t>тр</w:t>
      </w:r>
      <w:r w:rsidR="00773426" w:rsidRPr="00A76F17">
        <w:rPr>
          <w:sz w:val="28"/>
          <w:szCs w:val="28"/>
        </w:rPr>
        <w:t xml:space="preserve"> – расхо</w:t>
      </w:r>
      <w:r w:rsidR="007E2B2E" w:rsidRPr="00A76F17">
        <w:rPr>
          <w:sz w:val="28"/>
          <w:szCs w:val="28"/>
        </w:rPr>
        <w:t>ды на эксплуатацию транспорта</w:t>
      </w:r>
      <w:r w:rsidR="00773426" w:rsidRPr="00A76F17">
        <w:rPr>
          <w:sz w:val="28"/>
          <w:szCs w:val="28"/>
        </w:rPr>
        <w:t>.</w:t>
      </w:r>
    </w:p>
    <w:p w:rsidR="00AC76F0" w:rsidRPr="00A76F17" w:rsidRDefault="00AC76F0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32"/>
        </w:rPr>
        <w:t>З</w:t>
      </w:r>
      <w:r w:rsidRPr="00A76F17">
        <w:rPr>
          <w:sz w:val="28"/>
          <w:szCs w:val="32"/>
          <w:vertAlign w:val="subscript"/>
        </w:rPr>
        <w:t>зп</w:t>
      </w:r>
      <w:r w:rsidR="00227625" w:rsidRPr="00A76F17">
        <w:rPr>
          <w:sz w:val="28"/>
          <w:szCs w:val="32"/>
          <w:vertAlign w:val="subscript"/>
        </w:rPr>
        <w:t xml:space="preserve"> </w:t>
      </w:r>
      <w:r w:rsidR="00227625" w:rsidRPr="00A76F17">
        <w:rPr>
          <w:sz w:val="28"/>
          <w:szCs w:val="32"/>
        </w:rPr>
        <w:t xml:space="preserve">= </w:t>
      </w:r>
      <w:r w:rsidRPr="00A76F17">
        <w:rPr>
          <w:sz w:val="28"/>
          <w:szCs w:val="28"/>
        </w:rPr>
        <w:sym w:font="Symbol" w:char="F053"/>
      </w:r>
      <w:r w:rsidRPr="00A76F17">
        <w:rPr>
          <w:sz w:val="28"/>
          <w:szCs w:val="32"/>
        </w:rPr>
        <w:t>С</w:t>
      </w:r>
      <w:r w:rsidRPr="00A76F17">
        <w:rPr>
          <w:sz w:val="28"/>
          <w:szCs w:val="32"/>
          <w:vertAlign w:val="subscript"/>
        </w:rPr>
        <w:t>т</w:t>
      </w:r>
      <w:r w:rsidRPr="00A76F17">
        <w:rPr>
          <w:sz w:val="28"/>
          <w:szCs w:val="32"/>
          <w:vertAlign w:val="subscript"/>
          <w:lang w:val="en-US"/>
        </w:rPr>
        <w:t>i</w:t>
      </w:r>
      <w:r w:rsidR="00227625" w:rsidRPr="00A76F17">
        <w:rPr>
          <w:sz w:val="28"/>
          <w:szCs w:val="32"/>
          <w:vertAlign w:val="subscript"/>
        </w:rPr>
        <w:t xml:space="preserve"> </w:t>
      </w:r>
      <w:r w:rsidRPr="00A76F17">
        <w:rPr>
          <w:sz w:val="28"/>
          <w:szCs w:val="32"/>
        </w:rPr>
        <w:t>*</w:t>
      </w:r>
      <w:r w:rsidR="00227625" w:rsidRPr="00A76F17">
        <w:rPr>
          <w:sz w:val="28"/>
          <w:szCs w:val="32"/>
        </w:rPr>
        <w:t xml:space="preserve"> </w:t>
      </w:r>
      <w:r w:rsidRPr="00A76F17">
        <w:rPr>
          <w:sz w:val="28"/>
          <w:szCs w:val="32"/>
          <w:lang w:val="en-US"/>
        </w:rPr>
        <w:t>t</w:t>
      </w:r>
      <w:r w:rsidR="00227625" w:rsidRPr="00A76F17">
        <w:rPr>
          <w:sz w:val="28"/>
          <w:szCs w:val="32"/>
        </w:rPr>
        <w:t xml:space="preserve"> </w:t>
      </w:r>
      <w:r w:rsidRPr="00A76F17">
        <w:rPr>
          <w:sz w:val="28"/>
          <w:szCs w:val="32"/>
        </w:rPr>
        <w:t>*</w:t>
      </w:r>
      <w:r w:rsidR="00227625" w:rsidRPr="00A76F17">
        <w:rPr>
          <w:sz w:val="28"/>
          <w:szCs w:val="32"/>
        </w:rPr>
        <w:t xml:space="preserve"> </w:t>
      </w:r>
      <w:r w:rsidRPr="00A76F17">
        <w:rPr>
          <w:sz w:val="28"/>
          <w:szCs w:val="32"/>
        </w:rPr>
        <w:t>Ч</w:t>
      </w:r>
      <w:r w:rsidRPr="00A76F17">
        <w:rPr>
          <w:sz w:val="28"/>
          <w:szCs w:val="32"/>
          <w:vertAlign w:val="subscript"/>
          <w:lang w:val="en-US"/>
        </w:rPr>
        <w:t>i</w:t>
      </w:r>
      <w:r w:rsidR="00227625" w:rsidRPr="00A76F17">
        <w:rPr>
          <w:sz w:val="28"/>
          <w:szCs w:val="32"/>
          <w:vertAlign w:val="subscript"/>
        </w:rPr>
        <w:t xml:space="preserve"> </w:t>
      </w:r>
      <w:r w:rsidRPr="00A76F17">
        <w:rPr>
          <w:sz w:val="28"/>
          <w:szCs w:val="32"/>
        </w:rPr>
        <w:t>*</w:t>
      </w:r>
      <w:r w:rsidR="00227625" w:rsidRPr="00A76F17">
        <w:rPr>
          <w:sz w:val="28"/>
          <w:szCs w:val="32"/>
        </w:rPr>
        <w:t xml:space="preserve"> </w:t>
      </w:r>
      <w:r w:rsidRPr="00A76F17">
        <w:rPr>
          <w:sz w:val="28"/>
          <w:szCs w:val="32"/>
        </w:rPr>
        <w:t>К</w:t>
      </w:r>
      <w:r w:rsidRPr="00A76F17">
        <w:rPr>
          <w:sz w:val="28"/>
          <w:szCs w:val="32"/>
          <w:vertAlign w:val="subscript"/>
        </w:rPr>
        <w:t>п</w:t>
      </w:r>
      <w:r w:rsidR="00227625" w:rsidRPr="00A76F17">
        <w:rPr>
          <w:sz w:val="28"/>
          <w:szCs w:val="32"/>
          <w:vertAlign w:val="subscript"/>
        </w:rPr>
        <w:t xml:space="preserve"> </w:t>
      </w:r>
      <w:r w:rsidRPr="00A76F17">
        <w:rPr>
          <w:sz w:val="28"/>
          <w:szCs w:val="32"/>
        </w:rPr>
        <w:t>*</w:t>
      </w:r>
      <w:r w:rsidR="00227625" w:rsidRPr="00A76F17">
        <w:rPr>
          <w:sz w:val="28"/>
          <w:szCs w:val="32"/>
        </w:rPr>
        <w:t xml:space="preserve"> </w:t>
      </w:r>
      <w:r w:rsidRPr="00A76F17">
        <w:rPr>
          <w:sz w:val="28"/>
          <w:szCs w:val="32"/>
        </w:rPr>
        <w:t>К</w:t>
      </w:r>
      <w:r w:rsidRPr="00A76F17">
        <w:rPr>
          <w:sz w:val="28"/>
          <w:szCs w:val="32"/>
          <w:vertAlign w:val="subscript"/>
        </w:rPr>
        <w:t>р</w:t>
      </w:r>
      <w:r w:rsidR="00227625" w:rsidRPr="00A76F17">
        <w:rPr>
          <w:sz w:val="28"/>
          <w:szCs w:val="28"/>
          <w:vertAlign w:val="subscript"/>
        </w:rPr>
        <w:t xml:space="preserve"> </w:t>
      </w:r>
      <w:r w:rsidR="00227625" w:rsidRPr="00A76F17">
        <w:rPr>
          <w:sz w:val="28"/>
          <w:szCs w:val="28"/>
        </w:rPr>
        <w:t>,</w:t>
      </w:r>
    </w:p>
    <w:p w:rsidR="00AC76F0" w:rsidRPr="00A76F17" w:rsidRDefault="00AC76F0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где С</w:t>
      </w:r>
      <w:r w:rsidRPr="00A76F17">
        <w:rPr>
          <w:sz w:val="28"/>
          <w:szCs w:val="28"/>
          <w:vertAlign w:val="subscript"/>
        </w:rPr>
        <w:t>т</w:t>
      </w:r>
      <w:r w:rsidRPr="00A76F17">
        <w:rPr>
          <w:sz w:val="28"/>
          <w:szCs w:val="28"/>
          <w:vertAlign w:val="subscript"/>
          <w:lang w:val="en-US"/>
        </w:rPr>
        <w:t>i</w:t>
      </w:r>
      <w:r w:rsidRPr="00A76F17">
        <w:rPr>
          <w:sz w:val="28"/>
          <w:szCs w:val="28"/>
        </w:rPr>
        <w:t xml:space="preserve"> – часовая тарифная ставка рабочего </w:t>
      </w:r>
      <w:r w:rsidRPr="00A76F17">
        <w:rPr>
          <w:sz w:val="28"/>
          <w:szCs w:val="28"/>
          <w:lang w:val="en-US"/>
        </w:rPr>
        <w:t>i</w:t>
      </w:r>
      <w:r w:rsidRPr="00A76F17">
        <w:rPr>
          <w:sz w:val="28"/>
          <w:szCs w:val="28"/>
        </w:rPr>
        <w:t>-го разряда</w:t>
      </w:r>
      <w:r w:rsidR="00240F65" w:rsidRPr="00A76F17">
        <w:rPr>
          <w:sz w:val="28"/>
          <w:szCs w:val="28"/>
        </w:rPr>
        <w:t xml:space="preserve">; </w:t>
      </w:r>
      <w:r w:rsidR="00240F65" w:rsidRPr="00A76F17">
        <w:rPr>
          <w:sz w:val="28"/>
          <w:szCs w:val="28"/>
          <w:lang w:val="en-US"/>
        </w:rPr>
        <w:t>t</w:t>
      </w:r>
      <w:r w:rsidR="00240F65" w:rsidRPr="00A76F17">
        <w:rPr>
          <w:sz w:val="28"/>
          <w:szCs w:val="28"/>
        </w:rPr>
        <w:t xml:space="preserve"> –</w:t>
      </w:r>
      <w:r w:rsidR="00240F65" w:rsidRPr="00A76F17">
        <w:rPr>
          <w:sz w:val="28"/>
          <w:szCs w:val="32"/>
        </w:rPr>
        <w:t xml:space="preserve"> </w:t>
      </w:r>
      <w:r w:rsidR="00240F65" w:rsidRPr="00A76F17">
        <w:rPr>
          <w:sz w:val="28"/>
          <w:szCs w:val="28"/>
        </w:rPr>
        <w:t>продолжительность работы; Ч</w:t>
      </w:r>
      <w:r w:rsidR="00240F65" w:rsidRPr="00A76F17">
        <w:rPr>
          <w:sz w:val="28"/>
          <w:szCs w:val="28"/>
          <w:vertAlign w:val="subscript"/>
          <w:lang w:val="en-US"/>
        </w:rPr>
        <w:t>i</w:t>
      </w:r>
      <w:r w:rsidR="00240F65" w:rsidRPr="00A76F17">
        <w:rPr>
          <w:sz w:val="28"/>
          <w:szCs w:val="28"/>
        </w:rPr>
        <w:t xml:space="preserve"> – численность рабочих </w:t>
      </w:r>
      <w:r w:rsidR="00240F65" w:rsidRPr="00A76F17">
        <w:rPr>
          <w:sz w:val="28"/>
          <w:szCs w:val="28"/>
          <w:lang w:val="en-US"/>
        </w:rPr>
        <w:t>i</w:t>
      </w:r>
      <w:r w:rsidR="00240F65" w:rsidRPr="00A76F17">
        <w:rPr>
          <w:sz w:val="28"/>
          <w:szCs w:val="28"/>
        </w:rPr>
        <w:t>-го разряда; К</w:t>
      </w:r>
      <w:r w:rsidR="00240F65" w:rsidRPr="00A76F17">
        <w:rPr>
          <w:sz w:val="28"/>
          <w:szCs w:val="28"/>
          <w:vertAlign w:val="subscript"/>
        </w:rPr>
        <w:t>п</w:t>
      </w:r>
      <w:r w:rsidR="00240F65" w:rsidRPr="00A76F17">
        <w:rPr>
          <w:sz w:val="28"/>
          <w:szCs w:val="28"/>
        </w:rPr>
        <w:t xml:space="preserve"> – премиальный коэффициент; К</w:t>
      </w:r>
      <w:r w:rsidR="00240F65" w:rsidRPr="00A76F17">
        <w:rPr>
          <w:sz w:val="28"/>
          <w:szCs w:val="28"/>
          <w:vertAlign w:val="subscript"/>
        </w:rPr>
        <w:t>р</w:t>
      </w:r>
      <w:r w:rsidR="00240F65" w:rsidRPr="00A76F17">
        <w:rPr>
          <w:sz w:val="28"/>
          <w:szCs w:val="28"/>
        </w:rPr>
        <w:t xml:space="preserve"> – районный коэффициент.</w:t>
      </w:r>
    </w:p>
    <w:p w:rsidR="00CF57AA" w:rsidRPr="00A76F17" w:rsidRDefault="00240F65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З</w:t>
      </w:r>
      <w:r w:rsidRPr="00A76F17">
        <w:rPr>
          <w:sz w:val="28"/>
          <w:szCs w:val="28"/>
          <w:vertAlign w:val="subscript"/>
        </w:rPr>
        <w:t>зп</w:t>
      </w:r>
      <w:r w:rsidR="002A506C" w:rsidRPr="00A76F17">
        <w:rPr>
          <w:sz w:val="28"/>
          <w:szCs w:val="28"/>
          <w:vertAlign w:val="subscript"/>
        </w:rPr>
        <w:t xml:space="preserve"> </w:t>
      </w:r>
      <w:r w:rsidR="007E2B2E" w:rsidRPr="00A76F17">
        <w:rPr>
          <w:sz w:val="28"/>
          <w:szCs w:val="28"/>
        </w:rPr>
        <w:t>=</w:t>
      </w:r>
      <w:r w:rsidR="002A506C" w:rsidRPr="00A76F17">
        <w:rPr>
          <w:sz w:val="28"/>
          <w:szCs w:val="28"/>
        </w:rPr>
        <w:t xml:space="preserve"> </w:t>
      </w:r>
      <w:r w:rsidR="00CF57AA" w:rsidRPr="00A76F17">
        <w:rPr>
          <w:sz w:val="28"/>
          <w:szCs w:val="28"/>
        </w:rPr>
        <w:t>15,57</w:t>
      </w:r>
      <w:r w:rsidR="002A506C" w:rsidRPr="00A76F17">
        <w:rPr>
          <w:sz w:val="28"/>
          <w:szCs w:val="28"/>
        </w:rPr>
        <w:t xml:space="preserve"> </w:t>
      </w:r>
      <w:r w:rsidR="00CF57AA" w:rsidRPr="00A76F17">
        <w:rPr>
          <w:sz w:val="28"/>
          <w:szCs w:val="28"/>
        </w:rPr>
        <w:t>*</w:t>
      </w:r>
      <w:r w:rsidR="002A506C" w:rsidRPr="00A76F17">
        <w:rPr>
          <w:sz w:val="28"/>
          <w:szCs w:val="28"/>
        </w:rPr>
        <w:t xml:space="preserve"> </w:t>
      </w:r>
      <w:r w:rsidR="00CF57AA" w:rsidRPr="00A76F17">
        <w:rPr>
          <w:sz w:val="28"/>
          <w:szCs w:val="28"/>
        </w:rPr>
        <w:t>150</w:t>
      </w:r>
      <w:r w:rsidR="002A506C" w:rsidRPr="00A76F17">
        <w:rPr>
          <w:sz w:val="28"/>
          <w:szCs w:val="28"/>
        </w:rPr>
        <w:t xml:space="preserve"> </w:t>
      </w:r>
      <w:r w:rsidR="00CF57AA" w:rsidRPr="00A76F17">
        <w:rPr>
          <w:sz w:val="28"/>
          <w:szCs w:val="28"/>
        </w:rPr>
        <w:t>*</w:t>
      </w:r>
      <w:r w:rsidR="002A506C" w:rsidRPr="00A76F17">
        <w:rPr>
          <w:sz w:val="28"/>
          <w:szCs w:val="28"/>
        </w:rPr>
        <w:t xml:space="preserve"> </w:t>
      </w:r>
      <w:r w:rsidR="00CF57AA" w:rsidRPr="00A76F17">
        <w:rPr>
          <w:sz w:val="28"/>
          <w:szCs w:val="28"/>
        </w:rPr>
        <w:t>1</w:t>
      </w:r>
      <w:r w:rsidR="002A506C" w:rsidRPr="00A76F17">
        <w:rPr>
          <w:sz w:val="28"/>
          <w:szCs w:val="28"/>
        </w:rPr>
        <w:t xml:space="preserve"> </w:t>
      </w:r>
      <w:r w:rsidR="00CF57AA" w:rsidRPr="00A76F17">
        <w:rPr>
          <w:sz w:val="28"/>
          <w:szCs w:val="28"/>
        </w:rPr>
        <w:t>*</w:t>
      </w:r>
      <w:r w:rsidR="002A506C" w:rsidRPr="00A76F17">
        <w:rPr>
          <w:sz w:val="28"/>
          <w:szCs w:val="28"/>
        </w:rPr>
        <w:t xml:space="preserve"> </w:t>
      </w:r>
      <w:r w:rsidR="00CF57AA" w:rsidRPr="00A76F17">
        <w:rPr>
          <w:sz w:val="28"/>
          <w:szCs w:val="28"/>
        </w:rPr>
        <w:t>1,45</w:t>
      </w:r>
      <w:r w:rsidR="002A506C" w:rsidRPr="00A76F17">
        <w:rPr>
          <w:sz w:val="28"/>
          <w:szCs w:val="28"/>
        </w:rPr>
        <w:t xml:space="preserve"> </w:t>
      </w:r>
      <w:r w:rsidR="00CF57AA" w:rsidRPr="00A76F17">
        <w:rPr>
          <w:sz w:val="28"/>
          <w:szCs w:val="28"/>
        </w:rPr>
        <w:t>*</w:t>
      </w:r>
      <w:r w:rsidR="002A506C" w:rsidRPr="00A76F17">
        <w:rPr>
          <w:sz w:val="28"/>
          <w:szCs w:val="28"/>
        </w:rPr>
        <w:t xml:space="preserve"> </w:t>
      </w:r>
      <w:r w:rsidR="00CF57AA" w:rsidRPr="00A76F17">
        <w:rPr>
          <w:sz w:val="28"/>
          <w:szCs w:val="28"/>
        </w:rPr>
        <w:t>1,3</w:t>
      </w:r>
      <w:r w:rsidR="002A506C" w:rsidRPr="00A76F17">
        <w:rPr>
          <w:sz w:val="28"/>
          <w:szCs w:val="28"/>
        </w:rPr>
        <w:t xml:space="preserve"> </w:t>
      </w:r>
      <w:r w:rsidR="00CF57AA" w:rsidRPr="00A76F17">
        <w:rPr>
          <w:sz w:val="28"/>
          <w:szCs w:val="28"/>
        </w:rPr>
        <w:t>+</w:t>
      </w:r>
      <w:r w:rsidR="002A506C" w:rsidRPr="00A76F17">
        <w:rPr>
          <w:sz w:val="28"/>
          <w:szCs w:val="28"/>
        </w:rPr>
        <w:t xml:space="preserve"> </w:t>
      </w:r>
      <w:r w:rsidR="00CF57AA" w:rsidRPr="00A76F17">
        <w:rPr>
          <w:sz w:val="28"/>
          <w:szCs w:val="28"/>
        </w:rPr>
        <w:t>18,10</w:t>
      </w:r>
      <w:r w:rsidR="002A506C" w:rsidRPr="00A76F17">
        <w:rPr>
          <w:sz w:val="28"/>
          <w:szCs w:val="28"/>
        </w:rPr>
        <w:t xml:space="preserve"> </w:t>
      </w:r>
      <w:r w:rsidR="00CF57AA" w:rsidRPr="00A76F17">
        <w:rPr>
          <w:sz w:val="28"/>
          <w:szCs w:val="28"/>
        </w:rPr>
        <w:t>*</w:t>
      </w:r>
      <w:r w:rsidR="002A506C" w:rsidRPr="00A76F17">
        <w:rPr>
          <w:sz w:val="28"/>
          <w:szCs w:val="28"/>
        </w:rPr>
        <w:t xml:space="preserve"> </w:t>
      </w:r>
      <w:r w:rsidR="00CF57AA" w:rsidRPr="00A76F17">
        <w:rPr>
          <w:sz w:val="28"/>
          <w:szCs w:val="28"/>
        </w:rPr>
        <w:t>8</w:t>
      </w:r>
      <w:r w:rsidR="007E2B2E" w:rsidRPr="00A76F17">
        <w:rPr>
          <w:sz w:val="28"/>
          <w:szCs w:val="28"/>
        </w:rPr>
        <w:t>5</w:t>
      </w:r>
      <w:r w:rsidR="002A506C" w:rsidRPr="00A76F17">
        <w:rPr>
          <w:sz w:val="28"/>
          <w:szCs w:val="28"/>
        </w:rPr>
        <w:t xml:space="preserve"> </w:t>
      </w:r>
      <w:r w:rsidR="007E2B2E" w:rsidRPr="00A76F17">
        <w:rPr>
          <w:sz w:val="28"/>
          <w:szCs w:val="28"/>
        </w:rPr>
        <w:t>*</w:t>
      </w:r>
      <w:r w:rsidR="002A506C" w:rsidRPr="00A76F17">
        <w:rPr>
          <w:sz w:val="28"/>
          <w:szCs w:val="28"/>
        </w:rPr>
        <w:t xml:space="preserve"> </w:t>
      </w:r>
      <w:r w:rsidR="007E2B2E" w:rsidRPr="00A76F17">
        <w:rPr>
          <w:sz w:val="28"/>
          <w:szCs w:val="28"/>
        </w:rPr>
        <w:t>1</w:t>
      </w:r>
      <w:r w:rsidR="002A506C" w:rsidRPr="00A76F17">
        <w:rPr>
          <w:sz w:val="28"/>
          <w:szCs w:val="28"/>
        </w:rPr>
        <w:t xml:space="preserve"> </w:t>
      </w:r>
      <w:r w:rsidR="007E2B2E" w:rsidRPr="00A76F17">
        <w:rPr>
          <w:sz w:val="28"/>
          <w:szCs w:val="28"/>
        </w:rPr>
        <w:t>*</w:t>
      </w:r>
      <w:r w:rsidR="002A506C" w:rsidRPr="00A76F17">
        <w:rPr>
          <w:sz w:val="28"/>
          <w:szCs w:val="28"/>
        </w:rPr>
        <w:t xml:space="preserve"> </w:t>
      </w:r>
      <w:r w:rsidR="007E2B2E" w:rsidRPr="00A76F17">
        <w:rPr>
          <w:sz w:val="28"/>
          <w:szCs w:val="28"/>
        </w:rPr>
        <w:t>1,45</w:t>
      </w:r>
      <w:r w:rsidR="002A506C" w:rsidRPr="00A76F17">
        <w:rPr>
          <w:sz w:val="28"/>
          <w:szCs w:val="28"/>
        </w:rPr>
        <w:t xml:space="preserve"> </w:t>
      </w:r>
      <w:r w:rsidR="007E2B2E" w:rsidRPr="00A76F17">
        <w:rPr>
          <w:sz w:val="28"/>
          <w:szCs w:val="28"/>
        </w:rPr>
        <w:t>*</w:t>
      </w:r>
      <w:r w:rsidR="002A506C" w:rsidRPr="00A76F17">
        <w:rPr>
          <w:sz w:val="28"/>
          <w:szCs w:val="28"/>
        </w:rPr>
        <w:t xml:space="preserve"> </w:t>
      </w:r>
      <w:r w:rsidR="007E2B2E" w:rsidRPr="00A76F17">
        <w:rPr>
          <w:sz w:val="28"/>
          <w:szCs w:val="28"/>
        </w:rPr>
        <w:t>1,3</w:t>
      </w:r>
      <w:r w:rsidR="002A506C" w:rsidRPr="00A76F17">
        <w:rPr>
          <w:sz w:val="28"/>
          <w:szCs w:val="28"/>
        </w:rPr>
        <w:t xml:space="preserve"> </w:t>
      </w:r>
      <w:r w:rsidR="007E2B2E" w:rsidRPr="00A76F17">
        <w:rPr>
          <w:sz w:val="28"/>
          <w:szCs w:val="28"/>
        </w:rPr>
        <w:t>+</w:t>
      </w:r>
      <w:r w:rsidR="002A506C" w:rsidRPr="00A76F17">
        <w:rPr>
          <w:sz w:val="28"/>
          <w:szCs w:val="28"/>
        </w:rPr>
        <w:t xml:space="preserve"> </w:t>
      </w:r>
      <w:r w:rsidR="00053914" w:rsidRPr="00A76F17">
        <w:rPr>
          <w:sz w:val="28"/>
          <w:szCs w:val="28"/>
        </w:rPr>
        <w:t>1</w:t>
      </w:r>
      <w:r w:rsidR="007E2B2E" w:rsidRPr="00A76F17">
        <w:rPr>
          <w:sz w:val="28"/>
          <w:szCs w:val="28"/>
        </w:rPr>
        <w:t>3,25</w:t>
      </w:r>
      <w:r w:rsidR="002A506C" w:rsidRPr="00A76F17">
        <w:rPr>
          <w:sz w:val="28"/>
          <w:szCs w:val="28"/>
        </w:rPr>
        <w:t xml:space="preserve"> </w:t>
      </w:r>
      <w:r w:rsidR="007E2B2E" w:rsidRPr="00A76F17">
        <w:rPr>
          <w:sz w:val="28"/>
          <w:szCs w:val="28"/>
        </w:rPr>
        <w:t>*</w:t>
      </w:r>
      <w:r w:rsidR="002A506C" w:rsidRPr="00A76F17">
        <w:rPr>
          <w:sz w:val="28"/>
          <w:szCs w:val="28"/>
        </w:rPr>
        <w:t xml:space="preserve"> </w:t>
      </w:r>
      <w:r w:rsidR="007E2B2E" w:rsidRPr="00A76F17">
        <w:rPr>
          <w:sz w:val="28"/>
          <w:szCs w:val="28"/>
        </w:rPr>
        <w:t>80</w:t>
      </w:r>
      <w:r w:rsidR="002A506C" w:rsidRPr="00A76F17">
        <w:rPr>
          <w:sz w:val="28"/>
          <w:szCs w:val="28"/>
        </w:rPr>
        <w:t xml:space="preserve"> </w:t>
      </w:r>
      <w:r w:rsidR="007E2B2E" w:rsidRPr="00A76F17">
        <w:rPr>
          <w:sz w:val="28"/>
          <w:szCs w:val="28"/>
        </w:rPr>
        <w:t>*</w:t>
      </w:r>
      <w:r w:rsidR="002A506C" w:rsidRPr="00A76F17">
        <w:rPr>
          <w:sz w:val="28"/>
          <w:szCs w:val="28"/>
        </w:rPr>
        <w:t xml:space="preserve"> </w:t>
      </w:r>
      <w:r w:rsidR="007E2B2E" w:rsidRPr="00A76F17">
        <w:rPr>
          <w:sz w:val="28"/>
          <w:szCs w:val="28"/>
        </w:rPr>
        <w:t>1</w:t>
      </w:r>
      <w:r w:rsidR="002A506C" w:rsidRPr="00A76F17">
        <w:rPr>
          <w:sz w:val="28"/>
          <w:szCs w:val="28"/>
        </w:rPr>
        <w:t xml:space="preserve"> </w:t>
      </w:r>
      <w:r w:rsidR="007E2B2E" w:rsidRPr="00A76F17">
        <w:rPr>
          <w:sz w:val="28"/>
          <w:szCs w:val="28"/>
        </w:rPr>
        <w:t>*</w:t>
      </w:r>
      <w:r w:rsidR="002A506C" w:rsidRPr="00A76F17">
        <w:rPr>
          <w:sz w:val="28"/>
          <w:szCs w:val="28"/>
        </w:rPr>
        <w:t xml:space="preserve"> </w:t>
      </w:r>
      <w:r w:rsidR="007E2B2E" w:rsidRPr="00A76F17">
        <w:rPr>
          <w:sz w:val="28"/>
          <w:szCs w:val="28"/>
        </w:rPr>
        <w:t>1,4</w:t>
      </w:r>
      <w:r w:rsidR="002A506C" w:rsidRPr="00A76F17">
        <w:rPr>
          <w:sz w:val="28"/>
          <w:szCs w:val="28"/>
        </w:rPr>
        <w:t xml:space="preserve"> * </w:t>
      </w:r>
      <w:r w:rsidR="007E2B2E" w:rsidRPr="00A76F17">
        <w:rPr>
          <w:sz w:val="28"/>
          <w:szCs w:val="28"/>
        </w:rPr>
        <w:t>1,3</w:t>
      </w:r>
      <w:r w:rsidR="002A506C" w:rsidRPr="00A76F17">
        <w:rPr>
          <w:sz w:val="28"/>
          <w:szCs w:val="28"/>
        </w:rPr>
        <w:t xml:space="preserve"> </w:t>
      </w:r>
      <w:r w:rsidR="00CF57AA" w:rsidRPr="00A76F17">
        <w:rPr>
          <w:sz w:val="28"/>
          <w:szCs w:val="28"/>
        </w:rPr>
        <w:t>=</w:t>
      </w:r>
      <w:r w:rsidR="002A506C" w:rsidRPr="00A76F17">
        <w:rPr>
          <w:sz w:val="28"/>
          <w:szCs w:val="28"/>
        </w:rPr>
        <w:t xml:space="preserve"> </w:t>
      </w:r>
      <w:r w:rsidR="00CF57AA" w:rsidRPr="00A76F17">
        <w:rPr>
          <w:sz w:val="28"/>
          <w:szCs w:val="28"/>
        </w:rPr>
        <w:t>9 231,69</w:t>
      </w:r>
      <w:r w:rsidR="008247C7" w:rsidRPr="00A76F17">
        <w:rPr>
          <w:sz w:val="28"/>
          <w:szCs w:val="28"/>
        </w:rPr>
        <w:t xml:space="preserve"> </w:t>
      </w:r>
      <w:r w:rsidR="00CF57AA" w:rsidRPr="00A76F17">
        <w:rPr>
          <w:sz w:val="28"/>
          <w:szCs w:val="28"/>
        </w:rPr>
        <w:t>(руб.)</w:t>
      </w:r>
      <w:r w:rsidR="008247C7" w:rsidRPr="00A76F17">
        <w:rPr>
          <w:sz w:val="28"/>
          <w:szCs w:val="28"/>
        </w:rPr>
        <w:t>.</w:t>
      </w:r>
    </w:p>
    <w:p w:rsidR="00CF57AA" w:rsidRPr="00A76F17" w:rsidRDefault="007143C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32"/>
        </w:rPr>
        <w:t>З</w:t>
      </w:r>
      <w:r w:rsidRPr="00A76F17">
        <w:rPr>
          <w:sz w:val="28"/>
          <w:szCs w:val="32"/>
          <w:vertAlign w:val="subscript"/>
        </w:rPr>
        <w:t>соц</w:t>
      </w:r>
      <w:r w:rsidR="005421E6" w:rsidRPr="00A76F17">
        <w:rPr>
          <w:sz w:val="28"/>
          <w:szCs w:val="32"/>
          <w:vertAlign w:val="subscript"/>
        </w:rPr>
        <w:t xml:space="preserve"> </w:t>
      </w:r>
      <w:r w:rsidRPr="00A76F17">
        <w:rPr>
          <w:sz w:val="28"/>
          <w:szCs w:val="32"/>
        </w:rPr>
        <w:t>=</w:t>
      </w:r>
      <w:r w:rsidR="005421E6" w:rsidRPr="00A76F17">
        <w:rPr>
          <w:sz w:val="28"/>
          <w:szCs w:val="32"/>
        </w:rPr>
        <w:t xml:space="preserve"> </w:t>
      </w:r>
      <w:r w:rsidRPr="00A76F17">
        <w:rPr>
          <w:sz w:val="28"/>
          <w:szCs w:val="32"/>
        </w:rPr>
        <w:t>(</w:t>
      </w:r>
      <w:r w:rsidRPr="00A76F17">
        <w:rPr>
          <w:sz w:val="28"/>
          <w:szCs w:val="32"/>
          <w:lang w:val="en-US"/>
        </w:rPr>
        <w:t>m</w:t>
      </w:r>
      <w:r w:rsidR="005421E6" w:rsidRPr="00A76F17">
        <w:rPr>
          <w:sz w:val="28"/>
          <w:szCs w:val="32"/>
        </w:rPr>
        <w:t xml:space="preserve"> </w:t>
      </w:r>
      <w:r w:rsidRPr="00A76F17">
        <w:rPr>
          <w:sz w:val="28"/>
          <w:szCs w:val="32"/>
        </w:rPr>
        <w:t>*</w:t>
      </w:r>
      <w:r w:rsidR="005421E6" w:rsidRPr="00A76F17">
        <w:rPr>
          <w:sz w:val="28"/>
          <w:szCs w:val="32"/>
        </w:rPr>
        <w:t xml:space="preserve"> </w:t>
      </w:r>
      <w:r w:rsidRPr="00A76F17">
        <w:rPr>
          <w:sz w:val="28"/>
          <w:szCs w:val="32"/>
        </w:rPr>
        <w:t>З</w:t>
      </w:r>
      <w:r w:rsidRPr="00A76F17">
        <w:rPr>
          <w:sz w:val="28"/>
          <w:szCs w:val="32"/>
          <w:vertAlign w:val="subscript"/>
        </w:rPr>
        <w:t>зп</w:t>
      </w:r>
      <w:r w:rsidRPr="00A76F17">
        <w:rPr>
          <w:sz w:val="28"/>
          <w:szCs w:val="32"/>
        </w:rPr>
        <w:t>)</w:t>
      </w:r>
      <w:r w:rsidR="005421E6" w:rsidRPr="00A76F17">
        <w:rPr>
          <w:sz w:val="28"/>
          <w:szCs w:val="32"/>
        </w:rPr>
        <w:t xml:space="preserve"> </w:t>
      </w:r>
      <w:r w:rsidRPr="00A76F17">
        <w:rPr>
          <w:sz w:val="28"/>
          <w:szCs w:val="32"/>
        </w:rPr>
        <w:t>/</w:t>
      </w:r>
      <w:r w:rsidR="005421E6" w:rsidRPr="00A76F17">
        <w:rPr>
          <w:sz w:val="28"/>
          <w:szCs w:val="32"/>
        </w:rPr>
        <w:t xml:space="preserve"> </w:t>
      </w:r>
      <w:r w:rsidRPr="00A76F17">
        <w:rPr>
          <w:sz w:val="28"/>
          <w:szCs w:val="32"/>
        </w:rPr>
        <w:t>100</w:t>
      </w:r>
      <w:r w:rsidR="005421E6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=</w:t>
      </w:r>
      <w:r w:rsidR="005421E6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(35,6</w:t>
      </w:r>
      <w:r w:rsidR="005421E6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*</w:t>
      </w:r>
      <w:r w:rsidR="005421E6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9231,69)</w:t>
      </w:r>
      <w:r w:rsidR="005421E6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/</w:t>
      </w:r>
      <w:r w:rsidR="005421E6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100</w:t>
      </w:r>
      <w:r w:rsidR="005421E6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=</w:t>
      </w:r>
      <w:r w:rsidR="005421E6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3 286,482 (руб.)</w:t>
      </w:r>
      <w:r w:rsidR="001025B9" w:rsidRPr="00A76F17">
        <w:rPr>
          <w:sz w:val="28"/>
          <w:szCs w:val="28"/>
        </w:rPr>
        <w:t>,</w:t>
      </w:r>
    </w:p>
    <w:p w:rsidR="00BB3C37" w:rsidRPr="00A76F17" w:rsidRDefault="00BB3C37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где </w:t>
      </w:r>
      <w:r w:rsidRPr="00A76F17">
        <w:rPr>
          <w:sz w:val="28"/>
          <w:szCs w:val="28"/>
          <w:lang w:val="en-US"/>
        </w:rPr>
        <w:t>m</w:t>
      </w:r>
      <w:r w:rsidRPr="00A76F17">
        <w:rPr>
          <w:sz w:val="28"/>
          <w:szCs w:val="28"/>
        </w:rPr>
        <w:t xml:space="preserve"> – отчисления на социальное страхование.</w:t>
      </w:r>
    </w:p>
    <w:p w:rsidR="00B62DE3" w:rsidRPr="00A76F17" w:rsidRDefault="00B62DE3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32"/>
        </w:rPr>
        <w:t>З</w:t>
      </w:r>
      <w:r w:rsidRPr="00A76F17">
        <w:rPr>
          <w:sz w:val="28"/>
          <w:szCs w:val="32"/>
          <w:vertAlign w:val="subscript"/>
        </w:rPr>
        <w:t>мат</w:t>
      </w:r>
      <w:r w:rsidR="001025B9" w:rsidRPr="00A76F17">
        <w:rPr>
          <w:sz w:val="28"/>
          <w:szCs w:val="32"/>
          <w:vertAlign w:val="subscript"/>
        </w:rPr>
        <w:t xml:space="preserve"> </w:t>
      </w:r>
      <w:r w:rsidRPr="00A76F17">
        <w:rPr>
          <w:sz w:val="28"/>
          <w:szCs w:val="32"/>
        </w:rPr>
        <w:t>=</w:t>
      </w:r>
      <w:r w:rsidR="001025B9" w:rsidRPr="00A76F17">
        <w:rPr>
          <w:sz w:val="28"/>
          <w:szCs w:val="32"/>
        </w:rPr>
        <w:t xml:space="preserve"> </w:t>
      </w:r>
      <w:r w:rsidRPr="00A76F17">
        <w:rPr>
          <w:sz w:val="28"/>
          <w:szCs w:val="32"/>
        </w:rPr>
        <w:t>С</w:t>
      </w:r>
      <w:r w:rsidRPr="00A76F17">
        <w:rPr>
          <w:sz w:val="28"/>
          <w:szCs w:val="32"/>
          <w:vertAlign w:val="subscript"/>
        </w:rPr>
        <w:t>ст</w:t>
      </w:r>
      <w:r w:rsidRPr="00A76F17">
        <w:rPr>
          <w:sz w:val="28"/>
          <w:szCs w:val="32"/>
        </w:rPr>
        <w:t>*</w:t>
      </w:r>
      <w:r w:rsidRPr="00A76F17">
        <w:rPr>
          <w:sz w:val="28"/>
          <w:szCs w:val="32"/>
          <w:lang w:val="en-US"/>
        </w:rPr>
        <w:t>V</w:t>
      </w:r>
      <w:r w:rsidRPr="00A76F17">
        <w:rPr>
          <w:sz w:val="28"/>
          <w:szCs w:val="32"/>
          <w:vertAlign w:val="subscript"/>
        </w:rPr>
        <w:t>ст</w:t>
      </w:r>
      <w:r w:rsidR="001025B9" w:rsidRPr="00A76F17">
        <w:rPr>
          <w:sz w:val="28"/>
          <w:szCs w:val="32"/>
          <w:vertAlign w:val="subscript"/>
        </w:rPr>
        <w:t xml:space="preserve"> </w:t>
      </w:r>
      <w:r w:rsidRPr="00A76F17">
        <w:rPr>
          <w:sz w:val="28"/>
          <w:szCs w:val="32"/>
        </w:rPr>
        <w:t>+</w:t>
      </w:r>
      <w:r w:rsidR="001025B9" w:rsidRPr="00A76F17">
        <w:rPr>
          <w:sz w:val="28"/>
          <w:szCs w:val="32"/>
        </w:rPr>
        <w:t xml:space="preserve"> </w:t>
      </w:r>
      <w:r w:rsidRPr="00A76F17">
        <w:rPr>
          <w:sz w:val="28"/>
          <w:szCs w:val="32"/>
          <w:lang w:val="en-US"/>
        </w:rPr>
        <w:t>C</w:t>
      </w:r>
      <w:r w:rsidRPr="00A76F17">
        <w:rPr>
          <w:sz w:val="28"/>
          <w:szCs w:val="32"/>
          <w:vertAlign w:val="subscript"/>
        </w:rPr>
        <w:t>с</w:t>
      </w:r>
      <w:r w:rsidR="001025B9" w:rsidRPr="00A76F17">
        <w:rPr>
          <w:sz w:val="28"/>
          <w:szCs w:val="32"/>
          <w:vertAlign w:val="subscript"/>
        </w:rPr>
        <w:t xml:space="preserve"> </w:t>
      </w:r>
      <w:r w:rsidRPr="00A76F17">
        <w:rPr>
          <w:sz w:val="28"/>
          <w:szCs w:val="32"/>
        </w:rPr>
        <w:t>*</w:t>
      </w:r>
      <w:r w:rsidR="001025B9" w:rsidRPr="00A76F17">
        <w:rPr>
          <w:sz w:val="28"/>
          <w:szCs w:val="32"/>
        </w:rPr>
        <w:t xml:space="preserve"> </w:t>
      </w:r>
      <w:r w:rsidRPr="00A76F17">
        <w:rPr>
          <w:sz w:val="28"/>
          <w:szCs w:val="32"/>
          <w:lang w:val="en-US"/>
        </w:rPr>
        <w:t>V</w:t>
      </w:r>
      <w:r w:rsidRPr="00A76F17">
        <w:rPr>
          <w:sz w:val="28"/>
          <w:szCs w:val="32"/>
          <w:vertAlign w:val="subscript"/>
        </w:rPr>
        <w:t>с</w:t>
      </w:r>
      <w:r w:rsidR="001025B9" w:rsidRPr="00A76F17">
        <w:rPr>
          <w:sz w:val="28"/>
          <w:szCs w:val="28"/>
          <w:vertAlign w:val="subscript"/>
        </w:rPr>
        <w:t xml:space="preserve"> </w:t>
      </w:r>
      <w:r w:rsidRPr="00A76F17">
        <w:rPr>
          <w:sz w:val="28"/>
          <w:szCs w:val="28"/>
        </w:rPr>
        <w:t>=</w:t>
      </w:r>
      <w:r w:rsidR="001025B9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120</w:t>
      </w:r>
      <w:r w:rsidR="001025B9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*</w:t>
      </w:r>
      <w:r w:rsidR="001025B9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2250</w:t>
      </w:r>
      <w:r w:rsidR="001025B9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+</w:t>
      </w:r>
      <w:r w:rsidR="001025B9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15,4</w:t>
      </w:r>
      <w:r w:rsidR="001025B9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*</w:t>
      </w:r>
      <w:r w:rsidR="001025B9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1720</w:t>
      </w:r>
      <w:r w:rsidR="001025B9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=</w:t>
      </w:r>
      <w:r w:rsidR="001025B9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296 488 (руб.)</w:t>
      </w:r>
      <w:r w:rsidR="005D1029" w:rsidRPr="00A76F17">
        <w:rPr>
          <w:sz w:val="28"/>
          <w:szCs w:val="28"/>
        </w:rPr>
        <w:t>,</w:t>
      </w:r>
    </w:p>
    <w:p w:rsidR="005D1029" w:rsidRPr="00A76F17" w:rsidRDefault="005D102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где С</w:t>
      </w:r>
      <w:r w:rsidRPr="00A76F17">
        <w:rPr>
          <w:sz w:val="28"/>
          <w:szCs w:val="28"/>
          <w:vertAlign w:val="subscript"/>
        </w:rPr>
        <w:t>ст</w:t>
      </w:r>
      <w:r w:rsidRPr="00A76F17">
        <w:rPr>
          <w:sz w:val="28"/>
          <w:szCs w:val="28"/>
        </w:rPr>
        <w:t xml:space="preserve">, </w:t>
      </w:r>
      <w:r w:rsidRPr="00A76F17">
        <w:rPr>
          <w:sz w:val="28"/>
          <w:szCs w:val="28"/>
          <w:lang w:val="en-US"/>
        </w:rPr>
        <w:t>C</w:t>
      </w:r>
      <w:r w:rsidRPr="00A76F17">
        <w:rPr>
          <w:sz w:val="28"/>
          <w:szCs w:val="28"/>
          <w:vertAlign w:val="subscript"/>
        </w:rPr>
        <w:t>с</w:t>
      </w:r>
      <w:r w:rsidRPr="00A76F17">
        <w:rPr>
          <w:sz w:val="28"/>
          <w:szCs w:val="28"/>
        </w:rPr>
        <w:t xml:space="preserve"> – стоимость 1 т. соответственно жидкого стекла и соды каустической; </w:t>
      </w:r>
      <w:r w:rsidRPr="00A76F17">
        <w:rPr>
          <w:sz w:val="28"/>
          <w:szCs w:val="28"/>
          <w:lang w:val="en-US"/>
        </w:rPr>
        <w:t>V</w:t>
      </w:r>
      <w:r w:rsidRPr="00A76F17">
        <w:rPr>
          <w:sz w:val="28"/>
          <w:szCs w:val="28"/>
          <w:vertAlign w:val="subscript"/>
        </w:rPr>
        <w:t>ст</w:t>
      </w:r>
      <w:r w:rsidRPr="00A76F17">
        <w:rPr>
          <w:sz w:val="28"/>
          <w:szCs w:val="28"/>
        </w:rPr>
        <w:t xml:space="preserve">, </w:t>
      </w:r>
      <w:r w:rsidRPr="00A76F17">
        <w:rPr>
          <w:sz w:val="28"/>
          <w:szCs w:val="28"/>
          <w:lang w:val="en-US"/>
        </w:rPr>
        <w:t>V</w:t>
      </w:r>
      <w:r w:rsidRPr="00A76F17">
        <w:rPr>
          <w:sz w:val="28"/>
          <w:szCs w:val="28"/>
          <w:vertAlign w:val="subscript"/>
        </w:rPr>
        <w:t>с</w:t>
      </w:r>
      <w:r w:rsidRPr="00A76F17">
        <w:rPr>
          <w:sz w:val="28"/>
          <w:szCs w:val="28"/>
        </w:rPr>
        <w:t xml:space="preserve"> – количество  расходуемых матер</w:t>
      </w:r>
      <w:r w:rsidR="00053914" w:rsidRPr="00A76F17">
        <w:rPr>
          <w:sz w:val="28"/>
          <w:szCs w:val="28"/>
        </w:rPr>
        <w:t>и</w:t>
      </w:r>
      <w:r w:rsidRPr="00A76F17">
        <w:rPr>
          <w:sz w:val="28"/>
          <w:szCs w:val="28"/>
        </w:rPr>
        <w:t>алов, т.</w:t>
      </w:r>
    </w:p>
    <w:p w:rsidR="00F86CE7" w:rsidRPr="00A76F17" w:rsidRDefault="00F86CE7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32"/>
        </w:rPr>
        <w:t>З</w:t>
      </w:r>
      <w:r w:rsidRPr="00A76F17">
        <w:rPr>
          <w:sz w:val="28"/>
          <w:szCs w:val="32"/>
          <w:vertAlign w:val="subscript"/>
        </w:rPr>
        <w:t>тр</w:t>
      </w:r>
      <w:r w:rsidR="00E53D81" w:rsidRPr="00A76F17">
        <w:rPr>
          <w:sz w:val="28"/>
          <w:szCs w:val="32"/>
          <w:vertAlign w:val="subscript"/>
        </w:rPr>
        <w:t xml:space="preserve"> </w:t>
      </w:r>
      <w:r w:rsidRPr="00A76F17">
        <w:rPr>
          <w:sz w:val="28"/>
          <w:szCs w:val="32"/>
        </w:rPr>
        <w:t>=</w:t>
      </w:r>
      <w:r w:rsidR="00E53D81" w:rsidRPr="00A76F17">
        <w:rPr>
          <w:sz w:val="28"/>
          <w:szCs w:val="32"/>
        </w:rPr>
        <w:t xml:space="preserve"> </w:t>
      </w:r>
      <w:r w:rsidRPr="00A76F17">
        <w:rPr>
          <w:sz w:val="28"/>
          <w:szCs w:val="28"/>
        </w:rPr>
        <w:sym w:font="Symbol" w:char="F053"/>
      </w:r>
      <w:r w:rsidRPr="00A76F17">
        <w:rPr>
          <w:sz w:val="28"/>
          <w:szCs w:val="32"/>
        </w:rPr>
        <w:t>З</w:t>
      </w:r>
      <w:r w:rsidRPr="00A76F17">
        <w:rPr>
          <w:sz w:val="28"/>
          <w:szCs w:val="32"/>
          <w:vertAlign w:val="subscript"/>
        </w:rPr>
        <w:t>экспл</w:t>
      </w:r>
      <w:r w:rsidRPr="00A76F17">
        <w:rPr>
          <w:sz w:val="28"/>
          <w:szCs w:val="32"/>
          <w:vertAlign w:val="subscript"/>
          <w:lang w:val="en-US"/>
        </w:rPr>
        <w:t>i</w:t>
      </w:r>
      <w:r w:rsidR="00E53D81" w:rsidRPr="00A76F17">
        <w:rPr>
          <w:sz w:val="28"/>
          <w:szCs w:val="32"/>
          <w:vertAlign w:val="subscript"/>
        </w:rPr>
        <w:t xml:space="preserve"> </w:t>
      </w:r>
      <w:r w:rsidRPr="00A76F17">
        <w:rPr>
          <w:sz w:val="28"/>
          <w:szCs w:val="32"/>
        </w:rPr>
        <w:t>*</w:t>
      </w:r>
      <w:r w:rsidR="00E53D81" w:rsidRPr="00A76F17">
        <w:rPr>
          <w:sz w:val="28"/>
          <w:szCs w:val="32"/>
        </w:rPr>
        <w:t xml:space="preserve"> </w:t>
      </w:r>
      <w:r w:rsidRPr="00A76F17">
        <w:rPr>
          <w:sz w:val="28"/>
          <w:szCs w:val="32"/>
          <w:lang w:val="en-US"/>
        </w:rPr>
        <w:t>t</w:t>
      </w:r>
      <w:r w:rsidR="00E53D81" w:rsidRPr="00A76F17">
        <w:rPr>
          <w:sz w:val="28"/>
          <w:szCs w:val="32"/>
        </w:rPr>
        <w:t xml:space="preserve"> </w:t>
      </w:r>
      <w:r w:rsidRPr="00A76F17">
        <w:rPr>
          <w:sz w:val="28"/>
          <w:szCs w:val="32"/>
        </w:rPr>
        <w:t>*</w:t>
      </w:r>
      <w:r w:rsidR="00E53D81" w:rsidRPr="00A76F17">
        <w:rPr>
          <w:sz w:val="28"/>
          <w:szCs w:val="32"/>
        </w:rPr>
        <w:t xml:space="preserve"> </w:t>
      </w:r>
      <w:r w:rsidRPr="00A76F17">
        <w:rPr>
          <w:sz w:val="28"/>
          <w:szCs w:val="32"/>
          <w:lang w:val="en-US"/>
        </w:rPr>
        <w:t>N</w:t>
      </w:r>
      <w:r w:rsidR="006B026B" w:rsidRPr="00A76F17">
        <w:rPr>
          <w:sz w:val="28"/>
          <w:szCs w:val="32"/>
        </w:rPr>
        <w:t xml:space="preserve"> </w:t>
      </w:r>
      <w:r w:rsidR="008D57A1" w:rsidRPr="00A76F17">
        <w:rPr>
          <w:sz w:val="28"/>
          <w:szCs w:val="28"/>
        </w:rPr>
        <w:t>=</w:t>
      </w:r>
      <w:r w:rsidRPr="00A76F17">
        <w:rPr>
          <w:sz w:val="28"/>
          <w:szCs w:val="28"/>
        </w:rPr>
        <w:t>225,5</w:t>
      </w:r>
      <w:r w:rsidR="00B74EB9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*</w:t>
      </w:r>
      <w:r w:rsidR="00B74EB9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85</w:t>
      </w:r>
      <w:r w:rsidR="00B74EB9" w:rsidRPr="00A76F17">
        <w:rPr>
          <w:sz w:val="28"/>
          <w:szCs w:val="28"/>
        </w:rPr>
        <w:t xml:space="preserve"> </w:t>
      </w:r>
      <w:r w:rsidR="008D57A1" w:rsidRPr="00A76F17">
        <w:rPr>
          <w:sz w:val="28"/>
          <w:szCs w:val="28"/>
        </w:rPr>
        <w:t>*</w:t>
      </w:r>
      <w:r w:rsidR="00B74EB9" w:rsidRPr="00A76F17">
        <w:rPr>
          <w:sz w:val="28"/>
          <w:szCs w:val="28"/>
        </w:rPr>
        <w:t xml:space="preserve"> </w:t>
      </w:r>
      <w:r w:rsidR="00EF72D2" w:rsidRPr="00A76F17">
        <w:rPr>
          <w:sz w:val="28"/>
          <w:szCs w:val="28"/>
        </w:rPr>
        <w:t>1</w:t>
      </w:r>
      <w:r w:rsidR="00B74EB9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+</w:t>
      </w:r>
      <w:r w:rsidR="00B74EB9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220</w:t>
      </w:r>
      <w:r w:rsidR="00B74EB9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*</w:t>
      </w:r>
      <w:r w:rsidR="00B74EB9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125</w:t>
      </w:r>
      <w:r w:rsidR="00B74EB9" w:rsidRPr="00A76F17">
        <w:rPr>
          <w:sz w:val="28"/>
          <w:szCs w:val="28"/>
        </w:rPr>
        <w:t xml:space="preserve"> </w:t>
      </w:r>
      <w:r w:rsidR="008D57A1" w:rsidRPr="00A76F17">
        <w:rPr>
          <w:sz w:val="28"/>
          <w:szCs w:val="28"/>
        </w:rPr>
        <w:t>*</w:t>
      </w:r>
      <w:r w:rsidR="00B74EB9" w:rsidRPr="00A76F17">
        <w:rPr>
          <w:sz w:val="28"/>
          <w:szCs w:val="28"/>
        </w:rPr>
        <w:t xml:space="preserve"> </w:t>
      </w:r>
      <w:r w:rsidR="00EF72D2" w:rsidRPr="00A76F17">
        <w:rPr>
          <w:sz w:val="28"/>
          <w:szCs w:val="28"/>
        </w:rPr>
        <w:t>1</w:t>
      </w:r>
      <w:r w:rsidR="00B74EB9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+</w:t>
      </w:r>
      <w:r w:rsidR="00B74EB9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165</w:t>
      </w:r>
      <w:r w:rsidR="00B74EB9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*</w:t>
      </w:r>
      <w:r w:rsidR="00B74EB9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35</w:t>
      </w:r>
      <w:r w:rsidR="00B74EB9" w:rsidRPr="00A76F17">
        <w:rPr>
          <w:sz w:val="28"/>
          <w:szCs w:val="28"/>
        </w:rPr>
        <w:t xml:space="preserve"> </w:t>
      </w:r>
      <w:r w:rsidR="008D57A1" w:rsidRPr="00A76F17">
        <w:rPr>
          <w:sz w:val="28"/>
          <w:szCs w:val="28"/>
        </w:rPr>
        <w:t>*</w:t>
      </w:r>
      <w:r w:rsidR="00B74EB9" w:rsidRPr="00A76F17">
        <w:rPr>
          <w:sz w:val="28"/>
          <w:szCs w:val="28"/>
        </w:rPr>
        <w:t xml:space="preserve"> </w:t>
      </w:r>
      <w:r w:rsidR="00EF72D2" w:rsidRPr="00A76F17">
        <w:rPr>
          <w:sz w:val="28"/>
          <w:szCs w:val="28"/>
        </w:rPr>
        <w:t>1</w:t>
      </w:r>
      <w:r w:rsidR="00B74EB9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+</w:t>
      </w:r>
      <w:r w:rsidR="00B74EB9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199,5</w:t>
      </w:r>
      <w:r w:rsidR="00B74EB9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*</w:t>
      </w:r>
      <w:r w:rsidR="00B74EB9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8</w:t>
      </w:r>
      <w:r w:rsidR="00B74EB9" w:rsidRPr="00A76F17">
        <w:rPr>
          <w:sz w:val="28"/>
          <w:szCs w:val="28"/>
        </w:rPr>
        <w:t xml:space="preserve"> </w:t>
      </w:r>
      <w:r w:rsidR="00297BD6" w:rsidRPr="00A76F17">
        <w:rPr>
          <w:sz w:val="28"/>
          <w:szCs w:val="28"/>
        </w:rPr>
        <w:t>*1</w:t>
      </w:r>
      <w:r w:rsidRPr="00A76F17">
        <w:rPr>
          <w:sz w:val="28"/>
          <w:szCs w:val="28"/>
        </w:rPr>
        <w:t>=</w:t>
      </w:r>
      <w:r w:rsidR="00B74EB9" w:rsidRPr="00A76F17">
        <w:rPr>
          <w:sz w:val="28"/>
          <w:szCs w:val="28"/>
        </w:rPr>
        <w:t xml:space="preserve"> =</w:t>
      </w:r>
      <w:r w:rsidR="006B026B" w:rsidRPr="00A76F17">
        <w:rPr>
          <w:sz w:val="28"/>
          <w:szCs w:val="28"/>
        </w:rPr>
        <w:t>54 038,5</w:t>
      </w:r>
      <w:r w:rsidRPr="00A76F17">
        <w:rPr>
          <w:sz w:val="28"/>
          <w:szCs w:val="28"/>
        </w:rPr>
        <w:t>(руб.),</w:t>
      </w:r>
    </w:p>
    <w:p w:rsidR="00F86CE7" w:rsidRPr="00A76F17" w:rsidRDefault="00F86CE7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где </w:t>
      </w:r>
      <w:r w:rsidR="00E64F83" w:rsidRPr="00A76F17">
        <w:rPr>
          <w:sz w:val="28"/>
          <w:szCs w:val="28"/>
        </w:rPr>
        <w:t>З</w:t>
      </w:r>
      <w:r w:rsidR="00E64F83" w:rsidRPr="00A76F17">
        <w:rPr>
          <w:sz w:val="28"/>
          <w:szCs w:val="28"/>
          <w:vertAlign w:val="subscript"/>
        </w:rPr>
        <w:t>экспл</w:t>
      </w:r>
      <w:r w:rsidR="00E64F83" w:rsidRPr="00A76F17">
        <w:rPr>
          <w:sz w:val="28"/>
          <w:szCs w:val="28"/>
          <w:vertAlign w:val="subscript"/>
          <w:lang w:val="en-US"/>
        </w:rPr>
        <w:t>i</w:t>
      </w:r>
      <w:r w:rsidR="00E64F83" w:rsidRPr="00A76F17">
        <w:rPr>
          <w:sz w:val="28"/>
          <w:szCs w:val="28"/>
        </w:rPr>
        <w:t xml:space="preserve"> – затраты на эксплуатацию </w:t>
      </w:r>
      <w:r w:rsidR="00E64F83" w:rsidRPr="00A76F17">
        <w:rPr>
          <w:sz w:val="28"/>
          <w:szCs w:val="28"/>
          <w:lang w:val="en-US"/>
        </w:rPr>
        <w:t>i</w:t>
      </w:r>
      <w:r w:rsidR="00E64F83" w:rsidRPr="00A76F17">
        <w:rPr>
          <w:sz w:val="28"/>
          <w:szCs w:val="28"/>
        </w:rPr>
        <w:t xml:space="preserve">-ой единицы транспорта; </w:t>
      </w:r>
      <w:r w:rsidR="00E64F83" w:rsidRPr="00A76F17">
        <w:rPr>
          <w:sz w:val="28"/>
          <w:szCs w:val="28"/>
          <w:lang w:val="en-US"/>
        </w:rPr>
        <w:t>t</w:t>
      </w:r>
      <w:r w:rsidR="00E64F83" w:rsidRPr="00A76F17">
        <w:rPr>
          <w:sz w:val="28"/>
          <w:szCs w:val="28"/>
        </w:rPr>
        <w:t xml:space="preserve"> – время работы; </w:t>
      </w:r>
      <w:r w:rsidR="00E64F83" w:rsidRPr="00A76F17">
        <w:rPr>
          <w:sz w:val="28"/>
          <w:szCs w:val="28"/>
          <w:lang w:val="en-US"/>
        </w:rPr>
        <w:t>N</w:t>
      </w:r>
      <w:r w:rsidR="00E64F83" w:rsidRPr="00A76F17">
        <w:rPr>
          <w:sz w:val="28"/>
          <w:szCs w:val="28"/>
        </w:rPr>
        <w:t xml:space="preserve"> – количество задействованных единиц транспорта.</w:t>
      </w:r>
    </w:p>
    <w:p w:rsidR="00E64F83" w:rsidRPr="00A76F17" w:rsidRDefault="008649A7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З</w:t>
      </w:r>
      <w:r w:rsidRPr="00A76F17">
        <w:rPr>
          <w:sz w:val="28"/>
          <w:szCs w:val="28"/>
          <w:vertAlign w:val="subscript"/>
        </w:rPr>
        <w:t>обр</w:t>
      </w:r>
      <w:r w:rsidR="00863DDD" w:rsidRPr="00A76F17">
        <w:rPr>
          <w:sz w:val="28"/>
          <w:szCs w:val="28"/>
        </w:rPr>
        <w:t xml:space="preserve"> = 9</w:t>
      </w:r>
      <w:r w:rsidRPr="00A76F17">
        <w:rPr>
          <w:sz w:val="28"/>
          <w:szCs w:val="28"/>
        </w:rPr>
        <w:t>231,69</w:t>
      </w:r>
      <w:r w:rsidR="00863DDD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+</w:t>
      </w:r>
      <w:r w:rsidR="00863DDD" w:rsidRPr="00A76F17">
        <w:rPr>
          <w:sz w:val="28"/>
          <w:szCs w:val="28"/>
        </w:rPr>
        <w:t xml:space="preserve"> 3</w:t>
      </w:r>
      <w:r w:rsidRPr="00A76F17">
        <w:rPr>
          <w:sz w:val="28"/>
          <w:szCs w:val="28"/>
        </w:rPr>
        <w:t>286,482</w:t>
      </w:r>
      <w:r w:rsidR="00863DDD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+</w:t>
      </w:r>
      <w:r w:rsidR="00863DDD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296488</w:t>
      </w:r>
      <w:r w:rsidR="00863DDD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+</w:t>
      </w:r>
      <w:r w:rsidR="00863DDD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54038,5</w:t>
      </w:r>
      <w:r w:rsidR="00863DDD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=</w:t>
      </w:r>
      <w:r w:rsidR="00863DDD" w:rsidRPr="00A76F17">
        <w:rPr>
          <w:sz w:val="28"/>
          <w:szCs w:val="28"/>
        </w:rPr>
        <w:t xml:space="preserve"> 363 044,672 </w:t>
      </w:r>
      <w:r w:rsidRPr="00A76F17">
        <w:rPr>
          <w:sz w:val="28"/>
          <w:szCs w:val="28"/>
        </w:rPr>
        <w:t>(руб.)</w:t>
      </w:r>
      <w:r w:rsidR="00863DDD" w:rsidRPr="00A76F17">
        <w:rPr>
          <w:sz w:val="28"/>
          <w:szCs w:val="28"/>
        </w:rPr>
        <w:t>.</w:t>
      </w:r>
    </w:p>
    <w:p w:rsidR="006B009B" w:rsidRPr="00A76F17" w:rsidRDefault="00B50E8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32"/>
        </w:rPr>
        <w:t>З</w:t>
      </w:r>
      <w:r w:rsidRPr="00A76F17">
        <w:rPr>
          <w:sz w:val="28"/>
          <w:szCs w:val="32"/>
          <w:vertAlign w:val="subscript"/>
        </w:rPr>
        <w:t>доп</w:t>
      </w:r>
      <w:r w:rsidR="00EF72D2" w:rsidRPr="00A76F17">
        <w:rPr>
          <w:sz w:val="28"/>
          <w:szCs w:val="32"/>
        </w:rPr>
        <w:t xml:space="preserve"> =</w:t>
      </w:r>
      <w:r w:rsidR="00673918" w:rsidRPr="00A76F17">
        <w:rPr>
          <w:sz w:val="28"/>
          <w:szCs w:val="32"/>
        </w:rPr>
        <w:t xml:space="preserve"> ∆</w:t>
      </w:r>
      <w:r w:rsidRPr="00A76F17">
        <w:rPr>
          <w:sz w:val="28"/>
          <w:szCs w:val="32"/>
          <w:lang w:val="en-US"/>
        </w:rPr>
        <w:t>Q</w:t>
      </w:r>
      <w:r w:rsidR="00EF72D2" w:rsidRPr="00A76F17">
        <w:rPr>
          <w:sz w:val="28"/>
          <w:szCs w:val="32"/>
        </w:rPr>
        <w:t xml:space="preserve"> </w:t>
      </w:r>
      <w:r w:rsidR="008B73BF" w:rsidRPr="00A76F17">
        <w:rPr>
          <w:sz w:val="28"/>
          <w:szCs w:val="32"/>
        </w:rPr>
        <w:t>*</w:t>
      </w:r>
      <w:r w:rsidR="00EF72D2" w:rsidRPr="00A76F17">
        <w:rPr>
          <w:sz w:val="28"/>
          <w:szCs w:val="32"/>
        </w:rPr>
        <w:t xml:space="preserve"> </w:t>
      </w:r>
      <w:r w:rsidR="008B73BF" w:rsidRPr="00A76F17">
        <w:rPr>
          <w:sz w:val="28"/>
          <w:szCs w:val="32"/>
        </w:rPr>
        <w:t>З</w:t>
      </w:r>
      <w:r w:rsidR="008B73BF" w:rsidRPr="00A76F17">
        <w:rPr>
          <w:sz w:val="28"/>
          <w:szCs w:val="32"/>
          <w:vertAlign w:val="subscript"/>
        </w:rPr>
        <w:t>пер</w:t>
      </w:r>
      <w:r w:rsidR="00EF72D2" w:rsidRPr="00A76F17">
        <w:rPr>
          <w:sz w:val="28"/>
          <w:szCs w:val="28"/>
          <w:vertAlign w:val="subscript"/>
        </w:rPr>
        <w:t xml:space="preserve"> </w:t>
      </w:r>
      <w:r w:rsidR="00DE74D7" w:rsidRPr="00A76F17">
        <w:rPr>
          <w:sz w:val="28"/>
          <w:szCs w:val="28"/>
        </w:rPr>
        <w:t>=</w:t>
      </w:r>
      <w:r w:rsidR="00EF72D2" w:rsidRPr="00A76F17">
        <w:rPr>
          <w:sz w:val="28"/>
          <w:szCs w:val="28"/>
        </w:rPr>
        <w:t xml:space="preserve"> </w:t>
      </w:r>
      <w:r w:rsidR="005B5DEB" w:rsidRPr="00A76F17">
        <w:rPr>
          <w:sz w:val="28"/>
          <w:szCs w:val="28"/>
        </w:rPr>
        <w:t>7800</w:t>
      </w:r>
      <w:r w:rsidR="00EF72D2" w:rsidRPr="00A76F17">
        <w:rPr>
          <w:sz w:val="28"/>
          <w:szCs w:val="28"/>
        </w:rPr>
        <w:t xml:space="preserve"> </w:t>
      </w:r>
      <w:r w:rsidR="005B5DEB" w:rsidRPr="00A76F17">
        <w:rPr>
          <w:sz w:val="28"/>
          <w:szCs w:val="28"/>
        </w:rPr>
        <w:t>*</w:t>
      </w:r>
      <w:r w:rsidR="00EF72D2" w:rsidRPr="00A76F17">
        <w:rPr>
          <w:sz w:val="28"/>
          <w:szCs w:val="28"/>
        </w:rPr>
        <w:t xml:space="preserve"> </w:t>
      </w:r>
      <w:r w:rsidR="008832D2" w:rsidRPr="00A76F17">
        <w:rPr>
          <w:sz w:val="28"/>
          <w:szCs w:val="28"/>
        </w:rPr>
        <w:t>((</w:t>
      </w:r>
      <w:r w:rsidR="005B5DEB" w:rsidRPr="00A76F17">
        <w:rPr>
          <w:sz w:val="28"/>
          <w:szCs w:val="28"/>
        </w:rPr>
        <w:t>(111,2</w:t>
      </w:r>
      <w:r w:rsidR="00EF72D2" w:rsidRPr="00A76F17">
        <w:rPr>
          <w:sz w:val="28"/>
          <w:szCs w:val="28"/>
        </w:rPr>
        <w:t xml:space="preserve"> </w:t>
      </w:r>
      <w:r w:rsidR="005B5DEB" w:rsidRPr="00A76F17">
        <w:rPr>
          <w:sz w:val="28"/>
          <w:szCs w:val="28"/>
        </w:rPr>
        <w:t>+</w:t>
      </w:r>
      <w:r w:rsidR="00EF72D2" w:rsidRPr="00A76F17">
        <w:rPr>
          <w:sz w:val="28"/>
          <w:szCs w:val="28"/>
        </w:rPr>
        <w:t xml:space="preserve"> </w:t>
      </w:r>
      <w:r w:rsidR="005B5DEB" w:rsidRPr="00A76F17">
        <w:rPr>
          <w:sz w:val="28"/>
          <w:szCs w:val="28"/>
        </w:rPr>
        <w:t>69,5</w:t>
      </w:r>
      <w:r w:rsidR="00EF72D2" w:rsidRPr="00A76F17">
        <w:rPr>
          <w:sz w:val="28"/>
          <w:szCs w:val="28"/>
        </w:rPr>
        <w:t xml:space="preserve"> </w:t>
      </w:r>
      <w:r w:rsidR="005B5DEB" w:rsidRPr="00A76F17">
        <w:rPr>
          <w:sz w:val="28"/>
          <w:szCs w:val="28"/>
        </w:rPr>
        <w:t>+</w:t>
      </w:r>
      <w:r w:rsidR="00EF72D2" w:rsidRPr="00A76F17">
        <w:rPr>
          <w:sz w:val="28"/>
          <w:szCs w:val="28"/>
        </w:rPr>
        <w:t xml:space="preserve"> </w:t>
      </w:r>
      <w:r w:rsidR="008832D2" w:rsidRPr="00A76F17">
        <w:rPr>
          <w:sz w:val="28"/>
          <w:szCs w:val="28"/>
        </w:rPr>
        <w:t>10,3</w:t>
      </w:r>
      <w:r w:rsidR="00EF72D2" w:rsidRPr="00A76F17">
        <w:rPr>
          <w:sz w:val="28"/>
          <w:szCs w:val="28"/>
        </w:rPr>
        <w:t xml:space="preserve"> </w:t>
      </w:r>
      <w:r w:rsidR="008832D2" w:rsidRPr="00A76F17">
        <w:rPr>
          <w:sz w:val="28"/>
          <w:szCs w:val="28"/>
        </w:rPr>
        <w:t>+</w:t>
      </w:r>
      <w:r w:rsidR="00EF72D2" w:rsidRPr="00A76F17">
        <w:rPr>
          <w:sz w:val="28"/>
          <w:szCs w:val="28"/>
        </w:rPr>
        <w:t xml:space="preserve"> </w:t>
      </w:r>
      <w:r w:rsidR="008832D2" w:rsidRPr="00A76F17">
        <w:rPr>
          <w:sz w:val="28"/>
          <w:szCs w:val="28"/>
        </w:rPr>
        <w:t>21</w:t>
      </w:r>
      <w:r w:rsidR="003753B4" w:rsidRPr="00A76F17">
        <w:rPr>
          <w:sz w:val="28"/>
          <w:szCs w:val="28"/>
        </w:rPr>
        <w:t xml:space="preserve">,0 + </w:t>
      </w:r>
      <w:r w:rsidR="008832D2" w:rsidRPr="00A76F17">
        <w:rPr>
          <w:sz w:val="28"/>
          <w:szCs w:val="28"/>
        </w:rPr>
        <w:t>39</w:t>
      </w:r>
      <w:r w:rsidR="003753B4" w:rsidRPr="00A76F17">
        <w:rPr>
          <w:sz w:val="28"/>
          <w:szCs w:val="28"/>
        </w:rPr>
        <w:t>,0</w:t>
      </w:r>
      <w:r w:rsidR="00E350C5" w:rsidRPr="00A76F17">
        <w:rPr>
          <w:sz w:val="28"/>
          <w:szCs w:val="28"/>
        </w:rPr>
        <w:t xml:space="preserve"> +</w:t>
      </w:r>
      <w:r w:rsidR="00EF72D2" w:rsidRPr="00A76F17">
        <w:rPr>
          <w:sz w:val="28"/>
          <w:szCs w:val="28"/>
        </w:rPr>
        <w:t xml:space="preserve"> </w:t>
      </w:r>
      <w:r w:rsidR="008832D2" w:rsidRPr="00A76F17">
        <w:rPr>
          <w:sz w:val="28"/>
          <w:szCs w:val="28"/>
        </w:rPr>
        <w:t>765</w:t>
      </w:r>
      <w:r w:rsidR="003753B4" w:rsidRPr="00A76F17">
        <w:rPr>
          <w:sz w:val="28"/>
          <w:szCs w:val="28"/>
        </w:rPr>
        <w:t>,0</w:t>
      </w:r>
      <w:r w:rsidR="005B5DEB" w:rsidRPr="00A76F17">
        <w:rPr>
          <w:sz w:val="28"/>
          <w:szCs w:val="28"/>
        </w:rPr>
        <w:t>)</w:t>
      </w:r>
      <w:r w:rsidR="00EF72D2" w:rsidRPr="00A76F17">
        <w:rPr>
          <w:sz w:val="28"/>
          <w:szCs w:val="28"/>
        </w:rPr>
        <w:t xml:space="preserve"> </w:t>
      </w:r>
      <w:r w:rsidR="008832D2" w:rsidRPr="00A76F17">
        <w:rPr>
          <w:sz w:val="28"/>
          <w:szCs w:val="28"/>
        </w:rPr>
        <w:t>*</w:t>
      </w:r>
      <w:r w:rsidR="00EF72D2" w:rsidRPr="00A76F17">
        <w:rPr>
          <w:sz w:val="28"/>
          <w:szCs w:val="28"/>
        </w:rPr>
        <w:t xml:space="preserve"> </w:t>
      </w:r>
      <w:r w:rsidR="008832D2" w:rsidRPr="00A76F17">
        <w:rPr>
          <w:sz w:val="28"/>
          <w:szCs w:val="28"/>
        </w:rPr>
        <w:t>10</w:t>
      </w:r>
      <w:r w:rsidR="008832D2" w:rsidRPr="00A76F17">
        <w:rPr>
          <w:sz w:val="28"/>
          <w:szCs w:val="28"/>
          <w:vertAlign w:val="superscript"/>
        </w:rPr>
        <w:t>6</w:t>
      </w:r>
      <w:r w:rsidR="008832D2" w:rsidRPr="00A76F17">
        <w:rPr>
          <w:sz w:val="28"/>
          <w:szCs w:val="28"/>
        </w:rPr>
        <w:t>)</w:t>
      </w:r>
      <w:r w:rsidR="00EF72D2" w:rsidRPr="00A76F17">
        <w:rPr>
          <w:sz w:val="28"/>
          <w:szCs w:val="28"/>
        </w:rPr>
        <w:t xml:space="preserve"> </w:t>
      </w:r>
      <w:r w:rsidR="008832D2" w:rsidRPr="00A76F17">
        <w:rPr>
          <w:sz w:val="28"/>
          <w:szCs w:val="28"/>
        </w:rPr>
        <w:t>/</w:t>
      </w:r>
      <w:r w:rsidR="00EF72D2" w:rsidRPr="00A76F17">
        <w:rPr>
          <w:sz w:val="28"/>
          <w:szCs w:val="28"/>
        </w:rPr>
        <w:t xml:space="preserve"> </w:t>
      </w:r>
      <w:r w:rsidR="008832D2" w:rsidRPr="00A76F17">
        <w:rPr>
          <w:sz w:val="28"/>
          <w:szCs w:val="28"/>
        </w:rPr>
        <w:t>2250</w:t>
      </w:r>
      <w:r w:rsidR="00EF72D2" w:rsidRPr="00A76F17">
        <w:rPr>
          <w:sz w:val="28"/>
          <w:szCs w:val="28"/>
        </w:rPr>
        <w:t>000</w:t>
      </w:r>
      <w:r w:rsidR="008832D2" w:rsidRPr="00A76F17">
        <w:rPr>
          <w:sz w:val="28"/>
          <w:szCs w:val="28"/>
        </w:rPr>
        <w:t>)</w:t>
      </w:r>
      <w:r w:rsidR="00EF72D2" w:rsidRPr="00A76F17">
        <w:rPr>
          <w:sz w:val="28"/>
          <w:szCs w:val="28"/>
        </w:rPr>
        <w:t xml:space="preserve"> </w:t>
      </w:r>
      <w:r w:rsidR="008832D2" w:rsidRPr="00A76F17">
        <w:rPr>
          <w:sz w:val="28"/>
          <w:szCs w:val="28"/>
        </w:rPr>
        <w:t xml:space="preserve">= </w:t>
      </w:r>
      <w:r w:rsidR="003753B4" w:rsidRPr="00A76F17">
        <w:rPr>
          <w:sz w:val="28"/>
          <w:szCs w:val="28"/>
        </w:rPr>
        <w:t>3 522 133,3</w:t>
      </w:r>
      <w:r w:rsidR="007B3778" w:rsidRPr="00A76F17">
        <w:rPr>
          <w:sz w:val="28"/>
          <w:szCs w:val="28"/>
        </w:rPr>
        <w:t xml:space="preserve"> </w:t>
      </w:r>
      <w:r w:rsidR="00BC0A49" w:rsidRPr="00A76F17">
        <w:rPr>
          <w:sz w:val="28"/>
          <w:szCs w:val="28"/>
        </w:rPr>
        <w:t>(руб.)</w:t>
      </w:r>
      <w:r w:rsidR="00153B26" w:rsidRPr="00A76F17">
        <w:rPr>
          <w:sz w:val="28"/>
          <w:szCs w:val="28"/>
        </w:rPr>
        <w:t>,</w:t>
      </w:r>
    </w:p>
    <w:p w:rsidR="00153B26" w:rsidRPr="00A76F17" w:rsidRDefault="00153B26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где З</w:t>
      </w:r>
      <w:r w:rsidRPr="00A76F17">
        <w:rPr>
          <w:sz w:val="28"/>
          <w:szCs w:val="28"/>
          <w:vertAlign w:val="subscript"/>
        </w:rPr>
        <w:t>пер</w:t>
      </w:r>
      <w:r w:rsidRPr="00A76F17">
        <w:rPr>
          <w:sz w:val="28"/>
          <w:szCs w:val="28"/>
        </w:rPr>
        <w:t xml:space="preserve"> – условно-переменные затраты.</w:t>
      </w:r>
    </w:p>
    <w:p w:rsidR="00FF6CD0" w:rsidRPr="00A76F17" w:rsidRDefault="00FF6CD0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З</w:t>
      </w:r>
      <w:r w:rsidRPr="00A76F17">
        <w:rPr>
          <w:sz w:val="28"/>
          <w:szCs w:val="28"/>
          <w:vertAlign w:val="subscript"/>
        </w:rPr>
        <w:t>мер</w:t>
      </w:r>
      <w:r w:rsidR="00A70027" w:rsidRPr="00A76F17">
        <w:rPr>
          <w:sz w:val="28"/>
          <w:szCs w:val="28"/>
        </w:rPr>
        <w:t xml:space="preserve"> = 363044,672 </w:t>
      </w:r>
      <w:r w:rsidR="003753B4" w:rsidRPr="00A76F17">
        <w:rPr>
          <w:sz w:val="28"/>
          <w:szCs w:val="28"/>
        </w:rPr>
        <w:t>+ 3522133,3 = 3 885 177,972</w:t>
      </w:r>
      <w:r w:rsidRPr="00A76F17">
        <w:rPr>
          <w:sz w:val="28"/>
          <w:szCs w:val="28"/>
        </w:rPr>
        <w:t xml:space="preserve"> (руб.)</w:t>
      </w:r>
      <w:r w:rsidR="00970B4F" w:rsidRPr="00A76F17">
        <w:rPr>
          <w:sz w:val="28"/>
          <w:szCs w:val="28"/>
        </w:rPr>
        <w:t>.</w:t>
      </w:r>
    </w:p>
    <w:p w:rsidR="00970B4F" w:rsidRPr="00A76F17" w:rsidRDefault="00970B4F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Таким образом, Э</w:t>
      </w:r>
      <w:r w:rsidRPr="00A76F17">
        <w:rPr>
          <w:sz w:val="28"/>
          <w:szCs w:val="28"/>
          <w:vertAlign w:val="subscript"/>
        </w:rPr>
        <w:t xml:space="preserve">мер </w:t>
      </w:r>
      <w:r w:rsidRPr="00A76F17">
        <w:rPr>
          <w:sz w:val="28"/>
          <w:szCs w:val="28"/>
        </w:rPr>
        <w:t>=</w:t>
      </w:r>
      <w:r w:rsidR="00450BA3" w:rsidRPr="00A76F17">
        <w:rPr>
          <w:sz w:val="28"/>
          <w:szCs w:val="28"/>
        </w:rPr>
        <w:t xml:space="preserve"> 9360</w:t>
      </w:r>
      <w:r w:rsidR="00671B06" w:rsidRPr="00A76F17">
        <w:rPr>
          <w:sz w:val="28"/>
          <w:szCs w:val="28"/>
        </w:rPr>
        <w:t>0</w:t>
      </w:r>
      <w:r w:rsidR="0096469E" w:rsidRPr="00A76F17">
        <w:rPr>
          <w:sz w:val="28"/>
          <w:szCs w:val="28"/>
        </w:rPr>
        <w:t>00 – 3885177,972</w:t>
      </w:r>
      <w:r w:rsidR="00450BA3" w:rsidRPr="00A76F17">
        <w:rPr>
          <w:sz w:val="28"/>
          <w:szCs w:val="28"/>
        </w:rPr>
        <w:t xml:space="preserve"> = </w:t>
      </w:r>
      <w:r w:rsidR="0096469E" w:rsidRPr="00A76F17">
        <w:rPr>
          <w:sz w:val="28"/>
          <w:szCs w:val="28"/>
        </w:rPr>
        <w:t>5 474 822,028</w:t>
      </w:r>
      <w:r w:rsidR="00450BA3" w:rsidRPr="00A76F17">
        <w:rPr>
          <w:sz w:val="28"/>
          <w:szCs w:val="28"/>
        </w:rPr>
        <w:t xml:space="preserve"> (руб.).</w:t>
      </w:r>
    </w:p>
    <w:p w:rsidR="00860BA3" w:rsidRPr="00A76F17" w:rsidRDefault="00860BA3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Себестоимость 1 т. нефти после СЩВ рассчитывается по следующей формуле:</w:t>
      </w:r>
    </w:p>
    <w:p w:rsidR="00860BA3" w:rsidRPr="00A76F17" w:rsidRDefault="00860BA3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32"/>
        </w:rPr>
        <w:t>С</w:t>
      </w:r>
      <w:r w:rsidRPr="00A76F17">
        <w:rPr>
          <w:sz w:val="28"/>
          <w:szCs w:val="32"/>
          <w:vertAlign w:val="subscript"/>
        </w:rPr>
        <w:t>2</w:t>
      </w:r>
      <w:r w:rsidRPr="00A76F17">
        <w:rPr>
          <w:sz w:val="28"/>
          <w:szCs w:val="32"/>
        </w:rPr>
        <w:t xml:space="preserve"> = </w:t>
      </w:r>
      <w:r w:rsidRPr="00A76F17">
        <w:rPr>
          <w:sz w:val="28"/>
          <w:szCs w:val="28"/>
        </w:rPr>
        <w:sym w:font="Symbol" w:char="F053"/>
      </w:r>
      <w:r w:rsidRPr="00A76F17">
        <w:rPr>
          <w:sz w:val="28"/>
          <w:szCs w:val="32"/>
        </w:rPr>
        <w:t>З</w:t>
      </w:r>
      <w:r w:rsidR="00211C13" w:rsidRPr="00A76F17">
        <w:rPr>
          <w:sz w:val="28"/>
          <w:szCs w:val="32"/>
        </w:rPr>
        <w:t>(</w:t>
      </w:r>
      <w:r w:rsidR="008C2706" w:rsidRPr="00A76F17">
        <w:rPr>
          <w:sz w:val="28"/>
          <w:szCs w:val="32"/>
          <w:vertAlign w:val="subscript"/>
        </w:rPr>
        <w:t>пер.</w:t>
      </w:r>
      <w:r w:rsidR="00211C13" w:rsidRPr="00A76F17">
        <w:rPr>
          <w:sz w:val="28"/>
          <w:szCs w:val="32"/>
          <w:vertAlign w:val="subscript"/>
        </w:rPr>
        <w:t>+</w:t>
      </w:r>
      <w:r w:rsidR="008C2706" w:rsidRPr="00A76F17">
        <w:rPr>
          <w:sz w:val="28"/>
          <w:szCs w:val="32"/>
          <w:vertAlign w:val="subscript"/>
        </w:rPr>
        <w:t>пост</w:t>
      </w:r>
      <w:r w:rsidR="00211C13" w:rsidRPr="00A76F17">
        <w:rPr>
          <w:sz w:val="28"/>
          <w:szCs w:val="32"/>
          <w:vertAlign w:val="subscript"/>
        </w:rPr>
        <w:t>.)</w:t>
      </w:r>
      <w:r w:rsidRPr="00A76F17">
        <w:rPr>
          <w:sz w:val="28"/>
          <w:szCs w:val="32"/>
        </w:rPr>
        <w:t xml:space="preserve"> / </w:t>
      </w:r>
      <w:r w:rsidRPr="00A76F17">
        <w:rPr>
          <w:sz w:val="28"/>
          <w:szCs w:val="32"/>
          <w:lang w:val="en-US"/>
        </w:rPr>
        <w:t>Q</w:t>
      </w:r>
      <w:r w:rsidRPr="00A76F17">
        <w:rPr>
          <w:sz w:val="28"/>
          <w:szCs w:val="32"/>
          <w:vertAlign w:val="subscript"/>
        </w:rPr>
        <w:t>2</w:t>
      </w:r>
      <w:r w:rsidR="001B157C" w:rsidRPr="00A76F17">
        <w:rPr>
          <w:sz w:val="28"/>
          <w:szCs w:val="28"/>
        </w:rPr>
        <w:t xml:space="preserve"> = ((149,6 + 182,9 + 45,4 + 67,5 + 31,2 + 57,6</w:t>
      </w:r>
      <w:r w:rsidR="00477172" w:rsidRPr="00A76F17">
        <w:rPr>
          <w:sz w:val="28"/>
          <w:szCs w:val="28"/>
        </w:rPr>
        <w:t xml:space="preserve"> + 536,6 + 127,7 + 109,5</w:t>
      </w:r>
      <w:r w:rsidR="001B157C" w:rsidRPr="00A76F17">
        <w:rPr>
          <w:sz w:val="28"/>
          <w:szCs w:val="28"/>
        </w:rPr>
        <w:t xml:space="preserve"> + 779,8) * 10</w:t>
      </w:r>
      <w:r w:rsidR="001B157C" w:rsidRPr="00A76F17">
        <w:rPr>
          <w:sz w:val="28"/>
          <w:szCs w:val="28"/>
          <w:vertAlign w:val="superscript"/>
        </w:rPr>
        <w:t>6</w:t>
      </w:r>
      <w:r w:rsidR="001B157C" w:rsidRPr="00A76F17">
        <w:rPr>
          <w:sz w:val="28"/>
          <w:szCs w:val="28"/>
        </w:rPr>
        <w:t>) / (2250000 + 7800) =</w:t>
      </w:r>
      <w:r w:rsidR="0054748E" w:rsidRPr="00A76F17">
        <w:rPr>
          <w:sz w:val="28"/>
          <w:szCs w:val="28"/>
        </w:rPr>
        <w:t xml:space="preserve"> 924,705</w:t>
      </w:r>
      <w:r w:rsidR="00477172" w:rsidRPr="00A76F17">
        <w:rPr>
          <w:sz w:val="28"/>
          <w:szCs w:val="28"/>
        </w:rPr>
        <w:t xml:space="preserve"> </w:t>
      </w:r>
      <w:r w:rsidR="001B157C" w:rsidRPr="00A76F17">
        <w:rPr>
          <w:sz w:val="28"/>
          <w:szCs w:val="28"/>
        </w:rPr>
        <w:t xml:space="preserve"> (руб.),</w:t>
      </w:r>
    </w:p>
    <w:p w:rsidR="00571140" w:rsidRPr="00A76F17" w:rsidRDefault="00571140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где </w:t>
      </w:r>
      <w:r w:rsidRPr="00A76F17">
        <w:rPr>
          <w:sz w:val="28"/>
          <w:szCs w:val="28"/>
        </w:rPr>
        <w:sym w:font="Symbol" w:char="F053"/>
      </w:r>
      <w:r w:rsidRPr="00A76F17">
        <w:rPr>
          <w:sz w:val="28"/>
          <w:szCs w:val="28"/>
        </w:rPr>
        <w:t>З</w:t>
      </w:r>
      <w:r w:rsidR="008C2706" w:rsidRPr="00A76F17">
        <w:rPr>
          <w:sz w:val="28"/>
          <w:szCs w:val="28"/>
          <w:vertAlign w:val="subscript"/>
        </w:rPr>
        <w:t>(пер.+пост.</w:t>
      </w:r>
      <w:r w:rsidR="0063423E" w:rsidRPr="00A76F17">
        <w:rPr>
          <w:sz w:val="28"/>
          <w:szCs w:val="28"/>
          <w:vertAlign w:val="subscript"/>
        </w:rPr>
        <w:t>)</w:t>
      </w:r>
      <w:r w:rsidRPr="00A76F17">
        <w:rPr>
          <w:sz w:val="28"/>
          <w:szCs w:val="28"/>
        </w:rPr>
        <w:t xml:space="preserve"> – сумма всех затрат из калькуляции себестоимости добычи нефти; </w:t>
      </w:r>
      <w:r w:rsidRPr="00A76F17">
        <w:rPr>
          <w:sz w:val="28"/>
          <w:szCs w:val="28"/>
          <w:lang w:val="en-US"/>
        </w:rPr>
        <w:t>Q</w:t>
      </w:r>
      <w:r w:rsidRPr="00A76F17">
        <w:rPr>
          <w:sz w:val="28"/>
          <w:szCs w:val="28"/>
          <w:vertAlign w:val="subscript"/>
        </w:rPr>
        <w:t>2</w:t>
      </w:r>
      <w:r w:rsidRPr="00A76F17">
        <w:rPr>
          <w:sz w:val="28"/>
          <w:szCs w:val="28"/>
        </w:rPr>
        <w:t xml:space="preserve"> – добыча нефти после проведения СЩВ.</w:t>
      </w:r>
    </w:p>
    <w:p w:rsidR="00571140" w:rsidRPr="00A76F17" w:rsidRDefault="00571140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Себестоимость 1 т. нефти до проведения СЩВ:</w:t>
      </w:r>
    </w:p>
    <w:p w:rsidR="00571140" w:rsidRPr="00A76F17" w:rsidRDefault="00571140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32"/>
        </w:rPr>
        <w:t>С</w:t>
      </w:r>
      <w:r w:rsidRPr="00A76F17">
        <w:rPr>
          <w:sz w:val="28"/>
          <w:szCs w:val="32"/>
          <w:vertAlign w:val="subscript"/>
        </w:rPr>
        <w:t>1</w:t>
      </w:r>
      <w:r w:rsidRPr="00A76F17">
        <w:rPr>
          <w:sz w:val="28"/>
          <w:szCs w:val="32"/>
        </w:rPr>
        <w:t xml:space="preserve"> = (С</w:t>
      </w:r>
      <w:r w:rsidRPr="00A76F17">
        <w:rPr>
          <w:sz w:val="28"/>
          <w:szCs w:val="32"/>
          <w:vertAlign w:val="subscript"/>
        </w:rPr>
        <w:t>2</w:t>
      </w:r>
      <w:r w:rsidRPr="00A76F17">
        <w:rPr>
          <w:sz w:val="28"/>
          <w:szCs w:val="32"/>
        </w:rPr>
        <w:t xml:space="preserve"> * </w:t>
      </w:r>
      <w:r w:rsidRPr="00A76F17">
        <w:rPr>
          <w:sz w:val="28"/>
          <w:szCs w:val="32"/>
          <w:lang w:val="en-US"/>
        </w:rPr>
        <w:t>Q</w:t>
      </w:r>
      <w:r w:rsidRPr="00A76F17">
        <w:rPr>
          <w:sz w:val="28"/>
          <w:szCs w:val="32"/>
          <w:vertAlign w:val="subscript"/>
        </w:rPr>
        <w:t>2</w:t>
      </w:r>
      <w:r w:rsidRPr="00A76F17">
        <w:rPr>
          <w:sz w:val="28"/>
          <w:szCs w:val="32"/>
        </w:rPr>
        <w:t xml:space="preserve"> - З</w:t>
      </w:r>
      <w:r w:rsidRPr="00A76F17">
        <w:rPr>
          <w:sz w:val="28"/>
          <w:szCs w:val="32"/>
          <w:vertAlign w:val="subscript"/>
        </w:rPr>
        <w:t>мер</w:t>
      </w:r>
      <w:r w:rsidRPr="00A76F17">
        <w:rPr>
          <w:sz w:val="28"/>
          <w:szCs w:val="32"/>
        </w:rPr>
        <w:t xml:space="preserve">) / </w:t>
      </w:r>
      <w:r w:rsidRPr="00A76F17">
        <w:rPr>
          <w:sz w:val="28"/>
          <w:szCs w:val="32"/>
          <w:lang w:val="en-US"/>
        </w:rPr>
        <w:t>Q</w:t>
      </w:r>
      <w:r w:rsidRPr="00A76F17">
        <w:rPr>
          <w:sz w:val="28"/>
          <w:szCs w:val="32"/>
          <w:vertAlign w:val="subscript"/>
        </w:rPr>
        <w:t>1</w:t>
      </w:r>
      <w:r w:rsidR="00C03FA3" w:rsidRPr="00A76F17">
        <w:rPr>
          <w:sz w:val="28"/>
          <w:szCs w:val="28"/>
        </w:rPr>
        <w:t xml:space="preserve"> = (924,705</w:t>
      </w:r>
      <w:r w:rsidR="009138ED" w:rsidRPr="00A76F17">
        <w:rPr>
          <w:sz w:val="28"/>
          <w:szCs w:val="28"/>
        </w:rPr>
        <w:t xml:space="preserve"> * </w:t>
      </w:r>
      <w:r w:rsidR="00E305A2" w:rsidRPr="00A76F17">
        <w:rPr>
          <w:sz w:val="28"/>
          <w:szCs w:val="28"/>
        </w:rPr>
        <w:t>2257800 – 3885177,972</w:t>
      </w:r>
      <w:r w:rsidR="0057566E" w:rsidRPr="00A76F17">
        <w:rPr>
          <w:sz w:val="28"/>
          <w:szCs w:val="28"/>
        </w:rPr>
        <w:t>)</w:t>
      </w:r>
      <w:r w:rsidR="00FA1865" w:rsidRPr="00A76F17">
        <w:rPr>
          <w:sz w:val="28"/>
          <w:szCs w:val="28"/>
        </w:rPr>
        <w:t xml:space="preserve"> / 2250000 = </w:t>
      </w:r>
      <w:r w:rsidR="00E305A2" w:rsidRPr="00A76F17">
        <w:rPr>
          <w:sz w:val="28"/>
          <w:szCs w:val="28"/>
        </w:rPr>
        <w:t>=926,184</w:t>
      </w:r>
      <w:r w:rsidR="001A7BE8" w:rsidRPr="00A76F17">
        <w:rPr>
          <w:sz w:val="28"/>
          <w:szCs w:val="28"/>
        </w:rPr>
        <w:t xml:space="preserve"> </w:t>
      </w:r>
      <w:r w:rsidR="009138ED" w:rsidRPr="00A76F17">
        <w:rPr>
          <w:sz w:val="28"/>
          <w:szCs w:val="28"/>
        </w:rPr>
        <w:t xml:space="preserve"> </w:t>
      </w:r>
      <w:r w:rsidR="0057566E" w:rsidRPr="00A76F17">
        <w:rPr>
          <w:sz w:val="28"/>
          <w:szCs w:val="28"/>
        </w:rPr>
        <w:t>(руб.)</w:t>
      </w:r>
      <w:r w:rsidR="009138ED" w:rsidRPr="00A76F17">
        <w:rPr>
          <w:sz w:val="28"/>
          <w:szCs w:val="28"/>
        </w:rPr>
        <w:t>,</w:t>
      </w:r>
    </w:p>
    <w:p w:rsidR="009138ED" w:rsidRPr="00A76F17" w:rsidRDefault="009138ED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где </w:t>
      </w:r>
      <w:r w:rsidRPr="00A76F17">
        <w:rPr>
          <w:sz w:val="28"/>
          <w:szCs w:val="28"/>
          <w:lang w:val="en-US"/>
        </w:rPr>
        <w:t>Q</w:t>
      </w:r>
      <w:r w:rsidRPr="00A76F17">
        <w:rPr>
          <w:sz w:val="28"/>
          <w:szCs w:val="28"/>
          <w:vertAlign w:val="subscript"/>
        </w:rPr>
        <w:t>1</w:t>
      </w:r>
      <w:r w:rsidRPr="00A76F17">
        <w:rPr>
          <w:sz w:val="28"/>
          <w:szCs w:val="28"/>
        </w:rPr>
        <w:t xml:space="preserve"> – добыча нефти по НГДУ до проведения СЩВ.</w:t>
      </w:r>
    </w:p>
    <w:p w:rsidR="00AE73F7" w:rsidRPr="00A76F17" w:rsidRDefault="00AE73F7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Прирост балансовой прибыли:</w:t>
      </w:r>
    </w:p>
    <w:p w:rsidR="00AE73F7" w:rsidRPr="00A76F17" w:rsidRDefault="00AE73F7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32"/>
        </w:rPr>
        <w:t>∆БП = (Ц – С</w:t>
      </w:r>
      <w:r w:rsidRPr="00A76F17">
        <w:rPr>
          <w:sz w:val="28"/>
          <w:szCs w:val="32"/>
          <w:vertAlign w:val="subscript"/>
        </w:rPr>
        <w:t>2</w:t>
      </w:r>
      <w:r w:rsidRPr="00A76F17">
        <w:rPr>
          <w:sz w:val="28"/>
          <w:szCs w:val="32"/>
        </w:rPr>
        <w:t xml:space="preserve">) * </w:t>
      </w:r>
      <w:r w:rsidRPr="00A76F17">
        <w:rPr>
          <w:sz w:val="28"/>
          <w:szCs w:val="32"/>
          <w:lang w:val="en-US"/>
        </w:rPr>
        <w:t>Q</w:t>
      </w:r>
      <w:r w:rsidRPr="00A76F17">
        <w:rPr>
          <w:sz w:val="28"/>
          <w:szCs w:val="32"/>
          <w:vertAlign w:val="subscript"/>
        </w:rPr>
        <w:t>2</w:t>
      </w:r>
      <w:r w:rsidRPr="00A76F17">
        <w:rPr>
          <w:sz w:val="28"/>
          <w:szCs w:val="32"/>
        </w:rPr>
        <w:t xml:space="preserve"> – (Ц – С</w:t>
      </w:r>
      <w:r w:rsidRPr="00A76F17">
        <w:rPr>
          <w:sz w:val="28"/>
          <w:szCs w:val="32"/>
          <w:vertAlign w:val="subscript"/>
        </w:rPr>
        <w:t>1</w:t>
      </w:r>
      <w:r w:rsidRPr="00A76F17">
        <w:rPr>
          <w:sz w:val="28"/>
          <w:szCs w:val="32"/>
        </w:rPr>
        <w:t xml:space="preserve">) * </w:t>
      </w:r>
      <w:r w:rsidRPr="00A76F17">
        <w:rPr>
          <w:sz w:val="28"/>
          <w:szCs w:val="32"/>
          <w:lang w:val="en-US"/>
        </w:rPr>
        <w:t>Q</w:t>
      </w:r>
      <w:r w:rsidRPr="00A76F17">
        <w:rPr>
          <w:sz w:val="28"/>
          <w:szCs w:val="32"/>
          <w:vertAlign w:val="subscript"/>
        </w:rPr>
        <w:t>1</w:t>
      </w:r>
      <w:r w:rsidR="00342A48" w:rsidRPr="00A76F17">
        <w:rPr>
          <w:sz w:val="28"/>
          <w:szCs w:val="28"/>
        </w:rPr>
        <w:t xml:space="preserve"> = (1200 – 924,705</w:t>
      </w:r>
      <w:r w:rsidRPr="00A76F17">
        <w:rPr>
          <w:sz w:val="28"/>
          <w:szCs w:val="28"/>
        </w:rPr>
        <w:t>) * 2257800 – (1200</w:t>
      </w:r>
      <w:r w:rsidR="00436238" w:rsidRPr="00A76F17">
        <w:rPr>
          <w:sz w:val="28"/>
          <w:szCs w:val="28"/>
        </w:rPr>
        <w:t xml:space="preserve"> </w:t>
      </w:r>
      <w:r w:rsidR="001A547B" w:rsidRPr="00A76F17">
        <w:rPr>
          <w:sz w:val="28"/>
          <w:szCs w:val="28"/>
        </w:rPr>
        <w:t>–</w:t>
      </w:r>
      <w:r w:rsidR="00436238" w:rsidRPr="00A76F17">
        <w:rPr>
          <w:sz w:val="28"/>
          <w:szCs w:val="28"/>
        </w:rPr>
        <w:t xml:space="preserve"> </w:t>
      </w:r>
      <w:r w:rsidR="00E305A2" w:rsidRPr="00A76F17">
        <w:rPr>
          <w:sz w:val="28"/>
          <w:szCs w:val="28"/>
        </w:rPr>
        <w:t>926,184</w:t>
      </w:r>
      <w:r w:rsidRPr="00A76F17">
        <w:rPr>
          <w:sz w:val="28"/>
          <w:szCs w:val="28"/>
        </w:rPr>
        <w:t>)</w:t>
      </w:r>
      <w:r w:rsidR="00436238" w:rsidRPr="00A76F17">
        <w:rPr>
          <w:sz w:val="28"/>
          <w:szCs w:val="28"/>
        </w:rPr>
        <w:t xml:space="preserve"> * 2250000 = </w:t>
      </w:r>
      <w:r w:rsidR="00E305A2" w:rsidRPr="00A76F17">
        <w:rPr>
          <w:sz w:val="28"/>
          <w:szCs w:val="28"/>
        </w:rPr>
        <w:t>5 475 051</w:t>
      </w:r>
      <w:r w:rsidR="00436238" w:rsidRPr="00A76F17">
        <w:rPr>
          <w:sz w:val="28"/>
          <w:szCs w:val="28"/>
        </w:rPr>
        <w:t xml:space="preserve"> (руб.), </w:t>
      </w:r>
    </w:p>
    <w:p w:rsidR="00436238" w:rsidRPr="00A76F17" w:rsidRDefault="0043623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где Ц – цена 1 т. нефти.</w:t>
      </w:r>
    </w:p>
    <w:p w:rsidR="00436238" w:rsidRPr="00A76F17" w:rsidRDefault="0043623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Прирост чистой прибыли:</w:t>
      </w:r>
    </w:p>
    <w:p w:rsidR="00436238" w:rsidRPr="00A76F17" w:rsidRDefault="0043623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32"/>
        </w:rPr>
        <w:t>∆ЧП = ∆БП – Н*∆БП</w:t>
      </w:r>
      <w:r w:rsidR="00BE444A" w:rsidRPr="00A76F17">
        <w:rPr>
          <w:sz w:val="28"/>
          <w:szCs w:val="28"/>
        </w:rPr>
        <w:t xml:space="preserve"> = 5475051</w:t>
      </w:r>
      <w:r w:rsidRPr="00A76F17">
        <w:rPr>
          <w:sz w:val="28"/>
          <w:szCs w:val="28"/>
        </w:rPr>
        <w:t>–0</w:t>
      </w:r>
      <w:r w:rsidR="00450435" w:rsidRPr="00A76F17">
        <w:rPr>
          <w:sz w:val="28"/>
          <w:szCs w:val="28"/>
        </w:rPr>
        <w:t>,24*</w:t>
      </w:r>
      <w:r w:rsidR="00BE444A" w:rsidRPr="00A76F17">
        <w:rPr>
          <w:sz w:val="28"/>
          <w:szCs w:val="28"/>
        </w:rPr>
        <w:t>5475051</w:t>
      </w:r>
      <w:r w:rsidR="00450435" w:rsidRPr="00A76F17">
        <w:rPr>
          <w:sz w:val="28"/>
          <w:szCs w:val="28"/>
        </w:rPr>
        <w:t xml:space="preserve"> =</w:t>
      </w:r>
      <w:r w:rsidR="00BE444A" w:rsidRPr="00A76F17">
        <w:rPr>
          <w:sz w:val="28"/>
          <w:szCs w:val="28"/>
        </w:rPr>
        <w:t xml:space="preserve"> 4 161 038</w:t>
      </w:r>
      <w:r w:rsidR="00E27E83" w:rsidRPr="00A76F17">
        <w:rPr>
          <w:sz w:val="28"/>
          <w:szCs w:val="28"/>
        </w:rPr>
        <w:t>,76</w:t>
      </w:r>
      <w:r w:rsidR="00675DC4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(руб.),</w:t>
      </w:r>
    </w:p>
    <w:p w:rsidR="00436238" w:rsidRPr="00A76F17" w:rsidRDefault="00436238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где Н – налог на прибыль.</w:t>
      </w:r>
    </w:p>
    <w:p w:rsidR="00D562D2" w:rsidRPr="00A76F17" w:rsidRDefault="00D562D2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Балансовая прибыль:</w:t>
      </w:r>
    </w:p>
    <w:p w:rsidR="00D562D2" w:rsidRPr="00A76F17" w:rsidRDefault="00D562D2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32"/>
        </w:rPr>
        <w:t xml:space="preserve">БП = </w:t>
      </w:r>
      <w:r w:rsidRPr="00A76F17">
        <w:rPr>
          <w:sz w:val="28"/>
          <w:szCs w:val="32"/>
          <w:lang w:val="en-US"/>
        </w:rPr>
        <w:t>Q</w:t>
      </w:r>
      <w:r w:rsidRPr="00A76F17">
        <w:rPr>
          <w:sz w:val="28"/>
          <w:szCs w:val="32"/>
          <w:vertAlign w:val="subscript"/>
        </w:rPr>
        <w:t>2</w:t>
      </w:r>
      <w:r w:rsidRPr="00A76F17">
        <w:rPr>
          <w:sz w:val="28"/>
          <w:szCs w:val="32"/>
        </w:rPr>
        <w:t xml:space="preserve"> * (Ц – С</w:t>
      </w:r>
      <w:r w:rsidRPr="00A76F17">
        <w:rPr>
          <w:sz w:val="28"/>
          <w:szCs w:val="32"/>
          <w:vertAlign w:val="subscript"/>
        </w:rPr>
        <w:t>2</w:t>
      </w:r>
      <w:r w:rsidRPr="00A76F17">
        <w:rPr>
          <w:sz w:val="28"/>
          <w:szCs w:val="32"/>
        </w:rPr>
        <w:t>)</w:t>
      </w:r>
      <w:r w:rsidRPr="00A76F17">
        <w:rPr>
          <w:sz w:val="28"/>
          <w:szCs w:val="28"/>
        </w:rPr>
        <w:t xml:space="preserve"> = 2257800 * (1200 –</w:t>
      </w:r>
      <w:r w:rsidR="002728D6" w:rsidRPr="00A76F17">
        <w:rPr>
          <w:sz w:val="28"/>
          <w:szCs w:val="28"/>
        </w:rPr>
        <w:t xml:space="preserve"> </w:t>
      </w:r>
      <w:r w:rsidR="00363E45" w:rsidRPr="00A76F17">
        <w:rPr>
          <w:sz w:val="28"/>
          <w:szCs w:val="28"/>
        </w:rPr>
        <w:t>924,705</w:t>
      </w:r>
      <w:r w:rsidR="002728D6" w:rsidRPr="00A76F17">
        <w:rPr>
          <w:sz w:val="28"/>
          <w:szCs w:val="28"/>
        </w:rPr>
        <w:t xml:space="preserve">) = </w:t>
      </w:r>
      <w:r w:rsidR="00C23F0A" w:rsidRPr="00A76F17">
        <w:rPr>
          <w:sz w:val="28"/>
          <w:szCs w:val="28"/>
        </w:rPr>
        <w:t>621</w:t>
      </w:r>
      <w:r w:rsidR="00363E45" w:rsidRPr="00A76F17">
        <w:rPr>
          <w:sz w:val="28"/>
          <w:szCs w:val="28"/>
        </w:rPr>
        <w:t> 561 051</w:t>
      </w:r>
      <w:r w:rsidR="004F0D59" w:rsidRPr="00A76F17">
        <w:rPr>
          <w:sz w:val="28"/>
          <w:szCs w:val="28"/>
        </w:rPr>
        <w:t xml:space="preserve"> (руб.).</w:t>
      </w:r>
      <w:r w:rsidRPr="00A76F17">
        <w:rPr>
          <w:sz w:val="28"/>
          <w:szCs w:val="28"/>
        </w:rPr>
        <w:t xml:space="preserve"> </w:t>
      </w:r>
    </w:p>
    <w:p w:rsidR="004F0D59" w:rsidRPr="00A76F17" w:rsidRDefault="004F0D59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Прибыль</w:t>
      </w:r>
      <w:r w:rsidR="001859C3" w:rsidRPr="00A76F17">
        <w:rPr>
          <w:sz w:val="28"/>
          <w:szCs w:val="28"/>
        </w:rPr>
        <w:t xml:space="preserve"> по НГДУ, полученная в результате проведения СЩВ</w:t>
      </w:r>
      <w:r w:rsidRPr="00A76F17">
        <w:rPr>
          <w:sz w:val="28"/>
          <w:szCs w:val="28"/>
        </w:rPr>
        <w:t>:</w:t>
      </w:r>
    </w:p>
    <w:p w:rsidR="002728D6" w:rsidRPr="00A76F17" w:rsidRDefault="002728D6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32"/>
        </w:rPr>
        <w:t>П = БП – Н</w:t>
      </w:r>
      <w:r w:rsidRPr="00A76F17">
        <w:rPr>
          <w:sz w:val="28"/>
          <w:szCs w:val="32"/>
          <w:vertAlign w:val="subscript"/>
        </w:rPr>
        <w:t>1</w:t>
      </w:r>
      <w:r w:rsidRPr="00A76F17">
        <w:rPr>
          <w:sz w:val="28"/>
          <w:szCs w:val="32"/>
        </w:rPr>
        <w:t xml:space="preserve"> * Ф</w:t>
      </w:r>
      <w:r w:rsidRPr="00A76F17">
        <w:rPr>
          <w:sz w:val="28"/>
          <w:szCs w:val="32"/>
          <w:vertAlign w:val="subscript"/>
        </w:rPr>
        <w:t>сг</w:t>
      </w:r>
      <w:r w:rsidRPr="00A76F17">
        <w:rPr>
          <w:sz w:val="28"/>
          <w:szCs w:val="32"/>
        </w:rPr>
        <w:t xml:space="preserve"> – Н * ∆БП</w:t>
      </w:r>
      <w:r w:rsidRPr="00A76F17">
        <w:rPr>
          <w:sz w:val="28"/>
          <w:szCs w:val="28"/>
        </w:rPr>
        <w:t xml:space="preserve"> = </w:t>
      </w:r>
      <w:r w:rsidR="00A63265" w:rsidRPr="00A76F17">
        <w:rPr>
          <w:sz w:val="28"/>
          <w:szCs w:val="28"/>
        </w:rPr>
        <w:t>621561051</w:t>
      </w:r>
      <w:r w:rsidR="007B34F6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–</w:t>
      </w:r>
      <w:r w:rsidR="007B34F6" w:rsidRPr="00A76F17">
        <w:rPr>
          <w:sz w:val="28"/>
          <w:szCs w:val="28"/>
        </w:rPr>
        <w:t xml:space="preserve"> </w:t>
      </w:r>
      <w:r w:rsidRPr="00A76F17">
        <w:rPr>
          <w:sz w:val="28"/>
          <w:szCs w:val="28"/>
        </w:rPr>
        <w:t>0,02 * 3926 * 10</w:t>
      </w:r>
      <w:r w:rsidRPr="00A76F17">
        <w:rPr>
          <w:sz w:val="28"/>
          <w:szCs w:val="28"/>
          <w:vertAlign w:val="superscript"/>
        </w:rPr>
        <w:t>6</w:t>
      </w:r>
      <w:r w:rsidR="00000D25" w:rsidRPr="00A76F17">
        <w:rPr>
          <w:sz w:val="28"/>
          <w:szCs w:val="28"/>
        </w:rPr>
        <w:t xml:space="preserve"> – 0,24 *5475051</w:t>
      </w:r>
      <w:r w:rsidRPr="00A76F17">
        <w:rPr>
          <w:sz w:val="28"/>
          <w:szCs w:val="28"/>
        </w:rPr>
        <w:t xml:space="preserve"> = </w:t>
      </w:r>
      <w:r w:rsidR="002B2993" w:rsidRPr="00A76F17">
        <w:rPr>
          <w:sz w:val="28"/>
          <w:szCs w:val="28"/>
        </w:rPr>
        <w:t>54</w:t>
      </w:r>
      <w:r w:rsidR="00000D25" w:rsidRPr="00A76F17">
        <w:rPr>
          <w:sz w:val="28"/>
          <w:szCs w:val="28"/>
        </w:rPr>
        <w:t>1</w:t>
      </w:r>
      <w:r w:rsidR="002B2993" w:rsidRPr="00A76F17">
        <w:rPr>
          <w:sz w:val="28"/>
          <w:szCs w:val="28"/>
        </w:rPr>
        <w:t> </w:t>
      </w:r>
      <w:r w:rsidR="00000D25" w:rsidRPr="00A76F17">
        <w:rPr>
          <w:sz w:val="28"/>
          <w:szCs w:val="28"/>
        </w:rPr>
        <w:t>727</w:t>
      </w:r>
      <w:r w:rsidR="002B2993" w:rsidRPr="00A76F17">
        <w:rPr>
          <w:sz w:val="28"/>
          <w:szCs w:val="28"/>
        </w:rPr>
        <w:t> </w:t>
      </w:r>
      <w:r w:rsidR="00000D25" w:rsidRPr="00A76F17">
        <w:rPr>
          <w:sz w:val="28"/>
          <w:szCs w:val="28"/>
        </w:rPr>
        <w:t>038</w:t>
      </w:r>
      <w:r w:rsidR="002B2993" w:rsidRPr="00A76F17">
        <w:rPr>
          <w:sz w:val="28"/>
          <w:szCs w:val="28"/>
        </w:rPr>
        <w:t>,8</w:t>
      </w:r>
      <w:r w:rsidRPr="00A76F17">
        <w:rPr>
          <w:sz w:val="28"/>
          <w:szCs w:val="28"/>
        </w:rPr>
        <w:t xml:space="preserve"> (руб.),</w:t>
      </w:r>
    </w:p>
    <w:p w:rsidR="002728D6" w:rsidRPr="00A76F17" w:rsidRDefault="002728D6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где Н</w:t>
      </w:r>
      <w:r w:rsidRPr="00A76F17">
        <w:rPr>
          <w:sz w:val="28"/>
          <w:szCs w:val="28"/>
          <w:vertAlign w:val="subscript"/>
        </w:rPr>
        <w:t>1</w:t>
      </w:r>
      <w:r w:rsidRPr="00A76F17">
        <w:rPr>
          <w:sz w:val="28"/>
          <w:szCs w:val="28"/>
        </w:rPr>
        <w:t xml:space="preserve"> – налог на имущество; Ф</w:t>
      </w:r>
      <w:r w:rsidRPr="00A76F17">
        <w:rPr>
          <w:sz w:val="28"/>
          <w:szCs w:val="28"/>
          <w:vertAlign w:val="subscript"/>
        </w:rPr>
        <w:t>сг</w:t>
      </w:r>
      <w:r w:rsidRPr="00A76F17">
        <w:rPr>
          <w:sz w:val="28"/>
          <w:szCs w:val="28"/>
        </w:rPr>
        <w:t xml:space="preserve"> – среднегодовая стоимость основных фондов.</w:t>
      </w:r>
    </w:p>
    <w:p w:rsidR="00295E95" w:rsidRPr="00A76F17" w:rsidRDefault="00295E95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Фондоотдача </w:t>
      </w:r>
      <w:r w:rsidRPr="00A76F17">
        <w:rPr>
          <w:sz w:val="28"/>
          <w:szCs w:val="32"/>
          <w:lang w:val="en-US"/>
        </w:rPr>
        <w:t>f</w:t>
      </w:r>
      <w:r w:rsidRPr="00A76F17">
        <w:rPr>
          <w:sz w:val="28"/>
          <w:szCs w:val="32"/>
          <w:vertAlign w:val="subscript"/>
        </w:rPr>
        <w:t>о</w:t>
      </w:r>
      <w:r w:rsidRPr="00A76F17">
        <w:rPr>
          <w:sz w:val="28"/>
          <w:szCs w:val="32"/>
        </w:rPr>
        <w:t xml:space="preserve"> = </w:t>
      </w:r>
      <w:r w:rsidRPr="00A76F17">
        <w:rPr>
          <w:sz w:val="28"/>
          <w:szCs w:val="32"/>
          <w:lang w:val="en-US"/>
        </w:rPr>
        <w:t>Q</w:t>
      </w:r>
      <w:r w:rsidRPr="00A76F17">
        <w:rPr>
          <w:sz w:val="28"/>
          <w:szCs w:val="32"/>
          <w:vertAlign w:val="subscript"/>
        </w:rPr>
        <w:t>2</w:t>
      </w:r>
      <w:r w:rsidRPr="00A76F17">
        <w:rPr>
          <w:sz w:val="28"/>
          <w:szCs w:val="32"/>
        </w:rPr>
        <w:t xml:space="preserve"> / Ф</w:t>
      </w:r>
      <w:r w:rsidRPr="00A76F17">
        <w:rPr>
          <w:sz w:val="28"/>
          <w:szCs w:val="32"/>
          <w:vertAlign w:val="subscript"/>
        </w:rPr>
        <w:t>сг</w:t>
      </w:r>
      <w:r w:rsidRPr="00A76F17">
        <w:rPr>
          <w:sz w:val="28"/>
          <w:szCs w:val="28"/>
        </w:rPr>
        <w:t xml:space="preserve"> = 22578</w:t>
      </w:r>
      <w:r w:rsidR="00716858" w:rsidRPr="00A76F17">
        <w:rPr>
          <w:sz w:val="28"/>
          <w:szCs w:val="28"/>
        </w:rPr>
        <w:t>00 / 3926000000 = 575,089 т/млн.</w:t>
      </w:r>
      <w:r w:rsidRPr="00A76F17">
        <w:rPr>
          <w:sz w:val="28"/>
          <w:szCs w:val="28"/>
        </w:rPr>
        <w:t>руб.</w:t>
      </w:r>
    </w:p>
    <w:p w:rsidR="00295E95" w:rsidRPr="00A76F17" w:rsidRDefault="00295E95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Фондоемкость </w:t>
      </w:r>
      <w:r w:rsidRPr="00A76F17">
        <w:rPr>
          <w:sz w:val="28"/>
          <w:szCs w:val="32"/>
          <w:lang w:val="en-US"/>
        </w:rPr>
        <w:t>f</w:t>
      </w:r>
      <w:r w:rsidRPr="00A76F17">
        <w:rPr>
          <w:sz w:val="28"/>
          <w:szCs w:val="32"/>
          <w:vertAlign w:val="subscript"/>
        </w:rPr>
        <w:t>е</w:t>
      </w:r>
      <w:r w:rsidRPr="00A76F17">
        <w:rPr>
          <w:sz w:val="28"/>
          <w:szCs w:val="32"/>
        </w:rPr>
        <w:t xml:space="preserve"> = Ф</w:t>
      </w:r>
      <w:r w:rsidRPr="00A76F17">
        <w:rPr>
          <w:sz w:val="28"/>
          <w:szCs w:val="32"/>
          <w:vertAlign w:val="subscript"/>
        </w:rPr>
        <w:t>сг</w:t>
      </w:r>
      <w:r w:rsidRPr="00A76F17">
        <w:rPr>
          <w:sz w:val="28"/>
          <w:szCs w:val="32"/>
        </w:rPr>
        <w:t xml:space="preserve"> / </w:t>
      </w:r>
      <w:r w:rsidRPr="00A76F17">
        <w:rPr>
          <w:sz w:val="28"/>
          <w:szCs w:val="32"/>
          <w:lang w:val="en-US"/>
        </w:rPr>
        <w:t>Q</w:t>
      </w:r>
      <w:r w:rsidRPr="00A76F17">
        <w:rPr>
          <w:sz w:val="28"/>
          <w:szCs w:val="32"/>
          <w:vertAlign w:val="subscript"/>
        </w:rPr>
        <w:t>2</w:t>
      </w:r>
      <w:r w:rsidRPr="00A76F17">
        <w:rPr>
          <w:sz w:val="28"/>
          <w:szCs w:val="28"/>
        </w:rPr>
        <w:t xml:space="preserve"> = 3926000000 / 2257800 = 0,0017 млн.руб./т.</w:t>
      </w:r>
    </w:p>
    <w:p w:rsidR="00295E95" w:rsidRPr="00A76F17" w:rsidRDefault="00295E95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Фондовооружение </w:t>
      </w:r>
      <w:r w:rsidRPr="00A76F17">
        <w:rPr>
          <w:sz w:val="28"/>
          <w:szCs w:val="32"/>
          <w:lang w:val="en-US"/>
        </w:rPr>
        <w:t>f</w:t>
      </w:r>
      <w:r w:rsidRPr="00A76F17">
        <w:rPr>
          <w:sz w:val="28"/>
          <w:szCs w:val="32"/>
          <w:vertAlign w:val="subscript"/>
        </w:rPr>
        <w:t>в</w:t>
      </w:r>
      <w:r w:rsidRPr="00A76F17">
        <w:rPr>
          <w:sz w:val="28"/>
          <w:szCs w:val="32"/>
        </w:rPr>
        <w:t xml:space="preserve"> = Ф</w:t>
      </w:r>
      <w:r w:rsidRPr="00A76F17">
        <w:rPr>
          <w:sz w:val="28"/>
          <w:szCs w:val="32"/>
          <w:vertAlign w:val="subscript"/>
        </w:rPr>
        <w:t>сг</w:t>
      </w:r>
      <w:r w:rsidRPr="00A76F17">
        <w:rPr>
          <w:sz w:val="28"/>
          <w:szCs w:val="32"/>
        </w:rPr>
        <w:t xml:space="preserve"> / ч</w:t>
      </w:r>
      <w:r w:rsidRPr="00A76F17">
        <w:rPr>
          <w:sz w:val="28"/>
          <w:szCs w:val="28"/>
        </w:rPr>
        <w:t xml:space="preserve"> = 3926000000 / 2150 = 1,826 млн.руб./чел.,</w:t>
      </w:r>
    </w:p>
    <w:p w:rsidR="00295E95" w:rsidRPr="00A76F17" w:rsidRDefault="00295E95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где ч – численность работников </w:t>
      </w:r>
      <w:r w:rsidR="00BF3BFF" w:rsidRPr="00A76F17">
        <w:rPr>
          <w:sz w:val="28"/>
          <w:szCs w:val="28"/>
        </w:rPr>
        <w:t>промышленно-производственного персонала.</w:t>
      </w:r>
      <w:r w:rsidRPr="00A76F17">
        <w:rPr>
          <w:sz w:val="28"/>
          <w:szCs w:val="28"/>
          <w:vertAlign w:val="subscript"/>
        </w:rPr>
        <w:t xml:space="preserve"> </w:t>
      </w:r>
    </w:p>
    <w:p w:rsidR="00436238" w:rsidRPr="00A76F17" w:rsidRDefault="00433035" w:rsidP="00A76F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 xml:space="preserve">Производительность труда </w:t>
      </w:r>
      <w:r w:rsidRPr="00A76F17">
        <w:rPr>
          <w:sz w:val="28"/>
          <w:szCs w:val="32"/>
        </w:rPr>
        <w:t xml:space="preserve">ПТ = </w:t>
      </w:r>
      <w:r w:rsidRPr="00A76F17">
        <w:rPr>
          <w:sz w:val="28"/>
          <w:szCs w:val="32"/>
          <w:lang w:val="en-US"/>
        </w:rPr>
        <w:t>Q</w:t>
      </w:r>
      <w:r w:rsidR="00EA6E15" w:rsidRPr="00A76F17">
        <w:rPr>
          <w:sz w:val="28"/>
          <w:szCs w:val="32"/>
          <w:vertAlign w:val="subscript"/>
        </w:rPr>
        <w:t>2</w:t>
      </w:r>
      <w:r w:rsidRPr="00A76F17">
        <w:rPr>
          <w:sz w:val="28"/>
          <w:szCs w:val="32"/>
        </w:rPr>
        <w:t xml:space="preserve"> / ч</w:t>
      </w:r>
      <w:r w:rsidRPr="00A76F17">
        <w:rPr>
          <w:sz w:val="28"/>
          <w:szCs w:val="28"/>
        </w:rPr>
        <w:t xml:space="preserve"> = 2257800 / 2150 = 1050,139 т/чел.</w:t>
      </w:r>
    </w:p>
    <w:p w:rsidR="009147BD" w:rsidRPr="00A76F17" w:rsidRDefault="00A76F17" w:rsidP="00A76F1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96406" w:rsidRPr="00A76F17">
        <w:rPr>
          <w:b/>
          <w:sz w:val="28"/>
          <w:szCs w:val="28"/>
        </w:rPr>
        <w:t>СПИСОК ИСПОЛЬЗОВАННЫХ ИСТОЧНИКОВ</w:t>
      </w:r>
      <w:r w:rsidR="00FD1D9A" w:rsidRPr="00A76F17">
        <w:rPr>
          <w:b/>
          <w:sz w:val="28"/>
          <w:szCs w:val="28"/>
        </w:rPr>
        <w:t xml:space="preserve"> ЛИТЕРАТУРЫ</w:t>
      </w:r>
    </w:p>
    <w:p w:rsidR="009147BD" w:rsidRPr="00A76F17" w:rsidRDefault="009147BD" w:rsidP="00A76F17">
      <w:pPr>
        <w:spacing w:line="360" w:lineRule="auto"/>
        <w:ind w:firstLine="709"/>
        <w:jc w:val="both"/>
        <w:rPr>
          <w:sz w:val="28"/>
          <w:szCs w:val="28"/>
        </w:rPr>
      </w:pPr>
    </w:p>
    <w:p w:rsidR="009147BD" w:rsidRPr="00A76F17" w:rsidRDefault="009147BD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1. Малышев Ю. М., Тищенко В. Е., Шматов В. Ф. Экономика нефтяной и газовой промышленности. Учебник для нефтяных техникумов. 2-е изд., перераб. и доп. М.: Недра</w:t>
      </w:r>
      <w:r w:rsidR="00402BB0" w:rsidRPr="00A76F17">
        <w:rPr>
          <w:sz w:val="28"/>
          <w:szCs w:val="28"/>
        </w:rPr>
        <w:t>, 1980. – 277 с.</w:t>
      </w:r>
    </w:p>
    <w:p w:rsidR="00402BB0" w:rsidRPr="00A76F17" w:rsidRDefault="00402BB0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2. Уманский Л. М., Уманский М. М. Экономика нефтяной и газовой промышленности. М.: Недра, 1974. – 528 с.</w:t>
      </w:r>
    </w:p>
    <w:p w:rsidR="00402BB0" w:rsidRPr="00A76F17" w:rsidRDefault="00402BB0" w:rsidP="00A76F17">
      <w:pPr>
        <w:spacing w:line="360" w:lineRule="auto"/>
        <w:ind w:firstLine="709"/>
        <w:jc w:val="both"/>
        <w:rPr>
          <w:sz w:val="28"/>
          <w:szCs w:val="28"/>
        </w:rPr>
      </w:pPr>
      <w:r w:rsidRPr="00A76F17">
        <w:rPr>
          <w:sz w:val="28"/>
          <w:szCs w:val="28"/>
        </w:rPr>
        <w:t>3. Шматов В. Ф., Тищенко В. Е., Малышев Ю. М. и др. Экономика, организация и планирование буровых и нефтегазодобывающих предприятий. М.: Недра, 1974. – 304 с.</w:t>
      </w:r>
      <w:bookmarkStart w:id="0" w:name="_GoBack"/>
      <w:bookmarkEnd w:id="0"/>
    </w:p>
    <w:sectPr w:rsidR="00402BB0" w:rsidRPr="00A76F17" w:rsidSect="00A76F17">
      <w:footerReference w:type="even" r:id="rId8"/>
      <w:footerReference w:type="default" r:id="rId9"/>
      <w:type w:val="continuous"/>
      <w:pgSz w:w="11909" w:h="16834" w:code="9"/>
      <w:pgMar w:top="1134" w:right="851" w:bottom="851" w:left="1701" w:header="720" w:footer="720" w:gutter="0"/>
      <w:pgNumType w:start="2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09B" w:rsidRDefault="00DA009B">
      <w:r>
        <w:separator/>
      </w:r>
    </w:p>
  </w:endnote>
  <w:endnote w:type="continuationSeparator" w:id="0">
    <w:p w:rsidR="00DA009B" w:rsidRDefault="00DA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F48" w:rsidRDefault="00630F48" w:rsidP="00760BB6">
    <w:pPr>
      <w:pStyle w:val="a3"/>
      <w:framePr w:wrap="around" w:vAnchor="text" w:hAnchor="margin" w:xAlign="right" w:y="1"/>
      <w:rPr>
        <w:rStyle w:val="a5"/>
      </w:rPr>
    </w:pPr>
  </w:p>
  <w:p w:rsidR="00630F48" w:rsidRDefault="00630F48" w:rsidP="00760BB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F48" w:rsidRDefault="00731B1D" w:rsidP="00760BB6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3</w:t>
    </w:r>
  </w:p>
  <w:p w:rsidR="00630F48" w:rsidRDefault="00630F48" w:rsidP="00760BB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09B" w:rsidRDefault="00DA009B">
      <w:r>
        <w:separator/>
      </w:r>
    </w:p>
  </w:footnote>
  <w:footnote w:type="continuationSeparator" w:id="0">
    <w:p w:rsidR="00DA009B" w:rsidRDefault="00DA0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B7DE0"/>
    <w:multiLevelType w:val="hybridMultilevel"/>
    <w:tmpl w:val="06CC025E"/>
    <w:lvl w:ilvl="0" w:tplc="335E1178">
      <w:start w:val="1"/>
      <w:numFmt w:val="bullet"/>
      <w:lvlText w:val=""/>
      <w:lvlJc w:val="left"/>
      <w:pPr>
        <w:tabs>
          <w:tab w:val="num" w:pos="2500"/>
        </w:tabs>
        <w:ind w:left="2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20"/>
        </w:tabs>
        <w:ind w:left="3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40"/>
        </w:tabs>
        <w:ind w:left="3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60"/>
        </w:tabs>
        <w:ind w:left="4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80"/>
        </w:tabs>
        <w:ind w:left="5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00"/>
        </w:tabs>
        <w:ind w:left="6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20"/>
        </w:tabs>
        <w:ind w:left="6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40"/>
        </w:tabs>
        <w:ind w:left="7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60"/>
        </w:tabs>
        <w:ind w:left="8260" w:hanging="360"/>
      </w:pPr>
      <w:rPr>
        <w:rFonts w:ascii="Wingdings" w:hAnsi="Wingdings" w:hint="default"/>
      </w:rPr>
    </w:lvl>
  </w:abstractNum>
  <w:abstractNum w:abstractNumId="1">
    <w:nsid w:val="1CAA6D39"/>
    <w:multiLevelType w:val="hybridMultilevel"/>
    <w:tmpl w:val="B5ECA2C6"/>
    <w:lvl w:ilvl="0" w:tplc="335E1178">
      <w:start w:val="1"/>
      <w:numFmt w:val="bullet"/>
      <w:lvlText w:val=""/>
      <w:lvlJc w:val="left"/>
      <w:pPr>
        <w:tabs>
          <w:tab w:val="num" w:pos="2500"/>
        </w:tabs>
        <w:ind w:left="2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20"/>
        </w:tabs>
        <w:ind w:left="3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40"/>
        </w:tabs>
        <w:ind w:left="3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60"/>
        </w:tabs>
        <w:ind w:left="4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80"/>
        </w:tabs>
        <w:ind w:left="5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00"/>
        </w:tabs>
        <w:ind w:left="6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20"/>
        </w:tabs>
        <w:ind w:left="6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40"/>
        </w:tabs>
        <w:ind w:left="7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60"/>
        </w:tabs>
        <w:ind w:left="8260" w:hanging="360"/>
      </w:pPr>
      <w:rPr>
        <w:rFonts w:ascii="Wingdings" w:hAnsi="Wingdings" w:hint="default"/>
      </w:rPr>
    </w:lvl>
  </w:abstractNum>
  <w:abstractNum w:abstractNumId="2">
    <w:nsid w:val="23C85DB0"/>
    <w:multiLevelType w:val="hybridMultilevel"/>
    <w:tmpl w:val="0B5C0274"/>
    <w:lvl w:ilvl="0" w:tplc="335E1178">
      <w:start w:val="1"/>
      <w:numFmt w:val="bullet"/>
      <w:lvlText w:val=""/>
      <w:lvlJc w:val="left"/>
      <w:pPr>
        <w:tabs>
          <w:tab w:val="num" w:pos="2500"/>
        </w:tabs>
        <w:ind w:left="2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20"/>
        </w:tabs>
        <w:ind w:left="3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40"/>
        </w:tabs>
        <w:ind w:left="3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60"/>
        </w:tabs>
        <w:ind w:left="4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80"/>
        </w:tabs>
        <w:ind w:left="5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00"/>
        </w:tabs>
        <w:ind w:left="6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20"/>
        </w:tabs>
        <w:ind w:left="6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40"/>
        </w:tabs>
        <w:ind w:left="7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60"/>
        </w:tabs>
        <w:ind w:left="8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0CFC"/>
    <w:rsid w:val="00000D25"/>
    <w:rsid w:val="000157AD"/>
    <w:rsid w:val="00020B2E"/>
    <w:rsid w:val="00022F82"/>
    <w:rsid w:val="000335AB"/>
    <w:rsid w:val="00034E5B"/>
    <w:rsid w:val="00040A03"/>
    <w:rsid w:val="00042053"/>
    <w:rsid w:val="00053914"/>
    <w:rsid w:val="00064576"/>
    <w:rsid w:val="000831B5"/>
    <w:rsid w:val="00083E01"/>
    <w:rsid w:val="000A20F0"/>
    <w:rsid w:val="000A4F6C"/>
    <w:rsid w:val="000A5648"/>
    <w:rsid w:val="000B37C2"/>
    <w:rsid w:val="000D46E9"/>
    <w:rsid w:val="000E07A6"/>
    <w:rsid w:val="0010098E"/>
    <w:rsid w:val="001025B9"/>
    <w:rsid w:val="00115D4C"/>
    <w:rsid w:val="0011621D"/>
    <w:rsid w:val="0012244C"/>
    <w:rsid w:val="00133F4C"/>
    <w:rsid w:val="00134F9C"/>
    <w:rsid w:val="00135BA8"/>
    <w:rsid w:val="00153B26"/>
    <w:rsid w:val="00163898"/>
    <w:rsid w:val="00163FFD"/>
    <w:rsid w:val="00164807"/>
    <w:rsid w:val="001714AF"/>
    <w:rsid w:val="001859C3"/>
    <w:rsid w:val="001A547B"/>
    <w:rsid w:val="001A7BE8"/>
    <w:rsid w:val="001B157C"/>
    <w:rsid w:val="001B15AF"/>
    <w:rsid w:val="001E02B8"/>
    <w:rsid w:val="001E6D05"/>
    <w:rsid w:val="002020C2"/>
    <w:rsid w:val="002076F1"/>
    <w:rsid w:val="00211C13"/>
    <w:rsid w:val="00216581"/>
    <w:rsid w:val="002174B3"/>
    <w:rsid w:val="00217D9A"/>
    <w:rsid w:val="00223D6F"/>
    <w:rsid w:val="00227625"/>
    <w:rsid w:val="002324AD"/>
    <w:rsid w:val="00240F65"/>
    <w:rsid w:val="00260355"/>
    <w:rsid w:val="002655F1"/>
    <w:rsid w:val="002728D6"/>
    <w:rsid w:val="00280CFC"/>
    <w:rsid w:val="00295E95"/>
    <w:rsid w:val="00297BD6"/>
    <w:rsid w:val="002A2AD4"/>
    <w:rsid w:val="002A506C"/>
    <w:rsid w:val="002B2993"/>
    <w:rsid w:val="002B2CA3"/>
    <w:rsid w:val="002C1ECD"/>
    <w:rsid w:val="002D246F"/>
    <w:rsid w:val="003033EA"/>
    <w:rsid w:val="00327037"/>
    <w:rsid w:val="0033055E"/>
    <w:rsid w:val="00333669"/>
    <w:rsid w:val="00342A48"/>
    <w:rsid w:val="00343388"/>
    <w:rsid w:val="00346340"/>
    <w:rsid w:val="00353178"/>
    <w:rsid w:val="00363263"/>
    <w:rsid w:val="00363E45"/>
    <w:rsid w:val="003658CA"/>
    <w:rsid w:val="003753B4"/>
    <w:rsid w:val="00375CAC"/>
    <w:rsid w:val="003B11CF"/>
    <w:rsid w:val="003C0D57"/>
    <w:rsid w:val="003C131A"/>
    <w:rsid w:val="003C419D"/>
    <w:rsid w:val="003C4A0B"/>
    <w:rsid w:val="003D44FA"/>
    <w:rsid w:val="003D576D"/>
    <w:rsid w:val="003F07B9"/>
    <w:rsid w:val="003F35DF"/>
    <w:rsid w:val="003F7524"/>
    <w:rsid w:val="00402BB0"/>
    <w:rsid w:val="00414F42"/>
    <w:rsid w:val="00433035"/>
    <w:rsid w:val="00436238"/>
    <w:rsid w:val="004370E9"/>
    <w:rsid w:val="004462AF"/>
    <w:rsid w:val="00450435"/>
    <w:rsid w:val="00450BA3"/>
    <w:rsid w:val="00450E62"/>
    <w:rsid w:val="00452CCA"/>
    <w:rsid w:val="00464164"/>
    <w:rsid w:val="00472D9E"/>
    <w:rsid w:val="0047358E"/>
    <w:rsid w:val="00477172"/>
    <w:rsid w:val="004944BD"/>
    <w:rsid w:val="00496406"/>
    <w:rsid w:val="004A5A4B"/>
    <w:rsid w:val="004B592B"/>
    <w:rsid w:val="004C0437"/>
    <w:rsid w:val="004C46C7"/>
    <w:rsid w:val="004C668D"/>
    <w:rsid w:val="004C685C"/>
    <w:rsid w:val="004D4A5E"/>
    <w:rsid w:val="004E4A58"/>
    <w:rsid w:val="004F0D59"/>
    <w:rsid w:val="00501948"/>
    <w:rsid w:val="00501ED9"/>
    <w:rsid w:val="00515D2D"/>
    <w:rsid w:val="00522A19"/>
    <w:rsid w:val="0052729F"/>
    <w:rsid w:val="00536B32"/>
    <w:rsid w:val="00541A62"/>
    <w:rsid w:val="005421E6"/>
    <w:rsid w:val="0054748E"/>
    <w:rsid w:val="005545CF"/>
    <w:rsid w:val="00571140"/>
    <w:rsid w:val="00571C96"/>
    <w:rsid w:val="0057566E"/>
    <w:rsid w:val="00593F3A"/>
    <w:rsid w:val="005B3D14"/>
    <w:rsid w:val="005B5DEB"/>
    <w:rsid w:val="005D1029"/>
    <w:rsid w:val="005D202B"/>
    <w:rsid w:val="005D53C5"/>
    <w:rsid w:val="005E42D0"/>
    <w:rsid w:val="005F3989"/>
    <w:rsid w:val="00626F3F"/>
    <w:rsid w:val="00630F48"/>
    <w:rsid w:val="006335DE"/>
    <w:rsid w:val="0063423E"/>
    <w:rsid w:val="00634F4B"/>
    <w:rsid w:val="006370CB"/>
    <w:rsid w:val="0063731B"/>
    <w:rsid w:val="0065233A"/>
    <w:rsid w:val="00671B06"/>
    <w:rsid w:val="00673918"/>
    <w:rsid w:val="00675DC4"/>
    <w:rsid w:val="0069114A"/>
    <w:rsid w:val="00691447"/>
    <w:rsid w:val="006B009B"/>
    <w:rsid w:val="006B026B"/>
    <w:rsid w:val="006B5C4D"/>
    <w:rsid w:val="00704A8B"/>
    <w:rsid w:val="007109A4"/>
    <w:rsid w:val="00713086"/>
    <w:rsid w:val="007143C8"/>
    <w:rsid w:val="00716858"/>
    <w:rsid w:val="00731B1D"/>
    <w:rsid w:val="00732113"/>
    <w:rsid w:val="00733AF9"/>
    <w:rsid w:val="00760BB6"/>
    <w:rsid w:val="007704A7"/>
    <w:rsid w:val="00773426"/>
    <w:rsid w:val="0078745A"/>
    <w:rsid w:val="00795F91"/>
    <w:rsid w:val="007A2DDB"/>
    <w:rsid w:val="007B34F6"/>
    <w:rsid w:val="007B3778"/>
    <w:rsid w:val="007C53BF"/>
    <w:rsid w:val="007D0AF3"/>
    <w:rsid w:val="007D5ED1"/>
    <w:rsid w:val="007E236E"/>
    <w:rsid w:val="007E2B2E"/>
    <w:rsid w:val="0080735C"/>
    <w:rsid w:val="008124F9"/>
    <w:rsid w:val="008247C7"/>
    <w:rsid w:val="00832101"/>
    <w:rsid w:val="008343E8"/>
    <w:rsid w:val="008434A3"/>
    <w:rsid w:val="00850CD4"/>
    <w:rsid w:val="008513AC"/>
    <w:rsid w:val="00860BA3"/>
    <w:rsid w:val="00862522"/>
    <w:rsid w:val="00863DDD"/>
    <w:rsid w:val="008649A7"/>
    <w:rsid w:val="008814C0"/>
    <w:rsid w:val="008832D2"/>
    <w:rsid w:val="00887F41"/>
    <w:rsid w:val="00893B61"/>
    <w:rsid w:val="008A0915"/>
    <w:rsid w:val="008A10BE"/>
    <w:rsid w:val="008A2FBB"/>
    <w:rsid w:val="008A5617"/>
    <w:rsid w:val="008B73BF"/>
    <w:rsid w:val="008C195B"/>
    <w:rsid w:val="008C2706"/>
    <w:rsid w:val="008D57A1"/>
    <w:rsid w:val="008E2752"/>
    <w:rsid w:val="008F2349"/>
    <w:rsid w:val="009028B5"/>
    <w:rsid w:val="009138ED"/>
    <w:rsid w:val="009147BD"/>
    <w:rsid w:val="009315B4"/>
    <w:rsid w:val="00936926"/>
    <w:rsid w:val="00941CE6"/>
    <w:rsid w:val="009428A3"/>
    <w:rsid w:val="0094318D"/>
    <w:rsid w:val="009459EC"/>
    <w:rsid w:val="00950862"/>
    <w:rsid w:val="0096469E"/>
    <w:rsid w:val="00970B4F"/>
    <w:rsid w:val="00992833"/>
    <w:rsid w:val="00994802"/>
    <w:rsid w:val="009A618E"/>
    <w:rsid w:val="009B21C1"/>
    <w:rsid w:val="009B34A2"/>
    <w:rsid w:val="009B3919"/>
    <w:rsid w:val="009C377C"/>
    <w:rsid w:val="009D5977"/>
    <w:rsid w:val="009E7369"/>
    <w:rsid w:val="00A63265"/>
    <w:rsid w:val="00A63436"/>
    <w:rsid w:val="00A70027"/>
    <w:rsid w:val="00A742A6"/>
    <w:rsid w:val="00A76F17"/>
    <w:rsid w:val="00A943D9"/>
    <w:rsid w:val="00A94D2E"/>
    <w:rsid w:val="00AB4DBB"/>
    <w:rsid w:val="00AC07A1"/>
    <w:rsid w:val="00AC1857"/>
    <w:rsid w:val="00AC1F3C"/>
    <w:rsid w:val="00AC53DB"/>
    <w:rsid w:val="00AC76F0"/>
    <w:rsid w:val="00AD44F2"/>
    <w:rsid w:val="00AE31B3"/>
    <w:rsid w:val="00AE5204"/>
    <w:rsid w:val="00AE6F7D"/>
    <w:rsid w:val="00AE73F7"/>
    <w:rsid w:val="00B0371C"/>
    <w:rsid w:val="00B27E66"/>
    <w:rsid w:val="00B31E47"/>
    <w:rsid w:val="00B32B2B"/>
    <w:rsid w:val="00B47F1C"/>
    <w:rsid w:val="00B50E89"/>
    <w:rsid w:val="00B53191"/>
    <w:rsid w:val="00B565D6"/>
    <w:rsid w:val="00B62DE3"/>
    <w:rsid w:val="00B647A0"/>
    <w:rsid w:val="00B71485"/>
    <w:rsid w:val="00B74EB9"/>
    <w:rsid w:val="00B74EC6"/>
    <w:rsid w:val="00B80C85"/>
    <w:rsid w:val="00B85AC2"/>
    <w:rsid w:val="00B85F9B"/>
    <w:rsid w:val="00B9764E"/>
    <w:rsid w:val="00BB3C37"/>
    <w:rsid w:val="00BB495D"/>
    <w:rsid w:val="00BC0A49"/>
    <w:rsid w:val="00BD0193"/>
    <w:rsid w:val="00BD5494"/>
    <w:rsid w:val="00BE3A73"/>
    <w:rsid w:val="00BE444A"/>
    <w:rsid w:val="00BF3BFF"/>
    <w:rsid w:val="00BF776D"/>
    <w:rsid w:val="00C0280A"/>
    <w:rsid w:val="00C03FA3"/>
    <w:rsid w:val="00C16F90"/>
    <w:rsid w:val="00C23F0A"/>
    <w:rsid w:val="00C2437A"/>
    <w:rsid w:val="00C344D4"/>
    <w:rsid w:val="00C4480E"/>
    <w:rsid w:val="00C544A9"/>
    <w:rsid w:val="00C94BB9"/>
    <w:rsid w:val="00CB1757"/>
    <w:rsid w:val="00CB55D0"/>
    <w:rsid w:val="00CD5FF4"/>
    <w:rsid w:val="00CE44F4"/>
    <w:rsid w:val="00CE4EE3"/>
    <w:rsid w:val="00CE7402"/>
    <w:rsid w:val="00CF1F3C"/>
    <w:rsid w:val="00CF57AA"/>
    <w:rsid w:val="00CF64F8"/>
    <w:rsid w:val="00D10D73"/>
    <w:rsid w:val="00D11C3C"/>
    <w:rsid w:val="00D24C8C"/>
    <w:rsid w:val="00D348CA"/>
    <w:rsid w:val="00D34FA1"/>
    <w:rsid w:val="00D374F6"/>
    <w:rsid w:val="00D377CE"/>
    <w:rsid w:val="00D562D2"/>
    <w:rsid w:val="00D62637"/>
    <w:rsid w:val="00D85846"/>
    <w:rsid w:val="00D875CE"/>
    <w:rsid w:val="00D93C3E"/>
    <w:rsid w:val="00DA009B"/>
    <w:rsid w:val="00DA2DF1"/>
    <w:rsid w:val="00DA6E5F"/>
    <w:rsid w:val="00DB42FA"/>
    <w:rsid w:val="00DC1224"/>
    <w:rsid w:val="00DC16F9"/>
    <w:rsid w:val="00DC1AE7"/>
    <w:rsid w:val="00DD7594"/>
    <w:rsid w:val="00DE32BB"/>
    <w:rsid w:val="00DE3A24"/>
    <w:rsid w:val="00DE74D7"/>
    <w:rsid w:val="00DE7801"/>
    <w:rsid w:val="00DF5B1E"/>
    <w:rsid w:val="00E26779"/>
    <w:rsid w:val="00E27E83"/>
    <w:rsid w:val="00E305A2"/>
    <w:rsid w:val="00E350C5"/>
    <w:rsid w:val="00E4363E"/>
    <w:rsid w:val="00E53CD5"/>
    <w:rsid w:val="00E53D81"/>
    <w:rsid w:val="00E5660C"/>
    <w:rsid w:val="00E57D21"/>
    <w:rsid w:val="00E64238"/>
    <w:rsid w:val="00E64F83"/>
    <w:rsid w:val="00E65566"/>
    <w:rsid w:val="00E75A18"/>
    <w:rsid w:val="00E773B8"/>
    <w:rsid w:val="00E77504"/>
    <w:rsid w:val="00E86119"/>
    <w:rsid w:val="00E935D6"/>
    <w:rsid w:val="00EA373A"/>
    <w:rsid w:val="00EA6E15"/>
    <w:rsid w:val="00EB4A70"/>
    <w:rsid w:val="00EC6F7D"/>
    <w:rsid w:val="00ED1EE4"/>
    <w:rsid w:val="00ED1F08"/>
    <w:rsid w:val="00ED6E7A"/>
    <w:rsid w:val="00EE25F1"/>
    <w:rsid w:val="00EF72D2"/>
    <w:rsid w:val="00F00989"/>
    <w:rsid w:val="00F122D8"/>
    <w:rsid w:val="00F32D4C"/>
    <w:rsid w:val="00F50934"/>
    <w:rsid w:val="00F55139"/>
    <w:rsid w:val="00F73BD5"/>
    <w:rsid w:val="00F7520B"/>
    <w:rsid w:val="00F86CE7"/>
    <w:rsid w:val="00F91BE4"/>
    <w:rsid w:val="00FA1865"/>
    <w:rsid w:val="00FC247F"/>
    <w:rsid w:val="00FC53BD"/>
    <w:rsid w:val="00FD1D9A"/>
    <w:rsid w:val="00FF6CD0"/>
    <w:rsid w:val="00F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E12916B3-A3E8-4844-B70B-8CC2B64F4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D4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10098E"/>
    <w:pPr>
      <w:keepNext/>
      <w:widowControl/>
      <w:autoSpaceDE/>
      <w:autoSpaceDN/>
      <w:adjustRightInd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009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760BB6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760BB6"/>
    <w:rPr>
      <w:rFonts w:cs="Times New Roman"/>
    </w:rPr>
  </w:style>
  <w:style w:type="table" w:styleId="a6">
    <w:name w:val="Table Grid"/>
    <w:basedOn w:val="a1"/>
    <w:uiPriority w:val="99"/>
    <w:rsid w:val="008A10B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9459EC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63731B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locked/>
    <w:rsid w:val="006373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16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3592</Words>
  <Characters>20477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ПУТИ ПОВЫШЕНИЯ ЭФФЕКТИВНОСТИ ИСПОЛЬЗОВАНИЯ ОСНОВНЫХ ФОНДОВ</vt:lpstr>
    </vt:vector>
  </TitlesOfParts>
  <Company>УГНТУ</Company>
  <LinksUpToDate>false</LinksUpToDate>
  <CharactersWithSpaces>24021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ПУТИ ПОВЫШЕНИЯ ЭФФЕКТИВНОСТИ ИСПОЛЬЗОВАНИЯ ОСНОВНЫХ ФОНДОВ</dc:title>
  <dc:subject/>
  <dc:creator>Вика</dc:creator>
  <cp:keywords/>
  <dc:description/>
  <cp:lastModifiedBy>Irina</cp:lastModifiedBy>
  <cp:revision>2</cp:revision>
  <cp:lastPrinted>2008-05-17T09:40:00Z</cp:lastPrinted>
  <dcterms:created xsi:type="dcterms:W3CDTF">2014-08-10T19:41:00Z</dcterms:created>
  <dcterms:modified xsi:type="dcterms:W3CDTF">2014-08-10T19:41:00Z</dcterms:modified>
</cp:coreProperties>
</file>