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0590" w:rsidRDefault="00B10590">
      <w:pPr>
        <w:pStyle w:val="a3"/>
        <w:jc w:val="center"/>
        <w:rPr>
          <w:rFonts w:ascii="Times New Roman" w:hAnsi="Times New Roman" w:cs="Times New Roman"/>
          <w:b/>
          <w:bCs/>
          <w:sz w:val="28"/>
          <w:szCs w:val="28"/>
        </w:rPr>
      </w:pPr>
      <w:r>
        <w:rPr>
          <w:rFonts w:ascii="Times New Roman" w:hAnsi="Times New Roman" w:cs="Times New Roman"/>
          <w:b/>
          <w:bCs/>
          <w:sz w:val="28"/>
          <w:szCs w:val="28"/>
        </w:rPr>
        <w:t>ГОСУДАРСТВЕННЫЙ КОМИТЕТ РФ ПО ВЫСШЕМУ ОБРАЗОВАНИЮ</w:t>
      </w:r>
    </w:p>
    <w:p w:rsidR="00B10590" w:rsidRDefault="00B10590">
      <w:pPr>
        <w:pStyle w:val="a3"/>
        <w:jc w:val="center"/>
        <w:rPr>
          <w:rFonts w:ascii="Times New Roman" w:hAnsi="Times New Roman" w:cs="Times New Roman"/>
          <w:b/>
          <w:bCs/>
          <w:sz w:val="24"/>
          <w:szCs w:val="24"/>
        </w:rPr>
      </w:pPr>
    </w:p>
    <w:p w:rsidR="00B10590" w:rsidRDefault="00B10590">
      <w:pPr>
        <w:pStyle w:val="a3"/>
        <w:jc w:val="center"/>
        <w:rPr>
          <w:rFonts w:ascii="Times New Roman" w:hAnsi="Times New Roman" w:cs="Times New Roman"/>
          <w:b/>
          <w:bCs/>
          <w:sz w:val="28"/>
          <w:szCs w:val="28"/>
        </w:rPr>
      </w:pPr>
      <w:r>
        <w:rPr>
          <w:rFonts w:ascii="Times New Roman" w:hAnsi="Times New Roman" w:cs="Times New Roman"/>
          <w:b/>
          <w:bCs/>
          <w:sz w:val="28"/>
          <w:szCs w:val="28"/>
        </w:rPr>
        <w:t>ГОСУДАРСТВЕННЫЙ УНИВЕРСИТЕТ УПРАВЛЕНИЯ</w:t>
      </w:r>
    </w:p>
    <w:p w:rsidR="00B10590" w:rsidRDefault="00B10590">
      <w:pPr>
        <w:pStyle w:val="a3"/>
        <w:jc w:val="center"/>
        <w:rPr>
          <w:rFonts w:ascii="Times New Roman" w:hAnsi="Times New Roman" w:cs="Times New Roman"/>
          <w:b/>
          <w:bCs/>
          <w:sz w:val="24"/>
          <w:szCs w:val="24"/>
        </w:rPr>
      </w:pPr>
    </w:p>
    <w:p w:rsidR="00B10590" w:rsidRDefault="00B10590">
      <w:pPr>
        <w:pStyle w:val="a3"/>
        <w:jc w:val="center"/>
        <w:rPr>
          <w:rFonts w:ascii="Times New Roman" w:hAnsi="Times New Roman" w:cs="Times New Roman"/>
          <w:b/>
          <w:bCs/>
          <w:sz w:val="24"/>
          <w:szCs w:val="24"/>
        </w:rPr>
      </w:pPr>
    </w:p>
    <w:p w:rsidR="00B10590" w:rsidRDefault="00B10590">
      <w:pPr>
        <w:pStyle w:val="a3"/>
        <w:jc w:val="center"/>
        <w:rPr>
          <w:rFonts w:ascii="Times New Roman" w:hAnsi="Times New Roman" w:cs="Times New Roman"/>
          <w:b/>
          <w:bCs/>
          <w:i/>
          <w:iCs/>
          <w:sz w:val="24"/>
          <w:szCs w:val="24"/>
        </w:rPr>
      </w:pPr>
      <w:r>
        <w:rPr>
          <w:rFonts w:ascii="Times New Roman" w:hAnsi="Times New Roman" w:cs="Times New Roman"/>
          <w:b/>
          <w:bCs/>
          <w:i/>
          <w:iCs/>
          <w:sz w:val="24"/>
          <w:szCs w:val="24"/>
        </w:rPr>
        <w:t>Кафедра предпринимательства</w:t>
      </w:r>
    </w:p>
    <w:p w:rsidR="00B10590" w:rsidRDefault="00B10590">
      <w:pPr>
        <w:pStyle w:val="a3"/>
        <w:jc w:val="center"/>
        <w:rPr>
          <w:rFonts w:ascii="Times New Roman" w:hAnsi="Times New Roman" w:cs="Times New Roman"/>
          <w:b/>
          <w:bCs/>
          <w:i/>
          <w:iCs/>
          <w:sz w:val="24"/>
          <w:szCs w:val="24"/>
        </w:rPr>
      </w:pPr>
    </w:p>
    <w:p w:rsidR="00B10590" w:rsidRDefault="00B10590">
      <w:pPr>
        <w:pStyle w:val="a3"/>
        <w:jc w:val="center"/>
        <w:rPr>
          <w:rFonts w:ascii="Times New Roman" w:hAnsi="Times New Roman" w:cs="Times New Roman"/>
          <w:b/>
          <w:bCs/>
          <w:i/>
          <w:iCs/>
          <w:sz w:val="24"/>
          <w:szCs w:val="24"/>
        </w:rPr>
      </w:pPr>
    </w:p>
    <w:p w:rsidR="00B10590" w:rsidRDefault="00B10590">
      <w:pPr>
        <w:pStyle w:val="a3"/>
        <w:jc w:val="center"/>
        <w:rPr>
          <w:rFonts w:ascii="Times New Roman" w:hAnsi="Times New Roman" w:cs="Times New Roman"/>
          <w:b/>
          <w:bCs/>
          <w:i/>
          <w:iCs/>
          <w:sz w:val="24"/>
          <w:szCs w:val="24"/>
        </w:rPr>
      </w:pPr>
    </w:p>
    <w:p w:rsidR="00B10590" w:rsidRDefault="00B10590">
      <w:pPr>
        <w:pStyle w:val="a3"/>
        <w:jc w:val="center"/>
        <w:rPr>
          <w:rFonts w:ascii="Times New Roman" w:hAnsi="Times New Roman" w:cs="Times New Roman"/>
          <w:b/>
          <w:bCs/>
          <w:i/>
          <w:iCs/>
          <w:sz w:val="24"/>
          <w:szCs w:val="24"/>
        </w:rPr>
      </w:pPr>
    </w:p>
    <w:p w:rsidR="00B10590" w:rsidRDefault="00B10590">
      <w:pPr>
        <w:pStyle w:val="a3"/>
        <w:jc w:val="center"/>
        <w:rPr>
          <w:rFonts w:ascii="Times New Roman" w:hAnsi="Times New Roman" w:cs="Times New Roman"/>
          <w:b/>
          <w:bCs/>
          <w:i/>
          <w:iCs/>
          <w:sz w:val="24"/>
          <w:szCs w:val="24"/>
        </w:rPr>
      </w:pPr>
    </w:p>
    <w:p w:rsidR="00B10590" w:rsidRDefault="00B10590">
      <w:pPr>
        <w:pStyle w:val="a3"/>
        <w:jc w:val="center"/>
        <w:rPr>
          <w:rFonts w:ascii="Times New Roman" w:hAnsi="Times New Roman" w:cs="Times New Roman"/>
          <w:b/>
          <w:bCs/>
          <w:i/>
          <w:iCs/>
          <w:sz w:val="24"/>
          <w:szCs w:val="24"/>
        </w:rPr>
      </w:pPr>
    </w:p>
    <w:p w:rsidR="00B10590" w:rsidRDefault="00B10590">
      <w:pPr>
        <w:pStyle w:val="a3"/>
        <w:jc w:val="center"/>
        <w:rPr>
          <w:rFonts w:ascii="Times New Roman" w:hAnsi="Times New Roman" w:cs="Times New Roman"/>
          <w:b/>
          <w:bCs/>
          <w:i/>
          <w:iCs/>
          <w:sz w:val="24"/>
          <w:szCs w:val="24"/>
        </w:rPr>
      </w:pPr>
    </w:p>
    <w:p w:rsidR="00B10590" w:rsidRDefault="00B10590">
      <w:pPr>
        <w:pStyle w:val="a3"/>
        <w:jc w:val="center"/>
        <w:rPr>
          <w:rFonts w:ascii="Times New Roman" w:hAnsi="Times New Roman" w:cs="Times New Roman"/>
          <w:b/>
          <w:bCs/>
          <w:i/>
          <w:iCs/>
          <w:sz w:val="24"/>
          <w:szCs w:val="24"/>
        </w:rPr>
      </w:pPr>
    </w:p>
    <w:p w:rsidR="00B10590" w:rsidRDefault="00B10590">
      <w:pPr>
        <w:pStyle w:val="a3"/>
        <w:jc w:val="center"/>
        <w:rPr>
          <w:rFonts w:ascii="Times New Roman" w:hAnsi="Times New Roman" w:cs="Times New Roman"/>
          <w:b/>
          <w:bCs/>
          <w:i/>
          <w:iCs/>
          <w:sz w:val="24"/>
          <w:szCs w:val="24"/>
        </w:rPr>
      </w:pPr>
    </w:p>
    <w:p w:rsidR="00B10590" w:rsidRDefault="00B10590">
      <w:pPr>
        <w:pStyle w:val="a3"/>
        <w:jc w:val="center"/>
        <w:rPr>
          <w:rFonts w:ascii="Times New Roman" w:hAnsi="Times New Roman" w:cs="Times New Roman"/>
          <w:b/>
          <w:bCs/>
          <w:i/>
          <w:iCs/>
          <w:sz w:val="24"/>
          <w:szCs w:val="24"/>
        </w:rPr>
      </w:pPr>
    </w:p>
    <w:p w:rsidR="00B10590" w:rsidRDefault="00B10590">
      <w:pPr>
        <w:pStyle w:val="a3"/>
        <w:jc w:val="center"/>
        <w:rPr>
          <w:rFonts w:ascii="Times New Roman" w:hAnsi="Times New Roman" w:cs="Times New Roman"/>
          <w:b/>
          <w:bCs/>
          <w:i/>
          <w:iCs/>
          <w:sz w:val="24"/>
          <w:szCs w:val="24"/>
        </w:rPr>
      </w:pPr>
    </w:p>
    <w:p w:rsidR="00B10590" w:rsidRDefault="00B10590">
      <w:pPr>
        <w:pStyle w:val="a3"/>
        <w:jc w:val="center"/>
        <w:rPr>
          <w:rFonts w:ascii="Times New Roman" w:hAnsi="Times New Roman" w:cs="Times New Roman"/>
          <w:b/>
          <w:bCs/>
          <w:i/>
          <w:iCs/>
          <w:sz w:val="24"/>
          <w:szCs w:val="24"/>
        </w:rPr>
      </w:pPr>
    </w:p>
    <w:p w:rsidR="00B10590" w:rsidRDefault="00B10590">
      <w:pPr>
        <w:pStyle w:val="a3"/>
        <w:jc w:val="center"/>
        <w:rPr>
          <w:rFonts w:ascii="Times New Roman" w:hAnsi="Times New Roman" w:cs="Times New Roman"/>
          <w:b/>
          <w:bCs/>
          <w:i/>
          <w:iCs/>
          <w:sz w:val="24"/>
          <w:szCs w:val="24"/>
        </w:rPr>
      </w:pPr>
    </w:p>
    <w:p w:rsidR="00B10590" w:rsidRDefault="00B10590">
      <w:pPr>
        <w:pStyle w:val="a3"/>
        <w:jc w:val="center"/>
        <w:rPr>
          <w:rFonts w:ascii="Times New Roman" w:hAnsi="Times New Roman" w:cs="Times New Roman"/>
          <w:b/>
          <w:bCs/>
          <w:sz w:val="28"/>
          <w:szCs w:val="28"/>
        </w:rPr>
      </w:pPr>
      <w:r>
        <w:rPr>
          <w:rFonts w:ascii="Times New Roman" w:hAnsi="Times New Roman" w:cs="Times New Roman"/>
          <w:b/>
          <w:bCs/>
          <w:sz w:val="28"/>
          <w:szCs w:val="28"/>
        </w:rPr>
        <w:t xml:space="preserve">Р Е Ф Е Р А Т </w:t>
      </w:r>
    </w:p>
    <w:p w:rsidR="00B10590" w:rsidRDefault="00B10590">
      <w:pPr>
        <w:pStyle w:val="a3"/>
        <w:jc w:val="center"/>
        <w:rPr>
          <w:rFonts w:ascii="Times New Roman" w:hAnsi="Times New Roman" w:cs="Times New Roman"/>
          <w:i/>
          <w:iCs/>
          <w:sz w:val="28"/>
          <w:szCs w:val="28"/>
        </w:rPr>
      </w:pPr>
      <w:r>
        <w:rPr>
          <w:rFonts w:ascii="Times New Roman" w:hAnsi="Times New Roman" w:cs="Times New Roman"/>
          <w:i/>
          <w:iCs/>
          <w:sz w:val="28"/>
          <w:szCs w:val="28"/>
        </w:rPr>
        <w:t>на тему: “Виды ответственности предпринимателей”</w:t>
      </w:r>
    </w:p>
    <w:p w:rsidR="00B10590" w:rsidRDefault="00B10590">
      <w:pPr>
        <w:pStyle w:val="a3"/>
        <w:rPr>
          <w:rFonts w:ascii="Times New Roman" w:hAnsi="Times New Roman" w:cs="Times New Roman"/>
          <w:i/>
          <w:iCs/>
          <w:sz w:val="28"/>
          <w:szCs w:val="28"/>
        </w:rPr>
      </w:pPr>
    </w:p>
    <w:p w:rsidR="00B10590" w:rsidRDefault="00B10590">
      <w:pPr>
        <w:pStyle w:val="a3"/>
        <w:rPr>
          <w:rFonts w:ascii="Times New Roman" w:hAnsi="Times New Roman" w:cs="Times New Roman"/>
          <w:i/>
          <w:iCs/>
          <w:sz w:val="28"/>
          <w:szCs w:val="28"/>
        </w:rPr>
      </w:pPr>
    </w:p>
    <w:p w:rsidR="00B10590" w:rsidRDefault="00B10590">
      <w:pPr>
        <w:pStyle w:val="a3"/>
        <w:rPr>
          <w:rFonts w:ascii="Times New Roman" w:hAnsi="Times New Roman" w:cs="Times New Roman"/>
          <w:i/>
          <w:iCs/>
          <w:sz w:val="28"/>
          <w:szCs w:val="28"/>
        </w:rPr>
      </w:pPr>
    </w:p>
    <w:p w:rsidR="00B10590" w:rsidRDefault="00B10590">
      <w:pPr>
        <w:pStyle w:val="a3"/>
        <w:rPr>
          <w:rFonts w:ascii="Times New Roman" w:hAnsi="Times New Roman" w:cs="Times New Roman"/>
          <w:i/>
          <w:iCs/>
          <w:sz w:val="28"/>
          <w:szCs w:val="28"/>
        </w:rPr>
      </w:pPr>
    </w:p>
    <w:p w:rsidR="00B10590" w:rsidRDefault="00B10590">
      <w:pPr>
        <w:pStyle w:val="a3"/>
        <w:rPr>
          <w:rFonts w:ascii="Times New Roman" w:hAnsi="Times New Roman" w:cs="Times New Roman"/>
          <w:i/>
          <w:iCs/>
          <w:sz w:val="28"/>
          <w:szCs w:val="28"/>
        </w:rPr>
      </w:pPr>
    </w:p>
    <w:p w:rsidR="00B10590" w:rsidRDefault="00B10590">
      <w:pPr>
        <w:pStyle w:val="a3"/>
        <w:rPr>
          <w:rFonts w:ascii="Times New Roman" w:hAnsi="Times New Roman" w:cs="Times New Roman"/>
          <w:i/>
          <w:iCs/>
          <w:sz w:val="28"/>
          <w:szCs w:val="28"/>
        </w:rPr>
      </w:pPr>
    </w:p>
    <w:p w:rsidR="00B10590" w:rsidRDefault="00B10590">
      <w:pPr>
        <w:pStyle w:val="a3"/>
        <w:rPr>
          <w:rFonts w:ascii="Times New Roman" w:hAnsi="Times New Roman" w:cs="Times New Roman"/>
          <w:i/>
          <w:iCs/>
          <w:sz w:val="28"/>
          <w:szCs w:val="28"/>
        </w:rPr>
      </w:pPr>
    </w:p>
    <w:p w:rsidR="00B10590" w:rsidRDefault="00B10590">
      <w:pPr>
        <w:pStyle w:val="a3"/>
        <w:rPr>
          <w:rFonts w:ascii="Times New Roman" w:hAnsi="Times New Roman" w:cs="Times New Roman"/>
          <w:i/>
          <w:iCs/>
          <w:sz w:val="28"/>
          <w:szCs w:val="28"/>
        </w:rPr>
      </w:pPr>
    </w:p>
    <w:p w:rsidR="00B10590" w:rsidRDefault="00B10590">
      <w:pPr>
        <w:pStyle w:val="a3"/>
        <w:rPr>
          <w:rFonts w:ascii="Times New Roman" w:hAnsi="Times New Roman" w:cs="Times New Roman"/>
          <w:i/>
          <w:iCs/>
          <w:sz w:val="28"/>
          <w:szCs w:val="28"/>
        </w:rPr>
      </w:pPr>
    </w:p>
    <w:p w:rsidR="00B10590" w:rsidRDefault="00B10590">
      <w:pPr>
        <w:pStyle w:val="a3"/>
        <w:rPr>
          <w:rFonts w:ascii="Times New Roman" w:hAnsi="Times New Roman" w:cs="Times New Roman"/>
          <w:i/>
          <w:iCs/>
          <w:sz w:val="28"/>
          <w:szCs w:val="28"/>
        </w:rPr>
      </w:pPr>
    </w:p>
    <w:p w:rsidR="00B10590" w:rsidRDefault="00B10590">
      <w:pPr>
        <w:pStyle w:val="a3"/>
        <w:rPr>
          <w:rFonts w:ascii="Times New Roman" w:hAnsi="Times New Roman" w:cs="Times New Roman"/>
          <w:i/>
          <w:iCs/>
          <w:sz w:val="28"/>
          <w:szCs w:val="28"/>
        </w:rPr>
      </w:pPr>
    </w:p>
    <w:p w:rsidR="00B10590" w:rsidRDefault="00B10590">
      <w:pPr>
        <w:pStyle w:val="a3"/>
        <w:rPr>
          <w:rFonts w:ascii="Times New Roman" w:hAnsi="Times New Roman" w:cs="Times New Roman"/>
          <w:i/>
          <w:iCs/>
          <w:sz w:val="28"/>
          <w:szCs w:val="28"/>
        </w:rPr>
      </w:pPr>
    </w:p>
    <w:p w:rsidR="00B10590" w:rsidRDefault="00B10590">
      <w:pPr>
        <w:pStyle w:val="a3"/>
        <w:rPr>
          <w:rFonts w:ascii="Times New Roman" w:hAnsi="Times New Roman" w:cs="Times New Roman"/>
          <w:i/>
          <w:iCs/>
          <w:sz w:val="28"/>
          <w:szCs w:val="28"/>
        </w:rPr>
      </w:pPr>
    </w:p>
    <w:p w:rsidR="00B10590" w:rsidRDefault="00B10590">
      <w:pPr>
        <w:pStyle w:val="a3"/>
        <w:rPr>
          <w:rFonts w:ascii="Times New Roman" w:hAnsi="Times New Roman" w:cs="Times New Roman"/>
          <w:i/>
          <w:iCs/>
          <w:sz w:val="28"/>
          <w:szCs w:val="28"/>
        </w:rPr>
      </w:pPr>
    </w:p>
    <w:p w:rsidR="00B10590" w:rsidRDefault="00B10590">
      <w:pPr>
        <w:pStyle w:val="a3"/>
        <w:rPr>
          <w:rFonts w:ascii="Times New Roman" w:hAnsi="Times New Roman" w:cs="Times New Roman"/>
          <w:i/>
          <w:iCs/>
          <w:sz w:val="28"/>
          <w:szCs w:val="28"/>
        </w:rPr>
      </w:pPr>
    </w:p>
    <w:p w:rsidR="00B10590" w:rsidRDefault="00B10590">
      <w:pPr>
        <w:pStyle w:val="a3"/>
        <w:rPr>
          <w:rFonts w:ascii="Times New Roman" w:hAnsi="Times New Roman" w:cs="Times New Roman"/>
          <w:sz w:val="24"/>
          <w:szCs w:val="24"/>
        </w:rPr>
      </w:pPr>
      <w:r>
        <w:rPr>
          <w:rFonts w:ascii="Times New Roman" w:hAnsi="Times New Roman" w:cs="Times New Roman"/>
          <w:i/>
          <w:iCs/>
          <w:sz w:val="28"/>
          <w:szCs w:val="28"/>
        </w:rPr>
        <w:t xml:space="preserve">       </w:t>
      </w:r>
      <w:r>
        <w:rPr>
          <w:rFonts w:ascii="Times New Roman" w:hAnsi="Times New Roman" w:cs="Times New Roman"/>
          <w:sz w:val="24"/>
          <w:szCs w:val="24"/>
        </w:rPr>
        <w:t xml:space="preserve">   Выполнил: ст. Н.Э. </w:t>
      </w:r>
      <w:r>
        <w:rPr>
          <w:rFonts w:ascii="Times New Roman" w:hAnsi="Times New Roman" w:cs="Times New Roman"/>
          <w:sz w:val="24"/>
          <w:szCs w:val="24"/>
          <w:lang w:val="en-US"/>
        </w:rPr>
        <w:t>III</w:t>
      </w:r>
      <w:r>
        <w:rPr>
          <w:rFonts w:ascii="Times New Roman" w:hAnsi="Times New Roman" w:cs="Times New Roman"/>
          <w:sz w:val="24"/>
          <w:szCs w:val="24"/>
        </w:rPr>
        <w:t>-2 в/о</w:t>
      </w:r>
    </w:p>
    <w:p w:rsidR="00B10590" w:rsidRDefault="00B10590">
      <w:pPr>
        <w:pStyle w:val="a3"/>
        <w:rPr>
          <w:rFonts w:ascii="Times New Roman" w:hAnsi="Times New Roman" w:cs="Times New Roman"/>
          <w:sz w:val="24"/>
          <w:szCs w:val="24"/>
        </w:rPr>
      </w:pPr>
      <w:r>
        <w:rPr>
          <w:rFonts w:ascii="Times New Roman" w:hAnsi="Times New Roman" w:cs="Times New Roman"/>
          <w:sz w:val="24"/>
          <w:szCs w:val="24"/>
        </w:rPr>
        <w:t xml:space="preserve">                               Шавердов Дмитрий</w:t>
      </w:r>
    </w:p>
    <w:p w:rsidR="00B10590" w:rsidRDefault="00B10590">
      <w:pPr>
        <w:pStyle w:val="a3"/>
        <w:rPr>
          <w:rFonts w:ascii="Times New Roman" w:hAnsi="Times New Roman" w:cs="Times New Roman"/>
          <w:sz w:val="24"/>
          <w:szCs w:val="24"/>
        </w:rPr>
      </w:pPr>
      <w:r>
        <w:rPr>
          <w:rFonts w:ascii="Times New Roman" w:hAnsi="Times New Roman" w:cs="Times New Roman"/>
          <w:sz w:val="24"/>
          <w:szCs w:val="24"/>
        </w:rPr>
        <w:t xml:space="preserve">      </w:t>
      </w:r>
    </w:p>
    <w:p w:rsidR="00B10590" w:rsidRDefault="00B10590">
      <w:pPr>
        <w:pStyle w:val="a3"/>
        <w:rPr>
          <w:rFonts w:ascii="Times New Roman" w:hAnsi="Times New Roman" w:cs="Times New Roman"/>
          <w:sz w:val="24"/>
          <w:szCs w:val="24"/>
        </w:rPr>
      </w:pPr>
      <w:r>
        <w:rPr>
          <w:rFonts w:ascii="Times New Roman" w:hAnsi="Times New Roman" w:cs="Times New Roman"/>
          <w:sz w:val="24"/>
          <w:szCs w:val="24"/>
        </w:rPr>
        <w:t xml:space="preserve">            Проверил:</w:t>
      </w:r>
    </w:p>
    <w:p w:rsidR="00B10590" w:rsidRDefault="00B10590">
      <w:pPr>
        <w:pStyle w:val="a3"/>
        <w:rPr>
          <w:rFonts w:ascii="Times New Roman" w:hAnsi="Times New Roman" w:cs="Times New Roman"/>
          <w:sz w:val="24"/>
          <w:szCs w:val="24"/>
        </w:rPr>
      </w:pPr>
    </w:p>
    <w:p w:rsidR="00B10590" w:rsidRDefault="00B10590">
      <w:pPr>
        <w:pStyle w:val="a3"/>
        <w:rPr>
          <w:rFonts w:ascii="Times New Roman" w:hAnsi="Times New Roman" w:cs="Times New Roman"/>
          <w:sz w:val="24"/>
          <w:szCs w:val="24"/>
        </w:rPr>
      </w:pPr>
    </w:p>
    <w:p w:rsidR="00B10590" w:rsidRDefault="00B10590">
      <w:pPr>
        <w:pStyle w:val="a3"/>
        <w:rPr>
          <w:rFonts w:ascii="Times New Roman" w:hAnsi="Times New Roman" w:cs="Times New Roman"/>
          <w:sz w:val="24"/>
          <w:szCs w:val="24"/>
        </w:rPr>
      </w:pPr>
    </w:p>
    <w:p w:rsidR="00B10590" w:rsidRDefault="00B10590">
      <w:pPr>
        <w:pStyle w:val="a3"/>
        <w:rPr>
          <w:rFonts w:ascii="Times New Roman" w:hAnsi="Times New Roman" w:cs="Times New Roman"/>
          <w:sz w:val="24"/>
          <w:szCs w:val="24"/>
        </w:rPr>
      </w:pPr>
    </w:p>
    <w:p w:rsidR="00B10590" w:rsidRDefault="00B10590">
      <w:pPr>
        <w:pStyle w:val="a3"/>
        <w:rPr>
          <w:rFonts w:ascii="Times New Roman" w:hAnsi="Times New Roman" w:cs="Times New Roman"/>
          <w:sz w:val="24"/>
          <w:szCs w:val="24"/>
        </w:rPr>
      </w:pPr>
    </w:p>
    <w:p w:rsidR="00B10590" w:rsidRDefault="00B10590">
      <w:pPr>
        <w:pStyle w:val="a3"/>
        <w:rPr>
          <w:rFonts w:ascii="Times New Roman" w:hAnsi="Times New Roman" w:cs="Times New Roman"/>
          <w:sz w:val="24"/>
          <w:szCs w:val="24"/>
        </w:rPr>
      </w:pPr>
    </w:p>
    <w:p w:rsidR="00B10590" w:rsidRDefault="00B10590">
      <w:pPr>
        <w:pStyle w:val="a3"/>
        <w:rPr>
          <w:rFonts w:ascii="Times New Roman" w:hAnsi="Times New Roman" w:cs="Times New Roman"/>
          <w:sz w:val="24"/>
          <w:szCs w:val="24"/>
        </w:rPr>
      </w:pPr>
    </w:p>
    <w:p w:rsidR="00B10590" w:rsidRDefault="00B10590">
      <w:pPr>
        <w:pStyle w:val="a3"/>
        <w:rPr>
          <w:rFonts w:ascii="Times New Roman" w:hAnsi="Times New Roman" w:cs="Times New Roman"/>
          <w:sz w:val="24"/>
          <w:szCs w:val="24"/>
        </w:rPr>
      </w:pPr>
    </w:p>
    <w:p w:rsidR="00B10590" w:rsidRDefault="00B10590">
      <w:pPr>
        <w:pStyle w:val="a3"/>
        <w:rPr>
          <w:rFonts w:ascii="Times New Roman" w:hAnsi="Times New Roman" w:cs="Times New Roman"/>
          <w:sz w:val="24"/>
          <w:szCs w:val="24"/>
        </w:rPr>
      </w:pPr>
    </w:p>
    <w:p w:rsidR="00B10590" w:rsidRDefault="00B10590">
      <w:pPr>
        <w:pStyle w:val="a3"/>
        <w:jc w:val="center"/>
        <w:rPr>
          <w:rFonts w:ascii="Times New Roman" w:hAnsi="Times New Roman" w:cs="Times New Roman"/>
          <w:b/>
          <w:bCs/>
          <w:sz w:val="24"/>
          <w:szCs w:val="24"/>
        </w:rPr>
      </w:pPr>
      <w:r>
        <w:rPr>
          <w:rFonts w:ascii="Times New Roman" w:hAnsi="Times New Roman" w:cs="Times New Roman"/>
          <w:b/>
          <w:bCs/>
          <w:sz w:val="24"/>
          <w:szCs w:val="24"/>
        </w:rPr>
        <w:t xml:space="preserve">МОСКВА  </w:t>
      </w:r>
      <w:r>
        <w:rPr>
          <w:rFonts w:ascii="Times New Roman" w:hAnsi="Times New Roman" w:cs="Times New Roman"/>
          <w:b/>
          <w:bCs/>
          <w:sz w:val="24"/>
          <w:szCs w:val="24"/>
        </w:rPr>
        <w:br w:type="page"/>
      </w:r>
    </w:p>
    <w:p w:rsidR="00B10590" w:rsidRDefault="00B10590">
      <w:pPr>
        <w:pStyle w:val="a3"/>
        <w:jc w:val="center"/>
        <w:rPr>
          <w:rFonts w:ascii="Times New Roman" w:hAnsi="Times New Roman" w:cs="Times New Roman"/>
          <w:b/>
          <w:bCs/>
          <w:sz w:val="24"/>
          <w:szCs w:val="24"/>
        </w:rPr>
        <w:sectPr w:rsidR="00B10590">
          <w:headerReference w:type="default" r:id="rId7"/>
          <w:footerReference w:type="default" r:id="rId8"/>
          <w:pgSz w:w="11906" w:h="16838"/>
          <w:pgMar w:top="1021" w:right="964" w:bottom="1021" w:left="964" w:header="709" w:footer="709" w:gutter="0"/>
          <w:pgNumType w:start="2"/>
          <w:cols w:space="709"/>
        </w:sectPr>
      </w:pPr>
    </w:p>
    <w:p w:rsidR="00B10590" w:rsidRDefault="00B10590">
      <w:pPr>
        <w:pStyle w:val="a3"/>
        <w:jc w:val="center"/>
        <w:rPr>
          <w:rFonts w:ascii="Times New Roman" w:hAnsi="Times New Roman" w:cs="Times New Roman"/>
          <w:b/>
          <w:bCs/>
          <w:sz w:val="24"/>
          <w:szCs w:val="24"/>
        </w:rPr>
      </w:pPr>
      <w:r>
        <w:rPr>
          <w:rFonts w:ascii="Times New Roman" w:hAnsi="Times New Roman" w:cs="Times New Roman"/>
          <w:b/>
          <w:bCs/>
          <w:sz w:val="24"/>
          <w:szCs w:val="24"/>
        </w:rPr>
        <w:t>ВВЕДЕНИЕ</w:t>
      </w:r>
    </w:p>
    <w:p w:rsidR="00B10590" w:rsidRDefault="00B10590">
      <w:pPr>
        <w:pStyle w:val="a3"/>
        <w:jc w:val="both"/>
        <w:rPr>
          <w:rFonts w:ascii="Times New Roman" w:hAnsi="Times New Roman" w:cs="Times New Roman"/>
          <w:sz w:val="24"/>
          <w:szCs w:val="24"/>
        </w:rPr>
      </w:pP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Правовой статус предпринимателя предусматривает не только широкие его права, но и обязанности в различных сферах хозяйственной деятельности.</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Эти обязанности можно разделить на четыре группы: перед органами государственного управления; перед партнерами по хозяйственным договорам; в области трудовых отношений при привлечении работников по найму; перед собственником имущества предприятия за невыполнение обязательств, предусмотренных уставом государственных или муниципальных предприятий.</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Обязанности перед органами государственного управления включают обязанности, связанные с внутрихозяйственной деятельностью  (для государственных предприятий).</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Обязанности, связанные с государственным регулированием организации и  деятельности предприятий различных форм собственности, предполагают выполнение необходимых условий для создания предприятия, недопущение монопольного положения отдельных предприятий и недобросовестной конкуренции  их на товарных рынках; соблюдение экологической безопасности, недопущение загрязнения окружающей среды; своевременное предоставление декларации о доходах и уплата налогов в порядке и размерах, определяемых законодательством РФ; соблюдение требований стандартизации и сертификации продукции, работ и услуг, а также в области ценообразования.</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Нарушение этих обязанностей влечет ответственность предпринимателей, которая выражается в наступлении для него неблагоприятных имушественных последствий.            Имущественная ответственность означает экономическую ответственность, что соответствует складывающимся в нашей стране рыночным отношениям, замене административных методов руководства народным хозяйством методами экономическими, связанными с имущественным воздействием на нарушителя порядка в предпринимательской деятельности, установленного законодательством.</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Имущественная ответственность так или иначе влияет на результаты экономической деятельности предпринимателя. Это экономическая ответственность, но она всегда является юридической, т.е. должна быть предусмотрена законодательством  или иными нормативными актами. Произвольное применение имущественных санкций партнером по хозяйственным отношениям или каким-либо органом управления противоречит  принципам правового государства.</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В зависимости от характера неблагоприятных последствий порядка их применения ответственность предпринимателя может быть административной, гражданско-правовой, уголовной.</w:t>
      </w:r>
    </w:p>
    <w:p w:rsidR="00B10590" w:rsidRDefault="00B10590">
      <w:pPr>
        <w:pStyle w:val="a3"/>
        <w:jc w:val="both"/>
        <w:rPr>
          <w:rFonts w:ascii="Times New Roman" w:hAnsi="Times New Roman" w:cs="Times New Roman"/>
          <w:sz w:val="24"/>
          <w:szCs w:val="24"/>
        </w:rPr>
      </w:pPr>
    </w:p>
    <w:p w:rsidR="00B10590" w:rsidRDefault="00B10590">
      <w:pPr>
        <w:pStyle w:val="a3"/>
        <w:jc w:val="both"/>
        <w:rPr>
          <w:rFonts w:ascii="Times New Roman" w:hAnsi="Times New Roman" w:cs="Times New Roman"/>
          <w:sz w:val="24"/>
          <w:szCs w:val="24"/>
        </w:rPr>
      </w:pPr>
    </w:p>
    <w:p w:rsidR="00B10590" w:rsidRDefault="00B10590">
      <w:pPr>
        <w:pStyle w:val="a3"/>
        <w:jc w:val="both"/>
        <w:rPr>
          <w:rFonts w:ascii="Times New Roman" w:hAnsi="Times New Roman" w:cs="Times New Roman"/>
          <w:sz w:val="24"/>
          <w:szCs w:val="24"/>
        </w:rPr>
      </w:pPr>
    </w:p>
    <w:p w:rsidR="00B10590" w:rsidRDefault="00B10590">
      <w:pPr>
        <w:pStyle w:val="a3"/>
        <w:jc w:val="both"/>
        <w:rPr>
          <w:rFonts w:ascii="Times New Roman" w:hAnsi="Times New Roman" w:cs="Times New Roman"/>
          <w:sz w:val="24"/>
          <w:szCs w:val="24"/>
        </w:rPr>
      </w:pPr>
    </w:p>
    <w:p w:rsidR="00B10590" w:rsidRDefault="00B10590">
      <w:pPr>
        <w:pStyle w:val="a3"/>
        <w:jc w:val="both"/>
        <w:rPr>
          <w:rFonts w:ascii="Times New Roman" w:hAnsi="Times New Roman" w:cs="Times New Roman"/>
          <w:sz w:val="24"/>
          <w:szCs w:val="24"/>
        </w:rPr>
      </w:pPr>
    </w:p>
    <w:p w:rsidR="00B10590" w:rsidRDefault="00B10590">
      <w:pPr>
        <w:pStyle w:val="a3"/>
        <w:jc w:val="both"/>
        <w:rPr>
          <w:rFonts w:ascii="Times New Roman" w:hAnsi="Times New Roman" w:cs="Times New Roman"/>
          <w:sz w:val="24"/>
          <w:szCs w:val="24"/>
        </w:rPr>
      </w:pPr>
    </w:p>
    <w:p w:rsidR="00B10590" w:rsidRDefault="00B10590">
      <w:pPr>
        <w:pStyle w:val="a3"/>
        <w:jc w:val="both"/>
        <w:rPr>
          <w:rFonts w:ascii="Times New Roman" w:hAnsi="Times New Roman" w:cs="Times New Roman"/>
          <w:sz w:val="24"/>
          <w:szCs w:val="24"/>
        </w:rPr>
      </w:pPr>
    </w:p>
    <w:p w:rsidR="00B10590" w:rsidRDefault="00B10590">
      <w:pPr>
        <w:pStyle w:val="a3"/>
        <w:jc w:val="both"/>
        <w:rPr>
          <w:rFonts w:ascii="Times New Roman" w:hAnsi="Times New Roman" w:cs="Times New Roman"/>
          <w:sz w:val="24"/>
          <w:szCs w:val="24"/>
        </w:rPr>
      </w:pPr>
    </w:p>
    <w:p w:rsidR="00B10590" w:rsidRDefault="00B10590">
      <w:pPr>
        <w:pStyle w:val="a3"/>
        <w:jc w:val="both"/>
        <w:rPr>
          <w:rFonts w:ascii="Times New Roman" w:hAnsi="Times New Roman" w:cs="Times New Roman"/>
          <w:sz w:val="24"/>
          <w:szCs w:val="24"/>
        </w:rPr>
      </w:pPr>
    </w:p>
    <w:p w:rsidR="00B10590" w:rsidRDefault="00B10590">
      <w:pPr>
        <w:pStyle w:val="a3"/>
        <w:jc w:val="both"/>
        <w:rPr>
          <w:rFonts w:ascii="Times New Roman" w:hAnsi="Times New Roman" w:cs="Times New Roman"/>
          <w:sz w:val="24"/>
          <w:szCs w:val="24"/>
        </w:rPr>
      </w:pPr>
    </w:p>
    <w:p w:rsidR="00B10590" w:rsidRDefault="00B10590">
      <w:pPr>
        <w:pStyle w:val="a3"/>
        <w:jc w:val="both"/>
        <w:rPr>
          <w:rFonts w:ascii="Times New Roman" w:hAnsi="Times New Roman" w:cs="Times New Roman"/>
          <w:sz w:val="24"/>
          <w:szCs w:val="24"/>
        </w:rPr>
      </w:pPr>
    </w:p>
    <w:p w:rsidR="00B10590" w:rsidRDefault="00B10590">
      <w:pPr>
        <w:pStyle w:val="a3"/>
        <w:jc w:val="both"/>
        <w:rPr>
          <w:rFonts w:ascii="Times New Roman" w:hAnsi="Times New Roman" w:cs="Times New Roman"/>
          <w:sz w:val="24"/>
          <w:szCs w:val="24"/>
        </w:rPr>
      </w:pPr>
    </w:p>
    <w:p w:rsidR="00B10590" w:rsidRDefault="00B10590">
      <w:pPr>
        <w:pStyle w:val="a3"/>
        <w:jc w:val="both"/>
        <w:rPr>
          <w:rFonts w:ascii="Times New Roman" w:hAnsi="Times New Roman" w:cs="Times New Roman"/>
          <w:sz w:val="24"/>
          <w:szCs w:val="24"/>
        </w:rPr>
      </w:pPr>
    </w:p>
    <w:p w:rsidR="00B10590" w:rsidRDefault="00B10590">
      <w:pPr>
        <w:pStyle w:val="a3"/>
        <w:jc w:val="both"/>
        <w:rPr>
          <w:rFonts w:ascii="Times New Roman" w:hAnsi="Times New Roman" w:cs="Times New Roman"/>
          <w:sz w:val="24"/>
          <w:szCs w:val="24"/>
        </w:rPr>
      </w:pPr>
    </w:p>
    <w:p w:rsidR="00B10590" w:rsidRDefault="00B10590">
      <w:pPr>
        <w:pStyle w:val="a3"/>
        <w:jc w:val="both"/>
        <w:rPr>
          <w:rFonts w:ascii="Times New Roman" w:hAnsi="Times New Roman" w:cs="Times New Roman"/>
          <w:sz w:val="24"/>
          <w:szCs w:val="24"/>
        </w:rPr>
      </w:pPr>
    </w:p>
    <w:p w:rsidR="00B10590" w:rsidRDefault="00B10590">
      <w:pPr>
        <w:pStyle w:val="a3"/>
        <w:jc w:val="both"/>
        <w:rPr>
          <w:rFonts w:ascii="Times New Roman" w:hAnsi="Times New Roman" w:cs="Times New Roman"/>
          <w:sz w:val="24"/>
          <w:szCs w:val="24"/>
        </w:rPr>
      </w:pPr>
    </w:p>
    <w:p w:rsidR="00B10590" w:rsidRDefault="00B10590">
      <w:pPr>
        <w:pStyle w:val="a3"/>
        <w:jc w:val="both"/>
        <w:rPr>
          <w:rFonts w:ascii="Times New Roman" w:hAnsi="Times New Roman" w:cs="Times New Roman"/>
          <w:sz w:val="24"/>
          <w:szCs w:val="24"/>
        </w:rPr>
      </w:pPr>
    </w:p>
    <w:p w:rsidR="00B10590" w:rsidRDefault="00B10590">
      <w:pPr>
        <w:pStyle w:val="a3"/>
        <w:jc w:val="center"/>
        <w:rPr>
          <w:rFonts w:ascii="Times New Roman" w:hAnsi="Times New Roman" w:cs="Times New Roman"/>
          <w:b/>
          <w:bCs/>
          <w:sz w:val="24"/>
          <w:szCs w:val="24"/>
        </w:rPr>
      </w:pPr>
      <w:r>
        <w:rPr>
          <w:rFonts w:ascii="Times New Roman" w:hAnsi="Times New Roman" w:cs="Times New Roman"/>
          <w:b/>
          <w:bCs/>
          <w:sz w:val="24"/>
          <w:szCs w:val="24"/>
        </w:rPr>
        <w:t>1.ВИДЫ ПРЕДПРИНИМАТЕЛЬСКОЙ ОТВЕТСТВЕННОСТИ</w:t>
      </w:r>
    </w:p>
    <w:p w:rsidR="00B10590" w:rsidRDefault="00B10590">
      <w:pPr>
        <w:pStyle w:val="a3"/>
        <w:jc w:val="center"/>
        <w:rPr>
          <w:rFonts w:ascii="Times New Roman" w:hAnsi="Times New Roman" w:cs="Times New Roman"/>
          <w:b/>
          <w:bCs/>
          <w:sz w:val="24"/>
          <w:szCs w:val="24"/>
        </w:rPr>
      </w:pPr>
    </w:p>
    <w:p w:rsidR="00B10590" w:rsidRDefault="00B10590">
      <w:pPr>
        <w:pStyle w:val="a3"/>
        <w:numPr>
          <w:ilvl w:val="1"/>
          <w:numId w:val="1"/>
        </w:numPr>
        <w:jc w:val="center"/>
        <w:rPr>
          <w:rFonts w:ascii="Times New Roman" w:hAnsi="Times New Roman" w:cs="Times New Roman"/>
          <w:b/>
          <w:bCs/>
          <w:i/>
          <w:iCs/>
          <w:sz w:val="24"/>
          <w:szCs w:val="24"/>
        </w:rPr>
      </w:pPr>
      <w:r>
        <w:rPr>
          <w:rFonts w:ascii="Times New Roman" w:hAnsi="Times New Roman" w:cs="Times New Roman"/>
          <w:b/>
          <w:bCs/>
          <w:i/>
          <w:iCs/>
          <w:sz w:val="24"/>
          <w:szCs w:val="24"/>
        </w:rPr>
        <w:t>Ответственность перед органами государственного управления</w:t>
      </w:r>
    </w:p>
    <w:p w:rsidR="00B10590" w:rsidRDefault="00B10590">
      <w:pPr>
        <w:pStyle w:val="a3"/>
        <w:jc w:val="center"/>
        <w:rPr>
          <w:rFonts w:ascii="Times New Roman" w:hAnsi="Times New Roman" w:cs="Times New Roman"/>
          <w:b/>
          <w:bCs/>
          <w:i/>
          <w:iCs/>
          <w:sz w:val="24"/>
          <w:szCs w:val="24"/>
        </w:rPr>
      </w:pP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Ответственность предпринимателя наступает чаще всего за административное правонарушение, т,е. за противоправное (умышленное или неосторожное) действие или бездействие, за которое действующим законодательством предусмотрена административная ответственность.</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Административная ответственность предпринимателя за нарушение в сфере управления регулируется различными нормативными актами; законами, указами Президента, Постановлениями правительства, в том числе Кодексом РФ Об административных правонарушениях.</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Административная, в том числе и финансовая ответственность. наступает не за нарушение чьих-то субъективных прав, а за нарушение общественных и государственных интересов, по-этому применяется соответствующим органом государственного управления, но не потерпевшим. Как правило, она применяется в виде взыскания штрафа, который уплачивается из чистой прибыли и поступает в бюджет.</w:t>
      </w:r>
    </w:p>
    <w:p w:rsidR="00B10590" w:rsidRDefault="00B10590">
      <w:pPr>
        <w:pStyle w:val="a3"/>
        <w:rPr>
          <w:rFonts w:ascii="Times New Roman" w:hAnsi="Times New Roman" w:cs="Times New Roman"/>
          <w:sz w:val="24"/>
          <w:szCs w:val="24"/>
        </w:rPr>
      </w:pPr>
      <w:r>
        <w:rPr>
          <w:rFonts w:ascii="Times New Roman" w:hAnsi="Times New Roman" w:cs="Times New Roman"/>
          <w:sz w:val="24"/>
          <w:szCs w:val="24"/>
        </w:rPr>
        <w:t xml:space="preserve">     Взыскание административного штрафа осуществляется в бесспорном порядке.</w:t>
      </w:r>
    </w:p>
    <w:p w:rsidR="00B10590" w:rsidRDefault="00B10590">
      <w:pPr>
        <w:pStyle w:val="a3"/>
        <w:rPr>
          <w:rFonts w:ascii="Times New Roman" w:hAnsi="Times New Roman" w:cs="Times New Roman"/>
          <w:sz w:val="24"/>
          <w:szCs w:val="24"/>
        </w:rPr>
      </w:pPr>
      <w:r>
        <w:rPr>
          <w:rFonts w:ascii="Times New Roman" w:hAnsi="Times New Roman" w:cs="Times New Roman"/>
          <w:sz w:val="24"/>
          <w:szCs w:val="24"/>
        </w:rPr>
        <w:t>Однако вместе с тем в ряде случаев законодательство устанавливает право предпринимателя обращаться в суд с обжалованием действий административных органов.</w:t>
      </w:r>
    </w:p>
    <w:p w:rsidR="00B10590" w:rsidRDefault="00B10590">
      <w:pPr>
        <w:pStyle w:val="a3"/>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bCs/>
          <w:i/>
          <w:iCs/>
          <w:sz w:val="24"/>
          <w:szCs w:val="24"/>
        </w:rPr>
        <w:t>Основные направления государственного регулирования предпринимательства.</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1. Государственное регулирование предпринимательской деятельности предусматривает порядок создания предприятий и лицензирования отдельных видов предпринимательской деятельности, а также ответственность за нарушение этих правил.</w:t>
      </w:r>
    </w:p>
    <w:p w:rsidR="00B10590" w:rsidRDefault="00B10590">
      <w:pPr>
        <w:pStyle w:val="a3"/>
        <w:rPr>
          <w:rFonts w:ascii="Times New Roman" w:hAnsi="Times New Roman" w:cs="Times New Roman"/>
          <w:sz w:val="24"/>
          <w:szCs w:val="24"/>
        </w:rPr>
      </w:pPr>
      <w:r>
        <w:rPr>
          <w:rFonts w:ascii="Times New Roman" w:hAnsi="Times New Roman" w:cs="Times New Roman"/>
          <w:sz w:val="24"/>
          <w:szCs w:val="24"/>
        </w:rPr>
        <w:t>Так, деятельность незарегистрированного предприятия запрещается. Доходы, полученные от деятельности незарегистрированного предприятия, взыскиваются через суд и направляются</w:t>
      </w:r>
    </w:p>
    <w:p w:rsidR="00B10590" w:rsidRDefault="00B10590">
      <w:pPr>
        <w:pStyle w:val="a3"/>
        <w:rPr>
          <w:rFonts w:ascii="Times New Roman" w:hAnsi="Times New Roman" w:cs="Times New Roman"/>
          <w:sz w:val="24"/>
          <w:szCs w:val="24"/>
        </w:rPr>
      </w:pPr>
      <w:r>
        <w:rPr>
          <w:rFonts w:ascii="Times New Roman" w:hAnsi="Times New Roman" w:cs="Times New Roman"/>
          <w:sz w:val="24"/>
          <w:szCs w:val="24"/>
        </w:rPr>
        <w:t>в местный бюджет.</w:t>
      </w:r>
    </w:p>
    <w:p w:rsidR="00B10590" w:rsidRDefault="00B10590">
      <w:pPr>
        <w:pStyle w:val="a3"/>
        <w:rPr>
          <w:rFonts w:ascii="Times New Roman" w:hAnsi="Times New Roman" w:cs="Times New Roman"/>
          <w:sz w:val="24"/>
          <w:szCs w:val="24"/>
        </w:rPr>
      </w:pPr>
      <w:r>
        <w:rPr>
          <w:rFonts w:ascii="Times New Roman" w:hAnsi="Times New Roman" w:cs="Times New Roman"/>
          <w:sz w:val="24"/>
          <w:szCs w:val="24"/>
        </w:rPr>
        <w:t>2. Необходимым условием деятельности предпринимателя является часто ее лицензирование (ст.49 ГК РФ).</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Постановлением Правительства РФ от 27 мая 1993 г. "0 полномочиях органов  исполнительной власти краев, областей, автономных образований, городов федерального значения по лицензированию отдельных видов деятельности" предусмотрено, что несоблюдение установленных этим постановлением лицензионных условий, в том числе передача лицензии другому юридическому или физическому лицу, выпуск или продажа некачественных  товаров, нарушение правил торговли, санитарных, экологических норм влекут за собой лишение лицензии или иные действия, предусмотренные законодательством РФ.</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По отдельным видам предпринимательской деятельности порядок лицензирования и  соответственно ответственности в виде лишения лицензии устанавливаются специальными законодательными актами. Так, Законом о товарных биржах установлено, что порядок выдачи, аккумулирования и приостановки действия лицензии на биржевую торговлю определяется Положением о лицензировании товарных бирж, Центральному банку предоставлено право лишать коммерческие банки лицензии на кредитную деятельность.</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3. Одним из важных направлений государственного регулирования предпринимательской деятельности являются правовые и организационные основы предупреждения и ограничения</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монополистической деятельности хозяйствующих субъектов, которые определены Законом РСФСР "О конкуренции и ограничении монополистической деятельности на товарных рынках" от 22 марта 1991 г., с изменениями и дополнениями, внесенными Законом от 25 мая 1995 г. "0 внесении изменений и дополнений в Закон РСФСР "0 конкуренции на товарных рынках", и ограничении монополистической деятельности"</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Государственный комитет по антимонопольной политике, его территориальные органы  наделены полномочиями контроля и применения различных санкций к нарушителям, допускающим недобросовестную конкуренцию. Они вправе давать предпринимателям обязательные для исполнения предписания о прекращении нарушений антимонопольного законодательства, о восстановлении первоначального положения, расторжении или изменении договоров, не соответствующих законодательству. В случае, когда коммерческие и некоммерческие организации, занимающиеся предпринимательской деятельностью, занимающие доминирующее положение, совершили два или более  нарушений антимонопольного законодательства, федеральный орган вправе принять решение об их принудительном разделении или выделении их из состава одной или нескольких организаций на базе структурных подразделений. Жалобы на действия антимонопольных органов рассматриваются в судебном порядке.</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Так, в арбитражном суде рассматривался иск товариществ с ограниченной ответственностью "Гикс" и "Лемикс" к территориальному управлению Государственного Комитета РФ по антимонопольной политике об исключении их из реестра монополистов. В этот реестр они были включены на том основании, что им принадлежало свыше 53-57% рынка услуг по предоставлению крытых теплых помещений под стоянку автомашин. Иск не был удовлетворен, так как не было доказано, что истцы  - обе организации не являются единой структурой, как это они пытались представить.</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За невыполнение предписаний антимонопольных  органов предусмотрено взыскание   штрафа, возмещение причиненных убытков. Убытки   взыскиваются судом. Основания для возбуждения антимонопольными органами дел, связанных с применением соответствующих санкций в виде штрафов, а также процедура их разрешения предусмотрены Арбитражным Процессуальным кодексом РФ.</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Одновременно с санкциями, применяемыми к хозяйствующему субъекту -  предприятию-предпринимателю, антимонопольное законодательство предусматривает ответственность должностных лиц, возглавляющих это предприятие. По отношению к ним предусмотрено предупреждение или наложение штрафа в размере до 200 минимальных размеров оплаты труда. Если штраф не уплачен добровольно, то он взыскивается через судебные (арбитражные) органы по иску антимонопольных органов.</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4. Ответственность за нарушение государственной дисциплины цен устанавливается с государственным регулированием цен и тарифов, предусмотренных рядом нормативных актов. </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Основанием являются случаи завышения государственных регулируемых цен (тарифов) на продукцию, товары, услуги, завышения оптовых (отпускных) цен, зарегистрированных  при декларировании в органах ценообразования, завышения установленных надбавок (наценок) к ценам (тарифам), начисления непредусмотренных надбавок (наценок), непредоставления  или предоставления покупателю в уменьшенном размере установленных скидок, включения в стоимость услуг фактически невыполненных работ или выполненных не в полном объеме, а также применение цен, согласованных на комплектную продукцию при поставке некомплектной продукции; неперечисление в бюджет сумм, полученных за счет превышения предельного уровня рентабельности и несвоевременного снижения цен (тарифов, надбавок) на продукцию (товары, услуги), и по некоторым другим предусмотренным основаниям.</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Излишние суммы, полученные в результате указанных нарушений, и штраф изымаются в бесспорном порядке в пятидневный срок из прибыли предприятия в доход бюджета в размере 50% - в республиканский бюджет, 50% -  в местные бюджеты, суммы штрафов - во внебюджетные фонды местной администрации по месту нахождения предприятия.  Суммы, подлежащие изъятию, изымаются за весь период нарушения, независимо от финансового состояния предприятия.</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Контроль за соблюдением государственной дисциплины цен во всех отраслях народного хозяйства осуществляется Государственной инспекцией по контролю за ценами Департамента цен Министерства экономики РФ и его территориальных органов. Принимая решение о санкциях, они направляют его в соответствующую налоговую инспекцию для исполнения и копию - предприятию-нарушителю.</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Предприятие, самостоятельно выявившее нарушение цен и получившее вследствие этого излишки, вносит их в бюджет счет прибыли без уплаты штрафа с одновременным снижением цены.</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Жалобы на решение о применении экономических санкций за нарушение цен могут быть направлены в вышестоящий орган  контроля за ценами, а возврат неправильно взысканных сумм производится налоговыми органами по решению арбитражного суда.</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5. Ответственность за соблюдение законодательства о стандартизации, сертификации устанавливается в соответствии с Законами РФ от 10 июня 1993 г. "0 стандартизации" и “О сертификации продукции и услуг” .Она предусмотрена  за нарушение обязательных требований ГОСТов, а также за несоблюдение правил обязательной сертификации продукции и услуг, по утвержденным перечням. Реализация продукции и услуг, подлежащих сертификации, без сертификата соответствия,  выданного в установленном порядке, запрещается.</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Должностные лица Госстандарта России, наделенные правом  осуществлять контроль и надзор на предприятии, вправе:</w:t>
      </w:r>
    </w:p>
    <w:p w:rsidR="00B10590" w:rsidRDefault="00B10590">
      <w:pPr>
        <w:pStyle w:val="a3"/>
        <w:rPr>
          <w:rFonts w:ascii="Times New Roman" w:hAnsi="Times New Roman" w:cs="Times New Roman"/>
          <w:sz w:val="24"/>
          <w:szCs w:val="24"/>
        </w:rPr>
      </w:pP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выдавать предписание о запрете или приостановлении реализации , эксплуатации проверенной продукции, а также выполнения работ и оказания услуг в случае несоответствия продукции, работ и услуг обязательным требованиям ГОСТов, а также в случае уклонения предприятия от их предъявления для проверки;</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выдавать предписания об устранении выявленных нарушений ГОСТов на стадии разработки, подготовки продукции к производству, изготовления, реализации, использования, хранения, транспортировки и утилизации, при выполнении работ и оказании услуг;</w:t>
      </w:r>
    </w:p>
    <w:p w:rsidR="00B10590" w:rsidRDefault="00B10590">
      <w:pPr>
        <w:pStyle w:val="a3"/>
        <w:rPr>
          <w:rFonts w:ascii="Times New Roman" w:hAnsi="Times New Roman" w:cs="Times New Roman"/>
          <w:sz w:val="24"/>
          <w:szCs w:val="24"/>
        </w:rPr>
      </w:pPr>
      <w:r>
        <w:rPr>
          <w:rFonts w:ascii="Times New Roman" w:hAnsi="Times New Roman" w:cs="Times New Roman"/>
          <w:sz w:val="24"/>
          <w:szCs w:val="24"/>
        </w:rPr>
        <w:t>- принимать постановления о применении штрафов за нарушение обязательных требований ГОСТов;</w:t>
      </w:r>
    </w:p>
    <w:p w:rsidR="00B10590" w:rsidRDefault="00B10590">
      <w:pPr>
        <w:pStyle w:val="a3"/>
        <w:rPr>
          <w:rFonts w:ascii="Times New Roman" w:hAnsi="Times New Roman" w:cs="Times New Roman"/>
          <w:sz w:val="24"/>
          <w:szCs w:val="24"/>
        </w:rPr>
      </w:pPr>
      <w:r>
        <w:rPr>
          <w:rFonts w:ascii="Times New Roman" w:hAnsi="Times New Roman" w:cs="Times New Roman"/>
          <w:sz w:val="24"/>
          <w:szCs w:val="24"/>
        </w:rPr>
        <w:t>- запрещать реализацию импортной продукции, не соответствующей требованиям ГОСТов и не прошедшей государственную регистрацию.</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За нарушение предписаний о запрете или приостановке реализации продукции, выполнения работ и оказания услуг предприятия могут быть оштрафованы в размере стоимости реализованной продукции, выполненных работ и оказанных услуг или в размере до 10 тыс. руб., если стоимость реализованной продукции, выполненных работ и оказанных услуг определить невозможно или необходимая отчетная документация не представлена.</w:t>
      </w:r>
    </w:p>
    <w:p w:rsidR="00B10590" w:rsidRDefault="00B10590">
      <w:pPr>
        <w:pStyle w:val="a3"/>
        <w:rPr>
          <w:rFonts w:ascii="Times New Roman" w:hAnsi="Times New Roman" w:cs="Times New Roman"/>
          <w:sz w:val="24"/>
          <w:szCs w:val="24"/>
        </w:rPr>
      </w:pPr>
      <w:r>
        <w:rPr>
          <w:rFonts w:ascii="Times New Roman" w:hAnsi="Times New Roman" w:cs="Times New Roman"/>
          <w:sz w:val="24"/>
          <w:szCs w:val="24"/>
        </w:rPr>
        <w:t>В случае причинения ущерба потребителям-гражданам товарами (работами, услугами), не отвечающими обязательным требованиям ГОСТов, штраф взыскивается в размере суммы ущерба, причиненного потребителям, а если размер ущерба определить невозможно - до 1 тыс. руб.</w:t>
      </w:r>
    </w:p>
    <w:p w:rsidR="00B10590" w:rsidRDefault="00B10590">
      <w:pPr>
        <w:pStyle w:val="a3"/>
        <w:jc w:val="both"/>
        <w:rPr>
          <w:rFonts w:ascii="Times New Roman" w:hAnsi="Times New Roman" w:cs="Times New Roman"/>
          <w:b/>
          <w:bCs/>
          <w:i/>
          <w:iCs/>
          <w:sz w:val="24"/>
          <w:szCs w:val="24"/>
        </w:rPr>
      </w:pPr>
      <w:r>
        <w:rPr>
          <w:rFonts w:ascii="Times New Roman" w:hAnsi="Times New Roman" w:cs="Times New Roman"/>
          <w:sz w:val="24"/>
          <w:szCs w:val="24"/>
        </w:rPr>
        <w:t>б. Ответственность предпринимателя за нарушение налоговою законодательства вытекает из его обязанности уплачивать налоги в порядке и размерах, определяемых законодательством Российской Федерации. Финансовая ответственность за нарушение налогового законодательства установлена Законом РФ "Об основах налоговой системы в Российской Федерации"' (с учетом внесенных позднее изменений и дополнений) и  Законом о Государственной налоговой службе РФ,  Законом РФ о федеральных органах налоговой полиции, а также законами об отдельных видах налогов.</w:t>
      </w:r>
    </w:p>
    <w:p w:rsidR="00B10590" w:rsidRDefault="00B10590">
      <w:pPr>
        <w:pStyle w:val="a3"/>
        <w:rPr>
          <w:rFonts w:ascii="Times New Roman" w:hAnsi="Times New Roman" w:cs="Times New Roman"/>
          <w:sz w:val="24"/>
          <w:szCs w:val="24"/>
        </w:rPr>
      </w:pPr>
      <w:r>
        <w:rPr>
          <w:rFonts w:ascii="Times New Roman" w:hAnsi="Times New Roman" w:cs="Times New Roman"/>
          <w:b/>
          <w:bCs/>
          <w:i/>
          <w:iCs/>
          <w:sz w:val="24"/>
          <w:szCs w:val="24"/>
        </w:rPr>
        <w:t xml:space="preserve"> Налоговые санкции могут выражаться:</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в взыскании всей суммы сокрытого или заниженного дохода (прибыли) либо суммы налога за иной сокрытый или неучтенный объект налогообложения и штрафа в размере той же суммы, при повторном нарушении – соответствующей суммы и штрафа в двухкратном размере этой суммы.</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При установлении судом факта умышленного сокрытия или занижения дохода (прибыли) приговором либо решением суда по иску налогового органа или прокурора может быть взыскан в Федеральный бюджет штраф в пятикратном  размере сокрытой или заниженной суммы дохода (прибыли);</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в взыскании штрафа в размере 10% от доначисленных сумм налога за отдельные нарушения – отсутствие учёта объекта налогообложения, непредставление или несвоевременное представление  документов, необходимых для исчисления и уплаты налогов.</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в взыскании пени в случае задержки уплаты налога в размере 0,7% неуплаченной суммы за каждый день просрочки.</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Взыскание недоимки по налогам, а также суммы штрафов и иных санкций производится с юридических лиц-предпринимателей в бесспорном порядке, а с физических – в судебном.  </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Большие полномочия в области выявления, предупреждения и пресечения налоговых преступлений и правонарушений имеют федеральные органы налоговой полиции. Им предоставлено право осуществлять в необходимых случаях проверки налогоплательщиков (в том числе контрольные) после проверок, проведенных органами государственной налоговой службы РФ, получать необходимую информацию от предпринимателей-предприятий независимо от форм собственности, а также министерств, ведомств.</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По их решению могут быть приостановлены операции налогоплательщиков по счетам в банках и иных  кредитных учреждениях на срок до одного месяца в случаях непредставления  документов, связанных с исчислением и уплатой налогов.</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В случаях нарушений должностными лицами требований органов налоговой полиции, установленных законом, руководители и должностные лица предприятий-предпринимателей и физические лица-предприниматели могут привлекаться к административной ответственности в виде штрафа в размере до стократного установленного минимального размера месячной оплаты труда.</w:t>
      </w:r>
    </w:p>
    <w:p w:rsidR="00B10590" w:rsidRDefault="00B10590">
      <w:pPr>
        <w:pStyle w:val="a3"/>
        <w:rPr>
          <w:rFonts w:ascii="Times New Roman" w:hAnsi="Times New Roman" w:cs="Times New Roman"/>
          <w:sz w:val="24"/>
          <w:szCs w:val="24"/>
        </w:rPr>
      </w:pPr>
    </w:p>
    <w:p w:rsidR="00B10590" w:rsidRDefault="00B10590">
      <w:pPr>
        <w:pStyle w:val="a3"/>
        <w:rPr>
          <w:rFonts w:ascii="Times New Roman" w:hAnsi="Times New Roman" w:cs="Times New Roman"/>
          <w:sz w:val="24"/>
          <w:szCs w:val="24"/>
        </w:rPr>
      </w:pPr>
    </w:p>
    <w:p w:rsidR="00B10590" w:rsidRDefault="00B10590">
      <w:pPr>
        <w:pStyle w:val="a3"/>
        <w:jc w:val="center"/>
        <w:rPr>
          <w:rFonts w:ascii="Times New Roman" w:hAnsi="Times New Roman" w:cs="Times New Roman"/>
          <w:b/>
          <w:bCs/>
          <w:i/>
          <w:iCs/>
          <w:sz w:val="24"/>
          <w:szCs w:val="24"/>
        </w:rPr>
      </w:pPr>
      <w:r>
        <w:rPr>
          <w:rFonts w:ascii="Times New Roman" w:hAnsi="Times New Roman" w:cs="Times New Roman"/>
          <w:b/>
          <w:bCs/>
          <w:i/>
          <w:iCs/>
          <w:sz w:val="24"/>
          <w:szCs w:val="24"/>
        </w:rPr>
        <w:t>1.2. Ответственность перед партнерами по хозяйственным договорам</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Этот вид ответственности регулируется нормами гражданского права. Основополагающие нормы по этому вопросу содержатся в Гражданском кодексе РФ. Ответственность, предусмотренная правом, является методом экономического регулирования хозяйственных отношений. Она носит всегда имущественный характер и таким образом осуществляет экономическое воздействие на нарушителя договорных отношений.</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Отличие гражданско-правовой ответственности предпринимателя от рассмотренной выше ответственности перед органами государственного управления состоит в том, что санкции</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взыскиваются в пользу п о т е р п е в ш е г о. Сам партнер по хозяйственному договору является заинтересованной стороной. Он и возбуждает требование о взыскании санкций. </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В том случае, если ответчик не удовлетворяет его требований, спор передается в арбитражный суд путем предъявления иска. Предприниматели, участвующие в договорных отношениях, именуются </w:t>
      </w:r>
      <w:r>
        <w:rPr>
          <w:rFonts w:ascii="Times New Roman" w:hAnsi="Times New Roman" w:cs="Times New Roman"/>
          <w:i/>
          <w:iCs/>
          <w:sz w:val="24"/>
          <w:szCs w:val="24"/>
        </w:rPr>
        <w:t>кредитором и должником.</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Зти характерные черты гражданско-правовой ответственности обусловлены сущностью гражданского законодательства, которое регулирует имущественные отношения, основанные на равенстве их участников, т.е. отношения равноправных и независимых товаровладельцев. Гражданско-правовая ответственность в силу этого носит не карательный, а к о м п е н с а ц и о н н ы й характер. Ее цель -- восстановление имущественных интересов потерпевшего партнера на экви валентной основе. Следует отметить, что действующее законодательство об ответственности в партнерских отношениях между предпринимателями предусматривает единые нормы ко всем предпринимателям независимо от форм собственности, на которой основывается эта деятельность.</w:t>
      </w:r>
    </w:p>
    <w:p w:rsidR="00B10590" w:rsidRDefault="00B10590">
      <w:pPr>
        <w:pStyle w:val="a3"/>
        <w:jc w:val="both"/>
        <w:rPr>
          <w:rFonts w:ascii="Times New Roman" w:hAnsi="Times New Roman" w:cs="Times New Roman"/>
          <w:sz w:val="24"/>
          <w:szCs w:val="24"/>
        </w:rPr>
      </w:pPr>
      <w:r>
        <w:rPr>
          <w:rFonts w:ascii="Times New Roman" w:hAnsi="Times New Roman" w:cs="Times New Roman"/>
          <w:b/>
          <w:bCs/>
          <w:sz w:val="24"/>
          <w:szCs w:val="24"/>
        </w:rPr>
        <w:t>Виды ответственности.</w:t>
      </w:r>
      <w:r>
        <w:rPr>
          <w:rFonts w:ascii="Times New Roman" w:hAnsi="Times New Roman" w:cs="Times New Roman"/>
          <w:sz w:val="24"/>
          <w:szCs w:val="24"/>
        </w:rPr>
        <w:t xml:space="preserve"> За нарушение договорных обязательств ответственность может быть в возмещении убытков, причиненных кредитору, либо в взыскании неустойки.</w:t>
      </w:r>
    </w:p>
    <w:p w:rsidR="00B10590" w:rsidRDefault="00B10590">
      <w:pPr>
        <w:pStyle w:val="a3"/>
        <w:jc w:val="both"/>
        <w:rPr>
          <w:rFonts w:ascii="Times New Roman" w:hAnsi="Times New Roman" w:cs="Times New Roman"/>
          <w:sz w:val="24"/>
          <w:szCs w:val="24"/>
        </w:rPr>
      </w:pPr>
      <w:r>
        <w:rPr>
          <w:rFonts w:ascii="Times New Roman" w:hAnsi="Times New Roman" w:cs="Times New Roman"/>
          <w:i/>
          <w:iCs/>
          <w:sz w:val="24"/>
          <w:szCs w:val="24"/>
        </w:rPr>
        <w:t>Возмещение убытков</w:t>
      </w:r>
      <w:r>
        <w:rPr>
          <w:rFonts w:ascii="Times New Roman" w:hAnsi="Times New Roman" w:cs="Times New Roman"/>
          <w:sz w:val="24"/>
          <w:szCs w:val="24"/>
        </w:rPr>
        <w:t xml:space="preserve">  -  основная форма гражданско-правовой ответственности, наиболее полно отвечающая принципу товарно-денежных отношений, так как в этом случае кредитор</w:t>
      </w:r>
    </w:p>
    <w:p w:rsidR="00B10590" w:rsidRDefault="00B10590">
      <w:pPr>
        <w:pStyle w:val="a3"/>
        <w:rPr>
          <w:rFonts w:ascii="Times New Roman" w:hAnsi="Times New Roman" w:cs="Times New Roman"/>
          <w:sz w:val="24"/>
          <w:szCs w:val="24"/>
        </w:rPr>
      </w:pPr>
      <w:r>
        <w:rPr>
          <w:rFonts w:ascii="Times New Roman" w:hAnsi="Times New Roman" w:cs="Times New Roman"/>
          <w:sz w:val="24"/>
          <w:szCs w:val="24"/>
        </w:rPr>
        <w:t>получает полную компенсацию.</w:t>
      </w:r>
    </w:p>
    <w:p w:rsidR="00B10590" w:rsidRDefault="00B10590">
      <w:pPr>
        <w:pStyle w:val="a3"/>
        <w:rPr>
          <w:rFonts w:ascii="Times New Roman" w:hAnsi="Times New Roman" w:cs="Times New Roman"/>
          <w:sz w:val="24"/>
          <w:szCs w:val="24"/>
        </w:rPr>
      </w:pPr>
      <w:r>
        <w:rPr>
          <w:rFonts w:ascii="Times New Roman" w:hAnsi="Times New Roman" w:cs="Times New Roman"/>
          <w:i/>
          <w:iCs/>
          <w:sz w:val="24"/>
          <w:szCs w:val="24"/>
        </w:rPr>
        <w:t>Убытки</w:t>
      </w:r>
      <w:r>
        <w:rPr>
          <w:rFonts w:ascii="Times New Roman" w:hAnsi="Times New Roman" w:cs="Times New Roman"/>
          <w:sz w:val="24"/>
          <w:szCs w:val="24"/>
        </w:rPr>
        <w:t xml:space="preserve"> могут быть двух видов.</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Расходы, произведенные лицом, право которого нарушено, утрата или повреждение его имущества (реальный ущерб). Условно эти убытки можно назвать прямыми.</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Так, если сделав предоплату за материалы, предприниматель не получил своевременно товар, необходимый для дальнейшего использования в производстве, то сумма предоплаты</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составляет его прямые убытки. Такие прямые убытки получил бы предприниматель, если бы пришедшая, ранее оплаченная часть груза оказалась испорченной, негодной для переработки.</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Неполученные доходы, которые это лицо получило бы при обычных условиях оборота,  если бы его право не было нарушено (упущенная выгода). Условно этот вид убытков можно</w:t>
      </w:r>
    </w:p>
    <w:p w:rsidR="00B10590" w:rsidRDefault="00B10590">
      <w:pPr>
        <w:pStyle w:val="a3"/>
        <w:rPr>
          <w:rFonts w:ascii="Times New Roman" w:hAnsi="Times New Roman" w:cs="Times New Roman"/>
          <w:sz w:val="24"/>
          <w:szCs w:val="24"/>
        </w:rPr>
      </w:pPr>
      <w:r>
        <w:rPr>
          <w:rFonts w:ascii="Times New Roman" w:hAnsi="Times New Roman" w:cs="Times New Roman"/>
          <w:sz w:val="24"/>
          <w:szCs w:val="24"/>
        </w:rPr>
        <w:t xml:space="preserve">назватьть косвенными. </w:t>
      </w:r>
    </w:p>
    <w:p w:rsidR="00B10590" w:rsidRDefault="00B10590">
      <w:pPr>
        <w:pStyle w:val="a3"/>
        <w:rPr>
          <w:rFonts w:ascii="Times New Roman" w:hAnsi="Times New Roman" w:cs="Times New Roman"/>
          <w:sz w:val="24"/>
          <w:szCs w:val="24"/>
        </w:rPr>
      </w:pP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Продолжая наш пример, можно сказать, что не получив своевременно от поставщика (или от перевозчика) материалы, полуфабрикаты, предприниматель не смог выполнить свой</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план производства , а следовательно, и план реализации и лишился прибыли, упустил свою выгоду.</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Совершенно очевидно, что определить прямые убытки несложно, но косвенные убытки не всегда легко вычислить. По-этому в условиях господства государственной, т.е. ничейной,</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собственности, хозяйственники не утруждали себя такой работой и амнистировали своих партнеров.</w:t>
      </w:r>
    </w:p>
    <w:p w:rsidR="00B10590" w:rsidRDefault="00B10590">
      <w:pPr>
        <w:pStyle w:val="a3"/>
        <w:rPr>
          <w:rFonts w:ascii="Times New Roman" w:hAnsi="Times New Roman" w:cs="Times New Roman"/>
          <w:sz w:val="24"/>
          <w:szCs w:val="24"/>
        </w:rPr>
      </w:pPr>
      <w:r>
        <w:rPr>
          <w:rFonts w:ascii="Times New Roman" w:hAnsi="Times New Roman" w:cs="Times New Roman"/>
          <w:sz w:val="24"/>
          <w:szCs w:val="24"/>
        </w:rPr>
        <w:t xml:space="preserve">    В условиях же рыночной экономики повышается значение правила, предусматривающего второй вид убытков, поскольку предприниматель - это лицо, осуществляющее свою деятель-</w:t>
      </w:r>
    </w:p>
    <w:p w:rsidR="00B10590" w:rsidRDefault="00B10590">
      <w:pPr>
        <w:pStyle w:val="a3"/>
        <w:rPr>
          <w:rFonts w:ascii="Times New Roman" w:hAnsi="Times New Roman" w:cs="Times New Roman"/>
          <w:sz w:val="24"/>
          <w:szCs w:val="24"/>
        </w:rPr>
      </w:pPr>
      <w:r>
        <w:rPr>
          <w:rFonts w:ascii="Times New Roman" w:hAnsi="Times New Roman" w:cs="Times New Roman"/>
          <w:sz w:val="24"/>
          <w:szCs w:val="24"/>
        </w:rPr>
        <w:t>ность ради получения прибыли. Поэтому разрабатываются и воскрешаются методики подсчета такого рода убытков.</w:t>
      </w:r>
    </w:p>
    <w:p w:rsidR="00B10590" w:rsidRDefault="00B10590">
      <w:pPr>
        <w:pStyle w:val="a3"/>
        <w:rPr>
          <w:rFonts w:ascii="Times New Roman" w:hAnsi="Times New Roman" w:cs="Times New Roman"/>
          <w:sz w:val="24"/>
          <w:szCs w:val="24"/>
        </w:rPr>
      </w:pP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Одновременно следует учесть, что по отдельным видам договоров законодательными актами может быть установлена </w:t>
      </w:r>
      <w:r>
        <w:rPr>
          <w:rFonts w:ascii="Times New Roman" w:hAnsi="Times New Roman" w:cs="Times New Roman"/>
          <w:i/>
          <w:iCs/>
          <w:sz w:val="24"/>
          <w:szCs w:val="24"/>
        </w:rPr>
        <w:t>ограниченная ответственность</w:t>
      </w:r>
      <w:r>
        <w:rPr>
          <w:rFonts w:ascii="Times New Roman" w:hAnsi="Times New Roman" w:cs="Times New Roman"/>
          <w:sz w:val="24"/>
          <w:szCs w:val="24"/>
        </w:rPr>
        <w:t>. Так, действующим и поныне Уставом железных дорог СССР предусмотрено в случае утраты или потери груза возмещение его стоимости. Но упущенная выгода не взыскивается. Принцип полного возмещения убытков действует лишь  при условии, если иное не предусмотрено в законодательстве или договоре.</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При определении убытков может быть использована Временная методика определения ущерба (убытков), причиненного нарушителями хозяйственных договоров от 21 декабря 1990 г.</w:t>
      </w:r>
    </w:p>
    <w:p w:rsidR="00B10590" w:rsidRDefault="00B10590">
      <w:pPr>
        <w:pStyle w:val="a3"/>
        <w:rPr>
          <w:rFonts w:ascii="Times New Roman" w:hAnsi="Times New Roman" w:cs="Times New Roman"/>
          <w:sz w:val="24"/>
          <w:szCs w:val="24"/>
        </w:rPr>
      </w:pP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bCs/>
          <w:i/>
          <w:iCs/>
          <w:sz w:val="24"/>
          <w:szCs w:val="24"/>
        </w:rPr>
        <w:t>Неустойка (штраф, пени)</w:t>
      </w:r>
      <w:r>
        <w:rPr>
          <w:rFonts w:ascii="Times New Roman" w:hAnsi="Times New Roman" w:cs="Times New Roman"/>
          <w:sz w:val="24"/>
          <w:szCs w:val="24"/>
        </w:rPr>
        <w:t xml:space="preserve"> - определенная законодательством или договором денежная сумма, которую должник обязан уплатить кредитору в случае неисполнения или ненадлежащего исполнения договора. В этом случае убытки могут возмещаться в части, не покрытой неустойкой.</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Законодательством или договором предусматриваются следующие случаи: взыскание только неустойки; убытки взыскиваются в полной сумме сверх неустойки; по выбору кредитора взыскиваются либо неустойки, либо убытки. Взыскание неустойки отражается на счете "Прибыль и убытки" и относится на внереализационные расходы.</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Становление в нашей стране рыночных структур, развитие системы рыночных отношений изменит порядок применения юридической ответственности со стороны участников договорных отношений.</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Если раньше стороны в договоре были связаны санкциями, предусмотренными в основном законодательством, а не усмотрением партнеров, то теперь ситуация изменилась. Предприниматели сами определяют в договоре наиболее приемлемые для сторон санкции за невыполнение договорных обязательств. Такое соглашение называется договорной неустойкой.</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Наряду с договорной неустойкой существует и </w:t>
      </w:r>
      <w:r>
        <w:rPr>
          <w:rFonts w:ascii="Times New Roman" w:hAnsi="Times New Roman" w:cs="Times New Roman"/>
          <w:i/>
          <w:iCs/>
          <w:sz w:val="24"/>
          <w:szCs w:val="24"/>
        </w:rPr>
        <w:t>законная неустойка</w:t>
      </w:r>
      <w:r>
        <w:rPr>
          <w:rFonts w:ascii="Times New Roman" w:hAnsi="Times New Roman" w:cs="Times New Roman"/>
          <w:sz w:val="24"/>
          <w:szCs w:val="24"/>
        </w:rPr>
        <w:t>, которая может быть предусмотрена по отношению к определенным видам обязательств. В таких случаях, если неустойка установлена императивной нормой, то она применяется независимо от того, предусматривалась ли соглашением сторон</w:t>
      </w:r>
    </w:p>
    <w:p w:rsidR="00B10590" w:rsidRDefault="00B10590">
      <w:pPr>
        <w:pStyle w:val="a3"/>
        <w:rPr>
          <w:rFonts w:ascii="Times New Roman" w:hAnsi="Times New Roman" w:cs="Times New Roman"/>
          <w:sz w:val="24"/>
          <w:szCs w:val="24"/>
        </w:rPr>
      </w:pPr>
      <w:r>
        <w:rPr>
          <w:rFonts w:ascii="Times New Roman" w:hAnsi="Times New Roman" w:cs="Times New Roman"/>
          <w:sz w:val="24"/>
          <w:szCs w:val="24"/>
        </w:rPr>
        <w:t>Размер законной неустойки может быть увеличен соглашением сторон, если нет запрета.</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Если в договоре участвует несколько предпринимателей, то ответственность может быть долевая, если иное не предусмотрено законом или договором. Закон или договор предусматривает также </w:t>
      </w:r>
      <w:r>
        <w:rPr>
          <w:rFonts w:ascii="Times New Roman" w:hAnsi="Times New Roman" w:cs="Times New Roman"/>
          <w:i/>
          <w:iCs/>
          <w:sz w:val="24"/>
          <w:szCs w:val="24"/>
        </w:rPr>
        <w:t>солидарную ответственность</w:t>
      </w:r>
      <w:r>
        <w:rPr>
          <w:rFonts w:ascii="Times New Roman" w:hAnsi="Times New Roman" w:cs="Times New Roman"/>
          <w:sz w:val="24"/>
          <w:szCs w:val="24"/>
        </w:rPr>
        <w:t>. В этом случае кредитор имеет право предъявить требование к любому из должников, участвующих в данном договоре. В свою очередь должники несут долевую ответственность перед своим "сотоварищем", выполнившим обязательства перед кредитором.</w:t>
      </w:r>
    </w:p>
    <w:p w:rsidR="00B10590" w:rsidRDefault="00B10590">
      <w:pPr>
        <w:pStyle w:val="a3"/>
        <w:rPr>
          <w:rFonts w:ascii="Times New Roman" w:hAnsi="Times New Roman" w:cs="Times New Roman"/>
          <w:sz w:val="24"/>
          <w:szCs w:val="24"/>
        </w:rPr>
      </w:pPr>
      <w:r>
        <w:rPr>
          <w:rFonts w:ascii="Times New Roman" w:hAnsi="Times New Roman" w:cs="Times New Roman"/>
          <w:b/>
          <w:bCs/>
          <w:sz w:val="24"/>
          <w:szCs w:val="24"/>
        </w:rPr>
        <w:t>Условия гражданско-правовой ответственности</w:t>
      </w:r>
      <w:r>
        <w:rPr>
          <w:rFonts w:ascii="Times New Roman" w:hAnsi="Times New Roman" w:cs="Times New Roman"/>
          <w:sz w:val="24"/>
          <w:szCs w:val="24"/>
        </w:rPr>
        <w:t xml:space="preserve">. Ответственность за невыполнение или ненадлежащее исполнение договоров не наступает автоматически. Необходимы следующие </w:t>
      </w:r>
    </w:p>
    <w:p w:rsidR="00B10590" w:rsidRDefault="00B10590">
      <w:pPr>
        <w:pStyle w:val="a3"/>
        <w:rPr>
          <w:rFonts w:ascii="Times New Roman" w:hAnsi="Times New Roman" w:cs="Times New Roman"/>
          <w:sz w:val="24"/>
          <w:szCs w:val="24"/>
        </w:rPr>
      </w:pPr>
      <w:r>
        <w:rPr>
          <w:rFonts w:ascii="Times New Roman" w:hAnsi="Times New Roman" w:cs="Times New Roman"/>
          <w:sz w:val="24"/>
          <w:szCs w:val="24"/>
        </w:rPr>
        <w:t>условия:</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противоправное нарушение лицом возложенных на него обязанностей; наличие вреда или убытков; причинная связь между совершенным противоправным действием и наступившими убытками; вина правонарушителя.</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Причинная связь как условие ответственности имеет на практике большое значение. Так, при непоставке товара предприниматель может предъявить поставщику иск об убытках в виде недополученной прибыли, т.е. упущенной выгоды, если будет доказано, что именно эта причина (отсутствие сырья) вызвала такое невыполнение плана производства и реализации.</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Развитие рыночной экономики, предпринимательской деятельности отразились и на правовом регулировании такого условия юридической ответственности, как вина. С одной стороны, Гражданский Кодекс РФ устанавливает, что должник признается невиновным, если принял все зависящие от него меры для надлежащего исполнения обязательства, а с другой</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стороны,  иные требования предъявляются к участнику договорных отношений, если он предприниматель. Если иного не предусмотрено законом или договором при осуществлении</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предпринимательской деятельности, предприниматель может освободиться от ответственности только вследствие непреодолимой силы: чрезвычайных, непредотвратимых при данных условиях обстоятельств (стихийные явления, военные действия и т.п.).</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Таким образом предприниматель не может освободитъся от ответственности, в частности из-за нарушения обязанностей со стороны своих контрагентов либо отсутствия на рынке нужных для исполнения товаров.</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В этом случае вина за неисполнение или ненадлежащее исполнение договорных обязательств ложится на предпринимателя-должника, а он в свою очередь может предъявлять регрессивный иск к своему контрагенту-поставщику, подрядчику, перевозчику.</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Исключением из правила ответственности предпринимателя независимо от вины является ответственность за неисполнение или ненадлежащее исполнение обязательств по договору на выполнение опытно-конструкторских работ. В этом договоре предприниматель отвечает только при наличии его вины.</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При определении ответственности за нарушение договорных обязательств принимается во внимание и поведение кредитора. Закон устанавливает, что если неисполнению или ненадлежащему исполнению обязательств содействовало поведение кредитора, суд, арбитражный суд или третейский может соразмерно уменьшить размер ответственности должника. В этом случае может быть признана смешанная вина обеих сторон договора.</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Так, при обнаружении порчи груза, перевозимого в контейнере по железной дороге, может быть признана смешанная вина перевозчика, обязанного подавать исправные, годные перевозочные средства, и одновременно вина грузоотправителя, обязанного определять пригодность контейнеров для перевозки данного груза.</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Среди других позиций договорных обязательств имеет важное значение срок исполнения. Помимо конкретных санкций за просрочку исполнения по отдельным видам договоров ГК РФ (ст.405) предусматривает общие положения для всех договоров по поводу просрочки должника и кредитора. Должник, просрочивший исполнение, отвечает перед кредитором за убытки, причиненные просрочкой и за случайно наступившую во время просрочки невозможность исполнения. Это означает, что должник-предприниматель не освобождается от возмещения убытков, возникающих даже из-за непреодолимой силы, если в результате действием этих обстоятельств предмет договора, например товар при договоре поставки, погиб после наступления срока выполнения договора. Должник не считается просрочившим, пока обязательство не может быть исполнено вследствие просрочки кредитора. Если вследствие просрочки должника исполнение утратило интерес для кредитора, он может отказаться от принятия исполнения и требовать возмещения убытков. В отдельных случаях (например, на транспорте) могут быть установлены исключения.</w:t>
      </w:r>
    </w:p>
    <w:p w:rsidR="00B10590" w:rsidRDefault="00B10590">
      <w:pPr>
        <w:ind w:firstLine="540"/>
        <w:jc w:val="both"/>
        <w:rPr>
          <w:i/>
          <w:iCs/>
          <w:sz w:val="24"/>
          <w:szCs w:val="24"/>
        </w:rPr>
      </w:pPr>
      <w:r>
        <w:rPr>
          <w:i/>
          <w:iCs/>
          <w:sz w:val="24"/>
          <w:szCs w:val="24"/>
        </w:rPr>
        <w:t>“Статья 405. Просрочка должника</w:t>
      </w:r>
    </w:p>
    <w:p w:rsidR="00B10590" w:rsidRDefault="00B10590">
      <w:pPr>
        <w:pStyle w:val="Nonformat"/>
        <w:rPr>
          <w:i/>
          <w:iCs/>
          <w:sz w:val="24"/>
          <w:szCs w:val="24"/>
        </w:rPr>
      </w:pPr>
    </w:p>
    <w:p w:rsidR="00B10590" w:rsidRDefault="00B10590">
      <w:pPr>
        <w:ind w:firstLine="540"/>
        <w:jc w:val="both"/>
        <w:rPr>
          <w:i/>
          <w:iCs/>
          <w:sz w:val="24"/>
          <w:szCs w:val="24"/>
        </w:rPr>
      </w:pPr>
      <w:r>
        <w:rPr>
          <w:i/>
          <w:iCs/>
          <w:sz w:val="24"/>
          <w:szCs w:val="24"/>
        </w:rPr>
        <w:t>1. Должник, просрочивший исполнение, отвечает перед кредитором за убытки, причиненные просрочкой, и за последствия случайно наступившей во время просрочки невозможности исполнения.</w:t>
      </w:r>
    </w:p>
    <w:p w:rsidR="00B10590" w:rsidRDefault="00B10590">
      <w:pPr>
        <w:ind w:firstLine="540"/>
        <w:jc w:val="both"/>
        <w:rPr>
          <w:i/>
          <w:iCs/>
          <w:sz w:val="24"/>
          <w:szCs w:val="24"/>
        </w:rPr>
      </w:pPr>
      <w:r>
        <w:rPr>
          <w:i/>
          <w:iCs/>
          <w:sz w:val="24"/>
          <w:szCs w:val="24"/>
        </w:rPr>
        <w:t>2. Если вследствие просрочки должника исполнение утратило интерес для кредитора, он может отказаться от принятия исполнения и требовать возмещения убытков.</w:t>
      </w:r>
    </w:p>
    <w:p w:rsidR="00B10590" w:rsidRDefault="00B10590">
      <w:pPr>
        <w:ind w:firstLine="540"/>
        <w:jc w:val="both"/>
        <w:rPr>
          <w:i/>
          <w:iCs/>
          <w:sz w:val="24"/>
          <w:szCs w:val="24"/>
        </w:rPr>
      </w:pPr>
      <w:r>
        <w:rPr>
          <w:i/>
          <w:iCs/>
          <w:sz w:val="24"/>
          <w:szCs w:val="24"/>
        </w:rPr>
        <w:t>3. Должник не считается просрочившим, пока обязательство не может быть исполнено вследствие просрочки кредитора.</w:t>
      </w:r>
    </w:p>
    <w:p w:rsidR="00B10590" w:rsidRDefault="00B10590">
      <w:pPr>
        <w:pStyle w:val="Nonformat"/>
        <w:rPr>
          <w:i/>
          <w:iCs/>
          <w:sz w:val="24"/>
          <w:szCs w:val="24"/>
        </w:rPr>
      </w:pPr>
    </w:p>
    <w:p w:rsidR="00B10590" w:rsidRDefault="00B10590">
      <w:pPr>
        <w:ind w:firstLine="540"/>
        <w:jc w:val="both"/>
        <w:rPr>
          <w:i/>
          <w:iCs/>
          <w:sz w:val="24"/>
          <w:szCs w:val="24"/>
        </w:rPr>
      </w:pPr>
      <w:r>
        <w:rPr>
          <w:i/>
          <w:iCs/>
          <w:sz w:val="24"/>
          <w:szCs w:val="24"/>
        </w:rPr>
        <w:t>Комментарий к статье 405</w:t>
      </w:r>
    </w:p>
    <w:p w:rsidR="00B10590" w:rsidRDefault="00B10590">
      <w:pPr>
        <w:pStyle w:val="Nonformat"/>
        <w:rPr>
          <w:rFonts w:ascii="Times New Roman" w:hAnsi="Times New Roman" w:cs="Times New Roman"/>
          <w:i/>
          <w:iCs/>
          <w:sz w:val="24"/>
          <w:szCs w:val="24"/>
        </w:rPr>
      </w:pPr>
    </w:p>
    <w:p w:rsidR="00B10590" w:rsidRDefault="00B10590">
      <w:pPr>
        <w:pStyle w:val="a3"/>
        <w:jc w:val="both"/>
        <w:rPr>
          <w:rFonts w:ascii="Times New Roman" w:hAnsi="Times New Roman" w:cs="Times New Roman"/>
          <w:sz w:val="24"/>
          <w:szCs w:val="24"/>
        </w:rPr>
      </w:pPr>
      <w:r>
        <w:rPr>
          <w:rFonts w:ascii="Times New Roman" w:hAnsi="Times New Roman" w:cs="Times New Roman"/>
          <w:i/>
          <w:iCs/>
          <w:sz w:val="24"/>
          <w:szCs w:val="24"/>
        </w:rPr>
        <w:t>Просрочка должника, т.е. невыполнение им обязательства в целом или отдельных его элементов в установленный срок или по востребованию кредитора, влечет за собой для просрочившего должника три негативных последствия. Во-первых, он становится обязанным возместить убытки кредиторам, причиненные просрочкой. Во-вторых, он отвечает, даже если исполнение обязательства стало невозможным по обстоятельствам, от него не зависящим, но такая невозможность наступила после просрочки. В-третьих, если вследствие просрочки должника исполнение утратило интерес для кредитора, он может отказаться от исполнения обязательства и потребовать возмещения убытков. При этом должник вправе доказывать, что фактически кредитор интерес к исполнению обязательства не утратил, поскольку, например, вступил в аналогичные правоотношения с другими лицами. Кроме того, по закону кредитор не всегда может отказаться от исполнения обязательства. ”</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При постановке вопроса о применении ответственности предприниматели должны исходить из п р е з у м п ц и и (предположения) в и н ы нарушителя, означающей, что потерпевший не обязан доказывать его вину как условие ответственности. Бремя доказывания своей невиновности лежит на нарушителе.</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Применение санкций за нарушение договорной дисциплины может быть эффективным только тогда, когда они непосредственно влияют на экономическое благополучие предпринимателя. Известно, что в условиях государственной собственности на орудия и средства производства. Взыскание штрафных санкций госпредприятиями не достигали цели, так как существенно не задевали имущественного положения предприятия, тем более что в ряде случаев они поступали не потерпевшему, а в госбюджет. Недейственность ответственности усугублялась и тем, что законом был строго ограничен перечень имущества предприятий, на которое могло быть обращено взыскание задолженности. В основном оно обращалось на денежные средства, да и то с определенными ограничениями.</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ГК РФ (ст. 56) в полном соответствии с условиями рыночной экономики и предпринимательской деятельности, которая осуществляется на свой риск и под имущественную ответственность, устанавливает, что по обязательствам предпринимателя -юридического лица взыскание может быть обращено на любое имущество, принадлежащее ему на праве собственности или хозяйственного ведения.</w:t>
      </w:r>
    </w:p>
    <w:p w:rsidR="00B10590" w:rsidRDefault="00B10590">
      <w:pPr>
        <w:ind w:firstLine="540"/>
        <w:jc w:val="both"/>
        <w:rPr>
          <w:i/>
          <w:iCs/>
          <w:sz w:val="24"/>
          <w:szCs w:val="24"/>
        </w:rPr>
      </w:pPr>
      <w:r>
        <w:rPr>
          <w:i/>
          <w:iCs/>
          <w:sz w:val="24"/>
          <w:szCs w:val="24"/>
        </w:rPr>
        <w:t>Статья 56. Ответственность юридического лица</w:t>
      </w:r>
    </w:p>
    <w:p w:rsidR="00B10590" w:rsidRDefault="00B10590">
      <w:pPr>
        <w:pStyle w:val="Nonformat"/>
        <w:rPr>
          <w:i/>
          <w:iCs/>
          <w:sz w:val="24"/>
          <w:szCs w:val="24"/>
        </w:rPr>
      </w:pPr>
    </w:p>
    <w:p w:rsidR="00B10590" w:rsidRDefault="00B10590">
      <w:pPr>
        <w:ind w:firstLine="540"/>
        <w:jc w:val="both"/>
        <w:rPr>
          <w:i/>
          <w:iCs/>
          <w:sz w:val="24"/>
          <w:szCs w:val="24"/>
        </w:rPr>
      </w:pPr>
      <w:r>
        <w:rPr>
          <w:i/>
          <w:iCs/>
          <w:sz w:val="24"/>
          <w:szCs w:val="24"/>
        </w:rPr>
        <w:t>1. Юридические лица, кроме финансируемых собственником учреждений, отвечают по своим обязательствам всем принадлежащим им имуществом.</w:t>
      </w:r>
    </w:p>
    <w:p w:rsidR="00B10590" w:rsidRDefault="00B10590">
      <w:pPr>
        <w:ind w:firstLine="540"/>
        <w:jc w:val="both"/>
        <w:rPr>
          <w:i/>
          <w:iCs/>
          <w:sz w:val="24"/>
          <w:szCs w:val="24"/>
        </w:rPr>
      </w:pPr>
      <w:r>
        <w:rPr>
          <w:i/>
          <w:iCs/>
          <w:sz w:val="24"/>
          <w:szCs w:val="24"/>
        </w:rPr>
        <w:t>2. Казенное предприятие и финансируемое собственником учреждение отвечают по своим обязательствам в порядке и на условиях, предусмотренных пунктом 5 статьи 113, статьями 115 и 120 настоящего Кодекса.</w:t>
      </w:r>
    </w:p>
    <w:p w:rsidR="00B10590" w:rsidRDefault="00B10590">
      <w:pPr>
        <w:ind w:firstLine="540"/>
        <w:jc w:val="both"/>
        <w:rPr>
          <w:i/>
          <w:iCs/>
          <w:sz w:val="24"/>
          <w:szCs w:val="24"/>
        </w:rPr>
      </w:pPr>
      <w:r>
        <w:rPr>
          <w:i/>
          <w:iCs/>
          <w:sz w:val="24"/>
          <w:szCs w:val="24"/>
        </w:rPr>
        <w:t>3. Учредитель (участник) юридического лица или собственник его имущества не отвечают по обязательствам юридического лица, а юридическое лицо не отвечает по обязательствам учредителя (участника) или собственника, за исключением случаев, предусмотренных настоящим Кодексом либо учредительными документами юридического лица.</w:t>
      </w:r>
    </w:p>
    <w:p w:rsidR="00B10590" w:rsidRDefault="00B10590">
      <w:pPr>
        <w:ind w:firstLine="540"/>
        <w:jc w:val="both"/>
        <w:rPr>
          <w:i/>
          <w:iCs/>
          <w:sz w:val="24"/>
          <w:szCs w:val="24"/>
        </w:rPr>
      </w:pPr>
      <w:r>
        <w:rPr>
          <w:i/>
          <w:iCs/>
          <w:sz w:val="24"/>
          <w:szCs w:val="24"/>
        </w:rPr>
        <w:t>Если несостоятельность (банкротство) юридического лица вызвана учредителями (участниками), собственником имущества юридического лица или другими лицами, которые имеют право давать обязательные для этого юридического лица указания либо иным образом имеют возможность определять его действия, на таких лиц в случае недостаточности имущества юридического лица может быть возложена субсидиарная ответственность по его обязательствам.</w:t>
      </w:r>
    </w:p>
    <w:p w:rsidR="00B10590" w:rsidRDefault="00B10590">
      <w:pPr>
        <w:pStyle w:val="Nonformat"/>
        <w:rPr>
          <w:i/>
          <w:iCs/>
          <w:sz w:val="24"/>
          <w:szCs w:val="24"/>
        </w:rPr>
      </w:pPr>
    </w:p>
    <w:p w:rsidR="00B10590" w:rsidRDefault="00B10590">
      <w:pPr>
        <w:ind w:firstLine="540"/>
        <w:jc w:val="both"/>
        <w:rPr>
          <w:i/>
          <w:iCs/>
          <w:sz w:val="24"/>
          <w:szCs w:val="24"/>
        </w:rPr>
      </w:pPr>
      <w:r>
        <w:rPr>
          <w:i/>
          <w:iCs/>
          <w:sz w:val="24"/>
          <w:szCs w:val="24"/>
        </w:rPr>
        <w:t>Комментарий к статье 56</w:t>
      </w:r>
    </w:p>
    <w:p w:rsidR="00B10590" w:rsidRDefault="00B10590">
      <w:pPr>
        <w:pStyle w:val="Nonformat"/>
        <w:rPr>
          <w:i/>
          <w:iCs/>
          <w:sz w:val="24"/>
          <w:szCs w:val="24"/>
        </w:rPr>
      </w:pPr>
    </w:p>
    <w:p w:rsidR="00B10590" w:rsidRDefault="00B10590">
      <w:pPr>
        <w:ind w:firstLine="540"/>
        <w:jc w:val="both"/>
        <w:rPr>
          <w:i/>
          <w:iCs/>
          <w:sz w:val="24"/>
          <w:szCs w:val="24"/>
        </w:rPr>
      </w:pPr>
      <w:r>
        <w:rPr>
          <w:i/>
          <w:iCs/>
          <w:sz w:val="24"/>
          <w:szCs w:val="24"/>
        </w:rPr>
        <w:t>1. Данная статья устанавливает общий принцип, согласно которому юридическое лицо отвечает по своим обязательствам всем принадлежащим ему имуществом независимо от того, к каким видам и фондам это имущество относится, выполняет ли оно функций основных или оборотных средств (капитала), является ли движимым или недвижимым, состоит ли в денежных средствах в наличной или безналичной форме, ценных бумагах или долях участия и т.д. (ср. п. 1 коммент. к ст. 48). С действием этого принципа связана предусмотренная ст. 65 возможность ликвидации юридического лица вследствие признания его несостоятельным (банкротом).</w:t>
      </w:r>
    </w:p>
    <w:p w:rsidR="00B10590" w:rsidRDefault="00B10590">
      <w:pPr>
        <w:ind w:firstLine="540"/>
        <w:jc w:val="both"/>
        <w:rPr>
          <w:i/>
          <w:iCs/>
          <w:sz w:val="24"/>
          <w:szCs w:val="24"/>
        </w:rPr>
      </w:pPr>
      <w:r>
        <w:rPr>
          <w:i/>
          <w:iCs/>
          <w:sz w:val="24"/>
          <w:szCs w:val="24"/>
        </w:rPr>
        <w:t>Единственным исключением из этого принципа является ограниченная ответственность учреждения, финансируемого собственником закрепленного за учреждением имущества (т.е. его учредителем). Такое учреждение отвечает по своим обязательствам только находящимися в его распоряжении денежными средствами. При их недостаточности субсидиарную ответственность по его обязательствам несет собственник, как сказано в ст. 120 ГК - соответствующего (т.е. закрепленного за учреждением на праве оперативного управления) имущества, другими словами - финансирующий его учредитель.</w:t>
      </w:r>
    </w:p>
    <w:p w:rsidR="00B10590" w:rsidRDefault="00B10590">
      <w:pPr>
        <w:ind w:firstLine="540"/>
        <w:jc w:val="both"/>
        <w:rPr>
          <w:i/>
          <w:iCs/>
          <w:sz w:val="24"/>
          <w:szCs w:val="24"/>
        </w:rPr>
      </w:pPr>
      <w:r>
        <w:rPr>
          <w:i/>
          <w:iCs/>
          <w:sz w:val="24"/>
          <w:szCs w:val="24"/>
        </w:rPr>
        <w:t>2. Второй установленный ст. 48 ГК основополагающий принцип ответственности юридического лица - его самостоятельная ответственность, терпит в силу ст. 56 известные ограничения. По обязательствам учреждения субсидиарную ответственность несет его учредитель. Аналогичную ответственность по обязательствам казенного предприятия несет учредивший его собственник имущества, переданного казенному предприятию в оперативное управление (ст. 115 ГК).</w:t>
      </w:r>
    </w:p>
    <w:p w:rsidR="00B10590" w:rsidRDefault="00B10590">
      <w:pPr>
        <w:ind w:firstLine="540"/>
        <w:jc w:val="both"/>
        <w:rPr>
          <w:i/>
          <w:iCs/>
          <w:sz w:val="24"/>
          <w:szCs w:val="24"/>
        </w:rPr>
      </w:pPr>
      <w:r>
        <w:rPr>
          <w:i/>
          <w:iCs/>
          <w:sz w:val="24"/>
          <w:szCs w:val="24"/>
        </w:rPr>
        <w:t>ГК предусматривает и иные случаи, когда по обязательствам юридического лица ответственность несут и другие лица; эта ответственность, как правило, носит субсидиарный характер, однако иногда бывает и солидарной. Так, согласно ст. 105 основное общество (товарищество), которое имеет право давать дочернему обществу обязательные для него указания, отвечает солидарно с дочерним по сделкам, заключенным последним во исполнение данных ему указаний. Участники полного товарищества и полные товарищи в товариществе на вере солидарно несут субсидиарную (ст. 399) ответственность по обязательствам своего товарищества (ст. 75 и ст. 82). Субсидиарная ответственность учредителей (участников) юридического лица и других субъектов предусмотрена п. 2 ст. 68; п. 1 ст. 95; п. 2 ст. 107 и основанным на этой норме правилом п. 2 ст. 5 Закона о производственных кооперативах; п. 4 ст. 121 ГК и др.</w:t>
      </w:r>
    </w:p>
    <w:p w:rsidR="00B10590" w:rsidRDefault="00B10590">
      <w:pPr>
        <w:ind w:firstLine="540"/>
        <w:jc w:val="both"/>
        <w:rPr>
          <w:i/>
          <w:iCs/>
          <w:sz w:val="24"/>
          <w:szCs w:val="24"/>
        </w:rPr>
      </w:pPr>
      <w:r>
        <w:rPr>
          <w:i/>
          <w:iCs/>
          <w:sz w:val="24"/>
          <w:szCs w:val="24"/>
        </w:rPr>
        <w:t>3. Особый случай дополнительной (субсидиарной) ответственности других лиц по обязательствам юридического лица предусмотрен абз. 2 п. 3 данной статьи. Это правило применяется в случае банкротства юридического лица и действует при выявившейся в процессе его ликвидации недостаточности имущества для полного удовлетворения требований всех кредиторов.</w:t>
      </w:r>
    </w:p>
    <w:p w:rsidR="00B10590" w:rsidRDefault="00B10590">
      <w:pPr>
        <w:ind w:firstLine="540"/>
        <w:jc w:val="both"/>
        <w:rPr>
          <w:i/>
          <w:iCs/>
          <w:sz w:val="24"/>
          <w:szCs w:val="24"/>
        </w:rPr>
      </w:pPr>
      <w:r>
        <w:rPr>
          <w:i/>
          <w:iCs/>
          <w:sz w:val="24"/>
          <w:szCs w:val="24"/>
        </w:rPr>
        <w:t>Под это правило подпадает и основное общество в случае банкротства дочернего общества, вызванного действиями основного. В таком случае основное общество несет субсидиарную ответственность по всем обязательствам ликвидируемого дочернего общества перед всеми кредиторами последнего. Эту субсидиарную ответственность необходимо отличать от предусмотренной ст. 105 ГК солидарной ответственности основного общества по обязательствам дочернего, о которой говорилось в п. 2 коммент. к данной статье и которая не связана с банкротством и ликвидацией дочернего общества.</w:t>
      </w:r>
    </w:p>
    <w:p w:rsidR="00B10590" w:rsidRDefault="00B10590">
      <w:pPr>
        <w:ind w:firstLine="540"/>
        <w:jc w:val="both"/>
        <w:rPr>
          <w:i/>
          <w:iCs/>
          <w:sz w:val="24"/>
          <w:szCs w:val="24"/>
        </w:rPr>
      </w:pPr>
      <w:r>
        <w:rPr>
          <w:i/>
          <w:iCs/>
          <w:sz w:val="24"/>
          <w:szCs w:val="24"/>
        </w:rPr>
        <w:t>По применению абз. 2 п. 3 данной статьи даны специальные разъяснения в совместном Постановлении Пленумов ВС РФ и ВАС РФ N 6/8. В числе лиц, на которых в предусмотренных коммент. статьей случаях может быть возложена субсидиарная ответственность по обязательствам банкрота, в Постановлении прямо названы, в частности, лицо, имеющее в собственности или в доверительном управлении контрольный пакет акций общества - банкрота, собственник имущества унитарного предприятия, давшие обязательные указания или совершившие иные действия, вызвавшие банкротство юридического лица. В Постановлении подчеркнуто, что правило абз. 2 п. 3 не применяется в отношении полных товарищей и членов производственного кооператива, поскольку и те, и другие всегда и во всех случаях (а не только при банкротстве) несут субсидиарную ответственность по обязательствам товарищества (кооператива).</w:t>
      </w:r>
    </w:p>
    <w:p w:rsidR="00B10590" w:rsidRDefault="00B10590">
      <w:pPr>
        <w:pStyle w:val="a3"/>
        <w:jc w:val="both"/>
        <w:rPr>
          <w:rFonts w:ascii="Times New Roman" w:hAnsi="Times New Roman" w:cs="Times New Roman"/>
          <w:sz w:val="24"/>
          <w:szCs w:val="24"/>
        </w:rPr>
      </w:pPr>
      <w:r>
        <w:rPr>
          <w:rFonts w:ascii="Times New Roman" w:hAnsi="Times New Roman" w:cs="Times New Roman"/>
          <w:i/>
          <w:iCs/>
          <w:sz w:val="24"/>
          <w:szCs w:val="24"/>
        </w:rPr>
        <w:t>В совместном Постановлении Пленумов содержится важное разъяснение о порядке реализации субсидиарной ответственности указанных в законе лиц: требования к таким лицам могут быть предъявлены конкурсным управляющим, и в случае их удовлетворения судом взысканные суммы зачисляются в состав имущества должника, за счет которого удовлетворяются требования кредиторов (конкурсная масса). Следует полагать, что такие иски могут быть предъявлены конкурсным управляющим после утверждения промежуточного ликвидационного баланса (см. п. 2 ст. 63 и коммент. к ней), выявившего недостаточность средств самого ликвидируемого юридического лица и показывающего (удостоверяющего) размер недостающей суммы, т.е. суммы, подлежащей взысканию по иску конкурсного управляющего.</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Наиболее полно соответствует тенденциям перехода к рыночным отношениям Закон РФ "О несостоятельности (банкротстве) предприятий" , предусматривающий в конечном счете ликвидацию предприятия - предпринимателя, неспособного ликвидировать свою задолженность перед кредиторами и налоговыми органами, с продажей имущества этого предприятия по правилам, определенным названным законом.</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Помимо рассмотренных форм юридической ответственности - взыскания в необходимых случаях в судебном порядке убытков или неустойки, гражданское законодательство предусматривает меры оперативного воздействия предпринимателя -нарушителя договорных обязательств без обращения в судебные инстанции. К таким мерам, например, относится: в договоре купли-продажи - право получателя некачественной продукции отказаться от принятия и платежа за эту продукцию, а в случае состоявшегося предварительного платежа - требовать возврата этих сумм, или замены этой продукции качественной; в договоре перевозки - задержка выдачи груза до внесения им всех платежей;</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в договоре купли-продажи с гарантийным сроком - обязанность продавца устранить недостатки проданного товара или заменить его.</w:t>
      </w:r>
    </w:p>
    <w:p w:rsidR="00B10590" w:rsidRDefault="00B10590">
      <w:pPr>
        <w:pStyle w:val="a3"/>
        <w:jc w:val="both"/>
        <w:rPr>
          <w:rFonts w:ascii="Times New Roman" w:hAnsi="Times New Roman" w:cs="Times New Roman"/>
          <w:sz w:val="24"/>
          <w:szCs w:val="24"/>
        </w:rPr>
      </w:pPr>
    </w:p>
    <w:p w:rsidR="00B10590" w:rsidRDefault="00B10590">
      <w:pPr>
        <w:pStyle w:val="a3"/>
        <w:jc w:val="both"/>
        <w:rPr>
          <w:rFonts w:ascii="Times New Roman" w:hAnsi="Times New Roman" w:cs="Times New Roman"/>
          <w:sz w:val="24"/>
          <w:szCs w:val="24"/>
        </w:rPr>
      </w:pPr>
    </w:p>
    <w:p w:rsidR="00B10590" w:rsidRDefault="00B10590">
      <w:pPr>
        <w:pStyle w:val="a3"/>
        <w:jc w:val="both"/>
        <w:rPr>
          <w:rFonts w:ascii="Times New Roman" w:hAnsi="Times New Roman" w:cs="Times New Roman"/>
          <w:sz w:val="24"/>
          <w:szCs w:val="24"/>
        </w:rPr>
      </w:pPr>
    </w:p>
    <w:p w:rsidR="00B10590" w:rsidRDefault="00B10590">
      <w:pPr>
        <w:pStyle w:val="a3"/>
        <w:jc w:val="both"/>
        <w:rPr>
          <w:rFonts w:ascii="Times New Roman" w:hAnsi="Times New Roman" w:cs="Times New Roman"/>
          <w:b/>
          <w:bCs/>
          <w:i/>
          <w:iCs/>
          <w:sz w:val="24"/>
          <w:szCs w:val="24"/>
        </w:rPr>
      </w:pPr>
      <w:r>
        <w:rPr>
          <w:rFonts w:ascii="Times New Roman" w:hAnsi="Times New Roman" w:cs="Times New Roman"/>
          <w:b/>
          <w:bCs/>
          <w:i/>
          <w:iCs/>
          <w:sz w:val="24"/>
          <w:szCs w:val="24"/>
        </w:rPr>
        <w:t xml:space="preserve">                       1.3. Ответственность за нарушения трудовых прав работников</w:t>
      </w:r>
    </w:p>
    <w:p w:rsidR="00B10590" w:rsidRDefault="00B10590">
      <w:pPr>
        <w:pStyle w:val="a3"/>
        <w:jc w:val="both"/>
        <w:rPr>
          <w:rFonts w:ascii="Times New Roman" w:hAnsi="Times New Roman" w:cs="Times New Roman"/>
          <w:sz w:val="24"/>
          <w:szCs w:val="24"/>
        </w:rPr>
      </w:pP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Составной частью организации предпринимательской деятельности являются права предприятий-предпринимателей нанимать и увольнять работников от имени предприятия или самостоятельно в соответствии с действующим законодательством и уставом предприятия путем заключения трудовых договоров с работающими по найму гражданами или уполномоченными ими органами.</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Общим правилом является установка закона о распространении действующего трудового законодательства в равной мере на работников предприятий, основанных на различных формах собственности и необходимости соблюдения минимума социальных гарантий в области продолжительности рабочего времени, отдыха, оплаты труда, обеспечения безопасных условий труда, осуществления социального, медицинского и иных видов обязательного страхования.</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Предприятие может самостоятельно устанавливать для своих работников дополнительные отпуска, сокращенный рабочий день, меры поощрения, формы, системы и размер оплаты труда.</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Заключение трудового договора накладывает на предприятие-предпринимателя соответствующие обязанности, за нарушение которых оно несет ответственность. Эта ответственность касается не только имущественных прав самого предприятия, но чаше - его должностных лиц и прежде всего руководителя предприятия.</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Имущественные права предприятий могут быть ущемлены в тех случаях, когда соответствующие государственные органы и инспекции (техническая инспекция труда, правовая инспекция, органы Госэнергонадзора РФ, Госкомсанэпиднадзора РФ и др.) в результате проведенных проверок условий труда работников и установления нарушений правил по охране труда, создающих угрозу жизни или здоровью работающих, принимают обязательное для администрации решение о приостановлении (запрете) работ в цехах и других подразделениях, эксплуатации станков и другого оборудования.</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Основная форма ответственности за нарушение условий трудового договора - ответственность виновных должностных лиц. Они несут дисциплинарную, административную, материальную, уголовную ответственность в порядке, установленном</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законодательством. 0 привлечении нарушителей законодательства о труде к соответствующему виду ответственности могут ставить вопрос органы надзора и контроля за трудовым законодательством.</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Дисциплинарная ответственность вступает по общим правилам, предусмотренным КЗоТ РФ. За нарушение правил техники безопасности, а также совершение санитарного правонарушения работник может быть освобожден от занимаемой должности.</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Должностные лица несут также административную ответственность в виде штрафов за нарушение трудового законодательства, в том числе за нарушение правил охраны труда. Законом РФ "0 коллективных договорах и соглашениях" от 11 марта 1992 г. предусмотрена административная ответственность лиц, представляющих работодателя, за нарушения порядка ведения коллективных переговоров, связанных с подготовкой проектов коллективного договора, за непредоставление необходимой информации, за нарушение и невыполнение коллективного договора, соглашения в виде штрафа, налагаемого в судебном порядке.</w:t>
      </w:r>
    </w:p>
    <w:p w:rsidR="00B10590" w:rsidRDefault="00B10590">
      <w:pPr>
        <w:ind w:firstLine="0"/>
        <w:rPr>
          <w:i/>
          <w:iCs/>
          <w:sz w:val="24"/>
          <w:szCs w:val="24"/>
        </w:rPr>
      </w:pPr>
    </w:p>
    <w:p w:rsidR="00B10590" w:rsidRDefault="00B10590">
      <w:pPr>
        <w:ind w:firstLine="540"/>
        <w:jc w:val="both"/>
        <w:rPr>
          <w:i/>
          <w:iCs/>
          <w:sz w:val="24"/>
          <w:szCs w:val="24"/>
        </w:rPr>
      </w:pPr>
      <w:r>
        <w:rPr>
          <w:i/>
          <w:iCs/>
          <w:sz w:val="24"/>
          <w:szCs w:val="24"/>
        </w:rPr>
        <w:br w:type="page"/>
        <w:t>“Статья 26. Ответственность за нарушение или невыполнение коллективного договора, соглашения (в ред. Федерального закона от 24.11.95 N 176-ФЗ)</w:t>
      </w:r>
    </w:p>
    <w:p w:rsidR="00B10590" w:rsidRDefault="00B10590">
      <w:pPr>
        <w:pStyle w:val="Nonformat"/>
        <w:rPr>
          <w:i/>
          <w:iCs/>
          <w:sz w:val="24"/>
          <w:szCs w:val="24"/>
        </w:rPr>
      </w:pPr>
    </w:p>
    <w:p w:rsidR="00B10590" w:rsidRDefault="00B10590">
      <w:pPr>
        <w:ind w:firstLine="540"/>
        <w:jc w:val="both"/>
        <w:rPr>
          <w:i/>
          <w:iCs/>
          <w:sz w:val="24"/>
          <w:szCs w:val="24"/>
        </w:rPr>
      </w:pPr>
      <w:r>
        <w:rPr>
          <w:i/>
          <w:iCs/>
          <w:sz w:val="24"/>
          <w:szCs w:val="24"/>
        </w:rPr>
        <w:t>Лица, представляющие работодателя, виновные в нарушении или невыполнении обязательств по коллективному договору, соглашению, подвергаются штрафу в размере до пятидесяти минимальных размеров оплаты труда, налагаемому в судебном порядке.</w:t>
      </w:r>
    </w:p>
    <w:p w:rsidR="00B10590" w:rsidRDefault="00B10590">
      <w:pPr>
        <w:ind w:firstLine="540"/>
        <w:jc w:val="both"/>
        <w:rPr>
          <w:i/>
          <w:iCs/>
          <w:sz w:val="24"/>
          <w:szCs w:val="24"/>
        </w:rPr>
      </w:pPr>
      <w:r>
        <w:rPr>
          <w:i/>
          <w:iCs/>
          <w:sz w:val="24"/>
          <w:szCs w:val="24"/>
        </w:rPr>
        <w:t>По требованию представителей работников собственник обязан принять меры, предусмотренные законодательством, к руководителю, по вине которого нарушаются или не выполняются условия коллективного договора.</w:t>
      </w:r>
    </w:p>
    <w:p w:rsidR="00B10590" w:rsidRDefault="00B10590">
      <w:pPr>
        <w:pStyle w:val="Nonformat"/>
        <w:rPr>
          <w:i/>
          <w:iCs/>
          <w:sz w:val="24"/>
          <w:szCs w:val="24"/>
        </w:rPr>
      </w:pPr>
    </w:p>
    <w:p w:rsidR="00B10590" w:rsidRDefault="00B10590">
      <w:pPr>
        <w:ind w:firstLine="540"/>
        <w:jc w:val="both"/>
        <w:rPr>
          <w:i/>
          <w:iCs/>
          <w:sz w:val="24"/>
          <w:szCs w:val="24"/>
        </w:rPr>
      </w:pPr>
      <w:r>
        <w:rPr>
          <w:i/>
          <w:iCs/>
          <w:sz w:val="24"/>
          <w:szCs w:val="24"/>
        </w:rPr>
        <w:t>Статья 27. Ответственность за непредоставление информации, необходимой для коллективных переговоров и осуществления контроля за соблюдением коллективного договора, соглашения (в ред. Федерального закона от 24.11.95 N 176-ФЗ)</w:t>
      </w:r>
    </w:p>
    <w:p w:rsidR="00B10590" w:rsidRDefault="00B10590">
      <w:pPr>
        <w:pStyle w:val="Nonformat"/>
        <w:rPr>
          <w:i/>
          <w:iCs/>
          <w:sz w:val="24"/>
          <w:szCs w:val="24"/>
        </w:rPr>
      </w:pPr>
    </w:p>
    <w:p w:rsidR="00B10590" w:rsidRDefault="00B10590">
      <w:pPr>
        <w:ind w:firstLine="540"/>
        <w:jc w:val="both"/>
        <w:rPr>
          <w:i/>
          <w:iCs/>
          <w:sz w:val="24"/>
          <w:szCs w:val="24"/>
        </w:rPr>
      </w:pPr>
      <w:r>
        <w:rPr>
          <w:i/>
          <w:iCs/>
          <w:sz w:val="24"/>
          <w:szCs w:val="24"/>
        </w:rPr>
        <w:t>Лица, представляющие работодателя, виновные в непредоставлении информации, необходимой для коллективных переговоров и осуществления контроля за соблюдением коллективного договора, соглашения, несут дисциплинарную ответственность или подвергаются штрафу в размере до пятидесяти минимальных размеров оплаты труда, налагаемому в судебном порядке.</w:t>
      </w:r>
    </w:p>
    <w:p w:rsidR="00B10590" w:rsidRDefault="00B10590">
      <w:pPr>
        <w:pStyle w:val="Nonformat"/>
        <w:rPr>
          <w:i/>
          <w:iCs/>
          <w:sz w:val="24"/>
          <w:szCs w:val="24"/>
        </w:rPr>
      </w:pPr>
    </w:p>
    <w:p w:rsidR="00B10590" w:rsidRDefault="00B10590">
      <w:pPr>
        <w:ind w:firstLine="540"/>
        <w:jc w:val="both"/>
        <w:rPr>
          <w:i/>
          <w:iCs/>
          <w:sz w:val="24"/>
          <w:szCs w:val="24"/>
        </w:rPr>
      </w:pPr>
      <w:r>
        <w:rPr>
          <w:i/>
          <w:iCs/>
          <w:sz w:val="24"/>
          <w:szCs w:val="24"/>
        </w:rPr>
        <w:t>Статья 28. Порядок привлечения к ответственности</w:t>
      </w:r>
    </w:p>
    <w:p w:rsidR="00B10590" w:rsidRDefault="00B10590">
      <w:pPr>
        <w:ind w:firstLine="540"/>
        <w:jc w:val="both"/>
        <w:rPr>
          <w:i/>
          <w:iCs/>
          <w:sz w:val="24"/>
          <w:szCs w:val="24"/>
        </w:rPr>
      </w:pPr>
      <w:r>
        <w:rPr>
          <w:i/>
          <w:iCs/>
          <w:sz w:val="24"/>
          <w:szCs w:val="24"/>
        </w:rPr>
        <w:t>(в ред. Федерального закона от 24.11.95 N 176-ФЗ)</w:t>
      </w:r>
    </w:p>
    <w:p w:rsidR="00B10590" w:rsidRDefault="00B10590">
      <w:pPr>
        <w:pStyle w:val="Nonformat"/>
        <w:rPr>
          <w:i/>
          <w:iCs/>
          <w:sz w:val="24"/>
          <w:szCs w:val="24"/>
        </w:rPr>
      </w:pPr>
    </w:p>
    <w:p w:rsidR="00B10590" w:rsidRDefault="00B10590">
      <w:pPr>
        <w:ind w:firstLine="540"/>
        <w:jc w:val="both"/>
        <w:rPr>
          <w:i/>
          <w:iCs/>
          <w:sz w:val="24"/>
          <w:szCs w:val="24"/>
        </w:rPr>
      </w:pPr>
      <w:r>
        <w:rPr>
          <w:i/>
          <w:iCs/>
          <w:sz w:val="24"/>
          <w:szCs w:val="24"/>
        </w:rPr>
        <w:t>Порядок и сроки рассмотрения дел о наложении штрафов, предусмотренных настоящим Законом, регламентируются законодательством.</w:t>
      </w:r>
    </w:p>
    <w:p w:rsidR="00B10590" w:rsidRDefault="00B10590">
      <w:pPr>
        <w:pStyle w:val="a3"/>
        <w:jc w:val="both"/>
        <w:rPr>
          <w:rFonts w:ascii="Times New Roman" w:hAnsi="Times New Roman" w:cs="Times New Roman"/>
          <w:sz w:val="24"/>
          <w:szCs w:val="24"/>
        </w:rPr>
      </w:pPr>
      <w:r>
        <w:rPr>
          <w:rFonts w:ascii="Times New Roman" w:hAnsi="Times New Roman" w:cs="Times New Roman"/>
          <w:i/>
          <w:iCs/>
          <w:sz w:val="24"/>
          <w:szCs w:val="24"/>
        </w:rPr>
        <w:t>Дела, указанные в части первой настоящей статьи, рассматриваются по заявлению представителей работников соответствующих органов по труду либо по инициативе прокурора.”</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За целый ряд преступлений против трудовых прав граждан предусмотрена уголовная ответственность. </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Материальная ответственность должностных лиц может наступать в случаях возмещения предприятию расходов, связанных с оплатой вынужденного прогула работника, восстановленного на прежнюю должность в случае незаконного его увольнения или перевода на другую работу.</w:t>
      </w:r>
    </w:p>
    <w:p w:rsidR="00B10590" w:rsidRDefault="00B10590">
      <w:pPr>
        <w:pStyle w:val="a3"/>
        <w:jc w:val="both"/>
        <w:rPr>
          <w:rFonts w:ascii="Times New Roman" w:hAnsi="Times New Roman" w:cs="Times New Roman"/>
          <w:sz w:val="24"/>
          <w:szCs w:val="24"/>
        </w:rPr>
      </w:pPr>
    </w:p>
    <w:p w:rsidR="00B10590" w:rsidRDefault="00B10590">
      <w:pPr>
        <w:pStyle w:val="a3"/>
        <w:jc w:val="both"/>
        <w:rPr>
          <w:rFonts w:ascii="Times New Roman" w:hAnsi="Times New Roman" w:cs="Times New Roman"/>
          <w:sz w:val="24"/>
          <w:szCs w:val="24"/>
        </w:rPr>
      </w:pPr>
    </w:p>
    <w:p w:rsidR="00B10590" w:rsidRDefault="00B10590">
      <w:pPr>
        <w:pStyle w:val="a3"/>
        <w:jc w:val="center"/>
        <w:rPr>
          <w:rFonts w:ascii="Times New Roman" w:hAnsi="Times New Roman" w:cs="Times New Roman"/>
          <w:b/>
          <w:bCs/>
          <w:i/>
          <w:iCs/>
          <w:sz w:val="24"/>
          <w:szCs w:val="24"/>
        </w:rPr>
      </w:pPr>
      <w:r>
        <w:rPr>
          <w:rFonts w:ascii="Times New Roman" w:hAnsi="Times New Roman" w:cs="Times New Roman"/>
          <w:b/>
          <w:bCs/>
          <w:i/>
          <w:iCs/>
          <w:sz w:val="24"/>
          <w:szCs w:val="24"/>
        </w:rPr>
        <w:t>4.4. Ответственность перед собственником имущества предприятия</w:t>
      </w:r>
    </w:p>
    <w:p w:rsidR="00B10590" w:rsidRDefault="00B10590">
      <w:pPr>
        <w:pStyle w:val="a3"/>
        <w:jc w:val="center"/>
        <w:rPr>
          <w:rFonts w:ascii="Times New Roman" w:hAnsi="Times New Roman" w:cs="Times New Roman"/>
          <w:sz w:val="24"/>
          <w:szCs w:val="24"/>
        </w:rPr>
      </w:pP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Предпринимательство может осуществляться собственником и несобственником имущества, используемого в процессе предпринимательской деятельности. </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Предприниматель, не являющийся собственником, осуществляет свою деятельность на праве хозяйственного ведения. Предприятию, осуществляющему на этой основе предпринимательскую деятельность, предоставлены широкие права по владению, пользованию и распоряжению переданным ему имуществом. Наиболее характерны эти отношения для государственных и муниципальных предприятий, которые наделяются необходимыми основными и оборотными средствами государственными органами (министерством, местной администрацией) и работают под их контролем с определенными ограничениями по распоряжению основными средствами. Заключение сделок, не обусловленных целевым назначением предприятия, по иску собственника (т.е. в рассматриваемом контексте государственного органа или уполномоченного им органа) могут быть признаны недействительными.</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Собственник, передавший свое имущество в хозяйственное ведение другому предпринимателю, вправе получать часть прибыли от использования его имуществом в размере, определенном уставом предприятия. На этом основании к предпринимателю-</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собственнику может быть предъявлен иск по поводу определения этой доли и ее взыскания.</w:t>
      </w:r>
    </w:p>
    <w:p w:rsidR="00B10590" w:rsidRDefault="00B10590">
      <w:pPr>
        <w:pStyle w:val="a3"/>
        <w:jc w:val="both"/>
        <w:rPr>
          <w:rFonts w:ascii="Times New Roman" w:hAnsi="Times New Roman" w:cs="Times New Roman"/>
          <w:sz w:val="24"/>
          <w:szCs w:val="24"/>
        </w:rPr>
      </w:pPr>
    </w:p>
    <w:p w:rsidR="00B10590" w:rsidRDefault="00B10590">
      <w:pPr>
        <w:pStyle w:val="a3"/>
        <w:jc w:val="center"/>
        <w:rPr>
          <w:rFonts w:ascii="Times New Roman" w:hAnsi="Times New Roman" w:cs="Times New Roman"/>
          <w:b/>
          <w:bCs/>
          <w:i/>
          <w:iCs/>
          <w:sz w:val="24"/>
          <w:szCs w:val="24"/>
        </w:rPr>
      </w:pPr>
      <w:r>
        <w:rPr>
          <w:rFonts w:ascii="Times New Roman" w:hAnsi="Times New Roman" w:cs="Times New Roman"/>
          <w:b/>
          <w:bCs/>
          <w:i/>
          <w:iCs/>
          <w:sz w:val="24"/>
          <w:szCs w:val="24"/>
        </w:rPr>
        <w:t>1.5. Органы, рассматривающие споры предпринимателей</w:t>
      </w:r>
    </w:p>
    <w:p w:rsidR="00B10590" w:rsidRDefault="00B10590">
      <w:pPr>
        <w:pStyle w:val="a3"/>
        <w:jc w:val="center"/>
        <w:rPr>
          <w:rFonts w:ascii="Times New Roman" w:hAnsi="Times New Roman" w:cs="Times New Roman"/>
          <w:sz w:val="24"/>
          <w:szCs w:val="24"/>
        </w:rPr>
      </w:pP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Защита прав предпринимателей в основном осуществляется </w:t>
      </w:r>
      <w:r>
        <w:rPr>
          <w:rFonts w:ascii="Times New Roman" w:hAnsi="Times New Roman" w:cs="Times New Roman"/>
          <w:b/>
          <w:bCs/>
          <w:sz w:val="24"/>
          <w:szCs w:val="24"/>
        </w:rPr>
        <w:t>арбитражным судом</w:t>
      </w:r>
      <w:r>
        <w:rPr>
          <w:rFonts w:ascii="Times New Roman" w:hAnsi="Times New Roman" w:cs="Times New Roman"/>
          <w:sz w:val="24"/>
          <w:szCs w:val="24"/>
        </w:rPr>
        <w:t>, а в отдельных случаях – судом.  В суде рассматриваются дела, если хотя бы одной из сторон является гражданин, не имеющий юридического статуса предпринимателя.</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Деятельность арбитражного суда, его компетенция регулируются Законом от 28 апреля 1995 г. "Об арбитражных судах" и Арбитражным процессуальным кодексом РФ (АПК РФ), утвержденным 5 мая 1995 г.</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Арбитражный суд рассматривает споры предпринимателей между собой, возникающие, в частности, в связи с неисполнением или ненадлежащим исполнением договорных обязательств, а также споры в сфере управления. К числу таковых в первую очередь относятся возбуждаемые по инициативе предпринимателей споры о признании недействительными (полностью или частично) актов государственных органов, адресованные конкретным лицам или группе лиц, не соответствующих законодательству и нарушающих охраняемые законом права и интересы предпринимателей (организаций и граждан), а также о возмещении убытков, причиненных такими актами; об обжаловании отказа о государственной регистрации; о взыскании штрафов антимонопольными, налоговыми и другими контролирующими органами, если законодательством не предусмотрено списание ими денежных. средств в бесспорном порядке; споры о возврате из бюджета неосновательно списанных денежных средств в виде экономических санкций; споры по условию контрактов о принятии заказов на поставку для государственных нужд.</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Система арбитражных судов включает Высший арбитражный суд РФ, федеральные арбитражные суды округов, краев и областей, городов федерального значения, автономной области, автономных округов. Разграничение подсудности между ними установлено АПК РФ (ст. 22, 23, 24, 25). По общему правилу спор рассматривается по месту нахождения ответчика.</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Истец может обратиться в арбитражный суд в течение трехлетнего срока исковой давности, а по некоторым требованиям могут быть установлены иные сроки. При обращении в арбитраж взыскивается государственная пошлина, которая зачисляется в федеральный бюджет.</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Исковое заявление подается в письменной форме с приложением необходимых документов. Копии искового заявления и прилагаемых к нему документов должны быть направлены другой стороне.</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Споры разрешаются в заседании арбитражного суда в первой инстанции как правило единолично. Суд может удовлетворить или отказать в иске полностью или частично. Споры</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должны быть рассмотрены, решения приняты и разосланы в течение двух месяцев со дня получения арбитражным судом искового заявления. Решение арбитражного суда вступает в законную силу по истечении месячного срока после его принятия.</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Исполнение решения арбитражного суда осуществляется на основании выдаваемого им исполнительного листа. При взыскании средств в доход бюджета исполнительный лист одновременно направляется налоговому органу. Исполнение о взыскании денежных средств осуществляется соответствующим банком. Исполнительный лист может быть предъявлен к исполнению не позднее шести месяцев со дня вступления судебного акта в законную силу. Остальные приказы исполняются судебными исполнителями.</w:t>
      </w:r>
    </w:p>
    <w:p w:rsidR="00B10590" w:rsidRDefault="00B10590">
      <w:pPr>
        <w:pStyle w:val="a3"/>
        <w:jc w:val="both"/>
        <w:rPr>
          <w:rFonts w:ascii="Times New Roman" w:hAnsi="Times New Roman" w:cs="Times New Roman"/>
          <w:sz w:val="24"/>
          <w:szCs w:val="24"/>
        </w:rPr>
      </w:pPr>
    </w:p>
    <w:p w:rsidR="00B10590" w:rsidRDefault="00B10590">
      <w:pPr>
        <w:pStyle w:val="a3"/>
        <w:jc w:val="both"/>
        <w:rPr>
          <w:rFonts w:ascii="Times New Roman" w:hAnsi="Times New Roman" w:cs="Times New Roman"/>
          <w:sz w:val="24"/>
          <w:szCs w:val="24"/>
        </w:rPr>
      </w:pPr>
      <w:r>
        <w:rPr>
          <w:rFonts w:ascii="Times New Roman" w:hAnsi="Times New Roman" w:cs="Times New Roman"/>
          <w:b/>
          <w:bCs/>
          <w:sz w:val="24"/>
          <w:szCs w:val="24"/>
        </w:rPr>
        <w:t>Третейский суд</w:t>
      </w:r>
      <w:r>
        <w:rPr>
          <w:rFonts w:ascii="Times New Roman" w:hAnsi="Times New Roman" w:cs="Times New Roman"/>
          <w:sz w:val="24"/>
          <w:szCs w:val="24"/>
        </w:rPr>
        <w:t xml:space="preserve"> действует на основании Временного положения о третейском суде для разрешения экономических споров, утвержденном Постановлением Верховного Совета РФ</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от 24 июня 1992 г.  Этот судебный орган не рассматривает споры, возникающие в сфере управления. Третейские суды могут быть постоянно действующими и создаваться для рассмотрения конкретного спора. Постоянно действующие третейские суды могут создаваться торговыми палатами, биржами, предприятиями и организациями. Третейский суд образуется в составе трех судей при отсутствии иного соглашения сторон. Каждая сторона назначает одного судью, а двое назначенных таким образом третейских судей назначают третьего. Это правило дает возможность привлекать специалистов, компетентных в решении данном спора.</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Передача спора в третейский суд возможна только по соглашению сторон, которое может быть заключено в виде оговорки в договоре или отдельного соглашения в письменной форме.</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Госпошлина при этом не взыскивается. Решение третейского суда обжалованию не подлежит. Исполнение решения третейскою суда может осуществляться в принудительном порядке путем обращения в арбитражный суд за выдачей приказа.</w:t>
      </w:r>
    </w:p>
    <w:p w:rsidR="00B10590" w:rsidRDefault="00B10590">
      <w:pPr>
        <w:ind w:firstLine="540"/>
        <w:jc w:val="both"/>
        <w:rPr>
          <w:i/>
          <w:iCs/>
          <w:sz w:val="24"/>
          <w:szCs w:val="24"/>
        </w:rPr>
      </w:pPr>
      <w:r>
        <w:rPr>
          <w:i/>
          <w:iCs/>
          <w:sz w:val="24"/>
          <w:szCs w:val="24"/>
        </w:rPr>
        <w:t>“Статья 2. Третейские суды</w:t>
      </w:r>
    </w:p>
    <w:p w:rsidR="00B10590" w:rsidRDefault="00B10590">
      <w:pPr>
        <w:pStyle w:val="Nonformat"/>
        <w:rPr>
          <w:rFonts w:ascii="Times New Roman" w:hAnsi="Times New Roman" w:cs="Times New Roman"/>
          <w:i/>
          <w:iCs/>
          <w:sz w:val="24"/>
          <w:szCs w:val="24"/>
        </w:rPr>
      </w:pPr>
    </w:p>
    <w:p w:rsidR="00B10590" w:rsidRDefault="00B10590">
      <w:pPr>
        <w:ind w:firstLine="540"/>
        <w:jc w:val="both"/>
        <w:rPr>
          <w:i/>
          <w:iCs/>
          <w:sz w:val="24"/>
          <w:szCs w:val="24"/>
        </w:rPr>
      </w:pPr>
      <w:r>
        <w:rPr>
          <w:i/>
          <w:iCs/>
          <w:sz w:val="24"/>
          <w:szCs w:val="24"/>
        </w:rPr>
        <w:t>В Российской Федерации могут создаваться третейские суды для рассмотрения конкретного спора и постоянно действующие третейские суды.</w:t>
      </w:r>
    </w:p>
    <w:p w:rsidR="00B10590" w:rsidRDefault="00B10590">
      <w:pPr>
        <w:ind w:firstLine="540"/>
        <w:jc w:val="both"/>
        <w:rPr>
          <w:i/>
          <w:iCs/>
          <w:sz w:val="24"/>
          <w:szCs w:val="24"/>
        </w:rPr>
      </w:pPr>
      <w:r>
        <w:rPr>
          <w:i/>
          <w:iCs/>
          <w:sz w:val="24"/>
          <w:szCs w:val="24"/>
        </w:rPr>
        <w:t>Третейский суд для рассмотрения конкретного спора создается сторонами.</w:t>
      </w:r>
    </w:p>
    <w:p w:rsidR="00B10590" w:rsidRDefault="00B10590">
      <w:pPr>
        <w:ind w:firstLine="540"/>
        <w:jc w:val="both"/>
        <w:rPr>
          <w:i/>
          <w:iCs/>
          <w:sz w:val="24"/>
          <w:szCs w:val="24"/>
        </w:rPr>
      </w:pPr>
      <w:r>
        <w:rPr>
          <w:i/>
          <w:iCs/>
          <w:sz w:val="24"/>
          <w:szCs w:val="24"/>
        </w:rPr>
        <w:t>Порядок организации, деятельности и разрешения споров для третейского суда, предусмотренного частью второй настоящей статьи, определяется настоящим Положением.</w:t>
      </w:r>
    </w:p>
    <w:p w:rsidR="00B10590" w:rsidRDefault="00B10590">
      <w:pPr>
        <w:ind w:firstLine="540"/>
        <w:jc w:val="both"/>
        <w:rPr>
          <w:i/>
          <w:iCs/>
          <w:sz w:val="24"/>
          <w:szCs w:val="24"/>
        </w:rPr>
      </w:pPr>
      <w:r>
        <w:rPr>
          <w:i/>
          <w:iCs/>
          <w:sz w:val="24"/>
          <w:szCs w:val="24"/>
        </w:rPr>
        <w:t>Постоянно действующие третейские суды (органы, которым по соглашению сторон поручена организация третейского разбирательства конкретного спора) могут создаваться торговыми палатами, иными органами, биржами, объединениями, а также предприятиями, учреждениями и организациями, которые информируют арбитражный суд республики в составе Российской Федерации, края, области, города, автономной области, автономного округа, на территории которых расположен постоянно действующий третейский суд, о его создании и составе.</w:t>
      </w:r>
    </w:p>
    <w:p w:rsidR="00B10590" w:rsidRDefault="00B10590">
      <w:pPr>
        <w:ind w:firstLine="540"/>
        <w:jc w:val="both"/>
        <w:rPr>
          <w:i/>
          <w:iCs/>
          <w:sz w:val="24"/>
          <w:szCs w:val="24"/>
        </w:rPr>
      </w:pPr>
      <w:r>
        <w:rPr>
          <w:i/>
          <w:iCs/>
          <w:sz w:val="24"/>
          <w:szCs w:val="24"/>
        </w:rPr>
        <w:t>Порядок организации, деятельности и разрешения споров для постоянно действующих третейских судов определяется правилами &lt;*&gt; предприятия, учреждения или организации, создавших постоянно действующий третейский суд.</w:t>
      </w:r>
    </w:p>
    <w:p w:rsidR="00B10590" w:rsidRDefault="00B10590">
      <w:pPr>
        <w:pStyle w:val="Nonformat"/>
        <w:rPr>
          <w:rFonts w:ascii="Times New Roman" w:hAnsi="Times New Roman" w:cs="Times New Roman"/>
          <w:i/>
          <w:iCs/>
          <w:sz w:val="24"/>
          <w:szCs w:val="24"/>
        </w:rPr>
      </w:pPr>
      <w:r>
        <w:rPr>
          <w:rFonts w:ascii="Times New Roman" w:hAnsi="Times New Roman" w:cs="Times New Roman"/>
          <w:i/>
          <w:iCs/>
          <w:sz w:val="24"/>
          <w:szCs w:val="24"/>
        </w:rPr>
        <w:t xml:space="preserve">    --------------------------------</w:t>
      </w:r>
    </w:p>
    <w:p w:rsidR="00B10590" w:rsidRDefault="00B10590">
      <w:pPr>
        <w:ind w:firstLine="540"/>
        <w:jc w:val="both"/>
        <w:rPr>
          <w:i/>
          <w:iCs/>
          <w:sz w:val="24"/>
          <w:szCs w:val="24"/>
        </w:rPr>
      </w:pPr>
      <w:r>
        <w:rPr>
          <w:i/>
          <w:iCs/>
          <w:sz w:val="24"/>
          <w:szCs w:val="24"/>
        </w:rPr>
        <w:t>&lt;*&gt; Под правилами понимаются положения, уставы, регламенты и другие документы, устанавливающие процедуру рассмотрения споров третейским судом.</w:t>
      </w:r>
    </w:p>
    <w:p w:rsidR="00B10590" w:rsidRDefault="00B10590">
      <w:pPr>
        <w:pStyle w:val="Nonformat"/>
        <w:rPr>
          <w:rFonts w:ascii="Times New Roman" w:hAnsi="Times New Roman" w:cs="Times New Roman"/>
          <w:i/>
          <w:iCs/>
          <w:sz w:val="24"/>
          <w:szCs w:val="24"/>
        </w:rPr>
      </w:pPr>
    </w:p>
    <w:p w:rsidR="00B10590" w:rsidRDefault="00B10590">
      <w:pPr>
        <w:ind w:firstLine="540"/>
        <w:jc w:val="both"/>
        <w:rPr>
          <w:i/>
          <w:iCs/>
          <w:sz w:val="24"/>
          <w:szCs w:val="24"/>
        </w:rPr>
      </w:pPr>
      <w:r>
        <w:rPr>
          <w:i/>
          <w:iCs/>
          <w:sz w:val="24"/>
          <w:szCs w:val="24"/>
        </w:rPr>
        <w:t>Если необходимые для создания и (или) деятельности третейского суда вопросы не урегулированы правилами постоянно действующего третейского суда, третейский суд и стороны руководствуются настоящим Положением.</w:t>
      </w:r>
    </w:p>
    <w:p w:rsidR="00B10590" w:rsidRDefault="00B10590">
      <w:pPr>
        <w:pStyle w:val="Nonformat"/>
        <w:rPr>
          <w:rFonts w:ascii="Times New Roman" w:hAnsi="Times New Roman" w:cs="Times New Roman"/>
          <w:i/>
          <w:iCs/>
          <w:sz w:val="24"/>
          <w:szCs w:val="24"/>
        </w:rPr>
      </w:pPr>
    </w:p>
    <w:p w:rsidR="00B10590" w:rsidRDefault="00B10590">
      <w:pPr>
        <w:ind w:firstLine="540"/>
        <w:jc w:val="both"/>
        <w:rPr>
          <w:i/>
          <w:iCs/>
          <w:sz w:val="24"/>
          <w:szCs w:val="24"/>
        </w:rPr>
      </w:pPr>
      <w:r>
        <w:rPr>
          <w:i/>
          <w:iCs/>
          <w:sz w:val="24"/>
          <w:szCs w:val="24"/>
        </w:rPr>
        <w:t>Статья 3. Соглашение о передаче спора третейскому суду</w:t>
      </w:r>
    </w:p>
    <w:p w:rsidR="00B10590" w:rsidRDefault="00B10590">
      <w:pPr>
        <w:pStyle w:val="Nonformat"/>
        <w:rPr>
          <w:rFonts w:ascii="Times New Roman" w:hAnsi="Times New Roman" w:cs="Times New Roman"/>
          <w:i/>
          <w:iCs/>
          <w:sz w:val="24"/>
          <w:szCs w:val="24"/>
        </w:rPr>
      </w:pPr>
    </w:p>
    <w:p w:rsidR="00B10590" w:rsidRDefault="00B10590">
      <w:pPr>
        <w:ind w:firstLine="540"/>
        <w:jc w:val="both"/>
        <w:rPr>
          <w:i/>
          <w:iCs/>
          <w:sz w:val="24"/>
          <w:szCs w:val="24"/>
        </w:rPr>
      </w:pPr>
      <w:r>
        <w:rPr>
          <w:i/>
          <w:iCs/>
          <w:sz w:val="24"/>
          <w:szCs w:val="24"/>
        </w:rPr>
        <w:t>Соглашение о передаче спора третейскому суду - это соглашение сторон о передаче третейскому суду конкретного спора, определенных категорий или всех споров, которые возникли или могут возникнуть между ними в связи с каким-либо правоотношением, независимо от того, носило ли оно договорный характер. Соглашение может быть заключено в виде оговорки в договоре или в виде отдельного соглашения.</w:t>
      </w:r>
    </w:p>
    <w:p w:rsidR="00B10590" w:rsidRDefault="00B10590">
      <w:pPr>
        <w:ind w:firstLine="540"/>
        <w:jc w:val="both"/>
        <w:rPr>
          <w:i/>
          <w:iCs/>
          <w:sz w:val="24"/>
          <w:szCs w:val="24"/>
        </w:rPr>
      </w:pPr>
      <w:r>
        <w:rPr>
          <w:i/>
          <w:iCs/>
          <w:sz w:val="24"/>
          <w:szCs w:val="24"/>
        </w:rPr>
        <w:t>Соглашение заключается в письменной форме. Соглашение о передаче спора третейскому суду считается заключенным в письменной форме, если оно содержится в документе, подписанном сторонами, или заключено путем обмена письмами, сообщениями по телетайпу, телеграфу или с использованием иных средств связи, обеспечивающих фиксирование такого соглашения.</w:t>
      </w:r>
    </w:p>
    <w:p w:rsidR="00B10590" w:rsidRDefault="00B10590">
      <w:pPr>
        <w:ind w:firstLine="540"/>
        <w:jc w:val="both"/>
        <w:rPr>
          <w:i/>
          <w:iCs/>
          <w:sz w:val="24"/>
          <w:szCs w:val="24"/>
        </w:rPr>
      </w:pPr>
      <w:r>
        <w:rPr>
          <w:i/>
          <w:iCs/>
          <w:sz w:val="24"/>
          <w:szCs w:val="24"/>
        </w:rPr>
        <w:t>При несоблюдении норм, предусмотренных частями первой и второй настоящей статьи, соглашение признается незаключенным.</w:t>
      </w:r>
    </w:p>
    <w:p w:rsidR="00B10590" w:rsidRDefault="00B10590">
      <w:pPr>
        <w:pStyle w:val="a3"/>
        <w:jc w:val="both"/>
        <w:rPr>
          <w:rFonts w:ascii="Times New Roman" w:hAnsi="Times New Roman" w:cs="Times New Roman"/>
          <w:sz w:val="24"/>
          <w:szCs w:val="24"/>
        </w:rPr>
      </w:pPr>
      <w:r>
        <w:rPr>
          <w:rFonts w:ascii="Times New Roman" w:hAnsi="Times New Roman" w:cs="Times New Roman"/>
          <w:i/>
          <w:iCs/>
          <w:sz w:val="24"/>
          <w:szCs w:val="24"/>
        </w:rPr>
        <w:t>Признание третейским судом недействительным договора не влечет за собой недействительность соглашения о передаче спора третейскому суду.”</w:t>
      </w:r>
    </w:p>
    <w:p w:rsidR="00B10590" w:rsidRDefault="00B10590">
      <w:pPr>
        <w:pStyle w:val="a3"/>
        <w:jc w:val="both"/>
        <w:rPr>
          <w:rFonts w:ascii="Times New Roman" w:hAnsi="Times New Roman" w:cs="Times New Roman"/>
          <w:sz w:val="24"/>
          <w:szCs w:val="24"/>
        </w:rPr>
      </w:pPr>
    </w:p>
    <w:p w:rsidR="00B10590" w:rsidRDefault="00B10590">
      <w:pPr>
        <w:pStyle w:val="a3"/>
        <w:jc w:val="both"/>
        <w:rPr>
          <w:rFonts w:ascii="Times New Roman" w:hAnsi="Times New Roman" w:cs="Times New Roman"/>
          <w:sz w:val="24"/>
          <w:szCs w:val="24"/>
        </w:rPr>
      </w:pPr>
    </w:p>
    <w:p w:rsidR="00B10590" w:rsidRDefault="00B10590">
      <w:pPr>
        <w:pStyle w:val="a3"/>
        <w:jc w:val="both"/>
        <w:rPr>
          <w:rFonts w:ascii="Times New Roman" w:hAnsi="Times New Roman" w:cs="Times New Roman"/>
          <w:sz w:val="24"/>
          <w:szCs w:val="24"/>
        </w:rPr>
      </w:pPr>
    </w:p>
    <w:p w:rsidR="00B10590" w:rsidRDefault="00B10590">
      <w:pPr>
        <w:pStyle w:val="a3"/>
        <w:jc w:val="center"/>
        <w:rPr>
          <w:rFonts w:ascii="Times New Roman" w:hAnsi="Times New Roman" w:cs="Times New Roman"/>
          <w:b/>
          <w:bCs/>
          <w:sz w:val="24"/>
          <w:szCs w:val="24"/>
        </w:rPr>
      </w:pPr>
      <w:r>
        <w:rPr>
          <w:rFonts w:ascii="Times New Roman" w:hAnsi="Times New Roman" w:cs="Times New Roman"/>
          <w:b/>
          <w:bCs/>
          <w:sz w:val="24"/>
          <w:szCs w:val="24"/>
        </w:rPr>
        <w:br w:type="page"/>
        <w:t>ВЫВОДЫ</w:t>
      </w:r>
    </w:p>
    <w:p w:rsidR="00B10590" w:rsidRDefault="00B10590">
      <w:pPr>
        <w:pStyle w:val="a3"/>
        <w:jc w:val="center"/>
        <w:rPr>
          <w:rFonts w:ascii="Times New Roman" w:hAnsi="Times New Roman" w:cs="Times New Roman"/>
          <w:b/>
          <w:bCs/>
          <w:sz w:val="24"/>
          <w:szCs w:val="24"/>
        </w:rPr>
      </w:pPr>
    </w:p>
    <w:p w:rsidR="00B10590" w:rsidRDefault="00B10590">
      <w:pPr>
        <w:pStyle w:val="a3"/>
        <w:jc w:val="center"/>
        <w:rPr>
          <w:rFonts w:ascii="Times New Roman" w:hAnsi="Times New Roman" w:cs="Times New Roman"/>
          <w:b/>
          <w:bCs/>
          <w:sz w:val="24"/>
          <w:szCs w:val="24"/>
        </w:rPr>
      </w:pP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1. Предпринимательская деятельность в РФ регулируется законодательными актами, которые предусматривают права и обязанности предпринимателей в различных областях хозяйственной деятельности: в управленческих и товарно-денежных (имущественных) отношениях.</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2. Правовое положение предпринимателя в управленческих отношениях определяется в рамках государственном регулирования предпринимательской деятельности, устанавливающего определенные обязанности и запреты, нарушение которых влечет административную ответственность перед органами государства. Она выражается главным образом в виде взыскания штрафов, которые поступают в бюджет, и как правило осуществляется в бесспорном порядке.</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3. В процессе осуществления хозяйственной деятельности, вступая на договорных началах в товарно-денежные отношения с равноправными партнерами, предприниматель добровольно берет на себя обязательства, за нарушение которых несет гражданско-правовую ответственность, которая регулируется Гражданским Кодексом РФ.</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 xml:space="preserve">     Ответственность носит не карательный, а компенсационный характер и выражается во взыскании убытков, а также неустойки. Гражданский Кодекс РФ предусматривает возможность ответственности предпринимателя независимо от вины.</w:t>
      </w:r>
    </w:p>
    <w:p w:rsidR="00B10590" w:rsidRDefault="00B10590">
      <w:pPr>
        <w:pStyle w:val="a3"/>
        <w:jc w:val="both"/>
        <w:rPr>
          <w:rFonts w:ascii="Times New Roman" w:hAnsi="Times New Roman" w:cs="Times New Roman"/>
          <w:sz w:val="24"/>
          <w:szCs w:val="24"/>
        </w:rPr>
      </w:pPr>
      <w:r>
        <w:rPr>
          <w:rFonts w:ascii="Times New Roman" w:hAnsi="Times New Roman" w:cs="Times New Roman"/>
          <w:sz w:val="24"/>
          <w:szCs w:val="24"/>
        </w:rPr>
        <w:t>4. Самостоятельным видом ответственности предпринимателя  является ответственность за нарушение  трудовых прав работников, предусмотренная действующим  К3ОТ РФ и другими нормативными актами.</w:t>
      </w:r>
    </w:p>
    <w:p w:rsidR="00B10590" w:rsidRDefault="00B10590">
      <w:pPr>
        <w:pStyle w:val="a3"/>
        <w:jc w:val="both"/>
        <w:rPr>
          <w:rFonts w:ascii="Times New Roman" w:hAnsi="Times New Roman" w:cs="Times New Roman"/>
          <w:sz w:val="24"/>
          <w:szCs w:val="24"/>
        </w:rPr>
      </w:pPr>
    </w:p>
    <w:p w:rsidR="00B10590" w:rsidRDefault="00B10590">
      <w:pPr>
        <w:pStyle w:val="a3"/>
        <w:jc w:val="both"/>
        <w:rPr>
          <w:rFonts w:ascii="Times New Roman" w:hAnsi="Times New Roman" w:cs="Times New Roman"/>
          <w:sz w:val="24"/>
          <w:szCs w:val="24"/>
        </w:rPr>
      </w:pPr>
    </w:p>
    <w:p w:rsidR="00B10590" w:rsidRDefault="00B10590">
      <w:pPr>
        <w:pStyle w:val="a3"/>
        <w:jc w:val="both"/>
        <w:rPr>
          <w:rFonts w:ascii="Times New Roman" w:hAnsi="Times New Roman" w:cs="Times New Roman"/>
          <w:sz w:val="24"/>
          <w:szCs w:val="24"/>
        </w:rPr>
      </w:pPr>
    </w:p>
    <w:p w:rsidR="00B10590" w:rsidRDefault="00B10590">
      <w:pPr>
        <w:pStyle w:val="a3"/>
        <w:jc w:val="both"/>
        <w:rPr>
          <w:rFonts w:ascii="Times New Roman" w:hAnsi="Times New Roman" w:cs="Times New Roman"/>
          <w:sz w:val="24"/>
          <w:szCs w:val="24"/>
        </w:rPr>
      </w:pPr>
    </w:p>
    <w:p w:rsidR="00B10590" w:rsidRDefault="00B10590">
      <w:pPr>
        <w:pStyle w:val="a3"/>
        <w:jc w:val="both"/>
        <w:rPr>
          <w:rFonts w:ascii="Times New Roman" w:hAnsi="Times New Roman" w:cs="Times New Roman"/>
          <w:sz w:val="24"/>
          <w:szCs w:val="24"/>
        </w:rPr>
      </w:pPr>
    </w:p>
    <w:p w:rsidR="00B10590" w:rsidRDefault="00B10590">
      <w:pPr>
        <w:pStyle w:val="a3"/>
        <w:jc w:val="both"/>
        <w:rPr>
          <w:rFonts w:ascii="Times New Roman" w:hAnsi="Times New Roman" w:cs="Times New Roman"/>
          <w:sz w:val="24"/>
          <w:szCs w:val="24"/>
        </w:rPr>
      </w:pPr>
    </w:p>
    <w:p w:rsidR="00B10590" w:rsidRDefault="00B10590">
      <w:pPr>
        <w:pStyle w:val="a3"/>
        <w:jc w:val="both"/>
        <w:rPr>
          <w:rFonts w:ascii="Times New Roman" w:hAnsi="Times New Roman" w:cs="Times New Roman"/>
          <w:sz w:val="24"/>
          <w:szCs w:val="24"/>
        </w:rPr>
      </w:pPr>
    </w:p>
    <w:p w:rsidR="00B10590" w:rsidRDefault="00B10590">
      <w:pPr>
        <w:pStyle w:val="a3"/>
        <w:jc w:val="both"/>
        <w:rPr>
          <w:rFonts w:ascii="Times New Roman" w:hAnsi="Times New Roman" w:cs="Times New Roman"/>
          <w:sz w:val="24"/>
          <w:szCs w:val="24"/>
        </w:rPr>
      </w:pPr>
    </w:p>
    <w:p w:rsidR="00B10590" w:rsidRDefault="00B10590">
      <w:pPr>
        <w:pStyle w:val="a3"/>
        <w:jc w:val="both"/>
        <w:rPr>
          <w:rFonts w:ascii="Times New Roman" w:hAnsi="Times New Roman" w:cs="Times New Roman"/>
          <w:sz w:val="24"/>
          <w:szCs w:val="24"/>
        </w:rPr>
      </w:pPr>
    </w:p>
    <w:p w:rsidR="00B10590" w:rsidRDefault="00B10590">
      <w:pPr>
        <w:pStyle w:val="a3"/>
        <w:jc w:val="both"/>
        <w:rPr>
          <w:rFonts w:ascii="Times New Roman" w:hAnsi="Times New Roman" w:cs="Times New Roman"/>
          <w:sz w:val="24"/>
          <w:szCs w:val="24"/>
        </w:rPr>
      </w:pPr>
    </w:p>
    <w:p w:rsidR="00B10590" w:rsidRDefault="00B10590">
      <w:pPr>
        <w:pStyle w:val="a3"/>
        <w:jc w:val="both"/>
        <w:rPr>
          <w:rFonts w:ascii="Times New Roman" w:hAnsi="Times New Roman" w:cs="Times New Roman"/>
          <w:sz w:val="24"/>
          <w:szCs w:val="24"/>
        </w:rPr>
      </w:pPr>
    </w:p>
    <w:p w:rsidR="00B10590" w:rsidRDefault="00B10590">
      <w:pPr>
        <w:pStyle w:val="a3"/>
        <w:jc w:val="both"/>
        <w:rPr>
          <w:rFonts w:ascii="Times New Roman" w:hAnsi="Times New Roman" w:cs="Times New Roman"/>
          <w:sz w:val="24"/>
          <w:szCs w:val="24"/>
        </w:rPr>
      </w:pPr>
    </w:p>
    <w:p w:rsidR="00B10590" w:rsidRDefault="00B10590">
      <w:pPr>
        <w:pStyle w:val="a3"/>
        <w:jc w:val="both"/>
        <w:rPr>
          <w:rFonts w:ascii="Times New Roman" w:hAnsi="Times New Roman" w:cs="Times New Roman"/>
          <w:sz w:val="24"/>
          <w:szCs w:val="24"/>
        </w:rPr>
      </w:pPr>
    </w:p>
    <w:p w:rsidR="00B10590" w:rsidRDefault="00B10590">
      <w:pPr>
        <w:pStyle w:val="a3"/>
        <w:jc w:val="both"/>
        <w:rPr>
          <w:rFonts w:ascii="Times New Roman" w:hAnsi="Times New Roman" w:cs="Times New Roman"/>
          <w:sz w:val="24"/>
          <w:szCs w:val="24"/>
        </w:rPr>
      </w:pPr>
    </w:p>
    <w:p w:rsidR="00B10590" w:rsidRDefault="00B10590">
      <w:pPr>
        <w:pStyle w:val="a3"/>
        <w:jc w:val="both"/>
        <w:rPr>
          <w:rFonts w:ascii="Times New Roman" w:hAnsi="Times New Roman" w:cs="Times New Roman"/>
          <w:sz w:val="24"/>
          <w:szCs w:val="24"/>
        </w:rPr>
      </w:pPr>
    </w:p>
    <w:p w:rsidR="00B10590" w:rsidRDefault="00B10590">
      <w:pPr>
        <w:pStyle w:val="a3"/>
        <w:jc w:val="both"/>
        <w:rPr>
          <w:rFonts w:ascii="Times New Roman" w:hAnsi="Times New Roman" w:cs="Times New Roman"/>
          <w:sz w:val="24"/>
          <w:szCs w:val="24"/>
        </w:rPr>
      </w:pPr>
    </w:p>
    <w:p w:rsidR="00B10590" w:rsidRDefault="00B10590">
      <w:pPr>
        <w:pStyle w:val="a3"/>
        <w:jc w:val="both"/>
        <w:rPr>
          <w:rFonts w:ascii="Times New Roman" w:hAnsi="Times New Roman" w:cs="Times New Roman"/>
          <w:sz w:val="24"/>
          <w:szCs w:val="24"/>
        </w:rPr>
      </w:pPr>
    </w:p>
    <w:p w:rsidR="00B10590" w:rsidRDefault="00B10590">
      <w:pPr>
        <w:pStyle w:val="a3"/>
        <w:jc w:val="both"/>
        <w:rPr>
          <w:rFonts w:ascii="Times New Roman" w:hAnsi="Times New Roman" w:cs="Times New Roman"/>
          <w:sz w:val="24"/>
          <w:szCs w:val="24"/>
        </w:rPr>
      </w:pPr>
    </w:p>
    <w:p w:rsidR="00B10590" w:rsidRDefault="00B10590">
      <w:pPr>
        <w:pStyle w:val="a3"/>
        <w:jc w:val="both"/>
        <w:rPr>
          <w:rFonts w:ascii="Times New Roman" w:hAnsi="Times New Roman" w:cs="Times New Roman"/>
          <w:sz w:val="24"/>
          <w:szCs w:val="24"/>
        </w:rPr>
      </w:pPr>
    </w:p>
    <w:p w:rsidR="00B10590" w:rsidRDefault="00B10590">
      <w:pPr>
        <w:pStyle w:val="a3"/>
        <w:jc w:val="both"/>
        <w:rPr>
          <w:rFonts w:ascii="Times New Roman" w:hAnsi="Times New Roman" w:cs="Times New Roman"/>
          <w:sz w:val="24"/>
          <w:szCs w:val="24"/>
        </w:rPr>
      </w:pPr>
    </w:p>
    <w:p w:rsidR="00B10590" w:rsidRDefault="00B10590">
      <w:pPr>
        <w:pStyle w:val="a3"/>
        <w:jc w:val="both"/>
        <w:rPr>
          <w:rFonts w:ascii="Times New Roman" w:hAnsi="Times New Roman" w:cs="Times New Roman"/>
          <w:sz w:val="24"/>
          <w:szCs w:val="24"/>
        </w:rPr>
      </w:pPr>
    </w:p>
    <w:p w:rsidR="00B10590" w:rsidRDefault="00B10590">
      <w:pPr>
        <w:pStyle w:val="aa"/>
      </w:pPr>
      <w:r>
        <w:br w:type="page"/>
        <w:t xml:space="preserve">Л И ТЕ Р А Т У Р А </w:t>
      </w:r>
    </w:p>
    <w:p w:rsidR="00B10590" w:rsidRDefault="00B10590">
      <w:pPr>
        <w:ind w:firstLine="0"/>
        <w:rPr>
          <w:b/>
          <w:bCs/>
          <w:sz w:val="24"/>
          <w:szCs w:val="24"/>
          <w:u w:val="single"/>
        </w:rPr>
      </w:pPr>
    </w:p>
    <w:p w:rsidR="00B10590" w:rsidRDefault="00B10590">
      <w:pPr>
        <w:ind w:firstLine="0"/>
        <w:rPr>
          <w:sz w:val="24"/>
          <w:szCs w:val="24"/>
        </w:rPr>
      </w:pPr>
    </w:p>
    <w:p w:rsidR="00B10590" w:rsidRDefault="00B10590">
      <w:pPr>
        <w:ind w:firstLine="0"/>
        <w:rPr>
          <w:sz w:val="24"/>
          <w:szCs w:val="24"/>
        </w:rPr>
      </w:pPr>
    </w:p>
    <w:p w:rsidR="00B10590" w:rsidRDefault="00B10590">
      <w:pPr>
        <w:ind w:firstLine="0"/>
        <w:rPr>
          <w:sz w:val="24"/>
          <w:szCs w:val="24"/>
        </w:rPr>
      </w:pPr>
    </w:p>
    <w:p w:rsidR="00B10590" w:rsidRDefault="00B10590">
      <w:pPr>
        <w:ind w:firstLine="0"/>
        <w:rPr>
          <w:sz w:val="24"/>
          <w:szCs w:val="24"/>
        </w:rPr>
      </w:pPr>
    </w:p>
    <w:p w:rsidR="00B10590" w:rsidRDefault="00B10590">
      <w:pPr>
        <w:ind w:firstLine="0"/>
        <w:rPr>
          <w:sz w:val="24"/>
          <w:szCs w:val="24"/>
        </w:rPr>
      </w:pPr>
    </w:p>
    <w:p w:rsidR="00B10590" w:rsidRDefault="00B10590">
      <w:pPr>
        <w:ind w:firstLine="0"/>
        <w:rPr>
          <w:sz w:val="24"/>
          <w:szCs w:val="24"/>
        </w:rPr>
      </w:pPr>
    </w:p>
    <w:p w:rsidR="00B10590" w:rsidRDefault="00B10590">
      <w:pPr>
        <w:numPr>
          <w:ilvl w:val="0"/>
          <w:numId w:val="2"/>
        </w:numPr>
        <w:rPr>
          <w:sz w:val="24"/>
          <w:szCs w:val="24"/>
        </w:rPr>
      </w:pPr>
      <w:r>
        <w:rPr>
          <w:sz w:val="24"/>
          <w:szCs w:val="24"/>
        </w:rPr>
        <w:t>“Гражданский Кодекс РФ с комментариями” // под.ред. О.Н. Садикова, М.,Инфра-М,1997</w:t>
      </w:r>
    </w:p>
    <w:p w:rsidR="00B10590" w:rsidRDefault="00B10590">
      <w:pPr>
        <w:numPr>
          <w:ilvl w:val="0"/>
          <w:numId w:val="2"/>
        </w:numPr>
        <w:rPr>
          <w:sz w:val="24"/>
          <w:szCs w:val="24"/>
        </w:rPr>
      </w:pPr>
      <w:r>
        <w:rPr>
          <w:sz w:val="24"/>
          <w:szCs w:val="24"/>
        </w:rPr>
        <w:t>“Кодекс законов о труде РФ с комментариями” // под.ред. В.И. Шкатуллы, М., Инфра-М, 1997</w:t>
      </w:r>
    </w:p>
    <w:p w:rsidR="00B10590" w:rsidRDefault="00B10590">
      <w:pPr>
        <w:numPr>
          <w:ilvl w:val="0"/>
          <w:numId w:val="2"/>
        </w:numPr>
        <w:rPr>
          <w:sz w:val="24"/>
          <w:szCs w:val="24"/>
        </w:rPr>
      </w:pPr>
      <w:r>
        <w:rPr>
          <w:sz w:val="24"/>
          <w:szCs w:val="24"/>
        </w:rPr>
        <w:t>“Кодекс РСФСР об административных правонарушениях” // ред. от 24/07/98</w:t>
      </w:r>
    </w:p>
    <w:p w:rsidR="00B10590" w:rsidRDefault="00B10590">
      <w:pPr>
        <w:numPr>
          <w:ilvl w:val="0"/>
          <w:numId w:val="2"/>
        </w:numPr>
        <w:rPr>
          <w:sz w:val="24"/>
          <w:szCs w:val="24"/>
        </w:rPr>
      </w:pPr>
      <w:r>
        <w:rPr>
          <w:sz w:val="24"/>
          <w:szCs w:val="24"/>
        </w:rPr>
        <w:t>“Уголовный кодекс РФ” // ред. от 27/05/98</w:t>
      </w:r>
    </w:p>
    <w:p w:rsidR="00B10590" w:rsidRDefault="00B10590">
      <w:pPr>
        <w:numPr>
          <w:ilvl w:val="0"/>
          <w:numId w:val="2"/>
        </w:numPr>
        <w:rPr>
          <w:sz w:val="24"/>
          <w:szCs w:val="24"/>
        </w:rPr>
      </w:pPr>
      <w:r>
        <w:rPr>
          <w:sz w:val="24"/>
          <w:szCs w:val="24"/>
        </w:rPr>
        <w:t>В.Я. Горфинкель, В.А. Швандар Курс предпринимательства // М., Финансы, 1997</w:t>
      </w:r>
    </w:p>
    <w:p w:rsidR="00B10590" w:rsidRDefault="00B10590">
      <w:pPr>
        <w:numPr>
          <w:ilvl w:val="0"/>
          <w:numId w:val="2"/>
        </w:numPr>
        <w:rPr>
          <w:sz w:val="24"/>
          <w:szCs w:val="24"/>
        </w:rPr>
      </w:pPr>
      <w:r>
        <w:rPr>
          <w:sz w:val="24"/>
          <w:szCs w:val="24"/>
        </w:rPr>
        <w:t>Нормативные акты.</w:t>
      </w:r>
    </w:p>
    <w:p w:rsidR="00B10590" w:rsidRDefault="00B10590">
      <w:pPr>
        <w:pStyle w:val="a3"/>
        <w:jc w:val="both"/>
        <w:rPr>
          <w:rFonts w:ascii="Times New Roman" w:hAnsi="Times New Roman" w:cs="Times New Roman"/>
          <w:sz w:val="24"/>
          <w:szCs w:val="24"/>
        </w:rPr>
      </w:pPr>
      <w:bookmarkStart w:id="0" w:name="_GoBack"/>
      <w:bookmarkEnd w:id="0"/>
    </w:p>
    <w:sectPr w:rsidR="00B10590">
      <w:type w:val="continuous"/>
      <w:pgSz w:w="11906" w:h="16838"/>
      <w:pgMar w:top="1134" w:right="1134" w:bottom="1134" w:left="1134"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3406" w:rsidRDefault="007B3406">
      <w:r>
        <w:separator/>
      </w:r>
    </w:p>
  </w:endnote>
  <w:endnote w:type="continuationSeparator" w:id="0">
    <w:p w:rsidR="007B3406" w:rsidRDefault="007B3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590" w:rsidRDefault="00B10590">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3406" w:rsidRDefault="007B3406">
      <w:r>
        <w:separator/>
      </w:r>
    </w:p>
  </w:footnote>
  <w:footnote w:type="continuationSeparator" w:id="0">
    <w:p w:rsidR="007B3406" w:rsidRDefault="007B34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590" w:rsidRDefault="00E80A21">
    <w:pPr>
      <w:pStyle w:val="a8"/>
      <w:framePr w:wrap="auto" w:vAnchor="text" w:hAnchor="margin" w:xAlign="right" w:y="1"/>
      <w:rPr>
        <w:rStyle w:val="a7"/>
      </w:rPr>
    </w:pPr>
    <w:r>
      <w:rPr>
        <w:rStyle w:val="a7"/>
        <w:noProof/>
      </w:rPr>
      <w:t>2</w:t>
    </w:r>
  </w:p>
  <w:p w:rsidR="00B10590" w:rsidRDefault="00B10590">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EC5623"/>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4BAF3973"/>
    <w:multiLevelType w:val="multilevel"/>
    <w:tmpl w:val="7B76C82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0590"/>
    <w:rsid w:val="007B3406"/>
    <w:rsid w:val="00901CC4"/>
    <w:rsid w:val="00967763"/>
    <w:rsid w:val="00B10590"/>
    <w:rsid w:val="00E80A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DEE6CE9-26BB-40DD-8ACC-178608F11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ind w:firstLine="72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pPr>
      <w:ind w:firstLine="0"/>
    </w:pPr>
    <w:rPr>
      <w:rFonts w:ascii="Courier New" w:hAnsi="Courier New" w:cs="Courier New"/>
    </w:rPr>
  </w:style>
  <w:style w:type="character" w:customStyle="1" w:styleId="a4">
    <w:name w:val="Текст Знак"/>
    <w:link w:val="a3"/>
    <w:uiPriority w:val="99"/>
    <w:semiHidden/>
    <w:rPr>
      <w:rFonts w:ascii="Courier New" w:hAnsi="Courier New" w:cs="Courier New"/>
      <w:sz w:val="20"/>
      <w:szCs w:val="20"/>
    </w:rPr>
  </w:style>
  <w:style w:type="paragraph" w:customStyle="1" w:styleId="Nonformat">
    <w:name w:val="Nonformat"/>
    <w:basedOn w:val="a"/>
    <w:uiPriority w:val="99"/>
    <w:pPr>
      <w:ind w:firstLine="0"/>
    </w:pPr>
    <w:rPr>
      <w:rFonts w:ascii="Consultant" w:hAnsi="Consultant" w:cs="Consultant"/>
    </w:rPr>
  </w:style>
  <w:style w:type="paragraph" w:styleId="a5">
    <w:name w:val="footer"/>
    <w:basedOn w:val="a"/>
    <w:link w:val="a6"/>
    <w:uiPriority w:val="99"/>
    <w:pPr>
      <w:tabs>
        <w:tab w:val="center" w:pos="4153"/>
        <w:tab w:val="right" w:pos="8306"/>
      </w:tabs>
      <w:ind w:firstLine="0"/>
    </w:pPr>
    <w:rPr>
      <w:sz w:val="24"/>
      <w:szCs w:val="24"/>
    </w:rPr>
  </w:style>
  <w:style w:type="character" w:customStyle="1" w:styleId="a6">
    <w:name w:val="Нижній колонтитул Знак"/>
    <w:link w:val="a5"/>
    <w:uiPriority w:val="99"/>
    <w:semiHidden/>
    <w:rPr>
      <w:sz w:val="20"/>
      <w:szCs w:val="20"/>
    </w:rPr>
  </w:style>
  <w:style w:type="character" w:styleId="a7">
    <w:name w:val="page number"/>
    <w:uiPriority w:val="99"/>
  </w:style>
  <w:style w:type="paragraph" w:styleId="a8">
    <w:name w:val="header"/>
    <w:basedOn w:val="a"/>
    <w:link w:val="a9"/>
    <w:uiPriority w:val="99"/>
    <w:pPr>
      <w:tabs>
        <w:tab w:val="center" w:pos="4153"/>
        <w:tab w:val="right" w:pos="8306"/>
      </w:tabs>
      <w:ind w:firstLine="0"/>
    </w:pPr>
    <w:rPr>
      <w:sz w:val="24"/>
      <w:szCs w:val="24"/>
    </w:rPr>
  </w:style>
  <w:style w:type="character" w:customStyle="1" w:styleId="a9">
    <w:name w:val="Верхній колонтитул Знак"/>
    <w:link w:val="a8"/>
    <w:uiPriority w:val="99"/>
    <w:semiHidden/>
    <w:rPr>
      <w:sz w:val="20"/>
      <w:szCs w:val="20"/>
    </w:rPr>
  </w:style>
  <w:style w:type="paragraph" w:styleId="aa">
    <w:name w:val="Title"/>
    <w:basedOn w:val="a"/>
    <w:link w:val="ab"/>
    <w:uiPriority w:val="99"/>
    <w:qFormat/>
    <w:pPr>
      <w:ind w:firstLine="0"/>
      <w:jc w:val="center"/>
    </w:pPr>
    <w:rPr>
      <w:b/>
      <w:bCs/>
      <w:sz w:val="24"/>
      <w:szCs w:val="24"/>
      <w:u w:val="single"/>
    </w:rPr>
  </w:style>
  <w:style w:type="character" w:customStyle="1" w:styleId="ab">
    <w:name w:val="Назва Знак"/>
    <w:link w:val="aa"/>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7610</Words>
  <Characters>43378</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ЗАО "Металлконтракт"</Company>
  <LinksUpToDate>false</LinksUpToDate>
  <CharactersWithSpaces>50887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Шавердов Дмитрий</dc:creator>
  <cp:keywords/>
  <dc:description/>
  <cp:lastModifiedBy>Irina</cp:lastModifiedBy>
  <cp:revision>2</cp:revision>
  <dcterms:created xsi:type="dcterms:W3CDTF">2014-08-10T18:04:00Z</dcterms:created>
  <dcterms:modified xsi:type="dcterms:W3CDTF">2014-08-10T18:04:00Z</dcterms:modified>
</cp:coreProperties>
</file>