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FF6" w:rsidRPr="0012061D" w:rsidRDefault="00305FF6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  <w:r w:rsidRPr="0012061D">
        <w:rPr>
          <w:b/>
          <w:color w:val="000000"/>
          <w:spacing w:val="0"/>
        </w:rPr>
        <w:t>Введение</w:t>
      </w:r>
    </w:p>
    <w:p w:rsidR="00C209E3" w:rsidRPr="0012061D" w:rsidRDefault="00C209E3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Целью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курсовой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работы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является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изучение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управления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себестоимости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примере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предоставления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услуг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фитнес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центра.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Рассмотрим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работу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примере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одного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вида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услуг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фитнес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центре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Калланетика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(аэробная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тренировка,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комплексная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система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статических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упражнений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направленных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растяжение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сокращение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мышц.).</w:t>
      </w: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Да</w:t>
      </w:r>
      <w:r w:rsidR="00296CE9" w:rsidRPr="0012061D">
        <w:rPr>
          <w:color w:val="000000"/>
          <w:spacing w:val="0"/>
        </w:rPr>
        <w:t>нные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занятия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месяц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посещают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235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клиентов,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каждом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занятии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(в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группе)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присутствуют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по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6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человек,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занятия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проходят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месяц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39</w:t>
      </w:r>
      <w:r w:rsidR="00C209E3" w:rsidRPr="0012061D">
        <w:rPr>
          <w:color w:val="000000"/>
          <w:spacing w:val="0"/>
        </w:rPr>
        <w:t xml:space="preserve"> </w:t>
      </w:r>
      <w:r w:rsidR="00296CE9" w:rsidRPr="0012061D">
        <w:rPr>
          <w:color w:val="000000"/>
          <w:spacing w:val="0"/>
        </w:rPr>
        <w:t>раз.</w:t>
      </w: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Хозяйственно-правовая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форма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ЧП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(частное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предприятие,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действующее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основе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частной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собственности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граждан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или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юридического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лица).</w:t>
      </w: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Учредителем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частного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является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физическое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лицо.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Предприниматель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может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осуществлять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хозяйственную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деятельность,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как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образованием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юридического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лица,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так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без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него.</w:t>
      </w: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Порядок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создания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организации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хозяйственной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ЧП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образованием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юридического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лица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отличается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других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предприятий.</w:t>
      </w: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Прибыль,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полученная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частным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предпринимателем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после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уплаты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всех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платежей,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полностью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остается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распоряжении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частного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предпринимателя.</w:t>
      </w: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Основными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документами,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регламентирующими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частного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без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образования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юридического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лица,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являются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регистрационное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свидетельство,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выдаваемое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органами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местной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власти,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лицензия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право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занятия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определенным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видом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деятельности.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Частный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предприниматель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без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образования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юридического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лица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уплачивает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подоходный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налог.</w:t>
      </w: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Предприятие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находится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едином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-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10%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суммы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выручки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реализации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продукции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(товаров,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работ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услуг),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исключением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акзиного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сбора,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случае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включения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добавленную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стоимость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едино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налога.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Юридическое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лицо,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которое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платит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единый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является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плательщиком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таких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видов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сборов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(обязательных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платежей):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добавленную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стоимость,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кроме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случая,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если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юридическое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лицо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избрало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способ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налогообложения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доходов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единым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ставке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6%;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прибыль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предприятий;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платы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(налога)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землю;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сбора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обязательное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социальное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страхование;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отчислений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собрания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строительство,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реконструкцию,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ремонт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удержание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автомобильных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дорог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общего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пользования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Украины;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коммунального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налога;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промысел;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сбора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государственное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пенсионное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страхование;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сбора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выдачу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разрешения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размещение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объектов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торговли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сферы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услуг;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взносов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Фонд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Украины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социальной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защиты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инвалидов;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взносов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Государственный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фонд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содействия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занятости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населения;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платы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патенты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согласно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закону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Украины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«О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патентовании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некоторых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видов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предпринимательской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деятельности».</w:t>
      </w: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Новообразованные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зарегистрированные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установленном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порядке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субъекты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малого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предпринимательства,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которые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подали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государственную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налоговую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службу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месту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регистрации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заявление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право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применения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упрощенной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системы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налогообложения,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учета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отчетности,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считаются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субъектами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упрощенной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системы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налогообложения,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учета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отчетности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из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квартала,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котором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проведена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государственная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регистрация.</w:t>
      </w: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Не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могут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быть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плательщиками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единого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налога:</w:t>
      </w: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Субъекты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предпринимательской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деятельности,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которые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распространяется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действие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Закона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Украины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«О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патентовании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некоторых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видов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предпринимательской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деятельности»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части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приобретения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специального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патента;</w:t>
      </w: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Доверительные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общества,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страховые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компании,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банки,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другие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финансово-кредитные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небанковские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финансовые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учреждения;</w:t>
      </w: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Субъекты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предпринимательской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деятельности,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установленном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фонде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которых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частицы,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которые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принадлежат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юридическим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лицам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участникам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основателям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данных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субъектов,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которые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являются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субъектами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малого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предпринимательства,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превышают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25%;</w:t>
      </w: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Физических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лиц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субъектов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предпринимательской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деятельности,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которые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занимаются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предпринимательской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деятельностью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без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создания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юридического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лица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осуществляют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торговлю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ликероводочными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табачными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изделиями,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горюче-смазочными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материалами.</w:t>
      </w:r>
    </w:p>
    <w:p w:rsidR="00305FF6" w:rsidRPr="0012061D" w:rsidRDefault="00305FF6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C209E3" w:rsidRPr="0012061D" w:rsidRDefault="00C209E3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305FF6" w:rsidRPr="0012061D" w:rsidRDefault="00C209E3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  <w:r w:rsidRPr="0012061D">
        <w:rPr>
          <w:color w:val="000000"/>
          <w:spacing w:val="0"/>
        </w:rPr>
        <w:br w:type="page"/>
      </w:r>
      <w:r w:rsidR="00305FF6" w:rsidRPr="0012061D">
        <w:rPr>
          <w:b/>
          <w:color w:val="000000"/>
          <w:spacing w:val="0"/>
        </w:rPr>
        <w:t>1.</w:t>
      </w:r>
      <w:r w:rsidRPr="0012061D">
        <w:rPr>
          <w:b/>
          <w:color w:val="000000"/>
          <w:spacing w:val="0"/>
        </w:rPr>
        <w:t xml:space="preserve"> </w:t>
      </w:r>
      <w:r w:rsidR="00305FF6" w:rsidRPr="0012061D">
        <w:rPr>
          <w:b/>
          <w:color w:val="000000"/>
          <w:spacing w:val="0"/>
        </w:rPr>
        <w:t>Группировка</w:t>
      </w:r>
      <w:r w:rsidRPr="0012061D">
        <w:rPr>
          <w:b/>
          <w:color w:val="000000"/>
          <w:spacing w:val="0"/>
        </w:rPr>
        <w:t xml:space="preserve"> </w:t>
      </w:r>
      <w:r w:rsidR="00305FF6" w:rsidRPr="0012061D">
        <w:rPr>
          <w:b/>
          <w:color w:val="000000"/>
          <w:spacing w:val="0"/>
        </w:rPr>
        <w:t>основных</w:t>
      </w:r>
      <w:r w:rsidRPr="0012061D">
        <w:rPr>
          <w:b/>
          <w:color w:val="000000"/>
          <w:spacing w:val="0"/>
        </w:rPr>
        <w:t xml:space="preserve"> </w:t>
      </w:r>
      <w:r w:rsidR="00305FF6" w:rsidRPr="0012061D">
        <w:rPr>
          <w:b/>
          <w:color w:val="000000"/>
          <w:spacing w:val="0"/>
        </w:rPr>
        <w:t>элементов</w:t>
      </w:r>
      <w:r w:rsidRPr="0012061D">
        <w:rPr>
          <w:b/>
          <w:color w:val="000000"/>
          <w:spacing w:val="0"/>
        </w:rPr>
        <w:t xml:space="preserve"> </w:t>
      </w:r>
      <w:r w:rsidR="00305FF6" w:rsidRPr="0012061D">
        <w:rPr>
          <w:b/>
          <w:color w:val="000000"/>
          <w:spacing w:val="0"/>
        </w:rPr>
        <w:t>оборотных</w:t>
      </w:r>
      <w:r w:rsidRPr="0012061D">
        <w:rPr>
          <w:b/>
          <w:color w:val="000000"/>
          <w:spacing w:val="0"/>
        </w:rPr>
        <w:t xml:space="preserve"> </w:t>
      </w:r>
      <w:r w:rsidR="00305FF6" w:rsidRPr="0012061D">
        <w:rPr>
          <w:b/>
          <w:color w:val="000000"/>
          <w:spacing w:val="0"/>
        </w:rPr>
        <w:t>средств</w:t>
      </w:r>
      <w:r w:rsidRPr="0012061D">
        <w:rPr>
          <w:b/>
          <w:color w:val="000000"/>
          <w:spacing w:val="0"/>
        </w:rPr>
        <w:t xml:space="preserve"> </w:t>
      </w:r>
      <w:r w:rsidR="00305FF6" w:rsidRPr="0012061D">
        <w:rPr>
          <w:b/>
          <w:color w:val="000000"/>
          <w:spacing w:val="0"/>
        </w:rPr>
        <w:t>предприятия</w:t>
      </w:r>
    </w:p>
    <w:p w:rsidR="00305FF6" w:rsidRPr="0012061D" w:rsidRDefault="00305FF6" w:rsidP="00473FF1">
      <w:pPr>
        <w:tabs>
          <w:tab w:val="left" w:pos="3675"/>
        </w:tabs>
        <w:spacing w:line="360" w:lineRule="auto"/>
        <w:ind w:firstLine="709"/>
        <w:jc w:val="both"/>
        <w:rPr>
          <w:color w:val="000000"/>
          <w:spacing w:val="0"/>
        </w:rPr>
      </w:pPr>
    </w:p>
    <w:p w:rsidR="00C209E3" w:rsidRPr="0012061D" w:rsidRDefault="00305FF6" w:rsidP="00473FF1">
      <w:pPr>
        <w:tabs>
          <w:tab w:val="left" w:pos="3675"/>
        </w:tabs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Таблица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2.</w:t>
      </w:r>
      <w:r w:rsidR="00C209E3" w:rsidRPr="0012061D">
        <w:rPr>
          <w:color w:val="000000"/>
          <w:spacing w:val="0"/>
        </w:rPr>
        <w:t>- Группировка оборотных средств по элементам</w:t>
      </w:r>
    </w:p>
    <w:tbl>
      <w:tblPr>
        <w:tblW w:w="7807" w:type="dxa"/>
        <w:tblInd w:w="924" w:type="dxa"/>
        <w:tblLook w:val="0000" w:firstRow="0" w:lastRow="0" w:firstColumn="0" w:lastColumn="0" w:noHBand="0" w:noVBand="0"/>
      </w:tblPr>
      <w:tblGrid>
        <w:gridCol w:w="960"/>
        <w:gridCol w:w="4144"/>
        <w:gridCol w:w="1266"/>
        <w:gridCol w:w="1437"/>
      </w:tblGrid>
      <w:tr w:rsidR="008178A7" w:rsidRPr="0012061D" w:rsidTr="00C209E3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№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Наименование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статей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Удельный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вес,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%</w:t>
            </w:r>
          </w:p>
        </w:tc>
      </w:tr>
      <w:tr w:rsidR="008178A7" w:rsidRPr="0012061D" w:rsidTr="00C209E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Производственные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запасы,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том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числе: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8178A7" w:rsidRPr="0012061D" w:rsidTr="00C209E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  <w:lang w:val="en-US"/>
              </w:rPr>
              <w:t>-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сырье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материалы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3816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95,66</w:t>
            </w:r>
          </w:p>
        </w:tc>
      </w:tr>
      <w:tr w:rsidR="008178A7" w:rsidRPr="0012061D" w:rsidTr="00C209E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  <w:lang w:val="en-US"/>
              </w:rPr>
              <w:t>-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возвратные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8,72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0,22</w:t>
            </w:r>
          </w:p>
        </w:tc>
      </w:tr>
      <w:tr w:rsidR="008178A7" w:rsidRPr="0012061D" w:rsidTr="00C209E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  <w:lang w:val="en-US"/>
              </w:rPr>
              <w:t>-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ТЗР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5,38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0,13</w:t>
            </w:r>
          </w:p>
        </w:tc>
      </w:tr>
      <w:tr w:rsidR="008178A7" w:rsidRPr="0012061D" w:rsidTr="00C209E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-топливо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энергия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технологические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цели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144,62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3,63</w:t>
            </w:r>
          </w:p>
        </w:tc>
      </w:tr>
      <w:tr w:rsidR="008178A7" w:rsidRPr="0012061D" w:rsidTr="00C209E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  <w:lang w:val="en-US"/>
              </w:rPr>
              <w:t>-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МБП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14,36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0,36</w:t>
            </w:r>
          </w:p>
        </w:tc>
      </w:tr>
      <w:tr w:rsidR="008178A7" w:rsidRPr="0012061D" w:rsidTr="00C209E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Незавершенное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производство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  <w:lang w:val="en-US"/>
              </w:rPr>
            </w:pPr>
            <w:r w:rsidRPr="0012061D">
              <w:rPr>
                <w:color w:val="000000"/>
                <w:spacing w:val="0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  <w:lang w:val="en-US"/>
              </w:rPr>
            </w:pPr>
            <w:r w:rsidRPr="0012061D">
              <w:rPr>
                <w:color w:val="000000"/>
                <w:spacing w:val="0"/>
                <w:sz w:val="20"/>
                <w:szCs w:val="20"/>
                <w:lang w:val="en-US"/>
              </w:rPr>
              <w:t>----</w:t>
            </w:r>
          </w:p>
        </w:tc>
      </w:tr>
      <w:tr w:rsidR="008178A7" w:rsidRPr="0012061D" w:rsidTr="00C209E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будущих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периодов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  <w:lang w:val="en-US"/>
              </w:rPr>
            </w:pPr>
            <w:r w:rsidRPr="0012061D">
              <w:rPr>
                <w:color w:val="000000"/>
                <w:spacing w:val="0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  <w:lang w:val="en-US"/>
              </w:rPr>
            </w:pPr>
            <w:r w:rsidRPr="0012061D">
              <w:rPr>
                <w:color w:val="000000"/>
                <w:spacing w:val="0"/>
                <w:sz w:val="20"/>
                <w:szCs w:val="20"/>
                <w:lang w:val="en-US"/>
              </w:rPr>
              <w:t>----</w:t>
            </w:r>
          </w:p>
        </w:tc>
      </w:tr>
      <w:tr w:rsidR="008178A7" w:rsidRPr="0012061D" w:rsidTr="00C209E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Готовая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продукция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  <w:lang w:val="en-US"/>
              </w:rPr>
            </w:pPr>
            <w:r w:rsidRPr="0012061D">
              <w:rPr>
                <w:color w:val="000000"/>
                <w:spacing w:val="0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  <w:lang w:val="en-US"/>
              </w:rPr>
            </w:pPr>
            <w:r w:rsidRPr="0012061D">
              <w:rPr>
                <w:color w:val="000000"/>
                <w:spacing w:val="0"/>
                <w:sz w:val="20"/>
                <w:szCs w:val="20"/>
                <w:lang w:val="en-US"/>
              </w:rPr>
              <w:t>----</w:t>
            </w:r>
          </w:p>
        </w:tc>
      </w:tr>
      <w:tr w:rsidR="008178A7" w:rsidRPr="0012061D" w:rsidTr="00C209E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Денежные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средства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  <w:lang w:val="en-US"/>
              </w:rPr>
            </w:pPr>
            <w:r w:rsidRPr="0012061D">
              <w:rPr>
                <w:color w:val="000000"/>
                <w:spacing w:val="0"/>
                <w:sz w:val="20"/>
                <w:szCs w:val="20"/>
                <w:lang w:val="en-US"/>
              </w:rPr>
              <w:t>----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  <w:lang w:val="en-US"/>
              </w:rPr>
            </w:pPr>
            <w:r w:rsidRPr="0012061D">
              <w:rPr>
                <w:color w:val="000000"/>
                <w:spacing w:val="0"/>
                <w:sz w:val="20"/>
                <w:szCs w:val="20"/>
                <w:lang w:val="en-US"/>
              </w:rPr>
              <w:t>----</w:t>
            </w:r>
          </w:p>
        </w:tc>
      </w:tr>
      <w:tr w:rsidR="008178A7" w:rsidRPr="0012061D" w:rsidTr="00C209E3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3989,077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78A7" w:rsidRPr="0012061D" w:rsidRDefault="008178A7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100,00</w:t>
            </w:r>
          </w:p>
        </w:tc>
      </w:tr>
    </w:tbl>
    <w:p w:rsidR="00A36CF5" w:rsidRPr="0012061D" w:rsidRDefault="00A36CF5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A36CF5" w:rsidRPr="0012061D" w:rsidRDefault="00A36CF5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Вывод: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Оборотные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средства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представляют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собой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денежные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средства,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авансируемые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содержание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оборотных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производственных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фондов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(сырье,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материалы,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полуфабрикаты,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тара,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средства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труда,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малоценные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быстроизнашивающиеся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предметы,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инструменты,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инвентарь)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фондов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обращения.</w:t>
      </w:r>
    </w:p>
    <w:p w:rsidR="00A36CF5" w:rsidRPr="0012061D" w:rsidRDefault="00A36CF5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Общая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структура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оборотных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средств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составила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3989,077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грн.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Основную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часть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оборотных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средств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составляют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сырье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материалы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95,66%.</w:t>
      </w:r>
    </w:p>
    <w:p w:rsidR="00505031" w:rsidRPr="0012061D" w:rsidRDefault="00505031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505031" w:rsidRPr="0012061D" w:rsidRDefault="00505031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  <w:r w:rsidRPr="0012061D">
        <w:rPr>
          <w:b/>
          <w:color w:val="000000"/>
          <w:spacing w:val="0"/>
        </w:rPr>
        <w:t>2.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Формирование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основных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групп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затрат</w:t>
      </w:r>
      <w:r w:rsidR="00C209E3" w:rsidRPr="0012061D">
        <w:rPr>
          <w:b/>
          <w:color w:val="000000"/>
          <w:spacing w:val="0"/>
        </w:rPr>
        <w:t xml:space="preserve"> предприятия</w:t>
      </w:r>
    </w:p>
    <w:p w:rsidR="00C209E3" w:rsidRPr="0012061D" w:rsidRDefault="00C209E3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ED63C6" w:rsidRPr="0012061D" w:rsidRDefault="00505031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этом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разделе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основании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исходных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данных,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представленных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исходной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таблице,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сформировываем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основные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группы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материальные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затраты,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административные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расходы,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общепроизводственные,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оплату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труда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прочие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расходы.</w:t>
      </w:r>
    </w:p>
    <w:p w:rsidR="00505031" w:rsidRPr="0012061D" w:rsidRDefault="00ED63C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br w:type="page"/>
      </w:r>
      <w:r w:rsidR="00505031" w:rsidRPr="0012061D">
        <w:rPr>
          <w:color w:val="000000"/>
          <w:spacing w:val="0"/>
        </w:rPr>
        <w:t>Таблица</w:t>
      </w:r>
      <w:r w:rsidR="00C209E3" w:rsidRPr="0012061D">
        <w:rPr>
          <w:color w:val="000000"/>
          <w:spacing w:val="0"/>
        </w:rPr>
        <w:t xml:space="preserve"> </w:t>
      </w:r>
      <w:r w:rsidR="00505031" w:rsidRPr="0012061D">
        <w:rPr>
          <w:color w:val="000000"/>
          <w:spacing w:val="0"/>
        </w:rPr>
        <w:t>3.</w:t>
      </w:r>
      <w:r w:rsidR="00C209E3" w:rsidRPr="0012061D">
        <w:rPr>
          <w:color w:val="000000"/>
          <w:spacing w:val="0"/>
        </w:rPr>
        <w:t xml:space="preserve"> - </w:t>
      </w:r>
      <w:r w:rsidR="00505031" w:rsidRPr="0012061D">
        <w:rPr>
          <w:color w:val="000000"/>
          <w:spacing w:val="0"/>
        </w:rPr>
        <w:t>Материальные</w:t>
      </w:r>
      <w:r w:rsidR="00C209E3" w:rsidRPr="0012061D">
        <w:rPr>
          <w:color w:val="000000"/>
          <w:spacing w:val="0"/>
        </w:rPr>
        <w:t xml:space="preserve"> </w:t>
      </w:r>
      <w:r w:rsidR="00505031" w:rsidRPr="0012061D">
        <w:rPr>
          <w:color w:val="000000"/>
          <w:spacing w:val="0"/>
        </w:rPr>
        <w:t>затраты</w:t>
      </w:r>
    </w:p>
    <w:tbl>
      <w:tblPr>
        <w:tblW w:w="8144" w:type="dxa"/>
        <w:tblInd w:w="654" w:type="dxa"/>
        <w:tblLook w:val="0000" w:firstRow="0" w:lastRow="0" w:firstColumn="0" w:lastColumn="0" w:noHBand="0" w:noVBand="0"/>
      </w:tblPr>
      <w:tblGrid>
        <w:gridCol w:w="977"/>
        <w:gridCol w:w="4254"/>
        <w:gridCol w:w="1288"/>
        <w:gridCol w:w="1625"/>
      </w:tblGrid>
      <w:tr w:rsidR="00505031" w:rsidRPr="0012061D" w:rsidTr="00C209E3">
        <w:trPr>
          <w:trHeight w:val="29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№</w:t>
            </w:r>
          </w:p>
        </w:tc>
        <w:tc>
          <w:tcPr>
            <w:tcW w:w="4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Наименование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статей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Удельный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вес,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%</w:t>
            </w:r>
          </w:p>
        </w:tc>
      </w:tr>
      <w:tr w:rsidR="00505031" w:rsidRPr="0012061D" w:rsidTr="00C209E3">
        <w:trPr>
          <w:trHeight w:val="29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Сырье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материалы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3816,00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96,1</w:t>
            </w:r>
          </w:p>
        </w:tc>
      </w:tr>
      <w:tr w:rsidR="00505031" w:rsidRPr="0012061D" w:rsidTr="00C209E3">
        <w:trPr>
          <w:trHeight w:val="29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Топливо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энергия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технологические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цели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144,62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3,6</w:t>
            </w:r>
          </w:p>
        </w:tc>
      </w:tr>
      <w:tr w:rsidR="00505031" w:rsidRPr="0012061D" w:rsidTr="00C209E3">
        <w:trPr>
          <w:trHeight w:val="29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МБП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14,36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0,4</w:t>
            </w:r>
          </w:p>
        </w:tc>
      </w:tr>
      <w:tr w:rsidR="00505031" w:rsidRPr="0012061D" w:rsidTr="00C209E3">
        <w:trPr>
          <w:trHeight w:val="29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Транспортно-заготовительные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5,38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0,1</w:t>
            </w:r>
          </w:p>
        </w:tc>
      </w:tr>
      <w:tr w:rsidR="00505031" w:rsidRPr="0012061D" w:rsidTr="00C209E3">
        <w:trPr>
          <w:trHeight w:val="29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Возвратные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отходы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8,72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0,2</w:t>
            </w:r>
          </w:p>
        </w:tc>
      </w:tr>
      <w:tr w:rsidR="00505031" w:rsidRPr="0012061D" w:rsidTr="00C209E3">
        <w:trPr>
          <w:trHeight w:val="29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Итого: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3971,64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031" w:rsidRPr="0012061D" w:rsidRDefault="00505031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100,0</w:t>
            </w:r>
          </w:p>
        </w:tc>
      </w:tr>
    </w:tbl>
    <w:p w:rsidR="00B44101" w:rsidRPr="0012061D" w:rsidRDefault="00B44101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B44101" w:rsidRPr="0012061D" w:rsidRDefault="00B44101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Вывод: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Из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данной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таблицы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видно,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что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большую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часть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группе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«Материальные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затраты»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составляют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сырье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материалы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(96,1%),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которые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образуют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основу,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являются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необходимыми,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самую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меньшую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долю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занимают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транспортно-заготовительные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(0,1%)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возвратные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отходы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(0,9%).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Общая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сумма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материальных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составляет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3971,64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(грн.)</w:t>
      </w:r>
    </w:p>
    <w:p w:rsidR="00505031" w:rsidRPr="0012061D" w:rsidRDefault="00B44101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Определим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объем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затрат:</w:t>
      </w:r>
    </w:p>
    <w:p w:rsidR="00B44101" w:rsidRPr="0012061D" w:rsidRDefault="00B44101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15000+</w:t>
      </w:r>
      <w:r w:rsidR="00C209E3" w:rsidRPr="0012061D">
        <w:rPr>
          <w:color w:val="000000"/>
          <w:spacing w:val="0"/>
        </w:rPr>
        <w:t>500+787+1200+350+340+560+636</w:t>
      </w:r>
      <w:r w:rsidRPr="0012061D">
        <w:rPr>
          <w:color w:val="000000"/>
          <w:spacing w:val="0"/>
        </w:rPr>
        <w:t>+5640+1000=70000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(грн.)</w:t>
      </w:r>
    </w:p>
    <w:p w:rsidR="00B44101" w:rsidRPr="0012061D" w:rsidRDefault="00B44101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70000+(70000*0,4)=98000,3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(грн.)</w:t>
      </w:r>
    </w:p>
    <w:p w:rsidR="00B44101" w:rsidRPr="0012061D" w:rsidRDefault="00B44101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98000,3+(98000,3*0,2)=117600,3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(грн.)</w:t>
      </w:r>
    </w:p>
    <w:p w:rsidR="00B44101" w:rsidRPr="0012061D" w:rsidRDefault="00B44101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117600,3/500=235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-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объем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клиентов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месяц.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Т.к.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каждой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группе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занимается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6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человек,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разделим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полученный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объем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6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найдем,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сколько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раз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месяц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проходят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данные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занятия.</w:t>
      </w:r>
    </w:p>
    <w:p w:rsidR="00B44101" w:rsidRPr="0012061D" w:rsidRDefault="00B44101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235/6=39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(занятий)</w:t>
      </w:r>
    </w:p>
    <w:p w:rsidR="00B44101" w:rsidRPr="0012061D" w:rsidRDefault="00B44101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Определим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сумму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сырья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материалов:</w:t>
      </w:r>
    </w:p>
    <w:p w:rsidR="00B44101" w:rsidRPr="0012061D" w:rsidRDefault="00B44101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636*6=3816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(грн.)</w:t>
      </w:r>
    </w:p>
    <w:p w:rsidR="00B44101" w:rsidRPr="0012061D" w:rsidRDefault="00B44101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Потери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брака:</w:t>
      </w:r>
    </w:p>
    <w:p w:rsidR="000D6A16" w:rsidRPr="0012061D" w:rsidRDefault="00B44101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3971,64*0,05=198,58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(грн.)</w:t>
      </w:r>
    </w:p>
    <w:p w:rsidR="000D6A16" w:rsidRPr="0012061D" w:rsidRDefault="000D6A16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0D6A16" w:rsidRPr="0012061D" w:rsidRDefault="000D6A1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Таблица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4.</w:t>
      </w:r>
      <w:r w:rsidR="00C209E3" w:rsidRPr="0012061D">
        <w:rPr>
          <w:color w:val="000000"/>
          <w:spacing w:val="0"/>
        </w:rPr>
        <w:t xml:space="preserve"> - </w:t>
      </w:r>
      <w:r w:rsidRPr="0012061D">
        <w:rPr>
          <w:color w:val="000000"/>
          <w:spacing w:val="0"/>
        </w:rPr>
        <w:t>Административные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расходы</w:t>
      </w:r>
    </w:p>
    <w:tbl>
      <w:tblPr>
        <w:tblW w:w="8328" w:type="dxa"/>
        <w:tblInd w:w="1101" w:type="dxa"/>
        <w:tblLook w:val="0000" w:firstRow="0" w:lastRow="0" w:firstColumn="0" w:lastColumn="0" w:noHBand="0" w:noVBand="0"/>
      </w:tblPr>
      <w:tblGrid>
        <w:gridCol w:w="1124"/>
        <w:gridCol w:w="4607"/>
        <w:gridCol w:w="1160"/>
        <w:gridCol w:w="1437"/>
      </w:tblGrid>
      <w:tr w:rsidR="000D6A16" w:rsidRPr="0012061D" w:rsidTr="00C209E3">
        <w:trPr>
          <w:trHeight w:val="270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№</w:t>
            </w:r>
          </w:p>
        </w:tc>
        <w:tc>
          <w:tcPr>
            <w:tcW w:w="4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Наименование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статей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Удельный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вес,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%</w:t>
            </w:r>
          </w:p>
        </w:tc>
      </w:tr>
      <w:tr w:rsidR="000D6A16" w:rsidRPr="0012061D" w:rsidTr="00C209E3">
        <w:trPr>
          <w:trHeight w:val="27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отопление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20,18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5,8</w:t>
            </w:r>
          </w:p>
        </w:tc>
      </w:tr>
      <w:tr w:rsidR="000D6A16" w:rsidRPr="0012061D" w:rsidTr="00C209E3">
        <w:trPr>
          <w:trHeight w:val="27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водоснабжение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10,79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3,1</w:t>
            </w:r>
          </w:p>
        </w:tc>
      </w:tr>
      <w:tr w:rsidR="000D6A16" w:rsidRPr="0012061D" w:rsidTr="00C209E3">
        <w:trPr>
          <w:trHeight w:val="27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Стоимость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электроэнергии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37,18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10,7</w:t>
            </w:r>
          </w:p>
        </w:tc>
      </w:tr>
      <w:tr w:rsidR="000D6A16" w:rsidRPr="0012061D" w:rsidTr="00C209E3">
        <w:trPr>
          <w:trHeight w:val="27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Зарплата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административного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персонала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82,05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23,5</w:t>
            </w:r>
          </w:p>
        </w:tc>
      </w:tr>
      <w:tr w:rsidR="000D6A16" w:rsidRPr="0012061D" w:rsidTr="00C209E3">
        <w:trPr>
          <w:trHeight w:val="27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Начисления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заработную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плату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административного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персонала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29,29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8,4</w:t>
            </w:r>
          </w:p>
        </w:tc>
      </w:tr>
      <w:tr w:rsidR="000D6A16" w:rsidRPr="0012061D" w:rsidTr="00C209E3">
        <w:trPr>
          <w:trHeight w:val="27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телефонную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связь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5,38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1,5</w:t>
            </w:r>
          </w:p>
        </w:tc>
      </w:tr>
      <w:tr w:rsidR="000D6A16" w:rsidRPr="0012061D" w:rsidTr="00C209E3">
        <w:trPr>
          <w:trHeight w:val="27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Представительские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25,13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7,2</w:t>
            </w:r>
          </w:p>
        </w:tc>
      </w:tr>
      <w:tr w:rsidR="000D6A16" w:rsidRPr="0012061D" w:rsidTr="00C209E3">
        <w:trPr>
          <w:trHeight w:val="27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Оплата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услуг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рекламных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агенств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93,62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26,9</w:t>
            </w:r>
          </w:p>
        </w:tc>
      </w:tr>
      <w:tr w:rsidR="000D6A16" w:rsidRPr="0012061D" w:rsidTr="00C209E3">
        <w:trPr>
          <w:trHeight w:val="27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Услуги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юриста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17,44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5,0</w:t>
            </w:r>
          </w:p>
        </w:tc>
      </w:tr>
      <w:tr w:rsidR="000D6A16" w:rsidRPr="0012061D" w:rsidTr="00C209E3">
        <w:trPr>
          <w:trHeight w:val="27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Служебные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командировки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17,44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5,0</w:t>
            </w:r>
          </w:p>
        </w:tc>
      </w:tr>
      <w:tr w:rsidR="000D6A16" w:rsidRPr="0012061D" w:rsidTr="00C209E3">
        <w:trPr>
          <w:trHeight w:val="27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Плата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расчетно-кассовое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обслуживание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2,31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0,7</w:t>
            </w:r>
          </w:p>
        </w:tc>
      </w:tr>
      <w:tr w:rsidR="000D6A16" w:rsidRPr="0012061D" w:rsidTr="00C209E3">
        <w:trPr>
          <w:trHeight w:val="27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Консалтинговые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услуги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7,69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2,2</w:t>
            </w:r>
          </w:p>
        </w:tc>
      </w:tr>
      <w:tr w:rsidR="000D6A16" w:rsidRPr="0012061D" w:rsidTr="00C209E3">
        <w:trPr>
          <w:trHeight w:val="27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348,50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6A16" w:rsidRPr="0012061D" w:rsidRDefault="000D6A1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100,0</w:t>
            </w:r>
          </w:p>
        </w:tc>
      </w:tr>
    </w:tbl>
    <w:p w:rsidR="001541BA" w:rsidRPr="0012061D" w:rsidRDefault="001541BA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1541BA" w:rsidRPr="0012061D" w:rsidRDefault="001541BA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Вывод: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таблице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административных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наибольшую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долю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составила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оплата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услуг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рекламных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агенств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(26,9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%),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самую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меньшую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долю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занимает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плата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расчетно-кассовое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обслуживание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(0,7%).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Общая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сумма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административных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составила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348,50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(грн.).</w:t>
      </w:r>
    </w:p>
    <w:p w:rsidR="001541BA" w:rsidRPr="0012061D" w:rsidRDefault="001541BA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1541BA" w:rsidRPr="0012061D" w:rsidRDefault="001541BA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Таблица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5.</w:t>
      </w:r>
      <w:r w:rsidR="00C209E3" w:rsidRPr="0012061D">
        <w:rPr>
          <w:color w:val="000000"/>
          <w:spacing w:val="0"/>
        </w:rPr>
        <w:t xml:space="preserve"> - </w:t>
      </w:r>
      <w:r w:rsidRPr="0012061D">
        <w:rPr>
          <w:color w:val="000000"/>
          <w:spacing w:val="0"/>
        </w:rPr>
        <w:t>Общепроизводственные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расходы</w:t>
      </w:r>
    </w:p>
    <w:tbl>
      <w:tblPr>
        <w:tblW w:w="8363" w:type="dxa"/>
        <w:tblInd w:w="959" w:type="dxa"/>
        <w:tblLook w:val="0000" w:firstRow="0" w:lastRow="0" w:firstColumn="0" w:lastColumn="0" w:noHBand="0" w:noVBand="0"/>
      </w:tblPr>
      <w:tblGrid>
        <w:gridCol w:w="850"/>
        <w:gridCol w:w="5103"/>
        <w:gridCol w:w="1084"/>
        <w:gridCol w:w="1326"/>
      </w:tblGrid>
      <w:tr w:rsidR="00D34E99" w:rsidRPr="0012061D" w:rsidTr="00C209E3">
        <w:trPr>
          <w:trHeight w:val="39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№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Наименование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статей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Удельный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вес,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%</w:t>
            </w:r>
          </w:p>
        </w:tc>
      </w:tr>
      <w:tr w:rsidR="00D34E99" w:rsidRPr="0012061D" w:rsidTr="00C209E3">
        <w:trPr>
          <w:trHeight w:val="189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Аренда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здания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384,62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78,45</w:t>
            </w:r>
          </w:p>
        </w:tc>
      </w:tr>
      <w:tr w:rsidR="00D34E99" w:rsidRPr="0012061D" w:rsidTr="00C209E3">
        <w:trPr>
          <w:trHeight w:val="1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Аренда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8,97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1,8</w:t>
            </w:r>
          </w:p>
        </w:tc>
      </w:tr>
      <w:tr w:rsidR="00D34E99" w:rsidRPr="0012061D" w:rsidTr="00C209E3">
        <w:trPr>
          <w:trHeight w:val="15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Транспортные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30,77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6,3</w:t>
            </w:r>
          </w:p>
        </w:tc>
      </w:tr>
      <w:tr w:rsidR="00D34E99" w:rsidRPr="0012061D" w:rsidTr="00C209E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Ремонт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12,82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2,6</w:t>
            </w:r>
          </w:p>
        </w:tc>
      </w:tr>
      <w:tr w:rsidR="00D34E99" w:rsidRPr="0012061D" w:rsidTr="00C209E3">
        <w:trPr>
          <w:trHeight w:val="112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Охрана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труда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5,38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1,1</w:t>
            </w:r>
          </w:p>
        </w:tc>
      </w:tr>
      <w:tr w:rsidR="00D34E99" w:rsidRPr="0012061D" w:rsidTr="00C209E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Обеспечение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сторожевой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охраной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19,49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4,0</w:t>
            </w:r>
          </w:p>
        </w:tc>
      </w:tr>
      <w:tr w:rsidR="00D34E99" w:rsidRPr="0012061D" w:rsidTr="00C209E3">
        <w:trPr>
          <w:trHeight w:val="121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связанные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обеспечением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пожарной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сторожевой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охраной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9,23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1,9</w:t>
            </w:r>
          </w:p>
        </w:tc>
      </w:tr>
      <w:tr w:rsidR="00D34E99" w:rsidRPr="0012061D" w:rsidTr="00C209E3">
        <w:trPr>
          <w:trHeight w:val="19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Наладка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9,13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1,9</w:t>
            </w:r>
          </w:p>
        </w:tc>
      </w:tr>
      <w:tr w:rsidR="00D34E99" w:rsidRPr="0012061D" w:rsidTr="00C209E3">
        <w:trPr>
          <w:trHeight w:val="11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Технический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контроль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3,85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0,8</w:t>
            </w:r>
          </w:p>
        </w:tc>
      </w:tr>
      <w:tr w:rsidR="00D34E99" w:rsidRPr="0012061D" w:rsidTr="00C209E3">
        <w:trPr>
          <w:trHeight w:val="192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материалов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для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содержания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обслуживания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1,2</w:t>
            </w:r>
          </w:p>
        </w:tc>
      </w:tr>
      <w:tr w:rsidR="00D34E99" w:rsidRPr="0012061D" w:rsidTr="00C209E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490,26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4E99" w:rsidRPr="0012061D" w:rsidRDefault="00D34E99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100,0</w:t>
            </w:r>
          </w:p>
        </w:tc>
      </w:tr>
    </w:tbl>
    <w:p w:rsidR="00ED63C6" w:rsidRPr="0012061D" w:rsidRDefault="00ED63C6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A0190D" w:rsidRPr="0012061D" w:rsidRDefault="00ED63C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br w:type="page"/>
      </w:r>
      <w:r w:rsidR="00A0190D" w:rsidRPr="0012061D">
        <w:rPr>
          <w:color w:val="000000"/>
          <w:spacing w:val="0"/>
        </w:rPr>
        <w:t>Вывод: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Из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таблицы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общепроизводственные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расходы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можно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увидеть,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что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самый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большой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удельный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вес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принадлежит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аренде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здания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(78,45%),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также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можно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сказать,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что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самую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меньшую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долю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общепроизводственных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расходах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занимает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технический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контроль,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удельный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вес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которого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равен</w:t>
      </w:r>
      <w:r w:rsidR="00C209E3" w:rsidRPr="0012061D">
        <w:rPr>
          <w:color w:val="000000"/>
          <w:spacing w:val="0"/>
        </w:rPr>
        <w:t xml:space="preserve"> </w:t>
      </w:r>
      <w:r w:rsidR="00A0190D" w:rsidRPr="0012061D">
        <w:rPr>
          <w:color w:val="000000"/>
          <w:spacing w:val="0"/>
        </w:rPr>
        <w:t>0,8%.</w:t>
      </w:r>
    </w:p>
    <w:p w:rsidR="00A0190D" w:rsidRPr="0012061D" w:rsidRDefault="00A0190D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A0190D" w:rsidRPr="0012061D" w:rsidRDefault="00A0190D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Таблица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6.</w:t>
      </w:r>
      <w:r w:rsidR="00C209E3" w:rsidRPr="0012061D">
        <w:rPr>
          <w:color w:val="000000"/>
          <w:spacing w:val="0"/>
        </w:rPr>
        <w:t xml:space="preserve"> - </w:t>
      </w:r>
      <w:r w:rsidRPr="0012061D">
        <w:rPr>
          <w:color w:val="000000"/>
          <w:spacing w:val="0"/>
        </w:rPr>
        <w:t>Затраты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оплату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труда</w:t>
      </w:r>
    </w:p>
    <w:tbl>
      <w:tblPr>
        <w:tblW w:w="8930" w:type="dxa"/>
        <w:tblInd w:w="534" w:type="dxa"/>
        <w:tblLook w:val="0000" w:firstRow="0" w:lastRow="0" w:firstColumn="0" w:lastColumn="0" w:noHBand="0" w:noVBand="0"/>
      </w:tblPr>
      <w:tblGrid>
        <w:gridCol w:w="485"/>
        <w:gridCol w:w="5749"/>
        <w:gridCol w:w="1269"/>
        <w:gridCol w:w="1427"/>
      </w:tblGrid>
      <w:tr w:rsidR="00A0190D" w:rsidRPr="0012061D" w:rsidTr="00C209E3">
        <w:trPr>
          <w:trHeight w:val="25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№</w:t>
            </w:r>
          </w:p>
        </w:tc>
        <w:tc>
          <w:tcPr>
            <w:tcW w:w="5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Наименование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статей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Удельный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вес,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%</w:t>
            </w:r>
          </w:p>
        </w:tc>
      </w:tr>
      <w:tr w:rsidR="00A0190D" w:rsidRPr="0012061D" w:rsidTr="00C209E3">
        <w:trPr>
          <w:trHeight w:val="25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Зарплата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основных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производственных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рабочих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347,33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93,13</w:t>
            </w:r>
          </w:p>
        </w:tc>
      </w:tr>
      <w:tr w:rsidR="00A0190D" w:rsidRPr="0012061D" w:rsidTr="00C209E3">
        <w:trPr>
          <w:trHeight w:val="25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5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оплату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ежегодных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отпусков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персоналу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предприятия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25,64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6,87</w:t>
            </w:r>
          </w:p>
        </w:tc>
      </w:tr>
      <w:tr w:rsidR="00A0190D" w:rsidRPr="0012061D" w:rsidTr="00C209E3">
        <w:trPr>
          <w:trHeight w:val="255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5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Итого: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372,97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100,00</w:t>
            </w:r>
          </w:p>
        </w:tc>
      </w:tr>
    </w:tbl>
    <w:p w:rsidR="00B44101" w:rsidRPr="0012061D" w:rsidRDefault="00B44101" w:rsidP="00473FF1">
      <w:pPr>
        <w:spacing w:line="360" w:lineRule="auto"/>
        <w:jc w:val="both"/>
        <w:rPr>
          <w:color w:val="000000"/>
          <w:spacing w:val="0"/>
          <w:sz w:val="20"/>
          <w:szCs w:val="20"/>
        </w:rPr>
      </w:pPr>
    </w:p>
    <w:p w:rsidR="00A0190D" w:rsidRPr="0012061D" w:rsidRDefault="00A0190D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Вывод: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оплату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труда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выплату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основной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дополнительной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заработной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платы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персоналу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соответствии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системой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оплаты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труда,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принятой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предприятии.</w:t>
      </w:r>
    </w:p>
    <w:p w:rsidR="00A0190D" w:rsidRPr="0012061D" w:rsidRDefault="00A0190D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A0190D" w:rsidRPr="0012061D" w:rsidRDefault="00A0190D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Таблица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7.</w:t>
      </w:r>
      <w:r w:rsidR="00C209E3" w:rsidRPr="0012061D">
        <w:rPr>
          <w:color w:val="000000"/>
          <w:spacing w:val="0"/>
        </w:rPr>
        <w:t xml:space="preserve"> -</w:t>
      </w:r>
      <w:r w:rsidRPr="0012061D">
        <w:rPr>
          <w:color w:val="000000"/>
          <w:spacing w:val="0"/>
        </w:rPr>
        <w:t>Прочие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расходы</w:t>
      </w:r>
    </w:p>
    <w:tbl>
      <w:tblPr>
        <w:tblW w:w="8470" w:type="dxa"/>
        <w:tblInd w:w="1101" w:type="dxa"/>
        <w:tblLook w:val="0000" w:firstRow="0" w:lastRow="0" w:firstColumn="0" w:lastColumn="0" w:noHBand="0" w:noVBand="0"/>
      </w:tblPr>
      <w:tblGrid>
        <w:gridCol w:w="850"/>
        <w:gridCol w:w="5127"/>
        <w:gridCol w:w="1096"/>
        <w:gridCol w:w="1397"/>
      </w:tblGrid>
      <w:tr w:rsidR="00A0190D" w:rsidRPr="0012061D" w:rsidTr="00C209E3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№</w:t>
            </w:r>
          </w:p>
        </w:tc>
        <w:tc>
          <w:tcPr>
            <w:tcW w:w="5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Наименование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статей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Удельный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вес,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%</w:t>
            </w:r>
          </w:p>
        </w:tc>
      </w:tr>
      <w:tr w:rsidR="00A0190D" w:rsidRPr="0012061D" w:rsidTr="00C209E3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Сертификация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50,9</w:t>
            </w:r>
          </w:p>
        </w:tc>
      </w:tr>
      <w:tr w:rsidR="00A0190D" w:rsidRPr="0012061D" w:rsidTr="00C209E3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обязательному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страхованию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имущества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работников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541,00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49,1</w:t>
            </w:r>
          </w:p>
        </w:tc>
      </w:tr>
      <w:tr w:rsidR="00A0190D" w:rsidRPr="0012061D" w:rsidTr="00C209E3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Итого: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1101,00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100,0</w:t>
            </w:r>
          </w:p>
        </w:tc>
      </w:tr>
    </w:tbl>
    <w:p w:rsidR="00A0190D" w:rsidRPr="0012061D" w:rsidRDefault="00A0190D" w:rsidP="00473FF1">
      <w:pPr>
        <w:tabs>
          <w:tab w:val="left" w:pos="2280"/>
        </w:tabs>
        <w:spacing w:line="360" w:lineRule="auto"/>
        <w:ind w:firstLine="709"/>
        <w:jc w:val="both"/>
        <w:rPr>
          <w:color w:val="000000"/>
          <w:spacing w:val="0"/>
        </w:rPr>
      </w:pPr>
    </w:p>
    <w:p w:rsidR="00C209E3" w:rsidRPr="0012061D" w:rsidRDefault="00A0190D" w:rsidP="00473FF1">
      <w:pPr>
        <w:spacing w:line="360" w:lineRule="auto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Вывод: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Прочие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это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расходы,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которые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включаются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себестоимость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продукции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относятся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другим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элементам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Наибольший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удельный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вес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приходится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начисления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сертификацию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(50,9%).</w:t>
      </w:r>
    </w:p>
    <w:p w:rsidR="00ED63C6" w:rsidRPr="0012061D" w:rsidRDefault="00ED63C6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</w:p>
    <w:p w:rsidR="00DC19E1" w:rsidRPr="0012061D" w:rsidRDefault="00DC19E1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</w:p>
    <w:p w:rsidR="00A0190D" w:rsidRPr="0012061D" w:rsidRDefault="00DC19E1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  <w:r w:rsidRPr="0012061D">
        <w:rPr>
          <w:b/>
          <w:color w:val="000000"/>
          <w:spacing w:val="0"/>
        </w:rPr>
        <w:br w:type="page"/>
      </w:r>
      <w:r w:rsidR="00C209E3" w:rsidRPr="0012061D">
        <w:rPr>
          <w:b/>
          <w:color w:val="000000"/>
          <w:spacing w:val="0"/>
        </w:rPr>
        <w:t>3</w:t>
      </w:r>
      <w:r w:rsidR="00A0190D" w:rsidRPr="0012061D">
        <w:rPr>
          <w:b/>
          <w:color w:val="000000"/>
          <w:spacing w:val="0"/>
        </w:rPr>
        <w:t>.</w:t>
      </w:r>
      <w:r w:rsidR="00C209E3" w:rsidRPr="0012061D">
        <w:rPr>
          <w:b/>
          <w:color w:val="000000"/>
          <w:spacing w:val="0"/>
        </w:rPr>
        <w:t xml:space="preserve"> </w:t>
      </w:r>
      <w:r w:rsidR="00A0190D" w:rsidRPr="0012061D">
        <w:rPr>
          <w:b/>
          <w:color w:val="000000"/>
          <w:spacing w:val="0"/>
        </w:rPr>
        <w:t>Группировка</w:t>
      </w:r>
      <w:r w:rsidR="00C209E3" w:rsidRPr="0012061D">
        <w:rPr>
          <w:b/>
          <w:color w:val="000000"/>
          <w:spacing w:val="0"/>
        </w:rPr>
        <w:t xml:space="preserve"> </w:t>
      </w:r>
      <w:r w:rsidR="00A0190D" w:rsidRPr="0012061D">
        <w:rPr>
          <w:b/>
          <w:color w:val="000000"/>
          <w:spacing w:val="0"/>
        </w:rPr>
        <w:t>затрат</w:t>
      </w:r>
      <w:r w:rsidR="00C209E3" w:rsidRPr="0012061D">
        <w:rPr>
          <w:b/>
          <w:color w:val="000000"/>
          <w:spacing w:val="0"/>
        </w:rPr>
        <w:t xml:space="preserve"> </w:t>
      </w:r>
      <w:r w:rsidR="00A0190D" w:rsidRPr="0012061D">
        <w:rPr>
          <w:b/>
          <w:color w:val="000000"/>
          <w:spacing w:val="0"/>
        </w:rPr>
        <w:t>согласно</w:t>
      </w:r>
      <w:r w:rsidR="00C209E3" w:rsidRPr="0012061D">
        <w:rPr>
          <w:b/>
          <w:color w:val="000000"/>
          <w:spacing w:val="0"/>
        </w:rPr>
        <w:t xml:space="preserve"> </w:t>
      </w:r>
      <w:r w:rsidR="00A0190D" w:rsidRPr="0012061D">
        <w:rPr>
          <w:b/>
          <w:color w:val="000000"/>
          <w:spacing w:val="0"/>
        </w:rPr>
        <w:t>системы</w:t>
      </w:r>
      <w:r w:rsidR="00C209E3" w:rsidRPr="0012061D">
        <w:rPr>
          <w:b/>
          <w:color w:val="000000"/>
          <w:spacing w:val="0"/>
        </w:rPr>
        <w:t xml:space="preserve"> </w:t>
      </w:r>
      <w:r w:rsidR="00A0190D" w:rsidRPr="0012061D">
        <w:rPr>
          <w:b/>
          <w:color w:val="000000"/>
          <w:spacing w:val="0"/>
        </w:rPr>
        <w:t>директ-кост</w:t>
      </w:r>
    </w:p>
    <w:p w:rsidR="00A0190D" w:rsidRPr="0012061D" w:rsidRDefault="00A0190D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</w:p>
    <w:p w:rsidR="00A0190D" w:rsidRPr="0012061D" w:rsidRDefault="00A0190D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Таблица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8.</w:t>
      </w:r>
      <w:r w:rsidR="00C209E3" w:rsidRPr="0012061D">
        <w:rPr>
          <w:color w:val="000000"/>
          <w:spacing w:val="0"/>
        </w:rPr>
        <w:t xml:space="preserve"> - Группировка затрат</w:t>
      </w:r>
    </w:p>
    <w:tbl>
      <w:tblPr>
        <w:tblW w:w="9321" w:type="dxa"/>
        <w:tblInd w:w="250" w:type="dxa"/>
        <w:tblLook w:val="0000" w:firstRow="0" w:lastRow="0" w:firstColumn="0" w:lastColumn="0" w:noHBand="0" w:noVBand="0"/>
      </w:tblPr>
      <w:tblGrid>
        <w:gridCol w:w="2830"/>
        <w:gridCol w:w="1080"/>
        <w:gridCol w:w="1087"/>
        <w:gridCol w:w="2251"/>
        <w:gridCol w:w="986"/>
        <w:gridCol w:w="1087"/>
      </w:tblGrid>
      <w:tr w:rsidR="00C209E3" w:rsidRPr="0012061D" w:rsidTr="00C209E3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Условно-постоянные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Удельный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вес,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%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Условно-переменные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затраты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Удельный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вес,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%</w:t>
            </w: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отопление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20,18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Сырье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материалы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97,85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33,4</w:t>
            </w: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Аренда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здания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384,62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26,9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МБП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14,36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4,9</w:t>
            </w: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Аренда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оборудования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8,97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Возвратные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отходы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8,72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3,0</w:t>
            </w: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Охрана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труда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Топливо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энергия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технологические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цели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144,62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49,4</w:t>
            </w: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водоснабжение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10,79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Транспортные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30,77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10,5</w:t>
            </w: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обязательному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страхованию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имущества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работников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13,87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ТЗР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1,8</w:t>
            </w: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Стоимость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электроэнергии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37,18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2,6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Начисления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з/п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основных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производственных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рабочих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123,98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8,7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З/п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административного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персонала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82,05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5,7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Начисления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з/п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административного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персонала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29,29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2,0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Проценты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другие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связанные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исп.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условиях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аренды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11,81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материалов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для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содержания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обслуживания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Обеспечение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сторожевой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охраны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19,49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телефонную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связь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0,4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Представительские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25,13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связанные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обеспечением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пожарной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сторожевой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охраны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9,23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подготовку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освоение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производства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22,82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Служебные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командировки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17,44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Оплата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услуг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рекламных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агенств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93,62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6,5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Сертификация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14,36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Наладка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оборудования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9,13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Технический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контроль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3,85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0,3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Консалтинговые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услуги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7,69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оплату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ежегодных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отпусков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персоналу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предприятия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25,64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Потери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брака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59,49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4,2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З/п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основных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производственных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рабочих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347,33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0,2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подготовку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освоение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производства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22,82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7,8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Ремонт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оборудования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12,82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0,9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C209E3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Итого: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1430,37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100,0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Итого: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292,97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0D" w:rsidRPr="0012061D" w:rsidRDefault="00A0190D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100,0</w:t>
            </w:r>
          </w:p>
        </w:tc>
      </w:tr>
    </w:tbl>
    <w:p w:rsidR="0046168E" w:rsidRPr="0012061D" w:rsidRDefault="0046168E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46168E" w:rsidRPr="0012061D" w:rsidRDefault="0046168E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Вывод: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Условно-постоянные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затраты: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аренда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здания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26,9%;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З/п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основных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производственных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рабочих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0,2%.</w:t>
      </w:r>
    </w:p>
    <w:p w:rsidR="0046168E" w:rsidRPr="0012061D" w:rsidRDefault="0046168E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Условно-переменные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затраты: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Топливо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энергия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технологические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цели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49,4%;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возвратные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отходы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3,0%.</w:t>
      </w:r>
    </w:p>
    <w:p w:rsidR="00B644AB" w:rsidRPr="0012061D" w:rsidRDefault="00B644AB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B644AB" w:rsidRPr="0012061D" w:rsidRDefault="00B644AB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  <w:r w:rsidRPr="0012061D">
        <w:rPr>
          <w:b/>
          <w:color w:val="000000"/>
          <w:spacing w:val="0"/>
        </w:rPr>
        <w:t>4.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Распределение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затрат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согласно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источников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покрытия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Группировка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затрат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согласно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источника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покрытия</w:t>
      </w:r>
    </w:p>
    <w:p w:rsidR="00B644AB" w:rsidRPr="0012061D" w:rsidRDefault="00B644AB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</w:p>
    <w:p w:rsidR="00B644AB" w:rsidRPr="0012061D" w:rsidRDefault="00B644AB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данном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разделе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группируем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согласно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источников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покрытия.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Важным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этапом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хозяйственной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является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определение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источника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компенсации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каждого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вида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Существуют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затраты,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которые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возможно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лишь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частично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компенсировать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себестоимостью,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частично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счет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результатов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чистой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прибыли.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Результаты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группировки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представляем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форме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таблицы.</w:t>
      </w:r>
    </w:p>
    <w:p w:rsidR="00B644AB" w:rsidRPr="0012061D" w:rsidRDefault="00B644AB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B644AB" w:rsidRPr="0012061D" w:rsidRDefault="00B644AB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Таблица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9.</w:t>
      </w:r>
      <w:r w:rsidR="00C209E3" w:rsidRPr="0012061D">
        <w:rPr>
          <w:color w:val="000000"/>
          <w:spacing w:val="0"/>
        </w:rPr>
        <w:t>- Результаты группировки</w:t>
      </w:r>
    </w:p>
    <w:tbl>
      <w:tblPr>
        <w:tblW w:w="9321" w:type="dxa"/>
        <w:tblInd w:w="250" w:type="dxa"/>
        <w:tblLook w:val="0000" w:firstRow="0" w:lastRow="0" w:firstColumn="0" w:lastColumn="0" w:noHBand="0" w:noVBand="0"/>
      </w:tblPr>
      <w:tblGrid>
        <w:gridCol w:w="1418"/>
        <w:gridCol w:w="973"/>
        <w:gridCol w:w="1500"/>
        <w:gridCol w:w="957"/>
        <w:gridCol w:w="1093"/>
        <w:gridCol w:w="1012"/>
        <w:gridCol w:w="1317"/>
        <w:gridCol w:w="1051"/>
      </w:tblGrid>
      <w:tr w:rsidR="00C209E3" w:rsidRPr="0012061D" w:rsidTr="00473FF1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Затраты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включаемые</w:t>
            </w:r>
          </w:p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стоимость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Смешанные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затраты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9E3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Финан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>сов</w:t>
            </w:r>
          </w:p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результа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>т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Чистая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прибыль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</w:tr>
      <w:tr w:rsidR="00C209E3" w:rsidRPr="0012061D" w:rsidTr="00473FF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Матери</w:t>
            </w:r>
          </w:p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альные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затраты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3971,64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Служебные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команди</w:t>
            </w:r>
          </w:p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ровки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17,44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Налог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загрязнение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окр.среды.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3,08</w:t>
            </w:r>
          </w:p>
        </w:tc>
      </w:tr>
      <w:tr w:rsidR="00C209E3" w:rsidRPr="0012061D" w:rsidTr="00473FF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Затраты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оплату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труда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372,97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телефонную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связь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5,38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Материа</w:t>
            </w:r>
          </w:p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Л</w:t>
            </w:r>
            <w:r w:rsidR="00B644AB" w:rsidRPr="0012061D">
              <w:rPr>
                <w:color w:val="000000"/>
                <w:spacing w:val="0"/>
                <w:sz w:val="20"/>
                <w:szCs w:val="20"/>
              </w:rPr>
              <w:t>ьная</w:t>
            </w:r>
          </w:p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помощь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42,31</w:t>
            </w:r>
          </w:p>
        </w:tc>
      </w:tr>
      <w:tr w:rsidR="00C209E3" w:rsidRPr="0012061D" w:rsidTr="00473FF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Отчисления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="00873952" w:rsidRPr="0012061D">
              <w:rPr>
                <w:color w:val="000000"/>
                <w:spacing w:val="0"/>
                <w:sz w:val="20"/>
                <w:szCs w:val="20"/>
              </w:rPr>
              <w:t>социальные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="00873952" w:rsidRPr="0012061D">
              <w:rPr>
                <w:color w:val="000000"/>
                <w:spacing w:val="0"/>
                <w:sz w:val="20"/>
                <w:szCs w:val="20"/>
              </w:rPr>
              <w:t>м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ероприятия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153,29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Оплата</w:t>
            </w:r>
          </w:p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рекламных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агенств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93,62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473FF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Аренда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ОПФ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393,59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Представи</w:t>
            </w:r>
            <w:r w:rsidR="00473FF1" w:rsidRPr="0012061D">
              <w:rPr>
                <w:color w:val="000000"/>
                <w:spacing w:val="0"/>
                <w:sz w:val="20"/>
                <w:szCs w:val="20"/>
              </w:rPr>
              <w:t>-</w:t>
            </w:r>
          </w:p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тельские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25,13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473FF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Прочие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затраты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30,54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Потери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брака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198,58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473FF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473FF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473FF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C209E3" w:rsidRPr="0012061D" w:rsidTr="00473FF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Итого: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4922,03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Итого: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340,14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4AB" w:rsidRPr="0012061D" w:rsidRDefault="00B644A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45,38</w:t>
            </w:r>
          </w:p>
        </w:tc>
      </w:tr>
    </w:tbl>
    <w:p w:rsidR="00873952" w:rsidRPr="0012061D" w:rsidRDefault="00873952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873952" w:rsidRPr="0012061D" w:rsidRDefault="00873952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  <w:r w:rsidRPr="0012061D">
        <w:rPr>
          <w:b/>
          <w:color w:val="000000"/>
          <w:spacing w:val="0"/>
        </w:rPr>
        <w:t>5.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Формирование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себестоимости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производства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продукции</w:t>
      </w:r>
    </w:p>
    <w:p w:rsidR="00C209E3" w:rsidRPr="0012061D" w:rsidRDefault="00C209E3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873952" w:rsidRPr="0012061D" w:rsidRDefault="00873952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данном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разделе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определена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себестоимость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единицы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продукции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(работ,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услуг).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Определена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себестоимость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продукции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элементам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полная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себестоимость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реализации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продукции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(П(с)БУ№16).</w:t>
      </w:r>
    </w:p>
    <w:p w:rsidR="00C209E3" w:rsidRPr="0012061D" w:rsidRDefault="00DC19E1" w:rsidP="00DC19E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Таблица 10. Структура себестоимости продукции по элементам затрат</w:t>
      </w:r>
    </w:p>
    <w:tbl>
      <w:tblPr>
        <w:tblpPr w:leftFromText="180" w:rightFromText="180" w:vertAnchor="text" w:horzAnchor="page" w:tblpX="2338" w:tblpY="392"/>
        <w:tblW w:w="7938" w:type="dxa"/>
        <w:tblLook w:val="0000" w:firstRow="0" w:lastRow="0" w:firstColumn="0" w:lastColumn="0" w:noHBand="0" w:noVBand="0"/>
      </w:tblPr>
      <w:tblGrid>
        <w:gridCol w:w="567"/>
        <w:gridCol w:w="3357"/>
        <w:gridCol w:w="1266"/>
        <w:gridCol w:w="2748"/>
      </w:tblGrid>
      <w:tr w:rsidR="00DC19E1" w:rsidRPr="0012061D" w:rsidTr="00DC19E1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№</w:t>
            </w:r>
          </w:p>
        </w:tc>
        <w:tc>
          <w:tcPr>
            <w:tcW w:w="3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Наименование статей затрат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 в ден.ед.</w:t>
            </w:r>
          </w:p>
        </w:tc>
        <w:tc>
          <w:tcPr>
            <w:tcW w:w="2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Удельный вес в структуре затрат</w:t>
            </w:r>
          </w:p>
        </w:tc>
      </w:tr>
      <w:tr w:rsidR="00DC19E1" w:rsidRPr="0012061D" w:rsidTr="00DC19E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Материальные затраты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3971,64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87,7</w:t>
            </w:r>
          </w:p>
        </w:tc>
      </w:tr>
      <w:tr w:rsidR="00DC19E1" w:rsidRPr="0012061D" w:rsidTr="00DC19E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Затраты на оплату труда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372,97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8,2</w:t>
            </w:r>
          </w:p>
        </w:tc>
      </w:tr>
      <w:tr w:rsidR="00DC19E1" w:rsidRPr="0012061D" w:rsidTr="00DC19E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Отчисления на соц.мероприятия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153,29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3,4</w:t>
            </w:r>
          </w:p>
        </w:tc>
      </w:tr>
      <w:tr w:rsidR="00DC19E1" w:rsidRPr="0012061D" w:rsidTr="00DC19E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Прочие затраты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30,54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0,7</w:t>
            </w:r>
          </w:p>
        </w:tc>
      </w:tr>
      <w:tr w:rsidR="00DC19E1" w:rsidRPr="0012061D" w:rsidTr="00DC19E1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4528,44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9E1" w:rsidRPr="0012061D" w:rsidRDefault="00DC19E1" w:rsidP="00DC19E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100,0</w:t>
            </w:r>
          </w:p>
        </w:tc>
      </w:tr>
    </w:tbl>
    <w:p w:rsidR="00DC19E1" w:rsidRPr="0012061D" w:rsidRDefault="00DC19E1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DC19E1" w:rsidRPr="0012061D" w:rsidRDefault="00DC19E1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DC19E1" w:rsidRPr="0012061D" w:rsidRDefault="00DC19E1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DC19E1" w:rsidRPr="0012061D" w:rsidRDefault="00DC19E1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DC19E1" w:rsidRPr="0012061D" w:rsidRDefault="00DC19E1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DC19E1" w:rsidRPr="0012061D" w:rsidRDefault="00DC19E1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DC19E1" w:rsidRPr="0012061D" w:rsidRDefault="00DC19E1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873952" w:rsidRPr="0012061D" w:rsidRDefault="00873952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Вывод: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сформировав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себестоимость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единицы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продукции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элементам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видим,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что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наибольший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удельный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вес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составляют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материальные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87,7%,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наименьший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прочие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0,7%.</w:t>
      </w:r>
    </w:p>
    <w:p w:rsidR="00ED63C6" w:rsidRPr="0012061D" w:rsidRDefault="00ED63C6" w:rsidP="00473FF1">
      <w:pPr>
        <w:spacing w:line="360" w:lineRule="auto"/>
        <w:ind w:firstLine="708"/>
        <w:jc w:val="both"/>
        <w:rPr>
          <w:b/>
          <w:color w:val="000000"/>
          <w:spacing w:val="0"/>
        </w:rPr>
      </w:pPr>
      <w:r w:rsidRPr="0012061D">
        <w:rPr>
          <w:color w:val="000000"/>
          <w:spacing w:val="0"/>
        </w:rPr>
        <w:br w:type="page"/>
      </w:r>
      <w:r w:rsidR="00873952" w:rsidRPr="0012061D">
        <w:rPr>
          <w:color w:val="000000"/>
          <w:spacing w:val="0"/>
        </w:rPr>
        <w:t>Таблица</w:t>
      </w:r>
      <w:r w:rsidR="00C209E3" w:rsidRPr="0012061D">
        <w:rPr>
          <w:color w:val="000000"/>
          <w:spacing w:val="0"/>
        </w:rPr>
        <w:t xml:space="preserve"> </w:t>
      </w:r>
      <w:r w:rsidR="00873952" w:rsidRPr="0012061D">
        <w:rPr>
          <w:color w:val="000000"/>
          <w:spacing w:val="0"/>
        </w:rPr>
        <w:t>11.</w:t>
      </w:r>
      <w:r w:rsidRPr="0012061D">
        <w:rPr>
          <w:color w:val="000000"/>
          <w:spacing w:val="0"/>
        </w:rPr>
        <w:t xml:space="preserve"> - Формирование полной себестоимости реализации готовой продукции (П(с)БУ№16)</w:t>
      </w:r>
    </w:p>
    <w:tbl>
      <w:tblPr>
        <w:tblW w:w="8505" w:type="dxa"/>
        <w:tblInd w:w="534" w:type="dxa"/>
        <w:tblLook w:val="0000" w:firstRow="0" w:lastRow="0" w:firstColumn="0" w:lastColumn="0" w:noHBand="0" w:noVBand="0"/>
      </w:tblPr>
      <w:tblGrid>
        <w:gridCol w:w="708"/>
        <w:gridCol w:w="3828"/>
        <w:gridCol w:w="1842"/>
        <w:gridCol w:w="2127"/>
      </w:tblGrid>
      <w:tr w:rsidR="00873952" w:rsidRPr="0012061D" w:rsidTr="00ED63C6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Наименование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статей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единицу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товара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Материальные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3971,64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352,71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Затраты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оплату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труда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372,97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33,12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Отчисления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соц.мероприятия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153,29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13,61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подготовку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освоение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производства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22,82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2,03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Общепроизводственные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Аренда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оборудования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8,97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0,80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Транспортные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30,77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2,73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Ремонт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оборудования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12,82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1,14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Охрана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труда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0,48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Наладка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оборудования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9,13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0,81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материалов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для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содержания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обслуживания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0,53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сторожевой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охраной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19,49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1,73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связанные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обеспечением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пожарной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сторожевой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охраной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19,49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1,73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Потери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барака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198,58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17,64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производственная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себестоимость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4831,36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429,06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Административные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Представительские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25,13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2,23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Служебные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командировки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17,44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1,55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отопление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20,18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1,79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водоснабжение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10,79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0,96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телефонную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связь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0,48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Аренда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здания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384,62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34,16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Стоимость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электроэнергии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37,18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3,30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З/п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административного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персонала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82,05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7,29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Начисления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з/п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административного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персонала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29,29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2,60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услуги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юриста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17,44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1,55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Консалтинговые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услуги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7,69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0,68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Оплата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услуг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рекламных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агенств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93,62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8,31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Прочие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30,54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2,71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Затраты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МИС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25,64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2,28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Процентов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другие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связанные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исп.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условиях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аренды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11,81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1,05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полная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себестоимость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готовой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продукции: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798,79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70,94</w:t>
            </w: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Переменные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сбыт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</w:tr>
      <w:tr w:rsidR="00873952" w:rsidRPr="0012061D" w:rsidTr="00ED63C6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полная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себестоимость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реализации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продукции: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5630,15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952" w:rsidRPr="0012061D" w:rsidRDefault="0087395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500,00</w:t>
            </w:r>
          </w:p>
        </w:tc>
      </w:tr>
    </w:tbl>
    <w:p w:rsidR="00CA1172" w:rsidRPr="0012061D" w:rsidRDefault="00CA1172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CA1172" w:rsidRPr="0012061D" w:rsidRDefault="00CA1172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Вывод: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полная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себестоимость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готовой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реализации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продукции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представляет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собой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затраты,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производством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продукции,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организацией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управлением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производством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обслуживанием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объектов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общественного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назначения,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обслуживанием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управлением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предприятием,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также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эксплуатацией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объектов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социально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культурного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назначения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составляет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5630,15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грн.</w:t>
      </w:r>
    </w:p>
    <w:p w:rsidR="00CA1172" w:rsidRPr="0012061D" w:rsidRDefault="00CA1172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CA1172" w:rsidRPr="0012061D" w:rsidRDefault="00CA1172" w:rsidP="00473FF1">
      <w:pPr>
        <w:tabs>
          <w:tab w:val="left" w:pos="3300"/>
        </w:tabs>
        <w:spacing w:line="360" w:lineRule="auto"/>
        <w:ind w:firstLine="709"/>
        <w:jc w:val="both"/>
        <w:rPr>
          <w:b/>
          <w:color w:val="000000"/>
          <w:spacing w:val="0"/>
        </w:rPr>
      </w:pPr>
      <w:r w:rsidRPr="0012061D">
        <w:rPr>
          <w:b/>
          <w:color w:val="000000"/>
          <w:spacing w:val="0"/>
        </w:rPr>
        <w:t>6.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Формирование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цены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реализации</w:t>
      </w:r>
      <w:r w:rsidR="00C209E3" w:rsidRPr="0012061D">
        <w:rPr>
          <w:b/>
          <w:color w:val="000000"/>
          <w:spacing w:val="0"/>
        </w:rPr>
        <w:t xml:space="preserve"> </w:t>
      </w:r>
      <w:r w:rsidRPr="0012061D">
        <w:rPr>
          <w:b/>
          <w:color w:val="000000"/>
          <w:spacing w:val="0"/>
        </w:rPr>
        <w:t>продукции</w:t>
      </w:r>
    </w:p>
    <w:p w:rsidR="00ED63C6" w:rsidRPr="0012061D" w:rsidRDefault="00ED63C6" w:rsidP="00473FF1">
      <w:pPr>
        <w:tabs>
          <w:tab w:val="left" w:pos="3300"/>
        </w:tabs>
        <w:spacing w:line="360" w:lineRule="auto"/>
        <w:ind w:firstLine="709"/>
        <w:jc w:val="both"/>
        <w:rPr>
          <w:color w:val="000000"/>
          <w:spacing w:val="0"/>
        </w:rPr>
      </w:pPr>
    </w:p>
    <w:p w:rsidR="00CA1172" w:rsidRPr="0012061D" w:rsidRDefault="00CA1172" w:rsidP="00473FF1">
      <w:pPr>
        <w:tabs>
          <w:tab w:val="left" w:pos="3300"/>
        </w:tabs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этом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разделе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курсовой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работы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«Формирование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цены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реализации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продукции»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необходимо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представить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структуру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цены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реализации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товара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(услуги).</w:t>
      </w:r>
    </w:p>
    <w:p w:rsidR="00CA1172" w:rsidRPr="0012061D" w:rsidRDefault="00CA1172" w:rsidP="00473FF1">
      <w:pPr>
        <w:tabs>
          <w:tab w:val="left" w:pos="3300"/>
        </w:tabs>
        <w:spacing w:line="360" w:lineRule="auto"/>
        <w:ind w:firstLine="709"/>
        <w:jc w:val="both"/>
        <w:rPr>
          <w:color w:val="000000"/>
          <w:spacing w:val="0"/>
        </w:rPr>
      </w:pPr>
    </w:p>
    <w:p w:rsidR="00ED63C6" w:rsidRPr="0012061D" w:rsidRDefault="00CA1172" w:rsidP="00473FF1">
      <w:pPr>
        <w:tabs>
          <w:tab w:val="left" w:pos="3300"/>
        </w:tabs>
        <w:spacing w:line="360" w:lineRule="auto"/>
        <w:ind w:firstLine="709"/>
        <w:jc w:val="both"/>
        <w:rPr>
          <w:b/>
          <w:color w:val="000000"/>
          <w:spacing w:val="0"/>
        </w:rPr>
      </w:pPr>
      <w:r w:rsidRPr="0012061D">
        <w:rPr>
          <w:color w:val="000000"/>
          <w:spacing w:val="0"/>
        </w:rPr>
        <w:t>Таблица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12</w:t>
      </w:r>
      <w:r w:rsidR="00ED63C6" w:rsidRPr="0012061D">
        <w:rPr>
          <w:color w:val="000000"/>
          <w:spacing w:val="0"/>
        </w:rPr>
        <w:t xml:space="preserve"> - Структура цены</w:t>
      </w:r>
    </w:p>
    <w:tbl>
      <w:tblPr>
        <w:tblW w:w="8554" w:type="dxa"/>
        <w:tblInd w:w="534" w:type="dxa"/>
        <w:tblLook w:val="0000" w:firstRow="0" w:lastRow="0" w:firstColumn="0" w:lastColumn="0" w:noHBand="0" w:noVBand="0"/>
      </w:tblPr>
      <w:tblGrid>
        <w:gridCol w:w="4394"/>
        <w:gridCol w:w="2126"/>
        <w:gridCol w:w="2034"/>
      </w:tblGrid>
      <w:tr w:rsidR="00CA1172" w:rsidRPr="0012061D" w:rsidTr="00ED63C6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Наименование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статей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единицу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товара</w:t>
            </w:r>
          </w:p>
        </w:tc>
      </w:tr>
      <w:tr w:rsidR="00CA1172" w:rsidRPr="0012061D" w:rsidTr="00ED63C6">
        <w:trPr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Полная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себестоимость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5630,15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500,00</w:t>
            </w:r>
          </w:p>
        </w:tc>
      </w:tr>
      <w:tr w:rsidR="00CA1172" w:rsidRPr="0012061D" w:rsidTr="00ED63C6">
        <w:trPr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Оптовая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цена:</w:t>
            </w:r>
          </w:p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-плановые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накопления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(10%);</w:t>
            </w:r>
          </w:p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-полная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себестоимость.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6193,167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550,00</w:t>
            </w:r>
          </w:p>
        </w:tc>
      </w:tr>
      <w:tr w:rsidR="00CA1172" w:rsidRPr="0012061D" w:rsidTr="00ED63C6">
        <w:trPr>
          <w:trHeight w:val="25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Отпускная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цена:</w:t>
            </w:r>
          </w:p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-косвенные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налоги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(НДС,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20%);</w:t>
            </w:r>
          </w:p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-оптовая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цена.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7431,8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172" w:rsidRPr="0012061D" w:rsidRDefault="00CA1172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660,00</w:t>
            </w:r>
          </w:p>
        </w:tc>
      </w:tr>
    </w:tbl>
    <w:p w:rsidR="00CA1172" w:rsidRPr="0012061D" w:rsidRDefault="00CA1172" w:rsidP="00473FF1">
      <w:pPr>
        <w:tabs>
          <w:tab w:val="left" w:pos="1140"/>
        </w:tabs>
        <w:spacing w:line="360" w:lineRule="auto"/>
        <w:ind w:firstLine="709"/>
        <w:jc w:val="both"/>
        <w:rPr>
          <w:color w:val="000000"/>
          <w:spacing w:val="0"/>
        </w:rPr>
      </w:pPr>
    </w:p>
    <w:p w:rsidR="00CA1172" w:rsidRPr="0012061D" w:rsidRDefault="00CA1172" w:rsidP="00473FF1">
      <w:pPr>
        <w:tabs>
          <w:tab w:val="left" w:pos="3300"/>
        </w:tabs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Вывод: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Таким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образом,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общая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отпускная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цена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составила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7431,80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грн.,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стоимость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абонемента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1-го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клиента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составила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660,00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грн.</w:t>
      </w:r>
    </w:p>
    <w:p w:rsidR="00C22F14" w:rsidRPr="0012061D" w:rsidRDefault="00ED63C6" w:rsidP="00473FF1">
      <w:pPr>
        <w:tabs>
          <w:tab w:val="left" w:pos="3300"/>
        </w:tabs>
        <w:spacing w:line="360" w:lineRule="auto"/>
        <w:ind w:firstLine="709"/>
        <w:jc w:val="both"/>
        <w:rPr>
          <w:b/>
          <w:color w:val="000000"/>
          <w:spacing w:val="0"/>
        </w:rPr>
      </w:pPr>
      <w:r w:rsidRPr="0012061D">
        <w:rPr>
          <w:color w:val="000000"/>
          <w:spacing w:val="0"/>
        </w:rPr>
        <w:br w:type="page"/>
      </w:r>
      <w:r w:rsidR="00C22F14" w:rsidRPr="0012061D">
        <w:rPr>
          <w:b/>
          <w:color w:val="000000"/>
          <w:spacing w:val="0"/>
        </w:rPr>
        <w:t>7.</w:t>
      </w:r>
      <w:r w:rsidR="00C209E3" w:rsidRPr="0012061D">
        <w:rPr>
          <w:b/>
          <w:color w:val="000000"/>
          <w:spacing w:val="0"/>
        </w:rPr>
        <w:t xml:space="preserve"> </w:t>
      </w:r>
      <w:r w:rsidR="00C22F14" w:rsidRPr="0012061D">
        <w:rPr>
          <w:b/>
          <w:color w:val="000000"/>
          <w:spacing w:val="0"/>
        </w:rPr>
        <w:t>Определение</w:t>
      </w:r>
      <w:r w:rsidR="00C209E3" w:rsidRPr="0012061D">
        <w:rPr>
          <w:b/>
          <w:color w:val="000000"/>
          <w:spacing w:val="0"/>
        </w:rPr>
        <w:t xml:space="preserve"> </w:t>
      </w:r>
      <w:r w:rsidR="00C22F14" w:rsidRPr="0012061D">
        <w:rPr>
          <w:b/>
          <w:color w:val="000000"/>
          <w:spacing w:val="0"/>
        </w:rPr>
        <w:t>финансовых</w:t>
      </w:r>
      <w:r w:rsidR="00C209E3" w:rsidRPr="0012061D">
        <w:rPr>
          <w:b/>
          <w:color w:val="000000"/>
          <w:spacing w:val="0"/>
        </w:rPr>
        <w:t xml:space="preserve"> </w:t>
      </w:r>
      <w:r w:rsidR="00C22F14" w:rsidRPr="0012061D">
        <w:rPr>
          <w:b/>
          <w:color w:val="000000"/>
          <w:spacing w:val="0"/>
        </w:rPr>
        <w:t>результатов</w:t>
      </w:r>
      <w:r w:rsidR="00C209E3" w:rsidRPr="0012061D">
        <w:rPr>
          <w:b/>
          <w:color w:val="000000"/>
          <w:spacing w:val="0"/>
        </w:rPr>
        <w:t xml:space="preserve"> </w:t>
      </w:r>
      <w:r w:rsidR="00C22F14" w:rsidRPr="0012061D">
        <w:rPr>
          <w:b/>
          <w:color w:val="000000"/>
          <w:spacing w:val="0"/>
        </w:rPr>
        <w:t>деятельности</w:t>
      </w:r>
      <w:r w:rsidR="00C209E3" w:rsidRPr="0012061D">
        <w:rPr>
          <w:b/>
          <w:color w:val="000000"/>
          <w:spacing w:val="0"/>
        </w:rPr>
        <w:t xml:space="preserve"> </w:t>
      </w:r>
      <w:r w:rsidR="00C22F14" w:rsidRPr="0012061D">
        <w:rPr>
          <w:b/>
          <w:color w:val="000000"/>
          <w:spacing w:val="0"/>
        </w:rPr>
        <w:t>предприятия</w:t>
      </w:r>
    </w:p>
    <w:p w:rsidR="00C22F14" w:rsidRPr="0012061D" w:rsidRDefault="00C22F14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</w:p>
    <w:p w:rsidR="00C22F14" w:rsidRPr="0012061D" w:rsidRDefault="00C22F14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данном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разделе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были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высчитаны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финансовые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результаты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показатели,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характеризующие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доходность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рентабельность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зависимости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системы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налогообложения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предприятия.</w:t>
      </w:r>
    </w:p>
    <w:p w:rsidR="00C22F14" w:rsidRPr="0012061D" w:rsidRDefault="00C22F14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C22F14" w:rsidRPr="0012061D" w:rsidRDefault="00C22F14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Таблица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13.</w:t>
      </w:r>
      <w:r w:rsidR="00ED63C6" w:rsidRPr="0012061D">
        <w:rPr>
          <w:color w:val="000000"/>
          <w:spacing w:val="0"/>
        </w:rPr>
        <w:t xml:space="preserve"> - Финансовые результаты предприятия</w:t>
      </w:r>
    </w:p>
    <w:tbl>
      <w:tblPr>
        <w:tblW w:w="8638" w:type="dxa"/>
        <w:tblInd w:w="93" w:type="dxa"/>
        <w:tblLook w:val="0000" w:firstRow="0" w:lastRow="0" w:firstColumn="0" w:lastColumn="0" w:noHBand="0" w:noVBand="0"/>
      </w:tblPr>
      <w:tblGrid>
        <w:gridCol w:w="555"/>
        <w:gridCol w:w="2700"/>
        <w:gridCol w:w="1260"/>
        <w:gridCol w:w="4123"/>
      </w:tblGrid>
      <w:tr w:rsidR="003D28AC" w:rsidRPr="0012061D" w:rsidTr="003D28AC">
        <w:trPr>
          <w:trHeight w:val="25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Финансовый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результат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  <w:lang w:val="en-US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Механизм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расчета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показателей</w:t>
            </w:r>
          </w:p>
        </w:tc>
      </w:tr>
      <w:tr w:rsidR="003D28AC" w:rsidRPr="0012061D" w:rsidTr="003D28AC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Выручка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реализации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продукции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44590,80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Цена*объем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производства</w:t>
            </w:r>
          </w:p>
        </w:tc>
      </w:tr>
      <w:tr w:rsidR="003D28AC" w:rsidRPr="0012061D" w:rsidTr="003D28AC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Прибыль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реализации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услуг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34501,57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Прибыль=Выручка-себестоимость-ставка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единого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налога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(10%)</w:t>
            </w:r>
          </w:p>
        </w:tc>
      </w:tr>
      <w:tr w:rsidR="003D28AC" w:rsidRPr="0012061D" w:rsidTr="003D28AC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Рентабельность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6,13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8AC" w:rsidRPr="0012061D" w:rsidRDefault="003D28A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(ЧП/себестоимость)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*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100%</w:t>
            </w:r>
          </w:p>
        </w:tc>
      </w:tr>
    </w:tbl>
    <w:p w:rsidR="00F749BD" w:rsidRPr="0012061D" w:rsidRDefault="00F749BD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F749BD" w:rsidRPr="0012061D" w:rsidRDefault="00F749BD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Вывод: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Чистая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прибыль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является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основным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источником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формирования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доходов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денежных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накоплений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используемых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для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целей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накопления,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воспроизводства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материального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стимулирования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персонала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Чистая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прибыль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является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конечным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финансовым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результатом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образуется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после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формирования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фонда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оплаты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труда,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уплаты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налогов,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отчислений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обязательных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платежей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бюджет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выше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стоящие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организации,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также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компенсации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связанных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осуществлением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обычной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деятельности.</w:t>
      </w:r>
    </w:p>
    <w:p w:rsidR="00F749BD" w:rsidRPr="0012061D" w:rsidRDefault="00F749BD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Рентабельность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это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состояние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фирмы,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когда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сумма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выручки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реализации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продукции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покрывает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затраты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производство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реализацию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этой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продукции.</w:t>
      </w:r>
    </w:p>
    <w:p w:rsidR="000B07DA" w:rsidRPr="0012061D" w:rsidRDefault="00F749BD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результате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расчетов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прибыль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составила</w:t>
      </w:r>
      <w:r w:rsidR="00C209E3" w:rsidRPr="0012061D">
        <w:rPr>
          <w:color w:val="000000"/>
          <w:spacing w:val="0"/>
        </w:rPr>
        <w:t xml:space="preserve"> </w:t>
      </w:r>
      <w:r w:rsidR="000B07DA" w:rsidRPr="0012061D">
        <w:rPr>
          <w:color w:val="000000"/>
          <w:spacing w:val="0"/>
        </w:rPr>
        <w:t>34501,57</w:t>
      </w:r>
    </w:p>
    <w:p w:rsidR="00F749BD" w:rsidRPr="0012061D" w:rsidRDefault="00F749BD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грн.,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рентабельность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="000B07DA" w:rsidRPr="0012061D">
        <w:rPr>
          <w:color w:val="000000"/>
          <w:spacing w:val="0"/>
        </w:rPr>
        <w:t>6,13</w:t>
      </w:r>
      <w:r w:rsidRPr="0012061D">
        <w:rPr>
          <w:color w:val="000000"/>
          <w:spacing w:val="0"/>
        </w:rPr>
        <w:t>%.</w:t>
      </w:r>
    </w:p>
    <w:p w:rsidR="00873952" w:rsidRPr="0012061D" w:rsidRDefault="00873952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D156E6" w:rsidRPr="0012061D" w:rsidRDefault="00ED63C6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  <w:r w:rsidRPr="0012061D">
        <w:rPr>
          <w:color w:val="000000"/>
          <w:spacing w:val="0"/>
        </w:rPr>
        <w:br w:type="page"/>
      </w:r>
      <w:r w:rsidR="00D156E6" w:rsidRPr="0012061D">
        <w:rPr>
          <w:b/>
          <w:color w:val="000000"/>
          <w:spacing w:val="0"/>
        </w:rPr>
        <w:t>8.</w:t>
      </w:r>
      <w:r w:rsidR="00C209E3" w:rsidRPr="0012061D">
        <w:rPr>
          <w:b/>
          <w:color w:val="000000"/>
          <w:spacing w:val="0"/>
        </w:rPr>
        <w:t xml:space="preserve"> </w:t>
      </w:r>
      <w:r w:rsidR="00D156E6" w:rsidRPr="0012061D">
        <w:rPr>
          <w:b/>
          <w:color w:val="000000"/>
          <w:spacing w:val="0"/>
        </w:rPr>
        <w:t>Определение</w:t>
      </w:r>
      <w:r w:rsidR="00C209E3" w:rsidRPr="0012061D">
        <w:rPr>
          <w:b/>
          <w:color w:val="000000"/>
          <w:spacing w:val="0"/>
        </w:rPr>
        <w:t xml:space="preserve"> </w:t>
      </w:r>
      <w:r w:rsidR="00D156E6" w:rsidRPr="0012061D">
        <w:rPr>
          <w:b/>
          <w:color w:val="000000"/>
          <w:spacing w:val="0"/>
        </w:rPr>
        <w:t>чистой</w:t>
      </w:r>
      <w:r w:rsidR="00C209E3" w:rsidRPr="0012061D">
        <w:rPr>
          <w:b/>
          <w:color w:val="000000"/>
          <w:spacing w:val="0"/>
        </w:rPr>
        <w:t xml:space="preserve"> </w:t>
      </w:r>
      <w:r w:rsidR="00D156E6" w:rsidRPr="0012061D">
        <w:rPr>
          <w:b/>
          <w:color w:val="000000"/>
          <w:spacing w:val="0"/>
        </w:rPr>
        <w:t>прибыли</w:t>
      </w:r>
      <w:r w:rsidR="00C209E3" w:rsidRPr="0012061D">
        <w:rPr>
          <w:b/>
          <w:color w:val="000000"/>
          <w:spacing w:val="0"/>
        </w:rPr>
        <w:t xml:space="preserve"> </w:t>
      </w:r>
      <w:r w:rsidR="00D156E6" w:rsidRPr="0012061D">
        <w:rPr>
          <w:b/>
          <w:color w:val="000000"/>
          <w:spacing w:val="0"/>
        </w:rPr>
        <w:t>предприятия</w:t>
      </w:r>
      <w:r w:rsidR="00C209E3" w:rsidRPr="0012061D">
        <w:rPr>
          <w:b/>
          <w:color w:val="000000"/>
          <w:spacing w:val="0"/>
        </w:rPr>
        <w:t xml:space="preserve"> </w:t>
      </w:r>
      <w:r w:rsidR="00D156E6" w:rsidRPr="0012061D">
        <w:rPr>
          <w:b/>
          <w:color w:val="000000"/>
          <w:spacing w:val="0"/>
        </w:rPr>
        <w:t>и</w:t>
      </w:r>
      <w:r w:rsidR="00C209E3" w:rsidRPr="0012061D">
        <w:rPr>
          <w:b/>
          <w:color w:val="000000"/>
          <w:spacing w:val="0"/>
        </w:rPr>
        <w:t xml:space="preserve"> </w:t>
      </w:r>
      <w:r w:rsidR="00D156E6" w:rsidRPr="0012061D">
        <w:rPr>
          <w:b/>
          <w:color w:val="000000"/>
          <w:spacing w:val="0"/>
        </w:rPr>
        <w:t>ее</w:t>
      </w:r>
      <w:r w:rsidR="00C209E3" w:rsidRPr="0012061D">
        <w:rPr>
          <w:b/>
          <w:color w:val="000000"/>
          <w:spacing w:val="0"/>
        </w:rPr>
        <w:t xml:space="preserve"> </w:t>
      </w:r>
      <w:r w:rsidR="00D156E6" w:rsidRPr="0012061D">
        <w:rPr>
          <w:b/>
          <w:color w:val="000000"/>
          <w:spacing w:val="0"/>
        </w:rPr>
        <w:t>распределение</w:t>
      </w:r>
    </w:p>
    <w:p w:rsidR="00ED63C6" w:rsidRPr="0012061D" w:rsidRDefault="00ED63C6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D156E6" w:rsidRPr="0012061D" w:rsidRDefault="00D156E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данном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разделе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предоставили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механизм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формирования,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распределения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чистой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прибыли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Чистая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прибыль,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оставшаяся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распоряжении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направляется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накопление,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дальнейшее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развитие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потребление,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что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характеризует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процесс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формирования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денежных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фондов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резервов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предприятия.</w:t>
      </w:r>
    </w:p>
    <w:p w:rsidR="00D156E6" w:rsidRPr="0012061D" w:rsidRDefault="00D156E6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ED63C6" w:rsidRPr="0012061D" w:rsidRDefault="00D156E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Таблица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14.</w:t>
      </w:r>
      <w:r w:rsidR="00ED63C6" w:rsidRPr="0012061D">
        <w:rPr>
          <w:color w:val="000000"/>
          <w:spacing w:val="0"/>
        </w:rPr>
        <w:t xml:space="preserve"> - Определение чистой прибыли предприятия и ее распределение</w:t>
      </w:r>
    </w:p>
    <w:tbl>
      <w:tblPr>
        <w:tblW w:w="9063" w:type="dxa"/>
        <w:tblInd w:w="93" w:type="dxa"/>
        <w:tblLook w:val="0000" w:firstRow="0" w:lastRow="0" w:firstColumn="0" w:lastColumn="0" w:noHBand="0" w:noVBand="0"/>
      </w:tblPr>
      <w:tblGrid>
        <w:gridCol w:w="3091"/>
        <w:gridCol w:w="4012"/>
        <w:gridCol w:w="1960"/>
      </w:tblGrid>
      <w:tr w:rsidR="00D156E6" w:rsidRPr="0012061D" w:rsidTr="00ED63C6">
        <w:trPr>
          <w:trHeight w:val="23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156E6" w:rsidRPr="0012061D" w:rsidRDefault="00D156E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Прибыль</w:t>
            </w:r>
          </w:p>
        </w:tc>
        <w:tc>
          <w:tcPr>
            <w:tcW w:w="4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E6" w:rsidRPr="0012061D" w:rsidRDefault="00D156E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Направление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использования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E6" w:rsidRPr="0012061D" w:rsidRDefault="00D156E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ден.ед.</w:t>
            </w:r>
          </w:p>
        </w:tc>
      </w:tr>
      <w:tr w:rsidR="00D156E6" w:rsidRPr="0012061D" w:rsidTr="00ED63C6">
        <w:trPr>
          <w:trHeight w:val="23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156E6" w:rsidRPr="0012061D" w:rsidRDefault="00D156E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Чистая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прибыль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E6" w:rsidRPr="0012061D" w:rsidRDefault="00D156E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Налог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загрязнение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окружающей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среды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E6" w:rsidRPr="0012061D" w:rsidRDefault="00D156E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120,00</w:t>
            </w:r>
          </w:p>
        </w:tc>
      </w:tr>
      <w:tr w:rsidR="00D156E6" w:rsidRPr="0012061D" w:rsidTr="00ED63C6">
        <w:trPr>
          <w:trHeight w:val="236"/>
        </w:trPr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E6" w:rsidRPr="0012061D" w:rsidRDefault="00EF692B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  <w:lang w:val="en-US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34</w:t>
            </w:r>
            <w:r w:rsidRPr="0012061D">
              <w:rPr>
                <w:color w:val="000000"/>
                <w:spacing w:val="0"/>
                <w:sz w:val="20"/>
                <w:szCs w:val="20"/>
                <w:lang w:val="en-US"/>
              </w:rPr>
              <w:t>339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,</w:t>
            </w:r>
            <w:r w:rsidRPr="0012061D">
              <w:rPr>
                <w:color w:val="000000"/>
                <w:spacing w:val="0"/>
                <w:sz w:val="20"/>
                <w:szCs w:val="20"/>
                <w:lang w:val="en-US"/>
              </w:rPr>
              <w:t>26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E6" w:rsidRPr="0012061D" w:rsidRDefault="00D156E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Материальная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помощь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E6" w:rsidRPr="0012061D" w:rsidRDefault="00D156E6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42,31</w:t>
            </w:r>
          </w:p>
        </w:tc>
      </w:tr>
    </w:tbl>
    <w:p w:rsidR="00ED63C6" w:rsidRPr="0012061D" w:rsidRDefault="00ED63C6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6B5927" w:rsidRPr="0012061D" w:rsidRDefault="00D156E6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Вывод: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Чистая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прибыль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составила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34339,26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грн.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После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получения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чистой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прибыли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часть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денежных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средств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направляется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различные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фонды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предприятия,</w:t>
      </w:r>
      <w:r w:rsidR="00ED63C6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также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с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чистой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прибыли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выплачивается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налог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загрязнение</w:t>
      </w:r>
      <w:r w:rsidR="00ED63C6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окружающей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среды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материальная</w:t>
      </w:r>
      <w:r w:rsidR="00C209E3" w:rsidRPr="0012061D">
        <w:rPr>
          <w:color w:val="000000"/>
          <w:spacing w:val="0"/>
        </w:rPr>
        <w:t xml:space="preserve"> </w:t>
      </w:r>
      <w:r w:rsidR="006B5927" w:rsidRPr="0012061D">
        <w:rPr>
          <w:color w:val="000000"/>
          <w:spacing w:val="0"/>
        </w:rPr>
        <w:t>помощь.</w:t>
      </w:r>
    </w:p>
    <w:p w:rsidR="00D156E6" w:rsidRPr="0012061D" w:rsidRDefault="00D156E6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472C0C" w:rsidRPr="0012061D" w:rsidRDefault="00ED63C6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  <w:r w:rsidRPr="0012061D">
        <w:rPr>
          <w:color w:val="000000"/>
          <w:spacing w:val="0"/>
        </w:rPr>
        <w:br w:type="page"/>
      </w:r>
      <w:r w:rsidR="00472C0C" w:rsidRPr="0012061D">
        <w:rPr>
          <w:b/>
          <w:color w:val="000000"/>
          <w:spacing w:val="0"/>
        </w:rPr>
        <w:t>Заключение</w:t>
      </w:r>
    </w:p>
    <w:p w:rsidR="00472C0C" w:rsidRPr="0012061D" w:rsidRDefault="00472C0C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</w:p>
    <w:p w:rsidR="00472C0C" w:rsidRPr="0012061D" w:rsidRDefault="00472C0C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Себестоимость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продукции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(изделий,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работ,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услуг)</w:t>
      </w:r>
    </w:p>
    <w:p w:rsidR="00472C0C" w:rsidRPr="0012061D" w:rsidRDefault="00472C0C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-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это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выражение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денежной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форме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текущие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ее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производство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сбыт.</w:t>
      </w:r>
    </w:p>
    <w:p w:rsidR="00472C0C" w:rsidRPr="0012061D" w:rsidRDefault="00472C0C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Перечень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включенных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себестоимость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текущих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определен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Законом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Украины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«О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налогообложении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прибыли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предприятий».</w:t>
      </w:r>
    </w:p>
    <w:p w:rsidR="00472C0C" w:rsidRPr="0012061D" w:rsidRDefault="00472C0C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Направления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использования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себестоимости:</w:t>
      </w:r>
    </w:p>
    <w:p w:rsidR="00472C0C" w:rsidRPr="0012061D" w:rsidRDefault="00472C0C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-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оценка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анализ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использования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плановых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показателей;</w:t>
      </w:r>
    </w:p>
    <w:p w:rsidR="00472C0C" w:rsidRPr="0012061D" w:rsidRDefault="00472C0C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-определение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результатов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деятельности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структурных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подразделений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целом;</w:t>
      </w:r>
    </w:p>
    <w:p w:rsidR="00472C0C" w:rsidRPr="0012061D" w:rsidRDefault="00472C0C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-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оценка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фактической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эффективности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организационно-технических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мероприятий,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направленных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на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развитие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усовершенствование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производства;</w:t>
      </w:r>
    </w:p>
    <w:p w:rsidR="00472C0C" w:rsidRPr="0012061D" w:rsidRDefault="00472C0C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-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планово-экономические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аналитические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расчеты.</w:t>
      </w:r>
    </w:p>
    <w:p w:rsidR="00472C0C" w:rsidRPr="0012061D" w:rsidRDefault="00472C0C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Как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правило,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все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перечисленные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задачи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требуют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обеспечения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полного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сопоставления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плановых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отчетных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данных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относительно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классификации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расходов,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объектов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единиц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калькулирования,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методов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распределения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плановым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(отчетным)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периодам.</w:t>
      </w:r>
    </w:p>
    <w:p w:rsidR="00472C0C" w:rsidRPr="0012061D" w:rsidRDefault="00472C0C" w:rsidP="00473FF1">
      <w:pPr>
        <w:spacing w:line="360" w:lineRule="auto"/>
        <w:ind w:firstLine="709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Таким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образом,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можно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сделать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вывод: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себестоимость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расходов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составила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5630,15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грн.,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чистая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прибыль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предоставления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услуг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фитнес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центра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равна</w:t>
      </w:r>
      <w:r w:rsidR="00C209E3" w:rsidRPr="0012061D">
        <w:rPr>
          <w:color w:val="000000"/>
          <w:spacing w:val="0"/>
        </w:rPr>
        <w:t xml:space="preserve"> </w:t>
      </w:r>
      <w:r w:rsidR="000B07DA" w:rsidRPr="0012061D">
        <w:rPr>
          <w:color w:val="000000"/>
          <w:spacing w:val="0"/>
        </w:rPr>
        <w:t>34339,26</w:t>
      </w:r>
      <w:r w:rsidRPr="0012061D">
        <w:rPr>
          <w:color w:val="000000"/>
          <w:spacing w:val="0"/>
        </w:rPr>
        <w:t>грн.,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рентабельность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составила</w:t>
      </w:r>
      <w:r w:rsidR="00C209E3" w:rsidRPr="0012061D">
        <w:rPr>
          <w:color w:val="000000"/>
          <w:spacing w:val="0"/>
        </w:rPr>
        <w:t xml:space="preserve"> </w:t>
      </w:r>
      <w:r w:rsidR="000B07DA" w:rsidRPr="0012061D">
        <w:rPr>
          <w:color w:val="000000"/>
          <w:spacing w:val="0"/>
        </w:rPr>
        <w:t>6,13</w:t>
      </w:r>
      <w:r w:rsidRPr="0012061D">
        <w:rPr>
          <w:color w:val="000000"/>
          <w:spacing w:val="0"/>
        </w:rPr>
        <w:t>%.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Что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свидетельствует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том,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что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является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прибыльным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рентабельным.</w:t>
      </w:r>
    </w:p>
    <w:p w:rsidR="00472C0C" w:rsidRPr="0012061D" w:rsidRDefault="00472C0C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472C0C" w:rsidRPr="0012061D" w:rsidRDefault="00ED63C6" w:rsidP="00473FF1">
      <w:pPr>
        <w:spacing w:line="360" w:lineRule="auto"/>
        <w:ind w:firstLine="709"/>
        <w:jc w:val="both"/>
        <w:rPr>
          <w:b/>
          <w:color w:val="000000"/>
          <w:spacing w:val="0"/>
        </w:rPr>
      </w:pPr>
      <w:r w:rsidRPr="0012061D">
        <w:rPr>
          <w:color w:val="000000"/>
          <w:spacing w:val="0"/>
        </w:rPr>
        <w:br w:type="page"/>
      </w:r>
      <w:r w:rsidR="00472C0C" w:rsidRPr="0012061D">
        <w:rPr>
          <w:b/>
          <w:color w:val="000000"/>
          <w:spacing w:val="0"/>
        </w:rPr>
        <w:t>Список</w:t>
      </w:r>
      <w:r w:rsidR="00C209E3" w:rsidRPr="0012061D">
        <w:rPr>
          <w:b/>
          <w:color w:val="000000"/>
          <w:spacing w:val="0"/>
        </w:rPr>
        <w:t xml:space="preserve"> </w:t>
      </w:r>
      <w:r w:rsidR="00472C0C" w:rsidRPr="0012061D">
        <w:rPr>
          <w:b/>
          <w:color w:val="000000"/>
          <w:spacing w:val="0"/>
        </w:rPr>
        <w:t>использованной</w:t>
      </w:r>
      <w:r w:rsidR="00C209E3" w:rsidRPr="0012061D">
        <w:rPr>
          <w:b/>
          <w:color w:val="000000"/>
          <w:spacing w:val="0"/>
        </w:rPr>
        <w:t xml:space="preserve"> </w:t>
      </w:r>
      <w:r w:rsidR="00472C0C" w:rsidRPr="0012061D">
        <w:rPr>
          <w:b/>
          <w:color w:val="000000"/>
          <w:spacing w:val="0"/>
        </w:rPr>
        <w:t>литературы:</w:t>
      </w:r>
    </w:p>
    <w:p w:rsidR="00472C0C" w:rsidRPr="0012061D" w:rsidRDefault="00472C0C" w:rsidP="00473FF1">
      <w:pPr>
        <w:tabs>
          <w:tab w:val="left" w:pos="5610"/>
        </w:tabs>
        <w:spacing w:line="360" w:lineRule="auto"/>
        <w:ind w:firstLine="709"/>
        <w:jc w:val="both"/>
        <w:rPr>
          <w:b/>
          <w:color w:val="000000"/>
          <w:spacing w:val="0"/>
        </w:rPr>
      </w:pPr>
    </w:p>
    <w:p w:rsidR="00472C0C" w:rsidRPr="0012061D" w:rsidRDefault="00472C0C" w:rsidP="00473FF1">
      <w:pPr>
        <w:numPr>
          <w:ilvl w:val="0"/>
          <w:numId w:val="1"/>
        </w:numPr>
        <w:tabs>
          <w:tab w:val="left" w:pos="5610"/>
        </w:tabs>
        <w:spacing w:line="360" w:lineRule="auto"/>
        <w:ind w:left="0" w:firstLine="0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Бережная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И.В.,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Михуринская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Е.А.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Экономика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–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Учебное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пособие.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2008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г.</w:t>
      </w:r>
    </w:p>
    <w:p w:rsidR="00472C0C" w:rsidRPr="0012061D" w:rsidRDefault="00472C0C" w:rsidP="00473FF1">
      <w:pPr>
        <w:numPr>
          <w:ilvl w:val="0"/>
          <w:numId w:val="1"/>
        </w:numPr>
        <w:tabs>
          <w:tab w:val="left" w:pos="5610"/>
        </w:tabs>
        <w:spacing w:line="360" w:lineRule="auto"/>
        <w:ind w:left="0" w:firstLine="0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Руденко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А.И.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Экономика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Симферополь.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Таврия.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2004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г.</w:t>
      </w:r>
    </w:p>
    <w:p w:rsidR="00472C0C" w:rsidRPr="0012061D" w:rsidRDefault="00472C0C" w:rsidP="00473FF1">
      <w:pPr>
        <w:numPr>
          <w:ilvl w:val="0"/>
          <w:numId w:val="1"/>
        </w:numPr>
        <w:tabs>
          <w:tab w:val="left" w:pos="5610"/>
        </w:tabs>
        <w:spacing w:line="360" w:lineRule="auto"/>
        <w:ind w:left="0" w:firstLine="0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Покропивный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С.Ф.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Экономика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предприятия.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Учебник.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К.,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2007</w:t>
      </w:r>
      <w:r w:rsidR="00C209E3" w:rsidRPr="0012061D">
        <w:rPr>
          <w:color w:val="000000"/>
          <w:spacing w:val="0"/>
        </w:rPr>
        <w:t xml:space="preserve"> </w:t>
      </w:r>
      <w:r w:rsidRPr="0012061D">
        <w:rPr>
          <w:color w:val="000000"/>
          <w:spacing w:val="0"/>
        </w:rPr>
        <w:t>г.</w:t>
      </w:r>
    </w:p>
    <w:p w:rsidR="00472C0C" w:rsidRPr="0012061D" w:rsidRDefault="00472C0C" w:rsidP="00473FF1">
      <w:pPr>
        <w:numPr>
          <w:ilvl w:val="0"/>
          <w:numId w:val="1"/>
        </w:numPr>
        <w:tabs>
          <w:tab w:val="left" w:pos="5610"/>
        </w:tabs>
        <w:spacing w:line="360" w:lineRule="auto"/>
        <w:ind w:left="0" w:firstLine="0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Кул</w:t>
      </w:r>
      <w:r w:rsidRPr="0012061D">
        <w:rPr>
          <w:color w:val="000000"/>
          <w:spacing w:val="0"/>
          <w:lang w:val="uk-UA"/>
        </w:rPr>
        <w:t>ішов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В.В.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Економіка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підприємства: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теорія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і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практика: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Навч.посібник.-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К.: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Вікар,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2007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р.</w:t>
      </w:r>
    </w:p>
    <w:p w:rsidR="00472C0C" w:rsidRPr="0012061D" w:rsidRDefault="00472C0C" w:rsidP="00473FF1">
      <w:pPr>
        <w:numPr>
          <w:ilvl w:val="0"/>
          <w:numId w:val="1"/>
        </w:numPr>
        <w:tabs>
          <w:tab w:val="left" w:pos="5610"/>
        </w:tabs>
        <w:spacing w:line="360" w:lineRule="auto"/>
        <w:ind w:left="0" w:firstLine="0"/>
        <w:jc w:val="both"/>
        <w:rPr>
          <w:color w:val="000000"/>
          <w:spacing w:val="0"/>
        </w:rPr>
      </w:pPr>
      <w:r w:rsidRPr="0012061D">
        <w:rPr>
          <w:color w:val="000000"/>
          <w:spacing w:val="0"/>
          <w:lang w:val="uk-UA"/>
        </w:rPr>
        <w:t>Сідун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В.А.,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Пономарьова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Ю.В.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Економіка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підприємства.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К.,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2004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р.</w:t>
      </w:r>
    </w:p>
    <w:p w:rsidR="00472C0C" w:rsidRPr="0012061D" w:rsidRDefault="00472C0C" w:rsidP="00473FF1">
      <w:pPr>
        <w:numPr>
          <w:ilvl w:val="0"/>
          <w:numId w:val="1"/>
        </w:numPr>
        <w:tabs>
          <w:tab w:val="left" w:pos="5610"/>
        </w:tabs>
        <w:spacing w:line="360" w:lineRule="auto"/>
        <w:ind w:left="0" w:firstLine="0"/>
        <w:jc w:val="both"/>
        <w:rPr>
          <w:color w:val="000000"/>
          <w:spacing w:val="0"/>
        </w:rPr>
      </w:pPr>
      <w:r w:rsidRPr="0012061D">
        <w:rPr>
          <w:color w:val="000000"/>
          <w:spacing w:val="0"/>
          <w:lang w:val="uk-UA"/>
        </w:rPr>
        <w:t>П(с)БУ№16.</w:t>
      </w:r>
    </w:p>
    <w:p w:rsidR="00472C0C" w:rsidRPr="0012061D" w:rsidRDefault="00472C0C" w:rsidP="00473FF1">
      <w:pPr>
        <w:numPr>
          <w:ilvl w:val="0"/>
          <w:numId w:val="1"/>
        </w:numPr>
        <w:tabs>
          <w:tab w:val="left" w:pos="5610"/>
        </w:tabs>
        <w:spacing w:line="360" w:lineRule="auto"/>
        <w:ind w:left="0" w:firstLine="0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http://www.openbusiness.ru/index.htm</w:t>
      </w:r>
    </w:p>
    <w:p w:rsidR="00472C0C" w:rsidRPr="0012061D" w:rsidRDefault="00472C0C" w:rsidP="00473FF1">
      <w:pPr>
        <w:numPr>
          <w:ilvl w:val="0"/>
          <w:numId w:val="1"/>
        </w:numPr>
        <w:tabs>
          <w:tab w:val="left" w:pos="5610"/>
        </w:tabs>
        <w:spacing w:line="360" w:lineRule="auto"/>
        <w:ind w:left="0" w:firstLine="0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http://fitnes-liga.at.ua/</w:t>
      </w:r>
    </w:p>
    <w:p w:rsidR="00472C0C" w:rsidRPr="0012061D" w:rsidRDefault="00472C0C" w:rsidP="00473FF1">
      <w:pPr>
        <w:numPr>
          <w:ilvl w:val="0"/>
          <w:numId w:val="1"/>
        </w:numPr>
        <w:tabs>
          <w:tab w:val="left" w:pos="5610"/>
        </w:tabs>
        <w:spacing w:line="360" w:lineRule="auto"/>
        <w:ind w:left="0" w:firstLine="0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http://www.tsunami.com.ua/</w:t>
      </w:r>
    </w:p>
    <w:p w:rsidR="00472C0C" w:rsidRPr="0012061D" w:rsidRDefault="00472C0C" w:rsidP="00473FF1">
      <w:pPr>
        <w:numPr>
          <w:ilvl w:val="0"/>
          <w:numId w:val="1"/>
        </w:numPr>
        <w:tabs>
          <w:tab w:val="clear" w:pos="735"/>
          <w:tab w:val="left" w:pos="720"/>
        </w:tabs>
        <w:spacing w:line="360" w:lineRule="auto"/>
        <w:ind w:left="0" w:firstLine="0"/>
        <w:jc w:val="both"/>
        <w:rPr>
          <w:color w:val="000000"/>
          <w:spacing w:val="0"/>
        </w:rPr>
      </w:pPr>
      <w:r w:rsidRPr="0012061D">
        <w:rPr>
          <w:color w:val="000000"/>
          <w:spacing w:val="0"/>
        </w:rPr>
        <w:t>http://www.kedrclub.com/</w:t>
      </w:r>
    </w:p>
    <w:p w:rsidR="00472C0C" w:rsidRPr="0012061D" w:rsidRDefault="00472C0C" w:rsidP="00473FF1">
      <w:pPr>
        <w:tabs>
          <w:tab w:val="left" w:pos="720"/>
        </w:tabs>
        <w:spacing w:line="360" w:lineRule="auto"/>
        <w:jc w:val="both"/>
        <w:rPr>
          <w:color w:val="000000"/>
          <w:spacing w:val="0"/>
        </w:rPr>
      </w:pPr>
    </w:p>
    <w:p w:rsidR="00472C0C" w:rsidRPr="0012061D" w:rsidRDefault="00ED63C6" w:rsidP="00473FF1">
      <w:pPr>
        <w:tabs>
          <w:tab w:val="left" w:pos="3015"/>
        </w:tabs>
        <w:spacing w:line="360" w:lineRule="auto"/>
        <w:ind w:firstLine="709"/>
        <w:jc w:val="both"/>
        <w:rPr>
          <w:b/>
          <w:color w:val="000000"/>
          <w:spacing w:val="0"/>
          <w:lang w:val="uk-UA"/>
        </w:rPr>
      </w:pPr>
      <w:r w:rsidRPr="0012061D">
        <w:rPr>
          <w:color w:val="000000"/>
          <w:spacing w:val="0"/>
        </w:rPr>
        <w:br w:type="page"/>
      </w:r>
      <w:r w:rsidR="00472C0C" w:rsidRPr="0012061D">
        <w:rPr>
          <w:b/>
          <w:color w:val="000000"/>
          <w:spacing w:val="0"/>
          <w:lang w:val="uk-UA"/>
        </w:rPr>
        <w:t>Приложение</w:t>
      </w:r>
      <w:r w:rsidR="00C209E3" w:rsidRPr="0012061D">
        <w:rPr>
          <w:b/>
          <w:color w:val="000000"/>
          <w:spacing w:val="0"/>
          <w:lang w:val="uk-UA"/>
        </w:rPr>
        <w:t xml:space="preserve"> </w:t>
      </w:r>
      <w:r w:rsidR="00473FF1" w:rsidRPr="0012061D">
        <w:rPr>
          <w:b/>
          <w:color w:val="000000"/>
          <w:spacing w:val="0"/>
          <w:lang w:val="uk-UA"/>
        </w:rPr>
        <w:t>А</w:t>
      </w:r>
    </w:p>
    <w:p w:rsidR="00473FF1" w:rsidRPr="0012061D" w:rsidRDefault="00473FF1" w:rsidP="00473FF1">
      <w:pPr>
        <w:tabs>
          <w:tab w:val="left" w:pos="3015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</w:p>
    <w:p w:rsidR="00472C0C" w:rsidRPr="0012061D" w:rsidRDefault="00473FF1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 xml:space="preserve">Таблица 1. - </w:t>
      </w:r>
      <w:r w:rsidR="00472C0C" w:rsidRPr="0012061D">
        <w:rPr>
          <w:color w:val="000000"/>
          <w:spacing w:val="0"/>
          <w:lang w:val="uk-UA"/>
        </w:rPr>
        <w:t>Исходные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="00472C0C" w:rsidRPr="0012061D">
        <w:rPr>
          <w:color w:val="000000"/>
          <w:spacing w:val="0"/>
          <w:lang w:val="uk-UA"/>
        </w:rPr>
        <w:t>данные</w:t>
      </w:r>
    </w:p>
    <w:tbl>
      <w:tblPr>
        <w:tblW w:w="8804" w:type="dxa"/>
        <w:tblInd w:w="93" w:type="dxa"/>
        <w:tblLook w:val="0000" w:firstRow="0" w:lastRow="0" w:firstColumn="0" w:lastColumn="0" w:noHBand="0" w:noVBand="0"/>
      </w:tblPr>
      <w:tblGrid>
        <w:gridCol w:w="1149"/>
        <w:gridCol w:w="3969"/>
        <w:gridCol w:w="3686"/>
      </w:tblGrid>
      <w:tr w:rsidR="00472C0C" w:rsidRPr="0012061D" w:rsidTr="00473FF1">
        <w:trPr>
          <w:trHeight w:val="25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№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Наименование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статей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денежных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средств,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грн.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Аренда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здания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384,62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Ремонт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оборудования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12,82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отопление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20,18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Транспортные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30,77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Аренда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оборудования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8,97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Возвратные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отходы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8,72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МБП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14,36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Сырье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материалы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3816,00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Охрана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труда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5,38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водоснабжение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10,79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обязательному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страхованию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имущества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работников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13,87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Стоимость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электроэнергии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37,18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Зарплата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основных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производственных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рабочих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347,33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Начисления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з/п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производственных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рабочих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123,98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Зарплата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административного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персонала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82,05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Начисления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з/п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административного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персонала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29,29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Топливо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энергия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технологические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цели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144,62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ТЗР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5,38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Проценты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другие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связанные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использованием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условиях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аренды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11,81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материалов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для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содержания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обслуживания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6,00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Обеспечение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сторожевой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охраной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19,49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телефонную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связь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5,38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Представительские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25,13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Налог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загрязнение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окр.среды.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3,08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связанные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обеспечением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пожарной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сторожевой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охраны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9,23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Плата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расчетно-кассовое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обслуживание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2,31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Служебные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командировки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17,44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Оплата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услуг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рекламных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агенств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93,62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Материальная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помощь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42,31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Сертификация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14,36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подготовку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освоение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производства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22,82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Наладка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оборудования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9,13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Услуги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юриста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17,44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Технический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контроль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3,85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Затраты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МИС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25,64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Консалтинговые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7,69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Топливо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энергия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технологические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цели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144,62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Расходы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оплату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ежегодных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отпусков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персоналу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предприятия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25,64</w:t>
            </w:r>
          </w:p>
        </w:tc>
      </w:tr>
      <w:tr w:rsidR="00472C0C" w:rsidRPr="0012061D" w:rsidTr="00473FF1">
        <w:trPr>
          <w:trHeight w:val="2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0C" w:rsidRPr="0012061D" w:rsidRDefault="00472C0C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5594,57</w:t>
            </w:r>
          </w:p>
        </w:tc>
      </w:tr>
    </w:tbl>
    <w:p w:rsidR="00472C0C" w:rsidRPr="0012061D" w:rsidRDefault="00472C0C" w:rsidP="00473FF1">
      <w:pPr>
        <w:spacing w:line="360" w:lineRule="auto"/>
        <w:ind w:firstLine="709"/>
        <w:jc w:val="both"/>
        <w:rPr>
          <w:color w:val="000000"/>
          <w:spacing w:val="0"/>
        </w:rPr>
      </w:pPr>
    </w:p>
    <w:p w:rsidR="00472C0C" w:rsidRPr="0012061D" w:rsidRDefault="00472C0C" w:rsidP="00473FF1">
      <w:pPr>
        <w:tabs>
          <w:tab w:val="left" w:pos="1365"/>
        </w:tabs>
        <w:spacing w:line="360" w:lineRule="auto"/>
        <w:ind w:firstLine="709"/>
        <w:jc w:val="both"/>
        <w:rPr>
          <w:color w:val="000000"/>
          <w:spacing w:val="0"/>
        </w:rPr>
      </w:pPr>
    </w:p>
    <w:p w:rsidR="00472C0C" w:rsidRPr="0012061D" w:rsidRDefault="00473FF1" w:rsidP="00473FF1">
      <w:pPr>
        <w:tabs>
          <w:tab w:val="left" w:pos="1365"/>
        </w:tabs>
        <w:spacing w:line="360" w:lineRule="auto"/>
        <w:ind w:firstLine="709"/>
        <w:jc w:val="both"/>
        <w:rPr>
          <w:b/>
          <w:color w:val="000000"/>
          <w:spacing w:val="0"/>
          <w:lang w:val="uk-UA"/>
        </w:rPr>
      </w:pPr>
      <w:r w:rsidRPr="0012061D">
        <w:rPr>
          <w:color w:val="000000"/>
          <w:spacing w:val="0"/>
        </w:rPr>
        <w:br w:type="page"/>
      </w:r>
      <w:r w:rsidR="00472C0C" w:rsidRPr="0012061D">
        <w:rPr>
          <w:b/>
          <w:color w:val="000000"/>
          <w:spacing w:val="0"/>
          <w:lang w:val="uk-UA"/>
        </w:rPr>
        <w:t>Приложение</w:t>
      </w:r>
      <w:r w:rsidR="00C209E3" w:rsidRPr="0012061D">
        <w:rPr>
          <w:b/>
          <w:color w:val="000000"/>
          <w:spacing w:val="0"/>
          <w:lang w:val="uk-UA"/>
        </w:rPr>
        <w:t xml:space="preserve"> </w:t>
      </w:r>
      <w:r w:rsidR="00DC19E1" w:rsidRPr="0012061D">
        <w:rPr>
          <w:b/>
          <w:color w:val="000000"/>
          <w:spacing w:val="0"/>
          <w:lang w:val="uk-UA"/>
        </w:rPr>
        <w:t>Б</w:t>
      </w:r>
    </w:p>
    <w:p w:rsidR="00472C0C" w:rsidRPr="0012061D" w:rsidRDefault="00472C0C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</w:p>
    <w:p w:rsidR="00472C0C" w:rsidRPr="0012061D" w:rsidRDefault="00473FF1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 xml:space="preserve">Таблиця 2. - </w:t>
      </w:r>
      <w:r w:rsidR="00472C0C" w:rsidRPr="0012061D">
        <w:rPr>
          <w:color w:val="000000"/>
          <w:spacing w:val="0"/>
          <w:lang w:val="uk-UA"/>
        </w:rPr>
        <w:t>Структура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="00472C0C" w:rsidRPr="0012061D">
        <w:rPr>
          <w:color w:val="000000"/>
          <w:spacing w:val="0"/>
          <w:lang w:val="uk-UA"/>
        </w:rPr>
        <w:t>сырья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="00472C0C"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="00472C0C" w:rsidRPr="0012061D">
        <w:rPr>
          <w:color w:val="000000"/>
          <w:spacing w:val="0"/>
          <w:lang w:val="uk-UA"/>
        </w:rPr>
        <w:t>материалов</w:t>
      </w:r>
    </w:p>
    <w:tbl>
      <w:tblPr>
        <w:tblW w:w="7037" w:type="dxa"/>
        <w:tblInd w:w="742" w:type="dxa"/>
        <w:tblLook w:val="0000" w:firstRow="0" w:lastRow="0" w:firstColumn="0" w:lastColumn="0" w:noHBand="0" w:noVBand="0"/>
      </w:tblPr>
      <w:tblGrid>
        <w:gridCol w:w="654"/>
        <w:gridCol w:w="3501"/>
        <w:gridCol w:w="1293"/>
        <w:gridCol w:w="1589"/>
      </w:tblGrid>
      <w:tr w:rsidR="00207CCF" w:rsidRPr="0012061D" w:rsidTr="00473FF1">
        <w:trPr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№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Наименование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статей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затрат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Норма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на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единицу,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Сумма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денежных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средств,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грн.</w:t>
            </w:r>
          </w:p>
        </w:tc>
      </w:tr>
      <w:tr w:rsidR="00207CCF" w:rsidRPr="0012061D" w:rsidTr="00473FF1">
        <w:trPr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Гимнастический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коврик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143,00</w:t>
            </w:r>
          </w:p>
        </w:tc>
      </w:tr>
      <w:tr w:rsidR="00207CCF" w:rsidRPr="0012061D" w:rsidTr="00473FF1">
        <w:trPr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Мяч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для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фитнеса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(фитбол)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170,00</w:t>
            </w:r>
          </w:p>
        </w:tc>
      </w:tr>
      <w:tr w:rsidR="00207CCF" w:rsidRPr="0012061D" w:rsidTr="00473FF1">
        <w:trPr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Гантели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1кг.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2</w:t>
            </w:r>
            <w:r w:rsidR="00C209E3" w:rsidRPr="0012061D">
              <w:rPr>
                <w:color w:val="000000"/>
                <w:spacing w:val="0"/>
                <w:sz w:val="20"/>
                <w:szCs w:val="20"/>
              </w:rPr>
              <w:t xml:space="preserve"> </w:t>
            </w:r>
            <w:r w:rsidRPr="0012061D">
              <w:rPr>
                <w:color w:val="000000"/>
                <w:spacing w:val="0"/>
                <w:sz w:val="20"/>
                <w:szCs w:val="20"/>
              </w:rPr>
              <w:t>шт.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87,00</w:t>
            </w:r>
          </w:p>
        </w:tc>
      </w:tr>
      <w:tr w:rsidR="00207CCF" w:rsidRPr="0012061D" w:rsidTr="00473FF1">
        <w:trPr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Скакалка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36,00</w:t>
            </w:r>
          </w:p>
        </w:tc>
      </w:tr>
      <w:tr w:rsidR="00207CCF" w:rsidRPr="0012061D" w:rsidTr="00473FF1">
        <w:trPr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Эспандер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200,00</w:t>
            </w:r>
          </w:p>
        </w:tc>
      </w:tr>
      <w:tr w:rsidR="00207CCF" w:rsidRPr="0012061D" w:rsidTr="00473FF1">
        <w:trPr>
          <w:trHeight w:val="25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Итого: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7CCF" w:rsidRPr="0012061D" w:rsidRDefault="00207CCF" w:rsidP="00473FF1">
            <w:pPr>
              <w:spacing w:line="360" w:lineRule="auto"/>
              <w:jc w:val="both"/>
              <w:rPr>
                <w:color w:val="000000"/>
                <w:spacing w:val="0"/>
                <w:sz w:val="20"/>
                <w:szCs w:val="20"/>
              </w:rPr>
            </w:pPr>
            <w:r w:rsidRPr="0012061D">
              <w:rPr>
                <w:color w:val="000000"/>
                <w:spacing w:val="0"/>
                <w:sz w:val="20"/>
                <w:szCs w:val="20"/>
              </w:rPr>
              <w:t>636,00</w:t>
            </w:r>
          </w:p>
        </w:tc>
      </w:tr>
    </w:tbl>
    <w:p w:rsidR="00472C0C" w:rsidRPr="0012061D" w:rsidRDefault="00472C0C" w:rsidP="00473FF1">
      <w:pPr>
        <w:spacing w:line="360" w:lineRule="auto"/>
        <w:ind w:firstLine="709"/>
        <w:jc w:val="both"/>
        <w:rPr>
          <w:color w:val="000000"/>
          <w:spacing w:val="0"/>
          <w:lang w:val="uk-UA"/>
        </w:rPr>
      </w:pPr>
    </w:p>
    <w:p w:rsidR="00207CCF" w:rsidRPr="0012061D" w:rsidRDefault="00473FF1" w:rsidP="00473FF1">
      <w:pPr>
        <w:spacing w:line="360" w:lineRule="auto"/>
        <w:ind w:firstLine="709"/>
        <w:jc w:val="both"/>
        <w:rPr>
          <w:b/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br w:type="page"/>
      </w:r>
      <w:r w:rsidR="00207CCF" w:rsidRPr="0012061D">
        <w:rPr>
          <w:b/>
          <w:color w:val="000000"/>
          <w:spacing w:val="0"/>
          <w:lang w:val="uk-UA"/>
        </w:rPr>
        <w:t>Приложение</w:t>
      </w:r>
      <w:r w:rsidR="00C209E3" w:rsidRPr="0012061D">
        <w:rPr>
          <w:b/>
          <w:color w:val="000000"/>
          <w:spacing w:val="0"/>
          <w:lang w:val="uk-UA"/>
        </w:rPr>
        <w:t xml:space="preserve"> </w:t>
      </w:r>
      <w:r w:rsidRPr="0012061D">
        <w:rPr>
          <w:b/>
          <w:color w:val="000000"/>
          <w:spacing w:val="0"/>
          <w:lang w:val="uk-UA"/>
        </w:rPr>
        <w:t>В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b/>
          <w:color w:val="000000"/>
          <w:spacing w:val="0"/>
          <w:lang w:val="uk-UA"/>
        </w:rPr>
      </w:pPr>
      <w:r w:rsidRPr="0012061D">
        <w:rPr>
          <w:b/>
          <w:color w:val="000000"/>
          <w:spacing w:val="0"/>
          <w:lang w:val="uk-UA"/>
        </w:rPr>
        <w:t>Положение</w:t>
      </w:r>
      <w:r w:rsidR="00C209E3" w:rsidRPr="0012061D">
        <w:rPr>
          <w:b/>
          <w:color w:val="000000"/>
          <w:spacing w:val="0"/>
          <w:lang w:val="uk-UA"/>
        </w:rPr>
        <w:t xml:space="preserve"> </w:t>
      </w:r>
      <w:r w:rsidRPr="0012061D">
        <w:rPr>
          <w:b/>
          <w:color w:val="000000"/>
          <w:spacing w:val="0"/>
          <w:lang w:val="uk-UA"/>
        </w:rPr>
        <w:t>(стандарт)</w:t>
      </w:r>
      <w:r w:rsidR="00C209E3" w:rsidRPr="0012061D">
        <w:rPr>
          <w:b/>
          <w:color w:val="000000"/>
          <w:spacing w:val="0"/>
          <w:lang w:val="uk-UA"/>
        </w:rPr>
        <w:t xml:space="preserve"> </w:t>
      </w:r>
      <w:r w:rsidRPr="0012061D">
        <w:rPr>
          <w:b/>
          <w:color w:val="000000"/>
          <w:spacing w:val="0"/>
          <w:lang w:val="uk-UA"/>
        </w:rPr>
        <w:t>бухгалтерского</w:t>
      </w:r>
      <w:r w:rsidR="00C209E3" w:rsidRPr="0012061D">
        <w:rPr>
          <w:b/>
          <w:color w:val="000000"/>
          <w:spacing w:val="0"/>
          <w:lang w:val="uk-UA"/>
        </w:rPr>
        <w:t xml:space="preserve"> </w:t>
      </w:r>
      <w:r w:rsidRPr="0012061D">
        <w:rPr>
          <w:b/>
          <w:color w:val="000000"/>
          <w:spacing w:val="0"/>
          <w:lang w:val="uk-UA"/>
        </w:rPr>
        <w:t>учета</w:t>
      </w:r>
      <w:r w:rsidR="00C209E3" w:rsidRPr="0012061D">
        <w:rPr>
          <w:b/>
          <w:color w:val="000000"/>
          <w:spacing w:val="0"/>
          <w:lang w:val="uk-UA"/>
        </w:rPr>
        <w:t xml:space="preserve"> </w:t>
      </w:r>
      <w:r w:rsidRPr="0012061D">
        <w:rPr>
          <w:b/>
          <w:color w:val="000000"/>
          <w:spacing w:val="0"/>
          <w:lang w:val="uk-UA"/>
        </w:rPr>
        <w:t>16</w:t>
      </w:r>
      <w:r w:rsidR="00C209E3" w:rsidRPr="0012061D">
        <w:rPr>
          <w:b/>
          <w:color w:val="000000"/>
          <w:spacing w:val="0"/>
          <w:lang w:val="uk-UA"/>
        </w:rPr>
        <w:t xml:space="preserve"> </w:t>
      </w:r>
      <w:r w:rsidRPr="0012061D">
        <w:rPr>
          <w:b/>
          <w:color w:val="000000"/>
          <w:spacing w:val="0"/>
          <w:lang w:val="uk-UA"/>
        </w:rPr>
        <w:t>«Расходы»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i/>
          <w:color w:val="000000"/>
          <w:spacing w:val="0"/>
          <w:lang w:val="uk-UA"/>
        </w:rPr>
      </w:pPr>
      <w:r w:rsidRPr="0012061D">
        <w:rPr>
          <w:i/>
          <w:color w:val="000000"/>
          <w:spacing w:val="0"/>
          <w:lang w:val="uk-UA"/>
        </w:rPr>
        <w:t>Утверждено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приказом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Министерства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финансов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Украины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от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31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декабря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1999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года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№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318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i/>
          <w:color w:val="000000"/>
          <w:spacing w:val="0"/>
          <w:lang w:val="uk-UA"/>
        </w:rPr>
      </w:pPr>
      <w:r w:rsidRPr="0012061D">
        <w:rPr>
          <w:i/>
          <w:color w:val="000000"/>
          <w:spacing w:val="0"/>
          <w:lang w:val="uk-UA"/>
        </w:rPr>
        <w:t>Зарегистрировано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в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Министерстве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юстиции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Украины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19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января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2000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года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под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№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27/4248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(с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изменениями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и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дополнениями,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последние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из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которых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внесены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приказом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Министерства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финансов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Украины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от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25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сентября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2009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года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№</w:t>
      </w:r>
      <w:r w:rsidR="00C209E3" w:rsidRPr="0012061D">
        <w:rPr>
          <w:i/>
          <w:color w:val="000000"/>
          <w:spacing w:val="0"/>
          <w:lang w:val="uk-UA"/>
        </w:rPr>
        <w:t xml:space="preserve"> </w:t>
      </w:r>
      <w:r w:rsidRPr="0012061D">
        <w:rPr>
          <w:i/>
          <w:color w:val="000000"/>
          <w:spacing w:val="0"/>
          <w:lang w:val="uk-UA"/>
        </w:rPr>
        <w:t>1125)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b/>
          <w:color w:val="000000"/>
          <w:spacing w:val="0"/>
          <w:lang w:val="uk-UA"/>
        </w:rPr>
      </w:pPr>
      <w:r w:rsidRPr="0012061D">
        <w:rPr>
          <w:b/>
          <w:color w:val="000000"/>
          <w:spacing w:val="0"/>
          <w:lang w:val="uk-UA"/>
        </w:rPr>
        <w:t>Общие</w:t>
      </w:r>
      <w:r w:rsidR="00C209E3" w:rsidRPr="0012061D">
        <w:rPr>
          <w:b/>
          <w:color w:val="000000"/>
          <w:spacing w:val="0"/>
          <w:lang w:val="uk-UA"/>
        </w:rPr>
        <w:t xml:space="preserve"> </w:t>
      </w:r>
      <w:r w:rsidRPr="0012061D">
        <w:rPr>
          <w:b/>
          <w:color w:val="000000"/>
          <w:spacing w:val="0"/>
          <w:lang w:val="uk-UA"/>
        </w:rPr>
        <w:t>положения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Настоящее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определяет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методологические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принципы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формирования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бухгалтерском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информации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расходах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ее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раскрытия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отчетности.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2.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Нормы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настоящего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(стандарта)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применяются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предприятиями,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организациями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юридическими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лицами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(далее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—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предприятия)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независимо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форм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собственности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(кроме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банков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бюджетных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учреждений).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3.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16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применяется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для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строительным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контрактам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особенностей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признания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установленных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(стандартом)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бухгалтерского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18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«Строительные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контракты».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16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распространяется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первоначальным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признанием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изменением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справедливой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стоимости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биологических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сельскохозяйственной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деятельностью,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первоначальным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признанием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сельскохозяйственной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4.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Термины,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приведенные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положениях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(стандартах)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бухгалтерского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имеют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следующее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значение: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Элемент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—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совокупность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экономически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однородных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Прямые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—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могут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быть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отнесены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непосредственно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конкретному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объекту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экономически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целесообразным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путем.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Нормальная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мощность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—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ожидаемый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средний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объем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который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может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быть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достигнут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условиях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обычной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течение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нескольких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лет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операционных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циклов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запланированного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обслуживания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производства.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Объект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—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продукция,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вид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предприятия,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требующие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определения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(выполнением)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b/>
          <w:color w:val="000000"/>
          <w:spacing w:val="0"/>
          <w:lang w:val="uk-UA"/>
        </w:rPr>
      </w:pPr>
      <w:r w:rsidRPr="0012061D">
        <w:rPr>
          <w:b/>
          <w:color w:val="000000"/>
          <w:spacing w:val="0"/>
          <w:lang w:val="uk-UA"/>
        </w:rPr>
        <w:t>Признание</w:t>
      </w:r>
      <w:r w:rsidR="00C209E3" w:rsidRPr="0012061D">
        <w:rPr>
          <w:b/>
          <w:color w:val="000000"/>
          <w:spacing w:val="0"/>
          <w:lang w:val="uk-UA"/>
        </w:rPr>
        <w:t xml:space="preserve"> </w:t>
      </w:r>
      <w:r w:rsidRPr="0012061D">
        <w:rPr>
          <w:b/>
          <w:color w:val="000000"/>
          <w:spacing w:val="0"/>
          <w:lang w:val="uk-UA"/>
        </w:rPr>
        <w:t>расходов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5.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отражаются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бухгалтерском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одновременно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уменьшением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увеличением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обязательств.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6.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Расходами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отчетного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периода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признаются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уменьшение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увеличение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обязательств,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приводящие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уменьшению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собственного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капитала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(за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исключением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уменьшения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капитала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результате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его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изъятия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распределения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собственниками),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условии,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что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могут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быть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достоверно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оценены.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7.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признаются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расходами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определенного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периода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одновременно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признанием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дохода,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для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получения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они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осуществлены.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невозможно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прямо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доходом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определенного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периода,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отражаются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отчетного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периода,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они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были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осуществлены.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8.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Если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обеспечивает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получение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экономических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выгод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течение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нескольких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отчетных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периодов,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признаются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путем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систематического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распределения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его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стоимости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(например,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виде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амортизации)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между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соответствующими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отчетными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периодами.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9.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признаются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расходами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отчет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результатах: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9.1.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Платежи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договорам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комиссии,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агентским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соглашениям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аналогичным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договорам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пользу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комитента,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принципала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9.2.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Предварительная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(авансовая)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оплата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запасов,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9.3.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Погашение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полученных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займов.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9.4.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уменьшения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увеличения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обязательств,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соответствуют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признакам,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приведенным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пункте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6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настоящего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(стандарта).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9.5.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отражающиеся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уменьшением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собственного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капитала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согласно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положениям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(стандартам)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бухгалтерского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учета.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b/>
          <w:color w:val="000000"/>
          <w:spacing w:val="0"/>
          <w:lang w:val="uk-UA"/>
        </w:rPr>
      </w:pPr>
      <w:r w:rsidRPr="0012061D">
        <w:rPr>
          <w:b/>
          <w:color w:val="000000"/>
          <w:spacing w:val="0"/>
          <w:lang w:val="uk-UA"/>
        </w:rPr>
        <w:t>Состав</w:t>
      </w:r>
      <w:r w:rsidR="00C209E3" w:rsidRPr="0012061D">
        <w:rPr>
          <w:b/>
          <w:color w:val="000000"/>
          <w:spacing w:val="0"/>
          <w:lang w:val="uk-UA"/>
        </w:rPr>
        <w:t xml:space="preserve"> </w:t>
      </w:r>
      <w:r w:rsidRPr="0012061D">
        <w:rPr>
          <w:b/>
          <w:color w:val="000000"/>
          <w:spacing w:val="0"/>
          <w:lang w:val="uk-UA"/>
        </w:rPr>
        <w:t>расходов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10.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Себестоимость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реализованных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товаров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определяется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(стандарту)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бухгалтерского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9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«Запасы».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11.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Себестоимость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реализованной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(работ,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состоит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производственной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себестоимости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(работ,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услуг),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реализованной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течение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отчетного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периода,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нераспределенных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постоянных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сверхнормативных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производственную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себестоимость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(работ,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включаются: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прямые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прямые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оплату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труда;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прочие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прямые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переменные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постоянные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распределенные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Производственная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себестоимость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уменьшается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справедливую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реализуемой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сопутствующей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сопутствующей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оценке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возможного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ее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использования,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используемой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самом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предприятии.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Перечень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статей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калькулирования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производственной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себестоимости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(работ,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устанавливаются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предприятием.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12.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прямых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материальных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включается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сырья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основных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образующих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основу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производимой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покупных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полуфабрикатов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комплектующих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изделий,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вспомогательных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могут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быть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непосредственно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отнесены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конкретному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объекту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Прямые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уменьшаются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возвратных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отходов,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полученных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процессе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оцениваются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порядке,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изложенном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пункте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11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настоящего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(стандарта).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13.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прямых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оплату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труда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заработная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плата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выплаты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рабочим,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занятым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выполнении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предоставлении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могут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быть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непосредственно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отнесены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конкретному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объекту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14.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прочих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прямых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все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прочие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могут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быть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непосредственно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отнесены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конкретному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объекту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частности,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отчисления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социальные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мероприятия,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плата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аренду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земельных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имущественных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паев,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амортизация,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потери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брака,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состоящие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стоимости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окончательно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забракованной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технологическим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причинам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(изделий,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узлов,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полуфабрикатов),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уменьшенной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ее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справедливую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стоимость,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исправление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такого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технически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неизбежного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брака.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15.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включаются: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15.1.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управление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(оплата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труда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аппарата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управления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цехами,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участками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п.;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отчисления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социальные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мероприятия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медицинское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страхование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аппарата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управления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цехами,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участками;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оплату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служебных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командировок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персонала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цехов,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участков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п.).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15.2.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Амортизация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основных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средств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(цехового,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участкового,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линейного)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назначения.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15.3.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Амортизация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нематериальных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(цехового,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участкового,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линейного)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назначения.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15.4.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содержание,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эксплуатацию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ремонт,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страхование,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операционную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аренду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основных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средств,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необоротных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назначения.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15.5.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усовершенствование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технологии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организации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(оплата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труда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отчисления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социальные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мероприятия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работников,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занятых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усовершенствованием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технологии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организации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улучшением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качества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повышением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ее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надежности,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долговечности,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эксплуатационных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характеристик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производственном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процессе;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покупных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комплектующих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изделий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полуфабрикатов,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оплата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сторонних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организаций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п.).</w:t>
      </w:r>
    </w:p>
    <w:p w:rsidR="00207CCF" w:rsidRPr="0012061D" w:rsidRDefault="00207CCF" w:rsidP="00473FF1">
      <w:pPr>
        <w:tabs>
          <w:tab w:val="left" w:pos="1125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15.6.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отопление,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освещение,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водоснабжение,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водоотведение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другое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содержание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помещений.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15.7.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обслуживание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процесса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(оплата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труда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персонала;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отчисления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социальные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мероприятия,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медицинское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страхование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рабочих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аппарата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управления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производством;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осуществление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технологического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контроля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производственными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процессами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качеством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услуг).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15.8.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охрану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труда,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технику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безопасности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охрану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окружающей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природной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среды.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15.9.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(внутризаводское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перемещение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деталей,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полуфабрикатов,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инструментов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складов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цеха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готовой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склады;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недостачи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незавершенного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производства;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недостачи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потери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порчи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материальных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ценностей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цехах;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оплата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простоев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п.).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16.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делятся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постоянные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переменные.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переменным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расходам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относятся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обслуживание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управление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(цехов,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участков),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изменяющиеся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прямо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(или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почти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прямо)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пропорционально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изменению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объема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деятельности.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Переменные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распределяются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каждый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объект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использованием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базы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распределения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(часов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заработной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платы,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объема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прямых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п.)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исходя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фактической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мощности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отчетного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периода.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постоянным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расходам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относятся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обслуживание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управление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производством,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остающиеся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неизменными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(или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почти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неизменными)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изменении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объема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деятельности.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Постоянные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распределяются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каждый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объект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использованием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базы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распределения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(часов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заработной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платы,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объема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прямых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п.)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нормальной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мощности.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Нераспределенные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постоянные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себестоимости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реализованной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(работ,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периоде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возникновения.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Общая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сумма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распределенных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нераспределенных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постоянных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может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превышать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фактическую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величину.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Пример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распределения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приведен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приложении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1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настоящему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(стандарту).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Перечень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переменных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постоянных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общепроизводственных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устанавливаются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предприятием.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17.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операционной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деятельностью,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включаемые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себестоимость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реализованной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(товаров,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услуг),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разделяются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административные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сбыт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операционные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18.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административным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расходам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относятся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следующие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общехозяйственные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направленные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обслуживание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управление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предприятием: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общие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корпоративные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(организационные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проведение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годовых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собраний,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представительские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п.);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служебные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командировки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содержание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аппарата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управления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общехозяйственного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персонала;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содержание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основных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средств,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материальных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необоротных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общехозяйственного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использования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(операционная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аренда,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страхование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имущества,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амортизация,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ремонт,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отопление,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освещение,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водоснабжение,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водоотведение,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охрана);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вознаграждения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профессиональные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(юридические,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аудиторские,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оценке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имущества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п.);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(почтовые,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телеграфные,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телефонные,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телекс,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факс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п.);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амортизация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нематериальных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общехозяйственного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использования;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урегулирование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споров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судебных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органах;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налоги,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сборы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предусмотренные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законодательством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обязательные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платежи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(кроме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налогов,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сборов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обязательных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платежей,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включаемых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производственную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себестоимость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услуг);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плата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расчетно-кассовое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обслуживание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банков;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другие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общехозяйственного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назначения.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19.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сбыт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включают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следующие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реализацией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(сбытом)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(товаров,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услуг):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упаковочных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для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затаривания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готовой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складах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готовой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ремонт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тары;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оплата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труда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комиссионные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вознаграждения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продавцам,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торговым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агентам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работникам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подразделений,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обеспечивающих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сбыт;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рекламу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исследование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рынка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(маркетинг);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предпродажную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подготовку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товаров;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командировки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работников,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занятых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сбытом;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содержание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основных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средств,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материальных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необоротных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сбытом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товаров,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(операционная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аренда,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страхование,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амортизация,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ремонт,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отопление,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освещение,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охрана);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транспортировку,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перевалку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страхование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готовой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(товаров),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транспортно-экспедиционные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транспортировкой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(товаров)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согласно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условиям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договора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(базиса)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поставки;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гарантийный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ремонт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гарантийное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обслуживание;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страхование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предназначенной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для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дальнейшей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реализации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готовой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(товаров),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хранящейся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складе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предприятия;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транспортировку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готовой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(товаров)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между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складами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подразделений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(филиалов,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представительств)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предприятия;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прочие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сбытом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товаров,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сбыт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торговых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организациях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обращения,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исключением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приведенных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пунктах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18,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20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27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настоящего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(стандарта).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20.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прочие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операционные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включаются: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исследования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разработки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согласно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(стандарту)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бухгалтерского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8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«Нематериальные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активы»;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себестоимость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реализованной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иностранной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валюты,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которая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для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целей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бухгалтерского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определяется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путем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пересчета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иностранной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валюты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денежную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единицу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Украины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курсу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Национального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банка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Украины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дату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продажи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иностранной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валюты,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плюс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продажей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иностранной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валюты;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себестоимость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реализованных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запасов,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которая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для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целей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бухгалтерского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состоит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стоимости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реализацией;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сумма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безнадежной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дебиторской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задолженности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отчисления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резерв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сомнительных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долгов;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потери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операционной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курсовой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разницы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(т.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е.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изменения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курса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валюты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операциям,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активам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обязательствам,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связанным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операционной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деятельностью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предприятия);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потери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обесценивания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запасов;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недостачи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потери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порчи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ценностей;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признанные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штрафы,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пеня,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неустойка;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содержание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объектов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социально-культурного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назначения;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другие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операционной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деятельности.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21.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операционной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группируются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следующим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экономическим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элементам: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материальные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затраты;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оплату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труда;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отчисления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социальные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мероприятия;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амортизация;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прочие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операционные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22.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элемента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«Материальные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затраты»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включается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израсходованных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(кроме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собственного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производства):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сырья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основных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материалов;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покупных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полуфабрикатов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комплектующих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изделий;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топлива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энергии;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строительных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материалов;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запасных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частей;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тары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тарных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материалов;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вспомогательных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материалов.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возвратных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отходов,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полученных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процессе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включается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элемент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операционных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«Материальные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расходы».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23.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элемента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«Расходы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оплату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труда»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заработная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плата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окладам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тарифам,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премии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поощрения,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материальная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помощь,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компенсационные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выплаты,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оплата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отпусков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неотработанного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времени,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оплату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труда.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24.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элемента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«Отчисления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социальные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мероприятия»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включаются: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отчисления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пенсионное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обеспечение,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отчисления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социальное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страхование,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страховые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взносы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случай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безработицы,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отчисления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индивидуальное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страхование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персонала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предприятия,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отчисления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социальные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мероприятия.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25.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элемента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«Амортизация»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включается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сумма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начисленной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амортизации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основных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средств,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нематериальных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необоротных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материальных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26.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элемента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«Прочие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операционные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расходы»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операционной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вошли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элементов,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приведенных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пп.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22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—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25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настоящего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(стандарта),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частности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командировки,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плата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расчетно-кассовое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обслуживание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27.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финансовым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расходам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относятся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проценты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(за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пользование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кредитами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полученными,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облигациям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выпущенным,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аренде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п.)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другие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предприятия,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заимствованиями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(кроме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включаемых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себестоимость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квалификационных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соответствии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(стандартом)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бухгалтерского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31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«Финансовые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расходы»).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28.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Потери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участия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капитале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являются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убытками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инвестиций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ассоциированные,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дочерние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совместные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предприятия,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учитываются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методу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участия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капитале.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Пример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расчета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потерь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участия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капитале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приведен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приложении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2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настоящему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(стандарту).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29.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прочих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возникающие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время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обычной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(кроме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расходов),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непосредственно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производством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и/или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реализацией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продукции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(товаров,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работ,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услуг).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таким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расходам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относятся: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себестоимость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реализованных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инвестиций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(балансовая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связанные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реализацией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инвестиций);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потери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уменьшения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полезности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необоротных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потери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бесплатной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передачи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необоротных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потери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неоперационных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курсовых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разниц;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сумма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уценки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необоротных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инвестиций;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ликвидацию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необоротных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(разборка,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демонтаж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т.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п.);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остаточная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стоимость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ликвидированных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(списанных)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необоротных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активов;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другие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обычной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деятельности.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30.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Налоги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прибыль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признаются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расходами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соответствии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Положением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(стандартом)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бухгалтерского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учета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17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«Налог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прибыль».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31.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Чрезвычайные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включаются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финансовую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отчетность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за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вычетом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суммы,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которую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уменьшается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налог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прибыль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деятельности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предприятия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вследствие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убытков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чрезвычайных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событий.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Пример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расчета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для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финансовую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отчетность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потерь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чрезвычайных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событий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приведен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приложении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3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настоящему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Положению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(стандарту).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Раскрытие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информации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расходах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примечаниях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отчетности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32.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примечаниях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финансовой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отчетности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приводится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информация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о: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составе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сумме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отраженных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статьях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«Прочие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операционные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расходы»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«Прочие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расходы»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Отчета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результатах;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составе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сумме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доходов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потерь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по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каждому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чрезвычайному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событию;</w:t>
      </w:r>
    </w:p>
    <w:p w:rsidR="00207CCF" w:rsidRPr="0012061D" w:rsidRDefault="00207CCF" w:rsidP="00473FF1">
      <w:pPr>
        <w:tabs>
          <w:tab w:val="left" w:pos="5610"/>
        </w:tabs>
        <w:spacing w:line="360" w:lineRule="auto"/>
        <w:ind w:firstLine="709"/>
        <w:jc w:val="both"/>
        <w:rPr>
          <w:color w:val="000000"/>
          <w:spacing w:val="0"/>
          <w:lang w:val="uk-UA"/>
        </w:rPr>
      </w:pPr>
      <w:r w:rsidRPr="0012061D">
        <w:rPr>
          <w:color w:val="000000"/>
          <w:spacing w:val="0"/>
          <w:lang w:val="uk-UA"/>
        </w:rPr>
        <w:t>составе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сумме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включенных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статьи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расходов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Отчета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финансовых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результатах,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отраженных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непосредственно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в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составе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собственного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капитала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(кроме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изъятия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капитала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и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распределения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между</w:t>
      </w:r>
      <w:r w:rsidR="00C209E3" w:rsidRPr="0012061D">
        <w:rPr>
          <w:color w:val="000000"/>
          <w:spacing w:val="0"/>
          <w:lang w:val="uk-UA"/>
        </w:rPr>
        <w:t xml:space="preserve"> </w:t>
      </w:r>
      <w:r w:rsidRPr="0012061D">
        <w:rPr>
          <w:color w:val="000000"/>
          <w:spacing w:val="0"/>
          <w:lang w:val="uk-UA"/>
        </w:rPr>
        <w:t>собственниками).</w:t>
      </w:r>
      <w:bookmarkStart w:id="0" w:name="_GoBack"/>
      <w:bookmarkEnd w:id="0"/>
    </w:p>
    <w:sectPr w:rsidR="00207CCF" w:rsidRPr="0012061D" w:rsidSect="00C209E3">
      <w:footerReference w:type="even" r:id="rId8"/>
      <w:footerReference w:type="default" r:id="rId9"/>
      <w:pgSz w:w="11906" w:h="16838"/>
      <w:pgMar w:top="1134" w:right="850" w:bottom="1134" w:left="1701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61D" w:rsidRDefault="0012061D">
      <w:r>
        <w:separator/>
      </w:r>
    </w:p>
  </w:endnote>
  <w:endnote w:type="continuationSeparator" w:id="0">
    <w:p w:rsidR="0012061D" w:rsidRDefault="00120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E3" w:rsidRDefault="00C209E3" w:rsidP="00561F04">
    <w:pPr>
      <w:pStyle w:val="a4"/>
      <w:framePr w:wrap="around" w:vAnchor="text" w:hAnchor="margin" w:xAlign="right" w:y="1"/>
      <w:rPr>
        <w:rStyle w:val="a6"/>
      </w:rPr>
    </w:pPr>
  </w:p>
  <w:p w:rsidR="00C209E3" w:rsidRDefault="00C209E3" w:rsidP="00207CC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9E3" w:rsidRDefault="00C209E3" w:rsidP="00207CC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61D" w:rsidRDefault="0012061D">
      <w:r>
        <w:separator/>
      </w:r>
    </w:p>
  </w:footnote>
  <w:footnote w:type="continuationSeparator" w:id="0">
    <w:p w:rsidR="0012061D" w:rsidRDefault="00120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D50CB"/>
    <w:multiLevelType w:val="hybridMultilevel"/>
    <w:tmpl w:val="D8B083DE"/>
    <w:lvl w:ilvl="0" w:tplc="93406F5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5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FF6"/>
    <w:rsid w:val="000B07DA"/>
    <w:rsid w:val="000D6A16"/>
    <w:rsid w:val="0012061D"/>
    <w:rsid w:val="001541BA"/>
    <w:rsid w:val="001B570A"/>
    <w:rsid w:val="00207CCF"/>
    <w:rsid w:val="00296CE9"/>
    <w:rsid w:val="00305FF6"/>
    <w:rsid w:val="003541D2"/>
    <w:rsid w:val="003D28AC"/>
    <w:rsid w:val="0041212B"/>
    <w:rsid w:val="0046168E"/>
    <w:rsid w:val="00472C0C"/>
    <w:rsid w:val="00473FF1"/>
    <w:rsid w:val="00505031"/>
    <w:rsid w:val="00516EA4"/>
    <w:rsid w:val="00561F04"/>
    <w:rsid w:val="006B5927"/>
    <w:rsid w:val="008178A7"/>
    <w:rsid w:val="00873952"/>
    <w:rsid w:val="00A0190D"/>
    <w:rsid w:val="00A36CF5"/>
    <w:rsid w:val="00B44101"/>
    <w:rsid w:val="00B644AB"/>
    <w:rsid w:val="00C209E3"/>
    <w:rsid w:val="00C22F14"/>
    <w:rsid w:val="00CA1172"/>
    <w:rsid w:val="00D156E6"/>
    <w:rsid w:val="00D34E99"/>
    <w:rsid w:val="00DC19E1"/>
    <w:rsid w:val="00ED63C6"/>
    <w:rsid w:val="00EF66E5"/>
    <w:rsid w:val="00EF692B"/>
    <w:rsid w:val="00F7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31EB22-098B-4E8D-B35A-65225655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FF6"/>
    <w:rPr>
      <w:spacing w:val="3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72C0C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207CC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pacing w:val="30"/>
      <w:sz w:val="28"/>
      <w:szCs w:val="28"/>
    </w:rPr>
  </w:style>
  <w:style w:type="character" w:styleId="a6">
    <w:name w:val="page number"/>
    <w:uiPriority w:val="99"/>
    <w:rsid w:val="00207CCF"/>
    <w:rPr>
      <w:rFonts w:cs="Times New Roman"/>
    </w:rPr>
  </w:style>
  <w:style w:type="paragraph" w:styleId="a7">
    <w:name w:val="header"/>
    <w:basedOn w:val="a"/>
    <w:link w:val="a8"/>
    <w:uiPriority w:val="99"/>
    <w:rsid w:val="00C209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C209E3"/>
    <w:rPr>
      <w:rFonts w:cs="Times New Roman"/>
      <w:spacing w:val="3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89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3F063-1F5E-41E2-A4CA-A109B515B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5686</Words>
  <Characters>32411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38021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2014-03-15T12:18:00Z</dcterms:created>
  <dcterms:modified xsi:type="dcterms:W3CDTF">2014-03-15T12:18:00Z</dcterms:modified>
</cp:coreProperties>
</file>