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pStyle w:val="1"/>
        <w:spacing w:line="360" w:lineRule="auto"/>
        <w:ind w:firstLine="709"/>
        <w:rPr>
          <w:b/>
          <w:position w:val="6"/>
          <w:szCs w:val="40"/>
        </w:rPr>
      </w:pPr>
      <w:r w:rsidRPr="00400C89">
        <w:rPr>
          <w:b/>
          <w:position w:val="6"/>
          <w:szCs w:val="40"/>
        </w:rPr>
        <w:t>Реферат</w:t>
      </w:r>
    </w:p>
    <w:p w:rsidR="00522150" w:rsidRPr="00400C89" w:rsidRDefault="00522150" w:rsidP="00400C89">
      <w:pPr>
        <w:spacing w:line="360" w:lineRule="auto"/>
        <w:ind w:firstLine="709"/>
        <w:jc w:val="both"/>
        <w:rPr>
          <w:bCs/>
          <w:iCs/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4"/>
        </w:rPr>
      </w:pPr>
    </w:p>
    <w:p w:rsidR="00522150" w:rsidRPr="00400C89" w:rsidRDefault="00522150" w:rsidP="00400C89">
      <w:pPr>
        <w:spacing w:line="360" w:lineRule="auto"/>
        <w:ind w:firstLine="709"/>
        <w:jc w:val="center"/>
        <w:rPr>
          <w:position w:val="6"/>
          <w:sz w:val="28"/>
          <w:szCs w:val="24"/>
        </w:rPr>
      </w:pPr>
      <w:r w:rsidRPr="00400C89">
        <w:rPr>
          <w:position w:val="6"/>
          <w:sz w:val="28"/>
          <w:szCs w:val="24"/>
        </w:rPr>
        <w:t>Омск – 2007</w:t>
      </w:r>
    </w:p>
    <w:p w:rsidR="00522150" w:rsidRPr="00400C89" w:rsidRDefault="00400C89" w:rsidP="00400C89">
      <w:pPr>
        <w:spacing w:line="360" w:lineRule="auto"/>
        <w:ind w:firstLine="709"/>
        <w:jc w:val="center"/>
        <w:rPr>
          <w:b/>
          <w:position w:val="6"/>
          <w:sz w:val="28"/>
          <w:szCs w:val="32"/>
        </w:rPr>
      </w:pPr>
      <w:r>
        <w:rPr>
          <w:position w:val="6"/>
          <w:sz w:val="28"/>
        </w:rPr>
        <w:br w:type="page"/>
      </w:r>
      <w:r w:rsidR="00522150" w:rsidRPr="00400C89">
        <w:rPr>
          <w:b/>
          <w:position w:val="6"/>
          <w:sz w:val="28"/>
          <w:szCs w:val="32"/>
        </w:rPr>
        <w:t>СОДЕРЖАНИЕ</w:t>
      </w:r>
    </w:p>
    <w:p w:rsidR="00522150" w:rsidRPr="00400C89" w:rsidRDefault="00522150" w:rsidP="00400C89">
      <w:pPr>
        <w:keepNext/>
        <w:shd w:val="clear" w:color="auto" w:fill="FFFFFF"/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522150" w:rsidRPr="00400C89" w:rsidRDefault="00974B4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Сущность предпринимательства</w:t>
      </w:r>
      <w:r w:rsidR="00522150" w:rsidRPr="00400C89">
        <w:rPr>
          <w:position w:val="6"/>
          <w:sz w:val="28"/>
          <w:szCs w:val="28"/>
        </w:rPr>
        <w:t>……………</w:t>
      </w:r>
      <w:r w:rsidR="00F212D1" w:rsidRPr="00400C89">
        <w:rPr>
          <w:position w:val="6"/>
          <w:sz w:val="28"/>
          <w:szCs w:val="28"/>
        </w:rPr>
        <w:t>………………………</w:t>
      </w:r>
      <w:r w:rsidR="00400C89">
        <w:rPr>
          <w:position w:val="6"/>
          <w:sz w:val="28"/>
          <w:szCs w:val="28"/>
        </w:rPr>
        <w:t>..</w:t>
      </w:r>
      <w:r w:rsidR="00F212D1" w:rsidRPr="00400C89">
        <w:rPr>
          <w:position w:val="6"/>
          <w:sz w:val="28"/>
          <w:szCs w:val="28"/>
        </w:rPr>
        <w:t>.</w:t>
      </w:r>
      <w:r w:rsidR="00522150" w:rsidRPr="00400C89">
        <w:rPr>
          <w:position w:val="6"/>
          <w:sz w:val="28"/>
          <w:szCs w:val="28"/>
        </w:rPr>
        <w:t>….3</w:t>
      </w:r>
    </w:p>
    <w:p w:rsidR="00522150" w:rsidRPr="00400C89" w:rsidRDefault="00AD046A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Типология и сферы предпринимательской деятельности </w:t>
      </w:r>
      <w:r w:rsidR="00F212D1" w:rsidRPr="00400C89">
        <w:rPr>
          <w:position w:val="6"/>
          <w:sz w:val="28"/>
          <w:szCs w:val="28"/>
        </w:rPr>
        <w:t>…………</w:t>
      </w:r>
      <w:r w:rsidRPr="00400C89">
        <w:rPr>
          <w:position w:val="6"/>
          <w:sz w:val="28"/>
          <w:szCs w:val="28"/>
        </w:rPr>
        <w:t>…..6</w:t>
      </w:r>
    </w:p>
    <w:p w:rsidR="00522150" w:rsidRPr="00400C89" w:rsidRDefault="000B2BBF" w:rsidP="00400C89">
      <w:pPr>
        <w:spacing w:line="360" w:lineRule="auto"/>
        <w:ind w:firstLine="709"/>
        <w:jc w:val="both"/>
        <w:rPr>
          <w:position w:val="6"/>
          <w:sz w:val="28"/>
          <w:szCs w:val="32"/>
        </w:rPr>
      </w:pPr>
      <w:r w:rsidRPr="00400C89">
        <w:rPr>
          <w:position w:val="6"/>
          <w:sz w:val="28"/>
          <w:szCs w:val="28"/>
        </w:rPr>
        <w:t>Предприятия, их виды</w:t>
      </w:r>
      <w:r w:rsidRPr="00400C89">
        <w:rPr>
          <w:position w:val="6"/>
          <w:sz w:val="28"/>
          <w:szCs w:val="32"/>
        </w:rPr>
        <w:t>…</w:t>
      </w:r>
      <w:r w:rsidR="00F212D1" w:rsidRPr="00400C89">
        <w:rPr>
          <w:position w:val="6"/>
          <w:sz w:val="28"/>
          <w:szCs w:val="32"/>
        </w:rPr>
        <w:t>…</w:t>
      </w:r>
      <w:r w:rsidR="00400C89">
        <w:rPr>
          <w:position w:val="6"/>
          <w:sz w:val="28"/>
          <w:szCs w:val="32"/>
        </w:rPr>
        <w:t>………….</w:t>
      </w:r>
      <w:r w:rsidR="00F212D1" w:rsidRPr="00400C89">
        <w:rPr>
          <w:position w:val="6"/>
          <w:sz w:val="28"/>
          <w:szCs w:val="32"/>
        </w:rPr>
        <w:t>………………………………......</w:t>
      </w:r>
      <w:r w:rsidRPr="00400C89">
        <w:rPr>
          <w:position w:val="6"/>
          <w:sz w:val="28"/>
          <w:szCs w:val="32"/>
        </w:rPr>
        <w:t>.7</w:t>
      </w:r>
    </w:p>
    <w:p w:rsidR="00522150" w:rsidRPr="00400C89" w:rsidRDefault="00522150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Список использован</w:t>
      </w:r>
      <w:r w:rsidR="00F212D1" w:rsidRPr="00400C89">
        <w:rPr>
          <w:position w:val="6"/>
          <w:sz w:val="28"/>
          <w:szCs w:val="28"/>
        </w:rPr>
        <w:t>ной литературы…………………………</w:t>
      </w:r>
      <w:r w:rsidR="00400C89">
        <w:rPr>
          <w:position w:val="6"/>
          <w:sz w:val="28"/>
          <w:szCs w:val="28"/>
        </w:rPr>
        <w:t>………</w:t>
      </w:r>
      <w:r w:rsidR="00F212D1" w:rsidRPr="00400C89">
        <w:rPr>
          <w:position w:val="6"/>
          <w:sz w:val="28"/>
          <w:szCs w:val="28"/>
        </w:rPr>
        <w:t>…11</w:t>
      </w:r>
    </w:p>
    <w:p w:rsidR="0089199C" w:rsidRPr="00400C89" w:rsidRDefault="00400C89" w:rsidP="00400C89">
      <w:pPr>
        <w:spacing w:line="360" w:lineRule="auto"/>
        <w:ind w:firstLine="709"/>
        <w:jc w:val="center"/>
        <w:rPr>
          <w:b/>
          <w:position w:val="6"/>
          <w:sz w:val="28"/>
          <w:szCs w:val="32"/>
        </w:rPr>
      </w:pPr>
      <w:r>
        <w:rPr>
          <w:position w:val="6"/>
          <w:sz w:val="28"/>
          <w:szCs w:val="28"/>
        </w:rPr>
        <w:br w:type="page"/>
      </w:r>
      <w:r w:rsidR="00AD046A" w:rsidRPr="00400C89">
        <w:rPr>
          <w:b/>
          <w:position w:val="6"/>
          <w:sz w:val="28"/>
          <w:szCs w:val="32"/>
        </w:rPr>
        <w:t>Сущность предпринимательства</w:t>
      </w:r>
    </w:p>
    <w:p w:rsidR="00AD046A" w:rsidRPr="00400C89" w:rsidRDefault="00AD046A" w:rsidP="00400C89">
      <w:pPr>
        <w:spacing w:line="360" w:lineRule="auto"/>
        <w:ind w:firstLine="709"/>
        <w:jc w:val="both"/>
        <w:rPr>
          <w:position w:val="6"/>
          <w:sz w:val="28"/>
          <w:szCs w:val="32"/>
        </w:rPr>
      </w:pPr>
    </w:p>
    <w:p w:rsidR="00312010" w:rsidRPr="00400C89" w:rsidRDefault="00312010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Кредит (ростовщичество) и коммерция (купечество или торговый капитал) – первые формы капитала (бизнеса). На их основе возникла более сложная форма – предпринимательский (промышленный) капитал. Его специфика заключается в том, что он действует в промышленности, строительстве, транспорте, сельском хозяйстве, т.е. является производительным. При предпринимательстве «делание денег» происходит с помощью развития производства во всех сферах экономики. Как ни проста интеллектуальная задача – описание этой формы капитала, тем не менее, и она далека от решения в современной науке. Как показывают закономерности интеллектуального познания, затруднения вызывают не развитые формы этого явления, а систематика основных его форм с помощью адекватного понимания исходных форм – начала. Вся проблема упирается в ответ на вопрос: «кто такой предприниматель?». </w:t>
      </w:r>
    </w:p>
    <w:p w:rsidR="00FC4D73" w:rsidRPr="00400C89" w:rsidRDefault="00C91DDC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Предпринимательская деятельность (предпринимательство) является важнейшим институтом любо рыночной экономики, ибо она обеспечивает экономический рост, производство возрастающей массы разнообразных товаров, призванных удовлетворить количественно и, что важнее, качественно изменяющиеся потребности общества</w:t>
      </w:r>
      <w:r w:rsidR="00FC4D73" w:rsidRPr="00400C89">
        <w:rPr>
          <w:position w:val="6"/>
          <w:sz w:val="28"/>
          <w:szCs w:val="28"/>
        </w:rPr>
        <w:t>, различных его слоев и  индивидов. Это – движущая сила поступательного развития современного рыночного хозяйства, поэтому важно разобраться в различных аспектах предпринимательства как социально-экономического феномена.</w:t>
      </w:r>
      <w:r w:rsidRPr="00400C89">
        <w:rPr>
          <w:position w:val="6"/>
          <w:sz w:val="28"/>
          <w:szCs w:val="28"/>
        </w:rPr>
        <w:t xml:space="preserve"> </w:t>
      </w:r>
    </w:p>
    <w:p w:rsidR="00522150" w:rsidRPr="00400C89" w:rsidRDefault="00FC4D73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Под предпринимательской деятельностью надо понимать не любую деятельность, связную с производством и реализацией товаров и услуг, а лишь связанную с обязательным вовлечением в хозяйственный процесс инновационного, поискового элемента, который может заключаться в различных моментах – поиске и освоении нового рынка, производстве новых товаров путем изменения профиля существующего производства или основания нового предприятия; внедрение новых методов организации производства, контроля за качеством продукции, новой техники и технологий; нахождение и использование новых источников материальных и финансовых ресурсов.</w:t>
      </w:r>
      <w:r w:rsidR="00C91DDC" w:rsidRPr="00400C89">
        <w:rPr>
          <w:position w:val="6"/>
          <w:sz w:val="28"/>
          <w:szCs w:val="28"/>
        </w:rPr>
        <w:t xml:space="preserve"> </w:t>
      </w:r>
    </w:p>
    <w:p w:rsidR="00B04050" w:rsidRPr="00400C89" w:rsidRDefault="00B04050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Предпринимательство является сферой профессиональной деятельности особой группы людей – предпринимателей. Предприниматель является самостоятельным экономическим агентом, действующим на свой собственный страх и риск и под свою ответственность, в том числе и материальную. Он может не быть собственнико</w:t>
      </w:r>
      <w:r w:rsidR="004C345B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 xml:space="preserve"> всего </w:t>
      </w:r>
      <w:r w:rsidR="004C345B" w:rsidRPr="00400C89">
        <w:rPr>
          <w:position w:val="6"/>
          <w:sz w:val="28"/>
          <w:szCs w:val="28"/>
        </w:rPr>
        <w:t>ф</w:t>
      </w:r>
      <w:r w:rsidRPr="00400C89">
        <w:rPr>
          <w:position w:val="6"/>
          <w:sz w:val="28"/>
          <w:szCs w:val="28"/>
        </w:rPr>
        <w:t>ункционирующего</w:t>
      </w:r>
      <w:r w:rsidR="004C345B" w:rsidRPr="00400C89">
        <w:rPr>
          <w:position w:val="6"/>
          <w:sz w:val="28"/>
          <w:szCs w:val="28"/>
        </w:rPr>
        <w:t xml:space="preserve"> капитала, но должен обладать пр</w:t>
      </w:r>
      <w:r w:rsidRPr="00400C89">
        <w:rPr>
          <w:position w:val="6"/>
          <w:sz w:val="28"/>
          <w:szCs w:val="28"/>
        </w:rPr>
        <w:t>авами на его использование, ск</w:t>
      </w:r>
      <w:r w:rsidR="004C345B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же</w:t>
      </w:r>
      <w:r w:rsidR="004C345B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>, «пучком»</w:t>
      </w:r>
      <w:r w:rsidR="004C345B" w:rsidRPr="00400C89">
        <w:rPr>
          <w:position w:val="6"/>
          <w:sz w:val="28"/>
          <w:szCs w:val="28"/>
        </w:rPr>
        <w:t xml:space="preserve"> </w:t>
      </w:r>
      <w:r w:rsidRPr="00400C89">
        <w:rPr>
          <w:position w:val="6"/>
          <w:sz w:val="28"/>
          <w:szCs w:val="28"/>
        </w:rPr>
        <w:t>из чет</w:t>
      </w:r>
      <w:r w:rsidR="004C345B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>рех</w:t>
      </w:r>
      <w:r w:rsidR="004C345B" w:rsidRPr="00400C89">
        <w:rPr>
          <w:position w:val="6"/>
          <w:sz w:val="28"/>
          <w:szCs w:val="28"/>
        </w:rPr>
        <w:t xml:space="preserve"> прав: </w:t>
      </w:r>
    </w:p>
    <w:p w:rsidR="004C345B" w:rsidRPr="00400C89" w:rsidRDefault="004C345B" w:rsidP="00400C89">
      <w:pPr>
        <w:numPr>
          <w:ilvl w:val="0"/>
          <w:numId w:val="2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права владения, то есть права исключительного физического контроля над благами;</w:t>
      </w:r>
    </w:p>
    <w:p w:rsidR="004C345B" w:rsidRPr="00400C89" w:rsidRDefault="004C345B" w:rsidP="00400C89">
      <w:pPr>
        <w:numPr>
          <w:ilvl w:val="0"/>
          <w:numId w:val="2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права использования, то есть права применения полезных свойств благ для себя;</w:t>
      </w:r>
    </w:p>
    <w:p w:rsidR="004C345B" w:rsidRPr="00400C89" w:rsidRDefault="004C345B" w:rsidP="00400C89">
      <w:pPr>
        <w:numPr>
          <w:ilvl w:val="0"/>
          <w:numId w:val="2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права управления, то есть права решать, кто и как будет обеспечивать использование благ;</w:t>
      </w:r>
    </w:p>
    <w:p w:rsidR="004C345B" w:rsidRPr="00400C89" w:rsidRDefault="004C345B" w:rsidP="00400C89">
      <w:pPr>
        <w:numPr>
          <w:ilvl w:val="0"/>
          <w:numId w:val="2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права на доход, то есть права обладать результатами от использования благ.</w:t>
      </w:r>
    </w:p>
    <w:p w:rsidR="00256163" w:rsidRPr="00400C89" w:rsidRDefault="00256163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Чтоб получить возможность использовать указанные права, он должен оплатить полному собственнику отчуждение этих прав в его пользу (например, в виде арендной платы). Кроме этого, потребуется еще и определенного размера оборотный капитал (например, затраты на сырье, материалы, рабочую силу и др.). приступая к предпринимательской деятельности (или к видоизменению прежней деятельности), предприниматель должен решить извечные проблемы рыночной экономики: что производить, как производить, для кого производить? Решение и его эффективность предрешается качеством следующих логически связанных действий.</w:t>
      </w:r>
    </w:p>
    <w:p w:rsidR="0069363E" w:rsidRPr="00400C89" w:rsidRDefault="00256163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Во-первых, должна быть выработана предпринимательская идея</w:t>
      </w:r>
      <w:r w:rsidR="0069363E" w:rsidRPr="00400C89">
        <w:rPr>
          <w:position w:val="6"/>
          <w:sz w:val="28"/>
          <w:szCs w:val="28"/>
        </w:rPr>
        <w:t>, основывающаяся на возможности возглавляемой предпринимателем фирмы и потребностях рынка. Эта идея воплощается в конкретном образе какого-либо товара.</w:t>
      </w:r>
    </w:p>
    <w:p w:rsidR="00CF2819" w:rsidRPr="00400C89" w:rsidRDefault="0069363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Поскольку</w:t>
      </w:r>
      <w:r w:rsidR="003A4900" w:rsidRPr="00400C89">
        <w:rPr>
          <w:position w:val="6"/>
          <w:sz w:val="28"/>
          <w:szCs w:val="28"/>
        </w:rPr>
        <w:t xml:space="preserve"> предпринимательская идея возникает, как правило, на абстрактном</w:t>
      </w:r>
      <w:r w:rsidR="00CF2819" w:rsidRPr="00400C89">
        <w:rPr>
          <w:position w:val="6"/>
          <w:sz w:val="28"/>
          <w:szCs w:val="28"/>
        </w:rPr>
        <w:t xml:space="preserve"> уровне, зачастую интуитивно, необходимо, во-вторых, осуществить ее экспертную оценку. Для последней крайне важно наличие разнообразной достоверной объективной информации, получаемой, главным образом, в результате исследования рыночной конъюнктуры (маркетинга) по крайней мере, по следующим позиция:</w:t>
      </w:r>
    </w:p>
    <w:p w:rsidR="00CF2819" w:rsidRPr="00400C89" w:rsidRDefault="00CF2819" w:rsidP="00400C89">
      <w:pPr>
        <w:numPr>
          <w:ilvl w:val="0"/>
          <w:numId w:val="3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Возможно ли реальное воплощение предпринимательской идеи в практику его деятельности.</w:t>
      </w:r>
    </w:p>
    <w:p w:rsidR="00CF2819" w:rsidRPr="00400C89" w:rsidRDefault="00CF2819" w:rsidP="00400C89">
      <w:pPr>
        <w:numPr>
          <w:ilvl w:val="0"/>
          <w:numId w:val="3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Каково на рынке соотношение между спросом и предложением товара (услуги), в котором воплощена предпринимательская идея, или какова возможность возбуждения роста спроса, если этот товар обладает качественно новыми потребительскими свойствами.</w:t>
      </w:r>
    </w:p>
    <w:p w:rsidR="00CF2819" w:rsidRPr="00400C89" w:rsidRDefault="00CF2819" w:rsidP="00400C89">
      <w:pPr>
        <w:numPr>
          <w:ilvl w:val="0"/>
          <w:numId w:val="3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Каковы могут быть продажная цена предполагаемого к производству товара, а также собственные затраты предпринимателя на его производство или издержки производства.</w:t>
      </w:r>
    </w:p>
    <w:p w:rsidR="00CF2819" w:rsidRPr="00400C89" w:rsidRDefault="00CF2819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Таким образом, схема предпринимательского решения, в самом общем виде, может быть представлена следующим образом:</w:t>
      </w:r>
    </w:p>
    <w:p w:rsidR="009E7109" w:rsidRPr="00400C89" w:rsidRDefault="00CF2819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- предприниматель → выдвижение предприниматель</w:t>
      </w:r>
      <w:r w:rsidR="009E7109" w:rsidRPr="00400C89">
        <w:rPr>
          <w:position w:val="6"/>
          <w:sz w:val="28"/>
          <w:szCs w:val="28"/>
        </w:rPr>
        <w:t>ской идеи → оценка возможности реализации выдвинутой идеи в практику предпринимательской деятельности → оценка предпринимательской идеи с точки зрения практической ситуации, складывающейся на потребительском рынке → проведение необходимых расчетов для определения возможного предпринимательского эффекта от реализации выдвинутой идеи → экспертная оценка полученной информации и результатов проведенных расчетов → принятие предпринимательского решения.</w:t>
      </w:r>
    </w:p>
    <w:p w:rsidR="009E7109" w:rsidRPr="00400C89" w:rsidRDefault="009E7109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Предпринимательство по своей природе является рисковой деятельностью, поскольку то или иное действие предпринимателя содержит в себе возможность определенных потерь. Если предприниматель не рискует, то не сможет воплотить свою идею в жизнь. Риск представляет собой вероятность убытков или сокращения доходов по сравнению с экспертной оценкой, на основе которой принималось предпринимательское решение.</w:t>
      </w:r>
    </w:p>
    <w:p w:rsidR="00477836" w:rsidRPr="00400C89" w:rsidRDefault="009E7109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Предприниматель, чтобы добиться успеха в конкурентной борьбе, должен учитывать фактор риска, тщательно анализирова</w:t>
      </w:r>
      <w:r w:rsidR="00477836" w:rsidRPr="00400C89">
        <w:rPr>
          <w:position w:val="6"/>
          <w:sz w:val="28"/>
          <w:szCs w:val="28"/>
        </w:rPr>
        <w:t>ть</w:t>
      </w:r>
      <w:r w:rsidRPr="00400C89">
        <w:rPr>
          <w:position w:val="6"/>
          <w:sz w:val="28"/>
          <w:szCs w:val="28"/>
        </w:rPr>
        <w:t xml:space="preserve"> его причин</w:t>
      </w:r>
      <w:r w:rsidR="00477836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>, возможные последс</w:t>
      </w:r>
      <w:r w:rsidR="00477836" w:rsidRPr="00400C89">
        <w:rPr>
          <w:position w:val="6"/>
          <w:sz w:val="28"/>
          <w:szCs w:val="28"/>
        </w:rPr>
        <w:t>т</w:t>
      </w:r>
      <w:r w:rsidRPr="00400C89">
        <w:rPr>
          <w:position w:val="6"/>
          <w:sz w:val="28"/>
          <w:szCs w:val="28"/>
        </w:rPr>
        <w:t>вия. Здесь, конечно, важны расчетливость, умение сопоставлять вероятные потери и выгоды, что требует определенного объема знаний в области общеэкономической теории, конкретной экономики; методики применения количественных методов анализа. Нельзя сбрасывать со счета и предприниматель</w:t>
      </w:r>
      <w:r w:rsidR="00477836" w:rsidRPr="00400C89">
        <w:rPr>
          <w:position w:val="6"/>
          <w:sz w:val="28"/>
          <w:szCs w:val="28"/>
        </w:rPr>
        <w:t>скую интуицию, основывающуюся на прошлом опыте и проницательности.</w:t>
      </w:r>
    </w:p>
    <w:p w:rsidR="00380BD5" w:rsidRPr="00400C89" w:rsidRDefault="00477836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Поскольку риск является вероятностной категорией, то он может измеряться. В практике применяются статистический и экспертный метод измерения риска.</w:t>
      </w:r>
    </w:p>
    <w:p w:rsidR="00380BD5" w:rsidRPr="00400C89" w:rsidRDefault="00380B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Статистический метод состоит в том, что на основе статистических данных об имевших место потерях в аналогичных видах предпринимательской деятельности определяется так называемая частота появления определенного уровня потерь (частное от деления случаев данного уровня потерь на общее число рассмотренных случаев), а по ней прогнозируют вероятность какого-то уровня потерь.</w:t>
      </w:r>
      <w:r w:rsidR="003A4900" w:rsidRPr="00400C89">
        <w:rPr>
          <w:position w:val="6"/>
          <w:sz w:val="28"/>
          <w:szCs w:val="28"/>
        </w:rPr>
        <w:t xml:space="preserve"> </w:t>
      </w:r>
    </w:p>
    <w:p w:rsidR="00256163" w:rsidRPr="00400C89" w:rsidRDefault="00380B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Экспертный метод заключается в том, что путем обработки мнения группы привлеченных экспертов из числа предпринимателей или специалистов о вероятности определенных уровней потерь, определяется частота оценок тех или иных потерь, представляющая собой частное от деления числа экспертов, высказывающихся за ту или иную величину потерь, на общее число экспертов.</w:t>
      </w:r>
      <w:r w:rsidR="00256163" w:rsidRPr="00400C89">
        <w:rPr>
          <w:position w:val="6"/>
          <w:sz w:val="28"/>
          <w:szCs w:val="28"/>
        </w:rPr>
        <w:t xml:space="preserve"> </w:t>
      </w:r>
    </w:p>
    <w:p w:rsidR="00380BD5" w:rsidRPr="00400C89" w:rsidRDefault="00380B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Расчеты предпринимательского риска еще не дают ответа на вопрос, как должен поступить предприниматель</w:t>
      </w:r>
      <w:r w:rsidR="001754B4" w:rsidRPr="00400C89">
        <w:rPr>
          <w:position w:val="6"/>
          <w:sz w:val="28"/>
          <w:szCs w:val="28"/>
        </w:rPr>
        <w:t xml:space="preserve">, поскольку они лишь дают представление о возможном риске при тех или иных вариантах его действий, крайними случаями которых могут быть получение минимальной прибыли при отсутствии риска и максимальной – при очень высокой его величине. </w:t>
      </w:r>
    </w:p>
    <w:p w:rsidR="001754B4" w:rsidRPr="00400C89" w:rsidRDefault="00077A0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Выбор варианта действий должен осуществлять сам предприниматель, то есть он сам должен решить, на риск какой величин он готов пойти для достижения приемлемой для него величины прибыли. Такой выбор связан с деловыми качествами предпринимателя, основу которых формируют его личностные особенности, являющиеся результатом сочетания врожденных свойств, природных предрасположений, предшествующей подготовки и накопленного профессионального опыта.</w:t>
      </w:r>
    </w:p>
    <w:p w:rsidR="00077A07" w:rsidRPr="00400C89" w:rsidRDefault="00077A0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 современных условиях деловые качества предпринимателя должны включать в себя, по крайней мере:</w:t>
      </w:r>
    </w:p>
    <w:p w:rsidR="00077A07" w:rsidRPr="00400C89" w:rsidRDefault="00077A0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- способность к творчеству при выявлении потребностей рынка, выработке предпринимательской идеи, других описанных выше логически последовательных предпринимательских действий;</w:t>
      </w:r>
    </w:p>
    <w:p w:rsidR="00077A07" w:rsidRPr="00400C89" w:rsidRDefault="00077A0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- способность к принятию решений и ответственности за них, к контролю за их выполнением.</w:t>
      </w:r>
    </w:p>
    <w:p w:rsidR="00077A07" w:rsidRPr="00400C89" w:rsidRDefault="00077A0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- умение подобрать необходимых для достижения поставленной цели работников и партнеров, стимулировать их заинтересованность в максимально эффективном сотрудничестве, улучшать собственные структур</w:t>
      </w:r>
      <w:r w:rsidR="003933A0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 xml:space="preserve"> и взаимодействие с внешними контрагент</w:t>
      </w:r>
      <w:r w:rsidR="003933A0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ми.</w:t>
      </w:r>
    </w:p>
    <w:p w:rsidR="001E74D5" w:rsidRPr="00400C89" w:rsidRDefault="001E74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1E74D5" w:rsidRPr="00400C89" w:rsidRDefault="001E74D5" w:rsidP="00400C89">
      <w:pPr>
        <w:spacing w:line="360" w:lineRule="auto"/>
        <w:ind w:firstLine="709"/>
        <w:jc w:val="center"/>
        <w:rPr>
          <w:b/>
          <w:position w:val="6"/>
          <w:sz w:val="28"/>
          <w:szCs w:val="28"/>
        </w:rPr>
      </w:pPr>
      <w:r w:rsidRPr="00400C89">
        <w:rPr>
          <w:b/>
          <w:position w:val="6"/>
          <w:sz w:val="28"/>
          <w:szCs w:val="28"/>
        </w:rPr>
        <w:t>Типология и сферы предпринимательской деятельности</w:t>
      </w:r>
    </w:p>
    <w:p w:rsidR="001E74D5" w:rsidRPr="00400C89" w:rsidRDefault="001E74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1E74D5" w:rsidRPr="00400C89" w:rsidRDefault="001E74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Предпринимательская деятельность должна осуществляться, в первую очередь, путем выполнения непосредственных производственных функций. Она охватывает, прежде всего, непосредственное материальное производство. Однако, как известно, общество нуждается и в других услугах, не являющихся материальным производством в указанном смысле: в области образования, здравоохранения, культуры. </w:t>
      </w:r>
    </w:p>
    <w:p w:rsidR="001E74D5" w:rsidRPr="00400C89" w:rsidRDefault="001E74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Наряду с этим, предпринимательство связано с выполнением посреднических функций, суть которых состоит в непосредственной реализации указанных товаров и услуг, то есть в обеспечении непрерывного их движения от </w:t>
      </w:r>
      <w:r w:rsidR="0080061C" w:rsidRPr="00400C89">
        <w:rPr>
          <w:position w:val="6"/>
          <w:sz w:val="28"/>
          <w:szCs w:val="28"/>
        </w:rPr>
        <w:t>производителей</w:t>
      </w:r>
      <w:r w:rsidRPr="00400C89">
        <w:rPr>
          <w:position w:val="6"/>
          <w:sz w:val="28"/>
          <w:szCs w:val="28"/>
        </w:rPr>
        <w:t xml:space="preserve"> к потребителю.</w:t>
      </w:r>
    </w:p>
    <w:p w:rsidR="001E74D5" w:rsidRPr="00400C89" w:rsidRDefault="001E74D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Поскольку деятельность по в</w:t>
      </w:r>
      <w:r w:rsidR="0080061C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>полнению непосредственных производственн</w:t>
      </w:r>
      <w:r w:rsidR="0080061C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>х функций является определяющей в цепочке отношений «непосредственное производство – р</w:t>
      </w:r>
      <w:r w:rsidR="0080061C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спределение – обмен - потребление», то во взаимодейс</w:t>
      </w:r>
      <w:r w:rsidR="0080061C" w:rsidRPr="00400C89">
        <w:rPr>
          <w:position w:val="6"/>
          <w:sz w:val="28"/>
          <w:szCs w:val="28"/>
        </w:rPr>
        <w:t>т</w:t>
      </w:r>
      <w:r w:rsidRPr="00400C89">
        <w:rPr>
          <w:position w:val="6"/>
          <w:sz w:val="28"/>
          <w:szCs w:val="28"/>
        </w:rPr>
        <w:t>вии производителя и потребителя более активная роль</w:t>
      </w:r>
      <w:r w:rsidR="0080061C" w:rsidRPr="00400C89">
        <w:rPr>
          <w:position w:val="6"/>
          <w:sz w:val="28"/>
          <w:szCs w:val="28"/>
        </w:rPr>
        <w:t xml:space="preserve"> принадлежит первому из них. Предпринимательская активность по отношению к потребителю проявляется двумя основными способами.</w:t>
      </w:r>
    </w:p>
    <w:p w:rsidR="00415425" w:rsidRPr="00400C89" w:rsidRDefault="0041542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Первый из них – традиционалистский. Он характерен тем, что на различных этапах развития производства складывается ситуация, когда определенные, ставшие уже традиционными, потребности в каких-то товарах или услугах удовлетворяются не полностью. Тогда, используя имеющиеся у него ресурсы или привлекая новые, предприниматель стремится или расширить производство в целом, или изменить структуру производимых товаров или услуг.</w:t>
      </w:r>
    </w:p>
    <w:p w:rsidR="00415425" w:rsidRPr="00400C89" w:rsidRDefault="0041542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Второй способ – инновационный. Его суть в том, что тот или иной предприниматель, осведомленный о возможностях новой техники, технологии, использования достижений науки в производстве, изучивший потенциальные потребности населения или его части, начинает производство нового, нетрадиционного товара или же товара, с принципиально новыми характеристиками, свойствами и даже сферами применения.</w:t>
      </w:r>
    </w:p>
    <w:p w:rsidR="00415425" w:rsidRPr="00400C89" w:rsidRDefault="0041542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Именно инновационная предпринимательская деятельность является основным двигателем научно-технического прогресса, придает воспроизводственному процессу интенсивный характер, способствует удовлетворению возв</w:t>
      </w:r>
      <w:r w:rsidR="005575A4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>шающихся личных и общественных потребностей.</w:t>
      </w:r>
    </w:p>
    <w:p w:rsidR="00415425" w:rsidRPr="00400C89" w:rsidRDefault="0041542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 производственной предпринимательской деятельности можно в</w:t>
      </w:r>
      <w:r w:rsidR="005575A4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 xml:space="preserve">делить две </w:t>
      </w:r>
      <w:r w:rsidR="005575A4" w:rsidRPr="00400C89">
        <w:rPr>
          <w:position w:val="6"/>
          <w:sz w:val="28"/>
          <w:szCs w:val="28"/>
        </w:rPr>
        <w:t>сфе</w:t>
      </w:r>
      <w:r w:rsidRPr="00400C89">
        <w:rPr>
          <w:position w:val="6"/>
          <w:sz w:val="28"/>
          <w:szCs w:val="28"/>
        </w:rPr>
        <w:t>ры указанной деятельности – основную и вспомогательную.</w:t>
      </w:r>
    </w:p>
    <w:p w:rsidR="00415425" w:rsidRPr="00400C89" w:rsidRDefault="00415425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 основной относится такая, в результате которой производится продукт, годный к конечно</w:t>
      </w:r>
      <w:r w:rsidR="005575A4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>у личному или производственному потреблению.</w:t>
      </w:r>
    </w:p>
    <w:p w:rsidR="005575A4" w:rsidRPr="00400C89" w:rsidRDefault="005575A4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 вспомогательной деятельности относится производство комплектующих деталей, изделий, необходимых для создания конечной продукции; разработка инноваций, способствующих повышению производительности труда и качества продукции, принимающая овеществленную форму (научно-технические, конструкторские разработки); а также деятельность, результат которой непосредственно не может быть овеществлен (маркетинговая, консалтинговая и другие).</w:t>
      </w:r>
    </w:p>
    <w:p w:rsidR="005575A4" w:rsidRPr="00400C89" w:rsidRDefault="005575A4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Посредническая предпринимательская деятельность осуществляется в таких формах, как:</w:t>
      </w:r>
    </w:p>
    <w:p w:rsidR="005575A4" w:rsidRPr="00400C89" w:rsidRDefault="005575A4" w:rsidP="00400C89">
      <w:pPr>
        <w:numPr>
          <w:ilvl w:val="0"/>
          <w:numId w:val="4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агентирование (агент, как посредник, может представлять интересы, как собственника товара, так и его потребителя);</w:t>
      </w:r>
    </w:p>
    <w:p w:rsidR="005575A4" w:rsidRPr="00400C89" w:rsidRDefault="005575A4" w:rsidP="00400C89">
      <w:pPr>
        <w:numPr>
          <w:ilvl w:val="0"/>
          <w:numId w:val="4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комиссионные операции;</w:t>
      </w:r>
    </w:p>
    <w:p w:rsidR="005575A4" w:rsidRPr="00400C89" w:rsidRDefault="005575A4" w:rsidP="00400C89">
      <w:pPr>
        <w:numPr>
          <w:ilvl w:val="0"/>
          <w:numId w:val="4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оптовая торговля через купцов или на товарных биржах.</w:t>
      </w:r>
    </w:p>
    <w:p w:rsidR="005575A4" w:rsidRPr="00400C89" w:rsidRDefault="005575A4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Следует указать на такую специфическую сферу предпринимательской деятельности, как кредитно-финансовая, центральное место, в которой занимают банки.</w:t>
      </w:r>
    </w:p>
    <w:p w:rsidR="005575A4" w:rsidRPr="00400C89" w:rsidRDefault="005575A4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 банкам примыкают некоторые другие виды кредитно-финансовых учреждений (страховые, инвестиционные, финансовые компании, сберегательные кассы, пенсионные фонды и др.), в совокупности образующие кредитную систему.</w:t>
      </w:r>
    </w:p>
    <w:p w:rsidR="00EF3621" w:rsidRPr="00400C89" w:rsidRDefault="00EF36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EF3621" w:rsidRPr="00400C89" w:rsidRDefault="00BF141E" w:rsidP="00400C89">
      <w:pPr>
        <w:spacing w:line="360" w:lineRule="auto"/>
        <w:ind w:firstLine="709"/>
        <w:jc w:val="center"/>
        <w:rPr>
          <w:b/>
          <w:position w:val="6"/>
          <w:sz w:val="28"/>
          <w:szCs w:val="32"/>
        </w:rPr>
      </w:pPr>
      <w:r w:rsidRPr="00400C89">
        <w:rPr>
          <w:b/>
          <w:position w:val="6"/>
          <w:sz w:val="28"/>
          <w:szCs w:val="32"/>
        </w:rPr>
        <w:t>Предприятия, их виды</w:t>
      </w:r>
    </w:p>
    <w:p w:rsidR="00EF3621" w:rsidRPr="00400C89" w:rsidRDefault="00EF3621" w:rsidP="00400C89">
      <w:pPr>
        <w:spacing w:line="360" w:lineRule="auto"/>
        <w:ind w:firstLine="709"/>
        <w:jc w:val="both"/>
        <w:rPr>
          <w:position w:val="6"/>
          <w:sz w:val="28"/>
          <w:szCs w:val="32"/>
        </w:rPr>
      </w:pPr>
    </w:p>
    <w:p w:rsidR="00EF3621" w:rsidRPr="00400C89" w:rsidRDefault="00EF36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Предприятием, с правовой точки зрения, считается самостоятельный хозяйствующий субъект с правами юридического лица, производящий и реализующий продукцию, выполняющий работы и оказывающий услуги на основе использования принадлежащего ему или определенным образом закрепленного за ним имущества. Правовая форма, в отличие от экономической, представляет собой комплекс правовых норм, определяющих отношения участников предприятия со всем окружающим миром, а в ряде случаев – между собой.</w:t>
      </w:r>
    </w:p>
    <w:p w:rsidR="00EF3621" w:rsidRPr="00400C89" w:rsidRDefault="00EF36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 странах с развитой рыночной экономикой сложились многообразные организационно-правовые формы предприятий</w:t>
      </w:r>
      <w:r w:rsidR="00E102BE" w:rsidRPr="00400C89">
        <w:rPr>
          <w:position w:val="6"/>
          <w:sz w:val="28"/>
          <w:szCs w:val="28"/>
        </w:rPr>
        <w:t>, закрепленные национальным законодательством, определяющим порядок их создания и ликвидации, ответственность по свои  обязательствам, порядок разрешения хозяйственных споров.</w:t>
      </w:r>
    </w:p>
    <w:p w:rsidR="00E102BE" w:rsidRPr="00400C89" w:rsidRDefault="00E102B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Российским законодательство предусмотрены такие организационно-правовые формы предприятий:</w:t>
      </w:r>
    </w:p>
    <w:p w:rsidR="00E102BE" w:rsidRPr="00400C89" w:rsidRDefault="00E102BE" w:rsidP="00400C89">
      <w:pPr>
        <w:numPr>
          <w:ilvl w:val="0"/>
          <w:numId w:val="5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государственное предприятие;</w:t>
      </w:r>
    </w:p>
    <w:p w:rsidR="00E102BE" w:rsidRPr="00400C89" w:rsidRDefault="00E102BE" w:rsidP="00400C89">
      <w:pPr>
        <w:numPr>
          <w:ilvl w:val="0"/>
          <w:numId w:val="5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частное индивидуальное предприятие;</w:t>
      </w:r>
    </w:p>
    <w:p w:rsidR="00E102BE" w:rsidRPr="00400C89" w:rsidRDefault="00E102BE" w:rsidP="00400C89">
      <w:pPr>
        <w:numPr>
          <w:ilvl w:val="0"/>
          <w:numId w:val="5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товарищество, в том числе с полной ответственностью (полное товарищество), со смешной ответственностью (смешанное товарищество) и с ограниченной ответственностью (ограниченное товарищество);</w:t>
      </w:r>
    </w:p>
    <w:p w:rsidR="00E102BE" w:rsidRPr="00400C89" w:rsidRDefault="00E102BE" w:rsidP="00400C89">
      <w:pPr>
        <w:numPr>
          <w:ilvl w:val="0"/>
          <w:numId w:val="5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акционерное общество, в том числе открытого типа и закрытого типа.</w:t>
      </w:r>
    </w:p>
    <w:p w:rsidR="00E102BE" w:rsidRPr="00400C89" w:rsidRDefault="00E102B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Различные организационно-правовые формы предприятий (предпринимательской деятельности) имеют свои особенности.</w:t>
      </w:r>
    </w:p>
    <w:p w:rsidR="00E102BE" w:rsidRPr="00400C89" w:rsidRDefault="00E102B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Частное индивидуальное предприятие – это предприятие, учредителем которого является его собственник. Оно должно быть зарегистрировано оговоренным законом способом в соответствующем государственном органе. Особенность такого предприятия в том, что его собственник несет имущественную ответственность по всем обязательствам, вытекающим из деятельности предприятия, всем свои имуществом, а не только вошедшим в функционирующий капитал предприятия.</w:t>
      </w:r>
    </w:p>
    <w:p w:rsidR="00E102BE" w:rsidRPr="00400C89" w:rsidRDefault="00E102B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Российское своеобр</w:t>
      </w:r>
      <w:r w:rsidR="009024CF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зие состоит в то</w:t>
      </w:r>
      <w:r w:rsidR="009024CF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>, что индивидуальным (частн</w:t>
      </w:r>
      <w:r w:rsidR="009024CF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>м) предпринимательство</w:t>
      </w:r>
      <w:r w:rsidR="009024CF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 xml:space="preserve"> </w:t>
      </w:r>
      <w:r w:rsidR="009024CF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>ожно за</w:t>
      </w:r>
      <w:r w:rsidR="009024CF" w:rsidRPr="00400C89">
        <w:rPr>
          <w:position w:val="6"/>
          <w:sz w:val="28"/>
          <w:szCs w:val="28"/>
        </w:rPr>
        <w:t>н</w:t>
      </w:r>
      <w:r w:rsidRPr="00400C89">
        <w:rPr>
          <w:position w:val="6"/>
          <w:sz w:val="28"/>
          <w:szCs w:val="28"/>
        </w:rPr>
        <w:t>и</w:t>
      </w:r>
      <w:r w:rsidR="009024CF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>аться и без образов</w:t>
      </w:r>
      <w:r w:rsidR="009024CF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ния предприятия. В это</w:t>
      </w:r>
      <w:r w:rsidR="009024CF" w:rsidRPr="00400C89">
        <w:rPr>
          <w:position w:val="6"/>
          <w:sz w:val="28"/>
          <w:szCs w:val="28"/>
        </w:rPr>
        <w:t>м</w:t>
      </w:r>
      <w:r w:rsidRPr="00400C89">
        <w:rPr>
          <w:position w:val="6"/>
          <w:sz w:val="28"/>
          <w:szCs w:val="28"/>
        </w:rPr>
        <w:t xml:space="preserve"> случае после уплаты государственной пошлин</w:t>
      </w:r>
      <w:r w:rsidR="009024CF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 xml:space="preserve"> местные орган</w:t>
      </w:r>
      <w:r w:rsidR="009024CF" w:rsidRPr="00400C89">
        <w:rPr>
          <w:position w:val="6"/>
          <w:sz w:val="28"/>
          <w:szCs w:val="28"/>
        </w:rPr>
        <w:t>ы</w:t>
      </w:r>
      <w:r w:rsidRPr="00400C89">
        <w:rPr>
          <w:position w:val="6"/>
          <w:sz w:val="28"/>
          <w:szCs w:val="28"/>
        </w:rPr>
        <w:t xml:space="preserve"> власти</w:t>
      </w:r>
      <w:r w:rsidR="009024CF" w:rsidRPr="00400C89">
        <w:rPr>
          <w:position w:val="6"/>
          <w:sz w:val="28"/>
          <w:szCs w:val="28"/>
        </w:rPr>
        <w:t xml:space="preserve"> выдают патент на право заниматься той или иной предпринимательской деятельностью с взиманием налога с доходов (по ставкам налогов на физических лиц). Ответственность по обязательствам, вытекающим из деятельности индивидуального предпринимателя, распространяется не на все его имущество, а только на применяемое в предпринимательской деятельности.</w:t>
      </w:r>
      <w:r w:rsidRPr="00400C89">
        <w:rPr>
          <w:position w:val="6"/>
          <w:sz w:val="28"/>
          <w:szCs w:val="28"/>
        </w:rPr>
        <w:t xml:space="preserve"> </w:t>
      </w:r>
    </w:p>
    <w:p w:rsidR="00E102BE" w:rsidRPr="00400C89" w:rsidRDefault="004703F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Товарищество с полной ответственностью, или полное товарищество действует по принципу полной и солидарной имущественной ответственности; оно может быть объединением физических или юридических лиц.</w:t>
      </w:r>
    </w:p>
    <w:p w:rsidR="004703F7" w:rsidRPr="00400C89" w:rsidRDefault="004703F7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Полная ответственность состоит в том, что все члены товарищества отвечают по его обязательствам всем свои движимым и недвижимым имуществом, в том числе и личным, независимо от того, использовалось оно или нет для целей товарищества. Правда, законом устанавливается жизненно необходимая часть личного имущества (некоторые личные вещи), которая не может использоваться для возмещения ущерба.</w:t>
      </w:r>
    </w:p>
    <w:p w:rsidR="00B04B8F" w:rsidRPr="00400C89" w:rsidRDefault="00B04B8F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Солид</w:t>
      </w:r>
      <w:r w:rsidR="00F8644E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рн</w:t>
      </w:r>
      <w:r w:rsidR="00F8644E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я ответственность состоит в том, что каждый из членов товарищества отвечает за результаты хозяйственной деятельности нез</w:t>
      </w:r>
      <w:r w:rsidR="00F8644E" w:rsidRPr="00400C89">
        <w:rPr>
          <w:position w:val="6"/>
          <w:sz w:val="28"/>
          <w:szCs w:val="28"/>
        </w:rPr>
        <w:t>а</w:t>
      </w:r>
      <w:r w:rsidRPr="00400C89">
        <w:rPr>
          <w:position w:val="6"/>
          <w:sz w:val="28"/>
          <w:szCs w:val="28"/>
        </w:rPr>
        <w:t>висимо от того, принимал ли он лично участие в сделке или других действиях, повлекших наступление ответственности</w:t>
      </w:r>
      <w:r w:rsidR="00F8644E" w:rsidRPr="00400C89">
        <w:rPr>
          <w:position w:val="6"/>
          <w:sz w:val="28"/>
          <w:szCs w:val="28"/>
        </w:rPr>
        <w:t xml:space="preserve"> (даже если он вступил в товарищество уже после совершения этой сделки или действий).</w:t>
      </w:r>
    </w:p>
    <w:p w:rsidR="00F8644E" w:rsidRPr="00400C89" w:rsidRDefault="00F8644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Товарищество с ограниченной ответственностью (ограниченное товарищество) образуется физически или юридическими лицами на основе объединения заранее определенных их паев (вкладов) в общую долевую собственность. Для ведения предпринимательской деятельности предприятие этого общества должно быть зарегистрировано в качестве самостоятельного субъекта права.</w:t>
      </w:r>
    </w:p>
    <w:p w:rsidR="00BF141E" w:rsidRPr="00400C89" w:rsidRDefault="00034270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Акционерное общество в гражданском праве рассматривается как вид товарищества, отличительными особенностями которого являются: признание его юридически лицо; разделение уставного капитала на определенное число равных долей – акций; имущественная ответственность всего общества исключительно в пределах принадлежащего ему капитала, а членов общества (акционеров) </w:t>
      </w:r>
      <w:r w:rsidR="00D72F4E" w:rsidRPr="00400C89">
        <w:rPr>
          <w:position w:val="6"/>
          <w:sz w:val="28"/>
          <w:szCs w:val="28"/>
        </w:rPr>
        <w:t>–</w:t>
      </w:r>
      <w:r w:rsidRPr="00400C89">
        <w:rPr>
          <w:position w:val="6"/>
          <w:sz w:val="28"/>
          <w:szCs w:val="28"/>
        </w:rPr>
        <w:t xml:space="preserve"> лишь</w:t>
      </w:r>
      <w:r w:rsidR="00D72F4E" w:rsidRPr="00400C89">
        <w:rPr>
          <w:position w:val="6"/>
          <w:sz w:val="28"/>
          <w:szCs w:val="28"/>
        </w:rPr>
        <w:t xml:space="preserve"> в пределах номинальной стоимости приобретенных ими акций.</w:t>
      </w:r>
    </w:p>
    <w:p w:rsidR="00BF141E" w:rsidRPr="00400C89" w:rsidRDefault="00BF141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Основным экономически звеном рыночной экономики является фирма – организация, владеющая одним или несколькими предприятиями и использующая ресурсы для производства товара или услуги с целью получения прибыли. </w:t>
      </w:r>
    </w:p>
    <w:p w:rsidR="00BF141E" w:rsidRPr="00400C89" w:rsidRDefault="00BF141E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По</w:t>
      </w:r>
      <w:r w:rsidR="00170232" w:rsidRPr="00400C89">
        <w:rPr>
          <w:position w:val="6"/>
          <w:sz w:val="28"/>
          <w:szCs w:val="28"/>
        </w:rPr>
        <w:t xml:space="preserve"> размерам капитала и производства предприятия подразделяются на крупные, средние, мелкие (малые). По целям  хозяйственной деятельности в рыночной экономике выделяют коммерческие , хозрасчетные и некоммерческие предприятия.</w:t>
      </w:r>
      <w:r w:rsidRPr="00400C89">
        <w:rPr>
          <w:position w:val="6"/>
          <w:sz w:val="28"/>
          <w:szCs w:val="28"/>
        </w:rPr>
        <w:t xml:space="preserve"> </w:t>
      </w:r>
    </w:p>
    <w:p w:rsidR="0089199C" w:rsidRPr="00400C89" w:rsidRDefault="0089199C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Каждое предприятие имеет разновидности. Индивидуальные предприятия часто бывают семейными. В США из 16 млн. предприятий 10 млн. имеют доходы менее 50 тыс. долларов в год, то есть являются частными, индивидуальными (в них часто занят один работник).</w:t>
      </w:r>
    </w:p>
    <w:p w:rsidR="0089199C" w:rsidRPr="00400C89" w:rsidRDefault="0089199C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Численность предприятий динамична. В США ежегодно возникает 2 млн. предприятий. Каждая четвертая фирма терпит банкротство на первом году, 90% из них не могут продержаться более четырех лет. В среднем предприятие существует 7 лет. </w:t>
      </w:r>
    </w:p>
    <w:p w:rsidR="00170232" w:rsidRPr="00400C89" w:rsidRDefault="00170232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Акционерные предприятия – фирмы как объединения предприятий выступают в виде картелей, синдикатов, трестов, конгломератов, холдингов, концернов, финансово-промышленных групп.</w:t>
      </w:r>
    </w:p>
    <w:p w:rsidR="00170232" w:rsidRPr="00400C89" w:rsidRDefault="00170232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Картель – это объединение предприятий (обычно одной и той же отрасли), которые заключают соглашение о ценах, рынках сбыта, объеме производства и сбыта, обмене патентами при сохранении фирмами полной самостоятельности.</w:t>
      </w:r>
    </w:p>
    <w:p w:rsidR="005D40DC" w:rsidRPr="00400C89" w:rsidRDefault="005D40DC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Синдикат – объединение однородных промышленных предприятий, созданное в целях сбыта продукции через общую контору (в виде акционерного общества и др.).</w:t>
      </w:r>
    </w:p>
    <w:p w:rsidR="00B24DF6" w:rsidRPr="00400C89" w:rsidRDefault="00B24DF6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Трест – это объединение, в котором входящие в него предприятия теряют свою производственную и коммерческую самостоятельность, управление осуществляется из единого центра, а прибыль распределяется в соответствии с долевым участием в формировании капитала.</w:t>
      </w:r>
    </w:p>
    <w:p w:rsidR="00B24DF6" w:rsidRPr="00400C89" w:rsidRDefault="00B24DF6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Конгломерат – одна из форм союза фирм, взаимосвязанных в процессе производства, с высоким уровнем децентрализации управления.</w:t>
      </w:r>
    </w:p>
    <w:p w:rsidR="00B24DF6" w:rsidRPr="00400C89" w:rsidRDefault="00B24DF6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Холдинг – это компания, которая имеет пакет акций других фирм, не располагая собственными производственными предприятиями.</w:t>
      </w:r>
    </w:p>
    <w:p w:rsidR="00B24DF6" w:rsidRPr="00400C89" w:rsidRDefault="00B24DF6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Концерн – наиболее развитая форма объединения предприятий, которая базируется на системе участия, финансовых связей, личных уний. Входящие в концерн предприятия формально остаются самостоятельными, но фактически подчиняются единому центру.</w:t>
      </w:r>
    </w:p>
    <w:p w:rsidR="00692A21" w:rsidRPr="00400C89" w:rsidRDefault="00B24DF6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Финансово-промышленная группа – это крупное объединение кредитно-финансовых учреждений, промышленных, торговых и других предприятий, исследовательских институтов на основе системы участия в акционерном капитале и долгосрочных соглашений о поставке товаров и услуг. Несколько финансово-промышленных групп могут создавать финансово-промышленные комплексы. </w:t>
      </w:r>
    </w:p>
    <w:p w:rsidR="00692A21" w:rsidRPr="00400C89" w:rsidRDefault="00692A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С переходом к экономике рыночного типа усиливается роль малого бизнеса. В странах с развитой рыночной экономикой малые предприятия преобладают. Они оперативно приспосабливаются к рыночным условиям, быстро обновляют ассортимент продукции, используют новшества, обеспечивают рабочие места для значительной части населения и способствуют наиболее полному удовлетворению потребностей населения. Малые предприятия укрепляют рыночную среду, привлекают средства населения в хозяйственный оборот, снижают социальную напряженность в обществе. Страны с переходной экономикой разрабатывают и осуществляют специальные программы поддержки и развития малого бизнеса.</w:t>
      </w:r>
    </w:p>
    <w:p w:rsidR="00312010" w:rsidRPr="00400C89" w:rsidRDefault="00692A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 то же время нельзя умалять роль и значении крупных предприятий.</w:t>
      </w:r>
    </w:p>
    <w:p w:rsidR="00312010" w:rsidRPr="00400C89" w:rsidRDefault="00692A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 Во-первых, они явно выигрывают от экономии на масштабе производства. </w:t>
      </w:r>
    </w:p>
    <w:p w:rsidR="00312010" w:rsidRPr="00400C89" w:rsidRDefault="00692A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 xml:space="preserve">Во-вторых, крупное предприятие имеет больше шансов получить банковский кредит для модернизации или расширения своей производственной базы. </w:t>
      </w:r>
    </w:p>
    <w:p w:rsidR="00312010" w:rsidRPr="00400C89" w:rsidRDefault="00692A21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В-третьих, крупное предприятие может диверсифицировать свое производство, то есть одновременно развивать многие, не связанные друг с другом виды производства, расширять ассортимент производимых</w:t>
      </w:r>
      <w:r w:rsidR="00804143" w:rsidRPr="00400C89">
        <w:rPr>
          <w:position w:val="6"/>
          <w:sz w:val="28"/>
          <w:szCs w:val="28"/>
        </w:rPr>
        <w:t xml:space="preserve"> изделий. Это позволяет ему легче приспосабливаться к изменяющейся рыночной конъюнктуре. </w:t>
      </w:r>
    </w:p>
    <w:p w:rsidR="00974B47" w:rsidRPr="00400C89" w:rsidRDefault="00804143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В-четвертых, крупные предприятия расширяют возможности и масштабы государственного регулирования экономики.</w:t>
      </w:r>
    </w:p>
    <w:p w:rsidR="00522150" w:rsidRPr="00400C89" w:rsidRDefault="00400C89" w:rsidP="00400C89">
      <w:pPr>
        <w:spacing w:line="360" w:lineRule="auto"/>
        <w:ind w:firstLine="709"/>
        <w:jc w:val="center"/>
        <w:rPr>
          <w:b/>
          <w:position w:val="6"/>
          <w:sz w:val="28"/>
          <w:szCs w:val="32"/>
        </w:rPr>
      </w:pPr>
      <w:r>
        <w:rPr>
          <w:position w:val="6"/>
          <w:sz w:val="28"/>
          <w:szCs w:val="28"/>
        </w:rPr>
        <w:br w:type="page"/>
      </w:r>
      <w:r w:rsidR="00297305" w:rsidRPr="00400C89">
        <w:rPr>
          <w:b/>
          <w:position w:val="6"/>
          <w:sz w:val="28"/>
          <w:szCs w:val="32"/>
        </w:rPr>
        <w:t>Список литературы</w:t>
      </w:r>
    </w:p>
    <w:p w:rsidR="000B2BBF" w:rsidRPr="00400C89" w:rsidRDefault="000B2BBF" w:rsidP="00400C89">
      <w:pPr>
        <w:spacing w:line="360" w:lineRule="auto"/>
        <w:ind w:firstLine="709"/>
        <w:jc w:val="both"/>
        <w:rPr>
          <w:position w:val="6"/>
          <w:sz w:val="28"/>
          <w:szCs w:val="28"/>
        </w:rPr>
      </w:pPr>
    </w:p>
    <w:p w:rsidR="00297305" w:rsidRPr="00400C89" w:rsidRDefault="00297305" w:rsidP="00400C89">
      <w:pPr>
        <w:numPr>
          <w:ilvl w:val="0"/>
          <w:numId w:val="1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Экономика: Учебное пособие / М. И. Плотницкий, М. Г. Муталимов, Г. А. Шмарловская и др.; Под ред. М. И. Плотницкого. – М.: Новое знание, 2002. – 431 с. – (Серия «Социально-гуманитарное образование»)</w:t>
      </w:r>
    </w:p>
    <w:p w:rsidR="00297305" w:rsidRPr="00400C89" w:rsidRDefault="00297305" w:rsidP="00400C89">
      <w:pPr>
        <w:numPr>
          <w:ilvl w:val="0"/>
          <w:numId w:val="1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Экономика: Учебник для юристов / Под ред. доктора экономических наук, профессора Д. В. Валового. – М.: Издательство «Щит -М», 2002. – 368 с.</w:t>
      </w:r>
    </w:p>
    <w:p w:rsidR="00297305" w:rsidRPr="00400C89" w:rsidRDefault="00297305" w:rsidP="00400C89">
      <w:pPr>
        <w:numPr>
          <w:ilvl w:val="0"/>
          <w:numId w:val="1"/>
        </w:numPr>
        <w:spacing w:line="360" w:lineRule="auto"/>
        <w:ind w:left="0" w:firstLine="709"/>
        <w:jc w:val="both"/>
        <w:rPr>
          <w:position w:val="6"/>
          <w:sz w:val="28"/>
          <w:szCs w:val="28"/>
        </w:rPr>
      </w:pPr>
      <w:r w:rsidRPr="00400C89">
        <w:rPr>
          <w:position w:val="6"/>
          <w:sz w:val="28"/>
          <w:szCs w:val="28"/>
        </w:rPr>
        <w:t>Аширов Ф.Х., Алексеенко В.Б., Иванова Т.Б. Основы экономической теории и практики: Учеб. Пособие. – М.: Изд-во РУДН, 2005. – 407 с.</w:t>
      </w:r>
    </w:p>
    <w:p w:rsidR="00522150" w:rsidRPr="00400C89" w:rsidRDefault="00297305" w:rsidP="00400C89">
      <w:pPr>
        <w:numPr>
          <w:ilvl w:val="0"/>
          <w:numId w:val="1"/>
        </w:numPr>
        <w:spacing w:line="360" w:lineRule="auto"/>
        <w:ind w:left="0" w:firstLine="709"/>
        <w:jc w:val="both"/>
        <w:rPr>
          <w:position w:val="6"/>
          <w:sz w:val="28"/>
          <w:szCs w:val="24"/>
        </w:rPr>
      </w:pPr>
      <w:r w:rsidRPr="00400C89">
        <w:rPr>
          <w:position w:val="6"/>
          <w:sz w:val="28"/>
          <w:szCs w:val="28"/>
        </w:rPr>
        <w:t xml:space="preserve">Войтов А. Г. Экономика. Общий курс. (Фундаментальная теория экономики): Учебник. – 7-е изд., перераб. и доп. – М.: Издательско-торговая корпорация «Дашков и К°», 2003. – 594 с. </w:t>
      </w:r>
      <w:bookmarkStart w:id="0" w:name="_GoBack"/>
      <w:bookmarkEnd w:id="0"/>
    </w:p>
    <w:sectPr w:rsidR="00522150" w:rsidRPr="00400C89" w:rsidSect="00400C8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977" w:rsidRDefault="003E5977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3E5977" w:rsidRDefault="003E5977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CFA" w:rsidRDefault="00FA5CFA" w:rsidP="00687B4A">
    <w:pPr>
      <w:pStyle w:val="a3"/>
      <w:framePr w:wrap="around" w:vAnchor="text" w:hAnchor="margin" w:xAlign="right" w:y="1"/>
      <w:rPr>
        <w:rStyle w:val="a5"/>
      </w:rPr>
    </w:pPr>
  </w:p>
  <w:p w:rsidR="00FA5CFA" w:rsidRDefault="00FA5CFA" w:rsidP="00AD04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CFA" w:rsidRDefault="00CC3000" w:rsidP="00687B4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A5CFA" w:rsidRDefault="00FA5CFA" w:rsidP="00AD04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977" w:rsidRDefault="003E5977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3E5977" w:rsidRDefault="003E5977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950FA"/>
    <w:multiLevelType w:val="hybridMultilevel"/>
    <w:tmpl w:val="01F0B5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5C666A"/>
    <w:multiLevelType w:val="hybridMultilevel"/>
    <w:tmpl w:val="1CFEA4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0B2EFE"/>
    <w:multiLevelType w:val="hybridMultilevel"/>
    <w:tmpl w:val="3A6CD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CD21651"/>
    <w:multiLevelType w:val="hybridMultilevel"/>
    <w:tmpl w:val="45F430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094AE5"/>
    <w:multiLevelType w:val="hybridMultilevel"/>
    <w:tmpl w:val="F31893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50"/>
    <w:rsid w:val="00012DB1"/>
    <w:rsid w:val="00034270"/>
    <w:rsid w:val="00077A07"/>
    <w:rsid w:val="000B2BBF"/>
    <w:rsid w:val="00170232"/>
    <w:rsid w:val="001754B4"/>
    <w:rsid w:val="001E74D5"/>
    <w:rsid w:val="00256163"/>
    <w:rsid w:val="00297305"/>
    <w:rsid w:val="00312010"/>
    <w:rsid w:val="00380BD5"/>
    <w:rsid w:val="003933A0"/>
    <w:rsid w:val="003A4900"/>
    <w:rsid w:val="003E5977"/>
    <w:rsid w:val="00400C89"/>
    <w:rsid w:val="00415425"/>
    <w:rsid w:val="004703F7"/>
    <w:rsid w:val="00477836"/>
    <w:rsid w:val="004C345B"/>
    <w:rsid w:val="00522150"/>
    <w:rsid w:val="005575A4"/>
    <w:rsid w:val="005D40DC"/>
    <w:rsid w:val="005E1E96"/>
    <w:rsid w:val="00687B4A"/>
    <w:rsid w:val="00692A21"/>
    <w:rsid w:val="0069363E"/>
    <w:rsid w:val="0080061C"/>
    <w:rsid w:val="00804143"/>
    <w:rsid w:val="0089199C"/>
    <w:rsid w:val="008E0604"/>
    <w:rsid w:val="009024CF"/>
    <w:rsid w:val="00974B47"/>
    <w:rsid w:val="009E7109"/>
    <w:rsid w:val="00AD046A"/>
    <w:rsid w:val="00B04050"/>
    <w:rsid w:val="00B04B8F"/>
    <w:rsid w:val="00B24DF6"/>
    <w:rsid w:val="00BF141E"/>
    <w:rsid w:val="00C91DDC"/>
    <w:rsid w:val="00CC3000"/>
    <w:rsid w:val="00CF2819"/>
    <w:rsid w:val="00D72F4E"/>
    <w:rsid w:val="00E102BE"/>
    <w:rsid w:val="00EF3621"/>
    <w:rsid w:val="00F212D1"/>
    <w:rsid w:val="00F23654"/>
    <w:rsid w:val="00F8644E"/>
    <w:rsid w:val="00FA5CFA"/>
    <w:rsid w:val="00FC4D73"/>
    <w:rsid w:val="00FE3157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AA588E-0419-435C-8CE9-57F0AAD1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522150"/>
    <w:pPr>
      <w:keepNext/>
      <w:autoSpaceDE w:val="0"/>
      <w:autoSpaceDN w:val="0"/>
      <w:jc w:val="center"/>
    </w:pPr>
    <w:rPr>
      <w:sz w:val="28"/>
      <w:szCs w:val="28"/>
    </w:rPr>
  </w:style>
  <w:style w:type="paragraph" w:styleId="a3">
    <w:name w:val="footer"/>
    <w:basedOn w:val="a"/>
    <w:link w:val="a4"/>
    <w:uiPriority w:val="99"/>
    <w:rsid w:val="00AD04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AD04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</dc:creator>
  <cp:keywords/>
  <dc:description/>
  <cp:lastModifiedBy>admin</cp:lastModifiedBy>
  <cp:revision>2</cp:revision>
  <dcterms:created xsi:type="dcterms:W3CDTF">2014-02-27T13:57:00Z</dcterms:created>
  <dcterms:modified xsi:type="dcterms:W3CDTF">2014-02-27T13:57:00Z</dcterms:modified>
</cp:coreProperties>
</file>