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565" w:rsidRPr="00FA2691" w:rsidRDefault="00FE6565" w:rsidP="00FA2691">
      <w:pPr>
        <w:spacing w:line="360" w:lineRule="auto"/>
        <w:ind w:firstLine="709"/>
        <w:jc w:val="both"/>
        <w:rPr>
          <w:b/>
          <w:bCs/>
          <w:sz w:val="28"/>
          <w:szCs w:val="28"/>
        </w:rPr>
      </w:pPr>
    </w:p>
    <w:p w:rsidR="00FE6565" w:rsidRPr="00FA2691" w:rsidRDefault="00FE6565" w:rsidP="00FA2691">
      <w:pPr>
        <w:spacing w:line="360" w:lineRule="auto"/>
        <w:ind w:firstLine="709"/>
        <w:jc w:val="both"/>
        <w:rPr>
          <w:b/>
          <w:bCs/>
          <w:sz w:val="28"/>
          <w:szCs w:val="28"/>
        </w:rPr>
      </w:pPr>
    </w:p>
    <w:p w:rsidR="00FE6565" w:rsidRPr="00FA2691" w:rsidRDefault="00FE6565" w:rsidP="00FA2691">
      <w:pPr>
        <w:spacing w:line="360" w:lineRule="auto"/>
        <w:ind w:firstLine="709"/>
        <w:jc w:val="both"/>
        <w:rPr>
          <w:b/>
          <w:bCs/>
          <w:sz w:val="28"/>
          <w:szCs w:val="28"/>
        </w:rPr>
      </w:pPr>
    </w:p>
    <w:p w:rsidR="00FE6565" w:rsidRPr="00FA2691" w:rsidRDefault="00FE6565" w:rsidP="00FA2691">
      <w:pPr>
        <w:spacing w:line="360" w:lineRule="auto"/>
        <w:ind w:firstLine="709"/>
        <w:jc w:val="both"/>
        <w:rPr>
          <w:b/>
          <w:bCs/>
          <w:sz w:val="28"/>
          <w:szCs w:val="28"/>
        </w:rPr>
      </w:pPr>
    </w:p>
    <w:p w:rsidR="00FE6565" w:rsidRPr="00FA2691" w:rsidRDefault="00FE6565" w:rsidP="00FA2691">
      <w:pPr>
        <w:spacing w:line="360" w:lineRule="auto"/>
        <w:ind w:firstLine="709"/>
        <w:jc w:val="both"/>
        <w:rPr>
          <w:b/>
          <w:bCs/>
          <w:sz w:val="28"/>
          <w:szCs w:val="28"/>
        </w:rPr>
      </w:pPr>
    </w:p>
    <w:p w:rsidR="00FE6565" w:rsidRPr="00FA2691" w:rsidRDefault="00FE6565" w:rsidP="00FA2691">
      <w:pPr>
        <w:spacing w:line="360" w:lineRule="auto"/>
        <w:ind w:firstLine="709"/>
        <w:jc w:val="both"/>
        <w:rPr>
          <w:b/>
          <w:bCs/>
          <w:sz w:val="28"/>
          <w:szCs w:val="28"/>
        </w:rPr>
      </w:pPr>
    </w:p>
    <w:p w:rsidR="00FE6565" w:rsidRPr="00FA2691" w:rsidRDefault="00FE6565" w:rsidP="00FA2691">
      <w:pPr>
        <w:spacing w:line="360" w:lineRule="auto"/>
        <w:ind w:firstLine="709"/>
        <w:jc w:val="both"/>
        <w:rPr>
          <w:b/>
          <w:bCs/>
          <w:sz w:val="28"/>
          <w:szCs w:val="28"/>
        </w:rPr>
      </w:pPr>
    </w:p>
    <w:p w:rsidR="00FE6565" w:rsidRPr="00FA2691" w:rsidRDefault="00FE6565" w:rsidP="00FA2691">
      <w:pPr>
        <w:spacing w:line="360" w:lineRule="auto"/>
        <w:ind w:firstLine="709"/>
        <w:jc w:val="both"/>
        <w:rPr>
          <w:b/>
          <w:bCs/>
          <w:sz w:val="28"/>
          <w:szCs w:val="28"/>
        </w:rPr>
      </w:pPr>
    </w:p>
    <w:p w:rsidR="00FE6565" w:rsidRPr="00FA2691" w:rsidRDefault="00FE6565" w:rsidP="00FA2691">
      <w:pPr>
        <w:spacing w:line="360" w:lineRule="auto"/>
        <w:ind w:firstLine="709"/>
        <w:jc w:val="both"/>
        <w:rPr>
          <w:b/>
          <w:bCs/>
          <w:sz w:val="28"/>
          <w:szCs w:val="28"/>
        </w:rPr>
      </w:pPr>
    </w:p>
    <w:p w:rsidR="00FE6565" w:rsidRPr="00FA2691" w:rsidRDefault="00FE6565" w:rsidP="00FA2691">
      <w:pPr>
        <w:spacing w:line="360" w:lineRule="auto"/>
        <w:ind w:firstLine="709"/>
        <w:jc w:val="center"/>
        <w:rPr>
          <w:b/>
          <w:bCs/>
          <w:sz w:val="28"/>
          <w:szCs w:val="28"/>
        </w:rPr>
      </w:pPr>
      <w:r w:rsidRPr="00FA2691">
        <w:rPr>
          <w:b/>
          <w:bCs/>
          <w:sz w:val="28"/>
          <w:szCs w:val="28"/>
        </w:rPr>
        <w:t>КУРСОВАЯ РАБОТА</w:t>
      </w:r>
    </w:p>
    <w:p w:rsidR="00FE6565" w:rsidRPr="00FA2691" w:rsidRDefault="00FE6565" w:rsidP="00FA2691">
      <w:pPr>
        <w:spacing w:line="360" w:lineRule="auto"/>
        <w:ind w:firstLine="709"/>
        <w:jc w:val="center"/>
        <w:rPr>
          <w:sz w:val="28"/>
          <w:szCs w:val="28"/>
        </w:rPr>
      </w:pPr>
      <w:r w:rsidRPr="00FA2691">
        <w:rPr>
          <w:sz w:val="28"/>
          <w:szCs w:val="28"/>
        </w:rPr>
        <w:t>по дисциплине «Маркетинг»</w:t>
      </w:r>
    </w:p>
    <w:p w:rsidR="00FE6565" w:rsidRPr="00FA2691" w:rsidRDefault="00FE6565" w:rsidP="00FA2691">
      <w:pPr>
        <w:spacing w:line="360" w:lineRule="auto"/>
        <w:ind w:firstLine="709"/>
        <w:jc w:val="center"/>
        <w:rPr>
          <w:b/>
          <w:bCs/>
          <w:sz w:val="28"/>
          <w:szCs w:val="28"/>
        </w:rPr>
      </w:pPr>
      <w:r w:rsidRPr="00FA2691">
        <w:rPr>
          <w:b/>
          <w:bCs/>
          <w:sz w:val="28"/>
          <w:szCs w:val="28"/>
        </w:rPr>
        <w:t>на тему «Сравнительная оценка конкурентоспособности организаций (один из регионов ПФО и РТ) в отрасли химической и нефтехимической промышленности»</w:t>
      </w:r>
    </w:p>
    <w:p w:rsidR="00FE6565" w:rsidRPr="00FA2691" w:rsidRDefault="00FE6565" w:rsidP="00FA2691">
      <w:pPr>
        <w:spacing w:line="360" w:lineRule="auto"/>
        <w:ind w:firstLine="709"/>
        <w:jc w:val="both"/>
        <w:rPr>
          <w:b/>
          <w:bCs/>
          <w:sz w:val="28"/>
          <w:szCs w:val="28"/>
        </w:rPr>
      </w:pPr>
    </w:p>
    <w:p w:rsidR="00FE6565" w:rsidRPr="00FA2691" w:rsidRDefault="00FE6565" w:rsidP="00FA2691">
      <w:pPr>
        <w:spacing w:line="360" w:lineRule="auto"/>
        <w:ind w:firstLine="709"/>
        <w:jc w:val="both"/>
        <w:rPr>
          <w:b/>
          <w:bCs/>
          <w:sz w:val="28"/>
          <w:szCs w:val="28"/>
        </w:rPr>
      </w:pPr>
    </w:p>
    <w:p w:rsidR="00FE6565" w:rsidRPr="00FA2691" w:rsidRDefault="00FE6565" w:rsidP="00FA2691">
      <w:pPr>
        <w:spacing w:line="360" w:lineRule="auto"/>
        <w:ind w:firstLine="709"/>
        <w:jc w:val="both"/>
        <w:rPr>
          <w:b/>
          <w:bCs/>
          <w:sz w:val="28"/>
          <w:szCs w:val="28"/>
        </w:rPr>
      </w:pPr>
    </w:p>
    <w:p w:rsidR="00FE6565" w:rsidRPr="00FA2691" w:rsidRDefault="00FE6565" w:rsidP="00FA2691">
      <w:pPr>
        <w:spacing w:line="360" w:lineRule="auto"/>
        <w:ind w:firstLine="709"/>
        <w:jc w:val="both"/>
        <w:rPr>
          <w:b/>
          <w:bCs/>
          <w:sz w:val="28"/>
          <w:szCs w:val="28"/>
        </w:rPr>
      </w:pPr>
    </w:p>
    <w:p w:rsidR="00FE6565" w:rsidRPr="00FA2691" w:rsidRDefault="00FE6565" w:rsidP="00FA2691">
      <w:pPr>
        <w:spacing w:line="360" w:lineRule="auto"/>
        <w:ind w:firstLine="709"/>
        <w:jc w:val="both"/>
        <w:rPr>
          <w:b/>
          <w:bCs/>
          <w:sz w:val="28"/>
          <w:szCs w:val="28"/>
        </w:rPr>
      </w:pPr>
    </w:p>
    <w:p w:rsidR="00FE6565" w:rsidRPr="00FA2691" w:rsidRDefault="00FE6565" w:rsidP="00FA2691">
      <w:pPr>
        <w:spacing w:line="360" w:lineRule="auto"/>
        <w:ind w:firstLine="709"/>
        <w:jc w:val="right"/>
        <w:rPr>
          <w:sz w:val="28"/>
          <w:szCs w:val="28"/>
        </w:rPr>
      </w:pPr>
      <w:r w:rsidRPr="00FA2691">
        <w:rPr>
          <w:sz w:val="28"/>
          <w:szCs w:val="28"/>
        </w:rPr>
        <w:t xml:space="preserve">Выполнил: ст.гр. </w:t>
      </w:r>
    </w:p>
    <w:p w:rsidR="00FE6565" w:rsidRPr="00FA2691" w:rsidRDefault="00FE6565" w:rsidP="00FA2691">
      <w:pPr>
        <w:spacing w:line="360" w:lineRule="auto"/>
        <w:ind w:firstLine="709"/>
        <w:jc w:val="right"/>
        <w:rPr>
          <w:sz w:val="28"/>
          <w:szCs w:val="28"/>
        </w:rPr>
      </w:pPr>
      <w:r w:rsidRPr="00FA2691">
        <w:rPr>
          <w:sz w:val="28"/>
          <w:szCs w:val="28"/>
        </w:rPr>
        <w:t>Проверил:</w:t>
      </w:r>
    </w:p>
    <w:p w:rsidR="00FE6565" w:rsidRPr="00FA2691" w:rsidRDefault="00FE6565" w:rsidP="00FA2691">
      <w:pPr>
        <w:spacing w:line="360" w:lineRule="auto"/>
        <w:ind w:firstLine="709"/>
        <w:jc w:val="both"/>
        <w:rPr>
          <w:sz w:val="28"/>
          <w:szCs w:val="28"/>
        </w:rPr>
      </w:pPr>
    </w:p>
    <w:p w:rsidR="00FE6565" w:rsidRPr="00FA2691" w:rsidRDefault="00FE6565" w:rsidP="00FA2691">
      <w:pPr>
        <w:spacing w:line="360" w:lineRule="auto"/>
        <w:ind w:firstLine="709"/>
        <w:jc w:val="both"/>
        <w:rPr>
          <w:sz w:val="28"/>
          <w:szCs w:val="28"/>
        </w:rPr>
      </w:pPr>
    </w:p>
    <w:p w:rsidR="00FE6565" w:rsidRPr="00FA2691" w:rsidRDefault="00FE6565" w:rsidP="00FA2691">
      <w:pPr>
        <w:spacing w:line="360" w:lineRule="auto"/>
        <w:ind w:firstLine="709"/>
        <w:jc w:val="both"/>
        <w:rPr>
          <w:sz w:val="28"/>
          <w:szCs w:val="28"/>
        </w:rPr>
      </w:pPr>
    </w:p>
    <w:p w:rsidR="00165B7A" w:rsidRPr="00FA2691" w:rsidRDefault="00165B7A" w:rsidP="00FA2691">
      <w:pPr>
        <w:spacing w:line="360" w:lineRule="auto"/>
        <w:ind w:firstLine="709"/>
        <w:jc w:val="both"/>
        <w:rPr>
          <w:sz w:val="28"/>
          <w:szCs w:val="28"/>
        </w:rPr>
      </w:pPr>
    </w:p>
    <w:p w:rsidR="00165B7A" w:rsidRPr="00FA2691" w:rsidRDefault="00165B7A" w:rsidP="00FA2691">
      <w:pPr>
        <w:spacing w:line="360" w:lineRule="auto"/>
        <w:ind w:firstLine="709"/>
        <w:jc w:val="both"/>
        <w:rPr>
          <w:sz w:val="28"/>
          <w:szCs w:val="28"/>
        </w:rPr>
      </w:pPr>
    </w:p>
    <w:p w:rsidR="00165B7A" w:rsidRPr="00FA2691" w:rsidRDefault="00165B7A" w:rsidP="00FA2691">
      <w:pPr>
        <w:spacing w:line="360" w:lineRule="auto"/>
        <w:ind w:firstLine="709"/>
        <w:jc w:val="both"/>
        <w:rPr>
          <w:sz w:val="28"/>
          <w:szCs w:val="28"/>
        </w:rPr>
      </w:pPr>
    </w:p>
    <w:p w:rsidR="00165B7A" w:rsidRPr="00FA2691" w:rsidRDefault="00165B7A" w:rsidP="00FA2691">
      <w:pPr>
        <w:spacing w:line="360" w:lineRule="auto"/>
        <w:ind w:firstLine="709"/>
        <w:jc w:val="both"/>
        <w:rPr>
          <w:sz w:val="28"/>
          <w:szCs w:val="28"/>
        </w:rPr>
      </w:pPr>
    </w:p>
    <w:p w:rsidR="00FE6565" w:rsidRPr="00FA2691" w:rsidRDefault="00FE6565" w:rsidP="00FA2691">
      <w:pPr>
        <w:spacing w:line="360" w:lineRule="auto"/>
        <w:ind w:firstLine="709"/>
        <w:jc w:val="both"/>
        <w:rPr>
          <w:sz w:val="28"/>
          <w:szCs w:val="28"/>
        </w:rPr>
      </w:pPr>
    </w:p>
    <w:p w:rsidR="00FE6565" w:rsidRPr="00FA2691" w:rsidRDefault="00165B7A" w:rsidP="00FA2691">
      <w:pPr>
        <w:spacing w:line="360" w:lineRule="auto"/>
        <w:ind w:firstLine="709"/>
        <w:jc w:val="center"/>
        <w:rPr>
          <w:sz w:val="28"/>
          <w:szCs w:val="28"/>
        </w:rPr>
      </w:pPr>
      <w:r w:rsidRPr="00FA2691">
        <w:rPr>
          <w:sz w:val="28"/>
          <w:szCs w:val="28"/>
        </w:rPr>
        <w:t>Казань 2008</w:t>
      </w:r>
    </w:p>
    <w:p w:rsidR="00FE6565" w:rsidRDefault="00FA2691" w:rsidP="006B2249">
      <w:pPr>
        <w:spacing w:line="360" w:lineRule="auto"/>
        <w:ind w:firstLine="709"/>
        <w:jc w:val="center"/>
        <w:rPr>
          <w:b/>
          <w:bCs/>
          <w:sz w:val="28"/>
          <w:szCs w:val="28"/>
        </w:rPr>
      </w:pPr>
      <w:r>
        <w:rPr>
          <w:sz w:val="28"/>
          <w:szCs w:val="28"/>
        </w:rPr>
        <w:br w:type="page"/>
      </w:r>
      <w:r w:rsidR="00987B56" w:rsidRPr="00FA2691">
        <w:rPr>
          <w:b/>
          <w:bCs/>
          <w:sz w:val="28"/>
          <w:szCs w:val="28"/>
        </w:rPr>
        <w:t>Содержание</w:t>
      </w:r>
    </w:p>
    <w:p w:rsidR="00FA2691" w:rsidRPr="00FA2691" w:rsidRDefault="00FA2691" w:rsidP="00FA2691">
      <w:pPr>
        <w:spacing w:line="360" w:lineRule="auto"/>
        <w:ind w:firstLine="709"/>
        <w:jc w:val="both"/>
        <w:rPr>
          <w:b/>
          <w:bCs/>
          <w:sz w:val="28"/>
          <w:szCs w:val="28"/>
        </w:rPr>
      </w:pPr>
    </w:p>
    <w:p w:rsidR="00B00388" w:rsidRPr="00FA2691" w:rsidRDefault="00B00388" w:rsidP="00FA2691">
      <w:pPr>
        <w:spacing w:line="360" w:lineRule="auto"/>
        <w:rPr>
          <w:sz w:val="28"/>
          <w:szCs w:val="28"/>
        </w:rPr>
      </w:pPr>
      <w:r w:rsidRPr="00FA2691">
        <w:rPr>
          <w:sz w:val="28"/>
          <w:szCs w:val="28"/>
        </w:rPr>
        <w:t>Введение</w:t>
      </w:r>
    </w:p>
    <w:p w:rsidR="00B00388" w:rsidRPr="00FA2691" w:rsidRDefault="00B00388" w:rsidP="00FA2691">
      <w:pPr>
        <w:spacing w:line="360" w:lineRule="auto"/>
        <w:rPr>
          <w:sz w:val="28"/>
          <w:szCs w:val="28"/>
        </w:rPr>
      </w:pPr>
      <w:r w:rsidRPr="00FA2691">
        <w:rPr>
          <w:sz w:val="28"/>
          <w:szCs w:val="28"/>
        </w:rPr>
        <w:t>Глава 1. Состояние химической и нефтехимической промышленности в России</w:t>
      </w:r>
    </w:p>
    <w:p w:rsidR="00C042F0" w:rsidRPr="00FA2691" w:rsidRDefault="00B00388" w:rsidP="00FA2691">
      <w:pPr>
        <w:spacing w:line="360" w:lineRule="auto"/>
        <w:rPr>
          <w:sz w:val="28"/>
          <w:szCs w:val="28"/>
        </w:rPr>
      </w:pPr>
      <w:r w:rsidRPr="00FA2691">
        <w:rPr>
          <w:sz w:val="28"/>
          <w:szCs w:val="28"/>
        </w:rPr>
        <w:t>Глава 2. Анализ организаций химической и нефтехи</w:t>
      </w:r>
      <w:r w:rsidR="00FF273F" w:rsidRPr="00FA2691">
        <w:rPr>
          <w:sz w:val="28"/>
          <w:szCs w:val="28"/>
        </w:rPr>
        <w:t xml:space="preserve">мической отрасли на примере </w:t>
      </w:r>
      <w:r w:rsidRPr="00FA2691">
        <w:rPr>
          <w:sz w:val="28"/>
          <w:szCs w:val="28"/>
        </w:rPr>
        <w:t>отдельных предприятий ПФО</w:t>
      </w:r>
      <w:r w:rsidR="00C042F0" w:rsidRPr="00FA2691">
        <w:rPr>
          <w:sz w:val="28"/>
          <w:szCs w:val="28"/>
        </w:rPr>
        <w:t>.</w:t>
      </w:r>
    </w:p>
    <w:p w:rsidR="003413F8" w:rsidRPr="00FA2691" w:rsidRDefault="003413F8" w:rsidP="00FA2691">
      <w:pPr>
        <w:spacing w:line="360" w:lineRule="auto"/>
        <w:rPr>
          <w:sz w:val="28"/>
          <w:szCs w:val="28"/>
        </w:rPr>
      </w:pPr>
      <w:r w:rsidRPr="00FA2691">
        <w:rPr>
          <w:sz w:val="28"/>
          <w:szCs w:val="28"/>
        </w:rPr>
        <w:t>2.1. ОАО «ТольттиАзот»</w:t>
      </w:r>
    </w:p>
    <w:p w:rsidR="003413F8" w:rsidRPr="00FA2691" w:rsidRDefault="003413F8" w:rsidP="00FA2691">
      <w:pPr>
        <w:spacing w:line="360" w:lineRule="auto"/>
        <w:rPr>
          <w:sz w:val="28"/>
          <w:szCs w:val="28"/>
        </w:rPr>
      </w:pPr>
      <w:r w:rsidRPr="00FA2691">
        <w:rPr>
          <w:sz w:val="28"/>
          <w:szCs w:val="28"/>
        </w:rPr>
        <w:t>2.2. ОАО «Завод бытовой химии»</w:t>
      </w:r>
    </w:p>
    <w:p w:rsidR="003413F8" w:rsidRPr="00FA2691" w:rsidRDefault="003413F8" w:rsidP="00FA2691">
      <w:pPr>
        <w:spacing w:line="360" w:lineRule="auto"/>
        <w:rPr>
          <w:sz w:val="28"/>
          <w:szCs w:val="28"/>
        </w:rPr>
      </w:pPr>
      <w:r w:rsidRPr="00FA2691">
        <w:rPr>
          <w:sz w:val="28"/>
          <w:szCs w:val="28"/>
        </w:rPr>
        <w:t>2.3. ЗАО «Волгопромхим»</w:t>
      </w:r>
    </w:p>
    <w:p w:rsidR="003413F8" w:rsidRPr="00FA2691" w:rsidRDefault="003413F8" w:rsidP="00FA2691">
      <w:pPr>
        <w:spacing w:line="360" w:lineRule="auto"/>
        <w:rPr>
          <w:sz w:val="28"/>
          <w:szCs w:val="28"/>
        </w:rPr>
      </w:pPr>
      <w:r w:rsidRPr="00FA2691">
        <w:rPr>
          <w:sz w:val="28"/>
          <w:szCs w:val="28"/>
        </w:rPr>
        <w:t>2.4. ОАО «НоваТЭК»</w:t>
      </w:r>
    </w:p>
    <w:p w:rsidR="00AC3233" w:rsidRPr="00FA2691" w:rsidRDefault="00AC3233" w:rsidP="00FA2691">
      <w:pPr>
        <w:spacing w:line="360" w:lineRule="auto"/>
        <w:rPr>
          <w:sz w:val="28"/>
          <w:szCs w:val="28"/>
        </w:rPr>
      </w:pPr>
      <w:r w:rsidRPr="00FA2691">
        <w:rPr>
          <w:sz w:val="28"/>
          <w:szCs w:val="28"/>
        </w:rPr>
        <w:t>Глава 3. Анализ организаций химической и нефтехимической отрасли на примере</w:t>
      </w:r>
      <w:r w:rsidR="00FA2691">
        <w:rPr>
          <w:sz w:val="28"/>
          <w:szCs w:val="28"/>
        </w:rPr>
        <w:t xml:space="preserve"> отдельных предприятий РТ</w:t>
      </w:r>
    </w:p>
    <w:p w:rsidR="00AC3233" w:rsidRPr="00FA2691" w:rsidRDefault="00AC3233" w:rsidP="00FA2691">
      <w:pPr>
        <w:spacing w:line="360" w:lineRule="auto"/>
        <w:rPr>
          <w:sz w:val="28"/>
          <w:szCs w:val="28"/>
        </w:rPr>
      </w:pPr>
      <w:r w:rsidRPr="00FA2691">
        <w:rPr>
          <w:sz w:val="28"/>
          <w:szCs w:val="28"/>
        </w:rPr>
        <w:t>3.1. ОАО «Казаньоргсинтез»</w:t>
      </w:r>
    </w:p>
    <w:p w:rsidR="00AC3233" w:rsidRPr="00FA2691" w:rsidRDefault="00AC3233" w:rsidP="00FA2691">
      <w:pPr>
        <w:spacing w:line="360" w:lineRule="auto"/>
        <w:rPr>
          <w:sz w:val="28"/>
          <w:szCs w:val="28"/>
        </w:rPr>
      </w:pPr>
      <w:r w:rsidRPr="00FA2691">
        <w:rPr>
          <w:sz w:val="28"/>
          <w:szCs w:val="28"/>
        </w:rPr>
        <w:t>3.2. ОАО «Татнефть»</w:t>
      </w:r>
    </w:p>
    <w:p w:rsidR="00B00388" w:rsidRPr="00FA2691" w:rsidRDefault="00AC3233" w:rsidP="00FA2691">
      <w:pPr>
        <w:spacing w:line="360" w:lineRule="auto"/>
        <w:rPr>
          <w:sz w:val="28"/>
          <w:szCs w:val="28"/>
        </w:rPr>
      </w:pPr>
      <w:r w:rsidRPr="00FA2691">
        <w:rPr>
          <w:sz w:val="28"/>
          <w:szCs w:val="28"/>
        </w:rPr>
        <w:t>Глава 4</w:t>
      </w:r>
      <w:r w:rsidR="00B00388" w:rsidRPr="00FA2691">
        <w:rPr>
          <w:sz w:val="28"/>
          <w:szCs w:val="28"/>
        </w:rPr>
        <w:t>. Сравнительная оценка конкурентоспособности организаций ПФО и РТ</w:t>
      </w:r>
    </w:p>
    <w:p w:rsidR="00B00388" w:rsidRPr="00FA2691" w:rsidRDefault="00B00388" w:rsidP="00FA2691">
      <w:pPr>
        <w:spacing w:line="360" w:lineRule="auto"/>
        <w:rPr>
          <w:sz w:val="28"/>
          <w:szCs w:val="28"/>
        </w:rPr>
      </w:pPr>
      <w:r w:rsidRPr="00FA2691">
        <w:rPr>
          <w:sz w:val="28"/>
          <w:szCs w:val="28"/>
        </w:rPr>
        <w:t>Заключение</w:t>
      </w:r>
    </w:p>
    <w:p w:rsidR="00B00388" w:rsidRPr="00FA2691" w:rsidRDefault="00B00388" w:rsidP="00FA2691">
      <w:pPr>
        <w:spacing w:line="360" w:lineRule="auto"/>
        <w:rPr>
          <w:sz w:val="28"/>
          <w:szCs w:val="28"/>
        </w:rPr>
      </w:pPr>
      <w:r w:rsidRPr="00FA2691">
        <w:rPr>
          <w:sz w:val="28"/>
          <w:szCs w:val="28"/>
        </w:rPr>
        <w:t>Список использованных источников</w:t>
      </w:r>
    </w:p>
    <w:p w:rsidR="00AC3233" w:rsidRPr="00FA2691" w:rsidRDefault="00AC3233" w:rsidP="00FA2691">
      <w:pPr>
        <w:spacing w:line="360" w:lineRule="auto"/>
        <w:rPr>
          <w:sz w:val="28"/>
          <w:szCs w:val="28"/>
        </w:rPr>
      </w:pPr>
      <w:r w:rsidRPr="00FA2691">
        <w:rPr>
          <w:sz w:val="28"/>
          <w:szCs w:val="28"/>
        </w:rPr>
        <w:t>Приложения</w:t>
      </w:r>
    </w:p>
    <w:p w:rsidR="00B00388" w:rsidRPr="00FA2691" w:rsidRDefault="00B00388" w:rsidP="00FA2691">
      <w:pPr>
        <w:spacing w:line="360" w:lineRule="auto"/>
        <w:ind w:firstLine="709"/>
        <w:jc w:val="both"/>
        <w:rPr>
          <w:b/>
          <w:bCs/>
          <w:sz w:val="28"/>
          <w:szCs w:val="28"/>
        </w:rPr>
      </w:pPr>
    </w:p>
    <w:p w:rsidR="00B00388" w:rsidRPr="00FA2691" w:rsidRDefault="00FA2691" w:rsidP="00FA2691">
      <w:pPr>
        <w:spacing w:line="360" w:lineRule="auto"/>
        <w:ind w:firstLine="709"/>
        <w:jc w:val="center"/>
        <w:rPr>
          <w:b/>
          <w:bCs/>
          <w:sz w:val="28"/>
          <w:szCs w:val="28"/>
        </w:rPr>
      </w:pPr>
      <w:r>
        <w:rPr>
          <w:b/>
          <w:bCs/>
          <w:sz w:val="28"/>
          <w:szCs w:val="28"/>
        </w:rPr>
        <w:br w:type="page"/>
        <w:t>Введение</w:t>
      </w:r>
    </w:p>
    <w:p w:rsidR="00C87009" w:rsidRPr="00FA2691" w:rsidRDefault="00C87009" w:rsidP="00FA2691">
      <w:pPr>
        <w:spacing w:line="360" w:lineRule="auto"/>
        <w:ind w:firstLine="709"/>
        <w:jc w:val="both"/>
        <w:rPr>
          <w:b/>
          <w:bCs/>
          <w:sz w:val="28"/>
          <w:szCs w:val="28"/>
        </w:rPr>
      </w:pPr>
    </w:p>
    <w:p w:rsidR="00C87009" w:rsidRPr="00FA2691" w:rsidRDefault="00C87009" w:rsidP="00FA2691">
      <w:pPr>
        <w:spacing w:line="360" w:lineRule="auto"/>
        <w:ind w:firstLine="709"/>
        <w:jc w:val="both"/>
        <w:rPr>
          <w:kern w:val="36"/>
          <w:sz w:val="28"/>
          <w:szCs w:val="28"/>
        </w:rPr>
      </w:pPr>
      <w:r w:rsidRPr="00FA2691">
        <w:rPr>
          <w:kern w:val="36"/>
          <w:sz w:val="28"/>
          <w:szCs w:val="28"/>
        </w:rPr>
        <w:t xml:space="preserve">Химическая и нефтехимическая промышленность, наряду с машиностроением, энергетикой и другими отраслями, является ведущей отраслью в любом развитом или развивающемся государстве. Химическая промышленность обеспечивает государство и в частности население необходимыми продуктами потребления: пакетами, различными изделиями из пластмасс, моющими средствами и многими другими. К тому же химическая промышленность работает на нужды государства, создавая различные химические вещества, шины и прочее. Нефтехимическая промышленность является ведущей промышленностью в России, поскольку наша страна богата нефтью, газом и различными полезными ископаемыми. </w:t>
      </w:r>
      <w:r w:rsidR="0047014C" w:rsidRPr="00FA2691">
        <w:rPr>
          <w:kern w:val="36"/>
          <w:sz w:val="28"/>
          <w:szCs w:val="28"/>
        </w:rPr>
        <w:t xml:space="preserve">Нефть – чёрное золото – вообще является для нашего государства главным экспортным товаром. Это полезное ископаемое продают в страны Европы и СНГ и получают при этом огромный доход. Именно поэтому Российская Федерация сильно зависит от колебаний цен на нефть. Кроме того, страна имеет огромные залежи природного газа, который является вторым по значимости экспортным продуктом. От отечественного газа целиком и полностью зависит вся Европа. В свете последних событий по поводу конфликта России и Украины, европейские страны доказали свою неспособность не зависеть от транзитного газа. Странно, что благосостояние всей Европы зависит от одной только Украины. Поскольку Россия может поставлять только природные ископаемые, то мы всецело зависим от цен на них. Предприятий химической и нефтехимической промышленности на территории Российской Федерации очень много. Преимущественно они сосредоточены на Урале, в Приволжском федеральном округе и в Республике Татарстан. Дальний Восток хоть и богат полезными ископаемыми, но организаций этой отрасли на нём меньше, поскольку там и условия суровее. Приволжский федеральный округ оказывает одно из самых сильных влияний на состояние химической и нефтехимической отрасли, поскольку занимает выгодное положение недалеко от западной границы России и находится в непосредственной близости от Москвы и Санкт-Петербурга. </w:t>
      </w:r>
      <w:r w:rsidR="00D60AB5" w:rsidRPr="00FA2691">
        <w:rPr>
          <w:kern w:val="36"/>
          <w:sz w:val="28"/>
          <w:szCs w:val="28"/>
        </w:rPr>
        <w:t xml:space="preserve">Крупнейшими предприятиями этой отрасли являются следующие компании: ОАО «НоваТЭК», ОАО «ТольяттиАзот», ОАО «Завод бытовой химии». Республика Татарстан представлена крупнейшим в России, да и за рубежом поставщиком и производителем нефти ОАО «Татнефть». Акции этой компании даже котируются на фондовых биржах США и Великобритании. Кроме того, в Татарстане функционируют такие предприятия как ЗАО «Нижнекамскнефтехим», ОАО «Казаньоргсинтез», ОАО «Нижнекамскшина», Казанский пороховой завод, ОАО «Нэфис – косметикс» и многие другие. ОАО «Казаньоргсинтез» является одним из главных поставщиков химической продукции в регионе. ЗАО «Нижнекамскнефтехим» так же занимает одно из первых положений в нефтехимической промышленности страны. </w:t>
      </w:r>
    </w:p>
    <w:p w:rsidR="00D8714C" w:rsidRPr="00FA2691" w:rsidRDefault="00D60AB5" w:rsidP="00FA2691">
      <w:pPr>
        <w:spacing w:line="360" w:lineRule="auto"/>
        <w:ind w:firstLine="709"/>
        <w:jc w:val="both"/>
        <w:rPr>
          <w:kern w:val="36"/>
          <w:sz w:val="28"/>
          <w:szCs w:val="28"/>
        </w:rPr>
      </w:pPr>
      <w:r w:rsidRPr="00FA2691">
        <w:rPr>
          <w:kern w:val="36"/>
          <w:sz w:val="28"/>
          <w:szCs w:val="28"/>
        </w:rPr>
        <w:t xml:space="preserve">Целью данной курсовой работы является раскрытие информации о химической и нефтехимической промышленности в Приволжском федеральном округе, Республике Татарстан и по России в целом. Объектом является химическая и нефтехимическая отрасль. Предметом является анализ конкурентоспособности татарстанских и приволжских предприятий. </w:t>
      </w:r>
      <w:r w:rsidR="005E2AA4" w:rsidRPr="00FA2691">
        <w:rPr>
          <w:kern w:val="36"/>
          <w:sz w:val="28"/>
          <w:szCs w:val="28"/>
        </w:rPr>
        <w:t>Основные понятия: организации, сравнительная оценка, химия и нефтехимия, конкурентоспособность. В данной курсовой работе я постараюсь проанализировать нынешнее состояние химической и нефтехимической промышленности в Российской Федерации. Далее приведу развёрнутое описание основных предприятий этой отрасли промышленности, как по Приволжскому федеральному округу, так и по Республике Татарстан. В последней главе своей работы я проанализирую все исходные данные и постараюсь дать объективную оценку каждому предприятию отрасли. Так же я проведу сравнительную оценку конкурентоспособных организаций химической и нефтехимической промышленности и попытаюсь составить прогноз на будущее этих отраслей. Исходя из того, что страну накрыл мировой финансовый экономический кризис, смею предположить, что прогнозы эти будут не самыми утешительными, особенно в области цен на нефть и нефтехимические продукты.</w:t>
      </w:r>
    </w:p>
    <w:p w:rsidR="009C1D0A" w:rsidRPr="00FA2691" w:rsidRDefault="009C1D0A" w:rsidP="00FA2691">
      <w:pPr>
        <w:spacing w:line="360" w:lineRule="auto"/>
        <w:ind w:firstLine="709"/>
        <w:jc w:val="both"/>
        <w:rPr>
          <w:b/>
          <w:bCs/>
          <w:kern w:val="36"/>
          <w:sz w:val="28"/>
          <w:szCs w:val="28"/>
        </w:rPr>
      </w:pPr>
    </w:p>
    <w:p w:rsidR="00D8714C" w:rsidRPr="00FA2691" w:rsidRDefault="00FA2691" w:rsidP="00FA2691">
      <w:pPr>
        <w:spacing w:line="360" w:lineRule="auto"/>
        <w:ind w:firstLine="709"/>
        <w:jc w:val="center"/>
        <w:rPr>
          <w:b/>
          <w:bCs/>
          <w:kern w:val="36"/>
          <w:sz w:val="28"/>
          <w:szCs w:val="28"/>
        </w:rPr>
      </w:pPr>
      <w:r>
        <w:rPr>
          <w:b/>
          <w:bCs/>
          <w:kern w:val="36"/>
          <w:sz w:val="28"/>
          <w:szCs w:val="28"/>
        </w:rPr>
        <w:br w:type="page"/>
      </w:r>
      <w:r w:rsidR="00D8714C" w:rsidRPr="00FA2691">
        <w:rPr>
          <w:b/>
          <w:bCs/>
          <w:kern w:val="36"/>
          <w:sz w:val="28"/>
          <w:szCs w:val="28"/>
        </w:rPr>
        <w:t>Глава 1. Состояние химической и н</w:t>
      </w:r>
      <w:r>
        <w:rPr>
          <w:b/>
          <w:bCs/>
          <w:kern w:val="36"/>
          <w:sz w:val="28"/>
          <w:szCs w:val="28"/>
        </w:rPr>
        <w:t>ефтехимической отрасли в России</w:t>
      </w:r>
    </w:p>
    <w:p w:rsidR="00FA2691" w:rsidRDefault="00FA2691" w:rsidP="00FA2691">
      <w:pPr>
        <w:pStyle w:val="mnews"/>
        <w:spacing w:before="0" w:beforeAutospacing="0" w:after="0" w:afterAutospacing="0" w:line="360" w:lineRule="auto"/>
        <w:ind w:firstLine="709"/>
        <w:jc w:val="both"/>
        <w:rPr>
          <w:sz w:val="28"/>
          <w:szCs w:val="28"/>
        </w:rPr>
      </w:pPr>
    </w:p>
    <w:p w:rsidR="009C1D0A" w:rsidRDefault="00FF273F" w:rsidP="00FA2691">
      <w:pPr>
        <w:pStyle w:val="mnews"/>
        <w:spacing w:before="0" w:beforeAutospacing="0" w:after="0" w:afterAutospacing="0" w:line="360" w:lineRule="auto"/>
        <w:ind w:firstLine="709"/>
        <w:jc w:val="both"/>
        <w:rPr>
          <w:color w:val="000000"/>
          <w:sz w:val="28"/>
          <w:szCs w:val="28"/>
        </w:rPr>
      </w:pPr>
      <w:r w:rsidRPr="00FA2691">
        <w:rPr>
          <w:sz w:val="28"/>
          <w:szCs w:val="28"/>
        </w:rPr>
        <w:t>В Приволжском Федеральном округе химическая промышле</w:t>
      </w:r>
      <w:r w:rsidR="000D7A9C" w:rsidRPr="00FA2691">
        <w:rPr>
          <w:sz w:val="28"/>
          <w:szCs w:val="28"/>
        </w:rPr>
        <w:t>нность включает в себя около двухсот пятидесяти</w:t>
      </w:r>
      <w:r w:rsidRPr="00FA2691">
        <w:rPr>
          <w:sz w:val="28"/>
          <w:szCs w:val="28"/>
        </w:rPr>
        <w:t xml:space="preserve"> крупных и средних предприятий, на которых работает </w:t>
      </w:r>
      <w:r w:rsidR="000D7A9C" w:rsidRPr="00FA2691">
        <w:rPr>
          <w:sz w:val="28"/>
          <w:szCs w:val="28"/>
        </w:rPr>
        <w:t>тридцать восемь процентов</w:t>
      </w:r>
      <w:r w:rsidRPr="00FA2691">
        <w:rPr>
          <w:sz w:val="28"/>
          <w:szCs w:val="28"/>
        </w:rPr>
        <w:t xml:space="preserve"> от всего штата сотрудников этой отрасли в России. В 2003 году ситуация в химической отрасли складывалась следующим образом </w:t>
      </w:r>
      <w:r w:rsidR="00D8714C" w:rsidRPr="006B2DA0">
        <w:rPr>
          <w:color w:val="000000"/>
          <w:sz w:val="28"/>
          <w:szCs w:val="28"/>
        </w:rPr>
        <w:t>(</w:t>
      </w:r>
      <w:r w:rsidRPr="006B2DA0">
        <w:rPr>
          <w:i/>
          <w:iCs/>
          <w:color w:val="000000"/>
          <w:sz w:val="28"/>
          <w:szCs w:val="28"/>
        </w:rPr>
        <w:t>Т</w:t>
      </w:r>
      <w:r w:rsidR="00D8714C" w:rsidRPr="006B2DA0">
        <w:rPr>
          <w:i/>
          <w:iCs/>
          <w:color w:val="000000"/>
          <w:sz w:val="28"/>
          <w:szCs w:val="28"/>
        </w:rPr>
        <w:t>абл. 1</w:t>
      </w:r>
      <w:r w:rsidR="00D8714C" w:rsidRPr="006B2DA0">
        <w:rPr>
          <w:color w:val="000000"/>
          <w:sz w:val="28"/>
          <w:szCs w:val="28"/>
        </w:rPr>
        <w:t>)</w:t>
      </w:r>
      <w:r w:rsidRPr="00FA2691">
        <w:rPr>
          <w:color w:val="000000"/>
          <w:sz w:val="28"/>
          <w:szCs w:val="28"/>
        </w:rPr>
        <w:t>:</w:t>
      </w:r>
    </w:p>
    <w:p w:rsidR="00FA2691" w:rsidRPr="00FA2691" w:rsidRDefault="00FA2691" w:rsidP="00FA2691">
      <w:pPr>
        <w:pStyle w:val="mnews"/>
        <w:spacing w:before="0" w:beforeAutospacing="0" w:after="0" w:afterAutospacing="0" w:line="360" w:lineRule="auto"/>
        <w:ind w:firstLine="709"/>
        <w:jc w:val="both"/>
        <w:rPr>
          <w:color w:val="000000"/>
          <w:sz w:val="28"/>
          <w:szCs w:val="28"/>
        </w:rPr>
      </w:pPr>
    </w:p>
    <w:p w:rsidR="00FB210C" w:rsidRPr="00FA2691" w:rsidRDefault="00AA07FB" w:rsidP="00FA2691">
      <w:pPr>
        <w:pStyle w:val="mnews"/>
        <w:spacing w:before="0" w:beforeAutospacing="0" w:after="0" w:afterAutospacing="0" w:line="360" w:lineRule="auto"/>
        <w:ind w:firstLine="709"/>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320.25pt">
            <v:imagedata r:id="rId7" o:title=""/>
          </v:shape>
        </w:pict>
      </w:r>
    </w:p>
    <w:p w:rsidR="00FA2691" w:rsidRDefault="00FA2691" w:rsidP="00FA2691">
      <w:pPr>
        <w:pStyle w:val="mnews"/>
        <w:spacing w:before="0" w:beforeAutospacing="0" w:after="0" w:afterAutospacing="0" w:line="360" w:lineRule="auto"/>
        <w:ind w:firstLine="709"/>
        <w:jc w:val="both"/>
        <w:rPr>
          <w:sz w:val="28"/>
          <w:szCs w:val="28"/>
        </w:rPr>
      </w:pPr>
    </w:p>
    <w:p w:rsidR="00FB210C" w:rsidRDefault="00FF273F" w:rsidP="00FA2691">
      <w:pPr>
        <w:pStyle w:val="mnews"/>
        <w:spacing w:before="0" w:beforeAutospacing="0" w:after="0" w:afterAutospacing="0" w:line="360" w:lineRule="auto"/>
        <w:ind w:firstLine="709"/>
        <w:jc w:val="both"/>
        <w:rPr>
          <w:snapToGrid w:val="0"/>
          <w:color w:val="000000"/>
          <w:w w:val="0"/>
          <w:sz w:val="28"/>
          <w:szCs w:val="28"/>
          <w:u w:color="000000"/>
          <w:bdr w:val="none" w:sz="0" w:space="0" w:color="000000"/>
          <w:shd w:val="clear" w:color="000000" w:fill="000000"/>
          <w:lang w:eastAsia="x-none"/>
        </w:rPr>
      </w:pPr>
      <w:r w:rsidRPr="00FA2691">
        <w:rPr>
          <w:sz w:val="28"/>
          <w:szCs w:val="28"/>
        </w:rPr>
        <w:t>Размещение химической и нефтехимической промышленности ПФО иллюстрирует следующий рисунок: (</w:t>
      </w:r>
      <w:r w:rsidRPr="00FA2691">
        <w:rPr>
          <w:i/>
          <w:iCs/>
          <w:sz w:val="28"/>
          <w:szCs w:val="28"/>
        </w:rPr>
        <w:t>Рис. 1</w:t>
      </w:r>
      <w:r w:rsidRPr="00FA2691">
        <w:rPr>
          <w:sz w:val="28"/>
          <w:szCs w:val="28"/>
        </w:rPr>
        <w:t xml:space="preserve">): </w:t>
      </w:r>
      <w:r w:rsidR="00D8714C" w:rsidRPr="00FA2691">
        <w:rPr>
          <w:color w:val="000000"/>
          <w:sz w:val="28"/>
          <w:szCs w:val="28"/>
        </w:rPr>
        <w:t>.</w:t>
      </w:r>
      <w:r w:rsidR="009C1D0A" w:rsidRPr="00FA2691">
        <w:rPr>
          <w:snapToGrid w:val="0"/>
          <w:color w:val="000000"/>
          <w:w w:val="0"/>
          <w:sz w:val="28"/>
          <w:szCs w:val="28"/>
          <w:u w:color="000000"/>
          <w:bdr w:val="none" w:sz="0" w:space="0" w:color="000000"/>
          <w:shd w:val="clear" w:color="000000" w:fill="000000"/>
          <w:lang w:val="x-none" w:eastAsia="x-none"/>
        </w:rPr>
        <w:t xml:space="preserve"> </w:t>
      </w:r>
    </w:p>
    <w:p w:rsidR="00FA2691" w:rsidRDefault="00FA2691" w:rsidP="00FA2691">
      <w:pPr>
        <w:pStyle w:val="mnews"/>
        <w:spacing w:before="0" w:beforeAutospacing="0" w:after="0" w:afterAutospacing="0" w:line="360" w:lineRule="auto"/>
        <w:ind w:firstLine="709"/>
        <w:jc w:val="both"/>
        <w:rPr>
          <w:snapToGrid w:val="0"/>
          <w:color w:val="000000"/>
          <w:w w:val="0"/>
          <w:sz w:val="28"/>
          <w:szCs w:val="28"/>
          <w:u w:color="000000"/>
          <w:bdr w:val="none" w:sz="0" w:space="0" w:color="000000"/>
          <w:shd w:val="clear" w:color="000000" w:fill="000000"/>
          <w:lang w:eastAsia="x-none"/>
        </w:rPr>
      </w:pPr>
    </w:p>
    <w:p w:rsidR="00FB210C" w:rsidRPr="00FA2691" w:rsidRDefault="00FA2691" w:rsidP="00FA2691">
      <w:pPr>
        <w:pStyle w:val="mnews"/>
        <w:tabs>
          <w:tab w:val="left" w:pos="3105"/>
        </w:tabs>
        <w:spacing w:before="0" w:beforeAutospacing="0" w:after="0" w:afterAutospacing="0" w:line="360" w:lineRule="auto"/>
        <w:ind w:firstLine="709"/>
        <w:jc w:val="both"/>
        <w:rPr>
          <w:sz w:val="28"/>
          <w:szCs w:val="28"/>
        </w:rPr>
      </w:pPr>
      <w:r>
        <w:rPr>
          <w:sz w:val="28"/>
          <w:szCs w:val="28"/>
        </w:rPr>
        <w:br w:type="page"/>
      </w:r>
      <w:r w:rsidR="00AA07FB">
        <w:rPr>
          <w:sz w:val="28"/>
          <w:szCs w:val="28"/>
        </w:rPr>
        <w:pict>
          <v:shape id="_x0000_i1026" type="#_x0000_t75" style="width:314.25pt;height:203.25pt">
            <v:imagedata r:id="rId8" o:title=""/>
          </v:shape>
        </w:pict>
      </w:r>
    </w:p>
    <w:p w:rsidR="00FA2691" w:rsidRDefault="00FA2691" w:rsidP="00FA2691">
      <w:pPr>
        <w:pStyle w:val="mnews"/>
        <w:spacing w:before="0" w:beforeAutospacing="0" w:after="0" w:afterAutospacing="0" w:line="360" w:lineRule="auto"/>
        <w:ind w:firstLine="709"/>
        <w:jc w:val="both"/>
        <w:rPr>
          <w:sz w:val="28"/>
          <w:szCs w:val="28"/>
        </w:rPr>
      </w:pPr>
    </w:p>
    <w:p w:rsidR="00D8714C" w:rsidRDefault="00EF2653" w:rsidP="00FA2691">
      <w:pPr>
        <w:pStyle w:val="mnews"/>
        <w:spacing w:before="0" w:beforeAutospacing="0" w:after="0" w:afterAutospacing="0" w:line="360" w:lineRule="auto"/>
        <w:ind w:firstLine="709"/>
        <w:jc w:val="both"/>
        <w:rPr>
          <w:sz w:val="28"/>
          <w:szCs w:val="28"/>
        </w:rPr>
      </w:pPr>
      <w:r w:rsidRPr="00FA2691">
        <w:rPr>
          <w:sz w:val="28"/>
          <w:szCs w:val="28"/>
        </w:rPr>
        <w:t>Химическая отрасль наиболее активно развивается в Республике Татарстан, в Республике Башкортостан, в Самарской, Пермской и Нижегородской области.</w:t>
      </w:r>
      <w:r w:rsidR="00FA2691">
        <w:rPr>
          <w:sz w:val="28"/>
          <w:szCs w:val="28"/>
        </w:rPr>
        <w:t xml:space="preserve"> </w:t>
      </w:r>
      <w:r w:rsidRPr="00FA2691">
        <w:rPr>
          <w:sz w:val="28"/>
          <w:szCs w:val="28"/>
        </w:rPr>
        <w:t>Основные показатели производства продукции представлены в таблице, приведённой ниже (</w:t>
      </w:r>
      <w:r w:rsidRPr="00FA2691">
        <w:rPr>
          <w:i/>
          <w:iCs/>
          <w:sz w:val="28"/>
          <w:szCs w:val="28"/>
        </w:rPr>
        <w:t>Таблица 2</w:t>
      </w:r>
      <w:r w:rsidRPr="00FA2691">
        <w:rPr>
          <w:sz w:val="28"/>
          <w:szCs w:val="28"/>
        </w:rPr>
        <w:t xml:space="preserve">). </w:t>
      </w:r>
    </w:p>
    <w:p w:rsidR="00FA2691" w:rsidRPr="00FA2691" w:rsidRDefault="00FA2691" w:rsidP="00FA2691">
      <w:pPr>
        <w:pStyle w:val="mnews"/>
        <w:spacing w:before="0" w:beforeAutospacing="0" w:after="0" w:afterAutospacing="0" w:line="360" w:lineRule="auto"/>
        <w:ind w:firstLine="709"/>
        <w:jc w:val="both"/>
        <w:rPr>
          <w:sz w:val="28"/>
          <w:szCs w:val="28"/>
        </w:rPr>
      </w:pPr>
    </w:p>
    <w:p w:rsidR="00D8714C" w:rsidRPr="00FA2691" w:rsidRDefault="00AA07FB" w:rsidP="00FA2691">
      <w:pPr>
        <w:pStyle w:val="mnews"/>
        <w:spacing w:before="0" w:beforeAutospacing="0" w:after="0" w:afterAutospacing="0" w:line="360" w:lineRule="auto"/>
        <w:ind w:firstLine="709"/>
        <w:jc w:val="both"/>
        <w:rPr>
          <w:sz w:val="28"/>
          <w:szCs w:val="28"/>
        </w:rPr>
      </w:pPr>
      <w:r>
        <w:rPr>
          <w:sz w:val="28"/>
          <w:szCs w:val="28"/>
        </w:rPr>
        <w:pict>
          <v:shape id="_x0000_i1027" type="#_x0000_t75" style="width:425.25pt;height:267.75pt">
            <v:imagedata r:id="rId9" o:title=""/>
          </v:shape>
        </w:pict>
      </w:r>
    </w:p>
    <w:p w:rsidR="00FA2691" w:rsidRDefault="00FA2691" w:rsidP="00FA2691">
      <w:pPr>
        <w:pStyle w:val="mnews"/>
        <w:spacing w:before="0" w:beforeAutospacing="0" w:after="0" w:afterAutospacing="0" w:line="360" w:lineRule="auto"/>
        <w:ind w:firstLine="709"/>
        <w:jc w:val="both"/>
        <w:rPr>
          <w:sz w:val="28"/>
          <w:szCs w:val="28"/>
        </w:rPr>
      </w:pPr>
    </w:p>
    <w:p w:rsidR="00FB210C" w:rsidRPr="00FA2691" w:rsidRDefault="00EF2653" w:rsidP="00FA2691">
      <w:pPr>
        <w:pStyle w:val="mnews"/>
        <w:spacing w:before="0" w:beforeAutospacing="0" w:after="0" w:afterAutospacing="0" w:line="360" w:lineRule="auto"/>
        <w:ind w:firstLine="709"/>
        <w:jc w:val="both"/>
        <w:rPr>
          <w:sz w:val="28"/>
          <w:szCs w:val="28"/>
        </w:rPr>
      </w:pPr>
      <w:r w:rsidRPr="00FA2691">
        <w:rPr>
          <w:sz w:val="28"/>
          <w:szCs w:val="28"/>
        </w:rPr>
        <w:t>В 2003 г. и в 2004 г. в химической промышленности Приволжского Федерального округа произошло резкое увеличение удельного веса химической продукции в приросте товарной продукции в целом. Большинство проблем предприятий химии и нефтехимии округа заключаются в том, что слишком быстро происходит физический износ оборудования и низкий уровень технологий, которые используются в процессе производства. Оборудование очень изношенное, старое, и не хватает материальных средств для закупки нового, более качественного оборудования. По этой причине постепенно снижается эффективность производства, что приводит к удорожанию готовой продукции и снижению конкурентоспособности на внешнем рынке химии и нефтехимии.</w:t>
      </w:r>
      <w:r w:rsidR="00D8714C" w:rsidRPr="00FA2691">
        <w:rPr>
          <w:sz w:val="28"/>
          <w:szCs w:val="28"/>
        </w:rPr>
        <w:t xml:space="preserve"> </w:t>
      </w:r>
      <w:r w:rsidR="00672153" w:rsidRPr="00FA2691">
        <w:rPr>
          <w:sz w:val="28"/>
          <w:szCs w:val="28"/>
        </w:rPr>
        <w:t>Из-за недостаточного финансирования страдает область замещения импорта, то есть отечественный продукт не может полностью обеспечить население продуктами нефтехимии. Также не повышается и качество, поскольку все средства уходят не на разработку новых технологий, а на поддержание предприятий химической и нефтехимической отрасли «на плаву». Очень много средств уходит на затраты на материалы и на энергию. Ассортимент не расширяется, а потому очень быстро уменьшается количество потребителей подобных продуктов. Химический комплекс в нашей стране находится практически в застое. Функционируют только самые сильные и конкурентоспособные предприятия</w:t>
      </w:r>
      <w:r w:rsidR="000D7A9C" w:rsidRPr="00FA2691">
        <w:rPr>
          <w:sz w:val="28"/>
          <w:szCs w:val="28"/>
        </w:rPr>
        <w:t>.</w:t>
      </w:r>
    </w:p>
    <w:p w:rsidR="00FB210C" w:rsidRPr="00FA2691" w:rsidRDefault="00FB210C" w:rsidP="00FA2691">
      <w:pPr>
        <w:spacing w:line="360" w:lineRule="auto"/>
        <w:ind w:firstLine="709"/>
        <w:jc w:val="both"/>
        <w:rPr>
          <w:b/>
          <w:bCs/>
          <w:sz w:val="28"/>
          <w:szCs w:val="28"/>
        </w:rPr>
      </w:pPr>
    </w:p>
    <w:p w:rsidR="003A0DAC" w:rsidRPr="00FA2691" w:rsidRDefault="00FA2691" w:rsidP="00FA2691">
      <w:pPr>
        <w:spacing w:line="360" w:lineRule="auto"/>
        <w:ind w:firstLine="709"/>
        <w:jc w:val="center"/>
        <w:rPr>
          <w:b/>
          <w:bCs/>
          <w:sz w:val="28"/>
          <w:szCs w:val="28"/>
        </w:rPr>
      </w:pPr>
      <w:r>
        <w:rPr>
          <w:b/>
          <w:bCs/>
          <w:sz w:val="28"/>
          <w:szCs w:val="28"/>
        </w:rPr>
        <w:br w:type="page"/>
      </w:r>
      <w:r w:rsidR="003A0DAC" w:rsidRPr="00FA2691">
        <w:rPr>
          <w:b/>
          <w:bCs/>
          <w:sz w:val="28"/>
          <w:szCs w:val="28"/>
        </w:rPr>
        <w:t>Глава 2. Анализ организаций химической и нефтехимической отрасли на пр</w:t>
      </w:r>
      <w:r>
        <w:rPr>
          <w:b/>
          <w:bCs/>
          <w:sz w:val="28"/>
          <w:szCs w:val="28"/>
        </w:rPr>
        <w:t>имере отдельных предприятий ПФО</w:t>
      </w:r>
    </w:p>
    <w:p w:rsidR="00FA2691" w:rsidRDefault="00FA2691" w:rsidP="00FA2691">
      <w:pPr>
        <w:spacing w:line="360" w:lineRule="auto"/>
        <w:ind w:firstLine="709"/>
        <w:jc w:val="center"/>
        <w:rPr>
          <w:b/>
          <w:bCs/>
          <w:sz w:val="28"/>
          <w:szCs w:val="28"/>
        </w:rPr>
      </w:pPr>
    </w:p>
    <w:p w:rsidR="003A0DAC" w:rsidRPr="00FA2691" w:rsidRDefault="003413F8" w:rsidP="00FA2691">
      <w:pPr>
        <w:spacing w:line="360" w:lineRule="auto"/>
        <w:ind w:firstLine="709"/>
        <w:jc w:val="center"/>
        <w:rPr>
          <w:b/>
          <w:bCs/>
          <w:sz w:val="28"/>
          <w:szCs w:val="28"/>
        </w:rPr>
      </w:pPr>
      <w:r w:rsidRPr="00FA2691">
        <w:rPr>
          <w:b/>
          <w:bCs/>
          <w:sz w:val="28"/>
          <w:szCs w:val="28"/>
        </w:rPr>
        <w:t>2.1</w:t>
      </w:r>
      <w:r w:rsidR="003A0DAC" w:rsidRPr="00FA2691">
        <w:rPr>
          <w:b/>
          <w:bCs/>
          <w:sz w:val="28"/>
          <w:szCs w:val="28"/>
        </w:rPr>
        <w:t>. ОАО «ТольяттиАзот»</w:t>
      </w:r>
    </w:p>
    <w:p w:rsidR="00FA2691" w:rsidRDefault="00FA2691" w:rsidP="00FA2691">
      <w:pPr>
        <w:pStyle w:val="a4"/>
        <w:spacing w:before="0" w:beforeAutospacing="0" w:after="0" w:afterAutospacing="0" w:line="360" w:lineRule="auto"/>
        <w:ind w:firstLine="709"/>
        <w:jc w:val="both"/>
        <w:rPr>
          <w:sz w:val="28"/>
          <w:szCs w:val="28"/>
        </w:rPr>
      </w:pPr>
    </w:p>
    <w:p w:rsidR="00D10AE7" w:rsidRPr="00FA2691" w:rsidRDefault="003A0DAC" w:rsidP="00FA2691">
      <w:pPr>
        <w:pStyle w:val="a4"/>
        <w:spacing w:before="0" w:beforeAutospacing="0" w:after="0" w:afterAutospacing="0" w:line="360" w:lineRule="auto"/>
        <w:ind w:firstLine="709"/>
        <w:jc w:val="both"/>
        <w:rPr>
          <w:sz w:val="28"/>
          <w:szCs w:val="28"/>
        </w:rPr>
      </w:pPr>
      <w:r w:rsidRPr="00FA2691">
        <w:rPr>
          <w:sz w:val="28"/>
          <w:szCs w:val="28"/>
        </w:rPr>
        <w:t>ОАО «Тольяттиазот»</w:t>
      </w:r>
      <w:r w:rsidR="00FA2691">
        <w:rPr>
          <w:sz w:val="28"/>
          <w:szCs w:val="28"/>
        </w:rPr>
        <w:t xml:space="preserve"> </w:t>
      </w:r>
      <w:r w:rsidRPr="00FA2691">
        <w:rPr>
          <w:sz w:val="28"/>
          <w:szCs w:val="28"/>
        </w:rPr>
        <w:t>является</w:t>
      </w:r>
      <w:r w:rsidR="00FA2691">
        <w:rPr>
          <w:sz w:val="28"/>
          <w:szCs w:val="28"/>
        </w:rPr>
        <w:t xml:space="preserve"> </w:t>
      </w:r>
      <w:r w:rsidR="000D7A9C" w:rsidRPr="00FA2691">
        <w:rPr>
          <w:sz w:val="28"/>
          <w:szCs w:val="28"/>
        </w:rPr>
        <w:t>самым крупным предприятием и одним из самых лучших</w:t>
      </w:r>
      <w:r w:rsidR="00FA2691">
        <w:rPr>
          <w:sz w:val="28"/>
          <w:szCs w:val="28"/>
        </w:rPr>
        <w:t xml:space="preserve"> </w:t>
      </w:r>
      <w:r w:rsidRPr="00FA2691">
        <w:rPr>
          <w:sz w:val="28"/>
          <w:szCs w:val="28"/>
        </w:rPr>
        <w:t>в</w:t>
      </w:r>
      <w:r w:rsidR="00FA2691">
        <w:rPr>
          <w:sz w:val="28"/>
          <w:szCs w:val="28"/>
        </w:rPr>
        <w:t xml:space="preserve"> </w:t>
      </w:r>
      <w:r w:rsidRPr="00FA2691">
        <w:rPr>
          <w:sz w:val="28"/>
          <w:szCs w:val="28"/>
        </w:rPr>
        <w:t>химической</w:t>
      </w:r>
      <w:r w:rsidR="00FA2691">
        <w:rPr>
          <w:sz w:val="28"/>
          <w:szCs w:val="28"/>
        </w:rPr>
        <w:t xml:space="preserve"> </w:t>
      </w:r>
      <w:r w:rsidRPr="00FA2691">
        <w:rPr>
          <w:sz w:val="28"/>
          <w:szCs w:val="28"/>
        </w:rPr>
        <w:t>промышленности</w:t>
      </w:r>
      <w:r w:rsidR="00FA2691">
        <w:rPr>
          <w:sz w:val="28"/>
          <w:szCs w:val="28"/>
        </w:rPr>
        <w:t xml:space="preserve"> </w:t>
      </w:r>
      <w:r w:rsidRPr="00FA2691">
        <w:rPr>
          <w:sz w:val="28"/>
          <w:szCs w:val="28"/>
        </w:rPr>
        <w:t>Росси</w:t>
      </w:r>
      <w:r w:rsidR="000D7A9C" w:rsidRPr="00FA2691">
        <w:rPr>
          <w:sz w:val="28"/>
          <w:szCs w:val="28"/>
        </w:rPr>
        <w:t>и.</w:t>
      </w:r>
      <w:r w:rsidR="00FB210C" w:rsidRPr="00FA2691">
        <w:rPr>
          <w:sz w:val="28"/>
          <w:szCs w:val="28"/>
        </w:rPr>
        <w:t xml:space="preserve"> </w:t>
      </w:r>
      <w:r w:rsidRPr="00FA2691">
        <w:rPr>
          <w:sz w:val="28"/>
          <w:szCs w:val="28"/>
        </w:rPr>
        <w:t>По</w:t>
      </w:r>
      <w:r w:rsidR="00FA2691">
        <w:rPr>
          <w:sz w:val="28"/>
          <w:szCs w:val="28"/>
        </w:rPr>
        <w:t xml:space="preserve"> </w:t>
      </w:r>
      <w:r w:rsidRPr="00FA2691">
        <w:rPr>
          <w:sz w:val="28"/>
          <w:szCs w:val="28"/>
        </w:rPr>
        <w:t>проекту</w:t>
      </w:r>
      <w:r w:rsidR="00FA2691">
        <w:rPr>
          <w:sz w:val="28"/>
          <w:szCs w:val="28"/>
        </w:rPr>
        <w:t xml:space="preserve"> </w:t>
      </w:r>
      <w:r w:rsidRPr="00FA2691">
        <w:rPr>
          <w:sz w:val="28"/>
          <w:szCs w:val="28"/>
        </w:rPr>
        <w:t>итальянской</w:t>
      </w:r>
      <w:r w:rsidR="00FA2691">
        <w:rPr>
          <w:sz w:val="28"/>
          <w:szCs w:val="28"/>
        </w:rPr>
        <w:t xml:space="preserve"> </w:t>
      </w:r>
      <w:r w:rsidRPr="00FA2691">
        <w:rPr>
          <w:sz w:val="28"/>
          <w:szCs w:val="28"/>
        </w:rPr>
        <w:t>фирмы</w:t>
      </w:r>
      <w:r w:rsidR="00FA2691">
        <w:rPr>
          <w:sz w:val="28"/>
          <w:szCs w:val="28"/>
        </w:rPr>
        <w:t xml:space="preserve"> </w:t>
      </w:r>
      <w:r w:rsidRPr="00FA2691">
        <w:rPr>
          <w:sz w:val="28"/>
          <w:szCs w:val="28"/>
        </w:rPr>
        <w:t>«</w:t>
      </w:r>
      <w:r w:rsidR="000D7A9C" w:rsidRPr="00FA2691">
        <w:rPr>
          <w:sz w:val="28"/>
          <w:szCs w:val="28"/>
          <w:lang w:val="en-US"/>
        </w:rPr>
        <w:t>Italian</w:t>
      </w:r>
      <w:r w:rsidR="000D7A9C" w:rsidRPr="00FA2691">
        <w:rPr>
          <w:sz w:val="28"/>
          <w:szCs w:val="28"/>
        </w:rPr>
        <w:t xml:space="preserve"> </w:t>
      </w:r>
      <w:r w:rsidR="000D7A9C" w:rsidRPr="00FA2691">
        <w:rPr>
          <w:sz w:val="28"/>
          <w:szCs w:val="28"/>
          <w:lang w:val="en-US"/>
        </w:rPr>
        <w:t>Chemical</w:t>
      </w:r>
      <w:r w:rsidR="000D7A9C" w:rsidRPr="00FA2691">
        <w:rPr>
          <w:sz w:val="28"/>
          <w:szCs w:val="28"/>
        </w:rPr>
        <w:t xml:space="preserve"> </w:t>
      </w:r>
      <w:r w:rsidR="000D7A9C" w:rsidRPr="00FA2691">
        <w:rPr>
          <w:sz w:val="28"/>
          <w:szCs w:val="28"/>
          <w:lang w:val="en-US"/>
        </w:rPr>
        <w:t>Alliance</w:t>
      </w:r>
      <w:r w:rsidR="000D7A9C" w:rsidRPr="00FA2691">
        <w:rPr>
          <w:sz w:val="28"/>
          <w:szCs w:val="28"/>
        </w:rPr>
        <w:t>»</w:t>
      </w:r>
      <w:r w:rsidR="00FA2691">
        <w:rPr>
          <w:sz w:val="28"/>
          <w:szCs w:val="28"/>
        </w:rPr>
        <w:t xml:space="preserve"> </w:t>
      </w:r>
      <w:r w:rsidR="000D7A9C" w:rsidRPr="00FA2691">
        <w:rPr>
          <w:sz w:val="28"/>
          <w:szCs w:val="28"/>
        </w:rPr>
        <w:t xml:space="preserve">были </w:t>
      </w:r>
      <w:r w:rsidRPr="00FA2691">
        <w:rPr>
          <w:sz w:val="28"/>
          <w:szCs w:val="28"/>
        </w:rPr>
        <w:t>построен</w:t>
      </w:r>
      <w:r w:rsidR="000D7A9C" w:rsidRPr="00FA2691">
        <w:rPr>
          <w:sz w:val="28"/>
          <w:szCs w:val="28"/>
        </w:rPr>
        <w:t>ы</w:t>
      </w:r>
      <w:r w:rsidR="00FA2691">
        <w:rPr>
          <w:sz w:val="28"/>
          <w:szCs w:val="28"/>
        </w:rPr>
        <w:t xml:space="preserve"> </w:t>
      </w:r>
      <w:r w:rsidR="000D7A9C" w:rsidRPr="00FA2691">
        <w:rPr>
          <w:sz w:val="28"/>
          <w:szCs w:val="28"/>
        </w:rPr>
        <w:t>два</w:t>
      </w:r>
      <w:r w:rsidR="00FA2691">
        <w:rPr>
          <w:sz w:val="28"/>
          <w:szCs w:val="28"/>
        </w:rPr>
        <w:t xml:space="preserve"> </w:t>
      </w:r>
      <w:r w:rsidRPr="00FA2691">
        <w:rPr>
          <w:sz w:val="28"/>
          <w:szCs w:val="28"/>
        </w:rPr>
        <w:t>агрегата</w:t>
      </w:r>
      <w:r w:rsidR="00FA2691">
        <w:rPr>
          <w:sz w:val="28"/>
          <w:szCs w:val="28"/>
        </w:rPr>
        <w:t xml:space="preserve"> </w:t>
      </w:r>
      <w:r w:rsidRPr="00FA2691">
        <w:rPr>
          <w:sz w:val="28"/>
          <w:szCs w:val="28"/>
        </w:rPr>
        <w:t>карбамида, мощн</w:t>
      </w:r>
      <w:r w:rsidR="000D7A9C" w:rsidRPr="00FA2691">
        <w:rPr>
          <w:sz w:val="28"/>
          <w:szCs w:val="28"/>
        </w:rPr>
        <w:t>остью</w:t>
      </w:r>
      <w:r w:rsidR="00FA2691">
        <w:rPr>
          <w:sz w:val="28"/>
          <w:szCs w:val="28"/>
        </w:rPr>
        <w:t xml:space="preserve"> </w:t>
      </w:r>
      <w:r w:rsidR="000D7A9C" w:rsidRPr="00FA2691">
        <w:rPr>
          <w:sz w:val="28"/>
          <w:szCs w:val="28"/>
        </w:rPr>
        <w:t>по</w:t>
      </w:r>
      <w:r w:rsidR="00FA2691">
        <w:rPr>
          <w:sz w:val="28"/>
          <w:szCs w:val="28"/>
        </w:rPr>
        <w:t xml:space="preserve"> </w:t>
      </w:r>
      <w:r w:rsidR="000D7A9C" w:rsidRPr="00FA2691">
        <w:rPr>
          <w:sz w:val="28"/>
          <w:szCs w:val="28"/>
        </w:rPr>
        <w:t xml:space="preserve">четыреста восемьдесят тысяч </w:t>
      </w:r>
      <w:r w:rsidRPr="00FA2691">
        <w:rPr>
          <w:sz w:val="28"/>
          <w:szCs w:val="28"/>
        </w:rPr>
        <w:t>тонн в</w:t>
      </w:r>
      <w:r w:rsidR="00FA2691">
        <w:rPr>
          <w:sz w:val="28"/>
          <w:szCs w:val="28"/>
        </w:rPr>
        <w:t xml:space="preserve"> </w:t>
      </w:r>
      <w:r w:rsidRPr="00FA2691">
        <w:rPr>
          <w:sz w:val="28"/>
          <w:szCs w:val="28"/>
        </w:rPr>
        <w:t>год.</w:t>
      </w:r>
      <w:r w:rsidR="00846C99" w:rsidRPr="00FA2691">
        <w:rPr>
          <w:sz w:val="28"/>
          <w:szCs w:val="28"/>
        </w:rPr>
        <w:t xml:space="preserve"> </w:t>
      </w:r>
      <w:r w:rsidR="00D10AE7" w:rsidRPr="00FA2691">
        <w:rPr>
          <w:sz w:val="28"/>
          <w:szCs w:val="28"/>
        </w:rPr>
        <w:t>Предприятие экспортирует свою продукцию в</w:t>
      </w:r>
      <w:r w:rsidR="000D7A9C" w:rsidRPr="00FA2691">
        <w:rPr>
          <w:sz w:val="28"/>
          <w:szCs w:val="28"/>
        </w:rPr>
        <w:t xml:space="preserve"> десятки стран мира. По большей части</w:t>
      </w:r>
      <w:r w:rsidR="00D10AE7" w:rsidRPr="00FA2691">
        <w:rPr>
          <w:sz w:val="28"/>
          <w:szCs w:val="28"/>
        </w:rPr>
        <w:t xml:space="preserve"> это аммиак, карбамид, метанол. Доля экспорта составляет </w:t>
      </w:r>
      <w:r w:rsidR="000D7A9C" w:rsidRPr="00FA2691">
        <w:rPr>
          <w:sz w:val="28"/>
          <w:szCs w:val="28"/>
        </w:rPr>
        <w:t>восемьдесят пять процентов</w:t>
      </w:r>
      <w:r w:rsidR="00D10AE7" w:rsidRPr="00FA2691">
        <w:rPr>
          <w:sz w:val="28"/>
          <w:szCs w:val="28"/>
        </w:rPr>
        <w:t xml:space="preserve"> от общего</w:t>
      </w:r>
      <w:r w:rsidR="00D43FDD" w:rsidRPr="00FA2691">
        <w:rPr>
          <w:sz w:val="28"/>
          <w:szCs w:val="28"/>
        </w:rPr>
        <w:t xml:space="preserve"> объема производимой продукции.</w:t>
      </w:r>
    </w:p>
    <w:p w:rsidR="00FA2691" w:rsidRDefault="00FA2691" w:rsidP="00FA2691">
      <w:pPr>
        <w:spacing w:line="360" w:lineRule="auto"/>
        <w:ind w:firstLine="709"/>
        <w:jc w:val="both"/>
        <w:rPr>
          <w:b/>
          <w:bCs/>
          <w:sz w:val="28"/>
          <w:szCs w:val="28"/>
        </w:rPr>
      </w:pPr>
    </w:p>
    <w:p w:rsidR="00EE1B0C" w:rsidRPr="00FA2691" w:rsidRDefault="003413F8" w:rsidP="00FA2691">
      <w:pPr>
        <w:spacing w:line="360" w:lineRule="auto"/>
        <w:ind w:firstLine="709"/>
        <w:jc w:val="center"/>
        <w:rPr>
          <w:b/>
          <w:bCs/>
          <w:sz w:val="28"/>
          <w:szCs w:val="28"/>
        </w:rPr>
      </w:pPr>
      <w:r w:rsidRPr="00FA2691">
        <w:rPr>
          <w:b/>
          <w:bCs/>
          <w:sz w:val="28"/>
          <w:szCs w:val="28"/>
        </w:rPr>
        <w:t>2.2</w:t>
      </w:r>
      <w:r w:rsidR="00EE1B0C" w:rsidRPr="00FA2691">
        <w:rPr>
          <w:b/>
          <w:bCs/>
          <w:sz w:val="28"/>
          <w:szCs w:val="28"/>
        </w:rPr>
        <w:t>. ОАО «Завод бытовой химии».</w:t>
      </w:r>
    </w:p>
    <w:p w:rsidR="00FA2691" w:rsidRDefault="00FA2691" w:rsidP="00FA2691">
      <w:pPr>
        <w:pStyle w:val="a4"/>
        <w:spacing w:before="0" w:beforeAutospacing="0" w:after="0" w:afterAutospacing="0" w:line="360" w:lineRule="auto"/>
        <w:ind w:firstLine="709"/>
        <w:jc w:val="both"/>
        <w:rPr>
          <w:sz w:val="28"/>
          <w:szCs w:val="28"/>
        </w:rPr>
      </w:pPr>
    </w:p>
    <w:p w:rsidR="00422DAD" w:rsidRPr="00FA2691" w:rsidRDefault="000D7A9C" w:rsidP="00FA2691">
      <w:pPr>
        <w:pStyle w:val="a4"/>
        <w:spacing w:before="0" w:beforeAutospacing="0" w:after="0" w:afterAutospacing="0" w:line="360" w:lineRule="auto"/>
        <w:ind w:firstLine="709"/>
        <w:jc w:val="both"/>
        <w:rPr>
          <w:sz w:val="28"/>
          <w:szCs w:val="28"/>
        </w:rPr>
      </w:pPr>
      <w:r w:rsidRPr="00FA2691">
        <w:rPr>
          <w:sz w:val="28"/>
          <w:szCs w:val="28"/>
        </w:rPr>
        <w:t xml:space="preserve">Этот завод был </w:t>
      </w:r>
      <w:r w:rsidR="00FB210C" w:rsidRPr="00FA2691">
        <w:rPr>
          <w:sz w:val="28"/>
          <w:szCs w:val="28"/>
        </w:rPr>
        <w:t>снован</w:t>
      </w:r>
      <w:r w:rsidR="00EE1B0C" w:rsidRPr="00FA2691">
        <w:rPr>
          <w:sz w:val="28"/>
          <w:szCs w:val="28"/>
        </w:rPr>
        <w:t xml:space="preserve"> в 1</w:t>
      </w:r>
      <w:r w:rsidRPr="00FA2691">
        <w:rPr>
          <w:sz w:val="28"/>
          <w:szCs w:val="28"/>
        </w:rPr>
        <w:t>929 году как артель-кооператив «</w:t>
      </w:r>
      <w:r w:rsidR="00EE1B0C" w:rsidRPr="00FA2691">
        <w:rPr>
          <w:sz w:val="28"/>
          <w:szCs w:val="28"/>
        </w:rPr>
        <w:t>Хим</w:t>
      </w:r>
      <w:r w:rsidRPr="00FA2691">
        <w:rPr>
          <w:sz w:val="28"/>
          <w:szCs w:val="28"/>
        </w:rPr>
        <w:t>ический продукт».</w:t>
      </w:r>
      <w:r w:rsidR="00FA2691">
        <w:rPr>
          <w:sz w:val="28"/>
          <w:szCs w:val="28"/>
        </w:rPr>
        <w:t xml:space="preserve"> </w:t>
      </w:r>
      <w:r w:rsidR="00EE1B0C" w:rsidRPr="00FA2691">
        <w:rPr>
          <w:sz w:val="28"/>
          <w:szCs w:val="28"/>
        </w:rPr>
        <w:t>Артель производила синьку, чернила, крем для обуви. После об</w:t>
      </w:r>
      <w:r w:rsidRPr="00FA2691">
        <w:rPr>
          <w:sz w:val="28"/>
          <w:szCs w:val="28"/>
        </w:rPr>
        <w:t>ъединения нескольких артелей с «Химическим продуктом</w:t>
      </w:r>
      <w:r w:rsidR="00A43047" w:rsidRPr="00FA2691">
        <w:rPr>
          <w:sz w:val="28"/>
          <w:szCs w:val="28"/>
        </w:rPr>
        <w:t>»</w:t>
      </w:r>
      <w:r w:rsidR="00EE1B0C" w:rsidRPr="00FA2691">
        <w:rPr>
          <w:sz w:val="28"/>
          <w:szCs w:val="28"/>
        </w:rPr>
        <w:t xml:space="preserve"> </w:t>
      </w:r>
      <w:r w:rsidR="00A43047" w:rsidRPr="00FA2691">
        <w:rPr>
          <w:sz w:val="28"/>
          <w:szCs w:val="28"/>
        </w:rPr>
        <w:t>была создана артель «</w:t>
      </w:r>
      <w:r w:rsidR="00EE1B0C" w:rsidRPr="00FA2691">
        <w:rPr>
          <w:sz w:val="28"/>
          <w:szCs w:val="28"/>
        </w:rPr>
        <w:t>Хим</w:t>
      </w:r>
      <w:r w:rsidR="00A43047" w:rsidRPr="00FA2691">
        <w:rPr>
          <w:sz w:val="28"/>
          <w:szCs w:val="28"/>
        </w:rPr>
        <w:t>ический промышленный комбинат».</w:t>
      </w:r>
      <w:r w:rsidR="00EE1B0C" w:rsidRPr="00FA2691">
        <w:rPr>
          <w:sz w:val="28"/>
          <w:szCs w:val="28"/>
        </w:rPr>
        <w:t xml:space="preserve">. В 1937 году открыт цех по производству олифы и </w:t>
      </w:r>
      <w:r w:rsidR="00A43047" w:rsidRPr="00FA2691">
        <w:rPr>
          <w:sz w:val="28"/>
          <w:szCs w:val="28"/>
        </w:rPr>
        <w:t xml:space="preserve">различных лакокрасочных изделий. </w:t>
      </w:r>
      <w:r w:rsidR="00EE1B0C" w:rsidRPr="00FA2691">
        <w:rPr>
          <w:sz w:val="28"/>
          <w:szCs w:val="28"/>
        </w:rPr>
        <w:t xml:space="preserve">В 1998 году предприятие </w:t>
      </w:r>
      <w:r w:rsidR="00A43047" w:rsidRPr="00FA2691">
        <w:rPr>
          <w:sz w:val="28"/>
          <w:szCs w:val="28"/>
        </w:rPr>
        <w:t>стало называться</w:t>
      </w:r>
      <w:r w:rsidR="00EE1B0C" w:rsidRPr="00FA2691">
        <w:rPr>
          <w:sz w:val="28"/>
          <w:szCs w:val="28"/>
        </w:rPr>
        <w:t xml:space="preserve"> О</w:t>
      </w:r>
      <w:r w:rsidR="00A43047" w:rsidRPr="00FA2691">
        <w:rPr>
          <w:sz w:val="28"/>
          <w:szCs w:val="28"/>
        </w:rPr>
        <w:t xml:space="preserve">ткрытое </w:t>
      </w:r>
      <w:r w:rsidR="00EE1B0C" w:rsidRPr="00FA2691">
        <w:rPr>
          <w:sz w:val="28"/>
          <w:szCs w:val="28"/>
        </w:rPr>
        <w:t>А</w:t>
      </w:r>
      <w:r w:rsidR="00A43047" w:rsidRPr="00FA2691">
        <w:rPr>
          <w:sz w:val="28"/>
          <w:szCs w:val="28"/>
        </w:rPr>
        <w:t xml:space="preserve">кционерное </w:t>
      </w:r>
      <w:r w:rsidR="00EE1B0C" w:rsidRPr="00FA2691">
        <w:rPr>
          <w:sz w:val="28"/>
          <w:szCs w:val="28"/>
        </w:rPr>
        <w:t>О</w:t>
      </w:r>
      <w:r w:rsidR="00A43047" w:rsidRPr="00FA2691">
        <w:rPr>
          <w:sz w:val="28"/>
          <w:szCs w:val="28"/>
        </w:rPr>
        <w:t>бщество «Завод бытовой химии». В настоящее время этот завод</w:t>
      </w:r>
      <w:r w:rsidR="00EE1B0C" w:rsidRPr="00FA2691">
        <w:rPr>
          <w:sz w:val="28"/>
          <w:szCs w:val="28"/>
        </w:rPr>
        <w:t xml:space="preserve"> </w:t>
      </w:r>
      <w:r w:rsidR="00A43047" w:rsidRPr="00FA2691">
        <w:rPr>
          <w:sz w:val="28"/>
          <w:szCs w:val="28"/>
        </w:rPr>
        <w:t>является предприятием с широким ассортиментом продукции. Всего насчитывается около сорока девяти видов различных красочных и лакокрасочных товаров:</w:t>
      </w:r>
      <w:r w:rsidR="00EE1B0C" w:rsidRPr="00FA2691">
        <w:rPr>
          <w:sz w:val="28"/>
          <w:szCs w:val="28"/>
        </w:rPr>
        <w:t xml:space="preserve"> эмали и масляные краски, олифы и лаки, импортозамещающие</w:t>
      </w:r>
      <w:r w:rsidR="00A43047" w:rsidRPr="00FA2691">
        <w:rPr>
          <w:sz w:val="28"/>
          <w:szCs w:val="28"/>
        </w:rPr>
        <w:t xml:space="preserve"> ододисперсионные,</w:t>
      </w:r>
      <w:r w:rsidR="00EE1B0C" w:rsidRPr="00FA2691">
        <w:rPr>
          <w:sz w:val="28"/>
          <w:szCs w:val="28"/>
        </w:rPr>
        <w:t xml:space="preserve"> акрилатные краски и отделочные материалы, дорожно-разметочная краска, специальные краски, чистящие и моющие средства.</w:t>
      </w:r>
      <w:r w:rsidR="00A43047" w:rsidRPr="00FA2691">
        <w:rPr>
          <w:sz w:val="28"/>
          <w:szCs w:val="28"/>
        </w:rPr>
        <w:t xml:space="preserve"> Предприятие применяет современную технологию, благодаря которой может осуществляться колеровка интерьерных и фасадных красок по специальной шкале цветового диапазона. </w:t>
      </w:r>
    </w:p>
    <w:p w:rsidR="00422DAD" w:rsidRPr="00FA2691" w:rsidRDefault="00FA2691" w:rsidP="00FA2691">
      <w:pPr>
        <w:spacing w:line="360" w:lineRule="auto"/>
        <w:ind w:firstLine="709"/>
        <w:jc w:val="center"/>
        <w:rPr>
          <w:b/>
          <w:bCs/>
          <w:sz w:val="28"/>
          <w:szCs w:val="28"/>
        </w:rPr>
      </w:pPr>
      <w:r>
        <w:rPr>
          <w:sz w:val="28"/>
          <w:szCs w:val="28"/>
        </w:rPr>
        <w:br w:type="page"/>
      </w:r>
      <w:r w:rsidR="00422DAD" w:rsidRPr="00FA2691">
        <w:rPr>
          <w:b/>
          <w:bCs/>
          <w:sz w:val="28"/>
          <w:szCs w:val="28"/>
        </w:rPr>
        <w:t>2.3</w:t>
      </w:r>
      <w:r>
        <w:rPr>
          <w:b/>
          <w:bCs/>
          <w:sz w:val="28"/>
          <w:szCs w:val="28"/>
        </w:rPr>
        <w:t>. ЗАО «Волгопромхим»</w:t>
      </w:r>
    </w:p>
    <w:p w:rsidR="00EE1B0C" w:rsidRPr="00FA2691" w:rsidRDefault="00EE1B0C" w:rsidP="00FA2691">
      <w:pPr>
        <w:spacing w:line="360" w:lineRule="auto"/>
        <w:ind w:firstLine="709"/>
        <w:jc w:val="both"/>
        <w:rPr>
          <w:sz w:val="28"/>
          <w:szCs w:val="28"/>
        </w:rPr>
      </w:pPr>
    </w:p>
    <w:p w:rsidR="00FA2691" w:rsidRDefault="00EE1B0C" w:rsidP="00FA2691">
      <w:pPr>
        <w:spacing w:line="360" w:lineRule="auto"/>
        <w:ind w:firstLine="709"/>
        <w:jc w:val="both"/>
        <w:rPr>
          <w:sz w:val="28"/>
          <w:szCs w:val="28"/>
        </w:rPr>
      </w:pPr>
      <w:r w:rsidRPr="00FA2691">
        <w:rPr>
          <w:sz w:val="28"/>
          <w:szCs w:val="28"/>
        </w:rPr>
        <w:t>З</w:t>
      </w:r>
      <w:r w:rsidR="00A43047" w:rsidRPr="00FA2691">
        <w:rPr>
          <w:sz w:val="28"/>
          <w:szCs w:val="28"/>
        </w:rPr>
        <w:t xml:space="preserve">акрытое </w:t>
      </w:r>
      <w:r w:rsidRPr="00FA2691">
        <w:rPr>
          <w:sz w:val="28"/>
          <w:szCs w:val="28"/>
        </w:rPr>
        <w:t>А</w:t>
      </w:r>
      <w:r w:rsidR="00A43047" w:rsidRPr="00FA2691">
        <w:rPr>
          <w:sz w:val="28"/>
          <w:szCs w:val="28"/>
        </w:rPr>
        <w:t xml:space="preserve">кционерное </w:t>
      </w:r>
      <w:r w:rsidRPr="00FA2691">
        <w:rPr>
          <w:sz w:val="28"/>
          <w:szCs w:val="28"/>
        </w:rPr>
        <w:t>О</w:t>
      </w:r>
      <w:r w:rsidR="00A43047" w:rsidRPr="00FA2691">
        <w:rPr>
          <w:sz w:val="28"/>
          <w:szCs w:val="28"/>
        </w:rPr>
        <w:t>бщество «Волгопромхим»</w:t>
      </w:r>
      <w:r w:rsidRPr="00FA2691">
        <w:rPr>
          <w:sz w:val="28"/>
          <w:szCs w:val="28"/>
        </w:rPr>
        <w:t xml:space="preserve">, </w:t>
      </w:r>
      <w:r w:rsidR="00A43047" w:rsidRPr="00FA2691">
        <w:rPr>
          <w:sz w:val="28"/>
          <w:szCs w:val="28"/>
        </w:rPr>
        <w:t>было учреждено</w:t>
      </w:r>
      <w:r w:rsidRPr="00FA2691">
        <w:rPr>
          <w:sz w:val="28"/>
          <w:szCs w:val="28"/>
        </w:rPr>
        <w:t xml:space="preserve"> в 1998 г</w:t>
      </w:r>
      <w:r w:rsidR="00A43047" w:rsidRPr="00FA2691">
        <w:rPr>
          <w:sz w:val="28"/>
          <w:szCs w:val="28"/>
        </w:rPr>
        <w:t>. Отечественной</w:t>
      </w:r>
      <w:r w:rsidRPr="00FA2691">
        <w:rPr>
          <w:sz w:val="28"/>
          <w:szCs w:val="28"/>
        </w:rPr>
        <w:t xml:space="preserve"> строит</w:t>
      </w:r>
      <w:r w:rsidR="00A43047" w:rsidRPr="00FA2691">
        <w:rPr>
          <w:sz w:val="28"/>
          <w:szCs w:val="28"/>
        </w:rPr>
        <w:t>ельной отрасли предприятия ЗАО «Волгопромхим»</w:t>
      </w:r>
      <w:r w:rsidRPr="00FA2691">
        <w:rPr>
          <w:sz w:val="28"/>
          <w:szCs w:val="28"/>
        </w:rPr>
        <w:t xml:space="preserve"> поставляют компоненты для производства пенополиуретанов), для изготовления кле</w:t>
      </w:r>
      <w:r w:rsidR="00A43047" w:rsidRPr="00FA2691">
        <w:rPr>
          <w:sz w:val="28"/>
          <w:szCs w:val="28"/>
        </w:rPr>
        <w:t>я и производства ковров</w:t>
      </w:r>
      <w:r w:rsidRPr="00FA2691">
        <w:rPr>
          <w:sz w:val="28"/>
          <w:szCs w:val="28"/>
        </w:rPr>
        <w:t>, для производства кровельных и гидроизоляционных мат</w:t>
      </w:r>
      <w:r w:rsidR="00A43047" w:rsidRPr="00FA2691">
        <w:rPr>
          <w:sz w:val="28"/>
          <w:szCs w:val="28"/>
        </w:rPr>
        <w:t>ериалов, лаков и красок, а также антисептик древесины «Аквабор»</w:t>
      </w:r>
      <w:r w:rsidRPr="00FA2691">
        <w:rPr>
          <w:sz w:val="28"/>
          <w:szCs w:val="28"/>
        </w:rPr>
        <w:t>, растворители и разбавители на основе синтет</w:t>
      </w:r>
      <w:r w:rsidR="008014E8" w:rsidRPr="00FA2691">
        <w:rPr>
          <w:sz w:val="28"/>
          <w:szCs w:val="28"/>
        </w:rPr>
        <w:t>ического спирта и ацетон.</w:t>
      </w:r>
      <w:r w:rsidR="00FA2691">
        <w:rPr>
          <w:sz w:val="28"/>
          <w:szCs w:val="28"/>
        </w:rPr>
        <w:t xml:space="preserve"> </w:t>
      </w:r>
    </w:p>
    <w:p w:rsidR="00D10AE7" w:rsidRPr="00FA2691" w:rsidRDefault="00EE1B0C" w:rsidP="00FA2691">
      <w:pPr>
        <w:spacing w:line="360" w:lineRule="auto"/>
        <w:ind w:firstLine="709"/>
        <w:jc w:val="both"/>
        <w:rPr>
          <w:sz w:val="28"/>
          <w:szCs w:val="28"/>
        </w:rPr>
      </w:pPr>
      <w:r w:rsidRPr="00FA2691">
        <w:rPr>
          <w:sz w:val="28"/>
          <w:szCs w:val="28"/>
        </w:rPr>
        <w:t xml:space="preserve">К концу 2000 г. объем каучуков, производимых в ООО "Тольяттикаучук", </w:t>
      </w:r>
      <w:r w:rsidR="00A43047" w:rsidRPr="00FA2691">
        <w:rPr>
          <w:sz w:val="28"/>
          <w:szCs w:val="28"/>
        </w:rPr>
        <w:t>превысил двадцать процентов</w:t>
      </w:r>
      <w:r w:rsidRPr="00FA2691">
        <w:rPr>
          <w:sz w:val="28"/>
          <w:szCs w:val="28"/>
        </w:rPr>
        <w:t xml:space="preserve"> от общего производства</w:t>
      </w:r>
      <w:r w:rsidR="00A43047" w:rsidRPr="00FA2691">
        <w:rPr>
          <w:sz w:val="28"/>
          <w:szCs w:val="28"/>
        </w:rPr>
        <w:t xml:space="preserve"> подобного материала в Российской Федерации</w:t>
      </w:r>
      <w:r w:rsidRPr="00FA2691">
        <w:rPr>
          <w:sz w:val="28"/>
          <w:szCs w:val="28"/>
        </w:rPr>
        <w:t>, а доля производимого здесь бутилкаучука сост</w:t>
      </w:r>
      <w:r w:rsidR="00FB210C" w:rsidRPr="00FA2691">
        <w:rPr>
          <w:sz w:val="28"/>
          <w:szCs w:val="28"/>
        </w:rPr>
        <w:t xml:space="preserve">авила </w:t>
      </w:r>
      <w:r w:rsidR="00F04D52" w:rsidRPr="00FA2691">
        <w:rPr>
          <w:sz w:val="28"/>
          <w:szCs w:val="28"/>
        </w:rPr>
        <w:t>около сорока процентов</w:t>
      </w:r>
      <w:r w:rsidR="00FA2691">
        <w:rPr>
          <w:sz w:val="28"/>
          <w:szCs w:val="28"/>
        </w:rPr>
        <w:t xml:space="preserve"> </w:t>
      </w:r>
      <w:r w:rsidR="00FB210C" w:rsidRPr="00FA2691">
        <w:rPr>
          <w:sz w:val="28"/>
          <w:szCs w:val="28"/>
        </w:rPr>
        <w:t>от общероссийской</w:t>
      </w:r>
      <w:r w:rsidR="00F04D52" w:rsidRPr="00FA2691">
        <w:rPr>
          <w:sz w:val="28"/>
          <w:szCs w:val="28"/>
        </w:rPr>
        <w:t xml:space="preserve"> доли</w:t>
      </w:r>
      <w:r w:rsidR="00FB210C" w:rsidRPr="00FA2691">
        <w:rPr>
          <w:sz w:val="28"/>
          <w:szCs w:val="28"/>
        </w:rPr>
        <w:t>.</w:t>
      </w:r>
      <w:r w:rsidR="00FA2691">
        <w:rPr>
          <w:sz w:val="28"/>
          <w:szCs w:val="28"/>
        </w:rPr>
        <w:t xml:space="preserve"> </w:t>
      </w:r>
      <w:r w:rsidRPr="00FA2691">
        <w:rPr>
          <w:sz w:val="28"/>
          <w:szCs w:val="28"/>
        </w:rPr>
        <w:t xml:space="preserve">В 2000 г. предприятия ЗАО "Волгопромхим" обеспечили около </w:t>
      </w:r>
      <w:r w:rsidR="00F04D52" w:rsidRPr="00FA2691">
        <w:rPr>
          <w:sz w:val="28"/>
          <w:szCs w:val="28"/>
        </w:rPr>
        <w:t>пяти процентов</w:t>
      </w:r>
      <w:r w:rsidRPr="00FA2691">
        <w:rPr>
          <w:sz w:val="28"/>
          <w:szCs w:val="28"/>
        </w:rPr>
        <w:t xml:space="preserve"> от общего объема налоговых поступлений Самарской области в бюджеты всех уров</w:t>
      </w:r>
      <w:r w:rsidR="00FB210C" w:rsidRPr="00FA2691">
        <w:rPr>
          <w:sz w:val="28"/>
          <w:szCs w:val="28"/>
        </w:rPr>
        <w:t>ней и в</w:t>
      </w:r>
      <w:r w:rsidR="008014E8" w:rsidRPr="00FA2691">
        <w:rPr>
          <w:sz w:val="28"/>
          <w:szCs w:val="28"/>
        </w:rPr>
        <w:t>небюджетные фонды.</w:t>
      </w:r>
      <w:r w:rsidR="00FA2691">
        <w:rPr>
          <w:sz w:val="28"/>
          <w:szCs w:val="28"/>
        </w:rPr>
        <w:t xml:space="preserve"> </w:t>
      </w:r>
      <w:r w:rsidRPr="00FA2691">
        <w:rPr>
          <w:sz w:val="28"/>
          <w:szCs w:val="28"/>
        </w:rPr>
        <w:t>В числе стра</w:t>
      </w:r>
      <w:r w:rsidR="00F04D52" w:rsidRPr="00FA2691">
        <w:rPr>
          <w:sz w:val="28"/>
          <w:szCs w:val="28"/>
        </w:rPr>
        <w:t>н - крупнейших</w:t>
      </w:r>
      <w:r w:rsidRPr="00FA2691">
        <w:rPr>
          <w:sz w:val="28"/>
          <w:szCs w:val="28"/>
        </w:rPr>
        <w:t xml:space="preserve"> потребителей продукции "Волгопромхима": США, Индия,</w:t>
      </w:r>
      <w:r w:rsidR="00FB210C" w:rsidRPr="00FA2691">
        <w:rPr>
          <w:sz w:val="28"/>
          <w:szCs w:val="28"/>
        </w:rPr>
        <w:t xml:space="preserve"> Южная Корея,</w:t>
      </w:r>
      <w:r w:rsidR="00F04D52" w:rsidRPr="00FA2691">
        <w:rPr>
          <w:sz w:val="28"/>
          <w:szCs w:val="28"/>
        </w:rPr>
        <w:t xml:space="preserve"> Тайвань, Канада, Белоруссия,</w:t>
      </w:r>
      <w:r w:rsidR="00FB210C" w:rsidRPr="00FA2691">
        <w:rPr>
          <w:sz w:val="28"/>
          <w:szCs w:val="28"/>
        </w:rPr>
        <w:t xml:space="preserve"> Китай</w:t>
      </w:r>
      <w:r w:rsidR="00F04D52" w:rsidRPr="00FA2691">
        <w:rPr>
          <w:sz w:val="28"/>
          <w:szCs w:val="28"/>
        </w:rPr>
        <w:t xml:space="preserve"> и многие другие. Данное предприятие согласно итогам</w:t>
      </w:r>
      <w:r w:rsidR="00FA2691">
        <w:rPr>
          <w:sz w:val="28"/>
          <w:szCs w:val="28"/>
        </w:rPr>
        <w:t xml:space="preserve"> </w:t>
      </w:r>
      <w:r w:rsidRPr="00FA2691">
        <w:rPr>
          <w:sz w:val="28"/>
          <w:szCs w:val="28"/>
        </w:rPr>
        <w:t>1999 года</w:t>
      </w:r>
      <w:r w:rsidR="00F04D52" w:rsidRPr="00FA2691">
        <w:rPr>
          <w:sz w:val="28"/>
          <w:szCs w:val="28"/>
        </w:rPr>
        <w:t xml:space="preserve"> получило престижную награду</w:t>
      </w:r>
      <w:r w:rsidRPr="00FA2691">
        <w:rPr>
          <w:sz w:val="28"/>
          <w:szCs w:val="28"/>
        </w:rPr>
        <w:t xml:space="preserve"> за выдающийся вклад в расширение внешних экономических связей Р</w:t>
      </w:r>
      <w:r w:rsidR="00F04D52" w:rsidRPr="00FA2691">
        <w:rPr>
          <w:sz w:val="28"/>
          <w:szCs w:val="28"/>
        </w:rPr>
        <w:t xml:space="preserve">оссийской </w:t>
      </w:r>
      <w:r w:rsidRPr="00FA2691">
        <w:rPr>
          <w:sz w:val="28"/>
          <w:szCs w:val="28"/>
        </w:rPr>
        <w:t>Ф</w:t>
      </w:r>
      <w:r w:rsidR="00F04D52" w:rsidRPr="00FA2691">
        <w:rPr>
          <w:sz w:val="28"/>
          <w:szCs w:val="28"/>
        </w:rPr>
        <w:t>едерации</w:t>
      </w:r>
      <w:r w:rsidRPr="00FA2691">
        <w:rPr>
          <w:sz w:val="28"/>
          <w:szCs w:val="28"/>
        </w:rPr>
        <w:t>, развитие отечественного экспортного производства и экспорта, высокую профессиональную культуру и повышение международного авторитета российского участника в</w:t>
      </w:r>
      <w:r w:rsidR="00F04D52" w:rsidRPr="00FA2691">
        <w:rPr>
          <w:sz w:val="28"/>
          <w:szCs w:val="28"/>
        </w:rPr>
        <w:t>нешнеэкономической деятельности.</w:t>
      </w:r>
    </w:p>
    <w:p w:rsidR="00F04D52" w:rsidRPr="00FA2691" w:rsidRDefault="00F04D52" w:rsidP="00FA2691">
      <w:pPr>
        <w:spacing w:line="360" w:lineRule="auto"/>
        <w:ind w:firstLine="709"/>
        <w:jc w:val="both"/>
        <w:rPr>
          <w:b/>
          <w:bCs/>
          <w:kern w:val="36"/>
          <w:sz w:val="28"/>
          <w:szCs w:val="28"/>
        </w:rPr>
      </w:pPr>
    </w:p>
    <w:p w:rsidR="00D10AE7" w:rsidRPr="00FA2691" w:rsidRDefault="00422DAD" w:rsidP="00FA2691">
      <w:pPr>
        <w:spacing w:line="360" w:lineRule="auto"/>
        <w:ind w:firstLine="709"/>
        <w:jc w:val="center"/>
        <w:rPr>
          <w:b/>
          <w:bCs/>
          <w:sz w:val="28"/>
          <w:szCs w:val="28"/>
        </w:rPr>
      </w:pPr>
      <w:r w:rsidRPr="00FA2691">
        <w:rPr>
          <w:b/>
          <w:bCs/>
          <w:sz w:val="28"/>
          <w:szCs w:val="28"/>
        </w:rPr>
        <w:t>2.4</w:t>
      </w:r>
      <w:r w:rsidR="00D10AE7" w:rsidRPr="00FA2691">
        <w:rPr>
          <w:b/>
          <w:bCs/>
          <w:sz w:val="28"/>
          <w:szCs w:val="28"/>
        </w:rPr>
        <w:t>. ОАО «НоваТЭК»</w:t>
      </w:r>
    </w:p>
    <w:p w:rsidR="00422DAD" w:rsidRPr="00FA2691" w:rsidRDefault="00422DAD" w:rsidP="00FA2691">
      <w:pPr>
        <w:spacing w:line="360" w:lineRule="auto"/>
        <w:ind w:firstLine="709"/>
        <w:jc w:val="both"/>
        <w:rPr>
          <w:b/>
          <w:bCs/>
          <w:sz w:val="28"/>
          <w:szCs w:val="28"/>
        </w:rPr>
      </w:pPr>
    </w:p>
    <w:p w:rsidR="00D43FDD" w:rsidRPr="00FA2691" w:rsidRDefault="00053CE4" w:rsidP="00FA2691">
      <w:pPr>
        <w:spacing w:line="360" w:lineRule="auto"/>
        <w:ind w:firstLine="709"/>
        <w:jc w:val="both"/>
        <w:rPr>
          <w:rStyle w:val="a5"/>
          <w:b w:val="0"/>
          <w:bCs w:val="0"/>
          <w:sz w:val="28"/>
          <w:szCs w:val="28"/>
        </w:rPr>
      </w:pPr>
      <w:r w:rsidRPr="00FA2691">
        <w:rPr>
          <w:rStyle w:val="a5"/>
          <w:b w:val="0"/>
          <w:bCs w:val="0"/>
          <w:sz w:val="28"/>
          <w:szCs w:val="28"/>
        </w:rPr>
        <w:t xml:space="preserve">ОАО </w:t>
      </w:r>
      <w:r w:rsidR="00F04D52" w:rsidRPr="00FA2691">
        <w:rPr>
          <w:rStyle w:val="a5"/>
          <w:b w:val="0"/>
          <w:bCs w:val="0"/>
          <w:sz w:val="28"/>
          <w:szCs w:val="28"/>
        </w:rPr>
        <w:t>НОВАТЭК является крупнейшим</w:t>
      </w:r>
      <w:r w:rsidR="00D43FDD" w:rsidRPr="00FA2691">
        <w:rPr>
          <w:rStyle w:val="a5"/>
          <w:b w:val="0"/>
          <w:bCs w:val="0"/>
          <w:sz w:val="28"/>
          <w:szCs w:val="28"/>
        </w:rPr>
        <w:t xml:space="preserve"> в России</w:t>
      </w:r>
      <w:r w:rsidR="00F04D52" w:rsidRPr="00FA2691">
        <w:rPr>
          <w:rStyle w:val="a5"/>
          <w:b w:val="0"/>
          <w:bCs w:val="0"/>
          <w:sz w:val="28"/>
          <w:szCs w:val="28"/>
        </w:rPr>
        <w:t xml:space="preserve"> производителем</w:t>
      </w:r>
      <w:r w:rsidR="00FA2691">
        <w:rPr>
          <w:rStyle w:val="a5"/>
          <w:b w:val="0"/>
          <w:bCs w:val="0"/>
          <w:sz w:val="28"/>
          <w:szCs w:val="28"/>
        </w:rPr>
        <w:t xml:space="preserve"> </w:t>
      </w:r>
      <w:r w:rsidR="00F04D52" w:rsidRPr="00FA2691">
        <w:rPr>
          <w:rStyle w:val="a5"/>
          <w:b w:val="0"/>
          <w:bCs w:val="0"/>
          <w:sz w:val="28"/>
          <w:szCs w:val="28"/>
        </w:rPr>
        <w:t>природного газа и вторым</w:t>
      </w:r>
      <w:r w:rsidR="00D43FDD" w:rsidRPr="00FA2691">
        <w:rPr>
          <w:rStyle w:val="a5"/>
          <w:b w:val="0"/>
          <w:bCs w:val="0"/>
          <w:sz w:val="28"/>
          <w:szCs w:val="28"/>
        </w:rPr>
        <w:t xml:space="preserve"> по добыче природного газа в России после О</w:t>
      </w:r>
      <w:r w:rsidR="00F04D52" w:rsidRPr="00FA2691">
        <w:rPr>
          <w:rStyle w:val="a5"/>
          <w:b w:val="0"/>
          <w:bCs w:val="0"/>
          <w:sz w:val="28"/>
          <w:szCs w:val="28"/>
        </w:rPr>
        <w:t>ткрытого Акционерного Общества «Газпром»</w:t>
      </w:r>
      <w:r w:rsidR="00D43FDD" w:rsidRPr="00FA2691">
        <w:rPr>
          <w:rStyle w:val="a5"/>
          <w:b w:val="0"/>
          <w:bCs w:val="0"/>
          <w:sz w:val="28"/>
          <w:szCs w:val="28"/>
        </w:rPr>
        <w:t>.</w:t>
      </w:r>
      <w:r w:rsidR="00FB210C" w:rsidRPr="00FA2691">
        <w:rPr>
          <w:sz w:val="28"/>
          <w:szCs w:val="28"/>
        </w:rPr>
        <w:t xml:space="preserve"> </w:t>
      </w:r>
      <w:r w:rsidR="00F04D52" w:rsidRPr="00FA2691">
        <w:rPr>
          <w:sz w:val="28"/>
          <w:szCs w:val="28"/>
        </w:rPr>
        <w:t>Созданное</w:t>
      </w:r>
      <w:r w:rsidR="00D43FDD" w:rsidRPr="00FA2691">
        <w:rPr>
          <w:sz w:val="28"/>
          <w:szCs w:val="28"/>
        </w:rPr>
        <w:t xml:space="preserve"> в 1994 году, </w:t>
      </w:r>
      <w:r w:rsidR="00F04D52" w:rsidRPr="00FA2691">
        <w:rPr>
          <w:sz w:val="28"/>
          <w:szCs w:val="28"/>
        </w:rPr>
        <w:t>предприятие занимается</w:t>
      </w:r>
      <w:r w:rsidR="00D43FDD" w:rsidRPr="00FA2691">
        <w:rPr>
          <w:sz w:val="28"/>
          <w:szCs w:val="28"/>
        </w:rPr>
        <w:t xml:space="preserve"> разведкой, добычей и переработкой природного газа и жидких углеводородов и имеет </w:t>
      </w:r>
      <w:r w:rsidR="00F04D52" w:rsidRPr="00FA2691">
        <w:rPr>
          <w:sz w:val="28"/>
          <w:szCs w:val="28"/>
        </w:rPr>
        <w:t>около пяти миллиардов</w:t>
      </w:r>
      <w:r w:rsidR="00FA2691">
        <w:rPr>
          <w:sz w:val="28"/>
          <w:szCs w:val="28"/>
        </w:rPr>
        <w:t xml:space="preserve"> </w:t>
      </w:r>
      <w:r w:rsidR="00D43FDD" w:rsidRPr="00FA2691">
        <w:rPr>
          <w:sz w:val="28"/>
          <w:szCs w:val="28"/>
        </w:rPr>
        <w:t>баррелей нефтяного эквивалента</w:t>
      </w:r>
      <w:r w:rsidR="00FA2691">
        <w:rPr>
          <w:sz w:val="28"/>
          <w:szCs w:val="28"/>
        </w:rPr>
        <w:t xml:space="preserve"> </w:t>
      </w:r>
      <w:r w:rsidR="00D43FDD" w:rsidRPr="00FA2691">
        <w:rPr>
          <w:sz w:val="28"/>
          <w:szCs w:val="28"/>
        </w:rPr>
        <w:t>доказанных</w:t>
      </w:r>
      <w:r w:rsidR="00FA2691">
        <w:rPr>
          <w:sz w:val="28"/>
          <w:szCs w:val="28"/>
        </w:rPr>
        <w:t xml:space="preserve"> </w:t>
      </w:r>
      <w:r w:rsidR="00D43FDD" w:rsidRPr="00FA2691">
        <w:rPr>
          <w:sz w:val="28"/>
          <w:szCs w:val="28"/>
        </w:rPr>
        <w:t>запасов по состоянию на конец 2008 года.</w:t>
      </w:r>
      <w:r w:rsidR="00FA2691">
        <w:rPr>
          <w:sz w:val="28"/>
          <w:szCs w:val="28"/>
        </w:rPr>
        <w:t xml:space="preserve"> </w:t>
      </w:r>
      <w:r w:rsidR="00D43FDD" w:rsidRPr="00FA2691">
        <w:rPr>
          <w:sz w:val="28"/>
          <w:szCs w:val="28"/>
        </w:rPr>
        <w:t>Все месторождения и лицензионные участки О</w:t>
      </w:r>
      <w:r w:rsidR="00F04D52" w:rsidRPr="00FA2691">
        <w:rPr>
          <w:sz w:val="28"/>
          <w:szCs w:val="28"/>
        </w:rPr>
        <w:t>ткрытого Акционерного Общества</w:t>
      </w:r>
      <w:r w:rsidR="00D43FDD" w:rsidRPr="00FA2691">
        <w:rPr>
          <w:sz w:val="28"/>
          <w:szCs w:val="28"/>
        </w:rPr>
        <w:t xml:space="preserve"> «НОВАТЭК» расположены в Ямало-Ненецком автономном округе Российской Федерации. Ямало-Ненецкий А</w:t>
      </w:r>
      <w:r w:rsidR="00F04D52" w:rsidRPr="00FA2691">
        <w:rPr>
          <w:sz w:val="28"/>
          <w:szCs w:val="28"/>
        </w:rPr>
        <w:t xml:space="preserve">втономный </w:t>
      </w:r>
      <w:r w:rsidR="00D43FDD" w:rsidRPr="00FA2691">
        <w:rPr>
          <w:sz w:val="28"/>
          <w:szCs w:val="28"/>
        </w:rPr>
        <w:t>О</w:t>
      </w:r>
      <w:r w:rsidR="00F04D52" w:rsidRPr="00FA2691">
        <w:rPr>
          <w:sz w:val="28"/>
          <w:szCs w:val="28"/>
        </w:rPr>
        <w:t>круг</w:t>
      </w:r>
      <w:r w:rsidR="00D43FDD" w:rsidRPr="00FA2691">
        <w:rPr>
          <w:sz w:val="28"/>
          <w:szCs w:val="28"/>
        </w:rPr>
        <w:t xml:space="preserve"> является </w:t>
      </w:r>
      <w:r w:rsidR="00F04D52" w:rsidRPr="00FA2691">
        <w:rPr>
          <w:sz w:val="28"/>
          <w:szCs w:val="28"/>
        </w:rPr>
        <w:t>одним из самых крупных</w:t>
      </w:r>
      <w:r w:rsidR="00D43FDD" w:rsidRPr="00FA2691">
        <w:rPr>
          <w:sz w:val="28"/>
          <w:szCs w:val="28"/>
        </w:rPr>
        <w:t xml:space="preserve"> в мире регионом по добыче природного газа, на долю которого приходится более </w:t>
      </w:r>
      <w:r w:rsidR="00F04D52" w:rsidRPr="00FA2691">
        <w:rPr>
          <w:sz w:val="28"/>
          <w:szCs w:val="28"/>
        </w:rPr>
        <w:t>девяноста процентов</w:t>
      </w:r>
      <w:r w:rsidR="00D43FDD" w:rsidRPr="00FA2691">
        <w:rPr>
          <w:sz w:val="28"/>
          <w:szCs w:val="28"/>
        </w:rPr>
        <w:t xml:space="preserve"> всего объема добычи природного газа в России и </w:t>
      </w:r>
      <w:r w:rsidR="00F04D52" w:rsidRPr="00FA2691">
        <w:rPr>
          <w:sz w:val="28"/>
          <w:szCs w:val="28"/>
        </w:rPr>
        <w:t>в среднем двадцать процентов</w:t>
      </w:r>
      <w:r w:rsidR="00D43FDD" w:rsidRPr="00FA2691">
        <w:rPr>
          <w:sz w:val="28"/>
          <w:szCs w:val="28"/>
        </w:rPr>
        <w:t xml:space="preserve"> мирового объема добычи газа.</w:t>
      </w:r>
      <w:r w:rsidR="00FB210C" w:rsidRPr="00FA2691">
        <w:rPr>
          <w:sz w:val="28"/>
          <w:szCs w:val="28"/>
        </w:rPr>
        <w:t xml:space="preserve"> </w:t>
      </w:r>
      <w:r w:rsidRPr="00FA2691">
        <w:rPr>
          <w:sz w:val="28"/>
          <w:szCs w:val="28"/>
        </w:rPr>
        <w:t>Компаниуй</w:t>
      </w:r>
      <w:r w:rsidR="00F04D52" w:rsidRPr="00FA2691">
        <w:rPr>
          <w:sz w:val="28"/>
          <w:szCs w:val="28"/>
        </w:rPr>
        <w:t xml:space="preserve"> «</w:t>
      </w:r>
      <w:r w:rsidR="00F04D52" w:rsidRPr="00FA2691">
        <w:rPr>
          <w:sz w:val="28"/>
          <w:szCs w:val="28"/>
          <w:lang w:val="en-US"/>
        </w:rPr>
        <w:t>Gasoil</w:t>
      </w:r>
      <w:r w:rsidR="00F04D52" w:rsidRPr="00FA2691">
        <w:rPr>
          <w:sz w:val="28"/>
          <w:szCs w:val="28"/>
        </w:rPr>
        <w:t xml:space="preserve"> </w:t>
      </w:r>
      <w:r w:rsidR="00F04D52" w:rsidRPr="00FA2691">
        <w:rPr>
          <w:sz w:val="28"/>
          <w:szCs w:val="28"/>
          <w:lang w:val="en-US"/>
        </w:rPr>
        <w:t>International</w:t>
      </w:r>
      <w:r w:rsidR="00F04D52" w:rsidRPr="00FA2691">
        <w:rPr>
          <w:sz w:val="28"/>
          <w:szCs w:val="28"/>
        </w:rPr>
        <w:t xml:space="preserve"> </w:t>
      </w:r>
      <w:r w:rsidR="00F04D52" w:rsidRPr="00FA2691">
        <w:rPr>
          <w:sz w:val="28"/>
          <w:szCs w:val="28"/>
          <w:lang w:val="en-US"/>
        </w:rPr>
        <w:t>Partnership</w:t>
      </w:r>
      <w:r w:rsidR="00F04D52" w:rsidRPr="00FA2691">
        <w:rPr>
          <w:sz w:val="28"/>
          <w:szCs w:val="28"/>
        </w:rPr>
        <w:t xml:space="preserve"> </w:t>
      </w:r>
      <w:r w:rsidR="00F04D52" w:rsidRPr="00FA2691">
        <w:rPr>
          <w:sz w:val="28"/>
          <w:szCs w:val="28"/>
          <w:lang w:val="en-US"/>
        </w:rPr>
        <w:t>Group</w:t>
      </w:r>
      <w:r w:rsidR="00F04D52" w:rsidRPr="00FA2691">
        <w:rPr>
          <w:sz w:val="28"/>
          <w:szCs w:val="28"/>
        </w:rPr>
        <w:t>»</w:t>
      </w:r>
      <w:r w:rsidR="00D43FDD" w:rsidRPr="00FA2691">
        <w:rPr>
          <w:sz w:val="28"/>
          <w:szCs w:val="28"/>
        </w:rPr>
        <w:t xml:space="preserve">, независимый консультант в области нефтяного инжиниринга, </w:t>
      </w:r>
      <w:r w:rsidRPr="00FA2691">
        <w:rPr>
          <w:sz w:val="28"/>
          <w:szCs w:val="28"/>
        </w:rPr>
        <w:t>была произведена оценка запасов на</w:t>
      </w:r>
      <w:r w:rsidR="00D43FDD" w:rsidRPr="00FA2691">
        <w:rPr>
          <w:sz w:val="28"/>
          <w:szCs w:val="28"/>
        </w:rPr>
        <w:t xml:space="preserve"> наших основных месторождениях </w:t>
      </w:r>
      <w:r w:rsidRPr="00FA2691">
        <w:rPr>
          <w:sz w:val="28"/>
          <w:szCs w:val="28"/>
        </w:rPr>
        <w:t xml:space="preserve">Открытого Акционерного Общества НОВАТЭК </w:t>
      </w:r>
      <w:r w:rsidR="00D43FDD" w:rsidRPr="00FA2691">
        <w:rPr>
          <w:sz w:val="28"/>
          <w:szCs w:val="28"/>
        </w:rPr>
        <w:t>– Юрхаровском, Восточно-Та</w:t>
      </w:r>
      <w:r w:rsidRPr="00FA2691">
        <w:rPr>
          <w:sz w:val="28"/>
          <w:szCs w:val="28"/>
        </w:rPr>
        <w:t>ркосалинском и Ханчейском.</w:t>
      </w:r>
      <w:r w:rsidR="00FA2691">
        <w:rPr>
          <w:sz w:val="28"/>
          <w:szCs w:val="28"/>
        </w:rPr>
        <w:t xml:space="preserve"> </w:t>
      </w:r>
      <w:r w:rsidRPr="00FA2691">
        <w:rPr>
          <w:sz w:val="28"/>
          <w:szCs w:val="28"/>
        </w:rPr>
        <w:t>По</w:t>
      </w:r>
      <w:r w:rsidR="00D43FDD" w:rsidRPr="00FA2691">
        <w:rPr>
          <w:sz w:val="28"/>
          <w:szCs w:val="28"/>
        </w:rPr>
        <w:t xml:space="preserve"> оценке</w:t>
      </w:r>
      <w:r w:rsidRPr="00FA2691">
        <w:rPr>
          <w:sz w:val="28"/>
          <w:szCs w:val="28"/>
        </w:rPr>
        <w:t xml:space="preserve"> этой независимой компании</w:t>
      </w:r>
      <w:r w:rsidR="00D43FDD" w:rsidRPr="00FA2691">
        <w:rPr>
          <w:sz w:val="28"/>
          <w:szCs w:val="28"/>
        </w:rPr>
        <w:t>,</w:t>
      </w:r>
      <w:r w:rsidR="00FA2691">
        <w:rPr>
          <w:sz w:val="28"/>
          <w:szCs w:val="28"/>
        </w:rPr>
        <w:t xml:space="preserve"> </w:t>
      </w:r>
      <w:r w:rsidR="00D43FDD" w:rsidRPr="00FA2691">
        <w:rPr>
          <w:sz w:val="28"/>
          <w:szCs w:val="28"/>
        </w:rPr>
        <w:t xml:space="preserve">на 31 декабря 2008 г. эти месторождения имеют доказанные запасы </w:t>
      </w:r>
      <w:r w:rsidRPr="00FA2691">
        <w:rPr>
          <w:sz w:val="28"/>
          <w:szCs w:val="28"/>
        </w:rPr>
        <w:t>около пяти миллиардов баррелей нефтяного эквивалента</w:t>
      </w:r>
      <w:r w:rsidR="00D43FDD" w:rsidRPr="00FA2691">
        <w:rPr>
          <w:sz w:val="28"/>
          <w:szCs w:val="28"/>
        </w:rPr>
        <w:t xml:space="preserve">, включая </w:t>
      </w:r>
      <w:r w:rsidRPr="00FA2691">
        <w:rPr>
          <w:sz w:val="28"/>
          <w:szCs w:val="28"/>
        </w:rPr>
        <w:t xml:space="preserve">шестьсот девяносто миллиардов кубических метров </w:t>
      </w:r>
      <w:r w:rsidR="00D43FDD" w:rsidRPr="00FA2691">
        <w:rPr>
          <w:sz w:val="28"/>
          <w:szCs w:val="28"/>
        </w:rPr>
        <w:t>газа</w:t>
      </w:r>
      <w:r w:rsidRPr="00FA2691">
        <w:rPr>
          <w:sz w:val="28"/>
          <w:szCs w:val="28"/>
        </w:rPr>
        <w:t xml:space="preserve"> природного</w:t>
      </w:r>
      <w:r w:rsidR="00D43FDD" w:rsidRPr="00FA2691">
        <w:rPr>
          <w:sz w:val="28"/>
          <w:szCs w:val="28"/>
        </w:rPr>
        <w:t>. Быстрый</w:t>
      </w:r>
      <w:r w:rsidR="00FA2691">
        <w:rPr>
          <w:sz w:val="28"/>
          <w:szCs w:val="28"/>
        </w:rPr>
        <w:t xml:space="preserve"> </w:t>
      </w:r>
      <w:r w:rsidR="00D43FDD" w:rsidRPr="00FA2691">
        <w:rPr>
          <w:sz w:val="28"/>
          <w:szCs w:val="28"/>
        </w:rPr>
        <w:t>рост</w:t>
      </w:r>
      <w:r w:rsidR="00FA2691">
        <w:rPr>
          <w:sz w:val="28"/>
          <w:szCs w:val="28"/>
        </w:rPr>
        <w:t xml:space="preserve"> </w:t>
      </w:r>
      <w:r w:rsidR="00D43FDD" w:rsidRPr="00FA2691">
        <w:rPr>
          <w:sz w:val="28"/>
          <w:szCs w:val="28"/>
        </w:rPr>
        <w:t>компании был достигнут</w:t>
      </w:r>
      <w:r w:rsidR="00FA2691">
        <w:rPr>
          <w:sz w:val="28"/>
          <w:szCs w:val="28"/>
        </w:rPr>
        <w:t xml:space="preserve"> </w:t>
      </w:r>
      <w:r w:rsidR="00D43FDD" w:rsidRPr="00FA2691">
        <w:rPr>
          <w:sz w:val="28"/>
          <w:szCs w:val="28"/>
        </w:rPr>
        <w:t>благодаря успешной стратег</w:t>
      </w:r>
      <w:r w:rsidRPr="00FA2691">
        <w:rPr>
          <w:sz w:val="28"/>
          <w:szCs w:val="28"/>
        </w:rPr>
        <w:t>ии развития и эксплуатации</w:t>
      </w:r>
      <w:r w:rsidR="00D43FDD" w:rsidRPr="00FA2691">
        <w:rPr>
          <w:sz w:val="28"/>
          <w:szCs w:val="28"/>
        </w:rPr>
        <w:t xml:space="preserve"> </w:t>
      </w:r>
      <w:r w:rsidRPr="00FA2691">
        <w:rPr>
          <w:sz w:val="28"/>
          <w:szCs w:val="28"/>
        </w:rPr>
        <w:t>огромных</w:t>
      </w:r>
      <w:r w:rsidR="00D43FDD" w:rsidRPr="00FA2691">
        <w:rPr>
          <w:sz w:val="28"/>
          <w:szCs w:val="28"/>
        </w:rPr>
        <w:t xml:space="preserve"> месторождений углеводородов и поддержания низкого ур</w:t>
      </w:r>
      <w:r w:rsidRPr="00FA2691">
        <w:rPr>
          <w:sz w:val="28"/>
          <w:szCs w:val="28"/>
        </w:rPr>
        <w:t>овня производственных затрат</w:t>
      </w:r>
      <w:r w:rsidR="00987B56" w:rsidRPr="00FA2691">
        <w:rPr>
          <w:sz w:val="28"/>
          <w:szCs w:val="28"/>
        </w:rPr>
        <w:t xml:space="preserve">. </w:t>
      </w:r>
      <w:r w:rsidR="00D10AE7" w:rsidRPr="00FA2691">
        <w:rPr>
          <w:sz w:val="28"/>
          <w:szCs w:val="28"/>
        </w:rPr>
        <w:t>О</w:t>
      </w:r>
      <w:r w:rsidRPr="00FA2691">
        <w:rPr>
          <w:sz w:val="28"/>
          <w:szCs w:val="28"/>
        </w:rPr>
        <w:t xml:space="preserve">ткрытое Акционерное Общество </w:t>
      </w:r>
      <w:r w:rsidR="00D10AE7" w:rsidRPr="00FA2691">
        <w:rPr>
          <w:sz w:val="28"/>
          <w:szCs w:val="28"/>
        </w:rPr>
        <w:t xml:space="preserve">«НОВАТЭК» ведет историю от строительного предприятия </w:t>
      </w:r>
      <w:r w:rsidRPr="00FA2691">
        <w:rPr>
          <w:sz w:val="28"/>
          <w:szCs w:val="28"/>
        </w:rPr>
        <w:t>«СНП Нова», образовавшегося</w:t>
      </w:r>
      <w:r w:rsidR="00D10AE7" w:rsidRPr="00FA2691">
        <w:rPr>
          <w:sz w:val="28"/>
          <w:szCs w:val="28"/>
        </w:rPr>
        <w:t xml:space="preserve"> в результате акционирования известного в СССР строительного треста «Куйбышевтрубопроводстрой». «Нова» занималась и продолжает заниматься строительством трубопроводов, дорог и промышленных объектов в разных регионах страны, в том числе на Крайнем Севере</w:t>
      </w:r>
      <w:r w:rsidRPr="00FA2691">
        <w:rPr>
          <w:sz w:val="28"/>
          <w:szCs w:val="28"/>
        </w:rPr>
        <w:t>, в Западной Сибири и на востоке Сибири.</w:t>
      </w:r>
      <w:r w:rsidR="00FA2691">
        <w:rPr>
          <w:sz w:val="28"/>
          <w:szCs w:val="28"/>
        </w:rPr>
        <w:t xml:space="preserve"> </w:t>
      </w:r>
      <w:r w:rsidR="00D10AE7" w:rsidRPr="00FA2691">
        <w:rPr>
          <w:sz w:val="28"/>
          <w:szCs w:val="28"/>
        </w:rPr>
        <w:t xml:space="preserve">С конца </w:t>
      </w:r>
      <w:r w:rsidRPr="00FA2691">
        <w:rPr>
          <w:sz w:val="28"/>
          <w:szCs w:val="28"/>
        </w:rPr>
        <w:t>девяностых</w:t>
      </w:r>
      <w:r w:rsidR="00D10AE7" w:rsidRPr="00FA2691">
        <w:rPr>
          <w:sz w:val="28"/>
          <w:szCs w:val="28"/>
        </w:rPr>
        <w:t xml:space="preserve"> годов О</w:t>
      </w:r>
      <w:r w:rsidRPr="00FA2691">
        <w:rPr>
          <w:sz w:val="28"/>
          <w:szCs w:val="28"/>
        </w:rPr>
        <w:t>ткрытое Акционерное общество</w:t>
      </w:r>
      <w:r w:rsidR="00D10AE7" w:rsidRPr="00FA2691">
        <w:rPr>
          <w:sz w:val="28"/>
          <w:szCs w:val="28"/>
        </w:rPr>
        <w:t xml:space="preserve"> «Новафининвест» с</w:t>
      </w:r>
      <w:r w:rsidRPr="00FA2691">
        <w:rPr>
          <w:sz w:val="28"/>
          <w:szCs w:val="28"/>
        </w:rPr>
        <w:t>сосредоточил</w:t>
      </w:r>
      <w:r w:rsidR="00D10AE7" w:rsidRPr="00FA2691">
        <w:rPr>
          <w:sz w:val="28"/>
          <w:szCs w:val="28"/>
        </w:rPr>
        <w:t xml:space="preserve">о деятельность на управлении своими нефтегазодобывающими предприятиями. Значительные инвестиции были направлены на увеличение ресурсной базы, разведку и добычу углеводородов, </w:t>
      </w:r>
      <w:r w:rsidRPr="00FA2691">
        <w:rPr>
          <w:sz w:val="28"/>
          <w:szCs w:val="28"/>
        </w:rPr>
        <w:t>прежде всего</w:t>
      </w:r>
      <w:r w:rsidR="00D10AE7" w:rsidRPr="00FA2691">
        <w:rPr>
          <w:sz w:val="28"/>
          <w:szCs w:val="28"/>
        </w:rPr>
        <w:t xml:space="preserve"> природного газа и конденсата. Лицензионные участки добычи компании находятся в Ямало-Ненецком автономном округе, обеспечившим в 2003 году </w:t>
      </w:r>
      <w:r w:rsidRPr="00FA2691">
        <w:rPr>
          <w:sz w:val="28"/>
          <w:szCs w:val="28"/>
        </w:rPr>
        <w:t>более девяносто трёх процентов</w:t>
      </w:r>
      <w:r w:rsidR="00D10AE7" w:rsidRPr="00FA2691">
        <w:rPr>
          <w:sz w:val="28"/>
          <w:szCs w:val="28"/>
        </w:rPr>
        <w:t xml:space="preserve"> добычи газа</w:t>
      </w:r>
      <w:r w:rsidRPr="00FA2691">
        <w:rPr>
          <w:sz w:val="28"/>
          <w:szCs w:val="28"/>
        </w:rPr>
        <w:t xml:space="preserve"> в Российской Федерации</w:t>
      </w:r>
      <w:r w:rsidR="00D10AE7" w:rsidRPr="00FA2691">
        <w:rPr>
          <w:sz w:val="28"/>
          <w:szCs w:val="28"/>
        </w:rPr>
        <w:t>. Крупнейшими месторождениями компании являются</w:t>
      </w:r>
      <w:r w:rsidRPr="00FA2691">
        <w:rPr>
          <w:sz w:val="28"/>
          <w:szCs w:val="28"/>
        </w:rPr>
        <w:t>:</w:t>
      </w:r>
      <w:r w:rsidR="00D10AE7" w:rsidRPr="00FA2691">
        <w:rPr>
          <w:sz w:val="28"/>
          <w:szCs w:val="28"/>
        </w:rPr>
        <w:t xml:space="preserve"> Восточно-Таркосалинское, Юрхаровское и</w:t>
      </w:r>
      <w:r w:rsidR="00FA2691">
        <w:rPr>
          <w:sz w:val="28"/>
          <w:szCs w:val="28"/>
        </w:rPr>
        <w:t xml:space="preserve"> </w:t>
      </w:r>
      <w:r w:rsidR="00D10AE7" w:rsidRPr="00FA2691">
        <w:rPr>
          <w:sz w:val="28"/>
          <w:szCs w:val="28"/>
        </w:rPr>
        <w:t>Ханчейское. С</w:t>
      </w:r>
      <w:r w:rsidR="00FA2691">
        <w:rPr>
          <w:sz w:val="28"/>
          <w:szCs w:val="28"/>
        </w:rPr>
        <w:t xml:space="preserve"> </w:t>
      </w:r>
      <w:r w:rsidR="00D10AE7" w:rsidRPr="00FA2691">
        <w:rPr>
          <w:sz w:val="28"/>
          <w:szCs w:val="28"/>
        </w:rPr>
        <w:t>конца 2002</w:t>
      </w:r>
      <w:r w:rsidR="00FA2691">
        <w:rPr>
          <w:sz w:val="28"/>
          <w:szCs w:val="28"/>
        </w:rPr>
        <w:t xml:space="preserve"> </w:t>
      </w:r>
      <w:r w:rsidR="00D10AE7" w:rsidRPr="00FA2691">
        <w:rPr>
          <w:sz w:val="28"/>
          <w:szCs w:val="28"/>
        </w:rPr>
        <w:t>г. компания приступила</w:t>
      </w:r>
      <w:r w:rsidR="00FA2691">
        <w:rPr>
          <w:sz w:val="28"/>
          <w:szCs w:val="28"/>
        </w:rPr>
        <w:t xml:space="preserve"> </w:t>
      </w:r>
      <w:r w:rsidR="00D10AE7" w:rsidRPr="00FA2691">
        <w:rPr>
          <w:sz w:val="28"/>
          <w:szCs w:val="28"/>
        </w:rPr>
        <w:t>к</w:t>
      </w:r>
      <w:r w:rsidR="00FA2691">
        <w:rPr>
          <w:sz w:val="28"/>
          <w:szCs w:val="28"/>
        </w:rPr>
        <w:t xml:space="preserve"> </w:t>
      </w:r>
      <w:r w:rsidR="00D10AE7" w:rsidRPr="00FA2691">
        <w:rPr>
          <w:sz w:val="28"/>
          <w:szCs w:val="28"/>
        </w:rPr>
        <w:t>активной реализации газа по</w:t>
      </w:r>
      <w:r w:rsidR="00FA2691">
        <w:rPr>
          <w:sz w:val="28"/>
          <w:szCs w:val="28"/>
        </w:rPr>
        <w:t xml:space="preserve"> </w:t>
      </w:r>
      <w:r w:rsidR="00D10AE7" w:rsidRPr="00FA2691">
        <w:rPr>
          <w:sz w:val="28"/>
          <w:szCs w:val="28"/>
        </w:rPr>
        <w:t>прямым договорам с</w:t>
      </w:r>
      <w:r w:rsidR="00FA2691">
        <w:rPr>
          <w:sz w:val="28"/>
          <w:szCs w:val="28"/>
        </w:rPr>
        <w:t xml:space="preserve"> </w:t>
      </w:r>
      <w:r w:rsidR="00D10AE7" w:rsidRPr="00FA2691">
        <w:rPr>
          <w:sz w:val="28"/>
          <w:szCs w:val="28"/>
        </w:rPr>
        <w:t>потребителями, крупнейшими из</w:t>
      </w:r>
      <w:r w:rsidR="00FA2691">
        <w:rPr>
          <w:sz w:val="28"/>
          <w:szCs w:val="28"/>
        </w:rPr>
        <w:t xml:space="preserve"> </w:t>
      </w:r>
      <w:r w:rsidR="00D10AE7" w:rsidRPr="00FA2691">
        <w:rPr>
          <w:sz w:val="28"/>
          <w:szCs w:val="28"/>
        </w:rPr>
        <w:t>которых явля</w:t>
      </w:r>
      <w:r w:rsidRPr="00FA2691">
        <w:rPr>
          <w:sz w:val="28"/>
          <w:szCs w:val="28"/>
        </w:rPr>
        <w:t xml:space="preserve">ются энергетические предприятия. </w:t>
      </w:r>
      <w:r w:rsidR="00D10AE7" w:rsidRPr="00FA2691">
        <w:rPr>
          <w:sz w:val="28"/>
          <w:szCs w:val="28"/>
        </w:rPr>
        <w:t>В</w:t>
      </w:r>
      <w:r w:rsidR="00FA2691">
        <w:rPr>
          <w:sz w:val="28"/>
          <w:szCs w:val="28"/>
        </w:rPr>
        <w:t xml:space="preserve"> </w:t>
      </w:r>
      <w:r w:rsidR="00D10AE7" w:rsidRPr="00FA2691">
        <w:rPr>
          <w:sz w:val="28"/>
          <w:szCs w:val="28"/>
        </w:rPr>
        <w:t>2003</w:t>
      </w:r>
      <w:r w:rsidR="00FA2691">
        <w:rPr>
          <w:sz w:val="28"/>
          <w:szCs w:val="28"/>
        </w:rPr>
        <w:t xml:space="preserve"> </w:t>
      </w:r>
      <w:r w:rsidR="00D10AE7" w:rsidRPr="00FA2691">
        <w:rPr>
          <w:sz w:val="28"/>
          <w:szCs w:val="28"/>
        </w:rPr>
        <w:t>г.</w:t>
      </w:r>
      <w:r w:rsidR="00FA2691">
        <w:rPr>
          <w:sz w:val="28"/>
          <w:szCs w:val="28"/>
        </w:rPr>
        <w:t xml:space="preserve"> </w:t>
      </w:r>
      <w:r w:rsidR="00D10AE7" w:rsidRPr="00FA2691">
        <w:rPr>
          <w:sz w:val="28"/>
          <w:szCs w:val="28"/>
        </w:rPr>
        <w:t>Компания поста</w:t>
      </w:r>
      <w:r w:rsidRPr="00FA2691">
        <w:rPr>
          <w:sz w:val="28"/>
          <w:szCs w:val="28"/>
        </w:rPr>
        <w:t>вляла добываемый газ энергетическим компаниям</w:t>
      </w:r>
      <w:r w:rsidR="00D10AE7" w:rsidRPr="00FA2691">
        <w:rPr>
          <w:sz w:val="28"/>
          <w:szCs w:val="28"/>
        </w:rPr>
        <w:t xml:space="preserve"> в</w:t>
      </w:r>
      <w:r w:rsidR="00FA2691">
        <w:rPr>
          <w:sz w:val="28"/>
          <w:szCs w:val="28"/>
        </w:rPr>
        <w:t xml:space="preserve"> </w:t>
      </w:r>
      <w:r w:rsidR="00D10AE7" w:rsidRPr="00FA2691">
        <w:rPr>
          <w:sz w:val="28"/>
          <w:szCs w:val="28"/>
        </w:rPr>
        <w:t>Чувашию, Республику Коми, Ярославскую, Самарскую, Тюменскую, Пермскую и</w:t>
      </w:r>
      <w:r w:rsidR="00FA2691">
        <w:rPr>
          <w:sz w:val="28"/>
          <w:szCs w:val="28"/>
        </w:rPr>
        <w:t xml:space="preserve"> </w:t>
      </w:r>
      <w:r w:rsidR="00D10AE7" w:rsidRPr="00FA2691">
        <w:rPr>
          <w:sz w:val="28"/>
          <w:szCs w:val="28"/>
        </w:rPr>
        <w:t xml:space="preserve">Кировские области. </w:t>
      </w:r>
      <w:r w:rsidRPr="00FA2691">
        <w:rPr>
          <w:sz w:val="28"/>
          <w:szCs w:val="28"/>
        </w:rPr>
        <w:t xml:space="preserve">Открытое Акционерное Общество </w:t>
      </w:r>
      <w:r w:rsidR="00D10AE7" w:rsidRPr="00FA2691">
        <w:rPr>
          <w:sz w:val="28"/>
          <w:szCs w:val="28"/>
        </w:rPr>
        <w:t xml:space="preserve">«НОВАТЭК» </w:t>
      </w:r>
      <w:r w:rsidRPr="00FA2691">
        <w:rPr>
          <w:sz w:val="28"/>
          <w:szCs w:val="28"/>
        </w:rPr>
        <w:t>нацелено на</w:t>
      </w:r>
      <w:r w:rsidR="00D10AE7" w:rsidRPr="00FA2691">
        <w:rPr>
          <w:sz w:val="28"/>
          <w:szCs w:val="28"/>
        </w:rPr>
        <w:t xml:space="preserve"> непрерывно</w:t>
      </w:r>
      <w:r w:rsidRPr="00FA2691">
        <w:rPr>
          <w:sz w:val="28"/>
          <w:szCs w:val="28"/>
        </w:rPr>
        <w:t>е наращивание ресурсной базы</w:t>
      </w:r>
      <w:r w:rsidR="00D10AE7" w:rsidRPr="00FA2691">
        <w:rPr>
          <w:sz w:val="28"/>
          <w:szCs w:val="28"/>
        </w:rPr>
        <w:t xml:space="preserve"> путем проведения </w:t>
      </w:r>
      <w:r w:rsidRPr="00FA2691">
        <w:rPr>
          <w:sz w:val="28"/>
          <w:szCs w:val="28"/>
        </w:rPr>
        <w:t xml:space="preserve">многочисленных </w:t>
      </w:r>
      <w:r w:rsidR="00D10AE7" w:rsidRPr="00FA2691">
        <w:rPr>
          <w:sz w:val="28"/>
          <w:szCs w:val="28"/>
        </w:rPr>
        <w:t xml:space="preserve">геологоразведочных работ в непосредственной близости от существующей транспортной и производственной инфраструктуры. Используя современные методы разведки и проектирования, </w:t>
      </w:r>
      <w:r w:rsidRPr="00FA2691">
        <w:rPr>
          <w:sz w:val="28"/>
          <w:szCs w:val="28"/>
        </w:rPr>
        <w:t>предприятие стремит</w:t>
      </w:r>
      <w:r w:rsidR="00D10AE7" w:rsidRPr="00FA2691">
        <w:rPr>
          <w:sz w:val="28"/>
          <w:szCs w:val="28"/>
        </w:rPr>
        <w:t xml:space="preserve">ся экономически эффективно разрабатывать запасы, достигая </w:t>
      </w:r>
      <w:r w:rsidRPr="00FA2691">
        <w:rPr>
          <w:sz w:val="28"/>
          <w:szCs w:val="28"/>
        </w:rPr>
        <w:t>наиболее допустимого и возможного</w:t>
      </w:r>
      <w:r w:rsidR="00D10AE7" w:rsidRPr="00FA2691">
        <w:rPr>
          <w:sz w:val="28"/>
          <w:szCs w:val="28"/>
        </w:rPr>
        <w:t xml:space="preserve"> уровня и</w:t>
      </w:r>
      <w:r w:rsidR="005A10E0" w:rsidRPr="00FA2691">
        <w:rPr>
          <w:sz w:val="28"/>
          <w:szCs w:val="28"/>
        </w:rPr>
        <w:t>звлечения углеводородов.</w:t>
      </w:r>
      <w:r w:rsidRPr="00FA2691">
        <w:rPr>
          <w:sz w:val="28"/>
          <w:szCs w:val="28"/>
        </w:rPr>
        <w:t xml:space="preserve"> </w:t>
      </w:r>
      <w:r w:rsidR="005A10E0" w:rsidRPr="00FA2691">
        <w:rPr>
          <w:sz w:val="28"/>
          <w:szCs w:val="28"/>
        </w:rPr>
        <w:t>Усилия к</w:t>
      </w:r>
      <w:r w:rsidR="00D10AE7" w:rsidRPr="00FA2691">
        <w:rPr>
          <w:sz w:val="28"/>
          <w:szCs w:val="28"/>
        </w:rPr>
        <w:t xml:space="preserve">омпании, направленные на поиск и освоение месторождений природного газа и газового конденсата, дали </w:t>
      </w:r>
      <w:r w:rsidRPr="00FA2691">
        <w:rPr>
          <w:sz w:val="28"/>
          <w:szCs w:val="28"/>
        </w:rPr>
        <w:t>неожиданно положительные</w:t>
      </w:r>
      <w:r w:rsidR="00D10AE7" w:rsidRPr="00FA2691">
        <w:rPr>
          <w:sz w:val="28"/>
          <w:szCs w:val="28"/>
        </w:rPr>
        <w:t xml:space="preserve"> результаты, что подтверждается </w:t>
      </w:r>
      <w:r w:rsidR="0006190E" w:rsidRPr="00FA2691">
        <w:rPr>
          <w:sz w:val="28"/>
          <w:szCs w:val="28"/>
        </w:rPr>
        <w:t xml:space="preserve">значительным </w:t>
      </w:r>
      <w:r w:rsidR="00D10AE7" w:rsidRPr="00FA2691">
        <w:rPr>
          <w:sz w:val="28"/>
          <w:szCs w:val="28"/>
        </w:rPr>
        <w:t xml:space="preserve">приростом запасов, превысившим объемы добычи. Коэффициент возмещения доказанных запасов в 2008 году составил </w:t>
      </w:r>
      <w:r w:rsidR="0006190E" w:rsidRPr="00FA2691">
        <w:rPr>
          <w:sz w:val="28"/>
          <w:szCs w:val="28"/>
        </w:rPr>
        <w:t>более двухсот двадцати процентов.</w:t>
      </w:r>
      <w:r w:rsidR="00FA2691">
        <w:rPr>
          <w:sz w:val="28"/>
          <w:szCs w:val="28"/>
        </w:rPr>
        <w:t xml:space="preserve"> </w:t>
      </w:r>
    </w:p>
    <w:p w:rsidR="00FA2691" w:rsidRDefault="00FA2691" w:rsidP="00FA2691">
      <w:pPr>
        <w:pStyle w:val="a4"/>
        <w:spacing w:before="0" w:beforeAutospacing="0" w:after="0" w:afterAutospacing="0" w:line="360" w:lineRule="auto"/>
        <w:ind w:firstLine="709"/>
        <w:jc w:val="both"/>
        <w:rPr>
          <w:rStyle w:val="a5"/>
          <w:sz w:val="28"/>
          <w:szCs w:val="28"/>
        </w:rPr>
      </w:pPr>
    </w:p>
    <w:p w:rsidR="00554073" w:rsidRPr="00FA2691" w:rsidRDefault="00554073" w:rsidP="00FA2691">
      <w:pPr>
        <w:pStyle w:val="a4"/>
        <w:spacing w:before="0" w:beforeAutospacing="0" w:after="0" w:afterAutospacing="0" w:line="360" w:lineRule="auto"/>
        <w:ind w:firstLine="709"/>
        <w:jc w:val="both"/>
        <w:rPr>
          <w:sz w:val="28"/>
          <w:szCs w:val="28"/>
        </w:rPr>
      </w:pPr>
      <w:r w:rsidRPr="00FA2691">
        <w:rPr>
          <w:rStyle w:val="a5"/>
          <w:sz w:val="28"/>
          <w:szCs w:val="28"/>
        </w:rPr>
        <w:t>Запасы природного газа, млрд куб. м</w:t>
      </w:r>
    </w:p>
    <w:tbl>
      <w:tblPr>
        <w:tblW w:w="0" w:type="auto"/>
        <w:tblCellSpacing w:w="0" w:type="dxa"/>
        <w:tblInd w:w="-68"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2248"/>
        <w:gridCol w:w="654"/>
        <w:gridCol w:w="570"/>
        <w:gridCol w:w="570"/>
        <w:gridCol w:w="570"/>
        <w:gridCol w:w="570"/>
        <w:gridCol w:w="520"/>
      </w:tblGrid>
      <w:tr w:rsidR="00554073" w:rsidRPr="00FA2691" w:rsidTr="00FA2691">
        <w:trPr>
          <w:trHeight w:val="20"/>
          <w:tblCellSpacing w:w="0" w:type="dxa"/>
        </w:trPr>
        <w:tc>
          <w:tcPr>
            <w:tcW w:w="0" w:type="auto"/>
            <w:gridSpan w:val="2"/>
            <w:tcBorders>
              <w:top w:val="outset" w:sz="6" w:space="0" w:color="808080"/>
              <w:bottom w:val="outset" w:sz="6" w:space="0" w:color="808080"/>
              <w:right w:val="outset" w:sz="6" w:space="0" w:color="808080"/>
            </w:tcBorders>
          </w:tcPr>
          <w:p w:rsidR="00554073" w:rsidRPr="00FA2691" w:rsidRDefault="00FA2691" w:rsidP="00FA2691">
            <w:pPr>
              <w:spacing w:line="360" w:lineRule="auto"/>
              <w:jc w:val="both"/>
              <w:rPr>
                <w:sz w:val="20"/>
                <w:szCs w:val="20"/>
              </w:rPr>
            </w:pPr>
            <w:r w:rsidRPr="00FA2691">
              <w:rPr>
                <w:sz w:val="20"/>
                <w:szCs w:val="20"/>
              </w:rPr>
              <w:t xml:space="preserve"> </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2008</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2007</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2006</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2005</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2004</w:t>
            </w:r>
          </w:p>
        </w:tc>
      </w:tr>
      <w:tr w:rsidR="00554073" w:rsidRPr="00FA2691" w:rsidTr="00FA2691">
        <w:trPr>
          <w:tblCellSpacing w:w="0" w:type="dxa"/>
        </w:trPr>
        <w:tc>
          <w:tcPr>
            <w:tcW w:w="0" w:type="auto"/>
            <w:vMerge w:val="restart"/>
            <w:tcBorders>
              <w:top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r w:rsidRPr="00FA2691">
              <w:rPr>
                <w:sz w:val="20"/>
                <w:szCs w:val="20"/>
              </w:rPr>
              <w:t>Доказанные</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SEC</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690</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653</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651</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641</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sz w:val="20"/>
                <w:szCs w:val="20"/>
              </w:rPr>
              <w:t>585</w:t>
            </w:r>
          </w:p>
        </w:tc>
      </w:tr>
      <w:tr w:rsidR="00554073" w:rsidRPr="00FA2691" w:rsidTr="00FA2691">
        <w:trPr>
          <w:tblCellSpacing w:w="0" w:type="dxa"/>
        </w:trPr>
        <w:tc>
          <w:tcPr>
            <w:tcW w:w="0" w:type="auto"/>
            <w:vMerge/>
            <w:tcBorders>
              <w:top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p>
        </w:tc>
        <w:tc>
          <w:tcPr>
            <w:tcW w:w="0" w:type="auto"/>
            <w:vMerge w:val="restart"/>
            <w:tcBorders>
              <w:top w:val="outset" w:sz="6" w:space="0" w:color="808080"/>
              <w:left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r w:rsidRPr="00FA2691">
              <w:rPr>
                <w:sz w:val="20"/>
                <w:szCs w:val="20"/>
              </w:rPr>
              <w:t>PRMS</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734</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704</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r>
      <w:tr w:rsidR="00554073" w:rsidRPr="00FA2691" w:rsidTr="00FA2691">
        <w:trPr>
          <w:tblCellSpacing w:w="0" w:type="dxa"/>
        </w:trPr>
        <w:tc>
          <w:tcPr>
            <w:tcW w:w="0" w:type="auto"/>
            <w:vMerge w:val="restart"/>
            <w:tcBorders>
              <w:top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r w:rsidRPr="00FA2691">
              <w:rPr>
                <w:sz w:val="20"/>
                <w:szCs w:val="20"/>
              </w:rPr>
              <w:t>Доказанные и вероятные</w:t>
            </w:r>
          </w:p>
        </w:tc>
        <w:tc>
          <w:tcPr>
            <w:tcW w:w="0" w:type="auto"/>
            <w:vMerge/>
            <w:tcBorders>
              <w:top w:val="outset" w:sz="6" w:space="0" w:color="808080"/>
              <w:left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1 017</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1 029</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r>
      <w:tr w:rsidR="00554073" w:rsidRPr="00FA2691" w:rsidTr="00FA2691">
        <w:trPr>
          <w:tblCellSpacing w:w="0" w:type="dxa"/>
        </w:trPr>
        <w:tc>
          <w:tcPr>
            <w:tcW w:w="0" w:type="auto"/>
            <w:vMerge/>
            <w:tcBorders>
              <w:top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SPE</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1 015</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1 006</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sz w:val="20"/>
                <w:szCs w:val="20"/>
              </w:rPr>
              <w:t>923</w:t>
            </w:r>
          </w:p>
        </w:tc>
      </w:tr>
    </w:tbl>
    <w:p w:rsidR="00554073" w:rsidRPr="00FA2691" w:rsidRDefault="00554073" w:rsidP="00FA2691">
      <w:pPr>
        <w:spacing w:line="360" w:lineRule="auto"/>
        <w:ind w:firstLine="709"/>
        <w:jc w:val="both"/>
        <w:rPr>
          <w:rStyle w:val="a5"/>
          <w:sz w:val="28"/>
          <w:szCs w:val="28"/>
        </w:rPr>
      </w:pPr>
    </w:p>
    <w:p w:rsidR="00554073" w:rsidRPr="00FA2691" w:rsidRDefault="00FA2691" w:rsidP="00FA2691">
      <w:pPr>
        <w:spacing w:line="360" w:lineRule="auto"/>
        <w:ind w:firstLine="709"/>
        <w:jc w:val="both"/>
        <w:rPr>
          <w:rStyle w:val="a5"/>
          <w:sz w:val="28"/>
          <w:szCs w:val="28"/>
        </w:rPr>
      </w:pPr>
      <w:r>
        <w:rPr>
          <w:rStyle w:val="a5"/>
          <w:sz w:val="28"/>
          <w:szCs w:val="28"/>
        </w:rPr>
        <w:br w:type="page"/>
      </w:r>
      <w:r w:rsidR="00554073" w:rsidRPr="00FA2691">
        <w:rPr>
          <w:rStyle w:val="a5"/>
          <w:sz w:val="28"/>
          <w:szCs w:val="28"/>
        </w:rPr>
        <w:t>Запасы жидких углеводородов, млн тонн</w:t>
      </w:r>
    </w:p>
    <w:tbl>
      <w:tblPr>
        <w:tblW w:w="0" w:type="auto"/>
        <w:tblCellSpacing w:w="0" w:type="dxa"/>
        <w:tblInd w:w="-68"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2248"/>
        <w:gridCol w:w="654"/>
        <w:gridCol w:w="520"/>
        <w:gridCol w:w="520"/>
        <w:gridCol w:w="520"/>
        <w:gridCol w:w="520"/>
        <w:gridCol w:w="520"/>
      </w:tblGrid>
      <w:tr w:rsidR="00554073" w:rsidRPr="00FA2691" w:rsidTr="00FA2691">
        <w:trPr>
          <w:tblCellSpacing w:w="0" w:type="dxa"/>
        </w:trPr>
        <w:tc>
          <w:tcPr>
            <w:tcW w:w="0" w:type="auto"/>
            <w:gridSpan w:val="2"/>
            <w:tcBorders>
              <w:top w:val="outset" w:sz="6" w:space="0" w:color="808080"/>
              <w:bottom w:val="outset" w:sz="6" w:space="0" w:color="808080"/>
              <w:right w:val="outset" w:sz="6" w:space="0" w:color="808080"/>
            </w:tcBorders>
          </w:tcPr>
          <w:p w:rsidR="00554073" w:rsidRPr="00FA2691" w:rsidRDefault="00FA2691" w:rsidP="00FA2691">
            <w:pPr>
              <w:spacing w:line="360" w:lineRule="auto"/>
              <w:jc w:val="both"/>
              <w:rPr>
                <w:sz w:val="20"/>
                <w:szCs w:val="20"/>
              </w:rPr>
            </w:pPr>
            <w:r w:rsidRPr="00FA2691">
              <w:rPr>
                <w:sz w:val="20"/>
                <w:szCs w:val="20"/>
              </w:rPr>
              <w:t xml:space="preserve"> </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2008</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2007</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2006</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2005</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2004</w:t>
            </w:r>
          </w:p>
        </w:tc>
      </w:tr>
      <w:tr w:rsidR="00554073" w:rsidRPr="00FA2691" w:rsidTr="00FA2691">
        <w:trPr>
          <w:tblCellSpacing w:w="0" w:type="dxa"/>
        </w:trPr>
        <w:tc>
          <w:tcPr>
            <w:tcW w:w="0" w:type="auto"/>
            <w:vMerge w:val="restart"/>
            <w:tcBorders>
              <w:top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r w:rsidRPr="00FA2691">
              <w:rPr>
                <w:sz w:val="20"/>
                <w:szCs w:val="20"/>
              </w:rPr>
              <w:t>Доказанные</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SEC</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55</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49</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50</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46</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sz w:val="20"/>
                <w:szCs w:val="20"/>
              </w:rPr>
              <w:t>43</w:t>
            </w:r>
          </w:p>
        </w:tc>
      </w:tr>
      <w:tr w:rsidR="00554073" w:rsidRPr="00FA2691" w:rsidTr="00FA2691">
        <w:trPr>
          <w:tblCellSpacing w:w="0" w:type="dxa"/>
        </w:trPr>
        <w:tc>
          <w:tcPr>
            <w:tcW w:w="0" w:type="auto"/>
            <w:vMerge/>
            <w:tcBorders>
              <w:top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p>
        </w:tc>
        <w:tc>
          <w:tcPr>
            <w:tcW w:w="0" w:type="auto"/>
            <w:vMerge w:val="restart"/>
            <w:tcBorders>
              <w:top w:val="outset" w:sz="6" w:space="0" w:color="808080"/>
              <w:left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r w:rsidRPr="00FA2691">
              <w:rPr>
                <w:sz w:val="20"/>
                <w:szCs w:val="20"/>
              </w:rPr>
              <w:t>PRMS</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67</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61</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r>
      <w:tr w:rsidR="00554073" w:rsidRPr="00FA2691" w:rsidTr="00FA2691">
        <w:trPr>
          <w:tblCellSpacing w:w="0" w:type="dxa"/>
        </w:trPr>
        <w:tc>
          <w:tcPr>
            <w:tcW w:w="0" w:type="auto"/>
            <w:vMerge w:val="restart"/>
            <w:tcBorders>
              <w:top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r w:rsidRPr="00FA2691">
              <w:rPr>
                <w:sz w:val="20"/>
                <w:szCs w:val="20"/>
              </w:rPr>
              <w:t>Доказанные и вероятные</w:t>
            </w:r>
          </w:p>
        </w:tc>
        <w:tc>
          <w:tcPr>
            <w:tcW w:w="0" w:type="auto"/>
            <w:vMerge/>
            <w:tcBorders>
              <w:top w:val="outset" w:sz="6" w:space="0" w:color="808080"/>
              <w:left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104</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102</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r>
      <w:tr w:rsidR="00554073" w:rsidRPr="00FA2691" w:rsidTr="00FA2691">
        <w:trPr>
          <w:tblCellSpacing w:w="0" w:type="dxa"/>
        </w:trPr>
        <w:tc>
          <w:tcPr>
            <w:tcW w:w="0" w:type="auto"/>
            <w:vMerge/>
            <w:tcBorders>
              <w:top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SPE</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100</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95</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sz w:val="20"/>
                <w:szCs w:val="20"/>
              </w:rPr>
              <w:t>97</w:t>
            </w:r>
          </w:p>
        </w:tc>
      </w:tr>
    </w:tbl>
    <w:p w:rsidR="00554073" w:rsidRPr="00FA2691" w:rsidRDefault="00554073" w:rsidP="00FA2691">
      <w:pPr>
        <w:spacing w:line="360" w:lineRule="auto"/>
        <w:ind w:firstLine="709"/>
        <w:jc w:val="both"/>
        <w:rPr>
          <w:rStyle w:val="a5"/>
          <w:sz w:val="28"/>
          <w:szCs w:val="28"/>
        </w:rPr>
      </w:pPr>
    </w:p>
    <w:p w:rsidR="00554073" w:rsidRPr="00FA2691" w:rsidRDefault="00554073" w:rsidP="00FA2691">
      <w:pPr>
        <w:spacing w:line="360" w:lineRule="auto"/>
        <w:ind w:firstLine="709"/>
        <w:jc w:val="both"/>
        <w:rPr>
          <w:rStyle w:val="a5"/>
          <w:sz w:val="28"/>
          <w:szCs w:val="28"/>
        </w:rPr>
      </w:pPr>
      <w:r w:rsidRPr="00FA2691">
        <w:rPr>
          <w:rStyle w:val="a5"/>
          <w:sz w:val="28"/>
          <w:szCs w:val="28"/>
        </w:rPr>
        <w:t>Суммарные запасы углеводородов, млн бнэ</w:t>
      </w:r>
    </w:p>
    <w:tbl>
      <w:tblPr>
        <w:tblW w:w="0" w:type="auto"/>
        <w:tblCellSpacing w:w="0" w:type="dxa"/>
        <w:tblInd w:w="-68"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2248"/>
        <w:gridCol w:w="654"/>
        <w:gridCol w:w="570"/>
        <w:gridCol w:w="570"/>
        <w:gridCol w:w="570"/>
        <w:gridCol w:w="570"/>
        <w:gridCol w:w="570"/>
      </w:tblGrid>
      <w:tr w:rsidR="00554073" w:rsidRPr="00FA2691" w:rsidTr="00FA2691">
        <w:trPr>
          <w:tblCellSpacing w:w="0" w:type="dxa"/>
        </w:trPr>
        <w:tc>
          <w:tcPr>
            <w:tcW w:w="0" w:type="auto"/>
            <w:gridSpan w:val="2"/>
            <w:tcBorders>
              <w:top w:val="outset" w:sz="6" w:space="0" w:color="808080"/>
              <w:bottom w:val="outset" w:sz="6" w:space="0" w:color="808080"/>
              <w:right w:val="outset" w:sz="6" w:space="0" w:color="808080"/>
            </w:tcBorders>
          </w:tcPr>
          <w:p w:rsidR="00554073" w:rsidRPr="00FA2691" w:rsidRDefault="00FA2691" w:rsidP="00FA2691">
            <w:pPr>
              <w:spacing w:line="360" w:lineRule="auto"/>
              <w:jc w:val="both"/>
              <w:rPr>
                <w:sz w:val="20"/>
                <w:szCs w:val="20"/>
              </w:rPr>
            </w:pPr>
            <w:r w:rsidRPr="00FA2691">
              <w:rPr>
                <w:sz w:val="20"/>
                <w:szCs w:val="20"/>
              </w:rPr>
              <w:t xml:space="preserve"> </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2008</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2007</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2006</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2005</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rStyle w:val="a5"/>
                <w:sz w:val="20"/>
                <w:szCs w:val="20"/>
              </w:rPr>
              <w:t>2004</w:t>
            </w:r>
          </w:p>
        </w:tc>
      </w:tr>
      <w:tr w:rsidR="00554073" w:rsidRPr="00FA2691" w:rsidTr="006B2249">
        <w:trPr>
          <w:trHeight w:val="20"/>
          <w:tblCellSpacing w:w="0" w:type="dxa"/>
        </w:trPr>
        <w:tc>
          <w:tcPr>
            <w:tcW w:w="0" w:type="auto"/>
            <w:vMerge w:val="restart"/>
            <w:tcBorders>
              <w:top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r w:rsidRPr="00FA2691">
              <w:rPr>
                <w:sz w:val="20"/>
                <w:szCs w:val="20"/>
              </w:rPr>
              <w:t>Доказанные</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SEC</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4 963</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4 678</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4 664</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4 573</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sz w:val="20"/>
                <w:szCs w:val="20"/>
              </w:rPr>
              <w:t>4 178</w:t>
            </w:r>
          </w:p>
        </w:tc>
      </w:tr>
      <w:tr w:rsidR="00554073" w:rsidRPr="00FA2691" w:rsidTr="00FA2691">
        <w:trPr>
          <w:tblCellSpacing w:w="0" w:type="dxa"/>
        </w:trPr>
        <w:tc>
          <w:tcPr>
            <w:tcW w:w="0" w:type="auto"/>
            <w:vMerge/>
            <w:tcBorders>
              <w:top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p>
        </w:tc>
        <w:tc>
          <w:tcPr>
            <w:tcW w:w="0" w:type="auto"/>
            <w:vMerge w:val="restart"/>
            <w:tcBorders>
              <w:top w:val="outset" w:sz="6" w:space="0" w:color="808080"/>
              <w:left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r w:rsidRPr="00FA2691">
              <w:rPr>
                <w:sz w:val="20"/>
                <w:szCs w:val="20"/>
              </w:rPr>
              <w:t>PRMS</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5 354</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5 100</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r>
      <w:tr w:rsidR="00554073" w:rsidRPr="00FA2691" w:rsidTr="00FA2691">
        <w:trPr>
          <w:tblCellSpacing w:w="0" w:type="dxa"/>
        </w:trPr>
        <w:tc>
          <w:tcPr>
            <w:tcW w:w="0" w:type="auto"/>
            <w:vMerge w:val="restart"/>
            <w:tcBorders>
              <w:top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r w:rsidRPr="00FA2691">
              <w:rPr>
                <w:sz w:val="20"/>
                <w:szCs w:val="20"/>
              </w:rPr>
              <w:t>Доказанные и вероятные</w:t>
            </w:r>
          </w:p>
        </w:tc>
        <w:tc>
          <w:tcPr>
            <w:tcW w:w="0" w:type="auto"/>
            <w:vMerge/>
            <w:tcBorders>
              <w:top w:val="outset" w:sz="6" w:space="0" w:color="808080"/>
              <w:left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7 498</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7 562</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r>
      <w:tr w:rsidR="00554073" w:rsidRPr="00FA2691" w:rsidTr="00FA2691">
        <w:trPr>
          <w:tblCellSpacing w:w="0" w:type="dxa"/>
        </w:trPr>
        <w:tc>
          <w:tcPr>
            <w:tcW w:w="0" w:type="auto"/>
            <w:vMerge/>
            <w:tcBorders>
              <w:top w:val="outset" w:sz="6" w:space="0" w:color="808080"/>
              <w:bottom w:val="outset" w:sz="6" w:space="0" w:color="808080"/>
              <w:right w:val="outset" w:sz="6" w:space="0" w:color="808080"/>
            </w:tcBorders>
            <w:vAlign w:val="center"/>
          </w:tcPr>
          <w:p w:rsidR="00554073" w:rsidRPr="00FA2691" w:rsidRDefault="00554073" w:rsidP="00FA2691">
            <w:pPr>
              <w:spacing w:line="360" w:lineRule="auto"/>
              <w:jc w:val="both"/>
              <w:rPr>
                <w:sz w:val="20"/>
                <w:szCs w:val="20"/>
              </w:rPr>
            </w:pP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SPE</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7 445</w:t>
            </w:r>
          </w:p>
        </w:tc>
        <w:tc>
          <w:tcPr>
            <w:tcW w:w="0" w:type="auto"/>
            <w:tcBorders>
              <w:top w:val="outset" w:sz="6" w:space="0" w:color="808080"/>
              <w:left w:val="outset" w:sz="6" w:space="0" w:color="808080"/>
              <w:bottom w:val="outset" w:sz="6" w:space="0" w:color="808080"/>
              <w:right w:val="outset" w:sz="6" w:space="0" w:color="808080"/>
            </w:tcBorders>
          </w:tcPr>
          <w:p w:rsidR="00554073" w:rsidRPr="00FA2691" w:rsidRDefault="00554073" w:rsidP="00FA2691">
            <w:pPr>
              <w:spacing w:line="360" w:lineRule="auto"/>
              <w:jc w:val="both"/>
              <w:rPr>
                <w:sz w:val="20"/>
                <w:szCs w:val="20"/>
              </w:rPr>
            </w:pPr>
            <w:r w:rsidRPr="00FA2691">
              <w:rPr>
                <w:sz w:val="20"/>
                <w:szCs w:val="20"/>
              </w:rPr>
              <w:t>7 358</w:t>
            </w:r>
          </w:p>
        </w:tc>
        <w:tc>
          <w:tcPr>
            <w:tcW w:w="0" w:type="auto"/>
            <w:tcBorders>
              <w:top w:val="outset" w:sz="6" w:space="0" w:color="808080"/>
              <w:left w:val="outset" w:sz="6" w:space="0" w:color="808080"/>
              <w:bottom w:val="outset" w:sz="6" w:space="0" w:color="808080"/>
            </w:tcBorders>
          </w:tcPr>
          <w:p w:rsidR="00554073" w:rsidRPr="00FA2691" w:rsidRDefault="00554073" w:rsidP="00FA2691">
            <w:pPr>
              <w:spacing w:line="360" w:lineRule="auto"/>
              <w:jc w:val="both"/>
              <w:rPr>
                <w:sz w:val="20"/>
                <w:szCs w:val="20"/>
              </w:rPr>
            </w:pPr>
            <w:r w:rsidRPr="00FA2691">
              <w:rPr>
                <w:sz w:val="20"/>
                <w:szCs w:val="20"/>
              </w:rPr>
              <w:t>6 821</w:t>
            </w:r>
          </w:p>
        </w:tc>
      </w:tr>
    </w:tbl>
    <w:p w:rsidR="0006190E" w:rsidRPr="00FA2691" w:rsidRDefault="0006190E" w:rsidP="00FA2691">
      <w:pPr>
        <w:spacing w:line="360" w:lineRule="auto"/>
        <w:ind w:firstLine="709"/>
        <w:jc w:val="both"/>
        <w:rPr>
          <w:b/>
          <w:bCs/>
          <w:sz w:val="28"/>
          <w:szCs w:val="28"/>
        </w:rPr>
      </w:pPr>
    </w:p>
    <w:p w:rsidR="000D7A9C" w:rsidRPr="00FA2691" w:rsidRDefault="00FA2691" w:rsidP="00FA2691">
      <w:pPr>
        <w:spacing w:line="360" w:lineRule="auto"/>
        <w:ind w:firstLine="709"/>
        <w:jc w:val="center"/>
        <w:rPr>
          <w:b/>
          <w:bCs/>
          <w:sz w:val="28"/>
          <w:szCs w:val="28"/>
        </w:rPr>
      </w:pPr>
      <w:r>
        <w:rPr>
          <w:b/>
          <w:bCs/>
          <w:sz w:val="28"/>
          <w:szCs w:val="28"/>
        </w:rPr>
        <w:br w:type="page"/>
      </w:r>
      <w:r w:rsidR="0006190E" w:rsidRPr="00FA2691">
        <w:rPr>
          <w:b/>
          <w:bCs/>
          <w:sz w:val="28"/>
          <w:szCs w:val="28"/>
        </w:rPr>
        <w:t>Глава 3</w:t>
      </w:r>
      <w:r w:rsidR="000D7A9C" w:rsidRPr="00FA2691">
        <w:rPr>
          <w:b/>
          <w:bCs/>
          <w:sz w:val="28"/>
          <w:szCs w:val="28"/>
        </w:rPr>
        <w:t>. Анализ организаций химической и нефтехимической отрасли на пр</w:t>
      </w:r>
      <w:r>
        <w:rPr>
          <w:b/>
          <w:bCs/>
          <w:sz w:val="28"/>
          <w:szCs w:val="28"/>
        </w:rPr>
        <w:t>имере отдельных предприятий РТ</w:t>
      </w:r>
    </w:p>
    <w:p w:rsidR="000D7A9C" w:rsidRPr="00FA2691" w:rsidRDefault="000D7A9C" w:rsidP="00FA2691">
      <w:pPr>
        <w:spacing w:line="360" w:lineRule="auto"/>
        <w:ind w:firstLine="709"/>
        <w:jc w:val="center"/>
        <w:rPr>
          <w:sz w:val="28"/>
          <w:szCs w:val="28"/>
        </w:rPr>
      </w:pPr>
    </w:p>
    <w:p w:rsidR="00EC748B" w:rsidRPr="00FA2691" w:rsidRDefault="0006190E" w:rsidP="00FA2691">
      <w:pPr>
        <w:spacing w:line="360" w:lineRule="auto"/>
        <w:ind w:firstLine="709"/>
        <w:jc w:val="center"/>
        <w:rPr>
          <w:b/>
          <w:bCs/>
          <w:sz w:val="28"/>
          <w:szCs w:val="28"/>
        </w:rPr>
      </w:pPr>
      <w:r w:rsidRPr="00FA2691">
        <w:rPr>
          <w:b/>
          <w:bCs/>
          <w:sz w:val="28"/>
          <w:szCs w:val="28"/>
        </w:rPr>
        <w:t>3.1</w:t>
      </w:r>
      <w:r w:rsidR="00EC748B" w:rsidRPr="00FA2691">
        <w:rPr>
          <w:b/>
          <w:bCs/>
          <w:sz w:val="28"/>
          <w:szCs w:val="28"/>
        </w:rPr>
        <w:t>. ОАО «Казаньоргсинтез»</w:t>
      </w:r>
    </w:p>
    <w:p w:rsidR="00FA2691" w:rsidRDefault="00FA2691" w:rsidP="00FA2691">
      <w:pPr>
        <w:pStyle w:val="a4"/>
        <w:spacing w:before="0" w:beforeAutospacing="0" w:after="0" w:afterAutospacing="0" w:line="360" w:lineRule="auto"/>
        <w:ind w:firstLine="709"/>
        <w:jc w:val="both"/>
        <w:rPr>
          <w:sz w:val="28"/>
          <w:szCs w:val="28"/>
        </w:rPr>
      </w:pPr>
    </w:p>
    <w:p w:rsidR="00987B56" w:rsidRPr="00FA2691" w:rsidRDefault="0006190E" w:rsidP="00FA2691">
      <w:pPr>
        <w:pStyle w:val="a4"/>
        <w:spacing w:before="0" w:beforeAutospacing="0" w:after="0" w:afterAutospacing="0" w:line="360" w:lineRule="auto"/>
        <w:ind w:firstLine="709"/>
        <w:jc w:val="both"/>
        <w:rPr>
          <w:sz w:val="28"/>
          <w:szCs w:val="28"/>
        </w:rPr>
      </w:pPr>
      <w:r w:rsidRPr="00FA2691">
        <w:rPr>
          <w:sz w:val="28"/>
          <w:szCs w:val="28"/>
        </w:rPr>
        <w:t>Открытое Акционерное О</w:t>
      </w:r>
      <w:r w:rsidR="00EC748B" w:rsidRPr="00FA2691">
        <w:rPr>
          <w:sz w:val="28"/>
          <w:szCs w:val="28"/>
        </w:rPr>
        <w:t xml:space="preserve">бщество «Казаньоргсинтез» </w:t>
      </w:r>
      <w:r w:rsidRPr="00FA2691">
        <w:rPr>
          <w:sz w:val="28"/>
          <w:szCs w:val="28"/>
        </w:rPr>
        <w:t xml:space="preserve">является </w:t>
      </w:r>
      <w:r w:rsidR="00EC748B" w:rsidRPr="00FA2691">
        <w:rPr>
          <w:sz w:val="28"/>
          <w:szCs w:val="28"/>
        </w:rPr>
        <w:t>о</w:t>
      </w:r>
      <w:r w:rsidRPr="00FA2691">
        <w:rPr>
          <w:sz w:val="28"/>
          <w:szCs w:val="28"/>
        </w:rPr>
        <w:t>дним</w:t>
      </w:r>
      <w:r w:rsidR="00EC748B" w:rsidRPr="00FA2691">
        <w:rPr>
          <w:sz w:val="28"/>
          <w:szCs w:val="28"/>
        </w:rPr>
        <w:t xml:space="preserve"> из крупнейших химических предприятий Российской </w:t>
      </w:r>
      <w:r w:rsidRPr="00FA2691">
        <w:rPr>
          <w:sz w:val="28"/>
          <w:szCs w:val="28"/>
        </w:rPr>
        <w:t>Федерации самым крупным в Республике Татарстан</w:t>
      </w:r>
      <w:r w:rsidR="00EC748B" w:rsidRPr="00FA2691">
        <w:rPr>
          <w:sz w:val="28"/>
          <w:szCs w:val="28"/>
        </w:rPr>
        <w:t>. О</w:t>
      </w:r>
      <w:r w:rsidRPr="00FA2691">
        <w:rPr>
          <w:sz w:val="28"/>
          <w:szCs w:val="28"/>
        </w:rPr>
        <w:t xml:space="preserve">ткрытое </w:t>
      </w:r>
      <w:r w:rsidR="00EC748B" w:rsidRPr="00FA2691">
        <w:rPr>
          <w:sz w:val="28"/>
          <w:szCs w:val="28"/>
        </w:rPr>
        <w:t>А</w:t>
      </w:r>
      <w:r w:rsidRPr="00FA2691">
        <w:rPr>
          <w:sz w:val="28"/>
          <w:szCs w:val="28"/>
        </w:rPr>
        <w:t xml:space="preserve">кционерное </w:t>
      </w:r>
      <w:r w:rsidR="00EC748B" w:rsidRPr="00FA2691">
        <w:rPr>
          <w:sz w:val="28"/>
          <w:szCs w:val="28"/>
        </w:rPr>
        <w:t>О</w:t>
      </w:r>
      <w:r w:rsidRPr="00FA2691">
        <w:rPr>
          <w:sz w:val="28"/>
          <w:szCs w:val="28"/>
        </w:rPr>
        <w:t>бщество</w:t>
      </w:r>
      <w:r w:rsidR="00EC748B" w:rsidRPr="00FA2691">
        <w:rPr>
          <w:sz w:val="28"/>
          <w:szCs w:val="28"/>
        </w:rPr>
        <w:t xml:space="preserve"> «Казаньоргсинтез» производит более </w:t>
      </w:r>
      <w:r w:rsidRPr="00FA2691">
        <w:rPr>
          <w:sz w:val="28"/>
          <w:szCs w:val="28"/>
        </w:rPr>
        <w:t>сорока восьми процентов</w:t>
      </w:r>
      <w:r w:rsidR="00EC748B" w:rsidRPr="00FA2691">
        <w:rPr>
          <w:sz w:val="28"/>
          <w:szCs w:val="28"/>
        </w:rPr>
        <w:t xml:space="preserve"> всего российского полиэтилена и является его крупнейшим экспортером.</w:t>
      </w:r>
      <w:r w:rsidR="00987B56" w:rsidRPr="00FA2691">
        <w:rPr>
          <w:sz w:val="28"/>
          <w:szCs w:val="28"/>
        </w:rPr>
        <w:t xml:space="preserve"> </w:t>
      </w:r>
      <w:r w:rsidR="00EC748B" w:rsidRPr="00FA2691">
        <w:rPr>
          <w:sz w:val="28"/>
          <w:szCs w:val="28"/>
        </w:rPr>
        <w:t>О</w:t>
      </w:r>
      <w:r w:rsidRPr="00FA2691">
        <w:rPr>
          <w:sz w:val="28"/>
          <w:szCs w:val="28"/>
        </w:rPr>
        <w:t xml:space="preserve">ткрытое </w:t>
      </w:r>
      <w:r w:rsidR="00EC748B" w:rsidRPr="00FA2691">
        <w:rPr>
          <w:sz w:val="28"/>
          <w:szCs w:val="28"/>
        </w:rPr>
        <w:t>А</w:t>
      </w:r>
      <w:r w:rsidRPr="00FA2691">
        <w:rPr>
          <w:sz w:val="28"/>
          <w:szCs w:val="28"/>
        </w:rPr>
        <w:t xml:space="preserve">кционерное </w:t>
      </w:r>
      <w:r w:rsidR="00EC748B" w:rsidRPr="00FA2691">
        <w:rPr>
          <w:sz w:val="28"/>
          <w:szCs w:val="28"/>
        </w:rPr>
        <w:t>О</w:t>
      </w:r>
      <w:r w:rsidRPr="00FA2691">
        <w:rPr>
          <w:sz w:val="28"/>
          <w:szCs w:val="28"/>
        </w:rPr>
        <w:t>бщество</w:t>
      </w:r>
      <w:r w:rsidR="00EC748B" w:rsidRPr="00FA2691">
        <w:rPr>
          <w:sz w:val="28"/>
          <w:szCs w:val="28"/>
        </w:rPr>
        <w:t xml:space="preserve"> «Казаньоргсинтез» занимает ведущее место в производстве газопроводных полиэтиленовых труб, фенола, ацетона, охлаждающих жидкостей, химических реагентов для добычи нефти и осушки природного газа.</w:t>
      </w:r>
      <w:r w:rsidR="00987B56" w:rsidRPr="00FA2691">
        <w:rPr>
          <w:sz w:val="28"/>
          <w:szCs w:val="28"/>
        </w:rPr>
        <w:t xml:space="preserve"> </w:t>
      </w:r>
      <w:r w:rsidR="00EC748B" w:rsidRPr="00FA2691">
        <w:rPr>
          <w:sz w:val="28"/>
          <w:szCs w:val="28"/>
        </w:rPr>
        <w:t xml:space="preserve">Ежегодно ОАО «Казаньоргсинтез» производит более </w:t>
      </w:r>
      <w:r w:rsidRPr="00FA2691">
        <w:rPr>
          <w:sz w:val="28"/>
          <w:szCs w:val="28"/>
        </w:rPr>
        <w:t>одного миллиона</w:t>
      </w:r>
      <w:r w:rsidR="00EC748B" w:rsidRPr="00FA2691">
        <w:rPr>
          <w:sz w:val="28"/>
          <w:szCs w:val="28"/>
        </w:rPr>
        <w:t xml:space="preserve"> тонн химической продукции. Вся выпускаемая ОАО «Казаньоргсинтез» продукция сертифицирована в системе Госстандарта Российской Федерации. </w:t>
      </w:r>
      <w:r w:rsidRPr="00FA2691">
        <w:rPr>
          <w:sz w:val="28"/>
          <w:szCs w:val="28"/>
        </w:rPr>
        <w:t xml:space="preserve">Открытое Акционерное Общество </w:t>
      </w:r>
      <w:r w:rsidR="00EC748B" w:rsidRPr="00FA2691">
        <w:rPr>
          <w:sz w:val="28"/>
          <w:szCs w:val="28"/>
        </w:rPr>
        <w:t>«Каза</w:t>
      </w:r>
      <w:r w:rsidRPr="00FA2691">
        <w:rPr>
          <w:sz w:val="28"/>
          <w:szCs w:val="28"/>
        </w:rPr>
        <w:t>ньоргсинтез» в деловых отношениях</w:t>
      </w:r>
      <w:r w:rsidR="00EC748B" w:rsidRPr="00FA2691">
        <w:rPr>
          <w:sz w:val="28"/>
          <w:szCs w:val="28"/>
        </w:rPr>
        <w:t xml:space="preserve"> с партнерами по бизнесу, с </w:t>
      </w:r>
      <w:r w:rsidRPr="00FA2691">
        <w:rPr>
          <w:sz w:val="28"/>
          <w:szCs w:val="28"/>
        </w:rPr>
        <w:t xml:space="preserve">различными </w:t>
      </w:r>
      <w:r w:rsidR="00EC748B" w:rsidRPr="00FA2691">
        <w:rPr>
          <w:sz w:val="28"/>
          <w:szCs w:val="28"/>
        </w:rPr>
        <w:t xml:space="preserve">потребителями, с финансовыми и </w:t>
      </w:r>
      <w:r w:rsidRPr="00FA2691">
        <w:rPr>
          <w:sz w:val="28"/>
          <w:szCs w:val="28"/>
        </w:rPr>
        <w:t>социальными</w:t>
      </w:r>
      <w:r w:rsidR="00EC748B" w:rsidRPr="00FA2691">
        <w:rPr>
          <w:sz w:val="28"/>
          <w:szCs w:val="28"/>
        </w:rPr>
        <w:t xml:space="preserve"> институтами </w:t>
      </w:r>
      <w:r w:rsidRPr="00FA2691">
        <w:rPr>
          <w:sz w:val="28"/>
          <w:szCs w:val="28"/>
        </w:rPr>
        <w:t>чётко</w:t>
      </w:r>
      <w:r w:rsidR="00EC748B" w:rsidRPr="00FA2691">
        <w:rPr>
          <w:sz w:val="28"/>
          <w:szCs w:val="28"/>
        </w:rPr>
        <w:t xml:space="preserve"> придерживается принципов деловой этики, рассматривая свою </w:t>
      </w:r>
      <w:r w:rsidRPr="00FA2691">
        <w:rPr>
          <w:sz w:val="28"/>
          <w:szCs w:val="28"/>
        </w:rPr>
        <w:t xml:space="preserve">прекрасную </w:t>
      </w:r>
      <w:r w:rsidR="00EC748B" w:rsidRPr="00FA2691">
        <w:rPr>
          <w:sz w:val="28"/>
          <w:szCs w:val="28"/>
        </w:rPr>
        <w:t xml:space="preserve">репутацию как один из </w:t>
      </w:r>
      <w:r w:rsidRPr="00FA2691">
        <w:rPr>
          <w:sz w:val="28"/>
          <w:szCs w:val="28"/>
        </w:rPr>
        <w:t>самых</w:t>
      </w:r>
      <w:r w:rsidR="00EC748B" w:rsidRPr="00FA2691">
        <w:rPr>
          <w:sz w:val="28"/>
          <w:szCs w:val="28"/>
        </w:rPr>
        <w:t xml:space="preserve"> весомых активов. Поддерживаются </w:t>
      </w:r>
      <w:r w:rsidRPr="00FA2691">
        <w:rPr>
          <w:sz w:val="28"/>
          <w:szCs w:val="28"/>
        </w:rPr>
        <w:t>активные</w:t>
      </w:r>
      <w:r w:rsidR="00EC748B" w:rsidRPr="00FA2691">
        <w:rPr>
          <w:sz w:val="28"/>
          <w:szCs w:val="28"/>
        </w:rPr>
        <w:t xml:space="preserve"> партнерские отношения с поставщиками</w:t>
      </w:r>
      <w:r w:rsidRPr="00FA2691">
        <w:rPr>
          <w:sz w:val="28"/>
          <w:szCs w:val="28"/>
        </w:rPr>
        <w:t>, покупателями, органами власти.</w:t>
      </w:r>
    </w:p>
    <w:p w:rsidR="00FA2691" w:rsidRDefault="00EC748B" w:rsidP="00FA2691">
      <w:pPr>
        <w:pStyle w:val="a4"/>
        <w:spacing w:before="0" w:beforeAutospacing="0" w:after="0" w:afterAutospacing="0" w:line="360" w:lineRule="auto"/>
        <w:ind w:firstLine="709"/>
        <w:jc w:val="both"/>
        <w:rPr>
          <w:sz w:val="28"/>
          <w:szCs w:val="28"/>
        </w:rPr>
      </w:pPr>
      <w:r w:rsidRPr="00FA2691">
        <w:rPr>
          <w:sz w:val="28"/>
          <w:szCs w:val="28"/>
        </w:rPr>
        <w:t>О</w:t>
      </w:r>
      <w:r w:rsidR="0006190E" w:rsidRPr="00FA2691">
        <w:rPr>
          <w:sz w:val="28"/>
          <w:szCs w:val="28"/>
        </w:rPr>
        <w:t xml:space="preserve">ткрытое </w:t>
      </w:r>
      <w:r w:rsidRPr="00FA2691">
        <w:rPr>
          <w:sz w:val="28"/>
          <w:szCs w:val="28"/>
        </w:rPr>
        <w:t>А</w:t>
      </w:r>
      <w:r w:rsidR="0006190E" w:rsidRPr="00FA2691">
        <w:rPr>
          <w:sz w:val="28"/>
          <w:szCs w:val="28"/>
        </w:rPr>
        <w:t xml:space="preserve">кционерное </w:t>
      </w:r>
      <w:r w:rsidRPr="00FA2691">
        <w:rPr>
          <w:sz w:val="28"/>
          <w:szCs w:val="28"/>
        </w:rPr>
        <w:t>О</w:t>
      </w:r>
      <w:r w:rsidR="0006190E" w:rsidRPr="00FA2691">
        <w:rPr>
          <w:sz w:val="28"/>
          <w:szCs w:val="28"/>
        </w:rPr>
        <w:t>бщество</w:t>
      </w:r>
      <w:r w:rsidRPr="00FA2691">
        <w:rPr>
          <w:sz w:val="28"/>
          <w:szCs w:val="28"/>
        </w:rPr>
        <w:t xml:space="preserve"> «Казаньоргсинтез»</w:t>
      </w:r>
      <w:r w:rsidR="0006190E" w:rsidRPr="00FA2691">
        <w:rPr>
          <w:sz w:val="28"/>
          <w:szCs w:val="28"/>
        </w:rPr>
        <w:t xml:space="preserve"> в своей стратегии выделяет следующие составляющие:</w:t>
      </w:r>
      <w:r w:rsidRPr="00FA2691">
        <w:rPr>
          <w:sz w:val="28"/>
          <w:szCs w:val="28"/>
        </w:rPr>
        <w:t xml:space="preserve"> </w:t>
      </w:r>
    </w:p>
    <w:p w:rsidR="0006190E" w:rsidRPr="00FA2691" w:rsidRDefault="0006190E" w:rsidP="00FA2691">
      <w:pPr>
        <w:pStyle w:val="a4"/>
        <w:spacing w:before="0" w:beforeAutospacing="0" w:after="0" w:afterAutospacing="0" w:line="360" w:lineRule="auto"/>
        <w:ind w:firstLine="709"/>
        <w:jc w:val="both"/>
        <w:rPr>
          <w:sz w:val="28"/>
          <w:szCs w:val="28"/>
        </w:rPr>
      </w:pPr>
      <w:r w:rsidRPr="00FA2691">
        <w:rPr>
          <w:sz w:val="28"/>
          <w:szCs w:val="28"/>
        </w:rPr>
        <w:t>- полная загрузка</w:t>
      </w:r>
      <w:r w:rsidR="00EC748B" w:rsidRPr="00FA2691">
        <w:rPr>
          <w:sz w:val="28"/>
          <w:szCs w:val="28"/>
        </w:rPr>
        <w:t xml:space="preserve"> производственных мощностей и </w:t>
      </w:r>
      <w:r w:rsidRPr="00FA2691">
        <w:rPr>
          <w:sz w:val="28"/>
          <w:szCs w:val="28"/>
        </w:rPr>
        <w:t>увеличение радиуса</w:t>
      </w:r>
      <w:r w:rsidR="00EC748B" w:rsidRPr="00FA2691">
        <w:rPr>
          <w:sz w:val="28"/>
          <w:szCs w:val="28"/>
        </w:rPr>
        <w:t xml:space="preserve"> сферы деятельности в сторону производства продукции высоких переделов</w:t>
      </w:r>
      <w:r w:rsidRPr="00FA2691">
        <w:rPr>
          <w:sz w:val="28"/>
          <w:szCs w:val="28"/>
        </w:rPr>
        <w:t>;</w:t>
      </w:r>
    </w:p>
    <w:p w:rsidR="00FA2691" w:rsidRDefault="00EC748B" w:rsidP="00FA2691">
      <w:pPr>
        <w:pStyle w:val="a4"/>
        <w:spacing w:before="0" w:beforeAutospacing="0" w:after="0" w:afterAutospacing="0" w:line="360" w:lineRule="auto"/>
        <w:ind w:firstLine="709"/>
        <w:jc w:val="both"/>
        <w:rPr>
          <w:sz w:val="28"/>
          <w:szCs w:val="28"/>
        </w:rPr>
      </w:pPr>
      <w:r w:rsidRPr="00FA2691">
        <w:rPr>
          <w:sz w:val="28"/>
          <w:szCs w:val="28"/>
        </w:rPr>
        <w:t>- повышение эффективности сбыта продукции за счет</w:t>
      </w:r>
      <w:r w:rsidR="0006190E" w:rsidRPr="00FA2691">
        <w:rPr>
          <w:sz w:val="28"/>
          <w:szCs w:val="28"/>
        </w:rPr>
        <w:t xml:space="preserve"> упора на экспорт и прямые продажи</w:t>
      </w:r>
      <w:r w:rsidRPr="00FA2691">
        <w:rPr>
          <w:sz w:val="28"/>
          <w:szCs w:val="28"/>
        </w:rPr>
        <w:t xml:space="preserve"> конечным потребителям</w:t>
      </w:r>
      <w:r w:rsidR="0006190E" w:rsidRPr="00FA2691">
        <w:rPr>
          <w:sz w:val="28"/>
          <w:szCs w:val="28"/>
        </w:rPr>
        <w:t xml:space="preserve"> химических товаров;</w:t>
      </w:r>
    </w:p>
    <w:p w:rsidR="00EC748B" w:rsidRPr="00FA2691" w:rsidRDefault="00EC748B" w:rsidP="00FA2691">
      <w:pPr>
        <w:pStyle w:val="a4"/>
        <w:spacing w:before="0" w:beforeAutospacing="0" w:after="0" w:afterAutospacing="0" w:line="360" w:lineRule="auto"/>
        <w:ind w:firstLine="709"/>
        <w:jc w:val="both"/>
        <w:rPr>
          <w:sz w:val="28"/>
          <w:szCs w:val="28"/>
        </w:rPr>
      </w:pPr>
      <w:r w:rsidRPr="00FA2691">
        <w:rPr>
          <w:sz w:val="28"/>
          <w:szCs w:val="28"/>
        </w:rPr>
        <w:t>- активизация многостороннего сотрудничества с международными финансовыми институтами с целью получения доступа к дешевым кредитным ресурсам и новым финансовым инструментам.</w:t>
      </w:r>
    </w:p>
    <w:p w:rsidR="001D2BF5" w:rsidRPr="00FA2691" w:rsidRDefault="001D2BF5" w:rsidP="00FA2691">
      <w:pPr>
        <w:spacing w:line="360" w:lineRule="auto"/>
        <w:ind w:firstLine="709"/>
        <w:jc w:val="both"/>
        <w:rPr>
          <w:b/>
          <w:bCs/>
          <w:color w:val="000000"/>
          <w:sz w:val="28"/>
          <w:szCs w:val="28"/>
        </w:rPr>
      </w:pPr>
    </w:p>
    <w:p w:rsidR="00EE1B0C" w:rsidRPr="00FA2691" w:rsidRDefault="0002046A" w:rsidP="00FA2691">
      <w:pPr>
        <w:spacing w:line="360" w:lineRule="auto"/>
        <w:ind w:firstLine="709"/>
        <w:jc w:val="center"/>
        <w:rPr>
          <w:b/>
          <w:bCs/>
          <w:color w:val="000000"/>
          <w:sz w:val="28"/>
          <w:szCs w:val="28"/>
        </w:rPr>
      </w:pPr>
      <w:r w:rsidRPr="00FA2691">
        <w:rPr>
          <w:b/>
          <w:bCs/>
          <w:color w:val="000000"/>
          <w:sz w:val="28"/>
          <w:szCs w:val="28"/>
        </w:rPr>
        <w:t>3.2</w:t>
      </w:r>
      <w:r w:rsidR="00FA2691">
        <w:rPr>
          <w:b/>
          <w:bCs/>
          <w:color w:val="000000"/>
          <w:sz w:val="28"/>
          <w:szCs w:val="28"/>
        </w:rPr>
        <w:t>. ОАО «Татнефть»</w:t>
      </w:r>
    </w:p>
    <w:p w:rsidR="00EE1B0C" w:rsidRPr="00FA2691" w:rsidRDefault="00EE1B0C" w:rsidP="00FA2691">
      <w:pPr>
        <w:spacing w:line="360" w:lineRule="auto"/>
        <w:ind w:firstLine="709"/>
        <w:jc w:val="both"/>
        <w:rPr>
          <w:b/>
          <w:bCs/>
          <w:color w:val="000000"/>
          <w:sz w:val="28"/>
          <w:szCs w:val="28"/>
        </w:rPr>
      </w:pPr>
    </w:p>
    <w:p w:rsidR="00846C99" w:rsidRPr="00FA2691" w:rsidRDefault="001D2BF5" w:rsidP="00FA2691">
      <w:pPr>
        <w:spacing w:line="360" w:lineRule="auto"/>
        <w:ind w:firstLine="709"/>
        <w:jc w:val="both"/>
        <w:rPr>
          <w:color w:val="000000"/>
          <w:sz w:val="28"/>
          <w:szCs w:val="28"/>
        </w:rPr>
      </w:pPr>
      <w:r w:rsidRPr="00FA2691">
        <w:rPr>
          <w:color w:val="000000"/>
          <w:sz w:val="28"/>
          <w:szCs w:val="28"/>
        </w:rPr>
        <w:t>Открытое Акционерное Общество «Татнефть» является одним</w:t>
      </w:r>
      <w:r w:rsidR="00EE1B0C" w:rsidRPr="00FA2691">
        <w:rPr>
          <w:color w:val="000000"/>
          <w:sz w:val="28"/>
          <w:szCs w:val="28"/>
        </w:rPr>
        <w:t xml:space="preserve"> из крупнейших в нефтегазовом комплексе России. Основная деятельность </w:t>
      </w:r>
      <w:r w:rsidRPr="00FA2691">
        <w:rPr>
          <w:color w:val="000000"/>
          <w:sz w:val="28"/>
          <w:szCs w:val="28"/>
        </w:rPr>
        <w:t>этого предприятия</w:t>
      </w:r>
      <w:r w:rsidR="00EE1B0C" w:rsidRPr="00FA2691">
        <w:rPr>
          <w:color w:val="000000"/>
          <w:sz w:val="28"/>
          <w:szCs w:val="28"/>
        </w:rPr>
        <w:t xml:space="preserve"> осуществляется на территории Российской Федерации. Компания</w:t>
      </w:r>
      <w:r w:rsidRPr="00FA2691">
        <w:rPr>
          <w:color w:val="000000"/>
          <w:sz w:val="28"/>
          <w:szCs w:val="28"/>
        </w:rPr>
        <w:t xml:space="preserve"> является холдингом</w:t>
      </w:r>
      <w:r w:rsidR="00EE1B0C" w:rsidRPr="00FA2691">
        <w:rPr>
          <w:color w:val="000000"/>
          <w:sz w:val="28"/>
          <w:szCs w:val="28"/>
        </w:rPr>
        <w:t>, в состав которой входят нефтегазодобывающие управления, нефтегазоперерабатывающие, нефтехимические предприятия, а также предприятия и сервисные производства, реализующие нефть</w:t>
      </w:r>
      <w:r w:rsidRPr="00FA2691">
        <w:rPr>
          <w:color w:val="000000"/>
          <w:sz w:val="28"/>
          <w:szCs w:val="28"/>
        </w:rPr>
        <w:t>. Более</w:t>
      </w:r>
      <w:r w:rsidR="00EE1B0C" w:rsidRPr="00FA2691">
        <w:rPr>
          <w:color w:val="000000"/>
          <w:sz w:val="28"/>
          <w:szCs w:val="28"/>
        </w:rPr>
        <w:t xml:space="preserve"> того, </w:t>
      </w:r>
      <w:r w:rsidRPr="00FA2691">
        <w:rPr>
          <w:color w:val="000000"/>
          <w:sz w:val="28"/>
          <w:szCs w:val="28"/>
        </w:rPr>
        <w:t>Открытое Акционерное Общество «Татнефть»</w:t>
      </w:r>
      <w:r w:rsidR="00EE1B0C" w:rsidRPr="00FA2691">
        <w:rPr>
          <w:color w:val="000000"/>
          <w:sz w:val="28"/>
          <w:szCs w:val="28"/>
        </w:rPr>
        <w:t xml:space="preserve"> участвует в банковской и страховой деятельности. Компании в настоящее время предоставлены лицензии на разработку </w:t>
      </w:r>
      <w:r w:rsidRPr="00FA2691">
        <w:rPr>
          <w:color w:val="000000"/>
          <w:sz w:val="28"/>
          <w:szCs w:val="28"/>
        </w:rPr>
        <w:t xml:space="preserve">семидесяти семи </w:t>
      </w:r>
      <w:r w:rsidR="00EE1B0C" w:rsidRPr="00FA2691">
        <w:rPr>
          <w:color w:val="000000"/>
          <w:sz w:val="28"/>
          <w:szCs w:val="28"/>
        </w:rPr>
        <w:t>месторождений, основное из которых - Ромашкинское - явля</w:t>
      </w:r>
      <w:r w:rsidR="0002046A" w:rsidRPr="00FA2691">
        <w:rPr>
          <w:color w:val="000000"/>
          <w:sz w:val="28"/>
          <w:szCs w:val="28"/>
        </w:rPr>
        <w:t>ется одним из крупнейших в мире, наряду с месторождением в Ямало-Ненецком Автономном Округе.</w:t>
      </w:r>
      <w:r w:rsidR="00FA2691">
        <w:rPr>
          <w:color w:val="000000"/>
          <w:sz w:val="28"/>
          <w:szCs w:val="28"/>
        </w:rPr>
        <w:t xml:space="preserve"> </w:t>
      </w:r>
      <w:r w:rsidR="00EE1B0C" w:rsidRPr="00FA2691">
        <w:rPr>
          <w:color w:val="000000"/>
          <w:sz w:val="28"/>
          <w:szCs w:val="28"/>
        </w:rPr>
        <w:t>Одновременно «Татнефть» участвует в капитале и управлении рядом ведущих нефтехимических предприятий Р</w:t>
      </w:r>
      <w:r w:rsidR="0002046A" w:rsidRPr="00FA2691">
        <w:rPr>
          <w:color w:val="000000"/>
          <w:sz w:val="28"/>
          <w:szCs w:val="28"/>
        </w:rPr>
        <w:t>Т</w:t>
      </w:r>
      <w:r w:rsidR="00EE1B0C" w:rsidRPr="00FA2691">
        <w:rPr>
          <w:color w:val="000000"/>
          <w:sz w:val="28"/>
          <w:szCs w:val="28"/>
        </w:rPr>
        <w:t>. Реализуя программу стаби</w:t>
      </w:r>
      <w:r w:rsidR="0002046A" w:rsidRPr="00FA2691">
        <w:rPr>
          <w:color w:val="000000"/>
          <w:sz w:val="28"/>
          <w:szCs w:val="28"/>
        </w:rPr>
        <w:t>лизации и восполнения запасов, предприятие</w:t>
      </w:r>
      <w:r w:rsidR="00EE1B0C" w:rsidRPr="00FA2691">
        <w:rPr>
          <w:color w:val="000000"/>
          <w:sz w:val="28"/>
          <w:szCs w:val="28"/>
        </w:rPr>
        <w:t xml:space="preserve"> развивает </w:t>
      </w:r>
      <w:r w:rsidR="0002046A" w:rsidRPr="00FA2691">
        <w:rPr>
          <w:color w:val="000000"/>
          <w:sz w:val="28"/>
          <w:szCs w:val="28"/>
        </w:rPr>
        <w:t xml:space="preserve">многочисленные </w:t>
      </w:r>
      <w:r w:rsidR="00EE1B0C" w:rsidRPr="00FA2691">
        <w:rPr>
          <w:color w:val="000000"/>
          <w:sz w:val="28"/>
          <w:szCs w:val="28"/>
        </w:rPr>
        <w:t xml:space="preserve">бизнес-проекты за пределами республики – как на территории Российской Федерации, так и </w:t>
      </w:r>
      <w:r w:rsidR="0002046A" w:rsidRPr="00FA2691">
        <w:rPr>
          <w:color w:val="000000"/>
          <w:sz w:val="28"/>
          <w:szCs w:val="28"/>
        </w:rPr>
        <w:t>за рубежом. Ежегодный объем добычи нефти к</w:t>
      </w:r>
      <w:r w:rsidR="00EE1B0C" w:rsidRPr="00FA2691">
        <w:rPr>
          <w:color w:val="000000"/>
          <w:sz w:val="28"/>
          <w:szCs w:val="28"/>
        </w:rPr>
        <w:t xml:space="preserve">омпанией составляет более </w:t>
      </w:r>
      <w:r w:rsidR="0002046A" w:rsidRPr="00FA2691">
        <w:rPr>
          <w:color w:val="000000"/>
          <w:sz w:val="28"/>
          <w:szCs w:val="28"/>
        </w:rPr>
        <w:t xml:space="preserve">тридцати пяти </w:t>
      </w:r>
      <w:r w:rsidR="00EE1B0C" w:rsidRPr="00FA2691">
        <w:rPr>
          <w:color w:val="000000"/>
          <w:sz w:val="28"/>
          <w:szCs w:val="28"/>
        </w:rPr>
        <w:t xml:space="preserve">миллионов тонн, газа – более </w:t>
      </w:r>
      <w:r w:rsidR="0002046A" w:rsidRPr="00FA2691">
        <w:rPr>
          <w:color w:val="000000"/>
          <w:sz w:val="28"/>
          <w:szCs w:val="28"/>
        </w:rPr>
        <w:t xml:space="preserve">семиста </w:t>
      </w:r>
      <w:r w:rsidR="00EE1B0C" w:rsidRPr="00FA2691">
        <w:rPr>
          <w:color w:val="000000"/>
          <w:sz w:val="28"/>
          <w:szCs w:val="28"/>
        </w:rPr>
        <w:t xml:space="preserve">миллионов </w:t>
      </w:r>
      <w:r w:rsidR="0002046A" w:rsidRPr="00FA2691">
        <w:rPr>
          <w:color w:val="000000"/>
          <w:sz w:val="28"/>
          <w:szCs w:val="28"/>
        </w:rPr>
        <w:t>кубических метров</w:t>
      </w:r>
      <w:r w:rsidR="00EE1B0C" w:rsidRPr="00FA2691">
        <w:rPr>
          <w:color w:val="000000"/>
          <w:sz w:val="28"/>
          <w:szCs w:val="28"/>
        </w:rPr>
        <w:t xml:space="preserve">. </w:t>
      </w:r>
      <w:r w:rsidR="0002046A" w:rsidRPr="00FA2691">
        <w:rPr>
          <w:color w:val="000000"/>
          <w:sz w:val="28"/>
          <w:szCs w:val="28"/>
        </w:rPr>
        <w:t>Открытое Акционерное Общество «Татнефть» делает особый акцент на</w:t>
      </w:r>
      <w:r w:rsidR="00FA2691">
        <w:rPr>
          <w:color w:val="000000"/>
          <w:sz w:val="28"/>
          <w:szCs w:val="28"/>
        </w:rPr>
        <w:t xml:space="preserve"> </w:t>
      </w:r>
      <w:r w:rsidR="0002046A" w:rsidRPr="00FA2691">
        <w:rPr>
          <w:color w:val="000000"/>
          <w:sz w:val="28"/>
          <w:szCs w:val="28"/>
        </w:rPr>
        <w:t>охране окружающей среды и обеспечении</w:t>
      </w:r>
      <w:r w:rsidR="00EE1B0C" w:rsidRPr="00FA2691">
        <w:rPr>
          <w:color w:val="000000"/>
          <w:sz w:val="28"/>
          <w:szCs w:val="28"/>
        </w:rPr>
        <w:t xml:space="preserve"> п</w:t>
      </w:r>
      <w:r w:rsidR="0002046A" w:rsidRPr="00FA2691">
        <w:rPr>
          <w:color w:val="000000"/>
          <w:sz w:val="28"/>
          <w:szCs w:val="28"/>
        </w:rPr>
        <w:t>р</w:t>
      </w:r>
      <w:r w:rsidR="00EE1B0C" w:rsidRPr="00FA2691">
        <w:rPr>
          <w:color w:val="000000"/>
          <w:sz w:val="28"/>
          <w:szCs w:val="28"/>
        </w:rPr>
        <w:t xml:space="preserve">оизводственной и промышленной безопасности. </w:t>
      </w:r>
    </w:p>
    <w:p w:rsidR="00FA2691" w:rsidRDefault="0002046A" w:rsidP="00FA2691">
      <w:pPr>
        <w:spacing w:line="360" w:lineRule="auto"/>
        <w:ind w:firstLine="709"/>
        <w:jc w:val="both"/>
        <w:rPr>
          <w:color w:val="000000"/>
          <w:sz w:val="28"/>
          <w:szCs w:val="28"/>
        </w:rPr>
      </w:pPr>
      <w:r w:rsidRPr="00FA2691">
        <w:rPr>
          <w:color w:val="000000"/>
          <w:sz w:val="28"/>
          <w:szCs w:val="28"/>
        </w:rPr>
        <w:t>Компания «Татнефть»</w:t>
      </w:r>
      <w:r w:rsidR="00EE1B0C" w:rsidRPr="00FA2691">
        <w:rPr>
          <w:color w:val="000000"/>
          <w:sz w:val="28"/>
          <w:szCs w:val="28"/>
        </w:rPr>
        <w:t xml:space="preserve"> выполняет ряд сервисных контрактов в зарубежных странах -</w:t>
      </w:r>
      <w:r w:rsidR="00FA2691">
        <w:rPr>
          <w:color w:val="000000"/>
          <w:sz w:val="28"/>
          <w:szCs w:val="28"/>
        </w:rPr>
        <w:t xml:space="preserve"> </w:t>
      </w:r>
      <w:r w:rsidR="00EE1B0C" w:rsidRPr="00FA2691">
        <w:rPr>
          <w:color w:val="000000"/>
          <w:sz w:val="28"/>
          <w:szCs w:val="28"/>
        </w:rPr>
        <w:t>Иране, Вьетнаме, Омане</w:t>
      </w:r>
      <w:r w:rsidRPr="00FA2691">
        <w:rPr>
          <w:color w:val="000000"/>
          <w:sz w:val="28"/>
          <w:szCs w:val="28"/>
        </w:rPr>
        <w:t>, Ираке</w:t>
      </w:r>
      <w:r w:rsidR="00EE1B0C" w:rsidRPr="00FA2691">
        <w:rPr>
          <w:color w:val="000000"/>
          <w:sz w:val="28"/>
          <w:szCs w:val="28"/>
        </w:rPr>
        <w:t xml:space="preserve"> </w:t>
      </w:r>
      <w:r w:rsidRPr="00FA2691">
        <w:rPr>
          <w:color w:val="000000"/>
          <w:sz w:val="28"/>
          <w:szCs w:val="28"/>
        </w:rPr>
        <w:t>и Саудовской Аравии. Осуществляются</w:t>
      </w:r>
      <w:r w:rsidR="00EE1B0C" w:rsidRPr="00FA2691">
        <w:rPr>
          <w:color w:val="000000"/>
          <w:sz w:val="28"/>
          <w:szCs w:val="28"/>
        </w:rPr>
        <w:t xml:space="preserve"> два крупных проекта по разведк</w:t>
      </w:r>
      <w:r w:rsidR="008014E8" w:rsidRPr="00FA2691">
        <w:rPr>
          <w:color w:val="000000"/>
          <w:sz w:val="28"/>
          <w:szCs w:val="28"/>
        </w:rPr>
        <w:t xml:space="preserve">е и разработке в Ливии и Сирии. </w:t>
      </w:r>
      <w:r w:rsidR="00EE1B0C" w:rsidRPr="00FA2691">
        <w:rPr>
          <w:color w:val="000000"/>
          <w:sz w:val="28"/>
          <w:szCs w:val="28"/>
        </w:rPr>
        <w:t>Продолжалась целенаправленная работа по реализации экологической программы на объектах компании. Четвёртый год подряд ОАО "Татнефть" признается абсолютным победите</w:t>
      </w:r>
      <w:r w:rsidRPr="00FA2691">
        <w:rPr>
          <w:color w:val="000000"/>
          <w:sz w:val="28"/>
          <w:szCs w:val="28"/>
        </w:rPr>
        <w:t>лем в республиканском конкурсе «Эколидер»</w:t>
      </w:r>
      <w:r w:rsidR="00EE1B0C" w:rsidRPr="00FA2691">
        <w:rPr>
          <w:color w:val="000000"/>
          <w:sz w:val="28"/>
          <w:szCs w:val="28"/>
        </w:rPr>
        <w:t xml:space="preserve">. Компания стала лауреатом </w:t>
      </w:r>
      <w:r w:rsidRPr="00FA2691">
        <w:rPr>
          <w:color w:val="000000"/>
          <w:sz w:val="28"/>
          <w:szCs w:val="28"/>
        </w:rPr>
        <w:t>национальной российской премии «ЭкоМир» и победителем «</w:t>
      </w:r>
      <w:r w:rsidR="00EE1B0C" w:rsidRPr="00FA2691">
        <w:rPr>
          <w:color w:val="000000"/>
          <w:sz w:val="28"/>
          <w:szCs w:val="28"/>
        </w:rPr>
        <w:t>Националь</w:t>
      </w:r>
      <w:r w:rsidRPr="00FA2691">
        <w:rPr>
          <w:color w:val="000000"/>
          <w:sz w:val="28"/>
          <w:szCs w:val="28"/>
        </w:rPr>
        <w:t>ной экологической премии России»</w:t>
      </w:r>
      <w:r w:rsidR="00EE1B0C" w:rsidRPr="00FA2691">
        <w:rPr>
          <w:color w:val="000000"/>
          <w:sz w:val="28"/>
          <w:szCs w:val="28"/>
        </w:rPr>
        <w:t>.</w:t>
      </w:r>
    </w:p>
    <w:p w:rsidR="00FA2691" w:rsidRDefault="0002046A" w:rsidP="00FA2691">
      <w:pPr>
        <w:spacing w:line="360" w:lineRule="auto"/>
        <w:ind w:firstLine="709"/>
        <w:jc w:val="both"/>
        <w:rPr>
          <w:color w:val="000000"/>
          <w:sz w:val="28"/>
          <w:szCs w:val="28"/>
        </w:rPr>
      </w:pPr>
      <w:r w:rsidRPr="00FA2691">
        <w:rPr>
          <w:color w:val="000000"/>
          <w:sz w:val="28"/>
          <w:szCs w:val="28"/>
        </w:rPr>
        <w:t>В 2007 году о</w:t>
      </w:r>
      <w:r w:rsidR="00EE1B0C" w:rsidRPr="00FA2691">
        <w:rPr>
          <w:color w:val="000000"/>
          <w:sz w:val="28"/>
          <w:szCs w:val="28"/>
        </w:rPr>
        <w:t xml:space="preserve">бъём товарной продукции </w:t>
      </w:r>
      <w:r w:rsidRPr="00FA2691">
        <w:rPr>
          <w:color w:val="000000"/>
          <w:sz w:val="28"/>
          <w:szCs w:val="28"/>
        </w:rPr>
        <w:t xml:space="preserve">Открытого Акционерного Общества «Татнефть» </w:t>
      </w:r>
      <w:r w:rsidR="00EE1B0C" w:rsidRPr="00FA2691">
        <w:rPr>
          <w:color w:val="000000"/>
          <w:sz w:val="28"/>
          <w:szCs w:val="28"/>
        </w:rPr>
        <w:t xml:space="preserve">вырос на </w:t>
      </w:r>
      <w:r w:rsidRPr="00FA2691">
        <w:rPr>
          <w:color w:val="000000"/>
          <w:sz w:val="28"/>
          <w:szCs w:val="28"/>
        </w:rPr>
        <w:t>пятнадцать процентов</w:t>
      </w:r>
      <w:r w:rsidR="00EE1B0C" w:rsidRPr="00FA2691">
        <w:rPr>
          <w:color w:val="000000"/>
          <w:sz w:val="28"/>
          <w:szCs w:val="28"/>
        </w:rPr>
        <w:t xml:space="preserve"> и составил </w:t>
      </w:r>
      <w:r w:rsidRPr="00FA2691">
        <w:rPr>
          <w:color w:val="000000"/>
          <w:sz w:val="28"/>
          <w:szCs w:val="28"/>
        </w:rPr>
        <w:t>двадцать пять миллиардов рублей</w:t>
      </w:r>
      <w:r w:rsidR="00EE1B0C" w:rsidRPr="00FA2691">
        <w:rPr>
          <w:color w:val="000000"/>
          <w:sz w:val="28"/>
          <w:szCs w:val="28"/>
        </w:rPr>
        <w:t>.</w:t>
      </w:r>
    </w:p>
    <w:p w:rsidR="00F04D52" w:rsidRPr="00FA2691" w:rsidRDefault="00EE1B0C" w:rsidP="00FA2691">
      <w:pPr>
        <w:spacing w:line="360" w:lineRule="auto"/>
        <w:ind w:firstLine="709"/>
        <w:jc w:val="both"/>
        <w:rPr>
          <w:b/>
          <w:bCs/>
          <w:color w:val="000000"/>
          <w:sz w:val="28"/>
          <w:szCs w:val="28"/>
        </w:rPr>
      </w:pPr>
      <w:r w:rsidRPr="00FA2691">
        <w:rPr>
          <w:color w:val="000000"/>
          <w:sz w:val="28"/>
          <w:szCs w:val="28"/>
        </w:rPr>
        <w:t xml:space="preserve">В 2007 году продолжалась реализация проекта строительства комплекса нефтеперерабатывающих и нефтехимических заводов в Нижнекамске. Для финансирования </w:t>
      </w:r>
      <w:r w:rsidR="0002046A" w:rsidRPr="00FA2691">
        <w:rPr>
          <w:color w:val="000000"/>
          <w:sz w:val="28"/>
          <w:szCs w:val="28"/>
        </w:rPr>
        <w:t>всех соответствующих</w:t>
      </w:r>
      <w:r w:rsidRPr="00FA2691">
        <w:rPr>
          <w:color w:val="000000"/>
          <w:sz w:val="28"/>
          <w:szCs w:val="28"/>
        </w:rPr>
        <w:t xml:space="preserve"> работ, а так же </w:t>
      </w:r>
      <w:r w:rsidR="0002046A" w:rsidRPr="00FA2691">
        <w:rPr>
          <w:color w:val="000000"/>
          <w:sz w:val="28"/>
          <w:szCs w:val="28"/>
        </w:rPr>
        <w:t xml:space="preserve">для </w:t>
      </w:r>
      <w:r w:rsidRPr="00FA2691">
        <w:rPr>
          <w:color w:val="000000"/>
          <w:sz w:val="28"/>
          <w:szCs w:val="28"/>
        </w:rPr>
        <w:t>приобретения матери</w:t>
      </w:r>
      <w:r w:rsidR="0002046A" w:rsidRPr="00FA2691">
        <w:rPr>
          <w:color w:val="000000"/>
          <w:sz w:val="28"/>
          <w:szCs w:val="28"/>
        </w:rPr>
        <w:t>алов и оборудования для нового к</w:t>
      </w:r>
      <w:r w:rsidRPr="00FA2691">
        <w:rPr>
          <w:color w:val="000000"/>
          <w:sz w:val="28"/>
          <w:szCs w:val="28"/>
        </w:rPr>
        <w:t xml:space="preserve">омплекса, была открыта кредитная линия в рамках строительного кредита на сумму </w:t>
      </w:r>
      <w:r w:rsidR="0002046A" w:rsidRPr="00FA2691">
        <w:rPr>
          <w:color w:val="000000"/>
          <w:sz w:val="28"/>
          <w:szCs w:val="28"/>
        </w:rPr>
        <w:t>два миллиарда доллара</w:t>
      </w:r>
      <w:r w:rsidRPr="00FA2691">
        <w:rPr>
          <w:color w:val="000000"/>
          <w:sz w:val="28"/>
          <w:szCs w:val="28"/>
        </w:rPr>
        <w:t xml:space="preserve">, организованная банком </w:t>
      </w:r>
      <w:r w:rsidR="0002046A" w:rsidRPr="00FA2691">
        <w:rPr>
          <w:color w:val="000000"/>
          <w:sz w:val="28"/>
          <w:szCs w:val="28"/>
        </w:rPr>
        <w:t>«</w:t>
      </w:r>
      <w:r w:rsidR="0002046A" w:rsidRPr="00FA2691">
        <w:rPr>
          <w:color w:val="000000"/>
          <w:sz w:val="28"/>
          <w:szCs w:val="28"/>
          <w:lang w:val="en-US"/>
        </w:rPr>
        <w:t>BNP</w:t>
      </w:r>
      <w:r w:rsidR="0002046A" w:rsidRPr="00FA2691">
        <w:rPr>
          <w:color w:val="000000"/>
          <w:sz w:val="28"/>
          <w:szCs w:val="28"/>
        </w:rPr>
        <w:t xml:space="preserve"> </w:t>
      </w:r>
      <w:r w:rsidR="0002046A" w:rsidRPr="00FA2691">
        <w:rPr>
          <w:color w:val="000000"/>
          <w:sz w:val="28"/>
          <w:szCs w:val="28"/>
          <w:lang w:val="en-US"/>
        </w:rPr>
        <w:t>Pariba</w:t>
      </w:r>
      <w:r w:rsidR="0002046A" w:rsidRPr="00FA2691">
        <w:rPr>
          <w:color w:val="000000"/>
          <w:sz w:val="28"/>
          <w:szCs w:val="28"/>
        </w:rPr>
        <w:t xml:space="preserve">», который расположен в Париже. </w:t>
      </w:r>
    </w:p>
    <w:p w:rsidR="00F04D52" w:rsidRPr="00FA2691" w:rsidRDefault="00F04D52" w:rsidP="00FA2691">
      <w:pPr>
        <w:spacing w:line="360" w:lineRule="auto"/>
        <w:ind w:firstLine="709"/>
        <w:jc w:val="both"/>
        <w:rPr>
          <w:b/>
          <w:bCs/>
          <w:color w:val="000000"/>
          <w:sz w:val="28"/>
          <w:szCs w:val="28"/>
        </w:rPr>
      </w:pPr>
    </w:p>
    <w:p w:rsidR="003413F8" w:rsidRPr="00FA2691" w:rsidRDefault="00FA2691" w:rsidP="00FA2691">
      <w:pPr>
        <w:spacing w:line="360" w:lineRule="auto"/>
        <w:ind w:firstLine="709"/>
        <w:jc w:val="center"/>
        <w:rPr>
          <w:b/>
          <w:bCs/>
          <w:color w:val="000000"/>
          <w:sz w:val="28"/>
          <w:szCs w:val="28"/>
        </w:rPr>
      </w:pPr>
      <w:r>
        <w:rPr>
          <w:b/>
          <w:bCs/>
          <w:color w:val="000000"/>
          <w:sz w:val="28"/>
          <w:szCs w:val="28"/>
        </w:rPr>
        <w:br w:type="page"/>
      </w:r>
      <w:r w:rsidR="00AC3233" w:rsidRPr="00FA2691">
        <w:rPr>
          <w:b/>
          <w:bCs/>
          <w:color w:val="000000"/>
          <w:sz w:val="28"/>
          <w:szCs w:val="28"/>
        </w:rPr>
        <w:t>Глава 4</w:t>
      </w:r>
      <w:r w:rsidR="003413F8" w:rsidRPr="00FA2691">
        <w:rPr>
          <w:b/>
          <w:bCs/>
          <w:color w:val="000000"/>
          <w:sz w:val="28"/>
          <w:szCs w:val="28"/>
        </w:rPr>
        <w:t>. Сравнительная оценка конкурентос</w:t>
      </w:r>
      <w:r>
        <w:rPr>
          <w:b/>
          <w:bCs/>
          <w:color w:val="000000"/>
          <w:sz w:val="28"/>
          <w:szCs w:val="28"/>
        </w:rPr>
        <w:t>пособности организаций ПФО и РТ</w:t>
      </w:r>
    </w:p>
    <w:p w:rsidR="003413F8" w:rsidRPr="00FA2691" w:rsidRDefault="003413F8" w:rsidP="00FA2691">
      <w:pPr>
        <w:spacing w:line="360" w:lineRule="auto"/>
        <w:ind w:firstLine="709"/>
        <w:jc w:val="both"/>
        <w:rPr>
          <w:b/>
          <w:bCs/>
          <w:color w:val="000000"/>
          <w:sz w:val="28"/>
          <w:szCs w:val="28"/>
        </w:rPr>
      </w:pPr>
    </w:p>
    <w:p w:rsidR="003413F8" w:rsidRPr="00FA2691" w:rsidRDefault="003413F8" w:rsidP="00FA2691">
      <w:pPr>
        <w:spacing w:line="360" w:lineRule="auto"/>
        <w:ind w:firstLine="709"/>
        <w:jc w:val="both"/>
        <w:rPr>
          <w:color w:val="000000"/>
          <w:sz w:val="28"/>
          <w:szCs w:val="28"/>
        </w:rPr>
      </w:pPr>
      <w:r w:rsidRPr="00FA2691">
        <w:rPr>
          <w:color w:val="000000"/>
          <w:sz w:val="28"/>
          <w:szCs w:val="28"/>
        </w:rPr>
        <w:t xml:space="preserve">ОАО «ТольяттиАзот» является одним из самых крупных предприятий в химической отрасли России. Многоотраслевое предприятие, главным инвестиционным проектом которого является строительство глубоководного морского порта в Краснодарском крае на мысе Железный рог. Предприятие ежегодно производит большие объёмы жидкого аммиака, карбамида, метанола, карбамидоформальдегидного концентрата, аммиачной воды и др. Большую часть своей продукции, а это метанол, карбамид и аммиак, экспортирует за рубеж. </w:t>
      </w:r>
    </w:p>
    <w:p w:rsidR="003413F8" w:rsidRPr="00FA2691" w:rsidRDefault="003413F8" w:rsidP="00FA2691">
      <w:pPr>
        <w:spacing w:line="360" w:lineRule="auto"/>
        <w:ind w:firstLine="709"/>
        <w:jc w:val="both"/>
        <w:rPr>
          <w:color w:val="000000"/>
          <w:sz w:val="28"/>
          <w:szCs w:val="28"/>
        </w:rPr>
      </w:pPr>
      <w:r w:rsidRPr="00FA2691">
        <w:rPr>
          <w:color w:val="000000"/>
          <w:sz w:val="28"/>
          <w:szCs w:val="28"/>
        </w:rPr>
        <w:t xml:space="preserve">ОАО «Завод бытовой химии» производит 49 видов товаров народного потребления, среди которых: эмали, масляные краски, олифы, лаки и пр. </w:t>
      </w:r>
    </w:p>
    <w:p w:rsidR="003413F8" w:rsidRPr="00FA2691" w:rsidRDefault="003413F8" w:rsidP="00FA2691">
      <w:pPr>
        <w:spacing w:line="360" w:lineRule="auto"/>
        <w:ind w:firstLine="709"/>
        <w:jc w:val="both"/>
        <w:rPr>
          <w:color w:val="000000"/>
          <w:sz w:val="28"/>
          <w:szCs w:val="28"/>
        </w:rPr>
      </w:pPr>
      <w:r w:rsidRPr="00FA2691">
        <w:rPr>
          <w:color w:val="000000"/>
          <w:sz w:val="28"/>
          <w:szCs w:val="28"/>
        </w:rPr>
        <w:t xml:space="preserve">ЗАО «Волгопромхим» поставляет строительной отрасли России компоненты для производства пенополиуретанов, антисептики древесины, растворители и разбавители. За счёт освоения новых видов продукции на предприятиях увеличилось число рабочих мест. Страны-потребители продукции ЗАО «Волгопромхим» - США, Индия, Южная Корея и Китай. </w:t>
      </w:r>
    </w:p>
    <w:p w:rsidR="003413F8" w:rsidRPr="00FA2691" w:rsidRDefault="003413F8" w:rsidP="00FA2691">
      <w:pPr>
        <w:spacing w:line="360" w:lineRule="auto"/>
        <w:ind w:firstLine="709"/>
        <w:jc w:val="both"/>
        <w:rPr>
          <w:color w:val="000000"/>
          <w:sz w:val="28"/>
          <w:szCs w:val="28"/>
        </w:rPr>
      </w:pPr>
      <w:r w:rsidRPr="00FA2691">
        <w:rPr>
          <w:color w:val="000000"/>
          <w:sz w:val="28"/>
          <w:szCs w:val="28"/>
        </w:rPr>
        <w:t xml:space="preserve">ОАО «НоваТЭК» является вторым по величине предприятием России по добыче природного газа после ОАО «Газпром». Имеет 4,96 млрд. баррелей нефтяного эквивалента доказанных запасов на конец 2008 года. Все месторождения расположены в Ямало-Ненецком автономном округе, который является крупнейшим в мире регионом по добыче природного газа (более 90% всей добычи газа по России и около 20% мирового объёма газа). Прирост запасов газа стремительно увеличивается. Коэффициент возмещения доказанных запасов в 2008 году составил 220%. В 2007 году компания, благодаря аукционным торгам, приобрела несколько новых месторождений и смогла выйти на египетский рынок. Дочернее предприятие ООО «НоваТЭК - Полимер», специализирующееся на выпуске более десяти видов изоляционных лент. </w:t>
      </w:r>
    </w:p>
    <w:p w:rsidR="003413F8" w:rsidRPr="00FA2691" w:rsidRDefault="003413F8" w:rsidP="00FA2691">
      <w:pPr>
        <w:spacing w:line="360" w:lineRule="auto"/>
        <w:ind w:firstLine="709"/>
        <w:jc w:val="both"/>
        <w:rPr>
          <w:color w:val="000000"/>
          <w:sz w:val="28"/>
          <w:szCs w:val="28"/>
        </w:rPr>
      </w:pPr>
      <w:r w:rsidRPr="00FA2691">
        <w:rPr>
          <w:color w:val="000000"/>
          <w:sz w:val="28"/>
          <w:szCs w:val="28"/>
        </w:rPr>
        <w:t xml:space="preserve">ОАО «Казаньоргсинтез» расположено на территории в 420 га с общей численностью рабочих 9000 человек. Доля экспорта в реализации составляет 27%, выпускается продукция 170 видов. Предприятие является главным производителем полиэтилена (более 38% всего российского полиэтилена) и является крупнейшим его экспортёром. Также занимает ведущее место в производстве фенола, ацетона, охлаждающих жидкостей и т.д. Ежегодно ОАО «Казаньоргсинтез» производит более 1 млн. тонн химической продукции. Основными элементами стратегии компании являются: увеличение производственных мощностей; повышение сбыта продукции; активизация сотрудничества с международными финансовыми институтами. </w:t>
      </w:r>
    </w:p>
    <w:p w:rsidR="003413F8" w:rsidRPr="00FA2691" w:rsidRDefault="003413F8" w:rsidP="00FA2691">
      <w:pPr>
        <w:spacing w:line="360" w:lineRule="auto"/>
        <w:ind w:firstLine="709"/>
        <w:jc w:val="both"/>
        <w:rPr>
          <w:color w:val="000000"/>
          <w:sz w:val="28"/>
          <w:szCs w:val="28"/>
        </w:rPr>
      </w:pPr>
      <w:r w:rsidRPr="00FA2691">
        <w:rPr>
          <w:color w:val="000000"/>
          <w:sz w:val="28"/>
          <w:szCs w:val="28"/>
        </w:rPr>
        <w:t>Компания «Татнефть» является крупнейшим предприятием по нефтегазодобыче, нефтегазопереработке и нефтехимии. Расположена в</w:t>
      </w:r>
      <w:r w:rsidR="00FA2691">
        <w:rPr>
          <w:color w:val="000000"/>
          <w:sz w:val="28"/>
          <w:szCs w:val="28"/>
        </w:rPr>
        <w:t xml:space="preserve"> </w:t>
      </w:r>
      <w:r w:rsidRPr="00FA2691">
        <w:rPr>
          <w:color w:val="000000"/>
          <w:sz w:val="28"/>
          <w:szCs w:val="28"/>
        </w:rPr>
        <w:t>Республике Татарстан. Имеет 77 месторождений, главное из которых – Ромашкинское – крупнейшее в мире. Ежегодный объём добычи нефти в год – более 25 миллионов тонн, газа – более 700 миллионов м3. Компания конкурентноспособна за счёт развития собственных нефтегазоперерабатывающих и нефтехимических производств; применения прогрессивных технологий, обеспечивающих рентабельность разработки запасов и месторождений; наличие в структуре холдинговой компаний сервисных подразделений. Добычи нефти растут. Рыночная капитализация компании также растёт. Выполняются сервисные контракты в Иране, Вьетнаме, Омане и Саудовской Аравии. Идёт целенаправленная работа по реализации экологической программы. Объём продукции растёт. Успешно реализуется программа социального развития. Компания в будущем планирует стабилизировать и оптимизировать рентабельную добычу нефти и газа на месторождениях; обеспечить финансовую устойчивость и экономическую стабильность; увеличить объём реализации основных видов продукции и обеспечить высокий уровень корпоративной ответственности и социальной защищённости персонала.</w:t>
      </w:r>
    </w:p>
    <w:p w:rsidR="003413F8" w:rsidRPr="00FA2691" w:rsidRDefault="003413F8" w:rsidP="00FA2691">
      <w:pPr>
        <w:spacing w:line="360" w:lineRule="auto"/>
        <w:ind w:firstLine="709"/>
        <w:jc w:val="both"/>
        <w:rPr>
          <w:color w:val="000000"/>
          <w:sz w:val="28"/>
          <w:szCs w:val="28"/>
        </w:rPr>
      </w:pPr>
      <w:r w:rsidRPr="00FA2691">
        <w:rPr>
          <w:color w:val="000000"/>
          <w:sz w:val="28"/>
          <w:szCs w:val="28"/>
        </w:rPr>
        <w:t xml:space="preserve">Преимуществом ОАО «ТольяттиАзот» является то, что у него есть инвестиционный проект. Так же немаловажным фактором является экспортирование продукции за рубеж. ОАО «Завод бытовой химии» хорош тем, что производит товары народного потребления. К тому же, России просто необходимо укреплять производство лакокрасочных изделий, поскольку большинство подобной продукции приходится покупать за рубежом. ЗАО «Волгопромхим» поставляет компоненты для строительной отрасли, которая в настоящее время активно развивается в нашей стране. ОАО «Казаньоргсинтез» треть своей продукции поставляет на экспорт и является главным производителем полиэтилена в России. Из всего этого можно сделать вывод, что химические предприятия ПФО занимают не последнее место среди других российских предприятий химии. ОАО «Казаньоргсинтез» является несомненным лидером в этой области в ПФО, поскольку масштабы его производства поистине впечатляют. </w:t>
      </w:r>
    </w:p>
    <w:p w:rsidR="003413F8" w:rsidRPr="00FA2691" w:rsidRDefault="003413F8" w:rsidP="00FA2691">
      <w:pPr>
        <w:spacing w:line="360" w:lineRule="auto"/>
        <w:ind w:firstLine="709"/>
        <w:jc w:val="both"/>
        <w:rPr>
          <w:color w:val="000000"/>
          <w:sz w:val="28"/>
          <w:szCs w:val="28"/>
        </w:rPr>
      </w:pPr>
      <w:r w:rsidRPr="00FA2691">
        <w:rPr>
          <w:color w:val="000000"/>
          <w:sz w:val="28"/>
          <w:szCs w:val="28"/>
        </w:rPr>
        <w:t xml:space="preserve">ОАО «НоваТЭК» имеет большое преимущество перед ОАО «Татнефть» в том, что его месторождения природного газа расположены на территории Ямало-Ненецкого автономного округа. Но ОАО «Татнефть» ориентировано больше на добычу нефти нежели газа. ОАО «НоваТЭК» имеет выход на египетский рынок, зато акции ОАО «Татнефть» котируются на мировых фондовых биржах. У ОАО «НоваТЭК» есть дочерняя компания по производству изоляционных лент, а у «Татнефти» нет. Но татарстанская компания выполняет сервисные контракты в азиатских странах. В целом ОАО «НоваТЭК» является лидером по добыче природного газа, а ОАО «Татнефть» по добыче нефти, так что они взаимно друг друга дополняют. </w:t>
      </w:r>
    </w:p>
    <w:p w:rsidR="003413F8" w:rsidRPr="00FA2691" w:rsidRDefault="003413F8" w:rsidP="00FA2691">
      <w:pPr>
        <w:spacing w:line="360" w:lineRule="auto"/>
        <w:ind w:firstLine="709"/>
        <w:jc w:val="both"/>
        <w:rPr>
          <w:color w:val="000000"/>
          <w:sz w:val="28"/>
          <w:szCs w:val="28"/>
        </w:rPr>
      </w:pPr>
    </w:p>
    <w:p w:rsidR="003413F8" w:rsidRPr="00FA2691" w:rsidRDefault="00FA2691" w:rsidP="00FA2691">
      <w:pPr>
        <w:spacing w:line="360" w:lineRule="auto"/>
        <w:ind w:firstLine="709"/>
        <w:jc w:val="center"/>
        <w:rPr>
          <w:b/>
          <w:bCs/>
          <w:color w:val="000000"/>
          <w:sz w:val="28"/>
          <w:szCs w:val="28"/>
        </w:rPr>
      </w:pPr>
      <w:r>
        <w:rPr>
          <w:color w:val="000000"/>
          <w:sz w:val="28"/>
          <w:szCs w:val="28"/>
        </w:rPr>
        <w:br w:type="page"/>
      </w:r>
      <w:r>
        <w:rPr>
          <w:b/>
          <w:bCs/>
          <w:color w:val="000000"/>
          <w:sz w:val="28"/>
          <w:szCs w:val="28"/>
        </w:rPr>
        <w:t>Заключение</w:t>
      </w:r>
    </w:p>
    <w:p w:rsidR="003413F8" w:rsidRPr="00FA2691" w:rsidRDefault="003413F8" w:rsidP="00FA2691">
      <w:pPr>
        <w:spacing w:line="360" w:lineRule="auto"/>
        <w:ind w:firstLine="709"/>
        <w:jc w:val="both"/>
        <w:rPr>
          <w:b/>
          <w:bCs/>
          <w:color w:val="000000"/>
          <w:sz w:val="28"/>
          <w:szCs w:val="28"/>
        </w:rPr>
      </w:pPr>
    </w:p>
    <w:p w:rsidR="003413F8" w:rsidRPr="00FA2691" w:rsidRDefault="003413F8" w:rsidP="00FA2691">
      <w:pPr>
        <w:spacing w:line="360" w:lineRule="auto"/>
        <w:ind w:firstLine="709"/>
        <w:jc w:val="both"/>
        <w:rPr>
          <w:color w:val="000000"/>
          <w:sz w:val="28"/>
          <w:szCs w:val="28"/>
        </w:rPr>
      </w:pPr>
      <w:r w:rsidRPr="00FA2691">
        <w:rPr>
          <w:color w:val="000000"/>
          <w:sz w:val="28"/>
          <w:szCs w:val="28"/>
        </w:rPr>
        <w:t>Итак, мы рассмотрели шесть компаний по производству химической и нефтехимической продукции в Приволжском федеральном округе и в Республике Татарстан. Четыре из них – представители ПФО, а две оставшиеся – Татарстана. Можно с уверенностью сказать, что химическая отрасль в этом регионе развивается достаточно успешно. С каждым годом наращивается объём производства, увеличивается количество выпускаемой продукции, открываются всё новые и новые месторождения. Лидером в области добычи нефти является ОАО «Татнефть», расположенное в Республике Татарстан. Эта компания известна не только по всей России, но и за её пределами. Поскольку Татарстан богат залежами чёрного золота, вся инфраструктура республики на прямую зависит от объёмов добычи нефти и мировых цен на неё. ОАО «Казаньоргсинтез» не менее знаменито, чем ОАО «Татнефть». Это предприятие специализируется на выпуске химической продукции, в основном полиэтилена. У компании есть обширный штат сотрудников в количестве около 1000 человек. ОАО «Казаньоргсинтез» имеет несколько отдельных заводов по производству азота, полиэтилена, бисфенола-А и многих других химических веществ. Предприятие ежегодно увеличивает объёмы своей продукции. ЗАО «Волгопромхим» пусть и не является таким уж знаменитым предприятием, зато тоже вносит ощутимый вклад в химическую отрасль региона. То же можно сказать и о «Заводе бытовой химии». ОАО «ТольяттиАзот» имеет ряд перспективных проектов, а ОАО «НоваТЭК» активно снабжает газом как Россию, так и зарубежные страны. В целом ситуация в химической и нефтехимической отрасли стабильная и устойчивая. Однако не следует забывать, что мировой финансовый кризис затронул и эту отрасль промышленности тоже. Значительно уменьшились объёмы производства; снизилась добыча нефти, поскольку цены на неё упали чуть ли не в три раза; уменьшился объём потребления продукции населением, поскольку сейчас люди стали заботиться не о покраске своего дома, а о том, как сохранить собственные деньги. Значительно повысились цены на продукцию химической и нефтехимической отрасли в связи с инфляцией. Начались массовые увольнения на предприятиях, многие мелкие предприятия вообще обанкротились. Концерны и холдинги стали свёртывать работу своих дочерних компаний, поскольку это стало экономически не выгодно. Череда массовых увольнений породила волну безработицы. Люди не знают, куда им деваться, так как предприятия стремятся избавиться от своего контингента. Те компании, которые брали у банков кредит, разорились. Экспорт значительно уменьшился. Предприятия терпят миллиардные убытки, никто не хочет покупать их продукцию. Рынок затоварен, и никто ничего не берёт. У одних производителей цены повышаются, другие наоборот делают скидки, чтобы как можно быстрее сбыть продукцию. Но даже с большими скидками население продолжает игнорировать товар. Наша страна стремительно падает в пропасть экономического кризиса. Экономика идёт к своему окончательному распаду. Индексы на фондовых биржах стремительно падают, повышается инфляция. Всё это напрямую касается химической и нефтехимической отрасли. Кризис распространяется повсюду. Он как вирус заползает в глубины организма финансовой системы России и разрушает её. Производства останавливаются, экономика замирает. Что будет дальше – пока сказать трудно. Ясно одно: радушные прогнозы экспертов и аналитиков в области химии и нефтехимии, как, впрочем, и в других областях, не оправдаются ни за что. Наша страна, и без того находящаяся не в лучшем положении, продолжает терять свои позиции. Конец кризиса придёт ещё очень не скоро. Официально мы сможет выйти из него только лет через пять – десять. 2009 год – это год тяжёлых испытаний как для государства в целом, так и для каждого его гражданина в частности. Конечно, хочется думать, что всё у нас будет хорошо, однако с каждым днём оптимизма всё убавляется и убавляется. Мечты о нормальном, развитом государстве отодвигаются на неопределённо долгий срок. Если другие развитые государств и преодолеют кризис, то Россия сделает это с наибольшими потерями.</w:t>
      </w:r>
    </w:p>
    <w:p w:rsidR="003413F8" w:rsidRPr="00FA2691" w:rsidRDefault="003413F8" w:rsidP="00FA2691">
      <w:pPr>
        <w:spacing w:line="360" w:lineRule="auto"/>
        <w:ind w:firstLine="709"/>
        <w:jc w:val="both"/>
        <w:rPr>
          <w:color w:val="000000"/>
          <w:sz w:val="28"/>
          <w:szCs w:val="28"/>
        </w:rPr>
      </w:pPr>
    </w:p>
    <w:p w:rsidR="003413F8" w:rsidRDefault="00FA2691" w:rsidP="00545546">
      <w:pPr>
        <w:spacing w:line="360" w:lineRule="auto"/>
        <w:ind w:firstLine="709"/>
        <w:jc w:val="center"/>
        <w:rPr>
          <w:b/>
          <w:bCs/>
          <w:sz w:val="28"/>
          <w:szCs w:val="28"/>
        </w:rPr>
      </w:pPr>
      <w:r>
        <w:rPr>
          <w:color w:val="000000"/>
          <w:sz w:val="28"/>
          <w:szCs w:val="28"/>
        </w:rPr>
        <w:br w:type="page"/>
      </w:r>
      <w:r w:rsidR="003413F8" w:rsidRPr="00FA2691">
        <w:rPr>
          <w:b/>
          <w:bCs/>
          <w:sz w:val="28"/>
          <w:szCs w:val="28"/>
        </w:rPr>
        <w:t>С</w:t>
      </w:r>
      <w:r>
        <w:rPr>
          <w:b/>
          <w:bCs/>
          <w:sz w:val="28"/>
          <w:szCs w:val="28"/>
        </w:rPr>
        <w:t>писок использованных источников</w:t>
      </w:r>
    </w:p>
    <w:p w:rsidR="00FA2691" w:rsidRPr="00FA2691" w:rsidRDefault="00FA2691" w:rsidP="00FA2691">
      <w:pPr>
        <w:spacing w:line="360" w:lineRule="auto"/>
        <w:ind w:firstLine="709"/>
        <w:jc w:val="both"/>
        <w:rPr>
          <w:b/>
          <w:bCs/>
          <w:sz w:val="28"/>
          <w:szCs w:val="28"/>
        </w:rPr>
      </w:pPr>
    </w:p>
    <w:p w:rsidR="003413F8" w:rsidRPr="00FA2691" w:rsidRDefault="003413F8" w:rsidP="00FA2691">
      <w:pPr>
        <w:spacing w:line="360" w:lineRule="auto"/>
        <w:jc w:val="both"/>
        <w:rPr>
          <w:color w:val="000000"/>
          <w:sz w:val="28"/>
          <w:szCs w:val="28"/>
        </w:rPr>
      </w:pPr>
      <w:r w:rsidRPr="00FA2691">
        <w:rPr>
          <w:sz w:val="28"/>
          <w:szCs w:val="28"/>
        </w:rPr>
        <w:t>1</w:t>
      </w:r>
      <w:r w:rsidRPr="00FA2691">
        <w:rPr>
          <w:color w:val="000000"/>
          <w:sz w:val="28"/>
          <w:szCs w:val="28"/>
        </w:rPr>
        <w:t xml:space="preserve">. </w:t>
      </w:r>
      <w:r w:rsidRPr="006B2DA0">
        <w:rPr>
          <w:color w:val="000000"/>
          <w:sz w:val="28"/>
          <w:szCs w:val="28"/>
          <w:lang w:val="en-US"/>
        </w:rPr>
        <w:t>www</w:t>
      </w:r>
      <w:r w:rsidRPr="006B2DA0">
        <w:rPr>
          <w:color w:val="000000"/>
          <w:sz w:val="28"/>
          <w:szCs w:val="28"/>
        </w:rPr>
        <w:t>.</w:t>
      </w:r>
      <w:r w:rsidRPr="006B2DA0">
        <w:rPr>
          <w:color w:val="000000"/>
          <w:sz w:val="28"/>
          <w:szCs w:val="28"/>
          <w:lang w:val="en-US"/>
        </w:rPr>
        <w:t>tatstat</w:t>
      </w:r>
      <w:r w:rsidRPr="006B2DA0">
        <w:rPr>
          <w:color w:val="000000"/>
          <w:sz w:val="28"/>
          <w:szCs w:val="28"/>
        </w:rPr>
        <w:t>.</w:t>
      </w:r>
      <w:r w:rsidRPr="006B2DA0">
        <w:rPr>
          <w:color w:val="000000"/>
          <w:sz w:val="28"/>
          <w:szCs w:val="28"/>
          <w:lang w:val="en-US"/>
        </w:rPr>
        <w:t>ru</w:t>
      </w:r>
    </w:p>
    <w:p w:rsidR="003413F8" w:rsidRPr="00FA2691" w:rsidRDefault="003413F8" w:rsidP="00FA2691">
      <w:pPr>
        <w:spacing w:line="360" w:lineRule="auto"/>
        <w:jc w:val="both"/>
        <w:rPr>
          <w:color w:val="000000"/>
          <w:sz w:val="28"/>
          <w:szCs w:val="28"/>
        </w:rPr>
      </w:pPr>
      <w:r w:rsidRPr="00FA2691">
        <w:rPr>
          <w:color w:val="000000"/>
          <w:sz w:val="28"/>
          <w:szCs w:val="28"/>
        </w:rPr>
        <w:t xml:space="preserve">2. </w:t>
      </w:r>
      <w:r w:rsidRPr="006B2DA0">
        <w:rPr>
          <w:color w:val="000000"/>
          <w:sz w:val="28"/>
          <w:szCs w:val="28"/>
          <w:lang w:val="en-US"/>
        </w:rPr>
        <w:t>www</w:t>
      </w:r>
      <w:r w:rsidRPr="006B2DA0">
        <w:rPr>
          <w:color w:val="000000"/>
          <w:sz w:val="28"/>
          <w:szCs w:val="28"/>
        </w:rPr>
        <w:t>.</w:t>
      </w:r>
      <w:r w:rsidRPr="006B2DA0">
        <w:rPr>
          <w:color w:val="000000"/>
          <w:sz w:val="28"/>
          <w:szCs w:val="28"/>
          <w:lang w:val="en-US"/>
        </w:rPr>
        <w:t>burneft</w:t>
      </w:r>
      <w:r w:rsidRPr="006B2DA0">
        <w:rPr>
          <w:color w:val="000000"/>
          <w:sz w:val="28"/>
          <w:szCs w:val="28"/>
        </w:rPr>
        <w:t>.</w:t>
      </w:r>
      <w:r w:rsidRPr="006B2DA0">
        <w:rPr>
          <w:color w:val="000000"/>
          <w:sz w:val="28"/>
          <w:szCs w:val="28"/>
          <w:lang w:val="en-US"/>
        </w:rPr>
        <w:t>ru</w:t>
      </w:r>
    </w:p>
    <w:p w:rsidR="003413F8" w:rsidRPr="00FA2691" w:rsidRDefault="003413F8" w:rsidP="00FA2691">
      <w:pPr>
        <w:spacing w:line="360" w:lineRule="auto"/>
        <w:jc w:val="both"/>
        <w:rPr>
          <w:color w:val="000000"/>
          <w:sz w:val="28"/>
          <w:szCs w:val="28"/>
        </w:rPr>
      </w:pPr>
      <w:r w:rsidRPr="00FA2691">
        <w:rPr>
          <w:color w:val="000000"/>
          <w:sz w:val="28"/>
          <w:szCs w:val="28"/>
        </w:rPr>
        <w:t xml:space="preserve">3. </w:t>
      </w:r>
      <w:r w:rsidRPr="006B2DA0">
        <w:rPr>
          <w:color w:val="000000"/>
          <w:sz w:val="28"/>
          <w:szCs w:val="28"/>
          <w:lang w:val="en-US"/>
        </w:rPr>
        <w:t>www</w:t>
      </w:r>
      <w:r w:rsidRPr="006B2DA0">
        <w:rPr>
          <w:color w:val="000000"/>
          <w:sz w:val="28"/>
          <w:szCs w:val="28"/>
        </w:rPr>
        <w:t>.</w:t>
      </w:r>
      <w:r w:rsidRPr="006B2DA0">
        <w:rPr>
          <w:color w:val="000000"/>
          <w:sz w:val="28"/>
          <w:szCs w:val="28"/>
          <w:lang w:val="en-US"/>
        </w:rPr>
        <w:t>toaz</w:t>
      </w:r>
      <w:r w:rsidRPr="006B2DA0">
        <w:rPr>
          <w:color w:val="000000"/>
          <w:sz w:val="28"/>
          <w:szCs w:val="28"/>
        </w:rPr>
        <w:t>.</w:t>
      </w:r>
      <w:r w:rsidRPr="006B2DA0">
        <w:rPr>
          <w:color w:val="000000"/>
          <w:sz w:val="28"/>
          <w:szCs w:val="28"/>
          <w:lang w:val="en-US"/>
        </w:rPr>
        <w:t>ru</w:t>
      </w:r>
    </w:p>
    <w:p w:rsidR="003413F8" w:rsidRPr="00FA2691" w:rsidRDefault="003413F8" w:rsidP="00FA2691">
      <w:pPr>
        <w:spacing w:line="360" w:lineRule="auto"/>
        <w:jc w:val="both"/>
        <w:rPr>
          <w:color w:val="000000"/>
          <w:sz w:val="28"/>
          <w:szCs w:val="28"/>
        </w:rPr>
      </w:pPr>
      <w:r w:rsidRPr="00FA2691">
        <w:rPr>
          <w:color w:val="000000"/>
          <w:sz w:val="28"/>
          <w:szCs w:val="28"/>
        </w:rPr>
        <w:t xml:space="preserve">4. </w:t>
      </w:r>
      <w:r w:rsidRPr="006B2DA0">
        <w:rPr>
          <w:color w:val="000000"/>
          <w:sz w:val="28"/>
          <w:szCs w:val="28"/>
          <w:lang w:val="en-US"/>
        </w:rPr>
        <w:t>www</w:t>
      </w:r>
      <w:r w:rsidRPr="006B2DA0">
        <w:rPr>
          <w:color w:val="000000"/>
          <w:sz w:val="28"/>
          <w:szCs w:val="28"/>
        </w:rPr>
        <w:t>.</w:t>
      </w:r>
      <w:r w:rsidRPr="006B2DA0">
        <w:rPr>
          <w:color w:val="000000"/>
          <w:sz w:val="28"/>
          <w:szCs w:val="28"/>
          <w:lang w:val="en-US"/>
        </w:rPr>
        <w:t>novatek</w:t>
      </w:r>
      <w:r w:rsidRPr="006B2DA0">
        <w:rPr>
          <w:color w:val="000000"/>
          <w:sz w:val="28"/>
          <w:szCs w:val="28"/>
        </w:rPr>
        <w:t>.</w:t>
      </w:r>
      <w:r w:rsidRPr="006B2DA0">
        <w:rPr>
          <w:color w:val="000000"/>
          <w:sz w:val="28"/>
          <w:szCs w:val="28"/>
          <w:lang w:val="en-US"/>
        </w:rPr>
        <w:t>ru</w:t>
      </w:r>
    </w:p>
    <w:p w:rsidR="003413F8" w:rsidRPr="00FA2691" w:rsidRDefault="003413F8" w:rsidP="00FA2691">
      <w:pPr>
        <w:spacing w:line="360" w:lineRule="auto"/>
        <w:jc w:val="both"/>
        <w:rPr>
          <w:color w:val="000000"/>
          <w:sz w:val="28"/>
          <w:szCs w:val="28"/>
        </w:rPr>
      </w:pPr>
      <w:r w:rsidRPr="00FA2691">
        <w:rPr>
          <w:color w:val="000000"/>
          <w:sz w:val="28"/>
          <w:szCs w:val="28"/>
        </w:rPr>
        <w:t xml:space="preserve">5. </w:t>
      </w:r>
      <w:r w:rsidRPr="006B2DA0">
        <w:rPr>
          <w:color w:val="000000"/>
          <w:sz w:val="28"/>
          <w:szCs w:val="28"/>
          <w:lang w:val="en-US"/>
        </w:rPr>
        <w:t>www</w:t>
      </w:r>
      <w:r w:rsidRPr="006B2DA0">
        <w:rPr>
          <w:color w:val="000000"/>
          <w:sz w:val="28"/>
          <w:szCs w:val="28"/>
        </w:rPr>
        <w:t>.</w:t>
      </w:r>
      <w:r w:rsidRPr="006B2DA0">
        <w:rPr>
          <w:color w:val="000000"/>
          <w:sz w:val="28"/>
          <w:szCs w:val="28"/>
          <w:lang w:val="en-US"/>
        </w:rPr>
        <w:t>nknf</w:t>
      </w:r>
      <w:r w:rsidRPr="006B2DA0">
        <w:rPr>
          <w:color w:val="000000"/>
          <w:sz w:val="28"/>
          <w:szCs w:val="28"/>
        </w:rPr>
        <w:t>.</w:t>
      </w:r>
      <w:r w:rsidRPr="006B2DA0">
        <w:rPr>
          <w:color w:val="000000"/>
          <w:sz w:val="28"/>
          <w:szCs w:val="28"/>
          <w:lang w:val="en-US"/>
        </w:rPr>
        <w:t>ru</w:t>
      </w:r>
    </w:p>
    <w:p w:rsidR="003413F8" w:rsidRPr="00FA2691" w:rsidRDefault="003413F8" w:rsidP="00FA2691">
      <w:pPr>
        <w:spacing w:line="360" w:lineRule="auto"/>
        <w:jc w:val="both"/>
        <w:rPr>
          <w:color w:val="000000"/>
          <w:sz w:val="28"/>
          <w:szCs w:val="28"/>
        </w:rPr>
      </w:pPr>
      <w:r w:rsidRPr="00FA2691">
        <w:rPr>
          <w:color w:val="000000"/>
          <w:sz w:val="28"/>
          <w:szCs w:val="28"/>
        </w:rPr>
        <w:t xml:space="preserve">6. </w:t>
      </w:r>
      <w:r w:rsidRPr="006B2DA0">
        <w:rPr>
          <w:color w:val="000000"/>
          <w:sz w:val="28"/>
          <w:szCs w:val="28"/>
          <w:lang w:val="en-US"/>
        </w:rPr>
        <w:t>www</w:t>
      </w:r>
      <w:r w:rsidRPr="006B2DA0">
        <w:rPr>
          <w:color w:val="000000"/>
          <w:sz w:val="28"/>
          <w:szCs w:val="28"/>
        </w:rPr>
        <w:t>.</w:t>
      </w:r>
      <w:r w:rsidRPr="006B2DA0">
        <w:rPr>
          <w:color w:val="000000"/>
          <w:sz w:val="28"/>
          <w:szCs w:val="28"/>
          <w:lang w:val="en-US"/>
        </w:rPr>
        <w:t>kazanorgsintez</w:t>
      </w:r>
      <w:r w:rsidRPr="006B2DA0">
        <w:rPr>
          <w:color w:val="000000"/>
          <w:sz w:val="28"/>
          <w:szCs w:val="28"/>
        </w:rPr>
        <w:t>.</w:t>
      </w:r>
      <w:r w:rsidRPr="006B2DA0">
        <w:rPr>
          <w:color w:val="000000"/>
          <w:sz w:val="28"/>
          <w:szCs w:val="28"/>
          <w:lang w:val="en-US"/>
        </w:rPr>
        <w:t>ru</w:t>
      </w:r>
    </w:p>
    <w:p w:rsidR="003413F8" w:rsidRPr="00FA2691" w:rsidRDefault="003413F8" w:rsidP="00FA2691">
      <w:pPr>
        <w:spacing w:line="360" w:lineRule="auto"/>
        <w:jc w:val="both"/>
        <w:rPr>
          <w:color w:val="000000"/>
          <w:sz w:val="28"/>
          <w:szCs w:val="28"/>
        </w:rPr>
      </w:pPr>
      <w:r w:rsidRPr="00FA2691">
        <w:rPr>
          <w:color w:val="000000"/>
          <w:sz w:val="28"/>
          <w:szCs w:val="28"/>
        </w:rPr>
        <w:t xml:space="preserve">7. </w:t>
      </w:r>
      <w:r w:rsidRPr="006B2DA0">
        <w:rPr>
          <w:color w:val="000000"/>
          <w:sz w:val="28"/>
          <w:szCs w:val="28"/>
          <w:lang w:val="en-US"/>
        </w:rPr>
        <w:t>www</w:t>
      </w:r>
      <w:r w:rsidRPr="006B2DA0">
        <w:rPr>
          <w:color w:val="000000"/>
          <w:sz w:val="28"/>
          <w:szCs w:val="28"/>
        </w:rPr>
        <w:t>.</w:t>
      </w:r>
      <w:r w:rsidRPr="006B2DA0">
        <w:rPr>
          <w:color w:val="000000"/>
          <w:sz w:val="28"/>
          <w:szCs w:val="28"/>
          <w:lang w:val="en-US"/>
        </w:rPr>
        <w:t>tatneft</w:t>
      </w:r>
      <w:r w:rsidRPr="006B2DA0">
        <w:rPr>
          <w:color w:val="000000"/>
          <w:sz w:val="28"/>
          <w:szCs w:val="28"/>
        </w:rPr>
        <w:t>.</w:t>
      </w:r>
      <w:r w:rsidRPr="006B2DA0">
        <w:rPr>
          <w:color w:val="000000"/>
          <w:sz w:val="28"/>
          <w:szCs w:val="28"/>
          <w:lang w:val="en-US"/>
        </w:rPr>
        <w:t>ru</w:t>
      </w:r>
    </w:p>
    <w:p w:rsidR="003413F8" w:rsidRPr="00FA2691" w:rsidRDefault="00FF273F" w:rsidP="00FA2691">
      <w:pPr>
        <w:spacing w:line="360" w:lineRule="auto"/>
        <w:jc w:val="both"/>
        <w:rPr>
          <w:color w:val="000000"/>
          <w:sz w:val="28"/>
          <w:szCs w:val="28"/>
        </w:rPr>
      </w:pPr>
      <w:r w:rsidRPr="00FA2691">
        <w:rPr>
          <w:color w:val="000000"/>
          <w:sz w:val="28"/>
          <w:szCs w:val="28"/>
        </w:rPr>
        <w:t>8. Журнал «Химия и технология воды», 2008. т.30. №13</w:t>
      </w:r>
    </w:p>
    <w:p w:rsidR="00FF273F" w:rsidRPr="00FA2691" w:rsidRDefault="00FF273F" w:rsidP="00FA2691">
      <w:pPr>
        <w:spacing w:line="360" w:lineRule="auto"/>
        <w:jc w:val="both"/>
        <w:rPr>
          <w:color w:val="000000"/>
          <w:sz w:val="28"/>
          <w:szCs w:val="28"/>
        </w:rPr>
      </w:pPr>
      <w:r w:rsidRPr="00FA2691">
        <w:rPr>
          <w:color w:val="000000"/>
          <w:sz w:val="28"/>
          <w:szCs w:val="28"/>
        </w:rPr>
        <w:t xml:space="preserve">9. Нефтебазы и нефтепроводы. Проекты, строительство и эксплуатация. М., Гостоптехиздат, 1996. 198 с. </w:t>
      </w:r>
    </w:p>
    <w:p w:rsidR="00FF273F" w:rsidRPr="00FA2691" w:rsidRDefault="00FF273F" w:rsidP="00FA2691">
      <w:pPr>
        <w:spacing w:line="360" w:lineRule="auto"/>
        <w:jc w:val="both"/>
        <w:rPr>
          <w:color w:val="000000"/>
          <w:sz w:val="28"/>
          <w:szCs w:val="28"/>
        </w:rPr>
      </w:pPr>
      <w:r w:rsidRPr="00FA2691">
        <w:rPr>
          <w:color w:val="000000"/>
          <w:sz w:val="28"/>
          <w:szCs w:val="28"/>
        </w:rPr>
        <w:t xml:space="preserve">10. </w:t>
      </w:r>
      <w:r w:rsidR="00846C99" w:rsidRPr="00FA2691">
        <w:rPr>
          <w:color w:val="000000"/>
          <w:sz w:val="28"/>
          <w:szCs w:val="28"/>
        </w:rPr>
        <w:t xml:space="preserve">Нефть, газ и нефтехимия Татарстана. Документы и материалы; Сост. Горохова Л. В. и др. – Казань, Таткнигоиздат, 1998. Т.1, 256 с. </w:t>
      </w:r>
    </w:p>
    <w:p w:rsidR="00846C99" w:rsidRPr="00FA2691" w:rsidRDefault="00846C99" w:rsidP="00FA2691">
      <w:pPr>
        <w:spacing w:line="360" w:lineRule="auto"/>
        <w:jc w:val="both"/>
        <w:rPr>
          <w:color w:val="000000"/>
          <w:sz w:val="28"/>
          <w:szCs w:val="28"/>
        </w:rPr>
      </w:pPr>
      <w:r w:rsidRPr="00FA2691">
        <w:rPr>
          <w:color w:val="000000"/>
          <w:sz w:val="28"/>
          <w:szCs w:val="28"/>
        </w:rPr>
        <w:t>11. Нефть и газ Западной Сибири. Под ред. В. Г. Васильева. М. 2005. 160 с.</w:t>
      </w:r>
    </w:p>
    <w:p w:rsidR="00FA2691" w:rsidRDefault="00554073" w:rsidP="00FA2691">
      <w:pPr>
        <w:spacing w:line="360" w:lineRule="auto"/>
        <w:jc w:val="both"/>
        <w:rPr>
          <w:sz w:val="28"/>
          <w:szCs w:val="28"/>
        </w:rPr>
      </w:pPr>
      <w:r w:rsidRPr="00FA2691">
        <w:rPr>
          <w:sz w:val="28"/>
          <w:szCs w:val="28"/>
        </w:rPr>
        <w:t>12. В.М. Капустин. Мир нефтепродуктов, № 4. 2007.</w:t>
      </w:r>
    </w:p>
    <w:p w:rsidR="00FA2691" w:rsidRDefault="00554073" w:rsidP="00FA2691">
      <w:pPr>
        <w:spacing w:line="360" w:lineRule="auto"/>
        <w:jc w:val="both"/>
        <w:rPr>
          <w:sz w:val="28"/>
          <w:szCs w:val="28"/>
        </w:rPr>
      </w:pPr>
      <w:r w:rsidRPr="00FA2691">
        <w:rPr>
          <w:sz w:val="28"/>
          <w:szCs w:val="28"/>
        </w:rPr>
        <w:t>13.</w:t>
      </w:r>
      <w:r w:rsidR="00FA2691">
        <w:rPr>
          <w:sz w:val="28"/>
          <w:szCs w:val="28"/>
        </w:rPr>
        <w:t xml:space="preserve"> </w:t>
      </w:r>
      <w:r w:rsidRPr="00FA2691">
        <w:rPr>
          <w:sz w:val="28"/>
          <w:szCs w:val="28"/>
        </w:rPr>
        <w:t>Р.Г. Галиев. Мир нефтепродуктов, № 3. 2006.</w:t>
      </w:r>
    </w:p>
    <w:p w:rsidR="003413F8" w:rsidRPr="00FA2691" w:rsidRDefault="00554073" w:rsidP="00FA2691">
      <w:pPr>
        <w:spacing w:line="360" w:lineRule="auto"/>
        <w:jc w:val="both"/>
        <w:rPr>
          <w:color w:val="000000"/>
          <w:sz w:val="28"/>
          <w:szCs w:val="28"/>
        </w:rPr>
      </w:pPr>
      <w:r w:rsidRPr="00FA2691">
        <w:rPr>
          <w:sz w:val="28"/>
          <w:szCs w:val="28"/>
        </w:rPr>
        <w:t>14.</w:t>
      </w:r>
      <w:r w:rsidR="00FA2691">
        <w:rPr>
          <w:sz w:val="28"/>
          <w:szCs w:val="28"/>
        </w:rPr>
        <w:t xml:space="preserve"> </w:t>
      </w:r>
      <w:r w:rsidRPr="00FA2691">
        <w:rPr>
          <w:sz w:val="28"/>
          <w:szCs w:val="28"/>
        </w:rPr>
        <w:t>Р.Г. Галиев. Мир нефтепродуктов, № 6. 2006.</w:t>
      </w:r>
    </w:p>
    <w:p w:rsidR="003413F8" w:rsidRPr="00FA2691" w:rsidRDefault="003413F8" w:rsidP="00FA2691">
      <w:pPr>
        <w:spacing w:line="360" w:lineRule="auto"/>
        <w:ind w:firstLine="709"/>
        <w:jc w:val="both"/>
        <w:rPr>
          <w:color w:val="000000"/>
          <w:sz w:val="28"/>
          <w:szCs w:val="28"/>
        </w:rPr>
      </w:pPr>
    </w:p>
    <w:p w:rsidR="00554073" w:rsidRDefault="00FA2691" w:rsidP="00FA2691">
      <w:pPr>
        <w:spacing w:line="360" w:lineRule="auto"/>
        <w:ind w:firstLine="709"/>
        <w:jc w:val="center"/>
        <w:rPr>
          <w:b/>
          <w:bCs/>
          <w:i/>
          <w:iCs/>
          <w:sz w:val="28"/>
          <w:szCs w:val="28"/>
        </w:rPr>
      </w:pPr>
      <w:r>
        <w:rPr>
          <w:kern w:val="36"/>
          <w:sz w:val="28"/>
          <w:szCs w:val="28"/>
        </w:rPr>
        <w:br w:type="page"/>
      </w:r>
      <w:r>
        <w:rPr>
          <w:b/>
          <w:bCs/>
          <w:i/>
          <w:iCs/>
          <w:sz w:val="28"/>
          <w:szCs w:val="28"/>
        </w:rPr>
        <w:t>Приложение 1</w:t>
      </w:r>
    </w:p>
    <w:p w:rsidR="00FA2691" w:rsidRPr="00FA2691" w:rsidRDefault="00FA2691" w:rsidP="00FA2691">
      <w:pPr>
        <w:spacing w:line="360" w:lineRule="auto"/>
        <w:ind w:firstLine="709"/>
        <w:jc w:val="both"/>
        <w:rPr>
          <w:b/>
          <w:bCs/>
          <w:i/>
          <w:iCs/>
          <w:sz w:val="28"/>
          <w:szCs w:val="28"/>
        </w:rPr>
      </w:pPr>
    </w:p>
    <w:p w:rsidR="00554073" w:rsidRPr="00FA2691" w:rsidRDefault="00554073" w:rsidP="00115E6A">
      <w:pPr>
        <w:pStyle w:val="1"/>
        <w:spacing w:before="0" w:after="0" w:line="360" w:lineRule="auto"/>
        <w:ind w:firstLine="709"/>
        <w:jc w:val="center"/>
        <w:rPr>
          <w:rFonts w:ascii="Times New Roman" w:hAnsi="Times New Roman" w:cs="Times New Roman"/>
          <w:sz w:val="28"/>
          <w:szCs w:val="28"/>
        </w:rPr>
      </w:pPr>
      <w:r w:rsidRPr="00FA2691">
        <w:rPr>
          <w:rFonts w:ascii="Times New Roman" w:hAnsi="Times New Roman" w:cs="Times New Roman"/>
          <w:sz w:val="28"/>
          <w:szCs w:val="28"/>
        </w:rPr>
        <w:t>Компании с долевым участием ОАО «Казаньоргсинтез»</w:t>
      </w:r>
    </w:p>
    <w:tbl>
      <w:tblPr>
        <w:tblW w:w="0" w:type="auto"/>
        <w:tblCellSpacing w:w="0" w:type="dxa"/>
        <w:tblBorders>
          <w:top w:val="outset" w:sz="18" w:space="0" w:color="auto"/>
          <w:left w:val="outset" w:sz="18" w:space="0" w:color="auto"/>
          <w:bottom w:val="outset" w:sz="18" w:space="0" w:color="auto"/>
          <w:right w:val="outset" w:sz="18" w:space="0" w:color="auto"/>
        </w:tblBorders>
        <w:tblCellMar>
          <w:top w:w="30" w:type="dxa"/>
          <w:left w:w="30" w:type="dxa"/>
          <w:bottom w:w="30" w:type="dxa"/>
          <w:right w:w="30" w:type="dxa"/>
        </w:tblCellMar>
        <w:tblLook w:val="0000" w:firstRow="0" w:lastRow="0" w:firstColumn="0" w:lastColumn="0" w:noHBand="0" w:noVBand="0"/>
      </w:tblPr>
      <w:tblGrid>
        <w:gridCol w:w="1559"/>
        <w:gridCol w:w="2686"/>
        <w:gridCol w:w="1559"/>
        <w:gridCol w:w="3640"/>
      </w:tblGrid>
      <w:tr w:rsidR="00554073" w:rsidRPr="00FA2691" w:rsidTr="00FA2691">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554073" w:rsidRPr="00FA2691" w:rsidRDefault="00554073" w:rsidP="00FA2691">
            <w:pPr>
              <w:spacing w:line="360" w:lineRule="auto"/>
              <w:rPr>
                <w:sz w:val="20"/>
                <w:szCs w:val="20"/>
              </w:rPr>
            </w:pPr>
            <w:r w:rsidRPr="00FA2691">
              <w:rPr>
                <w:b/>
                <w:bCs/>
                <w:sz w:val="20"/>
                <w:szCs w:val="20"/>
              </w:rPr>
              <w:t>50% и более</w:t>
            </w:r>
            <w:r w:rsidRPr="00FA2691">
              <w:rPr>
                <w:sz w:val="20"/>
                <w:szCs w:val="20"/>
              </w:rPr>
              <w:t xml:space="preserve"> </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554073" w:rsidRPr="00FA2691" w:rsidRDefault="00554073" w:rsidP="00FA2691">
            <w:pPr>
              <w:spacing w:line="360" w:lineRule="auto"/>
              <w:rPr>
                <w:sz w:val="20"/>
                <w:szCs w:val="20"/>
              </w:rPr>
            </w:pPr>
            <w:r w:rsidRPr="00FA2691">
              <w:rPr>
                <w:b/>
                <w:bCs/>
                <w:sz w:val="20"/>
                <w:szCs w:val="20"/>
              </w:rPr>
              <w:t>менее 50%</w:t>
            </w:r>
            <w:r w:rsidRPr="00FA2691">
              <w:rPr>
                <w:sz w:val="20"/>
                <w:szCs w:val="20"/>
              </w:rPr>
              <w:t xml:space="preserve"> </w:t>
            </w:r>
          </w:p>
        </w:tc>
      </w:tr>
      <w:tr w:rsidR="00554073" w:rsidRPr="00FA2691" w:rsidTr="00FA2691">
        <w:trPr>
          <w:tblCellSpacing w:w="0" w:type="dxa"/>
        </w:trPr>
        <w:tc>
          <w:tcPr>
            <w:tcW w:w="0" w:type="auto"/>
            <w:tcBorders>
              <w:top w:val="outset" w:sz="6" w:space="0" w:color="auto"/>
              <w:left w:val="outset" w:sz="6" w:space="0" w:color="auto"/>
              <w:bottom w:val="outset" w:sz="6" w:space="0" w:color="auto"/>
              <w:right w:val="outset" w:sz="6" w:space="0" w:color="auto"/>
            </w:tcBorders>
          </w:tcPr>
          <w:p w:rsidR="00554073" w:rsidRPr="00FA2691" w:rsidRDefault="00554073" w:rsidP="00FA2691">
            <w:pPr>
              <w:pStyle w:val="a4"/>
              <w:spacing w:before="0" w:beforeAutospacing="0" w:after="0" w:afterAutospacing="0" w:line="360" w:lineRule="auto"/>
              <w:rPr>
                <w:sz w:val="28"/>
                <w:szCs w:val="28"/>
              </w:rPr>
            </w:pPr>
          </w:p>
        </w:tc>
        <w:tc>
          <w:tcPr>
            <w:tcW w:w="0" w:type="auto"/>
            <w:tcBorders>
              <w:top w:val="outset" w:sz="6" w:space="0" w:color="auto"/>
              <w:left w:val="outset" w:sz="6" w:space="0" w:color="auto"/>
              <w:bottom w:val="outset" w:sz="6" w:space="0" w:color="auto"/>
              <w:right w:val="outset" w:sz="6" w:space="0" w:color="auto"/>
            </w:tcBorders>
          </w:tcPr>
          <w:p w:rsidR="00554073" w:rsidRPr="00FA2691" w:rsidRDefault="00554073" w:rsidP="00FA2691">
            <w:pPr>
              <w:pStyle w:val="a4"/>
              <w:spacing w:before="0" w:beforeAutospacing="0" w:after="0" w:afterAutospacing="0" w:line="360" w:lineRule="auto"/>
              <w:rPr>
                <w:sz w:val="20"/>
                <w:szCs w:val="20"/>
              </w:rPr>
            </w:pPr>
            <w:r w:rsidRPr="00FA2691">
              <w:rPr>
                <w:b/>
                <w:bCs/>
                <w:sz w:val="20"/>
                <w:szCs w:val="20"/>
              </w:rPr>
              <w:t>ООО «Дворец культуры химиков»</w:t>
            </w:r>
          </w:p>
          <w:p w:rsidR="00FA2691" w:rsidRDefault="00554073" w:rsidP="00FA2691">
            <w:pPr>
              <w:pStyle w:val="a4"/>
              <w:spacing w:before="0" w:beforeAutospacing="0" w:after="0" w:afterAutospacing="0" w:line="360" w:lineRule="auto"/>
              <w:rPr>
                <w:sz w:val="20"/>
                <w:szCs w:val="20"/>
              </w:rPr>
            </w:pPr>
            <w:r w:rsidRPr="00FA2691">
              <w:rPr>
                <w:sz w:val="20"/>
                <w:szCs w:val="20"/>
              </w:rPr>
              <w:t>РФ, г. Казань, ул. Ямашева, д. 1</w:t>
            </w:r>
          </w:p>
          <w:p w:rsidR="00FA2691" w:rsidRDefault="00554073" w:rsidP="00FA2691">
            <w:pPr>
              <w:pStyle w:val="a4"/>
              <w:spacing w:before="0" w:beforeAutospacing="0" w:after="0" w:afterAutospacing="0" w:line="360" w:lineRule="auto"/>
              <w:rPr>
                <w:sz w:val="20"/>
                <w:szCs w:val="20"/>
              </w:rPr>
            </w:pPr>
            <w:r w:rsidRPr="00FA2691">
              <w:rPr>
                <w:sz w:val="20"/>
                <w:szCs w:val="20"/>
              </w:rPr>
              <w:t>телефон: (843) 543-00-01, 543-05-02</w:t>
            </w:r>
          </w:p>
          <w:p w:rsidR="00554073" w:rsidRPr="00FA2691" w:rsidRDefault="00554073" w:rsidP="00FA2691">
            <w:pPr>
              <w:pStyle w:val="a4"/>
              <w:spacing w:before="0" w:beforeAutospacing="0" w:after="0" w:afterAutospacing="0" w:line="360" w:lineRule="auto"/>
              <w:rPr>
                <w:sz w:val="20"/>
                <w:szCs w:val="20"/>
                <w:lang w:val="en-US"/>
              </w:rPr>
            </w:pPr>
            <w:r w:rsidRPr="00FA2691">
              <w:rPr>
                <w:color w:val="000000"/>
                <w:sz w:val="20"/>
                <w:szCs w:val="20"/>
                <w:lang w:val="en-US"/>
              </w:rPr>
              <w:t xml:space="preserve">e-mail: </w:t>
            </w:r>
            <w:r w:rsidRPr="006B2DA0">
              <w:rPr>
                <w:color w:val="000000"/>
                <w:sz w:val="20"/>
                <w:szCs w:val="20"/>
                <w:lang w:val="en-US"/>
              </w:rPr>
              <w:t>dvorets@mi.ru</w:t>
            </w:r>
          </w:p>
        </w:tc>
        <w:tc>
          <w:tcPr>
            <w:tcW w:w="0" w:type="auto"/>
            <w:tcBorders>
              <w:top w:val="outset" w:sz="6" w:space="0" w:color="auto"/>
              <w:left w:val="outset" w:sz="6" w:space="0" w:color="auto"/>
              <w:bottom w:val="outset" w:sz="6" w:space="0" w:color="auto"/>
              <w:right w:val="outset" w:sz="6" w:space="0" w:color="auto"/>
            </w:tcBorders>
          </w:tcPr>
          <w:p w:rsidR="00554073" w:rsidRPr="00FA2691" w:rsidRDefault="00AA07FB" w:rsidP="00FA2691">
            <w:pPr>
              <w:pStyle w:val="a4"/>
              <w:spacing w:before="0" w:beforeAutospacing="0" w:after="0" w:afterAutospacing="0" w:line="360" w:lineRule="auto"/>
              <w:rPr>
                <w:sz w:val="20"/>
                <w:szCs w:val="20"/>
              </w:rPr>
            </w:pPr>
            <w:r>
              <w:rPr>
                <w:color w:val="0000FF"/>
                <w:sz w:val="20"/>
                <w:szCs w:val="20"/>
              </w:rPr>
              <w:pict>
                <v:shape id="_x0000_i1028" type="#_x0000_t75" style="width:73.5pt;height:51.75pt" o:button="t">
                  <v:imagedata r:id="rId10" o:title=""/>
                </v:shape>
              </w:pict>
            </w:r>
          </w:p>
        </w:tc>
        <w:tc>
          <w:tcPr>
            <w:tcW w:w="0" w:type="auto"/>
            <w:tcBorders>
              <w:top w:val="outset" w:sz="6" w:space="0" w:color="auto"/>
              <w:left w:val="outset" w:sz="6" w:space="0" w:color="auto"/>
              <w:bottom w:val="outset" w:sz="6" w:space="0" w:color="auto"/>
              <w:right w:val="outset" w:sz="6" w:space="0" w:color="auto"/>
            </w:tcBorders>
          </w:tcPr>
          <w:p w:rsidR="00554073" w:rsidRPr="00FA2691" w:rsidRDefault="00554073" w:rsidP="00FA2691">
            <w:pPr>
              <w:pStyle w:val="a4"/>
              <w:spacing w:before="0" w:beforeAutospacing="0" w:after="0" w:afterAutospacing="0" w:line="360" w:lineRule="auto"/>
              <w:rPr>
                <w:sz w:val="20"/>
                <w:szCs w:val="20"/>
              </w:rPr>
            </w:pPr>
            <w:r w:rsidRPr="00FA2691">
              <w:rPr>
                <w:b/>
                <w:bCs/>
                <w:sz w:val="20"/>
                <w:szCs w:val="20"/>
              </w:rPr>
              <w:t xml:space="preserve">ООО «ТАИФ-ИНВЕСТ» </w:t>
            </w:r>
          </w:p>
          <w:p w:rsidR="00FA2691" w:rsidRDefault="00554073" w:rsidP="00FA2691">
            <w:pPr>
              <w:pStyle w:val="a4"/>
              <w:spacing w:before="0" w:beforeAutospacing="0" w:after="0" w:afterAutospacing="0" w:line="360" w:lineRule="auto"/>
              <w:rPr>
                <w:sz w:val="20"/>
                <w:szCs w:val="20"/>
              </w:rPr>
            </w:pPr>
            <w:r w:rsidRPr="00FA2691">
              <w:rPr>
                <w:sz w:val="20"/>
                <w:szCs w:val="20"/>
              </w:rPr>
              <w:t>РФ, г. Казань, ул. Вишневского, д. 6</w:t>
            </w:r>
          </w:p>
          <w:p w:rsidR="00FA2691" w:rsidRDefault="00554073" w:rsidP="00FA2691">
            <w:pPr>
              <w:pStyle w:val="a4"/>
              <w:spacing w:before="0" w:beforeAutospacing="0" w:after="0" w:afterAutospacing="0" w:line="360" w:lineRule="auto"/>
              <w:rPr>
                <w:sz w:val="20"/>
                <w:szCs w:val="20"/>
              </w:rPr>
            </w:pPr>
            <w:r w:rsidRPr="00FA2691">
              <w:rPr>
                <w:sz w:val="20"/>
                <w:szCs w:val="20"/>
              </w:rPr>
              <w:t>телефон: (843) 236-33-42</w:t>
            </w:r>
          </w:p>
          <w:p w:rsidR="00FA2691" w:rsidRPr="00FA2691" w:rsidRDefault="00554073" w:rsidP="00FA2691">
            <w:pPr>
              <w:pStyle w:val="a4"/>
              <w:spacing w:before="0" w:beforeAutospacing="0" w:after="0" w:afterAutospacing="0" w:line="360" w:lineRule="auto"/>
              <w:rPr>
                <w:sz w:val="20"/>
                <w:szCs w:val="20"/>
                <w:lang w:val="en-US"/>
              </w:rPr>
            </w:pPr>
            <w:r w:rsidRPr="00FA2691">
              <w:rPr>
                <w:sz w:val="20"/>
                <w:szCs w:val="20"/>
              </w:rPr>
              <w:t>факс</w:t>
            </w:r>
            <w:r w:rsidRPr="00FA2691">
              <w:rPr>
                <w:sz w:val="20"/>
                <w:szCs w:val="20"/>
                <w:lang w:val="en-US"/>
              </w:rPr>
              <w:t>: (843) 236-33-24</w:t>
            </w:r>
          </w:p>
          <w:p w:rsidR="00554073" w:rsidRPr="00FA2691" w:rsidRDefault="00554073" w:rsidP="00FA2691">
            <w:pPr>
              <w:pStyle w:val="a4"/>
              <w:spacing w:before="0" w:beforeAutospacing="0" w:after="0" w:afterAutospacing="0" w:line="360" w:lineRule="auto"/>
              <w:rPr>
                <w:sz w:val="20"/>
                <w:szCs w:val="20"/>
                <w:lang w:val="en-US"/>
              </w:rPr>
            </w:pPr>
            <w:r w:rsidRPr="00FA2691">
              <w:rPr>
                <w:sz w:val="20"/>
                <w:szCs w:val="20"/>
                <w:lang w:val="en-US"/>
              </w:rPr>
              <w:t>e-mail:</w:t>
            </w:r>
            <w:r w:rsidR="00FA2691" w:rsidRPr="00FA2691">
              <w:rPr>
                <w:sz w:val="20"/>
                <w:szCs w:val="20"/>
                <w:lang w:val="en-US"/>
              </w:rPr>
              <w:t xml:space="preserve"> </w:t>
            </w:r>
            <w:r w:rsidRPr="006B2DA0">
              <w:rPr>
                <w:color w:val="000000"/>
                <w:sz w:val="20"/>
                <w:szCs w:val="20"/>
                <w:lang w:val="en-US"/>
              </w:rPr>
              <w:t>offise@taif-invest.ru</w:t>
            </w:r>
          </w:p>
        </w:tc>
      </w:tr>
      <w:tr w:rsidR="00554073" w:rsidRPr="00115E6A" w:rsidTr="00FA2691">
        <w:trPr>
          <w:tblCellSpacing w:w="0" w:type="dxa"/>
        </w:trPr>
        <w:tc>
          <w:tcPr>
            <w:tcW w:w="0" w:type="auto"/>
            <w:tcBorders>
              <w:top w:val="outset" w:sz="6" w:space="0" w:color="auto"/>
              <w:left w:val="outset" w:sz="6" w:space="0" w:color="auto"/>
              <w:bottom w:val="outset" w:sz="6" w:space="0" w:color="auto"/>
              <w:right w:val="outset" w:sz="6" w:space="0" w:color="auto"/>
            </w:tcBorders>
          </w:tcPr>
          <w:p w:rsidR="00554073" w:rsidRPr="00FA2691" w:rsidRDefault="00AA07FB" w:rsidP="00FA2691">
            <w:pPr>
              <w:pStyle w:val="a4"/>
              <w:spacing w:before="0" w:beforeAutospacing="0" w:after="0" w:afterAutospacing="0" w:line="360" w:lineRule="auto"/>
              <w:rPr>
                <w:sz w:val="28"/>
                <w:szCs w:val="28"/>
              </w:rPr>
            </w:pPr>
            <w:r>
              <w:rPr>
                <w:color w:val="0000FF"/>
                <w:sz w:val="28"/>
                <w:szCs w:val="28"/>
              </w:rPr>
              <w:pict>
                <v:shape id="_x0000_i1029" type="#_x0000_t75" style="width:73.5pt;height:30pt" o:button="t">
                  <v:imagedata r:id="rId11" o:title=""/>
                </v:shape>
              </w:pict>
            </w:r>
          </w:p>
        </w:tc>
        <w:tc>
          <w:tcPr>
            <w:tcW w:w="0" w:type="auto"/>
            <w:tcBorders>
              <w:top w:val="outset" w:sz="6" w:space="0" w:color="auto"/>
              <w:left w:val="outset" w:sz="6" w:space="0" w:color="auto"/>
              <w:bottom w:val="outset" w:sz="6" w:space="0" w:color="auto"/>
              <w:right w:val="outset" w:sz="6" w:space="0" w:color="auto"/>
            </w:tcBorders>
          </w:tcPr>
          <w:p w:rsidR="00554073" w:rsidRPr="00FA2691" w:rsidRDefault="00554073" w:rsidP="00FA2691">
            <w:pPr>
              <w:pStyle w:val="a4"/>
              <w:spacing w:before="0" w:beforeAutospacing="0" w:after="0" w:afterAutospacing="0" w:line="360" w:lineRule="auto"/>
              <w:rPr>
                <w:sz w:val="20"/>
                <w:szCs w:val="20"/>
              </w:rPr>
            </w:pPr>
            <w:r w:rsidRPr="00FA2691">
              <w:rPr>
                <w:b/>
                <w:bCs/>
                <w:sz w:val="20"/>
                <w:szCs w:val="20"/>
              </w:rPr>
              <w:t>ООО «СП Элмер»</w:t>
            </w:r>
          </w:p>
          <w:p w:rsidR="00554073" w:rsidRPr="00FA2691" w:rsidRDefault="00554073" w:rsidP="00FA2691">
            <w:pPr>
              <w:pStyle w:val="a4"/>
              <w:spacing w:before="0" w:beforeAutospacing="0" w:after="0" w:afterAutospacing="0" w:line="360" w:lineRule="auto"/>
              <w:rPr>
                <w:sz w:val="20"/>
                <w:szCs w:val="20"/>
              </w:rPr>
            </w:pPr>
            <w:r w:rsidRPr="00FA2691">
              <w:rPr>
                <w:sz w:val="20"/>
                <w:szCs w:val="20"/>
              </w:rPr>
              <w:t>1145 Будапешт, Amerikai ut 98</w:t>
            </w:r>
          </w:p>
          <w:p w:rsidR="00FA2691" w:rsidRDefault="00554073" w:rsidP="00FA2691">
            <w:pPr>
              <w:pStyle w:val="a4"/>
              <w:spacing w:before="0" w:beforeAutospacing="0" w:after="0" w:afterAutospacing="0" w:line="360" w:lineRule="auto"/>
              <w:rPr>
                <w:color w:val="000000"/>
                <w:sz w:val="20"/>
                <w:szCs w:val="20"/>
              </w:rPr>
            </w:pPr>
            <w:r w:rsidRPr="006B2DA0">
              <w:rPr>
                <w:color w:val="000000"/>
                <w:sz w:val="20"/>
                <w:szCs w:val="20"/>
              </w:rPr>
              <w:t>www.elmer.hu/home_rus.htm</w:t>
            </w:r>
          </w:p>
          <w:p w:rsidR="00FA2691" w:rsidRDefault="00554073" w:rsidP="00FA2691">
            <w:pPr>
              <w:pStyle w:val="a4"/>
              <w:spacing w:before="0" w:beforeAutospacing="0" w:after="0" w:afterAutospacing="0" w:line="360" w:lineRule="auto"/>
              <w:rPr>
                <w:sz w:val="20"/>
                <w:szCs w:val="20"/>
              </w:rPr>
            </w:pPr>
            <w:r w:rsidRPr="00FA2691">
              <w:rPr>
                <w:sz w:val="20"/>
                <w:szCs w:val="20"/>
              </w:rPr>
              <w:t xml:space="preserve">телефон: (+361) 273-23-50 </w:t>
            </w:r>
          </w:p>
          <w:p w:rsidR="00554073" w:rsidRPr="00FA2691" w:rsidRDefault="00554073" w:rsidP="00FA2691">
            <w:pPr>
              <w:pStyle w:val="a4"/>
              <w:spacing w:before="0" w:beforeAutospacing="0" w:after="0" w:afterAutospacing="0" w:line="360" w:lineRule="auto"/>
              <w:rPr>
                <w:sz w:val="20"/>
                <w:szCs w:val="20"/>
              </w:rPr>
            </w:pPr>
            <w:r w:rsidRPr="00FA2691">
              <w:rPr>
                <w:sz w:val="20"/>
                <w:szCs w:val="20"/>
              </w:rPr>
              <w:t>e-mail</w:t>
            </w:r>
            <w:r w:rsidRPr="00FA2691">
              <w:rPr>
                <w:color w:val="000000"/>
                <w:sz w:val="20"/>
                <w:szCs w:val="20"/>
              </w:rPr>
              <w:t>:</w:t>
            </w:r>
            <w:r w:rsidRPr="006B2DA0">
              <w:rPr>
                <w:color w:val="000000"/>
                <w:sz w:val="20"/>
                <w:szCs w:val="20"/>
              </w:rPr>
              <w:t>elmer@ciklo-gpoup.com</w:t>
            </w:r>
            <w:r w:rsidRPr="00FA2691">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tcPr>
          <w:p w:rsidR="00554073" w:rsidRPr="00FA2691" w:rsidRDefault="00AA07FB" w:rsidP="00FA2691">
            <w:pPr>
              <w:pStyle w:val="a4"/>
              <w:spacing w:before="0" w:beforeAutospacing="0" w:after="0" w:afterAutospacing="0" w:line="360" w:lineRule="auto"/>
              <w:rPr>
                <w:sz w:val="20"/>
                <w:szCs w:val="20"/>
              </w:rPr>
            </w:pPr>
            <w:r>
              <w:rPr>
                <w:color w:val="0000FF"/>
                <w:sz w:val="20"/>
                <w:szCs w:val="20"/>
              </w:rPr>
              <w:pict>
                <v:shape id="_x0000_i1030" type="#_x0000_t75" style="width:73.5pt;height:26.25pt" o:button="t">
                  <v:imagedata r:id="rId12" o:title=""/>
                </v:shape>
              </w:pict>
            </w:r>
          </w:p>
        </w:tc>
        <w:tc>
          <w:tcPr>
            <w:tcW w:w="0" w:type="auto"/>
            <w:tcBorders>
              <w:top w:val="outset" w:sz="6" w:space="0" w:color="auto"/>
              <w:left w:val="outset" w:sz="6" w:space="0" w:color="auto"/>
              <w:bottom w:val="outset" w:sz="6" w:space="0" w:color="auto"/>
              <w:right w:val="outset" w:sz="6" w:space="0" w:color="auto"/>
            </w:tcBorders>
          </w:tcPr>
          <w:p w:rsidR="00554073" w:rsidRPr="00FA2691" w:rsidRDefault="00554073" w:rsidP="00FA2691">
            <w:pPr>
              <w:pStyle w:val="a4"/>
              <w:spacing w:before="0" w:beforeAutospacing="0" w:after="0" w:afterAutospacing="0" w:line="360" w:lineRule="auto"/>
              <w:rPr>
                <w:sz w:val="20"/>
                <w:szCs w:val="20"/>
              </w:rPr>
            </w:pPr>
            <w:r w:rsidRPr="00FA2691">
              <w:rPr>
                <w:b/>
                <w:bCs/>
                <w:sz w:val="20"/>
                <w:szCs w:val="20"/>
              </w:rPr>
              <w:t>ООО "Новомосковский</w:t>
            </w:r>
            <w:r w:rsidR="00FA2691">
              <w:rPr>
                <w:b/>
                <w:bCs/>
                <w:sz w:val="20"/>
                <w:szCs w:val="20"/>
              </w:rPr>
              <w:t xml:space="preserve"> </w:t>
            </w:r>
            <w:r w:rsidRPr="00FA2691">
              <w:rPr>
                <w:b/>
                <w:bCs/>
                <w:sz w:val="20"/>
                <w:szCs w:val="20"/>
              </w:rPr>
              <w:t>трубный завод"</w:t>
            </w:r>
          </w:p>
          <w:p w:rsidR="00FA2691" w:rsidRDefault="00554073" w:rsidP="00FA2691">
            <w:pPr>
              <w:pStyle w:val="a4"/>
              <w:spacing w:before="0" w:beforeAutospacing="0" w:after="0" w:afterAutospacing="0" w:line="360" w:lineRule="auto"/>
              <w:rPr>
                <w:sz w:val="20"/>
                <w:szCs w:val="20"/>
              </w:rPr>
            </w:pPr>
            <w:r w:rsidRPr="00FA2691">
              <w:rPr>
                <w:sz w:val="20"/>
                <w:szCs w:val="20"/>
              </w:rPr>
              <w:t>РФ, Тульская область,</w:t>
            </w:r>
            <w:r w:rsidR="00115E6A">
              <w:rPr>
                <w:sz w:val="20"/>
                <w:szCs w:val="20"/>
              </w:rPr>
              <w:t xml:space="preserve"> </w:t>
            </w:r>
            <w:r w:rsidRPr="00FA2691">
              <w:rPr>
                <w:sz w:val="20"/>
                <w:szCs w:val="20"/>
              </w:rPr>
              <w:t>г. Новомосковск,</w:t>
            </w:r>
          </w:p>
          <w:p w:rsidR="00FA2691" w:rsidRDefault="00554073" w:rsidP="00FA2691">
            <w:pPr>
              <w:pStyle w:val="a4"/>
              <w:spacing w:before="0" w:beforeAutospacing="0" w:after="0" w:afterAutospacing="0" w:line="360" w:lineRule="auto"/>
              <w:rPr>
                <w:sz w:val="20"/>
                <w:szCs w:val="20"/>
              </w:rPr>
            </w:pPr>
            <w:r w:rsidRPr="00FA2691">
              <w:rPr>
                <w:sz w:val="20"/>
                <w:szCs w:val="20"/>
              </w:rPr>
              <w:t>станция Заводской парк, строение №5</w:t>
            </w:r>
          </w:p>
          <w:p w:rsidR="00FA2691" w:rsidRDefault="00554073" w:rsidP="00FA2691">
            <w:pPr>
              <w:pStyle w:val="a4"/>
              <w:spacing w:before="0" w:beforeAutospacing="0" w:after="0" w:afterAutospacing="0" w:line="360" w:lineRule="auto"/>
              <w:rPr>
                <w:color w:val="000000"/>
                <w:sz w:val="20"/>
                <w:szCs w:val="20"/>
              </w:rPr>
            </w:pPr>
            <w:r w:rsidRPr="006B2DA0">
              <w:rPr>
                <w:color w:val="000000"/>
                <w:sz w:val="20"/>
                <w:szCs w:val="20"/>
              </w:rPr>
              <w:t>www.nmtz.ru</w:t>
            </w:r>
          </w:p>
          <w:p w:rsidR="00FA2691" w:rsidRDefault="00554073" w:rsidP="00FA2691">
            <w:pPr>
              <w:pStyle w:val="a4"/>
              <w:spacing w:before="0" w:beforeAutospacing="0" w:after="0" w:afterAutospacing="0" w:line="360" w:lineRule="auto"/>
              <w:rPr>
                <w:color w:val="000000"/>
                <w:sz w:val="20"/>
                <w:szCs w:val="20"/>
              </w:rPr>
            </w:pPr>
            <w:r w:rsidRPr="00FA2691">
              <w:rPr>
                <w:color w:val="000000"/>
                <w:sz w:val="20"/>
                <w:szCs w:val="20"/>
              </w:rPr>
              <w:t>телефон: (48762) 2-14-19,</w:t>
            </w:r>
          </w:p>
          <w:p w:rsidR="00554073" w:rsidRPr="00115E6A" w:rsidRDefault="00554073" w:rsidP="00FA2691">
            <w:pPr>
              <w:pStyle w:val="a4"/>
              <w:spacing w:before="0" w:beforeAutospacing="0" w:after="0" w:afterAutospacing="0" w:line="360" w:lineRule="auto"/>
              <w:rPr>
                <w:sz w:val="20"/>
                <w:szCs w:val="20"/>
              </w:rPr>
            </w:pPr>
            <w:r w:rsidRPr="00FA2691">
              <w:rPr>
                <w:color w:val="000000"/>
                <w:sz w:val="20"/>
                <w:szCs w:val="20"/>
              </w:rPr>
              <w:t xml:space="preserve">2-14-34 </w:t>
            </w:r>
            <w:r w:rsidRPr="00FA2691">
              <w:rPr>
                <w:color w:val="000000"/>
                <w:sz w:val="20"/>
                <w:szCs w:val="20"/>
                <w:lang w:val="en-US"/>
              </w:rPr>
              <w:t>e</w:t>
            </w:r>
            <w:r w:rsidRPr="00115E6A">
              <w:rPr>
                <w:color w:val="000000"/>
                <w:sz w:val="20"/>
                <w:szCs w:val="20"/>
              </w:rPr>
              <w:t>-</w:t>
            </w:r>
            <w:r w:rsidRPr="00FA2691">
              <w:rPr>
                <w:color w:val="000000"/>
                <w:sz w:val="20"/>
                <w:szCs w:val="20"/>
                <w:lang w:val="en-US"/>
              </w:rPr>
              <w:t>mail</w:t>
            </w:r>
            <w:r w:rsidRPr="00115E6A">
              <w:rPr>
                <w:color w:val="000000"/>
                <w:sz w:val="20"/>
                <w:szCs w:val="20"/>
              </w:rPr>
              <w:t>:</w:t>
            </w:r>
            <w:r w:rsidRPr="006B2DA0">
              <w:rPr>
                <w:color w:val="000000"/>
                <w:sz w:val="20"/>
                <w:szCs w:val="20"/>
              </w:rPr>
              <w:t xml:space="preserve"> </w:t>
            </w:r>
            <w:r w:rsidRPr="006B2DA0">
              <w:rPr>
                <w:color w:val="000000"/>
                <w:sz w:val="20"/>
                <w:szCs w:val="20"/>
                <w:lang w:val="en-US"/>
              </w:rPr>
              <w:t>info</w:t>
            </w:r>
            <w:r w:rsidRPr="006B2DA0">
              <w:rPr>
                <w:color w:val="000000"/>
                <w:sz w:val="20"/>
                <w:szCs w:val="20"/>
              </w:rPr>
              <w:t>@</w:t>
            </w:r>
            <w:r w:rsidRPr="006B2DA0">
              <w:rPr>
                <w:color w:val="000000"/>
                <w:sz w:val="20"/>
                <w:szCs w:val="20"/>
                <w:lang w:val="en-US"/>
              </w:rPr>
              <w:t>nmtz</w:t>
            </w:r>
            <w:r w:rsidRPr="006B2DA0">
              <w:rPr>
                <w:color w:val="000000"/>
                <w:sz w:val="20"/>
                <w:szCs w:val="20"/>
              </w:rPr>
              <w:t>.</w:t>
            </w:r>
            <w:r w:rsidRPr="006B2DA0">
              <w:rPr>
                <w:color w:val="000000"/>
                <w:sz w:val="20"/>
                <w:szCs w:val="20"/>
                <w:lang w:val="en-US"/>
              </w:rPr>
              <w:t>ru</w:t>
            </w:r>
          </w:p>
        </w:tc>
      </w:tr>
      <w:tr w:rsidR="00554073" w:rsidRPr="00FA2691" w:rsidTr="00FA2691">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FA2691" w:rsidRDefault="00554073" w:rsidP="00FA2691">
            <w:pPr>
              <w:pStyle w:val="a4"/>
              <w:spacing w:before="0" w:beforeAutospacing="0" w:after="0" w:afterAutospacing="0" w:line="360" w:lineRule="auto"/>
              <w:rPr>
                <w:b/>
                <w:bCs/>
                <w:sz w:val="20"/>
                <w:szCs w:val="20"/>
              </w:rPr>
            </w:pPr>
            <w:r w:rsidRPr="00FA2691">
              <w:rPr>
                <w:b/>
                <w:bCs/>
                <w:sz w:val="20"/>
                <w:szCs w:val="20"/>
              </w:rPr>
              <w:t>ООО «Татхимремонт»</w:t>
            </w:r>
          </w:p>
          <w:p w:rsidR="00FA2691" w:rsidRDefault="00554073" w:rsidP="00FA2691">
            <w:pPr>
              <w:pStyle w:val="a4"/>
              <w:spacing w:before="0" w:beforeAutospacing="0" w:after="0" w:afterAutospacing="0" w:line="360" w:lineRule="auto"/>
              <w:rPr>
                <w:sz w:val="20"/>
                <w:szCs w:val="20"/>
              </w:rPr>
            </w:pPr>
            <w:r w:rsidRPr="00FA2691">
              <w:rPr>
                <w:sz w:val="20"/>
                <w:szCs w:val="20"/>
              </w:rPr>
              <w:t xml:space="preserve">РФ, г. Казань, </w:t>
            </w:r>
          </w:p>
          <w:p w:rsidR="00FA2691" w:rsidRDefault="00554073" w:rsidP="00FA2691">
            <w:pPr>
              <w:pStyle w:val="a4"/>
              <w:spacing w:before="0" w:beforeAutospacing="0" w:after="0" w:afterAutospacing="0" w:line="360" w:lineRule="auto"/>
              <w:rPr>
                <w:sz w:val="20"/>
                <w:szCs w:val="20"/>
              </w:rPr>
            </w:pPr>
            <w:r w:rsidRPr="00FA2691">
              <w:rPr>
                <w:sz w:val="20"/>
                <w:szCs w:val="20"/>
              </w:rPr>
              <w:t>ул. Химическая, д.11</w:t>
            </w:r>
          </w:p>
          <w:p w:rsidR="00FA2691" w:rsidRDefault="00554073" w:rsidP="00FA2691">
            <w:pPr>
              <w:pStyle w:val="a4"/>
              <w:spacing w:before="0" w:beforeAutospacing="0" w:after="0" w:afterAutospacing="0" w:line="360" w:lineRule="auto"/>
              <w:rPr>
                <w:sz w:val="20"/>
                <w:szCs w:val="20"/>
              </w:rPr>
            </w:pPr>
            <w:r w:rsidRPr="00FA2691">
              <w:rPr>
                <w:sz w:val="20"/>
                <w:szCs w:val="20"/>
              </w:rPr>
              <w:t>телефон ликвидатора: 296-62-56</w:t>
            </w:r>
          </w:p>
          <w:p w:rsidR="00554073" w:rsidRPr="00FA2691" w:rsidRDefault="00554073" w:rsidP="00FA2691">
            <w:pPr>
              <w:pStyle w:val="a4"/>
              <w:spacing w:before="0" w:beforeAutospacing="0" w:after="0" w:afterAutospacing="0" w:line="360" w:lineRule="auto"/>
              <w:rPr>
                <w:sz w:val="20"/>
                <w:szCs w:val="20"/>
                <w:lang w:val="en-US"/>
              </w:rPr>
            </w:pPr>
            <w:r w:rsidRPr="00FA2691">
              <w:rPr>
                <w:sz w:val="20"/>
                <w:szCs w:val="20"/>
                <w:lang w:val="en-US"/>
              </w:rPr>
              <w:t>e-mail</w:t>
            </w:r>
            <w:r w:rsidRPr="00FA2691">
              <w:rPr>
                <w:color w:val="000000"/>
                <w:sz w:val="20"/>
                <w:szCs w:val="20"/>
                <w:lang w:val="en-US"/>
              </w:rPr>
              <w:t xml:space="preserve">: </w:t>
            </w:r>
            <w:r w:rsidRPr="006B2DA0">
              <w:rPr>
                <w:color w:val="000000"/>
                <w:sz w:val="20"/>
                <w:szCs w:val="20"/>
                <w:lang w:val="en-US"/>
              </w:rPr>
              <w:t>tatarbitr@yandex.ru</w:t>
            </w:r>
          </w:p>
        </w:tc>
        <w:tc>
          <w:tcPr>
            <w:tcW w:w="0" w:type="auto"/>
            <w:tcBorders>
              <w:top w:val="outset" w:sz="6" w:space="0" w:color="auto"/>
              <w:left w:val="outset" w:sz="6" w:space="0" w:color="auto"/>
              <w:bottom w:val="outset" w:sz="6" w:space="0" w:color="auto"/>
              <w:right w:val="outset" w:sz="6" w:space="0" w:color="auto"/>
            </w:tcBorders>
          </w:tcPr>
          <w:p w:rsidR="00554073" w:rsidRPr="00FA2691" w:rsidRDefault="00AA07FB" w:rsidP="00FA2691">
            <w:pPr>
              <w:pStyle w:val="a4"/>
              <w:spacing w:before="0" w:beforeAutospacing="0" w:after="0" w:afterAutospacing="0" w:line="360" w:lineRule="auto"/>
              <w:rPr>
                <w:sz w:val="20"/>
                <w:szCs w:val="20"/>
              </w:rPr>
            </w:pPr>
            <w:r>
              <w:rPr>
                <w:color w:val="0000FF"/>
                <w:sz w:val="20"/>
                <w:szCs w:val="20"/>
              </w:rPr>
              <w:pict>
                <v:shape id="_x0000_i1031" type="#_x0000_t75" style="width:73.5pt;height:63pt" o:button="t">
                  <v:imagedata r:id="rId13" o:title=""/>
                </v:shape>
              </w:pict>
            </w:r>
          </w:p>
        </w:tc>
        <w:tc>
          <w:tcPr>
            <w:tcW w:w="0" w:type="auto"/>
            <w:tcBorders>
              <w:top w:val="outset" w:sz="6" w:space="0" w:color="auto"/>
              <w:left w:val="outset" w:sz="6" w:space="0" w:color="auto"/>
              <w:bottom w:val="outset" w:sz="6" w:space="0" w:color="auto"/>
              <w:right w:val="outset" w:sz="6" w:space="0" w:color="auto"/>
            </w:tcBorders>
          </w:tcPr>
          <w:p w:rsidR="00554073" w:rsidRPr="00FA2691" w:rsidRDefault="00554073" w:rsidP="00FA2691">
            <w:pPr>
              <w:pStyle w:val="a4"/>
              <w:spacing w:before="0" w:beforeAutospacing="0" w:after="0" w:afterAutospacing="0" w:line="360" w:lineRule="auto"/>
              <w:rPr>
                <w:color w:val="000000"/>
                <w:sz w:val="20"/>
                <w:szCs w:val="20"/>
              </w:rPr>
            </w:pPr>
            <w:r w:rsidRPr="00FA2691">
              <w:rPr>
                <w:b/>
                <w:bCs/>
                <w:color w:val="000000"/>
                <w:sz w:val="20"/>
                <w:szCs w:val="20"/>
              </w:rPr>
              <w:t>ОАО "Татнефтехиминвест-холдинг"</w:t>
            </w:r>
          </w:p>
          <w:p w:rsidR="00FA2691" w:rsidRDefault="00554073" w:rsidP="00FA2691">
            <w:pPr>
              <w:pStyle w:val="a4"/>
              <w:spacing w:before="0" w:beforeAutospacing="0" w:after="0" w:afterAutospacing="0" w:line="360" w:lineRule="auto"/>
              <w:rPr>
                <w:color w:val="000000"/>
                <w:sz w:val="20"/>
                <w:szCs w:val="20"/>
              </w:rPr>
            </w:pPr>
            <w:r w:rsidRPr="00FA2691">
              <w:rPr>
                <w:color w:val="000000"/>
                <w:sz w:val="20"/>
                <w:szCs w:val="20"/>
              </w:rPr>
              <w:t>РФ, г. Казань, ул. Ершова, д. 28</w:t>
            </w:r>
          </w:p>
          <w:p w:rsidR="00FA2691" w:rsidRDefault="00554073" w:rsidP="00FA2691">
            <w:pPr>
              <w:pStyle w:val="a4"/>
              <w:spacing w:before="0" w:beforeAutospacing="0" w:after="0" w:afterAutospacing="0" w:line="360" w:lineRule="auto"/>
              <w:rPr>
                <w:color w:val="000000"/>
                <w:sz w:val="20"/>
                <w:szCs w:val="20"/>
              </w:rPr>
            </w:pPr>
            <w:r w:rsidRPr="006B2DA0">
              <w:rPr>
                <w:color w:val="000000"/>
                <w:sz w:val="20"/>
                <w:szCs w:val="20"/>
                <w:lang w:val="en-US"/>
              </w:rPr>
              <w:t>www</w:t>
            </w:r>
            <w:r w:rsidRPr="006B2DA0">
              <w:rPr>
                <w:color w:val="000000"/>
                <w:sz w:val="20"/>
                <w:szCs w:val="20"/>
              </w:rPr>
              <w:t>.</w:t>
            </w:r>
            <w:r w:rsidRPr="006B2DA0">
              <w:rPr>
                <w:color w:val="000000"/>
                <w:sz w:val="20"/>
                <w:szCs w:val="20"/>
                <w:lang w:val="en-US"/>
              </w:rPr>
              <w:t>tnhi</w:t>
            </w:r>
            <w:r w:rsidRPr="006B2DA0">
              <w:rPr>
                <w:color w:val="000000"/>
                <w:sz w:val="20"/>
                <w:szCs w:val="20"/>
              </w:rPr>
              <w:t>.</w:t>
            </w:r>
            <w:r w:rsidRPr="006B2DA0">
              <w:rPr>
                <w:color w:val="000000"/>
                <w:sz w:val="20"/>
                <w:szCs w:val="20"/>
                <w:lang w:val="en-US"/>
              </w:rPr>
              <w:t>ru</w:t>
            </w:r>
          </w:p>
          <w:p w:rsidR="00FA2691" w:rsidRDefault="00554073" w:rsidP="00FA2691">
            <w:pPr>
              <w:pStyle w:val="a4"/>
              <w:spacing w:before="0" w:beforeAutospacing="0" w:after="0" w:afterAutospacing="0" w:line="360" w:lineRule="auto"/>
              <w:rPr>
                <w:color w:val="000000"/>
                <w:sz w:val="20"/>
                <w:szCs w:val="20"/>
              </w:rPr>
            </w:pPr>
            <w:r w:rsidRPr="00FA2691">
              <w:rPr>
                <w:color w:val="000000"/>
                <w:sz w:val="20"/>
                <w:szCs w:val="20"/>
              </w:rPr>
              <w:t>телефон: (843) 238-61-80,</w:t>
            </w:r>
          </w:p>
          <w:p w:rsidR="00FA2691" w:rsidRDefault="00554073" w:rsidP="00FA2691">
            <w:pPr>
              <w:pStyle w:val="a4"/>
              <w:spacing w:before="0" w:beforeAutospacing="0" w:after="0" w:afterAutospacing="0" w:line="360" w:lineRule="auto"/>
              <w:rPr>
                <w:color w:val="000000"/>
                <w:sz w:val="20"/>
                <w:szCs w:val="20"/>
              </w:rPr>
            </w:pPr>
            <w:r w:rsidRPr="00FA2691">
              <w:rPr>
                <w:color w:val="000000"/>
                <w:sz w:val="20"/>
                <w:szCs w:val="20"/>
              </w:rPr>
              <w:t>272-04-57</w:t>
            </w:r>
          </w:p>
          <w:p w:rsidR="00554073" w:rsidRPr="00FA2691" w:rsidRDefault="00554073" w:rsidP="00FA2691">
            <w:pPr>
              <w:pStyle w:val="a4"/>
              <w:spacing w:before="0" w:beforeAutospacing="0" w:after="0" w:afterAutospacing="0" w:line="360" w:lineRule="auto"/>
              <w:rPr>
                <w:color w:val="000000"/>
                <w:sz w:val="20"/>
                <w:szCs w:val="20"/>
                <w:lang w:val="en-US"/>
              </w:rPr>
            </w:pPr>
            <w:r w:rsidRPr="00FA2691">
              <w:rPr>
                <w:color w:val="000000"/>
                <w:sz w:val="20"/>
                <w:szCs w:val="20"/>
                <w:lang w:val="en-US"/>
              </w:rPr>
              <w:t>e-mail:</w:t>
            </w:r>
            <w:r w:rsidRPr="006B2DA0">
              <w:rPr>
                <w:color w:val="000000"/>
                <w:sz w:val="20"/>
                <w:szCs w:val="20"/>
                <w:lang w:val="en-US"/>
              </w:rPr>
              <w:t xml:space="preserve"> admin@tnhi.mi.ru</w:t>
            </w:r>
          </w:p>
        </w:tc>
      </w:tr>
      <w:tr w:rsidR="00554073" w:rsidRPr="00FA2691" w:rsidTr="00FA2691">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554073" w:rsidRPr="00FA2691" w:rsidRDefault="00554073" w:rsidP="00FA2691">
            <w:pPr>
              <w:spacing w:line="360" w:lineRule="auto"/>
              <w:rPr>
                <w:sz w:val="20"/>
                <w:szCs w:val="20"/>
                <w:lang w:val="en-US"/>
              </w:rPr>
            </w:pPr>
          </w:p>
        </w:tc>
        <w:tc>
          <w:tcPr>
            <w:tcW w:w="0" w:type="auto"/>
            <w:tcBorders>
              <w:top w:val="outset" w:sz="6" w:space="0" w:color="auto"/>
              <w:left w:val="outset" w:sz="6" w:space="0" w:color="auto"/>
              <w:bottom w:val="outset" w:sz="6" w:space="0" w:color="auto"/>
              <w:right w:val="outset" w:sz="6" w:space="0" w:color="auto"/>
            </w:tcBorders>
          </w:tcPr>
          <w:p w:rsidR="00554073" w:rsidRPr="00FA2691" w:rsidRDefault="00AA07FB" w:rsidP="00FA2691">
            <w:pPr>
              <w:pStyle w:val="a4"/>
              <w:spacing w:before="0" w:beforeAutospacing="0" w:after="0" w:afterAutospacing="0" w:line="360" w:lineRule="auto"/>
              <w:rPr>
                <w:sz w:val="20"/>
                <w:szCs w:val="20"/>
              </w:rPr>
            </w:pPr>
            <w:r>
              <w:rPr>
                <w:color w:val="0000FF"/>
                <w:sz w:val="20"/>
                <w:szCs w:val="20"/>
              </w:rPr>
              <w:pict>
                <v:shape id="_x0000_i1032" type="#_x0000_t75" style="width:73.5pt;height:71.25pt" o:button="t">
                  <v:imagedata r:id="rId14" o:title=""/>
                </v:shape>
              </w:pict>
            </w:r>
          </w:p>
        </w:tc>
        <w:tc>
          <w:tcPr>
            <w:tcW w:w="0" w:type="auto"/>
            <w:tcBorders>
              <w:top w:val="outset" w:sz="6" w:space="0" w:color="auto"/>
              <w:left w:val="outset" w:sz="6" w:space="0" w:color="auto"/>
              <w:bottom w:val="outset" w:sz="6" w:space="0" w:color="auto"/>
              <w:right w:val="outset" w:sz="6" w:space="0" w:color="auto"/>
            </w:tcBorders>
            <w:vAlign w:val="center"/>
          </w:tcPr>
          <w:p w:rsidR="00FA2691" w:rsidRDefault="00554073" w:rsidP="00FA2691">
            <w:pPr>
              <w:pStyle w:val="a4"/>
              <w:spacing w:before="0" w:beforeAutospacing="0" w:after="0" w:afterAutospacing="0" w:line="360" w:lineRule="auto"/>
              <w:rPr>
                <w:b/>
                <w:bCs/>
                <w:color w:val="000000"/>
                <w:sz w:val="20"/>
                <w:szCs w:val="20"/>
              </w:rPr>
            </w:pPr>
            <w:r w:rsidRPr="00FA2691">
              <w:rPr>
                <w:b/>
                <w:bCs/>
                <w:color w:val="000000"/>
                <w:sz w:val="20"/>
                <w:szCs w:val="20"/>
              </w:rPr>
              <w:t>Некоммерческая организация "Национальный негосударственный пенсионный фонд"</w:t>
            </w:r>
          </w:p>
          <w:p w:rsidR="00FA2691" w:rsidRDefault="00554073" w:rsidP="00FA2691">
            <w:pPr>
              <w:pStyle w:val="a4"/>
              <w:spacing w:before="0" w:beforeAutospacing="0" w:after="0" w:afterAutospacing="0" w:line="360" w:lineRule="auto"/>
              <w:rPr>
                <w:color w:val="000000"/>
                <w:sz w:val="20"/>
                <w:szCs w:val="20"/>
              </w:rPr>
            </w:pPr>
            <w:r w:rsidRPr="00FA2691">
              <w:rPr>
                <w:color w:val="000000"/>
                <w:sz w:val="20"/>
                <w:szCs w:val="20"/>
              </w:rPr>
              <w:t xml:space="preserve">РФ, г. Москва, ул. Ольховская, д. 4, корп. </w:t>
            </w:r>
            <w:r w:rsidRPr="00FA2691">
              <w:rPr>
                <w:color w:val="000000"/>
                <w:sz w:val="20"/>
                <w:szCs w:val="20"/>
                <w:lang w:val="en-US"/>
              </w:rPr>
              <w:t>1</w:t>
            </w:r>
            <w:r w:rsidR="00115E6A">
              <w:rPr>
                <w:color w:val="000000"/>
                <w:sz w:val="20"/>
                <w:szCs w:val="20"/>
              </w:rPr>
              <w:t xml:space="preserve"> </w:t>
            </w:r>
            <w:r w:rsidRPr="006B2DA0">
              <w:rPr>
                <w:color w:val="000000"/>
                <w:sz w:val="20"/>
                <w:szCs w:val="20"/>
                <w:lang w:val="en-US"/>
              </w:rPr>
              <w:t>www.nnpfond.ru</w:t>
            </w:r>
          </w:p>
          <w:p w:rsidR="00FA2691" w:rsidRDefault="00554073" w:rsidP="00FA2691">
            <w:pPr>
              <w:pStyle w:val="a4"/>
              <w:spacing w:before="0" w:beforeAutospacing="0" w:after="0" w:afterAutospacing="0" w:line="360" w:lineRule="auto"/>
              <w:rPr>
                <w:color w:val="000000"/>
                <w:sz w:val="20"/>
                <w:szCs w:val="20"/>
              </w:rPr>
            </w:pPr>
            <w:r w:rsidRPr="00FA2691">
              <w:rPr>
                <w:color w:val="000000"/>
                <w:sz w:val="20"/>
                <w:szCs w:val="20"/>
              </w:rPr>
              <w:t>телефон: (495) 223-27-53</w:t>
            </w:r>
          </w:p>
          <w:p w:rsidR="00554073" w:rsidRPr="00FA2691" w:rsidRDefault="00554073" w:rsidP="00FA2691">
            <w:pPr>
              <w:pStyle w:val="a4"/>
              <w:spacing w:before="0" w:beforeAutospacing="0" w:after="0" w:afterAutospacing="0" w:line="360" w:lineRule="auto"/>
              <w:rPr>
                <w:color w:val="000000"/>
                <w:sz w:val="20"/>
                <w:szCs w:val="20"/>
              </w:rPr>
            </w:pPr>
            <w:r w:rsidRPr="00FA2691">
              <w:rPr>
                <w:color w:val="000000"/>
                <w:sz w:val="20"/>
                <w:szCs w:val="20"/>
                <w:lang w:val="en-US"/>
              </w:rPr>
              <w:t>e</w:t>
            </w:r>
            <w:r w:rsidRPr="00FA2691">
              <w:rPr>
                <w:color w:val="000000"/>
                <w:sz w:val="20"/>
                <w:szCs w:val="20"/>
              </w:rPr>
              <w:t>-</w:t>
            </w:r>
            <w:r w:rsidRPr="00FA2691">
              <w:rPr>
                <w:color w:val="000000"/>
                <w:sz w:val="20"/>
                <w:szCs w:val="20"/>
                <w:lang w:val="en-US"/>
              </w:rPr>
              <w:t>mail</w:t>
            </w:r>
            <w:r w:rsidRPr="00FA2691">
              <w:rPr>
                <w:color w:val="000000"/>
                <w:sz w:val="20"/>
                <w:szCs w:val="20"/>
              </w:rPr>
              <w:t>:</w:t>
            </w:r>
            <w:r w:rsidRPr="006B2DA0">
              <w:rPr>
                <w:color w:val="000000"/>
                <w:sz w:val="20"/>
                <w:szCs w:val="20"/>
              </w:rPr>
              <w:t xml:space="preserve"> </w:t>
            </w:r>
            <w:r w:rsidRPr="006B2DA0">
              <w:rPr>
                <w:color w:val="000000"/>
                <w:sz w:val="20"/>
                <w:szCs w:val="20"/>
                <w:lang w:val="en-US"/>
              </w:rPr>
              <w:t>nnpf</w:t>
            </w:r>
            <w:r w:rsidRPr="006B2DA0">
              <w:rPr>
                <w:color w:val="000000"/>
                <w:sz w:val="20"/>
                <w:szCs w:val="20"/>
              </w:rPr>
              <w:t>@</w:t>
            </w:r>
            <w:r w:rsidRPr="006B2DA0">
              <w:rPr>
                <w:color w:val="000000"/>
                <w:sz w:val="20"/>
                <w:szCs w:val="20"/>
                <w:lang w:val="en-US"/>
              </w:rPr>
              <w:t>nnpfond</w:t>
            </w:r>
            <w:r w:rsidRPr="006B2DA0">
              <w:rPr>
                <w:color w:val="000000"/>
                <w:sz w:val="20"/>
                <w:szCs w:val="20"/>
              </w:rPr>
              <w:t>.</w:t>
            </w:r>
            <w:r w:rsidRPr="006B2DA0">
              <w:rPr>
                <w:color w:val="000000"/>
                <w:sz w:val="20"/>
                <w:szCs w:val="20"/>
                <w:lang w:val="en-US"/>
              </w:rPr>
              <w:t>ru</w:t>
            </w:r>
          </w:p>
        </w:tc>
      </w:tr>
      <w:tr w:rsidR="00554073" w:rsidRPr="00FA2691" w:rsidTr="00FA2691">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554073" w:rsidRPr="00FA2691" w:rsidRDefault="00554073" w:rsidP="00FA2691">
            <w:pPr>
              <w:spacing w:line="360" w:lineRule="auto"/>
              <w:rPr>
                <w:sz w:val="20"/>
                <w:szCs w:val="20"/>
              </w:rPr>
            </w:pPr>
          </w:p>
        </w:tc>
        <w:tc>
          <w:tcPr>
            <w:tcW w:w="0" w:type="auto"/>
            <w:tcBorders>
              <w:top w:val="outset" w:sz="6" w:space="0" w:color="auto"/>
              <w:left w:val="outset" w:sz="6" w:space="0" w:color="auto"/>
              <w:bottom w:val="outset" w:sz="6" w:space="0" w:color="auto"/>
              <w:right w:val="outset" w:sz="6" w:space="0" w:color="auto"/>
            </w:tcBorders>
          </w:tcPr>
          <w:p w:rsidR="00554073" w:rsidRPr="00FA2691" w:rsidRDefault="00AA07FB" w:rsidP="00FA2691">
            <w:pPr>
              <w:pStyle w:val="a4"/>
              <w:spacing w:before="0" w:beforeAutospacing="0" w:after="0" w:afterAutospacing="0" w:line="360" w:lineRule="auto"/>
              <w:rPr>
                <w:color w:val="000000"/>
                <w:sz w:val="20"/>
                <w:szCs w:val="20"/>
              </w:rPr>
            </w:pPr>
            <w:r>
              <w:rPr>
                <w:color w:val="000000"/>
                <w:sz w:val="20"/>
                <w:szCs w:val="20"/>
              </w:rPr>
              <w:pict>
                <v:shape id="_x0000_i1033" type="#_x0000_t75" style="width:73.5pt;height:95.25pt" o:button="t">
                  <v:imagedata r:id="rId15" o:title=""/>
                </v:shape>
              </w:pict>
            </w:r>
          </w:p>
        </w:tc>
        <w:tc>
          <w:tcPr>
            <w:tcW w:w="0" w:type="auto"/>
            <w:tcBorders>
              <w:top w:val="outset" w:sz="6" w:space="0" w:color="auto"/>
              <w:left w:val="outset" w:sz="6" w:space="0" w:color="auto"/>
              <w:bottom w:val="outset" w:sz="6" w:space="0" w:color="auto"/>
              <w:right w:val="outset" w:sz="6" w:space="0" w:color="auto"/>
            </w:tcBorders>
            <w:vAlign w:val="center"/>
          </w:tcPr>
          <w:p w:rsidR="00FA2691" w:rsidRDefault="00554073" w:rsidP="00FA2691">
            <w:pPr>
              <w:pStyle w:val="a4"/>
              <w:spacing w:before="0" w:beforeAutospacing="0" w:after="0" w:afterAutospacing="0" w:line="360" w:lineRule="auto"/>
              <w:rPr>
                <w:b/>
                <w:bCs/>
                <w:color w:val="000000"/>
                <w:sz w:val="20"/>
                <w:szCs w:val="20"/>
              </w:rPr>
            </w:pPr>
            <w:r w:rsidRPr="00FA2691">
              <w:rPr>
                <w:b/>
                <w:bCs/>
                <w:color w:val="000000"/>
                <w:sz w:val="20"/>
                <w:szCs w:val="20"/>
              </w:rPr>
              <w:t>ОАО "Казанская ярмарка"</w:t>
            </w:r>
          </w:p>
          <w:p w:rsidR="00FA2691" w:rsidRDefault="00554073" w:rsidP="00FA2691">
            <w:pPr>
              <w:pStyle w:val="a4"/>
              <w:spacing w:before="0" w:beforeAutospacing="0" w:after="0" w:afterAutospacing="0" w:line="360" w:lineRule="auto"/>
              <w:rPr>
                <w:color w:val="000000"/>
                <w:sz w:val="20"/>
                <w:szCs w:val="20"/>
              </w:rPr>
            </w:pPr>
            <w:r w:rsidRPr="00FA2691">
              <w:rPr>
                <w:color w:val="000000"/>
                <w:sz w:val="20"/>
                <w:szCs w:val="20"/>
              </w:rPr>
              <w:t>РФ, г. Казань, Оренбургский тракт, д. 8</w:t>
            </w:r>
          </w:p>
          <w:p w:rsidR="00FA2691" w:rsidRDefault="00554073" w:rsidP="00FA2691">
            <w:pPr>
              <w:pStyle w:val="a4"/>
              <w:spacing w:before="0" w:beforeAutospacing="0" w:after="0" w:afterAutospacing="0" w:line="360" w:lineRule="auto"/>
              <w:rPr>
                <w:color w:val="000000"/>
                <w:sz w:val="20"/>
                <w:szCs w:val="20"/>
              </w:rPr>
            </w:pPr>
            <w:r w:rsidRPr="006B2DA0">
              <w:rPr>
                <w:color w:val="000000"/>
                <w:sz w:val="20"/>
                <w:szCs w:val="20"/>
              </w:rPr>
              <w:t>www.expokazan.ru</w:t>
            </w:r>
          </w:p>
          <w:p w:rsidR="00FA2691" w:rsidRDefault="00554073" w:rsidP="00FA2691">
            <w:pPr>
              <w:pStyle w:val="a4"/>
              <w:spacing w:before="0" w:beforeAutospacing="0" w:after="0" w:afterAutospacing="0" w:line="360" w:lineRule="auto"/>
              <w:rPr>
                <w:color w:val="000000"/>
                <w:sz w:val="20"/>
                <w:szCs w:val="20"/>
              </w:rPr>
            </w:pPr>
            <w:r w:rsidRPr="00FA2691">
              <w:rPr>
                <w:color w:val="000000"/>
                <w:sz w:val="20"/>
                <w:szCs w:val="20"/>
              </w:rPr>
              <w:t>телефон: (843)570-51-11, 570-51-15</w:t>
            </w:r>
          </w:p>
          <w:p w:rsidR="00554073" w:rsidRPr="00FA2691" w:rsidRDefault="00554073" w:rsidP="00FA2691">
            <w:pPr>
              <w:pStyle w:val="a4"/>
              <w:spacing w:before="0" w:beforeAutospacing="0" w:after="0" w:afterAutospacing="0" w:line="360" w:lineRule="auto"/>
              <w:rPr>
                <w:color w:val="000000"/>
                <w:sz w:val="20"/>
                <w:szCs w:val="20"/>
                <w:lang w:val="en-US"/>
              </w:rPr>
            </w:pPr>
            <w:r w:rsidRPr="00FA2691">
              <w:rPr>
                <w:color w:val="000000"/>
                <w:sz w:val="20"/>
                <w:szCs w:val="20"/>
                <w:lang w:val="en-US"/>
              </w:rPr>
              <w:t>e-mail:</w:t>
            </w:r>
            <w:r w:rsidRPr="006B2DA0">
              <w:rPr>
                <w:color w:val="000000"/>
                <w:sz w:val="20"/>
                <w:szCs w:val="20"/>
                <w:lang w:val="en-US"/>
              </w:rPr>
              <w:t xml:space="preserve"> kazanexpo@telebit.ru</w:t>
            </w:r>
          </w:p>
        </w:tc>
      </w:tr>
      <w:tr w:rsidR="00554073" w:rsidRPr="00FA2691" w:rsidTr="00FA2691">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tcPr>
          <w:p w:rsidR="00554073" w:rsidRPr="00FA2691" w:rsidRDefault="00554073" w:rsidP="00FA2691">
            <w:pPr>
              <w:spacing w:line="360" w:lineRule="auto"/>
              <w:rPr>
                <w:sz w:val="20"/>
                <w:szCs w:val="20"/>
                <w:lang w:val="en-US"/>
              </w:rPr>
            </w:pPr>
          </w:p>
        </w:tc>
        <w:tc>
          <w:tcPr>
            <w:tcW w:w="0" w:type="auto"/>
            <w:gridSpan w:val="2"/>
            <w:tcBorders>
              <w:top w:val="outset" w:sz="6" w:space="0" w:color="auto"/>
              <w:left w:val="outset" w:sz="6" w:space="0" w:color="auto"/>
              <w:bottom w:val="outset" w:sz="6" w:space="0" w:color="auto"/>
              <w:right w:val="outset" w:sz="6" w:space="0" w:color="auto"/>
            </w:tcBorders>
            <w:vAlign w:val="center"/>
          </w:tcPr>
          <w:p w:rsidR="00554073" w:rsidRPr="00FA2691" w:rsidRDefault="00554073" w:rsidP="00FA2691">
            <w:pPr>
              <w:pStyle w:val="a4"/>
              <w:spacing w:before="0" w:beforeAutospacing="0" w:after="0" w:afterAutospacing="0" w:line="360" w:lineRule="auto"/>
              <w:rPr>
                <w:color w:val="000000"/>
                <w:sz w:val="20"/>
                <w:szCs w:val="20"/>
              </w:rPr>
            </w:pPr>
            <w:r w:rsidRPr="00FA2691">
              <w:rPr>
                <w:b/>
                <w:bCs/>
                <w:color w:val="000000"/>
                <w:sz w:val="20"/>
                <w:szCs w:val="20"/>
              </w:rPr>
              <w:t>ООО «Сельскохозяйственное предприятие</w:t>
            </w:r>
            <w:r w:rsidR="00FA2691">
              <w:rPr>
                <w:b/>
                <w:bCs/>
                <w:color w:val="000000"/>
                <w:sz w:val="20"/>
                <w:szCs w:val="20"/>
              </w:rPr>
              <w:t xml:space="preserve"> </w:t>
            </w:r>
            <w:r w:rsidRPr="00FA2691">
              <w:rPr>
                <w:b/>
                <w:bCs/>
                <w:color w:val="000000"/>
                <w:sz w:val="20"/>
                <w:szCs w:val="20"/>
              </w:rPr>
              <w:t>«Колос Синтез»</w:t>
            </w:r>
          </w:p>
          <w:p w:rsidR="00FA2691" w:rsidRDefault="00554073" w:rsidP="00FA2691">
            <w:pPr>
              <w:pStyle w:val="a4"/>
              <w:spacing w:before="0" w:beforeAutospacing="0" w:after="0" w:afterAutospacing="0" w:line="360" w:lineRule="auto"/>
              <w:rPr>
                <w:color w:val="000000"/>
                <w:sz w:val="20"/>
                <w:szCs w:val="20"/>
              </w:rPr>
            </w:pPr>
            <w:r w:rsidRPr="00FA2691">
              <w:rPr>
                <w:color w:val="000000"/>
                <w:sz w:val="20"/>
                <w:szCs w:val="20"/>
              </w:rPr>
              <w:t>РФ, г. Казань,</w:t>
            </w:r>
          </w:p>
          <w:p w:rsidR="00FA2691" w:rsidRDefault="00554073" w:rsidP="00FA2691">
            <w:pPr>
              <w:pStyle w:val="a4"/>
              <w:spacing w:before="0" w:beforeAutospacing="0" w:after="0" w:afterAutospacing="0" w:line="360" w:lineRule="auto"/>
              <w:rPr>
                <w:color w:val="000000"/>
                <w:sz w:val="20"/>
                <w:szCs w:val="20"/>
              </w:rPr>
            </w:pPr>
            <w:r w:rsidRPr="00FA2691">
              <w:rPr>
                <w:color w:val="000000"/>
                <w:sz w:val="20"/>
                <w:szCs w:val="20"/>
              </w:rPr>
              <w:t xml:space="preserve"> ул. 7я Союзная, д.1, каб. 504</w:t>
            </w:r>
          </w:p>
          <w:p w:rsidR="00FA2691" w:rsidRDefault="00554073" w:rsidP="00FA2691">
            <w:pPr>
              <w:pStyle w:val="a4"/>
              <w:spacing w:before="0" w:beforeAutospacing="0" w:after="0" w:afterAutospacing="0" w:line="360" w:lineRule="auto"/>
              <w:rPr>
                <w:color w:val="000000"/>
                <w:sz w:val="20"/>
                <w:szCs w:val="20"/>
              </w:rPr>
            </w:pPr>
            <w:r w:rsidRPr="00FA2691">
              <w:rPr>
                <w:color w:val="000000"/>
                <w:sz w:val="20"/>
                <w:szCs w:val="20"/>
              </w:rPr>
              <w:t>телефон: (843) 512-22-16,</w:t>
            </w:r>
          </w:p>
          <w:p w:rsidR="00FA2691" w:rsidRDefault="00554073" w:rsidP="00FA2691">
            <w:pPr>
              <w:pStyle w:val="a4"/>
              <w:spacing w:before="0" w:beforeAutospacing="0" w:after="0" w:afterAutospacing="0" w:line="360" w:lineRule="auto"/>
              <w:rPr>
                <w:color w:val="000000"/>
                <w:sz w:val="20"/>
                <w:szCs w:val="20"/>
              </w:rPr>
            </w:pPr>
            <w:r w:rsidRPr="00FA2691">
              <w:rPr>
                <w:color w:val="000000"/>
                <w:sz w:val="20"/>
                <w:szCs w:val="20"/>
              </w:rPr>
              <w:t xml:space="preserve">512-22-23 </w:t>
            </w:r>
          </w:p>
          <w:p w:rsidR="00554073" w:rsidRPr="00FA2691" w:rsidRDefault="00554073" w:rsidP="00FA2691">
            <w:pPr>
              <w:pStyle w:val="a4"/>
              <w:spacing w:before="0" w:beforeAutospacing="0" w:after="0" w:afterAutospacing="0" w:line="360" w:lineRule="auto"/>
              <w:rPr>
                <w:color w:val="000000"/>
                <w:sz w:val="20"/>
                <w:szCs w:val="20"/>
              </w:rPr>
            </w:pPr>
            <w:r w:rsidRPr="00FA2691">
              <w:rPr>
                <w:color w:val="000000"/>
                <w:sz w:val="20"/>
                <w:szCs w:val="20"/>
              </w:rPr>
              <w:t>e-mail:</w:t>
            </w:r>
            <w:r w:rsidRPr="006B2DA0">
              <w:rPr>
                <w:color w:val="000000"/>
                <w:sz w:val="20"/>
                <w:szCs w:val="20"/>
              </w:rPr>
              <w:t>kolos_sintez@mail.ru</w:t>
            </w:r>
            <w:r w:rsidRPr="00FA2691">
              <w:rPr>
                <w:color w:val="000000"/>
                <w:sz w:val="20"/>
                <w:szCs w:val="20"/>
              </w:rPr>
              <w:t xml:space="preserve"> </w:t>
            </w:r>
          </w:p>
        </w:tc>
      </w:tr>
    </w:tbl>
    <w:p w:rsidR="001D2BF5" w:rsidRPr="00FA2691" w:rsidRDefault="001D2BF5" w:rsidP="00FA2691">
      <w:pPr>
        <w:pStyle w:val="2"/>
        <w:spacing w:before="0" w:beforeAutospacing="0" w:after="0" w:afterAutospacing="0" w:line="360" w:lineRule="auto"/>
        <w:ind w:firstLine="709"/>
        <w:jc w:val="both"/>
        <w:rPr>
          <w:rStyle w:val="a5"/>
          <w:b/>
          <w:bCs/>
          <w:sz w:val="28"/>
          <w:szCs w:val="28"/>
        </w:rPr>
      </w:pPr>
    </w:p>
    <w:p w:rsidR="001D2BF5" w:rsidRPr="00FA2691" w:rsidRDefault="00115E6A" w:rsidP="00115E6A">
      <w:pPr>
        <w:pStyle w:val="2"/>
        <w:spacing w:before="0" w:beforeAutospacing="0" w:after="0" w:afterAutospacing="0" w:line="360" w:lineRule="auto"/>
        <w:ind w:firstLine="709"/>
        <w:jc w:val="center"/>
        <w:rPr>
          <w:rStyle w:val="a5"/>
          <w:b/>
          <w:bCs/>
          <w:i/>
          <w:iCs/>
          <w:sz w:val="28"/>
          <w:szCs w:val="28"/>
        </w:rPr>
      </w:pPr>
      <w:r>
        <w:rPr>
          <w:rStyle w:val="a5"/>
          <w:b/>
          <w:bCs/>
          <w:i/>
          <w:iCs/>
          <w:sz w:val="28"/>
          <w:szCs w:val="28"/>
        </w:rPr>
        <w:br w:type="page"/>
      </w:r>
      <w:r w:rsidR="001D2BF5" w:rsidRPr="00FA2691">
        <w:rPr>
          <w:rStyle w:val="a5"/>
          <w:b/>
          <w:bCs/>
          <w:i/>
          <w:iCs/>
          <w:sz w:val="28"/>
          <w:szCs w:val="28"/>
        </w:rPr>
        <w:t>Приложение 2</w:t>
      </w:r>
    </w:p>
    <w:p w:rsidR="00115E6A" w:rsidRDefault="00115E6A" w:rsidP="00FA2691">
      <w:pPr>
        <w:pStyle w:val="2"/>
        <w:spacing w:before="0" w:beforeAutospacing="0" w:after="0" w:afterAutospacing="0" w:line="360" w:lineRule="auto"/>
        <w:ind w:firstLine="709"/>
        <w:jc w:val="both"/>
        <w:rPr>
          <w:rStyle w:val="a5"/>
          <w:b/>
          <w:bCs/>
          <w:sz w:val="28"/>
          <w:szCs w:val="28"/>
        </w:rPr>
      </w:pPr>
    </w:p>
    <w:p w:rsidR="00554073" w:rsidRPr="00FA2691" w:rsidRDefault="00554073" w:rsidP="00115E6A">
      <w:pPr>
        <w:pStyle w:val="2"/>
        <w:spacing w:before="0" w:beforeAutospacing="0" w:after="0" w:afterAutospacing="0" w:line="360" w:lineRule="auto"/>
        <w:ind w:firstLine="709"/>
        <w:jc w:val="center"/>
        <w:rPr>
          <w:rStyle w:val="a8"/>
          <w:b w:val="0"/>
          <w:bCs w:val="0"/>
          <w:sz w:val="28"/>
          <w:szCs w:val="28"/>
        </w:rPr>
      </w:pPr>
      <w:r w:rsidRPr="00FA2691">
        <w:rPr>
          <w:rStyle w:val="a5"/>
          <w:b/>
          <w:bCs/>
          <w:sz w:val="28"/>
          <w:szCs w:val="28"/>
        </w:rPr>
        <w:t xml:space="preserve">ПРАЙС-ЛИСТ ОАО "НИЖНЕКАМСКНЕФТЕХИМ" </w:t>
      </w:r>
      <w:r w:rsidRPr="00115E6A">
        <w:rPr>
          <w:rStyle w:val="a8"/>
          <w:b w:val="0"/>
          <w:bCs w:val="0"/>
          <w:i w:val="0"/>
          <w:iCs w:val="0"/>
          <w:sz w:val="28"/>
          <w:szCs w:val="28"/>
        </w:rPr>
        <w:t>Цена в руб. без НДС c 29.01.2009</w:t>
      </w:r>
    </w:p>
    <w:tbl>
      <w:tblPr>
        <w:tblW w:w="0" w:type="auto"/>
        <w:jc w:val="center"/>
        <w:tblCellSpacing w:w="22" w:type="dxa"/>
        <w:tblCellMar>
          <w:top w:w="45" w:type="dxa"/>
          <w:left w:w="45" w:type="dxa"/>
          <w:bottom w:w="45" w:type="dxa"/>
          <w:right w:w="45" w:type="dxa"/>
        </w:tblCellMar>
        <w:tblLook w:val="0000" w:firstRow="0" w:lastRow="0" w:firstColumn="0" w:lastColumn="0" w:noHBand="0" w:noVBand="0"/>
      </w:tblPr>
      <w:tblGrid>
        <w:gridCol w:w="4203"/>
        <w:gridCol w:w="751"/>
        <w:gridCol w:w="1133"/>
      </w:tblGrid>
      <w:tr w:rsidR="00554073" w:rsidRPr="00115E6A" w:rsidTr="00115E6A">
        <w:trPr>
          <w:trHeight w:val="21"/>
          <w:tblCellSpacing w:w="22" w:type="dxa"/>
          <w:jc w:val="center"/>
        </w:trPr>
        <w:tc>
          <w:tcPr>
            <w:tcW w:w="0" w:type="auto"/>
            <w:shd w:val="clear" w:color="auto" w:fill="CCCCCC"/>
            <w:vAlign w:val="center"/>
          </w:tcPr>
          <w:p w:rsidR="00554073" w:rsidRPr="00115E6A" w:rsidRDefault="00554073" w:rsidP="00115E6A">
            <w:pPr>
              <w:pStyle w:val="2"/>
              <w:spacing w:before="0" w:beforeAutospacing="0" w:after="0" w:afterAutospacing="0" w:line="360" w:lineRule="auto"/>
              <w:jc w:val="both"/>
              <w:rPr>
                <w:sz w:val="20"/>
                <w:szCs w:val="20"/>
              </w:rPr>
            </w:pPr>
            <w:r w:rsidRPr="00115E6A">
              <w:rPr>
                <w:rStyle w:val="a5"/>
                <w:b/>
                <w:bCs/>
                <w:sz w:val="20"/>
                <w:szCs w:val="20"/>
              </w:rPr>
              <w:t>Наименование продукции</w:t>
            </w:r>
          </w:p>
        </w:tc>
        <w:tc>
          <w:tcPr>
            <w:tcW w:w="0" w:type="auto"/>
            <w:shd w:val="clear" w:color="auto" w:fill="CCCCCC"/>
            <w:vAlign w:val="center"/>
          </w:tcPr>
          <w:p w:rsidR="00554073" w:rsidRPr="00115E6A" w:rsidRDefault="00554073" w:rsidP="00115E6A">
            <w:pPr>
              <w:pStyle w:val="2"/>
              <w:spacing w:before="0" w:beforeAutospacing="0" w:after="0" w:afterAutospacing="0" w:line="360" w:lineRule="auto"/>
              <w:jc w:val="both"/>
              <w:rPr>
                <w:sz w:val="20"/>
                <w:szCs w:val="20"/>
              </w:rPr>
            </w:pPr>
            <w:r w:rsidRPr="00115E6A">
              <w:rPr>
                <w:rStyle w:val="a5"/>
                <w:b/>
                <w:bCs/>
                <w:sz w:val="20"/>
                <w:szCs w:val="20"/>
              </w:rPr>
              <w:t>Ед.изм</w:t>
            </w:r>
          </w:p>
        </w:tc>
        <w:tc>
          <w:tcPr>
            <w:tcW w:w="0" w:type="auto"/>
            <w:shd w:val="clear" w:color="auto" w:fill="CCCCCC"/>
            <w:vAlign w:val="center"/>
          </w:tcPr>
          <w:p w:rsidR="00554073" w:rsidRPr="00115E6A" w:rsidRDefault="00554073" w:rsidP="00115E6A">
            <w:pPr>
              <w:pStyle w:val="2"/>
              <w:spacing w:before="0" w:beforeAutospacing="0" w:after="0" w:afterAutospacing="0" w:line="360" w:lineRule="auto"/>
              <w:jc w:val="both"/>
              <w:rPr>
                <w:sz w:val="20"/>
                <w:szCs w:val="20"/>
              </w:rPr>
            </w:pPr>
            <w:r w:rsidRPr="00115E6A">
              <w:rPr>
                <w:rStyle w:val="a5"/>
                <w:b/>
                <w:bCs/>
                <w:sz w:val="20"/>
                <w:szCs w:val="20"/>
              </w:rPr>
              <w:t>Цена</w:t>
            </w:r>
          </w:p>
        </w:tc>
      </w:tr>
      <w:tr w:rsidR="00554073" w:rsidRPr="00115E6A" w:rsidTr="00115E6A">
        <w:trPr>
          <w:trHeight w:val="13"/>
          <w:tblCellSpacing w:w="22" w:type="dxa"/>
          <w:jc w:val="center"/>
        </w:trPr>
        <w:tc>
          <w:tcPr>
            <w:tcW w:w="0" w:type="auto"/>
            <w:vAlign w:val="center"/>
          </w:tcPr>
          <w:p w:rsidR="00554073" w:rsidRPr="00115E6A" w:rsidRDefault="00FA2691" w:rsidP="00115E6A">
            <w:pPr>
              <w:spacing w:line="360" w:lineRule="auto"/>
              <w:jc w:val="both"/>
              <w:rPr>
                <w:sz w:val="20"/>
                <w:szCs w:val="20"/>
              </w:rPr>
            </w:pPr>
            <w:r w:rsidRPr="00115E6A">
              <w:rPr>
                <w:sz w:val="20"/>
                <w:szCs w:val="20"/>
              </w:rPr>
              <w:t xml:space="preserve"> </w:t>
            </w:r>
          </w:p>
        </w:tc>
        <w:tc>
          <w:tcPr>
            <w:tcW w:w="0" w:type="auto"/>
            <w:vAlign w:val="center"/>
          </w:tcPr>
          <w:p w:rsidR="00554073" w:rsidRPr="00115E6A" w:rsidRDefault="00FA2691" w:rsidP="00115E6A">
            <w:pPr>
              <w:spacing w:line="360" w:lineRule="auto"/>
              <w:jc w:val="both"/>
              <w:rPr>
                <w:sz w:val="20"/>
                <w:szCs w:val="20"/>
              </w:rPr>
            </w:pPr>
            <w:r w:rsidRPr="00115E6A">
              <w:rPr>
                <w:sz w:val="20"/>
                <w:szCs w:val="20"/>
              </w:rPr>
              <w:t xml:space="preserve"> </w:t>
            </w:r>
          </w:p>
        </w:tc>
        <w:tc>
          <w:tcPr>
            <w:tcW w:w="0" w:type="auto"/>
            <w:vAlign w:val="center"/>
          </w:tcPr>
          <w:p w:rsidR="00554073" w:rsidRPr="00115E6A" w:rsidRDefault="00FA2691" w:rsidP="00115E6A">
            <w:pPr>
              <w:spacing w:line="360" w:lineRule="auto"/>
              <w:jc w:val="both"/>
              <w:rPr>
                <w:sz w:val="20"/>
                <w:szCs w:val="20"/>
              </w:rPr>
            </w:pPr>
            <w:r w:rsidRPr="00115E6A">
              <w:rPr>
                <w:sz w:val="20"/>
                <w:szCs w:val="20"/>
              </w:rPr>
              <w:t xml:space="preserve"> </w:t>
            </w:r>
          </w:p>
        </w:tc>
      </w:tr>
      <w:tr w:rsidR="00554073" w:rsidRPr="00115E6A" w:rsidTr="00115E6A">
        <w:trPr>
          <w:trHeight w:val="13"/>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 xml:space="preserve">Абсорбент марка 50/370 </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1 800</w:t>
            </w:r>
          </w:p>
        </w:tc>
      </w:tr>
      <w:tr w:rsidR="00554073" w:rsidRPr="00115E6A" w:rsidTr="00115E6A">
        <w:trPr>
          <w:trHeight w:val="13"/>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Абсорбент марка А-4</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4 000</w:t>
            </w:r>
          </w:p>
        </w:tc>
      </w:tr>
      <w:tr w:rsidR="00554073" w:rsidRPr="00115E6A" w:rsidTr="00115E6A">
        <w:trPr>
          <w:trHeight w:val="13"/>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Абсорбент Н марка А</w:t>
            </w:r>
            <w:r w:rsidR="00FA2691" w:rsidRPr="00115E6A">
              <w:rPr>
                <w:sz w:val="20"/>
                <w:szCs w:val="20"/>
              </w:rPr>
              <w:t xml:space="preserve"> </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3 500</w:t>
            </w:r>
          </w:p>
        </w:tc>
      </w:tr>
      <w:tr w:rsidR="00554073" w:rsidRPr="00115E6A" w:rsidTr="00115E6A">
        <w:trPr>
          <w:trHeight w:val="13"/>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Абсорбент</w:t>
            </w:r>
            <w:r w:rsidR="00FA2691" w:rsidRPr="00115E6A">
              <w:rPr>
                <w:sz w:val="20"/>
                <w:szCs w:val="20"/>
              </w:rPr>
              <w:t xml:space="preserve"> </w:t>
            </w:r>
            <w:r w:rsidRPr="00115E6A">
              <w:rPr>
                <w:sz w:val="20"/>
                <w:szCs w:val="20"/>
              </w:rPr>
              <w:t>Н</w:t>
            </w:r>
            <w:r w:rsidR="00FA2691" w:rsidRPr="00115E6A">
              <w:rPr>
                <w:sz w:val="20"/>
                <w:szCs w:val="20"/>
              </w:rPr>
              <w:t xml:space="preserve"> </w:t>
            </w:r>
            <w:r w:rsidRPr="00115E6A">
              <w:rPr>
                <w:sz w:val="20"/>
                <w:szCs w:val="20"/>
              </w:rPr>
              <w:t>марка Б</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2 500</w:t>
            </w:r>
          </w:p>
        </w:tc>
      </w:tr>
      <w:tr w:rsidR="00554073" w:rsidRPr="00115E6A" w:rsidTr="00115E6A">
        <w:trPr>
          <w:trHeight w:val="13"/>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Азот жидкий</w:t>
            </w:r>
            <w:r w:rsidR="00FA2691" w:rsidRPr="00115E6A">
              <w:rPr>
                <w:sz w:val="20"/>
                <w:szCs w:val="20"/>
              </w:rPr>
              <w:t xml:space="preserve"> </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5 400</w:t>
            </w:r>
          </w:p>
        </w:tc>
      </w:tr>
      <w:tr w:rsidR="00554073" w:rsidRPr="00115E6A" w:rsidTr="00115E6A">
        <w:trPr>
          <w:trHeight w:val="315"/>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Азот газообразный</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т.м.3</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4 700</w:t>
            </w:r>
          </w:p>
        </w:tc>
      </w:tr>
      <w:tr w:rsidR="00554073" w:rsidRPr="00115E6A" w:rsidTr="00115E6A">
        <w:trPr>
          <w:trHeight w:val="13"/>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Азот газообразный в баллонах</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т.м.3</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5 200</w:t>
            </w:r>
          </w:p>
        </w:tc>
      </w:tr>
      <w:tr w:rsidR="00554073" w:rsidRPr="00115E6A" w:rsidTr="00115E6A">
        <w:trPr>
          <w:trHeight w:val="13"/>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Аргон жидкий</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18 000</w:t>
            </w:r>
          </w:p>
        </w:tc>
      </w:tr>
      <w:tr w:rsidR="00554073" w:rsidRPr="00115E6A" w:rsidTr="00115E6A">
        <w:trPr>
          <w:trHeight w:val="13"/>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Аргон газообразный в баллонах</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т.м.3</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36 000</w:t>
            </w:r>
          </w:p>
        </w:tc>
      </w:tr>
      <w:tr w:rsidR="00554073" w:rsidRPr="00115E6A" w:rsidTr="00115E6A">
        <w:trPr>
          <w:trHeight w:val="13"/>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Бутадиен-1,3</w:t>
            </w:r>
            <w:r w:rsidR="00FA2691" w:rsidRPr="00115E6A">
              <w:rPr>
                <w:sz w:val="20"/>
                <w:szCs w:val="20"/>
              </w:rPr>
              <w:t xml:space="preserve"> </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13"/>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Бутен - 1</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50 500</w:t>
            </w:r>
          </w:p>
        </w:tc>
      </w:tr>
      <w:tr w:rsidR="00554073" w:rsidRPr="00115E6A" w:rsidTr="00115E6A">
        <w:trPr>
          <w:trHeight w:val="13"/>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Бутилкаучук марка БК-1675 Н, БК-1570 С</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13"/>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Бутилкаучук марка БК-1675 М (медиц.)</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Бромбутилкаучук</w:t>
            </w:r>
            <w:r w:rsidR="00FA2691" w:rsidRPr="00115E6A">
              <w:rPr>
                <w:sz w:val="20"/>
                <w:szCs w:val="20"/>
              </w:rPr>
              <w:t xml:space="preserve"> </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Хлорбутилкаучук марка ХБК-139</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Хлорбутилкаучук марка ХБК-150</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Воздух сжатый</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т.м.3</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2 600</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Воздух сжатый в баллонах</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т.м.3</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2 900</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Гексен-1 марка А</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Гексен-1 марка Б</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15 400</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Двуокись углерода жидкая техническая</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Двуокись углерода жидкая в баллонах</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13 400</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Двуокись углерода твердая</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20 000</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Дициклопентадиен (ДЦПД)</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Диэтиленгликоль</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Каучук cинт.цис-изопренов.СКИ-3 (гр.1,2,3)</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Каучук синтет.цис-изопреновый</w:t>
            </w:r>
            <w:r w:rsidR="00FA2691" w:rsidRPr="00115E6A">
              <w:rPr>
                <w:sz w:val="20"/>
                <w:szCs w:val="20"/>
              </w:rPr>
              <w:t xml:space="preserve"> </w:t>
            </w:r>
            <w:r w:rsidRPr="00115E6A">
              <w:rPr>
                <w:sz w:val="20"/>
                <w:szCs w:val="20"/>
              </w:rPr>
              <w:t>СКИ-3Д</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345"/>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Каучук синтет.цис-изопреновый</w:t>
            </w:r>
            <w:r w:rsidR="00FA2691" w:rsidRPr="00115E6A">
              <w:rPr>
                <w:sz w:val="20"/>
                <w:szCs w:val="20"/>
              </w:rPr>
              <w:t xml:space="preserve"> </w:t>
            </w:r>
            <w:r w:rsidRPr="00115E6A">
              <w:rPr>
                <w:sz w:val="20"/>
                <w:szCs w:val="20"/>
              </w:rPr>
              <w:t>СКИ-3Ш</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13"/>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Каучук синтетич. цис-бутадиеновый СКД-Н</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13"/>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Каучук бутадиеновый СКД-L</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525"/>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Каучук синт.этиленпроп. СКЭПТ с ДЦПД</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30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Каучук синтетич. СКЭПТ с ЭНБ</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405"/>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 xml:space="preserve">Кислород газообразн. в баллонах </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т.м.3</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13 000</w:t>
            </w:r>
          </w:p>
        </w:tc>
      </w:tr>
      <w:tr w:rsidR="00554073" w:rsidRPr="00115E6A" w:rsidTr="00115E6A">
        <w:trPr>
          <w:trHeight w:val="405"/>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Кислород</w:t>
            </w:r>
            <w:r w:rsidR="00FA2691" w:rsidRPr="00115E6A">
              <w:rPr>
                <w:sz w:val="20"/>
                <w:szCs w:val="20"/>
              </w:rPr>
              <w:t xml:space="preserve"> </w:t>
            </w:r>
            <w:r w:rsidRPr="00115E6A">
              <w:rPr>
                <w:sz w:val="20"/>
                <w:szCs w:val="20"/>
              </w:rPr>
              <w:t>газообразн. техн.по трубопроводу</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т.м.3</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6 000</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Кислород жидкий (технический, медицин.)</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4 500</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КОРБ (фракция С9 негидрированная)</w:t>
            </w:r>
            <w:r w:rsidR="00FA2691" w:rsidRPr="00115E6A">
              <w:rPr>
                <w:sz w:val="20"/>
                <w:szCs w:val="20"/>
              </w:rPr>
              <w:t xml:space="preserve"> </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т</w:t>
            </w:r>
          </w:p>
        </w:tc>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договорная</w:t>
            </w:r>
          </w:p>
        </w:tc>
      </w:tr>
      <w:tr w:rsidR="00554073" w:rsidRPr="00115E6A" w:rsidTr="00115E6A">
        <w:trPr>
          <w:trHeight w:val="360"/>
          <w:tblCellSpacing w:w="22" w:type="dxa"/>
          <w:jc w:val="center"/>
        </w:trPr>
        <w:tc>
          <w:tcPr>
            <w:tcW w:w="0" w:type="auto"/>
            <w:vAlign w:val="center"/>
          </w:tcPr>
          <w:p w:rsidR="00554073" w:rsidRPr="00115E6A" w:rsidRDefault="00554073" w:rsidP="00115E6A">
            <w:pPr>
              <w:pStyle w:val="5"/>
              <w:spacing w:before="0" w:after="0" w:line="360" w:lineRule="auto"/>
              <w:jc w:val="both"/>
              <w:rPr>
                <w:sz w:val="20"/>
                <w:szCs w:val="20"/>
              </w:rPr>
            </w:pPr>
            <w:r w:rsidRPr="00115E6A">
              <w:rPr>
                <w:sz w:val="20"/>
                <w:szCs w:val="20"/>
              </w:rPr>
              <w:t>Компонент автомоб. топлива (КАТ-К)</w:t>
            </w:r>
          </w:p>
        </w:tc>
        <w:tc>
          <w:tcPr>
            <w:tcW w:w="0" w:type="auto"/>
            <w:vAlign w:val="center"/>
          </w:tcPr>
          <w:p w:rsidR="00554073" w:rsidRPr="00115E6A" w:rsidRDefault="001D2BF5" w:rsidP="00115E6A">
            <w:pPr>
              <w:spacing w:line="360" w:lineRule="auto"/>
              <w:jc w:val="both"/>
              <w:rPr>
                <w:b/>
                <w:bCs/>
                <w:i/>
                <w:iCs/>
                <w:sz w:val="20"/>
                <w:szCs w:val="20"/>
              </w:rPr>
            </w:pPr>
            <w:r w:rsidRPr="00115E6A">
              <w:rPr>
                <w:b/>
                <w:bCs/>
                <w:i/>
                <w:iCs/>
                <w:sz w:val="20"/>
                <w:szCs w:val="20"/>
              </w:rPr>
              <w:t>т</w:t>
            </w:r>
          </w:p>
        </w:tc>
        <w:tc>
          <w:tcPr>
            <w:tcW w:w="0" w:type="auto"/>
            <w:vAlign w:val="center"/>
          </w:tcPr>
          <w:p w:rsidR="00554073" w:rsidRPr="00115E6A" w:rsidRDefault="001D2BF5" w:rsidP="00115E6A">
            <w:pPr>
              <w:spacing w:line="360" w:lineRule="auto"/>
              <w:jc w:val="both"/>
              <w:rPr>
                <w:b/>
                <w:bCs/>
                <w:i/>
                <w:iCs/>
                <w:sz w:val="20"/>
                <w:szCs w:val="20"/>
              </w:rPr>
            </w:pPr>
            <w:r w:rsidRPr="00115E6A">
              <w:rPr>
                <w:b/>
                <w:bCs/>
                <w:i/>
                <w:iCs/>
                <w:sz w:val="20"/>
                <w:szCs w:val="20"/>
              </w:rPr>
              <w:t>договорная</w:t>
            </w:r>
          </w:p>
        </w:tc>
      </w:tr>
    </w:tbl>
    <w:p w:rsidR="00554073" w:rsidRPr="00FA2691" w:rsidRDefault="00554073" w:rsidP="00FA2691">
      <w:pPr>
        <w:spacing w:line="360" w:lineRule="auto"/>
        <w:ind w:firstLine="709"/>
        <w:jc w:val="both"/>
        <w:rPr>
          <w:b/>
          <w:bCs/>
          <w:kern w:val="36"/>
          <w:sz w:val="28"/>
          <w:szCs w:val="28"/>
        </w:rPr>
      </w:pPr>
    </w:p>
    <w:p w:rsidR="001D2BF5" w:rsidRPr="00FA2691" w:rsidRDefault="00115E6A" w:rsidP="00115E6A">
      <w:pPr>
        <w:spacing w:line="360" w:lineRule="auto"/>
        <w:ind w:firstLine="709"/>
        <w:jc w:val="center"/>
        <w:rPr>
          <w:b/>
          <w:bCs/>
          <w:i/>
          <w:iCs/>
          <w:kern w:val="36"/>
          <w:sz w:val="28"/>
          <w:szCs w:val="28"/>
        </w:rPr>
      </w:pPr>
      <w:r>
        <w:rPr>
          <w:b/>
          <w:bCs/>
          <w:kern w:val="36"/>
          <w:sz w:val="28"/>
          <w:szCs w:val="28"/>
        </w:rPr>
        <w:br w:type="page"/>
      </w:r>
      <w:r>
        <w:rPr>
          <w:b/>
          <w:bCs/>
          <w:i/>
          <w:iCs/>
          <w:kern w:val="36"/>
          <w:sz w:val="28"/>
          <w:szCs w:val="28"/>
        </w:rPr>
        <w:t>Приложение 3</w:t>
      </w:r>
    </w:p>
    <w:p w:rsidR="00115E6A" w:rsidRDefault="00115E6A" w:rsidP="00FA2691">
      <w:pPr>
        <w:spacing w:line="360" w:lineRule="auto"/>
        <w:ind w:firstLine="709"/>
        <w:jc w:val="both"/>
        <w:rPr>
          <w:b/>
          <w:bCs/>
          <w:kern w:val="36"/>
          <w:sz w:val="28"/>
          <w:szCs w:val="28"/>
        </w:rPr>
      </w:pPr>
    </w:p>
    <w:p w:rsidR="001D2BF5" w:rsidRPr="00FA2691" w:rsidRDefault="00115E6A" w:rsidP="00FA2691">
      <w:pPr>
        <w:spacing w:line="360" w:lineRule="auto"/>
        <w:ind w:firstLine="709"/>
        <w:jc w:val="both"/>
        <w:rPr>
          <w:b/>
          <w:bCs/>
          <w:kern w:val="36"/>
          <w:sz w:val="28"/>
          <w:szCs w:val="28"/>
        </w:rPr>
      </w:pPr>
      <w:r>
        <w:rPr>
          <w:b/>
          <w:bCs/>
          <w:kern w:val="36"/>
          <w:sz w:val="28"/>
          <w:szCs w:val="28"/>
        </w:rPr>
        <w:t>Продукция ОАО «ТольяттиАзот»</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 xml:space="preserve">более 3 миллионов тонн жидкого аммиака на семи крупнотоннажных агрегатах;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 xml:space="preserve">960 тысяч тонн карбамида на двух агрегатах;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 xml:space="preserve">1 миллион тонн метанола на двух агрегатах;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 xml:space="preserve">205 000 тонн карбамидоформальдегидного концентрата (КФК);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 xml:space="preserve">109 тыс. тонн аммиачной воды;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 xml:space="preserve">70 тыс. тонн углекислоты и 2 500 тонн «сухого льда»;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 xml:space="preserve">60 000 тыс. штук красного облицовочного кирпича;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 xml:space="preserve">730 000 квадратных метров керамической плитки;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 xml:space="preserve">3 млн. штук черепицы, 300 тыс. штук доборных изделий для нее;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 xml:space="preserve">4 000 тонн фритты для плитки керамической;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 xml:space="preserve">1300 тонн пленки полиэтиленовой;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 xml:space="preserve">12 000 квадратных метров оконных стеклопакетов и дверей из ПВХ;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 xml:space="preserve">30 000 комплектов корпусной мебели;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 xml:space="preserve">2 000 реакционных труб центробежного литья в год;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2 000 тонн</w:t>
      </w:r>
      <w:r w:rsidR="00FA2691">
        <w:rPr>
          <w:sz w:val="28"/>
          <w:szCs w:val="28"/>
        </w:rPr>
        <w:t xml:space="preserve"> </w:t>
      </w:r>
      <w:r w:rsidRPr="00FA2691">
        <w:rPr>
          <w:sz w:val="28"/>
          <w:szCs w:val="28"/>
        </w:rPr>
        <w:t>стеклопластиковых</w:t>
      </w:r>
      <w:r w:rsidR="00FA2691">
        <w:rPr>
          <w:sz w:val="28"/>
          <w:szCs w:val="28"/>
        </w:rPr>
        <w:t xml:space="preserve"> </w:t>
      </w:r>
      <w:r w:rsidRPr="00FA2691">
        <w:rPr>
          <w:sz w:val="28"/>
          <w:szCs w:val="28"/>
        </w:rPr>
        <w:t>изделий</w:t>
      </w:r>
      <w:r w:rsidR="00FA2691">
        <w:rPr>
          <w:sz w:val="28"/>
          <w:szCs w:val="28"/>
        </w:rPr>
        <w:t xml:space="preserve"> </w:t>
      </w:r>
      <w:r w:rsidRPr="00FA2691">
        <w:rPr>
          <w:sz w:val="28"/>
          <w:szCs w:val="28"/>
        </w:rPr>
        <w:t>в</w:t>
      </w:r>
      <w:r w:rsidR="00FA2691">
        <w:rPr>
          <w:sz w:val="28"/>
          <w:szCs w:val="28"/>
        </w:rPr>
        <w:t xml:space="preserve"> </w:t>
      </w:r>
      <w:r w:rsidRPr="00FA2691">
        <w:rPr>
          <w:sz w:val="28"/>
          <w:szCs w:val="28"/>
        </w:rPr>
        <w:t>год, в</w:t>
      </w:r>
      <w:r w:rsidR="00FA2691">
        <w:rPr>
          <w:sz w:val="28"/>
          <w:szCs w:val="28"/>
        </w:rPr>
        <w:t xml:space="preserve"> </w:t>
      </w:r>
      <w:r w:rsidRPr="00FA2691">
        <w:rPr>
          <w:sz w:val="28"/>
          <w:szCs w:val="28"/>
        </w:rPr>
        <w:t>том</w:t>
      </w:r>
      <w:r w:rsidR="00FA2691">
        <w:rPr>
          <w:sz w:val="28"/>
          <w:szCs w:val="28"/>
        </w:rPr>
        <w:t xml:space="preserve"> </w:t>
      </w:r>
      <w:r w:rsidRPr="00FA2691">
        <w:rPr>
          <w:sz w:val="28"/>
          <w:szCs w:val="28"/>
        </w:rPr>
        <w:t>числе: трубы</w:t>
      </w:r>
      <w:r w:rsidR="00FA2691">
        <w:rPr>
          <w:sz w:val="28"/>
          <w:szCs w:val="28"/>
        </w:rPr>
        <w:t xml:space="preserve"> </w:t>
      </w:r>
      <w:r w:rsidRPr="00FA2691">
        <w:rPr>
          <w:sz w:val="28"/>
          <w:szCs w:val="28"/>
        </w:rPr>
        <w:t>длиной</w:t>
      </w:r>
      <w:r w:rsidR="00FA2691">
        <w:rPr>
          <w:sz w:val="28"/>
          <w:szCs w:val="28"/>
        </w:rPr>
        <w:t xml:space="preserve"> </w:t>
      </w:r>
      <w:r w:rsidRPr="00FA2691">
        <w:rPr>
          <w:sz w:val="28"/>
          <w:szCs w:val="28"/>
        </w:rPr>
        <w:t>12 м</w:t>
      </w:r>
      <w:r w:rsidR="00FA2691">
        <w:rPr>
          <w:sz w:val="28"/>
          <w:szCs w:val="28"/>
        </w:rPr>
        <w:t xml:space="preserve"> </w:t>
      </w:r>
      <w:r w:rsidRPr="00FA2691">
        <w:rPr>
          <w:sz w:val="28"/>
          <w:szCs w:val="28"/>
        </w:rPr>
        <w:t>с</w:t>
      </w:r>
      <w:r w:rsidR="00FA2691">
        <w:rPr>
          <w:sz w:val="28"/>
          <w:szCs w:val="28"/>
        </w:rPr>
        <w:t xml:space="preserve"> </w:t>
      </w:r>
      <w:r w:rsidRPr="00FA2691">
        <w:rPr>
          <w:sz w:val="28"/>
          <w:szCs w:val="28"/>
        </w:rPr>
        <w:t>диаметрами</w:t>
      </w:r>
      <w:r w:rsidR="00FA2691">
        <w:rPr>
          <w:sz w:val="28"/>
          <w:szCs w:val="28"/>
        </w:rPr>
        <w:t xml:space="preserve"> </w:t>
      </w:r>
      <w:r w:rsidRPr="00FA2691">
        <w:rPr>
          <w:sz w:val="28"/>
          <w:szCs w:val="28"/>
        </w:rPr>
        <w:t>от</w:t>
      </w:r>
      <w:r w:rsidR="00FA2691">
        <w:rPr>
          <w:sz w:val="28"/>
          <w:szCs w:val="28"/>
        </w:rPr>
        <w:t xml:space="preserve"> </w:t>
      </w:r>
      <w:r w:rsidRPr="00FA2691">
        <w:rPr>
          <w:sz w:val="28"/>
          <w:szCs w:val="28"/>
        </w:rPr>
        <w:t>150</w:t>
      </w:r>
      <w:r w:rsidR="00FA2691">
        <w:rPr>
          <w:sz w:val="28"/>
          <w:szCs w:val="28"/>
        </w:rPr>
        <w:t xml:space="preserve"> </w:t>
      </w:r>
      <w:r w:rsidRPr="00FA2691">
        <w:rPr>
          <w:sz w:val="28"/>
          <w:szCs w:val="28"/>
        </w:rPr>
        <w:t>до</w:t>
      </w:r>
      <w:r w:rsidR="00FA2691">
        <w:rPr>
          <w:sz w:val="28"/>
          <w:szCs w:val="28"/>
        </w:rPr>
        <w:t xml:space="preserve"> </w:t>
      </w:r>
      <w:r w:rsidRPr="00FA2691">
        <w:rPr>
          <w:sz w:val="28"/>
          <w:szCs w:val="28"/>
        </w:rPr>
        <w:t>1200 мм, различные</w:t>
      </w:r>
      <w:r w:rsidR="00FA2691">
        <w:rPr>
          <w:sz w:val="28"/>
          <w:szCs w:val="28"/>
        </w:rPr>
        <w:t xml:space="preserve"> </w:t>
      </w:r>
      <w:r w:rsidRPr="00FA2691">
        <w:rPr>
          <w:sz w:val="28"/>
          <w:szCs w:val="28"/>
        </w:rPr>
        <w:t>виды</w:t>
      </w:r>
      <w:r w:rsidR="00FA2691">
        <w:rPr>
          <w:sz w:val="28"/>
          <w:szCs w:val="28"/>
        </w:rPr>
        <w:t xml:space="preserve"> </w:t>
      </w:r>
      <w:r w:rsidRPr="00FA2691">
        <w:rPr>
          <w:sz w:val="28"/>
          <w:szCs w:val="28"/>
        </w:rPr>
        <w:t>соединений</w:t>
      </w:r>
      <w:r w:rsidR="00FA2691">
        <w:rPr>
          <w:sz w:val="28"/>
          <w:szCs w:val="28"/>
        </w:rPr>
        <w:t xml:space="preserve"> </w:t>
      </w:r>
      <w:r w:rsidRPr="00FA2691">
        <w:rPr>
          <w:sz w:val="28"/>
          <w:szCs w:val="28"/>
        </w:rPr>
        <w:t>для</w:t>
      </w:r>
      <w:r w:rsidR="00FA2691">
        <w:rPr>
          <w:sz w:val="28"/>
          <w:szCs w:val="28"/>
        </w:rPr>
        <w:t xml:space="preserve"> </w:t>
      </w:r>
      <w:r w:rsidRPr="00FA2691">
        <w:rPr>
          <w:sz w:val="28"/>
          <w:szCs w:val="28"/>
        </w:rPr>
        <w:t xml:space="preserve">них;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1</w:t>
      </w:r>
      <w:r w:rsidR="00FA2691">
        <w:rPr>
          <w:sz w:val="28"/>
          <w:szCs w:val="28"/>
        </w:rPr>
        <w:t xml:space="preserve"> </w:t>
      </w:r>
      <w:r w:rsidRPr="00FA2691">
        <w:rPr>
          <w:sz w:val="28"/>
          <w:szCs w:val="28"/>
        </w:rPr>
        <w:t>000 тонн</w:t>
      </w:r>
      <w:r w:rsidR="00FA2691">
        <w:rPr>
          <w:sz w:val="28"/>
          <w:szCs w:val="28"/>
        </w:rPr>
        <w:t xml:space="preserve"> </w:t>
      </w:r>
      <w:r w:rsidRPr="00FA2691">
        <w:rPr>
          <w:sz w:val="28"/>
          <w:szCs w:val="28"/>
        </w:rPr>
        <w:t>огнеупорных, теплоизолирующих</w:t>
      </w:r>
      <w:r w:rsidR="00FA2691">
        <w:rPr>
          <w:sz w:val="28"/>
          <w:szCs w:val="28"/>
        </w:rPr>
        <w:t xml:space="preserve"> </w:t>
      </w:r>
      <w:r w:rsidRPr="00FA2691">
        <w:rPr>
          <w:sz w:val="28"/>
          <w:szCs w:val="28"/>
        </w:rPr>
        <w:t>и</w:t>
      </w:r>
      <w:r w:rsidR="00FA2691">
        <w:rPr>
          <w:sz w:val="28"/>
          <w:szCs w:val="28"/>
        </w:rPr>
        <w:t xml:space="preserve"> </w:t>
      </w:r>
      <w:r w:rsidRPr="00FA2691">
        <w:rPr>
          <w:sz w:val="28"/>
          <w:szCs w:val="28"/>
        </w:rPr>
        <w:t>жаропрочных</w:t>
      </w:r>
      <w:r w:rsidR="00FA2691">
        <w:rPr>
          <w:sz w:val="28"/>
          <w:szCs w:val="28"/>
        </w:rPr>
        <w:t xml:space="preserve"> </w:t>
      </w:r>
      <w:r w:rsidRPr="00FA2691">
        <w:rPr>
          <w:sz w:val="28"/>
          <w:szCs w:val="28"/>
        </w:rPr>
        <w:t>бетонных</w:t>
      </w:r>
      <w:r w:rsidR="00FA2691">
        <w:rPr>
          <w:sz w:val="28"/>
          <w:szCs w:val="28"/>
        </w:rPr>
        <w:t xml:space="preserve"> </w:t>
      </w:r>
      <w:r w:rsidRPr="00FA2691">
        <w:rPr>
          <w:sz w:val="28"/>
          <w:szCs w:val="28"/>
        </w:rPr>
        <w:t xml:space="preserve">смесей; </w:t>
      </w:r>
    </w:p>
    <w:p w:rsidR="001D2BF5" w:rsidRPr="00FA2691" w:rsidRDefault="001D2BF5" w:rsidP="00115E6A">
      <w:pPr>
        <w:numPr>
          <w:ilvl w:val="0"/>
          <w:numId w:val="6"/>
        </w:numPr>
        <w:tabs>
          <w:tab w:val="clear" w:pos="720"/>
          <w:tab w:val="num" w:pos="1080"/>
        </w:tabs>
        <w:spacing w:line="360" w:lineRule="auto"/>
        <w:ind w:left="0" w:firstLine="709"/>
        <w:jc w:val="both"/>
        <w:rPr>
          <w:sz w:val="28"/>
          <w:szCs w:val="28"/>
        </w:rPr>
      </w:pPr>
      <w:r w:rsidRPr="00FA2691">
        <w:rPr>
          <w:sz w:val="28"/>
          <w:szCs w:val="28"/>
        </w:rPr>
        <w:t>90 тонн в год супертонкого базальтового волокна.</w:t>
      </w:r>
    </w:p>
    <w:p w:rsidR="001D2BF5" w:rsidRPr="00FA2691" w:rsidRDefault="001D2BF5" w:rsidP="00FA2691">
      <w:pPr>
        <w:spacing w:line="360" w:lineRule="auto"/>
        <w:ind w:firstLine="709"/>
        <w:jc w:val="both"/>
        <w:rPr>
          <w:b/>
          <w:bCs/>
          <w:kern w:val="36"/>
          <w:sz w:val="28"/>
          <w:szCs w:val="28"/>
        </w:rPr>
      </w:pPr>
      <w:bookmarkStart w:id="0" w:name="_GoBack"/>
      <w:bookmarkEnd w:id="0"/>
    </w:p>
    <w:sectPr w:rsidR="001D2BF5" w:rsidRPr="00FA2691" w:rsidSect="00FA2691">
      <w:headerReference w:type="default" r:id="rId1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74F" w:rsidRDefault="0063374F">
      <w:r>
        <w:separator/>
      </w:r>
    </w:p>
  </w:endnote>
  <w:endnote w:type="continuationSeparator" w:id="0">
    <w:p w:rsidR="0063374F" w:rsidRDefault="00633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74F" w:rsidRDefault="0063374F">
      <w:r>
        <w:separator/>
      </w:r>
    </w:p>
  </w:footnote>
  <w:footnote w:type="continuationSeparator" w:id="0">
    <w:p w:rsidR="0063374F" w:rsidRDefault="006337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F9E" w:rsidRDefault="006B2DA0" w:rsidP="00732300">
    <w:pPr>
      <w:pStyle w:val="a6"/>
      <w:framePr w:wrap="auto" w:vAnchor="text" w:hAnchor="margin" w:xAlign="center" w:y="1"/>
      <w:rPr>
        <w:rStyle w:val="a9"/>
      </w:rPr>
    </w:pPr>
    <w:r>
      <w:rPr>
        <w:rStyle w:val="a9"/>
        <w:noProof/>
      </w:rPr>
      <w:t>2</w:t>
    </w:r>
  </w:p>
  <w:p w:rsidR="006D4F9E" w:rsidRDefault="006D4F9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678A1"/>
    <w:multiLevelType w:val="multilevel"/>
    <w:tmpl w:val="00DC565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61D50F7"/>
    <w:multiLevelType w:val="multilevel"/>
    <w:tmpl w:val="AB9E4E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BD42119"/>
    <w:multiLevelType w:val="multilevel"/>
    <w:tmpl w:val="F1527EA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83E61B1"/>
    <w:multiLevelType w:val="multilevel"/>
    <w:tmpl w:val="188CFBA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5F473C7"/>
    <w:multiLevelType w:val="multilevel"/>
    <w:tmpl w:val="B156E2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64E2D47"/>
    <w:multiLevelType w:val="multilevel"/>
    <w:tmpl w:val="82BE26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0"/>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6565"/>
    <w:rsid w:val="0002046A"/>
    <w:rsid w:val="00053CE4"/>
    <w:rsid w:val="0006190E"/>
    <w:rsid w:val="000D7A9C"/>
    <w:rsid w:val="00115E6A"/>
    <w:rsid w:val="00165B7A"/>
    <w:rsid w:val="001D2BF5"/>
    <w:rsid w:val="00212E1B"/>
    <w:rsid w:val="00294BDB"/>
    <w:rsid w:val="00305C46"/>
    <w:rsid w:val="003413F8"/>
    <w:rsid w:val="003601BE"/>
    <w:rsid w:val="003756B6"/>
    <w:rsid w:val="003A0DAC"/>
    <w:rsid w:val="00422DAD"/>
    <w:rsid w:val="0047014C"/>
    <w:rsid w:val="0053399E"/>
    <w:rsid w:val="00545546"/>
    <w:rsid w:val="00554073"/>
    <w:rsid w:val="005A10E0"/>
    <w:rsid w:val="005E2AA4"/>
    <w:rsid w:val="0063374F"/>
    <w:rsid w:val="00664F9F"/>
    <w:rsid w:val="00672153"/>
    <w:rsid w:val="006848F8"/>
    <w:rsid w:val="006B2249"/>
    <w:rsid w:val="006B2DA0"/>
    <w:rsid w:val="006D4F9E"/>
    <w:rsid w:val="00732300"/>
    <w:rsid w:val="0075062F"/>
    <w:rsid w:val="007E61DD"/>
    <w:rsid w:val="008014E8"/>
    <w:rsid w:val="00846C99"/>
    <w:rsid w:val="00964423"/>
    <w:rsid w:val="00987B56"/>
    <w:rsid w:val="009C1D0A"/>
    <w:rsid w:val="009F5345"/>
    <w:rsid w:val="00A43047"/>
    <w:rsid w:val="00A607E2"/>
    <w:rsid w:val="00AA07FB"/>
    <w:rsid w:val="00AC3233"/>
    <w:rsid w:val="00AC65CD"/>
    <w:rsid w:val="00B00388"/>
    <w:rsid w:val="00C042F0"/>
    <w:rsid w:val="00C12C63"/>
    <w:rsid w:val="00C87009"/>
    <w:rsid w:val="00D10AE7"/>
    <w:rsid w:val="00D43FDD"/>
    <w:rsid w:val="00D44B10"/>
    <w:rsid w:val="00D60AB5"/>
    <w:rsid w:val="00D8714C"/>
    <w:rsid w:val="00EC748B"/>
    <w:rsid w:val="00EE1B0C"/>
    <w:rsid w:val="00EF2653"/>
    <w:rsid w:val="00F04D52"/>
    <w:rsid w:val="00F346B0"/>
    <w:rsid w:val="00F83332"/>
    <w:rsid w:val="00FA2691"/>
    <w:rsid w:val="00FB210C"/>
    <w:rsid w:val="00FD56FB"/>
    <w:rsid w:val="00FE6565"/>
    <w:rsid w:val="00FF2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FB704163-5F72-4F66-99D1-39D8A1AD0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10AE7"/>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D10AE7"/>
    <w:pPr>
      <w:spacing w:before="100" w:beforeAutospacing="1" w:after="100" w:afterAutospacing="1"/>
      <w:outlineLvl w:val="1"/>
    </w:pPr>
    <w:rPr>
      <w:b/>
      <w:bCs/>
      <w:sz w:val="36"/>
      <w:szCs w:val="36"/>
    </w:rPr>
  </w:style>
  <w:style w:type="paragraph" w:styleId="3">
    <w:name w:val="heading 3"/>
    <w:basedOn w:val="a"/>
    <w:next w:val="a"/>
    <w:link w:val="30"/>
    <w:uiPriority w:val="99"/>
    <w:qFormat/>
    <w:rsid w:val="00D10AE7"/>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10AE7"/>
    <w:pPr>
      <w:keepNext/>
      <w:spacing w:before="240" w:after="60"/>
      <w:outlineLvl w:val="3"/>
    </w:pPr>
    <w:rPr>
      <w:b/>
      <w:bCs/>
      <w:sz w:val="28"/>
      <w:szCs w:val="28"/>
    </w:rPr>
  </w:style>
  <w:style w:type="paragraph" w:styleId="5">
    <w:name w:val="heading 5"/>
    <w:basedOn w:val="a"/>
    <w:next w:val="a"/>
    <w:link w:val="50"/>
    <w:uiPriority w:val="99"/>
    <w:qFormat/>
    <w:rsid w:val="00D10AE7"/>
    <w:pPr>
      <w:spacing w:before="240" w:after="60"/>
      <w:outlineLvl w:val="4"/>
    </w:pPr>
    <w:rPr>
      <w:b/>
      <w:bCs/>
      <w:i/>
      <w:iCs/>
      <w:sz w:val="26"/>
      <w:szCs w:val="26"/>
    </w:rPr>
  </w:style>
  <w:style w:type="paragraph" w:styleId="6">
    <w:name w:val="heading 6"/>
    <w:basedOn w:val="a"/>
    <w:next w:val="a"/>
    <w:link w:val="60"/>
    <w:uiPriority w:val="99"/>
    <w:qFormat/>
    <w:rsid w:val="00D10AE7"/>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customStyle="1" w:styleId="mnews">
    <w:name w:val="mnews"/>
    <w:basedOn w:val="a"/>
    <w:uiPriority w:val="99"/>
    <w:rsid w:val="00D8714C"/>
    <w:pPr>
      <w:spacing w:before="100" w:beforeAutospacing="1" w:after="100" w:afterAutospacing="1"/>
    </w:pPr>
  </w:style>
  <w:style w:type="character" w:styleId="a3">
    <w:name w:val="Hyperlink"/>
    <w:uiPriority w:val="99"/>
    <w:rsid w:val="00D8714C"/>
    <w:rPr>
      <w:color w:val="0000FF"/>
      <w:u w:val="single"/>
    </w:rPr>
  </w:style>
  <w:style w:type="character" w:customStyle="1" w:styleId="topstr">
    <w:name w:val="topstr"/>
    <w:uiPriority w:val="99"/>
    <w:rsid w:val="00D8714C"/>
  </w:style>
  <w:style w:type="paragraph" w:styleId="a4">
    <w:name w:val="Normal (Web)"/>
    <w:basedOn w:val="a"/>
    <w:uiPriority w:val="99"/>
    <w:rsid w:val="00D8714C"/>
    <w:pPr>
      <w:spacing w:before="100" w:beforeAutospacing="1" w:after="100" w:afterAutospacing="1"/>
    </w:pPr>
  </w:style>
  <w:style w:type="character" w:customStyle="1" w:styleId="mnews1">
    <w:name w:val="mnews1"/>
    <w:uiPriority w:val="99"/>
    <w:rsid w:val="00D8714C"/>
  </w:style>
  <w:style w:type="character" w:styleId="a5">
    <w:name w:val="Strong"/>
    <w:uiPriority w:val="99"/>
    <w:qFormat/>
    <w:rsid w:val="00D8714C"/>
    <w:rPr>
      <w:b/>
      <w:bCs/>
    </w:rPr>
  </w:style>
  <w:style w:type="paragraph" w:styleId="a6">
    <w:name w:val="header"/>
    <w:basedOn w:val="a"/>
    <w:link w:val="a7"/>
    <w:uiPriority w:val="99"/>
    <w:rsid w:val="009C1D0A"/>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Emphasis"/>
    <w:uiPriority w:val="99"/>
    <w:qFormat/>
    <w:rsid w:val="00D10AE7"/>
    <w:rPr>
      <w:i/>
      <w:iCs/>
    </w:rPr>
  </w:style>
  <w:style w:type="paragraph" w:styleId="z-">
    <w:name w:val="HTML Top of Form"/>
    <w:basedOn w:val="a"/>
    <w:next w:val="a"/>
    <w:link w:val="z-0"/>
    <w:hidden/>
    <w:uiPriority w:val="99"/>
    <w:rsid w:val="00D10AE7"/>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D10AE7"/>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character" w:customStyle="1" w:styleId="nobr">
    <w:name w:val="nobr"/>
    <w:uiPriority w:val="99"/>
    <w:rsid w:val="00D10AE7"/>
  </w:style>
  <w:style w:type="character" w:customStyle="1" w:styleId="zag4xt1">
    <w:name w:val="zag4xt1"/>
    <w:uiPriority w:val="99"/>
    <w:rsid w:val="00D10AE7"/>
    <w:rPr>
      <w:rFonts w:ascii="Arial" w:hAnsi="Arial" w:cs="Arial"/>
      <w:b/>
      <w:bCs/>
      <w:color w:val="auto"/>
      <w:sz w:val="18"/>
      <w:szCs w:val="18"/>
      <w:u w:val="none"/>
      <w:effect w:val="none"/>
    </w:rPr>
  </w:style>
  <w:style w:type="character" w:styleId="a9">
    <w:name w:val="page number"/>
    <w:uiPriority w:val="99"/>
    <w:rsid w:val="009C1D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9447610">
      <w:marLeft w:val="0"/>
      <w:marRight w:val="0"/>
      <w:marTop w:val="0"/>
      <w:marBottom w:val="0"/>
      <w:divBdr>
        <w:top w:val="none" w:sz="0" w:space="0" w:color="auto"/>
        <w:left w:val="none" w:sz="0" w:space="0" w:color="auto"/>
        <w:bottom w:val="none" w:sz="0" w:space="0" w:color="auto"/>
        <w:right w:val="none" w:sz="0" w:space="0" w:color="auto"/>
      </w:divBdr>
      <w:divsChild>
        <w:div w:id="2139447734">
          <w:marLeft w:val="720"/>
          <w:marRight w:val="720"/>
          <w:marTop w:val="100"/>
          <w:marBottom w:val="100"/>
          <w:divBdr>
            <w:top w:val="none" w:sz="0" w:space="0" w:color="auto"/>
            <w:left w:val="none" w:sz="0" w:space="0" w:color="auto"/>
            <w:bottom w:val="none" w:sz="0" w:space="0" w:color="auto"/>
            <w:right w:val="none" w:sz="0" w:space="0" w:color="auto"/>
          </w:divBdr>
        </w:div>
      </w:divsChild>
    </w:div>
    <w:div w:id="2139447613">
      <w:marLeft w:val="0"/>
      <w:marRight w:val="0"/>
      <w:marTop w:val="0"/>
      <w:marBottom w:val="0"/>
      <w:divBdr>
        <w:top w:val="none" w:sz="0" w:space="0" w:color="auto"/>
        <w:left w:val="none" w:sz="0" w:space="0" w:color="auto"/>
        <w:bottom w:val="none" w:sz="0" w:space="0" w:color="auto"/>
        <w:right w:val="none" w:sz="0" w:space="0" w:color="auto"/>
      </w:divBdr>
      <w:divsChild>
        <w:div w:id="2139447634">
          <w:marLeft w:val="0"/>
          <w:marRight w:val="0"/>
          <w:marTop w:val="0"/>
          <w:marBottom w:val="0"/>
          <w:divBdr>
            <w:top w:val="none" w:sz="0" w:space="0" w:color="auto"/>
            <w:left w:val="none" w:sz="0" w:space="0" w:color="auto"/>
            <w:bottom w:val="none" w:sz="0" w:space="0" w:color="auto"/>
            <w:right w:val="none" w:sz="0" w:space="0" w:color="auto"/>
          </w:divBdr>
        </w:div>
        <w:div w:id="2139447654">
          <w:marLeft w:val="0"/>
          <w:marRight w:val="0"/>
          <w:marTop w:val="0"/>
          <w:marBottom w:val="0"/>
          <w:divBdr>
            <w:top w:val="none" w:sz="0" w:space="0" w:color="auto"/>
            <w:left w:val="none" w:sz="0" w:space="0" w:color="auto"/>
            <w:bottom w:val="none" w:sz="0" w:space="0" w:color="auto"/>
            <w:right w:val="none" w:sz="0" w:space="0" w:color="auto"/>
          </w:divBdr>
        </w:div>
        <w:div w:id="2139447695">
          <w:marLeft w:val="0"/>
          <w:marRight w:val="0"/>
          <w:marTop w:val="0"/>
          <w:marBottom w:val="0"/>
          <w:divBdr>
            <w:top w:val="none" w:sz="0" w:space="0" w:color="auto"/>
            <w:left w:val="none" w:sz="0" w:space="0" w:color="auto"/>
            <w:bottom w:val="none" w:sz="0" w:space="0" w:color="auto"/>
            <w:right w:val="none" w:sz="0" w:space="0" w:color="auto"/>
          </w:divBdr>
        </w:div>
        <w:div w:id="2139447706">
          <w:marLeft w:val="0"/>
          <w:marRight w:val="0"/>
          <w:marTop w:val="0"/>
          <w:marBottom w:val="0"/>
          <w:divBdr>
            <w:top w:val="none" w:sz="0" w:space="0" w:color="auto"/>
            <w:left w:val="none" w:sz="0" w:space="0" w:color="auto"/>
            <w:bottom w:val="none" w:sz="0" w:space="0" w:color="auto"/>
            <w:right w:val="none" w:sz="0" w:space="0" w:color="auto"/>
          </w:divBdr>
        </w:div>
        <w:div w:id="2139447716">
          <w:marLeft w:val="0"/>
          <w:marRight w:val="0"/>
          <w:marTop w:val="0"/>
          <w:marBottom w:val="0"/>
          <w:divBdr>
            <w:top w:val="none" w:sz="0" w:space="0" w:color="auto"/>
            <w:left w:val="none" w:sz="0" w:space="0" w:color="auto"/>
            <w:bottom w:val="none" w:sz="0" w:space="0" w:color="auto"/>
            <w:right w:val="none" w:sz="0" w:space="0" w:color="auto"/>
          </w:divBdr>
        </w:div>
        <w:div w:id="2139447717">
          <w:marLeft w:val="0"/>
          <w:marRight w:val="0"/>
          <w:marTop w:val="0"/>
          <w:marBottom w:val="0"/>
          <w:divBdr>
            <w:top w:val="none" w:sz="0" w:space="0" w:color="auto"/>
            <w:left w:val="none" w:sz="0" w:space="0" w:color="auto"/>
            <w:bottom w:val="none" w:sz="0" w:space="0" w:color="auto"/>
            <w:right w:val="none" w:sz="0" w:space="0" w:color="auto"/>
          </w:divBdr>
        </w:div>
        <w:div w:id="2139447768">
          <w:marLeft w:val="0"/>
          <w:marRight w:val="0"/>
          <w:marTop w:val="0"/>
          <w:marBottom w:val="0"/>
          <w:divBdr>
            <w:top w:val="none" w:sz="0" w:space="0" w:color="auto"/>
            <w:left w:val="none" w:sz="0" w:space="0" w:color="auto"/>
            <w:bottom w:val="none" w:sz="0" w:space="0" w:color="auto"/>
            <w:right w:val="none" w:sz="0" w:space="0" w:color="auto"/>
          </w:divBdr>
        </w:div>
        <w:div w:id="2139447775">
          <w:marLeft w:val="0"/>
          <w:marRight w:val="0"/>
          <w:marTop w:val="0"/>
          <w:marBottom w:val="0"/>
          <w:divBdr>
            <w:top w:val="none" w:sz="0" w:space="0" w:color="auto"/>
            <w:left w:val="none" w:sz="0" w:space="0" w:color="auto"/>
            <w:bottom w:val="none" w:sz="0" w:space="0" w:color="auto"/>
            <w:right w:val="none" w:sz="0" w:space="0" w:color="auto"/>
          </w:divBdr>
        </w:div>
        <w:div w:id="2139447793">
          <w:marLeft w:val="0"/>
          <w:marRight w:val="0"/>
          <w:marTop w:val="0"/>
          <w:marBottom w:val="0"/>
          <w:divBdr>
            <w:top w:val="none" w:sz="0" w:space="0" w:color="auto"/>
            <w:left w:val="none" w:sz="0" w:space="0" w:color="auto"/>
            <w:bottom w:val="none" w:sz="0" w:space="0" w:color="auto"/>
            <w:right w:val="none" w:sz="0" w:space="0" w:color="auto"/>
          </w:divBdr>
        </w:div>
        <w:div w:id="2139447795">
          <w:marLeft w:val="0"/>
          <w:marRight w:val="0"/>
          <w:marTop w:val="0"/>
          <w:marBottom w:val="0"/>
          <w:divBdr>
            <w:top w:val="none" w:sz="0" w:space="0" w:color="auto"/>
            <w:left w:val="none" w:sz="0" w:space="0" w:color="auto"/>
            <w:bottom w:val="none" w:sz="0" w:space="0" w:color="auto"/>
            <w:right w:val="none" w:sz="0" w:space="0" w:color="auto"/>
          </w:divBdr>
        </w:div>
        <w:div w:id="2139447809">
          <w:marLeft w:val="0"/>
          <w:marRight w:val="0"/>
          <w:marTop w:val="0"/>
          <w:marBottom w:val="0"/>
          <w:divBdr>
            <w:top w:val="none" w:sz="0" w:space="0" w:color="auto"/>
            <w:left w:val="none" w:sz="0" w:space="0" w:color="auto"/>
            <w:bottom w:val="none" w:sz="0" w:space="0" w:color="auto"/>
            <w:right w:val="none" w:sz="0" w:space="0" w:color="auto"/>
          </w:divBdr>
        </w:div>
        <w:div w:id="2139447848">
          <w:marLeft w:val="0"/>
          <w:marRight w:val="0"/>
          <w:marTop w:val="0"/>
          <w:marBottom w:val="0"/>
          <w:divBdr>
            <w:top w:val="none" w:sz="0" w:space="0" w:color="auto"/>
            <w:left w:val="none" w:sz="0" w:space="0" w:color="auto"/>
            <w:bottom w:val="none" w:sz="0" w:space="0" w:color="auto"/>
            <w:right w:val="none" w:sz="0" w:space="0" w:color="auto"/>
          </w:divBdr>
        </w:div>
      </w:divsChild>
    </w:div>
    <w:div w:id="2139447614">
      <w:marLeft w:val="0"/>
      <w:marRight w:val="0"/>
      <w:marTop w:val="0"/>
      <w:marBottom w:val="0"/>
      <w:divBdr>
        <w:top w:val="none" w:sz="0" w:space="0" w:color="auto"/>
        <w:left w:val="none" w:sz="0" w:space="0" w:color="auto"/>
        <w:bottom w:val="none" w:sz="0" w:space="0" w:color="auto"/>
        <w:right w:val="none" w:sz="0" w:space="0" w:color="auto"/>
      </w:divBdr>
      <w:divsChild>
        <w:div w:id="2139447681">
          <w:marLeft w:val="0"/>
          <w:marRight w:val="0"/>
          <w:marTop w:val="0"/>
          <w:marBottom w:val="0"/>
          <w:divBdr>
            <w:top w:val="none" w:sz="0" w:space="0" w:color="auto"/>
            <w:left w:val="none" w:sz="0" w:space="0" w:color="auto"/>
            <w:bottom w:val="none" w:sz="0" w:space="0" w:color="auto"/>
            <w:right w:val="none" w:sz="0" w:space="0" w:color="auto"/>
          </w:divBdr>
          <w:divsChild>
            <w:div w:id="2139447640">
              <w:marLeft w:val="0"/>
              <w:marRight w:val="0"/>
              <w:marTop w:val="0"/>
              <w:marBottom w:val="0"/>
              <w:divBdr>
                <w:top w:val="none" w:sz="0" w:space="0" w:color="auto"/>
                <w:left w:val="none" w:sz="0" w:space="0" w:color="auto"/>
                <w:bottom w:val="none" w:sz="0" w:space="0" w:color="auto"/>
                <w:right w:val="none" w:sz="0" w:space="0" w:color="auto"/>
              </w:divBdr>
              <w:divsChild>
                <w:div w:id="2139447692">
                  <w:marLeft w:val="0"/>
                  <w:marRight w:val="0"/>
                  <w:marTop w:val="0"/>
                  <w:marBottom w:val="0"/>
                  <w:divBdr>
                    <w:top w:val="none" w:sz="0" w:space="0" w:color="auto"/>
                    <w:left w:val="none" w:sz="0" w:space="0" w:color="auto"/>
                    <w:bottom w:val="none" w:sz="0" w:space="0" w:color="auto"/>
                    <w:right w:val="none" w:sz="0" w:space="0" w:color="auto"/>
                  </w:divBdr>
                  <w:divsChild>
                    <w:div w:id="213944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628">
      <w:marLeft w:val="0"/>
      <w:marRight w:val="0"/>
      <w:marTop w:val="0"/>
      <w:marBottom w:val="0"/>
      <w:divBdr>
        <w:top w:val="none" w:sz="0" w:space="0" w:color="auto"/>
        <w:left w:val="none" w:sz="0" w:space="0" w:color="auto"/>
        <w:bottom w:val="none" w:sz="0" w:space="0" w:color="auto"/>
        <w:right w:val="none" w:sz="0" w:space="0" w:color="auto"/>
      </w:divBdr>
      <w:divsChild>
        <w:div w:id="2139447672">
          <w:marLeft w:val="0"/>
          <w:marRight w:val="0"/>
          <w:marTop w:val="0"/>
          <w:marBottom w:val="0"/>
          <w:divBdr>
            <w:top w:val="none" w:sz="0" w:space="0" w:color="auto"/>
            <w:left w:val="none" w:sz="0" w:space="0" w:color="auto"/>
            <w:bottom w:val="none" w:sz="0" w:space="0" w:color="auto"/>
            <w:right w:val="none" w:sz="0" w:space="0" w:color="auto"/>
          </w:divBdr>
        </w:div>
        <w:div w:id="2139447696">
          <w:marLeft w:val="0"/>
          <w:marRight w:val="0"/>
          <w:marTop w:val="0"/>
          <w:marBottom w:val="0"/>
          <w:divBdr>
            <w:top w:val="none" w:sz="0" w:space="0" w:color="auto"/>
            <w:left w:val="none" w:sz="0" w:space="0" w:color="auto"/>
            <w:bottom w:val="none" w:sz="0" w:space="0" w:color="auto"/>
            <w:right w:val="none" w:sz="0" w:space="0" w:color="auto"/>
          </w:divBdr>
        </w:div>
      </w:divsChild>
    </w:div>
    <w:div w:id="2139447639">
      <w:marLeft w:val="0"/>
      <w:marRight w:val="0"/>
      <w:marTop w:val="0"/>
      <w:marBottom w:val="0"/>
      <w:divBdr>
        <w:top w:val="none" w:sz="0" w:space="0" w:color="auto"/>
        <w:left w:val="none" w:sz="0" w:space="0" w:color="auto"/>
        <w:bottom w:val="none" w:sz="0" w:space="0" w:color="auto"/>
        <w:right w:val="none" w:sz="0" w:space="0" w:color="auto"/>
      </w:divBdr>
      <w:divsChild>
        <w:div w:id="2139447766">
          <w:marLeft w:val="0"/>
          <w:marRight w:val="0"/>
          <w:marTop w:val="0"/>
          <w:marBottom w:val="0"/>
          <w:divBdr>
            <w:top w:val="none" w:sz="0" w:space="0" w:color="auto"/>
            <w:left w:val="none" w:sz="0" w:space="0" w:color="auto"/>
            <w:bottom w:val="none" w:sz="0" w:space="0" w:color="auto"/>
            <w:right w:val="none" w:sz="0" w:space="0" w:color="auto"/>
          </w:divBdr>
          <w:divsChild>
            <w:div w:id="2139447851">
              <w:marLeft w:val="0"/>
              <w:marRight w:val="0"/>
              <w:marTop w:val="0"/>
              <w:marBottom w:val="0"/>
              <w:divBdr>
                <w:top w:val="none" w:sz="0" w:space="0" w:color="auto"/>
                <w:left w:val="none" w:sz="0" w:space="0" w:color="auto"/>
                <w:bottom w:val="none" w:sz="0" w:space="0" w:color="auto"/>
                <w:right w:val="none" w:sz="0" w:space="0" w:color="auto"/>
              </w:divBdr>
              <w:divsChild>
                <w:div w:id="2139447615">
                  <w:marLeft w:val="0"/>
                  <w:marRight w:val="0"/>
                  <w:marTop w:val="0"/>
                  <w:marBottom w:val="0"/>
                  <w:divBdr>
                    <w:top w:val="none" w:sz="0" w:space="0" w:color="auto"/>
                    <w:left w:val="none" w:sz="0" w:space="0" w:color="auto"/>
                    <w:bottom w:val="none" w:sz="0" w:space="0" w:color="auto"/>
                    <w:right w:val="none" w:sz="0" w:space="0" w:color="auto"/>
                  </w:divBdr>
                  <w:divsChild>
                    <w:div w:id="213944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650">
      <w:marLeft w:val="0"/>
      <w:marRight w:val="0"/>
      <w:marTop w:val="0"/>
      <w:marBottom w:val="0"/>
      <w:divBdr>
        <w:top w:val="none" w:sz="0" w:space="0" w:color="auto"/>
        <w:left w:val="none" w:sz="0" w:space="0" w:color="auto"/>
        <w:bottom w:val="none" w:sz="0" w:space="0" w:color="auto"/>
        <w:right w:val="none" w:sz="0" w:space="0" w:color="auto"/>
      </w:divBdr>
      <w:divsChild>
        <w:div w:id="2139447732">
          <w:marLeft w:val="0"/>
          <w:marRight w:val="0"/>
          <w:marTop w:val="0"/>
          <w:marBottom w:val="0"/>
          <w:divBdr>
            <w:top w:val="none" w:sz="0" w:space="0" w:color="auto"/>
            <w:left w:val="none" w:sz="0" w:space="0" w:color="auto"/>
            <w:bottom w:val="none" w:sz="0" w:space="0" w:color="auto"/>
            <w:right w:val="none" w:sz="0" w:space="0" w:color="auto"/>
          </w:divBdr>
          <w:divsChild>
            <w:div w:id="2139447641">
              <w:marLeft w:val="0"/>
              <w:marRight w:val="0"/>
              <w:marTop w:val="0"/>
              <w:marBottom w:val="0"/>
              <w:divBdr>
                <w:top w:val="none" w:sz="0" w:space="0" w:color="auto"/>
                <w:left w:val="none" w:sz="0" w:space="0" w:color="auto"/>
                <w:bottom w:val="none" w:sz="0" w:space="0" w:color="auto"/>
                <w:right w:val="none" w:sz="0" w:space="0" w:color="auto"/>
              </w:divBdr>
              <w:divsChild>
                <w:div w:id="2139447749">
                  <w:marLeft w:val="0"/>
                  <w:marRight w:val="0"/>
                  <w:marTop w:val="0"/>
                  <w:marBottom w:val="0"/>
                  <w:divBdr>
                    <w:top w:val="none" w:sz="0" w:space="0" w:color="auto"/>
                    <w:left w:val="none" w:sz="0" w:space="0" w:color="auto"/>
                    <w:bottom w:val="none" w:sz="0" w:space="0" w:color="auto"/>
                    <w:right w:val="none" w:sz="0" w:space="0" w:color="auto"/>
                  </w:divBdr>
                  <w:divsChild>
                    <w:div w:id="213944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651">
      <w:marLeft w:val="0"/>
      <w:marRight w:val="0"/>
      <w:marTop w:val="0"/>
      <w:marBottom w:val="0"/>
      <w:divBdr>
        <w:top w:val="none" w:sz="0" w:space="0" w:color="auto"/>
        <w:left w:val="none" w:sz="0" w:space="0" w:color="auto"/>
        <w:bottom w:val="none" w:sz="0" w:space="0" w:color="auto"/>
        <w:right w:val="none" w:sz="0" w:space="0" w:color="auto"/>
      </w:divBdr>
      <w:divsChild>
        <w:div w:id="2139447705">
          <w:marLeft w:val="0"/>
          <w:marRight w:val="0"/>
          <w:marTop w:val="0"/>
          <w:marBottom w:val="0"/>
          <w:divBdr>
            <w:top w:val="none" w:sz="0" w:space="0" w:color="auto"/>
            <w:left w:val="none" w:sz="0" w:space="0" w:color="auto"/>
            <w:bottom w:val="none" w:sz="0" w:space="0" w:color="auto"/>
            <w:right w:val="none" w:sz="0" w:space="0" w:color="auto"/>
          </w:divBdr>
        </w:div>
        <w:div w:id="2139447721">
          <w:marLeft w:val="0"/>
          <w:marRight w:val="0"/>
          <w:marTop w:val="0"/>
          <w:marBottom w:val="0"/>
          <w:divBdr>
            <w:top w:val="none" w:sz="0" w:space="0" w:color="auto"/>
            <w:left w:val="none" w:sz="0" w:space="0" w:color="auto"/>
            <w:bottom w:val="none" w:sz="0" w:space="0" w:color="auto"/>
            <w:right w:val="none" w:sz="0" w:space="0" w:color="auto"/>
          </w:divBdr>
        </w:div>
        <w:div w:id="2139447812">
          <w:marLeft w:val="0"/>
          <w:marRight w:val="0"/>
          <w:marTop w:val="0"/>
          <w:marBottom w:val="0"/>
          <w:divBdr>
            <w:top w:val="none" w:sz="0" w:space="0" w:color="auto"/>
            <w:left w:val="none" w:sz="0" w:space="0" w:color="auto"/>
            <w:bottom w:val="none" w:sz="0" w:space="0" w:color="auto"/>
            <w:right w:val="none" w:sz="0" w:space="0" w:color="auto"/>
          </w:divBdr>
        </w:div>
      </w:divsChild>
    </w:div>
    <w:div w:id="2139447663">
      <w:marLeft w:val="0"/>
      <w:marRight w:val="0"/>
      <w:marTop w:val="0"/>
      <w:marBottom w:val="0"/>
      <w:divBdr>
        <w:top w:val="none" w:sz="0" w:space="0" w:color="auto"/>
        <w:left w:val="none" w:sz="0" w:space="0" w:color="auto"/>
        <w:bottom w:val="none" w:sz="0" w:space="0" w:color="auto"/>
        <w:right w:val="none" w:sz="0" w:space="0" w:color="auto"/>
      </w:divBdr>
      <w:divsChild>
        <w:div w:id="2139447642">
          <w:marLeft w:val="0"/>
          <w:marRight w:val="0"/>
          <w:marTop w:val="0"/>
          <w:marBottom w:val="0"/>
          <w:divBdr>
            <w:top w:val="none" w:sz="0" w:space="0" w:color="auto"/>
            <w:left w:val="none" w:sz="0" w:space="0" w:color="auto"/>
            <w:bottom w:val="none" w:sz="0" w:space="0" w:color="auto"/>
            <w:right w:val="none" w:sz="0" w:space="0" w:color="auto"/>
          </w:divBdr>
          <w:divsChild>
            <w:div w:id="2139447666">
              <w:marLeft w:val="0"/>
              <w:marRight w:val="0"/>
              <w:marTop w:val="0"/>
              <w:marBottom w:val="0"/>
              <w:divBdr>
                <w:top w:val="none" w:sz="0" w:space="0" w:color="auto"/>
                <w:left w:val="none" w:sz="0" w:space="0" w:color="auto"/>
                <w:bottom w:val="none" w:sz="0" w:space="0" w:color="auto"/>
                <w:right w:val="none" w:sz="0" w:space="0" w:color="auto"/>
              </w:divBdr>
              <w:divsChild>
                <w:div w:id="2139447836">
                  <w:marLeft w:val="0"/>
                  <w:marRight w:val="0"/>
                  <w:marTop w:val="0"/>
                  <w:marBottom w:val="0"/>
                  <w:divBdr>
                    <w:top w:val="none" w:sz="0" w:space="0" w:color="auto"/>
                    <w:left w:val="none" w:sz="0" w:space="0" w:color="auto"/>
                    <w:bottom w:val="none" w:sz="0" w:space="0" w:color="auto"/>
                    <w:right w:val="none" w:sz="0" w:space="0" w:color="auto"/>
                  </w:divBdr>
                </w:div>
              </w:divsChild>
            </w:div>
            <w:div w:id="2139447741">
              <w:marLeft w:val="0"/>
              <w:marRight w:val="0"/>
              <w:marTop w:val="0"/>
              <w:marBottom w:val="0"/>
              <w:divBdr>
                <w:top w:val="none" w:sz="0" w:space="0" w:color="auto"/>
                <w:left w:val="none" w:sz="0" w:space="0" w:color="auto"/>
                <w:bottom w:val="none" w:sz="0" w:space="0" w:color="auto"/>
                <w:right w:val="none" w:sz="0" w:space="0" w:color="auto"/>
              </w:divBdr>
              <w:divsChild>
                <w:div w:id="2139447798">
                  <w:marLeft w:val="0"/>
                  <w:marRight w:val="0"/>
                  <w:marTop w:val="0"/>
                  <w:marBottom w:val="0"/>
                  <w:divBdr>
                    <w:top w:val="none" w:sz="0" w:space="0" w:color="auto"/>
                    <w:left w:val="none" w:sz="0" w:space="0" w:color="auto"/>
                    <w:bottom w:val="none" w:sz="0" w:space="0" w:color="auto"/>
                    <w:right w:val="none" w:sz="0" w:space="0" w:color="auto"/>
                  </w:divBdr>
                </w:div>
              </w:divsChild>
            </w:div>
            <w:div w:id="2139447818">
              <w:marLeft w:val="0"/>
              <w:marRight w:val="0"/>
              <w:marTop w:val="0"/>
              <w:marBottom w:val="0"/>
              <w:divBdr>
                <w:top w:val="none" w:sz="0" w:space="0" w:color="auto"/>
                <w:left w:val="none" w:sz="0" w:space="0" w:color="auto"/>
                <w:bottom w:val="none" w:sz="0" w:space="0" w:color="auto"/>
                <w:right w:val="none" w:sz="0" w:space="0" w:color="auto"/>
              </w:divBdr>
              <w:divsChild>
                <w:div w:id="2139447657">
                  <w:marLeft w:val="0"/>
                  <w:marRight w:val="0"/>
                  <w:marTop w:val="0"/>
                  <w:marBottom w:val="0"/>
                  <w:divBdr>
                    <w:top w:val="none" w:sz="0" w:space="0" w:color="auto"/>
                    <w:left w:val="none" w:sz="0" w:space="0" w:color="auto"/>
                    <w:bottom w:val="none" w:sz="0" w:space="0" w:color="auto"/>
                    <w:right w:val="none" w:sz="0" w:space="0" w:color="auto"/>
                  </w:divBdr>
                  <w:divsChild>
                    <w:div w:id="2139447625">
                      <w:marLeft w:val="0"/>
                      <w:marRight w:val="0"/>
                      <w:marTop w:val="0"/>
                      <w:marBottom w:val="0"/>
                      <w:divBdr>
                        <w:top w:val="none" w:sz="0" w:space="0" w:color="auto"/>
                        <w:left w:val="none" w:sz="0" w:space="0" w:color="auto"/>
                        <w:bottom w:val="none" w:sz="0" w:space="0" w:color="auto"/>
                        <w:right w:val="none" w:sz="0" w:space="0" w:color="auto"/>
                      </w:divBdr>
                    </w:div>
                    <w:div w:id="2139447635">
                      <w:marLeft w:val="0"/>
                      <w:marRight w:val="0"/>
                      <w:marTop w:val="0"/>
                      <w:marBottom w:val="0"/>
                      <w:divBdr>
                        <w:top w:val="none" w:sz="0" w:space="0" w:color="auto"/>
                        <w:left w:val="none" w:sz="0" w:space="0" w:color="auto"/>
                        <w:bottom w:val="none" w:sz="0" w:space="0" w:color="auto"/>
                        <w:right w:val="none" w:sz="0" w:space="0" w:color="auto"/>
                      </w:divBdr>
                    </w:div>
                    <w:div w:id="2139447655">
                      <w:marLeft w:val="0"/>
                      <w:marRight w:val="0"/>
                      <w:marTop w:val="0"/>
                      <w:marBottom w:val="0"/>
                      <w:divBdr>
                        <w:top w:val="none" w:sz="0" w:space="0" w:color="auto"/>
                        <w:left w:val="none" w:sz="0" w:space="0" w:color="auto"/>
                        <w:bottom w:val="none" w:sz="0" w:space="0" w:color="auto"/>
                        <w:right w:val="none" w:sz="0" w:space="0" w:color="auto"/>
                      </w:divBdr>
                    </w:div>
                    <w:div w:id="2139447702">
                      <w:marLeft w:val="0"/>
                      <w:marRight w:val="0"/>
                      <w:marTop w:val="0"/>
                      <w:marBottom w:val="0"/>
                      <w:divBdr>
                        <w:top w:val="none" w:sz="0" w:space="0" w:color="auto"/>
                        <w:left w:val="none" w:sz="0" w:space="0" w:color="auto"/>
                        <w:bottom w:val="none" w:sz="0" w:space="0" w:color="auto"/>
                        <w:right w:val="none" w:sz="0" w:space="0" w:color="auto"/>
                      </w:divBdr>
                    </w:div>
                    <w:div w:id="2139447789">
                      <w:marLeft w:val="0"/>
                      <w:marRight w:val="0"/>
                      <w:marTop w:val="0"/>
                      <w:marBottom w:val="0"/>
                      <w:divBdr>
                        <w:top w:val="none" w:sz="0" w:space="0" w:color="auto"/>
                        <w:left w:val="none" w:sz="0" w:space="0" w:color="auto"/>
                        <w:bottom w:val="none" w:sz="0" w:space="0" w:color="auto"/>
                        <w:right w:val="none" w:sz="0" w:space="0" w:color="auto"/>
                      </w:divBdr>
                    </w:div>
                    <w:div w:id="2139447797">
                      <w:marLeft w:val="0"/>
                      <w:marRight w:val="0"/>
                      <w:marTop w:val="0"/>
                      <w:marBottom w:val="0"/>
                      <w:divBdr>
                        <w:top w:val="none" w:sz="0" w:space="0" w:color="auto"/>
                        <w:left w:val="none" w:sz="0" w:space="0" w:color="auto"/>
                        <w:bottom w:val="none" w:sz="0" w:space="0" w:color="auto"/>
                        <w:right w:val="none" w:sz="0" w:space="0" w:color="auto"/>
                      </w:divBdr>
                    </w:div>
                    <w:div w:id="2139447800">
                      <w:marLeft w:val="0"/>
                      <w:marRight w:val="0"/>
                      <w:marTop w:val="0"/>
                      <w:marBottom w:val="0"/>
                      <w:divBdr>
                        <w:top w:val="none" w:sz="0" w:space="0" w:color="auto"/>
                        <w:left w:val="none" w:sz="0" w:space="0" w:color="auto"/>
                        <w:bottom w:val="none" w:sz="0" w:space="0" w:color="auto"/>
                        <w:right w:val="none" w:sz="0" w:space="0" w:color="auto"/>
                      </w:divBdr>
                    </w:div>
                    <w:div w:id="2139447833">
                      <w:marLeft w:val="0"/>
                      <w:marRight w:val="0"/>
                      <w:marTop w:val="0"/>
                      <w:marBottom w:val="0"/>
                      <w:divBdr>
                        <w:top w:val="none" w:sz="0" w:space="0" w:color="auto"/>
                        <w:left w:val="none" w:sz="0" w:space="0" w:color="auto"/>
                        <w:bottom w:val="none" w:sz="0" w:space="0" w:color="auto"/>
                        <w:right w:val="none" w:sz="0" w:space="0" w:color="auto"/>
                      </w:divBdr>
                    </w:div>
                    <w:div w:id="2139447841">
                      <w:marLeft w:val="0"/>
                      <w:marRight w:val="0"/>
                      <w:marTop w:val="0"/>
                      <w:marBottom w:val="0"/>
                      <w:divBdr>
                        <w:top w:val="none" w:sz="0" w:space="0" w:color="auto"/>
                        <w:left w:val="none" w:sz="0" w:space="0" w:color="auto"/>
                        <w:bottom w:val="none" w:sz="0" w:space="0" w:color="auto"/>
                        <w:right w:val="none" w:sz="0" w:space="0" w:color="auto"/>
                      </w:divBdr>
                    </w:div>
                    <w:div w:id="2139447883">
                      <w:marLeft w:val="0"/>
                      <w:marRight w:val="0"/>
                      <w:marTop w:val="0"/>
                      <w:marBottom w:val="0"/>
                      <w:divBdr>
                        <w:top w:val="none" w:sz="0" w:space="0" w:color="auto"/>
                        <w:left w:val="none" w:sz="0" w:space="0" w:color="auto"/>
                        <w:bottom w:val="none" w:sz="0" w:space="0" w:color="auto"/>
                        <w:right w:val="none" w:sz="0" w:space="0" w:color="auto"/>
                      </w:divBdr>
                    </w:div>
                  </w:divsChild>
                </w:div>
                <w:div w:id="2139447709">
                  <w:marLeft w:val="0"/>
                  <w:marRight w:val="0"/>
                  <w:marTop w:val="0"/>
                  <w:marBottom w:val="0"/>
                  <w:divBdr>
                    <w:top w:val="none" w:sz="0" w:space="0" w:color="auto"/>
                    <w:left w:val="none" w:sz="0" w:space="0" w:color="auto"/>
                    <w:bottom w:val="none" w:sz="0" w:space="0" w:color="auto"/>
                    <w:right w:val="none" w:sz="0" w:space="0" w:color="auto"/>
                  </w:divBdr>
                  <w:divsChild>
                    <w:div w:id="213944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669">
      <w:marLeft w:val="0"/>
      <w:marRight w:val="0"/>
      <w:marTop w:val="0"/>
      <w:marBottom w:val="0"/>
      <w:divBdr>
        <w:top w:val="none" w:sz="0" w:space="0" w:color="auto"/>
        <w:left w:val="none" w:sz="0" w:space="0" w:color="auto"/>
        <w:bottom w:val="none" w:sz="0" w:space="0" w:color="auto"/>
        <w:right w:val="none" w:sz="0" w:space="0" w:color="auto"/>
      </w:divBdr>
      <w:divsChild>
        <w:div w:id="2139447880">
          <w:marLeft w:val="0"/>
          <w:marRight w:val="0"/>
          <w:marTop w:val="0"/>
          <w:marBottom w:val="0"/>
          <w:divBdr>
            <w:top w:val="none" w:sz="0" w:space="0" w:color="auto"/>
            <w:left w:val="none" w:sz="0" w:space="0" w:color="auto"/>
            <w:bottom w:val="none" w:sz="0" w:space="0" w:color="auto"/>
            <w:right w:val="none" w:sz="0" w:space="0" w:color="auto"/>
          </w:divBdr>
        </w:div>
      </w:divsChild>
    </w:div>
    <w:div w:id="2139447676">
      <w:marLeft w:val="0"/>
      <w:marRight w:val="0"/>
      <w:marTop w:val="0"/>
      <w:marBottom w:val="0"/>
      <w:divBdr>
        <w:top w:val="none" w:sz="0" w:space="0" w:color="auto"/>
        <w:left w:val="none" w:sz="0" w:space="0" w:color="auto"/>
        <w:bottom w:val="none" w:sz="0" w:space="0" w:color="auto"/>
        <w:right w:val="none" w:sz="0" w:space="0" w:color="auto"/>
      </w:divBdr>
      <w:divsChild>
        <w:div w:id="2139447646">
          <w:marLeft w:val="0"/>
          <w:marRight w:val="0"/>
          <w:marTop w:val="0"/>
          <w:marBottom w:val="0"/>
          <w:divBdr>
            <w:top w:val="none" w:sz="0" w:space="0" w:color="auto"/>
            <w:left w:val="none" w:sz="0" w:space="0" w:color="auto"/>
            <w:bottom w:val="none" w:sz="0" w:space="0" w:color="auto"/>
            <w:right w:val="none" w:sz="0" w:space="0" w:color="auto"/>
          </w:divBdr>
          <w:divsChild>
            <w:div w:id="2139447824">
              <w:marLeft w:val="0"/>
              <w:marRight w:val="0"/>
              <w:marTop w:val="0"/>
              <w:marBottom w:val="0"/>
              <w:divBdr>
                <w:top w:val="none" w:sz="0" w:space="0" w:color="auto"/>
                <w:left w:val="none" w:sz="0" w:space="0" w:color="auto"/>
                <w:bottom w:val="none" w:sz="0" w:space="0" w:color="auto"/>
                <w:right w:val="none" w:sz="0" w:space="0" w:color="auto"/>
              </w:divBdr>
              <w:divsChild>
                <w:div w:id="2139447753">
                  <w:marLeft w:val="0"/>
                  <w:marRight w:val="0"/>
                  <w:marTop w:val="0"/>
                  <w:marBottom w:val="0"/>
                  <w:divBdr>
                    <w:top w:val="none" w:sz="0" w:space="0" w:color="auto"/>
                    <w:left w:val="none" w:sz="0" w:space="0" w:color="auto"/>
                    <w:bottom w:val="none" w:sz="0" w:space="0" w:color="auto"/>
                    <w:right w:val="none" w:sz="0" w:space="0" w:color="auto"/>
                  </w:divBdr>
                  <w:divsChild>
                    <w:div w:id="213944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691">
      <w:marLeft w:val="0"/>
      <w:marRight w:val="0"/>
      <w:marTop w:val="0"/>
      <w:marBottom w:val="0"/>
      <w:divBdr>
        <w:top w:val="none" w:sz="0" w:space="0" w:color="auto"/>
        <w:left w:val="none" w:sz="0" w:space="0" w:color="auto"/>
        <w:bottom w:val="none" w:sz="0" w:space="0" w:color="auto"/>
        <w:right w:val="none" w:sz="0" w:space="0" w:color="auto"/>
      </w:divBdr>
      <w:divsChild>
        <w:div w:id="2139447703">
          <w:marLeft w:val="0"/>
          <w:marRight w:val="0"/>
          <w:marTop w:val="0"/>
          <w:marBottom w:val="0"/>
          <w:divBdr>
            <w:top w:val="none" w:sz="0" w:space="0" w:color="auto"/>
            <w:left w:val="none" w:sz="0" w:space="0" w:color="auto"/>
            <w:bottom w:val="none" w:sz="0" w:space="0" w:color="auto"/>
            <w:right w:val="none" w:sz="0" w:space="0" w:color="auto"/>
          </w:divBdr>
          <w:divsChild>
            <w:div w:id="2139447859">
              <w:marLeft w:val="0"/>
              <w:marRight w:val="0"/>
              <w:marTop w:val="0"/>
              <w:marBottom w:val="0"/>
              <w:divBdr>
                <w:top w:val="none" w:sz="0" w:space="0" w:color="auto"/>
                <w:left w:val="none" w:sz="0" w:space="0" w:color="auto"/>
                <w:bottom w:val="none" w:sz="0" w:space="0" w:color="auto"/>
                <w:right w:val="none" w:sz="0" w:space="0" w:color="auto"/>
              </w:divBdr>
              <w:divsChild>
                <w:div w:id="2139447856">
                  <w:marLeft w:val="0"/>
                  <w:marRight w:val="0"/>
                  <w:marTop w:val="0"/>
                  <w:marBottom w:val="0"/>
                  <w:divBdr>
                    <w:top w:val="none" w:sz="0" w:space="0" w:color="auto"/>
                    <w:left w:val="none" w:sz="0" w:space="0" w:color="auto"/>
                    <w:bottom w:val="none" w:sz="0" w:space="0" w:color="auto"/>
                    <w:right w:val="none" w:sz="0" w:space="0" w:color="auto"/>
                  </w:divBdr>
                  <w:divsChild>
                    <w:div w:id="213944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697">
      <w:marLeft w:val="0"/>
      <w:marRight w:val="0"/>
      <w:marTop w:val="0"/>
      <w:marBottom w:val="0"/>
      <w:divBdr>
        <w:top w:val="none" w:sz="0" w:space="0" w:color="auto"/>
        <w:left w:val="none" w:sz="0" w:space="0" w:color="auto"/>
        <w:bottom w:val="none" w:sz="0" w:space="0" w:color="auto"/>
        <w:right w:val="none" w:sz="0" w:space="0" w:color="auto"/>
      </w:divBdr>
      <w:divsChild>
        <w:div w:id="2139447730">
          <w:marLeft w:val="0"/>
          <w:marRight w:val="0"/>
          <w:marTop w:val="0"/>
          <w:marBottom w:val="0"/>
          <w:divBdr>
            <w:top w:val="none" w:sz="0" w:space="0" w:color="auto"/>
            <w:left w:val="none" w:sz="0" w:space="0" w:color="auto"/>
            <w:bottom w:val="none" w:sz="0" w:space="0" w:color="auto"/>
            <w:right w:val="none" w:sz="0" w:space="0" w:color="auto"/>
          </w:divBdr>
        </w:div>
      </w:divsChild>
    </w:div>
    <w:div w:id="2139447698">
      <w:marLeft w:val="0"/>
      <w:marRight w:val="0"/>
      <w:marTop w:val="0"/>
      <w:marBottom w:val="0"/>
      <w:divBdr>
        <w:top w:val="none" w:sz="0" w:space="0" w:color="auto"/>
        <w:left w:val="none" w:sz="0" w:space="0" w:color="auto"/>
        <w:bottom w:val="none" w:sz="0" w:space="0" w:color="auto"/>
        <w:right w:val="none" w:sz="0" w:space="0" w:color="auto"/>
      </w:divBdr>
      <w:divsChild>
        <w:div w:id="2139447711">
          <w:marLeft w:val="0"/>
          <w:marRight w:val="0"/>
          <w:marTop w:val="0"/>
          <w:marBottom w:val="0"/>
          <w:divBdr>
            <w:top w:val="none" w:sz="0" w:space="0" w:color="auto"/>
            <w:left w:val="none" w:sz="0" w:space="0" w:color="auto"/>
            <w:bottom w:val="none" w:sz="0" w:space="0" w:color="auto"/>
            <w:right w:val="none" w:sz="0" w:space="0" w:color="auto"/>
          </w:divBdr>
        </w:div>
        <w:div w:id="2139447729">
          <w:marLeft w:val="0"/>
          <w:marRight w:val="0"/>
          <w:marTop w:val="0"/>
          <w:marBottom w:val="0"/>
          <w:divBdr>
            <w:top w:val="none" w:sz="0" w:space="0" w:color="auto"/>
            <w:left w:val="none" w:sz="0" w:space="0" w:color="auto"/>
            <w:bottom w:val="none" w:sz="0" w:space="0" w:color="auto"/>
            <w:right w:val="none" w:sz="0" w:space="0" w:color="auto"/>
          </w:divBdr>
        </w:div>
      </w:divsChild>
    </w:div>
    <w:div w:id="2139447701">
      <w:marLeft w:val="0"/>
      <w:marRight w:val="0"/>
      <w:marTop w:val="0"/>
      <w:marBottom w:val="0"/>
      <w:divBdr>
        <w:top w:val="none" w:sz="0" w:space="0" w:color="auto"/>
        <w:left w:val="none" w:sz="0" w:space="0" w:color="auto"/>
        <w:bottom w:val="none" w:sz="0" w:space="0" w:color="auto"/>
        <w:right w:val="none" w:sz="0" w:space="0" w:color="auto"/>
      </w:divBdr>
      <w:divsChild>
        <w:div w:id="2139447801">
          <w:marLeft w:val="0"/>
          <w:marRight w:val="0"/>
          <w:marTop w:val="0"/>
          <w:marBottom w:val="0"/>
          <w:divBdr>
            <w:top w:val="none" w:sz="0" w:space="0" w:color="auto"/>
            <w:left w:val="none" w:sz="0" w:space="0" w:color="auto"/>
            <w:bottom w:val="none" w:sz="0" w:space="0" w:color="auto"/>
            <w:right w:val="none" w:sz="0" w:space="0" w:color="auto"/>
          </w:divBdr>
          <w:divsChild>
            <w:div w:id="2139447804">
              <w:marLeft w:val="0"/>
              <w:marRight w:val="0"/>
              <w:marTop w:val="0"/>
              <w:marBottom w:val="0"/>
              <w:divBdr>
                <w:top w:val="none" w:sz="0" w:space="0" w:color="auto"/>
                <w:left w:val="none" w:sz="0" w:space="0" w:color="auto"/>
                <w:bottom w:val="none" w:sz="0" w:space="0" w:color="auto"/>
                <w:right w:val="none" w:sz="0" w:space="0" w:color="auto"/>
              </w:divBdr>
              <w:divsChild>
                <w:div w:id="2139447854">
                  <w:marLeft w:val="0"/>
                  <w:marRight w:val="0"/>
                  <w:marTop w:val="0"/>
                  <w:marBottom w:val="0"/>
                  <w:divBdr>
                    <w:top w:val="none" w:sz="0" w:space="0" w:color="auto"/>
                    <w:left w:val="none" w:sz="0" w:space="0" w:color="auto"/>
                    <w:bottom w:val="none" w:sz="0" w:space="0" w:color="auto"/>
                    <w:right w:val="none" w:sz="0" w:space="0" w:color="auto"/>
                  </w:divBdr>
                  <w:divsChild>
                    <w:div w:id="213944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712">
      <w:marLeft w:val="0"/>
      <w:marRight w:val="0"/>
      <w:marTop w:val="0"/>
      <w:marBottom w:val="0"/>
      <w:divBdr>
        <w:top w:val="none" w:sz="0" w:space="0" w:color="auto"/>
        <w:left w:val="none" w:sz="0" w:space="0" w:color="auto"/>
        <w:bottom w:val="none" w:sz="0" w:space="0" w:color="auto"/>
        <w:right w:val="none" w:sz="0" w:space="0" w:color="auto"/>
      </w:divBdr>
      <w:divsChild>
        <w:div w:id="2139447750">
          <w:marLeft w:val="0"/>
          <w:marRight w:val="0"/>
          <w:marTop w:val="0"/>
          <w:marBottom w:val="0"/>
          <w:divBdr>
            <w:top w:val="none" w:sz="0" w:space="0" w:color="auto"/>
            <w:left w:val="none" w:sz="0" w:space="0" w:color="auto"/>
            <w:bottom w:val="none" w:sz="0" w:space="0" w:color="auto"/>
            <w:right w:val="none" w:sz="0" w:space="0" w:color="auto"/>
          </w:divBdr>
          <w:divsChild>
            <w:div w:id="2139447884">
              <w:marLeft w:val="0"/>
              <w:marRight w:val="0"/>
              <w:marTop w:val="0"/>
              <w:marBottom w:val="0"/>
              <w:divBdr>
                <w:top w:val="none" w:sz="0" w:space="0" w:color="auto"/>
                <w:left w:val="none" w:sz="0" w:space="0" w:color="auto"/>
                <w:bottom w:val="none" w:sz="0" w:space="0" w:color="auto"/>
                <w:right w:val="none" w:sz="0" w:space="0" w:color="auto"/>
              </w:divBdr>
              <w:divsChild>
                <w:div w:id="2139447747">
                  <w:marLeft w:val="0"/>
                  <w:marRight w:val="0"/>
                  <w:marTop w:val="0"/>
                  <w:marBottom w:val="0"/>
                  <w:divBdr>
                    <w:top w:val="none" w:sz="0" w:space="0" w:color="auto"/>
                    <w:left w:val="none" w:sz="0" w:space="0" w:color="auto"/>
                    <w:bottom w:val="none" w:sz="0" w:space="0" w:color="auto"/>
                    <w:right w:val="none" w:sz="0" w:space="0" w:color="auto"/>
                  </w:divBdr>
                  <w:divsChild>
                    <w:div w:id="2139447699">
                      <w:marLeft w:val="0"/>
                      <w:marRight w:val="0"/>
                      <w:marTop w:val="0"/>
                      <w:marBottom w:val="0"/>
                      <w:divBdr>
                        <w:top w:val="none" w:sz="0" w:space="0" w:color="auto"/>
                        <w:left w:val="none" w:sz="0" w:space="0" w:color="auto"/>
                        <w:bottom w:val="none" w:sz="0" w:space="0" w:color="auto"/>
                        <w:right w:val="none" w:sz="0" w:space="0" w:color="auto"/>
                      </w:divBdr>
                      <w:divsChild>
                        <w:div w:id="213944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9447723">
      <w:marLeft w:val="0"/>
      <w:marRight w:val="0"/>
      <w:marTop w:val="0"/>
      <w:marBottom w:val="0"/>
      <w:divBdr>
        <w:top w:val="none" w:sz="0" w:space="0" w:color="auto"/>
        <w:left w:val="none" w:sz="0" w:space="0" w:color="auto"/>
        <w:bottom w:val="none" w:sz="0" w:space="0" w:color="auto"/>
        <w:right w:val="none" w:sz="0" w:space="0" w:color="auto"/>
      </w:divBdr>
      <w:divsChild>
        <w:div w:id="2139447660">
          <w:marLeft w:val="0"/>
          <w:marRight w:val="0"/>
          <w:marTop w:val="0"/>
          <w:marBottom w:val="0"/>
          <w:divBdr>
            <w:top w:val="none" w:sz="0" w:space="0" w:color="auto"/>
            <w:left w:val="none" w:sz="0" w:space="0" w:color="auto"/>
            <w:bottom w:val="none" w:sz="0" w:space="0" w:color="auto"/>
            <w:right w:val="none" w:sz="0" w:space="0" w:color="auto"/>
          </w:divBdr>
          <w:divsChild>
            <w:div w:id="2139447877">
              <w:marLeft w:val="0"/>
              <w:marRight w:val="0"/>
              <w:marTop w:val="0"/>
              <w:marBottom w:val="0"/>
              <w:divBdr>
                <w:top w:val="none" w:sz="0" w:space="0" w:color="auto"/>
                <w:left w:val="none" w:sz="0" w:space="0" w:color="auto"/>
                <w:bottom w:val="none" w:sz="0" w:space="0" w:color="auto"/>
                <w:right w:val="none" w:sz="0" w:space="0" w:color="auto"/>
              </w:divBdr>
              <w:divsChild>
                <w:div w:id="2139447683">
                  <w:marLeft w:val="0"/>
                  <w:marRight w:val="0"/>
                  <w:marTop w:val="0"/>
                  <w:marBottom w:val="0"/>
                  <w:divBdr>
                    <w:top w:val="none" w:sz="0" w:space="0" w:color="auto"/>
                    <w:left w:val="none" w:sz="0" w:space="0" w:color="auto"/>
                    <w:bottom w:val="none" w:sz="0" w:space="0" w:color="auto"/>
                    <w:right w:val="none" w:sz="0" w:space="0" w:color="auto"/>
                  </w:divBdr>
                  <w:divsChild>
                    <w:div w:id="213944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733">
      <w:marLeft w:val="0"/>
      <w:marRight w:val="0"/>
      <w:marTop w:val="0"/>
      <w:marBottom w:val="0"/>
      <w:divBdr>
        <w:top w:val="none" w:sz="0" w:space="0" w:color="auto"/>
        <w:left w:val="none" w:sz="0" w:space="0" w:color="auto"/>
        <w:bottom w:val="none" w:sz="0" w:space="0" w:color="auto"/>
        <w:right w:val="none" w:sz="0" w:space="0" w:color="auto"/>
      </w:divBdr>
      <w:divsChild>
        <w:div w:id="2139447756">
          <w:marLeft w:val="0"/>
          <w:marRight w:val="0"/>
          <w:marTop w:val="0"/>
          <w:marBottom w:val="0"/>
          <w:divBdr>
            <w:top w:val="none" w:sz="0" w:space="0" w:color="auto"/>
            <w:left w:val="none" w:sz="0" w:space="0" w:color="auto"/>
            <w:bottom w:val="none" w:sz="0" w:space="0" w:color="auto"/>
            <w:right w:val="none" w:sz="0" w:space="0" w:color="auto"/>
          </w:divBdr>
          <w:divsChild>
            <w:div w:id="2139447866">
              <w:marLeft w:val="0"/>
              <w:marRight w:val="0"/>
              <w:marTop w:val="0"/>
              <w:marBottom w:val="0"/>
              <w:divBdr>
                <w:top w:val="none" w:sz="0" w:space="0" w:color="auto"/>
                <w:left w:val="none" w:sz="0" w:space="0" w:color="auto"/>
                <w:bottom w:val="none" w:sz="0" w:space="0" w:color="auto"/>
                <w:right w:val="none" w:sz="0" w:space="0" w:color="auto"/>
              </w:divBdr>
              <w:divsChild>
                <w:div w:id="2139447648">
                  <w:marLeft w:val="0"/>
                  <w:marRight w:val="0"/>
                  <w:marTop w:val="0"/>
                  <w:marBottom w:val="0"/>
                  <w:divBdr>
                    <w:top w:val="none" w:sz="0" w:space="0" w:color="auto"/>
                    <w:left w:val="none" w:sz="0" w:space="0" w:color="auto"/>
                    <w:bottom w:val="none" w:sz="0" w:space="0" w:color="auto"/>
                    <w:right w:val="none" w:sz="0" w:space="0" w:color="auto"/>
                  </w:divBdr>
                  <w:divsChild>
                    <w:div w:id="2139447629">
                      <w:marLeft w:val="0"/>
                      <w:marRight w:val="0"/>
                      <w:marTop w:val="0"/>
                      <w:marBottom w:val="0"/>
                      <w:divBdr>
                        <w:top w:val="none" w:sz="0" w:space="0" w:color="auto"/>
                        <w:left w:val="none" w:sz="0" w:space="0" w:color="auto"/>
                        <w:bottom w:val="none" w:sz="0" w:space="0" w:color="auto"/>
                        <w:right w:val="none" w:sz="0" w:space="0" w:color="auto"/>
                      </w:divBdr>
                      <w:divsChild>
                        <w:div w:id="2139447662">
                          <w:marLeft w:val="0"/>
                          <w:marRight w:val="0"/>
                          <w:marTop w:val="0"/>
                          <w:marBottom w:val="0"/>
                          <w:divBdr>
                            <w:top w:val="none" w:sz="0" w:space="0" w:color="auto"/>
                            <w:left w:val="none" w:sz="0" w:space="0" w:color="auto"/>
                            <w:bottom w:val="none" w:sz="0" w:space="0" w:color="auto"/>
                            <w:right w:val="none" w:sz="0" w:space="0" w:color="auto"/>
                          </w:divBdr>
                          <w:divsChild>
                            <w:div w:id="2139447687">
                              <w:marLeft w:val="0"/>
                              <w:marRight w:val="0"/>
                              <w:marTop w:val="0"/>
                              <w:marBottom w:val="0"/>
                              <w:divBdr>
                                <w:top w:val="none" w:sz="0" w:space="0" w:color="auto"/>
                                <w:left w:val="none" w:sz="0" w:space="0" w:color="auto"/>
                                <w:bottom w:val="none" w:sz="0" w:space="0" w:color="auto"/>
                                <w:right w:val="none" w:sz="0" w:space="0" w:color="auto"/>
                              </w:divBdr>
                            </w:div>
                            <w:div w:id="213944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47649">
                      <w:marLeft w:val="0"/>
                      <w:marRight w:val="0"/>
                      <w:marTop w:val="0"/>
                      <w:marBottom w:val="0"/>
                      <w:divBdr>
                        <w:top w:val="none" w:sz="0" w:space="0" w:color="auto"/>
                        <w:left w:val="none" w:sz="0" w:space="0" w:color="auto"/>
                        <w:bottom w:val="none" w:sz="0" w:space="0" w:color="auto"/>
                        <w:right w:val="none" w:sz="0" w:space="0" w:color="auto"/>
                      </w:divBdr>
                      <w:divsChild>
                        <w:div w:id="2139447783">
                          <w:marLeft w:val="0"/>
                          <w:marRight w:val="0"/>
                          <w:marTop w:val="0"/>
                          <w:marBottom w:val="0"/>
                          <w:divBdr>
                            <w:top w:val="none" w:sz="0" w:space="0" w:color="auto"/>
                            <w:left w:val="none" w:sz="0" w:space="0" w:color="auto"/>
                            <w:bottom w:val="none" w:sz="0" w:space="0" w:color="auto"/>
                            <w:right w:val="none" w:sz="0" w:space="0" w:color="auto"/>
                          </w:divBdr>
                          <w:divsChild>
                            <w:div w:id="2139447796">
                              <w:marLeft w:val="0"/>
                              <w:marRight w:val="0"/>
                              <w:marTop w:val="0"/>
                              <w:marBottom w:val="0"/>
                              <w:divBdr>
                                <w:top w:val="none" w:sz="0" w:space="0" w:color="auto"/>
                                <w:left w:val="none" w:sz="0" w:space="0" w:color="auto"/>
                                <w:bottom w:val="none" w:sz="0" w:space="0" w:color="auto"/>
                                <w:right w:val="none" w:sz="0" w:space="0" w:color="auto"/>
                              </w:divBdr>
                              <w:divsChild>
                                <w:div w:id="213944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47814">
                          <w:marLeft w:val="0"/>
                          <w:marRight w:val="0"/>
                          <w:marTop w:val="0"/>
                          <w:marBottom w:val="0"/>
                          <w:divBdr>
                            <w:top w:val="none" w:sz="0" w:space="0" w:color="auto"/>
                            <w:left w:val="none" w:sz="0" w:space="0" w:color="auto"/>
                            <w:bottom w:val="none" w:sz="0" w:space="0" w:color="auto"/>
                            <w:right w:val="none" w:sz="0" w:space="0" w:color="auto"/>
                          </w:divBdr>
                          <w:divsChild>
                            <w:div w:id="2139447811">
                              <w:marLeft w:val="0"/>
                              <w:marRight w:val="0"/>
                              <w:marTop w:val="0"/>
                              <w:marBottom w:val="0"/>
                              <w:divBdr>
                                <w:top w:val="none" w:sz="0" w:space="0" w:color="auto"/>
                                <w:left w:val="none" w:sz="0" w:space="0" w:color="auto"/>
                                <w:bottom w:val="none" w:sz="0" w:space="0" w:color="auto"/>
                                <w:right w:val="none" w:sz="0" w:space="0" w:color="auto"/>
                              </w:divBdr>
                              <w:divsChild>
                                <w:div w:id="2139447664">
                                  <w:marLeft w:val="0"/>
                                  <w:marRight w:val="0"/>
                                  <w:marTop w:val="0"/>
                                  <w:marBottom w:val="0"/>
                                  <w:divBdr>
                                    <w:top w:val="none" w:sz="0" w:space="0" w:color="auto"/>
                                    <w:left w:val="none" w:sz="0" w:space="0" w:color="auto"/>
                                    <w:bottom w:val="none" w:sz="0" w:space="0" w:color="auto"/>
                                    <w:right w:val="none" w:sz="0" w:space="0" w:color="auto"/>
                                  </w:divBdr>
                                </w:div>
                                <w:div w:id="2139447889">
                                  <w:marLeft w:val="0"/>
                                  <w:marRight w:val="0"/>
                                  <w:marTop w:val="0"/>
                                  <w:marBottom w:val="0"/>
                                  <w:divBdr>
                                    <w:top w:val="none" w:sz="0" w:space="0" w:color="auto"/>
                                    <w:left w:val="none" w:sz="0" w:space="0" w:color="auto"/>
                                    <w:bottom w:val="none" w:sz="0" w:space="0" w:color="auto"/>
                                    <w:right w:val="none" w:sz="0" w:space="0" w:color="auto"/>
                                  </w:divBdr>
                                </w:div>
                                <w:div w:id="213944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47819">
                          <w:marLeft w:val="0"/>
                          <w:marRight w:val="0"/>
                          <w:marTop w:val="0"/>
                          <w:marBottom w:val="0"/>
                          <w:divBdr>
                            <w:top w:val="none" w:sz="0" w:space="0" w:color="auto"/>
                            <w:left w:val="none" w:sz="0" w:space="0" w:color="auto"/>
                            <w:bottom w:val="none" w:sz="0" w:space="0" w:color="auto"/>
                            <w:right w:val="none" w:sz="0" w:space="0" w:color="auto"/>
                          </w:divBdr>
                          <w:divsChild>
                            <w:div w:id="2139447653">
                              <w:marLeft w:val="0"/>
                              <w:marRight w:val="0"/>
                              <w:marTop w:val="0"/>
                              <w:marBottom w:val="0"/>
                              <w:divBdr>
                                <w:top w:val="none" w:sz="0" w:space="0" w:color="auto"/>
                                <w:left w:val="none" w:sz="0" w:space="0" w:color="auto"/>
                                <w:bottom w:val="none" w:sz="0" w:space="0" w:color="auto"/>
                                <w:right w:val="none" w:sz="0" w:space="0" w:color="auto"/>
                              </w:divBdr>
                              <w:divsChild>
                                <w:div w:id="2139447719">
                                  <w:marLeft w:val="0"/>
                                  <w:marRight w:val="0"/>
                                  <w:marTop w:val="0"/>
                                  <w:marBottom w:val="0"/>
                                  <w:divBdr>
                                    <w:top w:val="none" w:sz="0" w:space="0" w:color="auto"/>
                                    <w:left w:val="none" w:sz="0" w:space="0" w:color="auto"/>
                                    <w:bottom w:val="none" w:sz="0" w:space="0" w:color="auto"/>
                                    <w:right w:val="none" w:sz="0" w:space="0" w:color="auto"/>
                                  </w:divBdr>
                                </w:div>
                                <w:div w:id="2139447722">
                                  <w:marLeft w:val="0"/>
                                  <w:marRight w:val="0"/>
                                  <w:marTop w:val="0"/>
                                  <w:marBottom w:val="0"/>
                                  <w:divBdr>
                                    <w:top w:val="none" w:sz="0" w:space="0" w:color="auto"/>
                                    <w:left w:val="none" w:sz="0" w:space="0" w:color="auto"/>
                                    <w:bottom w:val="none" w:sz="0" w:space="0" w:color="auto"/>
                                    <w:right w:val="none" w:sz="0" w:space="0" w:color="auto"/>
                                  </w:divBdr>
                                </w:div>
                                <w:div w:id="213944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447807">
                      <w:marLeft w:val="0"/>
                      <w:marRight w:val="0"/>
                      <w:marTop w:val="0"/>
                      <w:marBottom w:val="0"/>
                      <w:divBdr>
                        <w:top w:val="none" w:sz="0" w:space="0" w:color="auto"/>
                        <w:left w:val="none" w:sz="0" w:space="0" w:color="auto"/>
                        <w:bottom w:val="none" w:sz="0" w:space="0" w:color="auto"/>
                        <w:right w:val="none" w:sz="0" w:space="0" w:color="auto"/>
                      </w:divBdr>
                    </w:div>
                  </w:divsChild>
                </w:div>
                <w:div w:id="2139447686">
                  <w:marLeft w:val="0"/>
                  <w:marRight w:val="0"/>
                  <w:marTop w:val="0"/>
                  <w:marBottom w:val="0"/>
                  <w:divBdr>
                    <w:top w:val="none" w:sz="0" w:space="0" w:color="auto"/>
                    <w:left w:val="none" w:sz="0" w:space="0" w:color="auto"/>
                    <w:bottom w:val="none" w:sz="0" w:space="0" w:color="auto"/>
                    <w:right w:val="none" w:sz="0" w:space="0" w:color="auto"/>
                  </w:divBdr>
                  <w:divsChild>
                    <w:div w:id="2139447661">
                      <w:marLeft w:val="0"/>
                      <w:marRight w:val="0"/>
                      <w:marTop w:val="0"/>
                      <w:marBottom w:val="0"/>
                      <w:divBdr>
                        <w:top w:val="none" w:sz="0" w:space="0" w:color="auto"/>
                        <w:left w:val="none" w:sz="0" w:space="0" w:color="auto"/>
                        <w:bottom w:val="none" w:sz="0" w:space="0" w:color="auto"/>
                        <w:right w:val="none" w:sz="0" w:space="0" w:color="auto"/>
                      </w:divBdr>
                    </w:div>
                    <w:div w:id="2139447778">
                      <w:marLeft w:val="0"/>
                      <w:marRight w:val="0"/>
                      <w:marTop w:val="0"/>
                      <w:marBottom w:val="0"/>
                      <w:divBdr>
                        <w:top w:val="none" w:sz="0" w:space="0" w:color="auto"/>
                        <w:left w:val="none" w:sz="0" w:space="0" w:color="auto"/>
                        <w:bottom w:val="none" w:sz="0" w:space="0" w:color="auto"/>
                        <w:right w:val="none" w:sz="0" w:space="0" w:color="auto"/>
                      </w:divBdr>
                    </w:div>
                  </w:divsChild>
                </w:div>
                <w:div w:id="2139447894">
                  <w:marLeft w:val="0"/>
                  <w:marRight w:val="0"/>
                  <w:marTop w:val="0"/>
                  <w:marBottom w:val="0"/>
                  <w:divBdr>
                    <w:top w:val="none" w:sz="0" w:space="0" w:color="auto"/>
                    <w:left w:val="none" w:sz="0" w:space="0" w:color="auto"/>
                    <w:bottom w:val="none" w:sz="0" w:space="0" w:color="auto"/>
                    <w:right w:val="none" w:sz="0" w:space="0" w:color="auto"/>
                  </w:divBdr>
                </w:div>
                <w:div w:id="2139447896">
                  <w:marLeft w:val="0"/>
                  <w:marRight w:val="0"/>
                  <w:marTop w:val="0"/>
                  <w:marBottom w:val="0"/>
                  <w:divBdr>
                    <w:top w:val="none" w:sz="0" w:space="0" w:color="auto"/>
                    <w:left w:val="none" w:sz="0" w:space="0" w:color="auto"/>
                    <w:bottom w:val="none" w:sz="0" w:space="0" w:color="auto"/>
                    <w:right w:val="none" w:sz="0" w:space="0" w:color="auto"/>
                  </w:divBdr>
                  <w:divsChild>
                    <w:div w:id="2139447620">
                      <w:marLeft w:val="0"/>
                      <w:marRight w:val="0"/>
                      <w:marTop w:val="0"/>
                      <w:marBottom w:val="0"/>
                      <w:divBdr>
                        <w:top w:val="none" w:sz="0" w:space="0" w:color="auto"/>
                        <w:left w:val="none" w:sz="0" w:space="0" w:color="auto"/>
                        <w:bottom w:val="none" w:sz="0" w:space="0" w:color="auto"/>
                        <w:right w:val="none" w:sz="0" w:space="0" w:color="auto"/>
                      </w:divBdr>
                      <w:divsChild>
                        <w:div w:id="2139447728">
                          <w:marLeft w:val="0"/>
                          <w:marRight w:val="0"/>
                          <w:marTop w:val="0"/>
                          <w:marBottom w:val="0"/>
                          <w:divBdr>
                            <w:top w:val="none" w:sz="0" w:space="0" w:color="auto"/>
                            <w:left w:val="none" w:sz="0" w:space="0" w:color="auto"/>
                            <w:bottom w:val="none" w:sz="0" w:space="0" w:color="auto"/>
                            <w:right w:val="none" w:sz="0" w:space="0" w:color="auto"/>
                          </w:divBdr>
                        </w:div>
                        <w:div w:id="2139447874">
                          <w:marLeft w:val="0"/>
                          <w:marRight w:val="0"/>
                          <w:marTop w:val="0"/>
                          <w:marBottom w:val="0"/>
                          <w:divBdr>
                            <w:top w:val="none" w:sz="0" w:space="0" w:color="auto"/>
                            <w:left w:val="none" w:sz="0" w:space="0" w:color="auto"/>
                            <w:bottom w:val="none" w:sz="0" w:space="0" w:color="auto"/>
                            <w:right w:val="none" w:sz="0" w:space="0" w:color="auto"/>
                          </w:divBdr>
                          <w:divsChild>
                            <w:div w:id="213944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47700">
                      <w:marLeft w:val="0"/>
                      <w:marRight w:val="0"/>
                      <w:marTop w:val="0"/>
                      <w:marBottom w:val="0"/>
                      <w:divBdr>
                        <w:top w:val="none" w:sz="0" w:space="0" w:color="auto"/>
                        <w:left w:val="none" w:sz="0" w:space="0" w:color="auto"/>
                        <w:bottom w:val="none" w:sz="0" w:space="0" w:color="auto"/>
                        <w:right w:val="none" w:sz="0" w:space="0" w:color="auto"/>
                      </w:divBdr>
                    </w:div>
                    <w:div w:id="21394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740">
      <w:marLeft w:val="0"/>
      <w:marRight w:val="0"/>
      <w:marTop w:val="0"/>
      <w:marBottom w:val="0"/>
      <w:divBdr>
        <w:top w:val="none" w:sz="0" w:space="0" w:color="auto"/>
        <w:left w:val="none" w:sz="0" w:space="0" w:color="auto"/>
        <w:bottom w:val="none" w:sz="0" w:space="0" w:color="auto"/>
        <w:right w:val="none" w:sz="0" w:space="0" w:color="auto"/>
      </w:divBdr>
      <w:divsChild>
        <w:div w:id="2139447858">
          <w:marLeft w:val="0"/>
          <w:marRight w:val="0"/>
          <w:marTop w:val="0"/>
          <w:marBottom w:val="0"/>
          <w:divBdr>
            <w:top w:val="none" w:sz="0" w:space="0" w:color="auto"/>
            <w:left w:val="none" w:sz="0" w:space="0" w:color="auto"/>
            <w:bottom w:val="none" w:sz="0" w:space="0" w:color="auto"/>
            <w:right w:val="none" w:sz="0" w:space="0" w:color="auto"/>
          </w:divBdr>
          <w:divsChild>
            <w:div w:id="2139447713">
              <w:marLeft w:val="0"/>
              <w:marRight w:val="0"/>
              <w:marTop w:val="0"/>
              <w:marBottom w:val="0"/>
              <w:divBdr>
                <w:top w:val="none" w:sz="0" w:space="0" w:color="auto"/>
                <w:left w:val="none" w:sz="0" w:space="0" w:color="auto"/>
                <w:bottom w:val="none" w:sz="0" w:space="0" w:color="auto"/>
                <w:right w:val="none" w:sz="0" w:space="0" w:color="auto"/>
              </w:divBdr>
              <w:divsChild>
                <w:div w:id="2139447679">
                  <w:marLeft w:val="0"/>
                  <w:marRight w:val="0"/>
                  <w:marTop w:val="0"/>
                  <w:marBottom w:val="0"/>
                  <w:divBdr>
                    <w:top w:val="none" w:sz="0" w:space="0" w:color="auto"/>
                    <w:left w:val="none" w:sz="0" w:space="0" w:color="auto"/>
                    <w:bottom w:val="none" w:sz="0" w:space="0" w:color="auto"/>
                    <w:right w:val="none" w:sz="0" w:space="0" w:color="auto"/>
                  </w:divBdr>
                  <w:divsChild>
                    <w:div w:id="213944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748">
      <w:marLeft w:val="0"/>
      <w:marRight w:val="0"/>
      <w:marTop w:val="0"/>
      <w:marBottom w:val="0"/>
      <w:divBdr>
        <w:top w:val="none" w:sz="0" w:space="0" w:color="auto"/>
        <w:left w:val="none" w:sz="0" w:space="0" w:color="auto"/>
        <w:bottom w:val="none" w:sz="0" w:space="0" w:color="auto"/>
        <w:right w:val="none" w:sz="0" w:space="0" w:color="auto"/>
      </w:divBdr>
      <w:divsChild>
        <w:div w:id="2139447810">
          <w:marLeft w:val="0"/>
          <w:marRight w:val="0"/>
          <w:marTop w:val="0"/>
          <w:marBottom w:val="0"/>
          <w:divBdr>
            <w:top w:val="none" w:sz="0" w:space="0" w:color="auto"/>
            <w:left w:val="none" w:sz="0" w:space="0" w:color="auto"/>
            <w:bottom w:val="none" w:sz="0" w:space="0" w:color="auto"/>
            <w:right w:val="none" w:sz="0" w:space="0" w:color="auto"/>
          </w:divBdr>
          <w:divsChild>
            <w:div w:id="2139447677">
              <w:marLeft w:val="0"/>
              <w:marRight w:val="0"/>
              <w:marTop w:val="0"/>
              <w:marBottom w:val="0"/>
              <w:divBdr>
                <w:top w:val="none" w:sz="0" w:space="0" w:color="auto"/>
                <w:left w:val="none" w:sz="0" w:space="0" w:color="auto"/>
                <w:bottom w:val="none" w:sz="0" w:space="0" w:color="auto"/>
                <w:right w:val="none" w:sz="0" w:space="0" w:color="auto"/>
              </w:divBdr>
              <w:divsChild>
                <w:div w:id="2139447871">
                  <w:marLeft w:val="0"/>
                  <w:marRight w:val="0"/>
                  <w:marTop w:val="0"/>
                  <w:marBottom w:val="0"/>
                  <w:divBdr>
                    <w:top w:val="none" w:sz="0" w:space="0" w:color="auto"/>
                    <w:left w:val="none" w:sz="0" w:space="0" w:color="auto"/>
                    <w:bottom w:val="none" w:sz="0" w:space="0" w:color="auto"/>
                    <w:right w:val="none" w:sz="0" w:space="0" w:color="auto"/>
                  </w:divBdr>
                  <w:divsChild>
                    <w:div w:id="2139447682">
                      <w:marLeft w:val="0"/>
                      <w:marRight w:val="0"/>
                      <w:marTop w:val="0"/>
                      <w:marBottom w:val="0"/>
                      <w:divBdr>
                        <w:top w:val="none" w:sz="0" w:space="0" w:color="auto"/>
                        <w:left w:val="none" w:sz="0" w:space="0" w:color="auto"/>
                        <w:bottom w:val="none" w:sz="0" w:space="0" w:color="auto"/>
                        <w:right w:val="none" w:sz="0" w:space="0" w:color="auto"/>
                      </w:divBdr>
                      <w:divsChild>
                        <w:div w:id="213944789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39447755">
      <w:marLeft w:val="0"/>
      <w:marRight w:val="0"/>
      <w:marTop w:val="0"/>
      <w:marBottom w:val="0"/>
      <w:divBdr>
        <w:top w:val="none" w:sz="0" w:space="0" w:color="auto"/>
        <w:left w:val="none" w:sz="0" w:space="0" w:color="auto"/>
        <w:bottom w:val="none" w:sz="0" w:space="0" w:color="auto"/>
        <w:right w:val="none" w:sz="0" w:space="0" w:color="auto"/>
      </w:divBdr>
      <w:divsChild>
        <w:div w:id="2139447744">
          <w:marLeft w:val="0"/>
          <w:marRight w:val="0"/>
          <w:marTop w:val="0"/>
          <w:marBottom w:val="0"/>
          <w:divBdr>
            <w:top w:val="none" w:sz="0" w:space="0" w:color="auto"/>
            <w:left w:val="none" w:sz="0" w:space="0" w:color="auto"/>
            <w:bottom w:val="none" w:sz="0" w:space="0" w:color="auto"/>
            <w:right w:val="none" w:sz="0" w:space="0" w:color="auto"/>
          </w:divBdr>
        </w:div>
      </w:divsChild>
    </w:div>
    <w:div w:id="2139447764">
      <w:marLeft w:val="0"/>
      <w:marRight w:val="0"/>
      <w:marTop w:val="0"/>
      <w:marBottom w:val="0"/>
      <w:divBdr>
        <w:top w:val="none" w:sz="0" w:space="0" w:color="auto"/>
        <w:left w:val="none" w:sz="0" w:space="0" w:color="auto"/>
        <w:bottom w:val="none" w:sz="0" w:space="0" w:color="auto"/>
        <w:right w:val="none" w:sz="0" w:space="0" w:color="auto"/>
      </w:divBdr>
      <w:divsChild>
        <w:div w:id="2139447611">
          <w:marLeft w:val="0"/>
          <w:marRight w:val="0"/>
          <w:marTop w:val="0"/>
          <w:marBottom w:val="0"/>
          <w:divBdr>
            <w:top w:val="none" w:sz="0" w:space="0" w:color="auto"/>
            <w:left w:val="none" w:sz="0" w:space="0" w:color="auto"/>
            <w:bottom w:val="none" w:sz="0" w:space="0" w:color="auto"/>
            <w:right w:val="none" w:sz="0" w:space="0" w:color="auto"/>
          </w:divBdr>
        </w:div>
        <w:div w:id="2139447618">
          <w:marLeft w:val="0"/>
          <w:marRight w:val="0"/>
          <w:marTop w:val="0"/>
          <w:marBottom w:val="0"/>
          <w:divBdr>
            <w:top w:val="none" w:sz="0" w:space="0" w:color="auto"/>
            <w:left w:val="none" w:sz="0" w:space="0" w:color="auto"/>
            <w:bottom w:val="none" w:sz="0" w:space="0" w:color="auto"/>
            <w:right w:val="none" w:sz="0" w:space="0" w:color="auto"/>
          </w:divBdr>
        </w:div>
        <w:div w:id="2139447624">
          <w:marLeft w:val="0"/>
          <w:marRight w:val="0"/>
          <w:marTop w:val="0"/>
          <w:marBottom w:val="0"/>
          <w:divBdr>
            <w:top w:val="none" w:sz="0" w:space="0" w:color="auto"/>
            <w:left w:val="none" w:sz="0" w:space="0" w:color="auto"/>
            <w:bottom w:val="none" w:sz="0" w:space="0" w:color="auto"/>
            <w:right w:val="none" w:sz="0" w:space="0" w:color="auto"/>
          </w:divBdr>
          <w:divsChild>
            <w:div w:id="2139447623">
              <w:marLeft w:val="0"/>
              <w:marRight w:val="0"/>
              <w:marTop w:val="0"/>
              <w:marBottom w:val="0"/>
              <w:divBdr>
                <w:top w:val="none" w:sz="0" w:space="0" w:color="auto"/>
                <w:left w:val="none" w:sz="0" w:space="0" w:color="auto"/>
                <w:bottom w:val="none" w:sz="0" w:space="0" w:color="auto"/>
                <w:right w:val="none" w:sz="0" w:space="0" w:color="auto"/>
              </w:divBdr>
            </w:div>
          </w:divsChild>
        </w:div>
        <w:div w:id="2139447633">
          <w:marLeft w:val="0"/>
          <w:marRight w:val="0"/>
          <w:marTop w:val="0"/>
          <w:marBottom w:val="0"/>
          <w:divBdr>
            <w:top w:val="none" w:sz="0" w:space="0" w:color="auto"/>
            <w:left w:val="none" w:sz="0" w:space="0" w:color="auto"/>
            <w:bottom w:val="none" w:sz="0" w:space="0" w:color="auto"/>
            <w:right w:val="none" w:sz="0" w:space="0" w:color="auto"/>
          </w:divBdr>
        </w:div>
        <w:div w:id="2139447670">
          <w:marLeft w:val="0"/>
          <w:marRight w:val="0"/>
          <w:marTop w:val="0"/>
          <w:marBottom w:val="0"/>
          <w:divBdr>
            <w:top w:val="none" w:sz="0" w:space="0" w:color="auto"/>
            <w:left w:val="none" w:sz="0" w:space="0" w:color="auto"/>
            <w:bottom w:val="none" w:sz="0" w:space="0" w:color="auto"/>
            <w:right w:val="none" w:sz="0" w:space="0" w:color="auto"/>
          </w:divBdr>
        </w:div>
        <w:div w:id="2139447736">
          <w:marLeft w:val="0"/>
          <w:marRight w:val="0"/>
          <w:marTop w:val="0"/>
          <w:marBottom w:val="0"/>
          <w:divBdr>
            <w:top w:val="none" w:sz="0" w:space="0" w:color="auto"/>
            <w:left w:val="none" w:sz="0" w:space="0" w:color="auto"/>
            <w:bottom w:val="none" w:sz="0" w:space="0" w:color="auto"/>
            <w:right w:val="none" w:sz="0" w:space="0" w:color="auto"/>
          </w:divBdr>
        </w:div>
        <w:div w:id="2139447773">
          <w:marLeft w:val="0"/>
          <w:marRight w:val="0"/>
          <w:marTop w:val="0"/>
          <w:marBottom w:val="0"/>
          <w:divBdr>
            <w:top w:val="none" w:sz="0" w:space="0" w:color="auto"/>
            <w:left w:val="none" w:sz="0" w:space="0" w:color="auto"/>
            <w:bottom w:val="none" w:sz="0" w:space="0" w:color="auto"/>
            <w:right w:val="none" w:sz="0" w:space="0" w:color="auto"/>
          </w:divBdr>
        </w:div>
      </w:divsChild>
    </w:div>
    <w:div w:id="2139447769">
      <w:marLeft w:val="0"/>
      <w:marRight w:val="0"/>
      <w:marTop w:val="0"/>
      <w:marBottom w:val="0"/>
      <w:divBdr>
        <w:top w:val="none" w:sz="0" w:space="0" w:color="auto"/>
        <w:left w:val="none" w:sz="0" w:space="0" w:color="auto"/>
        <w:bottom w:val="none" w:sz="0" w:space="0" w:color="auto"/>
        <w:right w:val="none" w:sz="0" w:space="0" w:color="auto"/>
      </w:divBdr>
      <w:divsChild>
        <w:div w:id="2139447609">
          <w:marLeft w:val="0"/>
          <w:marRight w:val="0"/>
          <w:marTop w:val="0"/>
          <w:marBottom w:val="0"/>
          <w:divBdr>
            <w:top w:val="none" w:sz="0" w:space="0" w:color="auto"/>
            <w:left w:val="none" w:sz="0" w:space="0" w:color="auto"/>
            <w:bottom w:val="none" w:sz="0" w:space="0" w:color="auto"/>
            <w:right w:val="none" w:sz="0" w:space="0" w:color="auto"/>
          </w:divBdr>
          <w:divsChild>
            <w:div w:id="2139447785">
              <w:marLeft w:val="0"/>
              <w:marRight w:val="0"/>
              <w:marTop w:val="0"/>
              <w:marBottom w:val="0"/>
              <w:divBdr>
                <w:top w:val="none" w:sz="0" w:space="0" w:color="auto"/>
                <w:left w:val="none" w:sz="0" w:space="0" w:color="auto"/>
                <w:bottom w:val="none" w:sz="0" w:space="0" w:color="auto"/>
                <w:right w:val="none" w:sz="0" w:space="0" w:color="auto"/>
              </w:divBdr>
              <w:divsChild>
                <w:div w:id="2139447832">
                  <w:marLeft w:val="0"/>
                  <w:marRight w:val="0"/>
                  <w:marTop w:val="0"/>
                  <w:marBottom w:val="0"/>
                  <w:divBdr>
                    <w:top w:val="none" w:sz="0" w:space="0" w:color="auto"/>
                    <w:left w:val="none" w:sz="0" w:space="0" w:color="auto"/>
                    <w:bottom w:val="none" w:sz="0" w:space="0" w:color="auto"/>
                    <w:right w:val="none" w:sz="0" w:space="0" w:color="auto"/>
                  </w:divBdr>
                  <w:divsChild>
                    <w:div w:id="213944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772">
      <w:marLeft w:val="0"/>
      <w:marRight w:val="0"/>
      <w:marTop w:val="0"/>
      <w:marBottom w:val="0"/>
      <w:divBdr>
        <w:top w:val="none" w:sz="0" w:space="0" w:color="auto"/>
        <w:left w:val="none" w:sz="0" w:space="0" w:color="auto"/>
        <w:bottom w:val="none" w:sz="0" w:space="0" w:color="auto"/>
        <w:right w:val="none" w:sz="0" w:space="0" w:color="auto"/>
      </w:divBdr>
      <w:divsChild>
        <w:div w:id="2139447886">
          <w:marLeft w:val="0"/>
          <w:marRight w:val="0"/>
          <w:marTop w:val="0"/>
          <w:marBottom w:val="0"/>
          <w:divBdr>
            <w:top w:val="none" w:sz="0" w:space="0" w:color="auto"/>
            <w:left w:val="none" w:sz="0" w:space="0" w:color="auto"/>
            <w:bottom w:val="none" w:sz="0" w:space="0" w:color="auto"/>
            <w:right w:val="none" w:sz="0" w:space="0" w:color="auto"/>
          </w:divBdr>
          <w:divsChild>
            <w:div w:id="2139447857">
              <w:marLeft w:val="0"/>
              <w:marRight w:val="0"/>
              <w:marTop w:val="0"/>
              <w:marBottom w:val="0"/>
              <w:divBdr>
                <w:top w:val="none" w:sz="0" w:space="0" w:color="auto"/>
                <w:left w:val="none" w:sz="0" w:space="0" w:color="auto"/>
                <w:bottom w:val="none" w:sz="0" w:space="0" w:color="auto"/>
                <w:right w:val="none" w:sz="0" w:space="0" w:color="auto"/>
              </w:divBdr>
              <w:divsChild>
                <w:div w:id="2139447821">
                  <w:marLeft w:val="0"/>
                  <w:marRight w:val="0"/>
                  <w:marTop w:val="0"/>
                  <w:marBottom w:val="0"/>
                  <w:divBdr>
                    <w:top w:val="none" w:sz="0" w:space="0" w:color="auto"/>
                    <w:left w:val="none" w:sz="0" w:space="0" w:color="auto"/>
                    <w:bottom w:val="none" w:sz="0" w:space="0" w:color="auto"/>
                    <w:right w:val="none" w:sz="0" w:space="0" w:color="auto"/>
                  </w:divBdr>
                  <w:divsChild>
                    <w:div w:id="213944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787">
      <w:marLeft w:val="0"/>
      <w:marRight w:val="0"/>
      <w:marTop w:val="0"/>
      <w:marBottom w:val="0"/>
      <w:divBdr>
        <w:top w:val="none" w:sz="0" w:space="0" w:color="auto"/>
        <w:left w:val="none" w:sz="0" w:space="0" w:color="auto"/>
        <w:bottom w:val="none" w:sz="0" w:space="0" w:color="auto"/>
        <w:right w:val="none" w:sz="0" w:space="0" w:color="auto"/>
      </w:divBdr>
      <w:divsChild>
        <w:div w:id="2139447802">
          <w:marLeft w:val="0"/>
          <w:marRight w:val="0"/>
          <w:marTop w:val="0"/>
          <w:marBottom w:val="0"/>
          <w:divBdr>
            <w:top w:val="none" w:sz="0" w:space="0" w:color="auto"/>
            <w:left w:val="none" w:sz="0" w:space="0" w:color="auto"/>
            <w:bottom w:val="none" w:sz="0" w:space="0" w:color="auto"/>
            <w:right w:val="none" w:sz="0" w:space="0" w:color="auto"/>
          </w:divBdr>
        </w:div>
      </w:divsChild>
    </w:div>
    <w:div w:id="2139447799">
      <w:marLeft w:val="0"/>
      <w:marRight w:val="0"/>
      <w:marTop w:val="0"/>
      <w:marBottom w:val="0"/>
      <w:divBdr>
        <w:top w:val="none" w:sz="0" w:space="0" w:color="auto"/>
        <w:left w:val="none" w:sz="0" w:space="0" w:color="auto"/>
        <w:bottom w:val="none" w:sz="0" w:space="0" w:color="auto"/>
        <w:right w:val="none" w:sz="0" w:space="0" w:color="auto"/>
      </w:divBdr>
      <w:divsChild>
        <w:div w:id="2139447622">
          <w:marLeft w:val="0"/>
          <w:marRight w:val="0"/>
          <w:marTop w:val="0"/>
          <w:marBottom w:val="0"/>
          <w:divBdr>
            <w:top w:val="none" w:sz="0" w:space="0" w:color="auto"/>
            <w:left w:val="none" w:sz="0" w:space="0" w:color="auto"/>
            <w:bottom w:val="none" w:sz="0" w:space="0" w:color="auto"/>
            <w:right w:val="none" w:sz="0" w:space="0" w:color="auto"/>
          </w:divBdr>
        </w:div>
        <w:div w:id="2139447636">
          <w:marLeft w:val="0"/>
          <w:marRight w:val="0"/>
          <w:marTop w:val="0"/>
          <w:marBottom w:val="0"/>
          <w:divBdr>
            <w:top w:val="none" w:sz="0" w:space="0" w:color="auto"/>
            <w:left w:val="none" w:sz="0" w:space="0" w:color="auto"/>
            <w:bottom w:val="none" w:sz="0" w:space="0" w:color="auto"/>
            <w:right w:val="none" w:sz="0" w:space="0" w:color="auto"/>
          </w:divBdr>
        </w:div>
        <w:div w:id="2139447645">
          <w:marLeft w:val="0"/>
          <w:marRight w:val="0"/>
          <w:marTop w:val="0"/>
          <w:marBottom w:val="0"/>
          <w:divBdr>
            <w:top w:val="none" w:sz="0" w:space="0" w:color="auto"/>
            <w:left w:val="none" w:sz="0" w:space="0" w:color="auto"/>
            <w:bottom w:val="none" w:sz="0" w:space="0" w:color="auto"/>
            <w:right w:val="none" w:sz="0" w:space="0" w:color="auto"/>
          </w:divBdr>
        </w:div>
        <w:div w:id="2139447665">
          <w:marLeft w:val="0"/>
          <w:marRight w:val="0"/>
          <w:marTop w:val="0"/>
          <w:marBottom w:val="0"/>
          <w:divBdr>
            <w:top w:val="none" w:sz="0" w:space="0" w:color="auto"/>
            <w:left w:val="none" w:sz="0" w:space="0" w:color="auto"/>
            <w:bottom w:val="none" w:sz="0" w:space="0" w:color="auto"/>
            <w:right w:val="none" w:sz="0" w:space="0" w:color="auto"/>
          </w:divBdr>
        </w:div>
        <w:div w:id="2139447689">
          <w:marLeft w:val="0"/>
          <w:marRight w:val="0"/>
          <w:marTop w:val="0"/>
          <w:marBottom w:val="0"/>
          <w:divBdr>
            <w:top w:val="none" w:sz="0" w:space="0" w:color="auto"/>
            <w:left w:val="none" w:sz="0" w:space="0" w:color="auto"/>
            <w:bottom w:val="none" w:sz="0" w:space="0" w:color="auto"/>
            <w:right w:val="none" w:sz="0" w:space="0" w:color="auto"/>
          </w:divBdr>
        </w:div>
        <w:div w:id="2139447708">
          <w:marLeft w:val="0"/>
          <w:marRight w:val="0"/>
          <w:marTop w:val="0"/>
          <w:marBottom w:val="0"/>
          <w:divBdr>
            <w:top w:val="none" w:sz="0" w:space="0" w:color="auto"/>
            <w:left w:val="none" w:sz="0" w:space="0" w:color="auto"/>
            <w:bottom w:val="none" w:sz="0" w:space="0" w:color="auto"/>
            <w:right w:val="none" w:sz="0" w:space="0" w:color="auto"/>
          </w:divBdr>
        </w:div>
        <w:div w:id="2139447715">
          <w:marLeft w:val="0"/>
          <w:marRight w:val="0"/>
          <w:marTop w:val="0"/>
          <w:marBottom w:val="0"/>
          <w:divBdr>
            <w:top w:val="none" w:sz="0" w:space="0" w:color="auto"/>
            <w:left w:val="none" w:sz="0" w:space="0" w:color="auto"/>
            <w:bottom w:val="none" w:sz="0" w:space="0" w:color="auto"/>
            <w:right w:val="none" w:sz="0" w:space="0" w:color="auto"/>
          </w:divBdr>
        </w:div>
        <w:div w:id="2139447735">
          <w:marLeft w:val="0"/>
          <w:marRight w:val="0"/>
          <w:marTop w:val="0"/>
          <w:marBottom w:val="0"/>
          <w:divBdr>
            <w:top w:val="none" w:sz="0" w:space="0" w:color="auto"/>
            <w:left w:val="none" w:sz="0" w:space="0" w:color="auto"/>
            <w:bottom w:val="none" w:sz="0" w:space="0" w:color="auto"/>
            <w:right w:val="none" w:sz="0" w:space="0" w:color="auto"/>
          </w:divBdr>
        </w:div>
        <w:div w:id="2139447745">
          <w:marLeft w:val="0"/>
          <w:marRight w:val="0"/>
          <w:marTop w:val="0"/>
          <w:marBottom w:val="0"/>
          <w:divBdr>
            <w:top w:val="none" w:sz="0" w:space="0" w:color="auto"/>
            <w:left w:val="none" w:sz="0" w:space="0" w:color="auto"/>
            <w:bottom w:val="none" w:sz="0" w:space="0" w:color="auto"/>
            <w:right w:val="none" w:sz="0" w:space="0" w:color="auto"/>
          </w:divBdr>
        </w:div>
        <w:div w:id="2139447751">
          <w:marLeft w:val="0"/>
          <w:marRight w:val="0"/>
          <w:marTop w:val="0"/>
          <w:marBottom w:val="0"/>
          <w:divBdr>
            <w:top w:val="none" w:sz="0" w:space="0" w:color="auto"/>
            <w:left w:val="none" w:sz="0" w:space="0" w:color="auto"/>
            <w:bottom w:val="none" w:sz="0" w:space="0" w:color="auto"/>
            <w:right w:val="none" w:sz="0" w:space="0" w:color="auto"/>
          </w:divBdr>
        </w:div>
        <w:div w:id="2139447758">
          <w:marLeft w:val="0"/>
          <w:marRight w:val="0"/>
          <w:marTop w:val="0"/>
          <w:marBottom w:val="0"/>
          <w:divBdr>
            <w:top w:val="none" w:sz="0" w:space="0" w:color="auto"/>
            <w:left w:val="none" w:sz="0" w:space="0" w:color="auto"/>
            <w:bottom w:val="none" w:sz="0" w:space="0" w:color="auto"/>
            <w:right w:val="none" w:sz="0" w:space="0" w:color="auto"/>
          </w:divBdr>
        </w:div>
        <w:div w:id="2139447776">
          <w:marLeft w:val="0"/>
          <w:marRight w:val="0"/>
          <w:marTop w:val="0"/>
          <w:marBottom w:val="0"/>
          <w:divBdr>
            <w:top w:val="none" w:sz="0" w:space="0" w:color="auto"/>
            <w:left w:val="none" w:sz="0" w:space="0" w:color="auto"/>
            <w:bottom w:val="none" w:sz="0" w:space="0" w:color="auto"/>
            <w:right w:val="none" w:sz="0" w:space="0" w:color="auto"/>
          </w:divBdr>
        </w:div>
        <w:div w:id="2139447792">
          <w:marLeft w:val="0"/>
          <w:marRight w:val="0"/>
          <w:marTop w:val="0"/>
          <w:marBottom w:val="0"/>
          <w:divBdr>
            <w:top w:val="none" w:sz="0" w:space="0" w:color="auto"/>
            <w:left w:val="none" w:sz="0" w:space="0" w:color="auto"/>
            <w:bottom w:val="none" w:sz="0" w:space="0" w:color="auto"/>
            <w:right w:val="none" w:sz="0" w:space="0" w:color="auto"/>
          </w:divBdr>
        </w:div>
        <w:div w:id="2139447805">
          <w:marLeft w:val="0"/>
          <w:marRight w:val="0"/>
          <w:marTop w:val="0"/>
          <w:marBottom w:val="0"/>
          <w:divBdr>
            <w:top w:val="none" w:sz="0" w:space="0" w:color="auto"/>
            <w:left w:val="none" w:sz="0" w:space="0" w:color="auto"/>
            <w:bottom w:val="none" w:sz="0" w:space="0" w:color="auto"/>
            <w:right w:val="none" w:sz="0" w:space="0" w:color="auto"/>
          </w:divBdr>
        </w:div>
        <w:div w:id="2139447808">
          <w:marLeft w:val="0"/>
          <w:marRight w:val="0"/>
          <w:marTop w:val="0"/>
          <w:marBottom w:val="0"/>
          <w:divBdr>
            <w:top w:val="none" w:sz="0" w:space="0" w:color="auto"/>
            <w:left w:val="none" w:sz="0" w:space="0" w:color="auto"/>
            <w:bottom w:val="none" w:sz="0" w:space="0" w:color="auto"/>
            <w:right w:val="none" w:sz="0" w:space="0" w:color="auto"/>
          </w:divBdr>
        </w:div>
        <w:div w:id="2139447827">
          <w:marLeft w:val="0"/>
          <w:marRight w:val="0"/>
          <w:marTop w:val="0"/>
          <w:marBottom w:val="0"/>
          <w:divBdr>
            <w:top w:val="none" w:sz="0" w:space="0" w:color="auto"/>
            <w:left w:val="none" w:sz="0" w:space="0" w:color="auto"/>
            <w:bottom w:val="none" w:sz="0" w:space="0" w:color="auto"/>
            <w:right w:val="none" w:sz="0" w:space="0" w:color="auto"/>
          </w:divBdr>
        </w:div>
        <w:div w:id="2139447829">
          <w:marLeft w:val="0"/>
          <w:marRight w:val="0"/>
          <w:marTop w:val="0"/>
          <w:marBottom w:val="0"/>
          <w:divBdr>
            <w:top w:val="none" w:sz="0" w:space="0" w:color="auto"/>
            <w:left w:val="none" w:sz="0" w:space="0" w:color="auto"/>
            <w:bottom w:val="none" w:sz="0" w:space="0" w:color="auto"/>
            <w:right w:val="none" w:sz="0" w:space="0" w:color="auto"/>
          </w:divBdr>
          <w:divsChild>
            <w:div w:id="2139447658">
              <w:marLeft w:val="0"/>
              <w:marRight w:val="0"/>
              <w:marTop w:val="0"/>
              <w:marBottom w:val="0"/>
              <w:divBdr>
                <w:top w:val="none" w:sz="0" w:space="0" w:color="auto"/>
                <w:left w:val="none" w:sz="0" w:space="0" w:color="auto"/>
                <w:bottom w:val="none" w:sz="0" w:space="0" w:color="auto"/>
                <w:right w:val="none" w:sz="0" w:space="0" w:color="auto"/>
              </w:divBdr>
            </w:div>
            <w:div w:id="2139447685">
              <w:marLeft w:val="0"/>
              <w:marRight w:val="0"/>
              <w:marTop w:val="0"/>
              <w:marBottom w:val="0"/>
              <w:divBdr>
                <w:top w:val="none" w:sz="0" w:space="0" w:color="auto"/>
                <w:left w:val="none" w:sz="0" w:space="0" w:color="auto"/>
                <w:bottom w:val="none" w:sz="0" w:space="0" w:color="auto"/>
                <w:right w:val="none" w:sz="0" w:space="0" w:color="auto"/>
              </w:divBdr>
            </w:div>
            <w:div w:id="2139447782">
              <w:marLeft w:val="0"/>
              <w:marRight w:val="0"/>
              <w:marTop w:val="0"/>
              <w:marBottom w:val="0"/>
              <w:divBdr>
                <w:top w:val="none" w:sz="0" w:space="0" w:color="auto"/>
                <w:left w:val="none" w:sz="0" w:space="0" w:color="auto"/>
                <w:bottom w:val="none" w:sz="0" w:space="0" w:color="auto"/>
                <w:right w:val="none" w:sz="0" w:space="0" w:color="auto"/>
              </w:divBdr>
            </w:div>
            <w:div w:id="2139447784">
              <w:marLeft w:val="0"/>
              <w:marRight w:val="0"/>
              <w:marTop w:val="0"/>
              <w:marBottom w:val="0"/>
              <w:divBdr>
                <w:top w:val="none" w:sz="0" w:space="0" w:color="auto"/>
                <w:left w:val="none" w:sz="0" w:space="0" w:color="auto"/>
                <w:bottom w:val="none" w:sz="0" w:space="0" w:color="auto"/>
                <w:right w:val="none" w:sz="0" w:space="0" w:color="auto"/>
              </w:divBdr>
            </w:div>
            <w:div w:id="2139447823">
              <w:marLeft w:val="0"/>
              <w:marRight w:val="0"/>
              <w:marTop w:val="0"/>
              <w:marBottom w:val="0"/>
              <w:divBdr>
                <w:top w:val="none" w:sz="0" w:space="0" w:color="auto"/>
                <w:left w:val="none" w:sz="0" w:space="0" w:color="auto"/>
                <w:bottom w:val="none" w:sz="0" w:space="0" w:color="auto"/>
                <w:right w:val="none" w:sz="0" w:space="0" w:color="auto"/>
              </w:divBdr>
            </w:div>
          </w:divsChild>
        </w:div>
        <w:div w:id="2139447842">
          <w:marLeft w:val="0"/>
          <w:marRight w:val="0"/>
          <w:marTop w:val="0"/>
          <w:marBottom w:val="0"/>
          <w:divBdr>
            <w:top w:val="none" w:sz="0" w:space="0" w:color="auto"/>
            <w:left w:val="none" w:sz="0" w:space="0" w:color="auto"/>
            <w:bottom w:val="none" w:sz="0" w:space="0" w:color="auto"/>
            <w:right w:val="none" w:sz="0" w:space="0" w:color="auto"/>
          </w:divBdr>
        </w:div>
        <w:div w:id="2139447862">
          <w:marLeft w:val="0"/>
          <w:marRight w:val="0"/>
          <w:marTop w:val="0"/>
          <w:marBottom w:val="0"/>
          <w:divBdr>
            <w:top w:val="none" w:sz="0" w:space="0" w:color="auto"/>
            <w:left w:val="none" w:sz="0" w:space="0" w:color="auto"/>
            <w:bottom w:val="none" w:sz="0" w:space="0" w:color="auto"/>
            <w:right w:val="none" w:sz="0" w:space="0" w:color="auto"/>
          </w:divBdr>
        </w:div>
        <w:div w:id="2139447873">
          <w:marLeft w:val="0"/>
          <w:marRight w:val="0"/>
          <w:marTop w:val="0"/>
          <w:marBottom w:val="0"/>
          <w:divBdr>
            <w:top w:val="none" w:sz="0" w:space="0" w:color="auto"/>
            <w:left w:val="none" w:sz="0" w:space="0" w:color="auto"/>
            <w:bottom w:val="none" w:sz="0" w:space="0" w:color="auto"/>
            <w:right w:val="none" w:sz="0" w:space="0" w:color="auto"/>
          </w:divBdr>
        </w:div>
        <w:div w:id="2139447876">
          <w:marLeft w:val="0"/>
          <w:marRight w:val="0"/>
          <w:marTop w:val="0"/>
          <w:marBottom w:val="0"/>
          <w:divBdr>
            <w:top w:val="none" w:sz="0" w:space="0" w:color="auto"/>
            <w:left w:val="none" w:sz="0" w:space="0" w:color="auto"/>
            <w:bottom w:val="none" w:sz="0" w:space="0" w:color="auto"/>
            <w:right w:val="none" w:sz="0" w:space="0" w:color="auto"/>
          </w:divBdr>
        </w:div>
        <w:div w:id="2139447888">
          <w:marLeft w:val="0"/>
          <w:marRight w:val="0"/>
          <w:marTop w:val="0"/>
          <w:marBottom w:val="0"/>
          <w:divBdr>
            <w:top w:val="none" w:sz="0" w:space="0" w:color="auto"/>
            <w:left w:val="none" w:sz="0" w:space="0" w:color="auto"/>
            <w:bottom w:val="none" w:sz="0" w:space="0" w:color="auto"/>
            <w:right w:val="none" w:sz="0" w:space="0" w:color="auto"/>
          </w:divBdr>
        </w:div>
      </w:divsChild>
    </w:div>
    <w:div w:id="2139447813">
      <w:marLeft w:val="0"/>
      <w:marRight w:val="0"/>
      <w:marTop w:val="0"/>
      <w:marBottom w:val="0"/>
      <w:divBdr>
        <w:top w:val="none" w:sz="0" w:space="0" w:color="auto"/>
        <w:left w:val="none" w:sz="0" w:space="0" w:color="auto"/>
        <w:bottom w:val="none" w:sz="0" w:space="0" w:color="auto"/>
        <w:right w:val="none" w:sz="0" w:space="0" w:color="auto"/>
      </w:divBdr>
      <w:divsChild>
        <w:div w:id="2139447667">
          <w:marLeft w:val="0"/>
          <w:marRight w:val="0"/>
          <w:marTop w:val="0"/>
          <w:marBottom w:val="0"/>
          <w:divBdr>
            <w:top w:val="none" w:sz="0" w:space="0" w:color="auto"/>
            <w:left w:val="none" w:sz="0" w:space="0" w:color="auto"/>
            <w:bottom w:val="none" w:sz="0" w:space="0" w:color="auto"/>
            <w:right w:val="none" w:sz="0" w:space="0" w:color="auto"/>
          </w:divBdr>
          <w:divsChild>
            <w:div w:id="2139447779">
              <w:marLeft w:val="0"/>
              <w:marRight w:val="0"/>
              <w:marTop w:val="0"/>
              <w:marBottom w:val="0"/>
              <w:divBdr>
                <w:top w:val="none" w:sz="0" w:space="0" w:color="auto"/>
                <w:left w:val="none" w:sz="0" w:space="0" w:color="auto"/>
                <w:bottom w:val="none" w:sz="0" w:space="0" w:color="auto"/>
                <w:right w:val="none" w:sz="0" w:space="0" w:color="auto"/>
              </w:divBdr>
              <w:divsChild>
                <w:div w:id="2139447847">
                  <w:marLeft w:val="0"/>
                  <w:marRight w:val="0"/>
                  <w:marTop w:val="0"/>
                  <w:marBottom w:val="0"/>
                  <w:divBdr>
                    <w:top w:val="none" w:sz="0" w:space="0" w:color="auto"/>
                    <w:left w:val="none" w:sz="0" w:space="0" w:color="auto"/>
                    <w:bottom w:val="none" w:sz="0" w:space="0" w:color="auto"/>
                    <w:right w:val="none" w:sz="0" w:space="0" w:color="auto"/>
                  </w:divBdr>
                  <w:divsChild>
                    <w:div w:id="2139447737">
                      <w:marLeft w:val="0"/>
                      <w:marRight w:val="0"/>
                      <w:marTop w:val="0"/>
                      <w:marBottom w:val="0"/>
                      <w:divBdr>
                        <w:top w:val="none" w:sz="0" w:space="0" w:color="auto"/>
                        <w:left w:val="none" w:sz="0" w:space="0" w:color="auto"/>
                        <w:bottom w:val="none" w:sz="0" w:space="0" w:color="auto"/>
                        <w:right w:val="none" w:sz="0" w:space="0" w:color="auto"/>
                      </w:divBdr>
                      <w:divsChild>
                        <w:div w:id="213944775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139447820">
      <w:marLeft w:val="0"/>
      <w:marRight w:val="0"/>
      <w:marTop w:val="0"/>
      <w:marBottom w:val="0"/>
      <w:divBdr>
        <w:top w:val="none" w:sz="0" w:space="0" w:color="auto"/>
        <w:left w:val="none" w:sz="0" w:space="0" w:color="auto"/>
        <w:bottom w:val="none" w:sz="0" w:space="0" w:color="auto"/>
        <w:right w:val="none" w:sz="0" w:space="0" w:color="auto"/>
      </w:divBdr>
      <w:divsChild>
        <w:div w:id="2139447817">
          <w:marLeft w:val="0"/>
          <w:marRight w:val="0"/>
          <w:marTop w:val="0"/>
          <w:marBottom w:val="0"/>
          <w:divBdr>
            <w:top w:val="none" w:sz="0" w:space="0" w:color="auto"/>
            <w:left w:val="none" w:sz="0" w:space="0" w:color="auto"/>
            <w:bottom w:val="none" w:sz="0" w:space="0" w:color="auto"/>
            <w:right w:val="none" w:sz="0" w:space="0" w:color="auto"/>
          </w:divBdr>
        </w:div>
      </w:divsChild>
    </w:div>
    <w:div w:id="2139447826">
      <w:marLeft w:val="0"/>
      <w:marRight w:val="0"/>
      <w:marTop w:val="0"/>
      <w:marBottom w:val="0"/>
      <w:divBdr>
        <w:top w:val="none" w:sz="0" w:space="0" w:color="auto"/>
        <w:left w:val="none" w:sz="0" w:space="0" w:color="auto"/>
        <w:bottom w:val="none" w:sz="0" w:space="0" w:color="auto"/>
        <w:right w:val="none" w:sz="0" w:space="0" w:color="auto"/>
      </w:divBdr>
      <w:divsChild>
        <w:div w:id="2139447675">
          <w:marLeft w:val="0"/>
          <w:marRight w:val="0"/>
          <w:marTop w:val="0"/>
          <w:marBottom w:val="0"/>
          <w:divBdr>
            <w:top w:val="none" w:sz="0" w:space="0" w:color="auto"/>
            <w:left w:val="none" w:sz="0" w:space="0" w:color="auto"/>
            <w:bottom w:val="none" w:sz="0" w:space="0" w:color="auto"/>
            <w:right w:val="none" w:sz="0" w:space="0" w:color="auto"/>
          </w:divBdr>
          <w:divsChild>
            <w:div w:id="2139447612">
              <w:marLeft w:val="0"/>
              <w:marRight w:val="0"/>
              <w:marTop w:val="0"/>
              <w:marBottom w:val="0"/>
              <w:divBdr>
                <w:top w:val="none" w:sz="0" w:space="0" w:color="auto"/>
                <w:left w:val="none" w:sz="0" w:space="0" w:color="auto"/>
                <w:bottom w:val="none" w:sz="0" w:space="0" w:color="auto"/>
                <w:right w:val="none" w:sz="0" w:space="0" w:color="auto"/>
              </w:divBdr>
              <w:divsChild>
                <w:div w:id="2139447627">
                  <w:marLeft w:val="0"/>
                  <w:marRight w:val="0"/>
                  <w:marTop w:val="0"/>
                  <w:marBottom w:val="0"/>
                  <w:divBdr>
                    <w:top w:val="none" w:sz="0" w:space="0" w:color="auto"/>
                    <w:left w:val="none" w:sz="0" w:space="0" w:color="auto"/>
                    <w:bottom w:val="none" w:sz="0" w:space="0" w:color="auto"/>
                    <w:right w:val="none" w:sz="0" w:space="0" w:color="auto"/>
                  </w:divBdr>
                  <w:divsChild>
                    <w:div w:id="213944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828">
      <w:marLeft w:val="0"/>
      <w:marRight w:val="0"/>
      <w:marTop w:val="0"/>
      <w:marBottom w:val="0"/>
      <w:divBdr>
        <w:top w:val="none" w:sz="0" w:space="0" w:color="auto"/>
        <w:left w:val="none" w:sz="0" w:space="0" w:color="auto"/>
        <w:bottom w:val="none" w:sz="0" w:space="0" w:color="auto"/>
        <w:right w:val="none" w:sz="0" w:space="0" w:color="auto"/>
      </w:divBdr>
      <w:divsChild>
        <w:div w:id="2139447718">
          <w:marLeft w:val="0"/>
          <w:marRight w:val="0"/>
          <w:marTop w:val="0"/>
          <w:marBottom w:val="0"/>
          <w:divBdr>
            <w:top w:val="none" w:sz="0" w:space="0" w:color="auto"/>
            <w:left w:val="none" w:sz="0" w:space="0" w:color="auto"/>
            <w:bottom w:val="none" w:sz="0" w:space="0" w:color="auto"/>
            <w:right w:val="none" w:sz="0" w:space="0" w:color="auto"/>
          </w:divBdr>
        </w:div>
        <w:div w:id="2139447761">
          <w:marLeft w:val="0"/>
          <w:marRight w:val="0"/>
          <w:marTop w:val="0"/>
          <w:marBottom w:val="0"/>
          <w:divBdr>
            <w:top w:val="none" w:sz="0" w:space="0" w:color="auto"/>
            <w:left w:val="none" w:sz="0" w:space="0" w:color="auto"/>
            <w:bottom w:val="none" w:sz="0" w:space="0" w:color="auto"/>
            <w:right w:val="none" w:sz="0" w:space="0" w:color="auto"/>
          </w:divBdr>
        </w:div>
      </w:divsChild>
    </w:div>
    <w:div w:id="2139447837">
      <w:marLeft w:val="0"/>
      <w:marRight w:val="0"/>
      <w:marTop w:val="0"/>
      <w:marBottom w:val="0"/>
      <w:divBdr>
        <w:top w:val="none" w:sz="0" w:space="0" w:color="auto"/>
        <w:left w:val="none" w:sz="0" w:space="0" w:color="auto"/>
        <w:bottom w:val="none" w:sz="0" w:space="0" w:color="auto"/>
        <w:right w:val="none" w:sz="0" w:space="0" w:color="auto"/>
      </w:divBdr>
      <w:divsChild>
        <w:div w:id="2139447626">
          <w:marLeft w:val="0"/>
          <w:marRight w:val="0"/>
          <w:marTop w:val="0"/>
          <w:marBottom w:val="0"/>
          <w:divBdr>
            <w:top w:val="none" w:sz="0" w:space="0" w:color="auto"/>
            <w:left w:val="none" w:sz="0" w:space="0" w:color="auto"/>
            <w:bottom w:val="none" w:sz="0" w:space="0" w:color="auto"/>
            <w:right w:val="none" w:sz="0" w:space="0" w:color="auto"/>
          </w:divBdr>
        </w:div>
        <w:div w:id="2139447731">
          <w:marLeft w:val="0"/>
          <w:marRight w:val="0"/>
          <w:marTop w:val="0"/>
          <w:marBottom w:val="0"/>
          <w:divBdr>
            <w:top w:val="none" w:sz="0" w:space="0" w:color="auto"/>
            <w:left w:val="none" w:sz="0" w:space="0" w:color="auto"/>
            <w:bottom w:val="none" w:sz="0" w:space="0" w:color="auto"/>
            <w:right w:val="none" w:sz="0" w:space="0" w:color="auto"/>
          </w:divBdr>
        </w:div>
      </w:divsChild>
    </w:div>
    <w:div w:id="2139447839">
      <w:marLeft w:val="0"/>
      <w:marRight w:val="0"/>
      <w:marTop w:val="0"/>
      <w:marBottom w:val="0"/>
      <w:divBdr>
        <w:top w:val="none" w:sz="0" w:space="0" w:color="auto"/>
        <w:left w:val="none" w:sz="0" w:space="0" w:color="auto"/>
        <w:bottom w:val="none" w:sz="0" w:space="0" w:color="auto"/>
        <w:right w:val="none" w:sz="0" w:space="0" w:color="auto"/>
      </w:divBdr>
      <w:divsChild>
        <w:div w:id="2139447638">
          <w:marLeft w:val="0"/>
          <w:marRight w:val="0"/>
          <w:marTop w:val="0"/>
          <w:marBottom w:val="0"/>
          <w:divBdr>
            <w:top w:val="none" w:sz="0" w:space="0" w:color="auto"/>
            <w:left w:val="none" w:sz="0" w:space="0" w:color="auto"/>
            <w:bottom w:val="none" w:sz="0" w:space="0" w:color="auto"/>
            <w:right w:val="none" w:sz="0" w:space="0" w:color="auto"/>
          </w:divBdr>
          <w:divsChild>
            <w:div w:id="2139447637">
              <w:marLeft w:val="0"/>
              <w:marRight w:val="0"/>
              <w:marTop w:val="0"/>
              <w:marBottom w:val="0"/>
              <w:divBdr>
                <w:top w:val="none" w:sz="0" w:space="0" w:color="auto"/>
                <w:left w:val="none" w:sz="0" w:space="0" w:color="auto"/>
                <w:bottom w:val="none" w:sz="0" w:space="0" w:color="auto"/>
                <w:right w:val="none" w:sz="0" w:space="0" w:color="auto"/>
              </w:divBdr>
              <w:divsChild>
                <w:div w:id="2139447720">
                  <w:marLeft w:val="0"/>
                  <w:marRight w:val="0"/>
                  <w:marTop w:val="0"/>
                  <w:marBottom w:val="0"/>
                  <w:divBdr>
                    <w:top w:val="none" w:sz="0" w:space="0" w:color="auto"/>
                    <w:left w:val="none" w:sz="0" w:space="0" w:color="auto"/>
                    <w:bottom w:val="none" w:sz="0" w:space="0" w:color="auto"/>
                    <w:right w:val="none" w:sz="0" w:space="0" w:color="auto"/>
                  </w:divBdr>
                  <w:divsChild>
                    <w:div w:id="213944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840">
      <w:marLeft w:val="0"/>
      <w:marRight w:val="0"/>
      <w:marTop w:val="0"/>
      <w:marBottom w:val="0"/>
      <w:divBdr>
        <w:top w:val="none" w:sz="0" w:space="0" w:color="auto"/>
        <w:left w:val="none" w:sz="0" w:space="0" w:color="auto"/>
        <w:bottom w:val="none" w:sz="0" w:space="0" w:color="auto"/>
        <w:right w:val="none" w:sz="0" w:space="0" w:color="auto"/>
      </w:divBdr>
      <w:divsChild>
        <w:div w:id="2139447621">
          <w:marLeft w:val="0"/>
          <w:marRight w:val="0"/>
          <w:marTop w:val="0"/>
          <w:marBottom w:val="0"/>
          <w:divBdr>
            <w:top w:val="none" w:sz="0" w:space="0" w:color="auto"/>
            <w:left w:val="none" w:sz="0" w:space="0" w:color="auto"/>
            <w:bottom w:val="none" w:sz="0" w:space="0" w:color="auto"/>
            <w:right w:val="none" w:sz="0" w:space="0" w:color="auto"/>
          </w:divBdr>
        </w:div>
        <w:div w:id="2139447643">
          <w:marLeft w:val="0"/>
          <w:marRight w:val="0"/>
          <w:marTop w:val="0"/>
          <w:marBottom w:val="0"/>
          <w:divBdr>
            <w:top w:val="none" w:sz="0" w:space="0" w:color="auto"/>
            <w:left w:val="none" w:sz="0" w:space="0" w:color="auto"/>
            <w:bottom w:val="none" w:sz="0" w:space="0" w:color="auto"/>
            <w:right w:val="none" w:sz="0" w:space="0" w:color="auto"/>
          </w:divBdr>
        </w:div>
        <w:div w:id="2139447704">
          <w:marLeft w:val="0"/>
          <w:marRight w:val="0"/>
          <w:marTop w:val="0"/>
          <w:marBottom w:val="0"/>
          <w:divBdr>
            <w:top w:val="none" w:sz="0" w:space="0" w:color="auto"/>
            <w:left w:val="none" w:sz="0" w:space="0" w:color="auto"/>
            <w:bottom w:val="none" w:sz="0" w:space="0" w:color="auto"/>
            <w:right w:val="none" w:sz="0" w:space="0" w:color="auto"/>
          </w:divBdr>
        </w:div>
        <w:div w:id="2139447739">
          <w:marLeft w:val="0"/>
          <w:marRight w:val="0"/>
          <w:marTop w:val="0"/>
          <w:marBottom w:val="0"/>
          <w:divBdr>
            <w:top w:val="none" w:sz="0" w:space="0" w:color="auto"/>
            <w:left w:val="none" w:sz="0" w:space="0" w:color="auto"/>
            <w:bottom w:val="none" w:sz="0" w:space="0" w:color="auto"/>
            <w:right w:val="none" w:sz="0" w:space="0" w:color="auto"/>
          </w:divBdr>
        </w:div>
        <w:div w:id="2139447754">
          <w:marLeft w:val="0"/>
          <w:marRight w:val="0"/>
          <w:marTop w:val="0"/>
          <w:marBottom w:val="0"/>
          <w:divBdr>
            <w:top w:val="none" w:sz="0" w:space="0" w:color="auto"/>
            <w:left w:val="none" w:sz="0" w:space="0" w:color="auto"/>
            <w:bottom w:val="none" w:sz="0" w:space="0" w:color="auto"/>
            <w:right w:val="none" w:sz="0" w:space="0" w:color="auto"/>
          </w:divBdr>
        </w:div>
        <w:div w:id="2139447760">
          <w:marLeft w:val="0"/>
          <w:marRight w:val="0"/>
          <w:marTop w:val="0"/>
          <w:marBottom w:val="0"/>
          <w:divBdr>
            <w:top w:val="none" w:sz="0" w:space="0" w:color="auto"/>
            <w:left w:val="none" w:sz="0" w:space="0" w:color="auto"/>
            <w:bottom w:val="none" w:sz="0" w:space="0" w:color="auto"/>
            <w:right w:val="none" w:sz="0" w:space="0" w:color="auto"/>
          </w:divBdr>
        </w:div>
        <w:div w:id="2139447780">
          <w:marLeft w:val="0"/>
          <w:marRight w:val="0"/>
          <w:marTop w:val="0"/>
          <w:marBottom w:val="0"/>
          <w:divBdr>
            <w:top w:val="none" w:sz="0" w:space="0" w:color="auto"/>
            <w:left w:val="none" w:sz="0" w:space="0" w:color="auto"/>
            <w:bottom w:val="none" w:sz="0" w:space="0" w:color="auto"/>
            <w:right w:val="none" w:sz="0" w:space="0" w:color="auto"/>
          </w:divBdr>
        </w:div>
        <w:div w:id="2139447830">
          <w:marLeft w:val="0"/>
          <w:marRight w:val="0"/>
          <w:marTop w:val="0"/>
          <w:marBottom w:val="0"/>
          <w:divBdr>
            <w:top w:val="none" w:sz="0" w:space="0" w:color="auto"/>
            <w:left w:val="none" w:sz="0" w:space="0" w:color="auto"/>
            <w:bottom w:val="none" w:sz="0" w:space="0" w:color="auto"/>
            <w:right w:val="none" w:sz="0" w:space="0" w:color="auto"/>
          </w:divBdr>
        </w:div>
        <w:div w:id="2139447844">
          <w:marLeft w:val="0"/>
          <w:marRight w:val="0"/>
          <w:marTop w:val="0"/>
          <w:marBottom w:val="0"/>
          <w:divBdr>
            <w:top w:val="none" w:sz="0" w:space="0" w:color="auto"/>
            <w:left w:val="none" w:sz="0" w:space="0" w:color="auto"/>
            <w:bottom w:val="none" w:sz="0" w:space="0" w:color="auto"/>
            <w:right w:val="none" w:sz="0" w:space="0" w:color="auto"/>
          </w:divBdr>
        </w:div>
      </w:divsChild>
    </w:div>
    <w:div w:id="2139447846">
      <w:marLeft w:val="0"/>
      <w:marRight w:val="0"/>
      <w:marTop w:val="0"/>
      <w:marBottom w:val="0"/>
      <w:divBdr>
        <w:top w:val="none" w:sz="0" w:space="0" w:color="auto"/>
        <w:left w:val="none" w:sz="0" w:space="0" w:color="auto"/>
        <w:bottom w:val="none" w:sz="0" w:space="0" w:color="auto"/>
        <w:right w:val="none" w:sz="0" w:space="0" w:color="auto"/>
      </w:divBdr>
      <w:divsChild>
        <w:div w:id="2139447850">
          <w:marLeft w:val="0"/>
          <w:marRight w:val="0"/>
          <w:marTop w:val="0"/>
          <w:marBottom w:val="0"/>
          <w:divBdr>
            <w:top w:val="none" w:sz="0" w:space="0" w:color="auto"/>
            <w:left w:val="none" w:sz="0" w:space="0" w:color="auto"/>
            <w:bottom w:val="none" w:sz="0" w:space="0" w:color="auto"/>
            <w:right w:val="none" w:sz="0" w:space="0" w:color="auto"/>
          </w:divBdr>
        </w:div>
      </w:divsChild>
    </w:div>
    <w:div w:id="2139447852">
      <w:marLeft w:val="0"/>
      <w:marRight w:val="0"/>
      <w:marTop w:val="0"/>
      <w:marBottom w:val="0"/>
      <w:divBdr>
        <w:top w:val="none" w:sz="0" w:space="0" w:color="auto"/>
        <w:left w:val="none" w:sz="0" w:space="0" w:color="auto"/>
        <w:bottom w:val="none" w:sz="0" w:space="0" w:color="auto"/>
        <w:right w:val="none" w:sz="0" w:space="0" w:color="auto"/>
      </w:divBdr>
      <w:divsChild>
        <w:div w:id="2139447790">
          <w:marLeft w:val="0"/>
          <w:marRight w:val="0"/>
          <w:marTop w:val="0"/>
          <w:marBottom w:val="0"/>
          <w:divBdr>
            <w:top w:val="none" w:sz="0" w:space="0" w:color="auto"/>
            <w:left w:val="none" w:sz="0" w:space="0" w:color="auto"/>
            <w:bottom w:val="none" w:sz="0" w:space="0" w:color="auto"/>
            <w:right w:val="none" w:sz="0" w:space="0" w:color="auto"/>
          </w:divBdr>
          <w:divsChild>
            <w:div w:id="2139447867">
              <w:marLeft w:val="0"/>
              <w:marRight w:val="0"/>
              <w:marTop w:val="0"/>
              <w:marBottom w:val="0"/>
              <w:divBdr>
                <w:top w:val="none" w:sz="0" w:space="0" w:color="auto"/>
                <w:left w:val="none" w:sz="0" w:space="0" w:color="auto"/>
                <w:bottom w:val="none" w:sz="0" w:space="0" w:color="auto"/>
                <w:right w:val="none" w:sz="0" w:space="0" w:color="auto"/>
              </w:divBdr>
              <w:divsChild>
                <w:div w:id="2139447714">
                  <w:marLeft w:val="0"/>
                  <w:marRight w:val="0"/>
                  <w:marTop w:val="0"/>
                  <w:marBottom w:val="0"/>
                  <w:divBdr>
                    <w:top w:val="none" w:sz="0" w:space="0" w:color="auto"/>
                    <w:left w:val="none" w:sz="0" w:space="0" w:color="auto"/>
                    <w:bottom w:val="none" w:sz="0" w:space="0" w:color="auto"/>
                    <w:right w:val="none" w:sz="0" w:space="0" w:color="auto"/>
                  </w:divBdr>
                  <w:divsChild>
                    <w:div w:id="213944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861">
      <w:marLeft w:val="0"/>
      <w:marRight w:val="0"/>
      <w:marTop w:val="0"/>
      <w:marBottom w:val="0"/>
      <w:divBdr>
        <w:top w:val="none" w:sz="0" w:space="0" w:color="auto"/>
        <w:left w:val="none" w:sz="0" w:space="0" w:color="auto"/>
        <w:bottom w:val="none" w:sz="0" w:space="0" w:color="auto"/>
        <w:right w:val="none" w:sz="0" w:space="0" w:color="auto"/>
      </w:divBdr>
      <w:divsChild>
        <w:div w:id="2139447781">
          <w:marLeft w:val="0"/>
          <w:marRight w:val="0"/>
          <w:marTop w:val="0"/>
          <w:marBottom w:val="0"/>
          <w:divBdr>
            <w:top w:val="none" w:sz="0" w:space="0" w:color="auto"/>
            <w:left w:val="none" w:sz="0" w:space="0" w:color="auto"/>
            <w:bottom w:val="none" w:sz="0" w:space="0" w:color="auto"/>
            <w:right w:val="none" w:sz="0" w:space="0" w:color="auto"/>
          </w:divBdr>
        </w:div>
      </w:divsChild>
    </w:div>
    <w:div w:id="2139447864">
      <w:marLeft w:val="0"/>
      <w:marRight w:val="0"/>
      <w:marTop w:val="0"/>
      <w:marBottom w:val="0"/>
      <w:divBdr>
        <w:top w:val="none" w:sz="0" w:space="0" w:color="auto"/>
        <w:left w:val="none" w:sz="0" w:space="0" w:color="auto"/>
        <w:bottom w:val="none" w:sz="0" w:space="0" w:color="auto"/>
        <w:right w:val="none" w:sz="0" w:space="0" w:color="auto"/>
      </w:divBdr>
      <w:divsChild>
        <w:div w:id="2139447860">
          <w:marLeft w:val="0"/>
          <w:marRight w:val="0"/>
          <w:marTop w:val="0"/>
          <w:marBottom w:val="0"/>
          <w:divBdr>
            <w:top w:val="none" w:sz="0" w:space="0" w:color="auto"/>
            <w:left w:val="none" w:sz="0" w:space="0" w:color="auto"/>
            <w:bottom w:val="none" w:sz="0" w:space="0" w:color="auto"/>
            <w:right w:val="none" w:sz="0" w:space="0" w:color="auto"/>
          </w:divBdr>
          <w:divsChild>
            <w:div w:id="2139447725">
              <w:marLeft w:val="0"/>
              <w:marRight w:val="0"/>
              <w:marTop w:val="0"/>
              <w:marBottom w:val="0"/>
              <w:divBdr>
                <w:top w:val="none" w:sz="0" w:space="0" w:color="auto"/>
                <w:left w:val="none" w:sz="0" w:space="0" w:color="auto"/>
                <w:bottom w:val="none" w:sz="0" w:space="0" w:color="auto"/>
                <w:right w:val="none" w:sz="0" w:space="0" w:color="auto"/>
              </w:divBdr>
              <w:divsChild>
                <w:div w:id="2139447671">
                  <w:marLeft w:val="0"/>
                  <w:marRight w:val="0"/>
                  <w:marTop w:val="0"/>
                  <w:marBottom w:val="0"/>
                  <w:divBdr>
                    <w:top w:val="none" w:sz="0" w:space="0" w:color="auto"/>
                    <w:left w:val="none" w:sz="0" w:space="0" w:color="auto"/>
                    <w:bottom w:val="none" w:sz="0" w:space="0" w:color="auto"/>
                    <w:right w:val="none" w:sz="0" w:space="0" w:color="auto"/>
                  </w:divBdr>
                  <w:divsChild>
                    <w:div w:id="213944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875">
      <w:marLeft w:val="0"/>
      <w:marRight w:val="0"/>
      <w:marTop w:val="0"/>
      <w:marBottom w:val="0"/>
      <w:divBdr>
        <w:top w:val="none" w:sz="0" w:space="0" w:color="auto"/>
        <w:left w:val="none" w:sz="0" w:space="0" w:color="auto"/>
        <w:bottom w:val="none" w:sz="0" w:space="0" w:color="auto"/>
        <w:right w:val="none" w:sz="0" w:space="0" w:color="auto"/>
      </w:divBdr>
      <w:divsChild>
        <w:div w:id="2139447607">
          <w:marLeft w:val="0"/>
          <w:marRight w:val="0"/>
          <w:marTop w:val="0"/>
          <w:marBottom w:val="0"/>
          <w:divBdr>
            <w:top w:val="none" w:sz="0" w:space="0" w:color="auto"/>
            <w:left w:val="none" w:sz="0" w:space="0" w:color="auto"/>
            <w:bottom w:val="none" w:sz="0" w:space="0" w:color="auto"/>
            <w:right w:val="none" w:sz="0" w:space="0" w:color="auto"/>
          </w:divBdr>
        </w:div>
        <w:div w:id="2139447632">
          <w:marLeft w:val="0"/>
          <w:marRight w:val="0"/>
          <w:marTop w:val="0"/>
          <w:marBottom w:val="0"/>
          <w:divBdr>
            <w:top w:val="none" w:sz="0" w:space="0" w:color="auto"/>
            <w:left w:val="none" w:sz="0" w:space="0" w:color="auto"/>
            <w:bottom w:val="none" w:sz="0" w:space="0" w:color="auto"/>
            <w:right w:val="none" w:sz="0" w:space="0" w:color="auto"/>
          </w:divBdr>
        </w:div>
        <w:div w:id="2139447656">
          <w:marLeft w:val="0"/>
          <w:marRight w:val="0"/>
          <w:marTop w:val="0"/>
          <w:marBottom w:val="0"/>
          <w:divBdr>
            <w:top w:val="none" w:sz="0" w:space="0" w:color="auto"/>
            <w:left w:val="none" w:sz="0" w:space="0" w:color="auto"/>
            <w:bottom w:val="none" w:sz="0" w:space="0" w:color="auto"/>
            <w:right w:val="none" w:sz="0" w:space="0" w:color="auto"/>
          </w:divBdr>
        </w:div>
        <w:div w:id="2139447659">
          <w:marLeft w:val="0"/>
          <w:marRight w:val="0"/>
          <w:marTop w:val="0"/>
          <w:marBottom w:val="0"/>
          <w:divBdr>
            <w:top w:val="none" w:sz="0" w:space="0" w:color="auto"/>
            <w:left w:val="none" w:sz="0" w:space="0" w:color="auto"/>
            <w:bottom w:val="none" w:sz="0" w:space="0" w:color="auto"/>
            <w:right w:val="none" w:sz="0" w:space="0" w:color="auto"/>
          </w:divBdr>
        </w:div>
        <w:div w:id="2139447668">
          <w:marLeft w:val="0"/>
          <w:marRight w:val="0"/>
          <w:marTop w:val="0"/>
          <w:marBottom w:val="0"/>
          <w:divBdr>
            <w:top w:val="none" w:sz="0" w:space="0" w:color="auto"/>
            <w:left w:val="none" w:sz="0" w:space="0" w:color="auto"/>
            <w:bottom w:val="none" w:sz="0" w:space="0" w:color="auto"/>
            <w:right w:val="none" w:sz="0" w:space="0" w:color="auto"/>
          </w:divBdr>
        </w:div>
        <w:div w:id="2139447688">
          <w:marLeft w:val="0"/>
          <w:marRight w:val="0"/>
          <w:marTop w:val="0"/>
          <w:marBottom w:val="0"/>
          <w:divBdr>
            <w:top w:val="none" w:sz="0" w:space="0" w:color="auto"/>
            <w:left w:val="none" w:sz="0" w:space="0" w:color="auto"/>
            <w:bottom w:val="none" w:sz="0" w:space="0" w:color="auto"/>
            <w:right w:val="none" w:sz="0" w:space="0" w:color="auto"/>
          </w:divBdr>
        </w:div>
        <w:div w:id="2139447707">
          <w:marLeft w:val="0"/>
          <w:marRight w:val="0"/>
          <w:marTop w:val="0"/>
          <w:marBottom w:val="0"/>
          <w:divBdr>
            <w:top w:val="none" w:sz="0" w:space="0" w:color="auto"/>
            <w:left w:val="none" w:sz="0" w:space="0" w:color="auto"/>
            <w:bottom w:val="none" w:sz="0" w:space="0" w:color="auto"/>
            <w:right w:val="none" w:sz="0" w:space="0" w:color="auto"/>
          </w:divBdr>
        </w:div>
        <w:div w:id="2139447759">
          <w:marLeft w:val="0"/>
          <w:marRight w:val="0"/>
          <w:marTop w:val="0"/>
          <w:marBottom w:val="0"/>
          <w:divBdr>
            <w:top w:val="none" w:sz="0" w:space="0" w:color="auto"/>
            <w:left w:val="none" w:sz="0" w:space="0" w:color="auto"/>
            <w:bottom w:val="none" w:sz="0" w:space="0" w:color="auto"/>
            <w:right w:val="none" w:sz="0" w:space="0" w:color="auto"/>
          </w:divBdr>
        </w:div>
        <w:div w:id="2139447762">
          <w:marLeft w:val="0"/>
          <w:marRight w:val="0"/>
          <w:marTop w:val="0"/>
          <w:marBottom w:val="0"/>
          <w:divBdr>
            <w:top w:val="none" w:sz="0" w:space="0" w:color="auto"/>
            <w:left w:val="none" w:sz="0" w:space="0" w:color="auto"/>
            <w:bottom w:val="none" w:sz="0" w:space="0" w:color="auto"/>
            <w:right w:val="none" w:sz="0" w:space="0" w:color="auto"/>
          </w:divBdr>
        </w:div>
        <w:div w:id="2139447763">
          <w:marLeft w:val="0"/>
          <w:marRight w:val="0"/>
          <w:marTop w:val="0"/>
          <w:marBottom w:val="0"/>
          <w:divBdr>
            <w:top w:val="none" w:sz="0" w:space="0" w:color="auto"/>
            <w:left w:val="none" w:sz="0" w:space="0" w:color="auto"/>
            <w:bottom w:val="none" w:sz="0" w:space="0" w:color="auto"/>
            <w:right w:val="none" w:sz="0" w:space="0" w:color="auto"/>
          </w:divBdr>
          <w:divsChild>
            <w:div w:id="2139447608">
              <w:marLeft w:val="0"/>
              <w:marRight w:val="0"/>
              <w:marTop w:val="0"/>
              <w:marBottom w:val="0"/>
              <w:divBdr>
                <w:top w:val="none" w:sz="0" w:space="0" w:color="auto"/>
                <w:left w:val="none" w:sz="0" w:space="0" w:color="auto"/>
                <w:bottom w:val="none" w:sz="0" w:space="0" w:color="auto"/>
                <w:right w:val="none" w:sz="0" w:space="0" w:color="auto"/>
              </w:divBdr>
            </w:div>
            <w:div w:id="2139447652">
              <w:marLeft w:val="0"/>
              <w:marRight w:val="0"/>
              <w:marTop w:val="0"/>
              <w:marBottom w:val="0"/>
              <w:divBdr>
                <w:top w:val="none" w:sz="0" w:space="0" w:color="auto"/>
                <w:left w:val="none" w:sz="0" w:space="0" w:color="auto"/>
                <w:bottom w:val="none" w:sz="0" w:space="0" w:color="auto"/>
                <w:right w:val="none" w:sz="0" w:space="0" w:color="auto"/>
              </w:divBdr>
            </w:div>
            <w:div w:id="2139447838">
              <w:marLeft w:val="0"/>
              <w:marRight w:val="0"/>
              <w:marTop w:val="0"/>
              <w:marBottom w:val="0"/>
              <w:divBdr>
                <w:top w:val="none" w:sz="0" w:space="0" w:color="auto"/>
                <w:left w:val="none" w:sz="0" w:space="0" w:color="auto"/>
                <w:bottom w:val="none" w:sz="0" w:space="0" w:color="auto"/>
                <w:right w:val="none" w:sz="0" w:space="0" w:color="auto"/>
              </w:divBdr>
            </w:div>
            <w:div w:id="2139447868">
              <w:marLeft w:val="0"/>
              <w:marRight w:val="0"/>
              <w:marTop w:val="0"/>
              <w:marBottom w:val="0"/>
              <w:divBdr>
                <w:top w:val="none" w:sz="0" w:space="0" w:color="auto"/>
                <w:left w:val="none" w:sz="0" w:space="0" w:color="auto"/>
                <w:bottom w:val="none" w:sz="0" w:space="0" w:color="auto"/>
                <w:right w:val="none" w:sz="0" w:space="0" w:color="auto"/>
              </w:divBdr>
            </w:div>
            <w:div w:id="2139447869">
              <w:marLeft w:val="0"/>
              <w:marRight w:val="0"/>
              <w:marTop w:val="0"/>
              <w:marBottom w:val="0"/>
              <w:divBdr>
                <w:top w:val="none" w:sz="0" w:space="0" w:color="auto"/>
                <w:left w:val="none" w:sz="0" w:space="0" w:color="auto"/>
                <w:bottom w:val="none" w:sz="0" w:space="0" w:color="auto"/>
                <w:right w:val="none" w:sz="0" w:space="0" w:color="auto"/>
              </w:divBdr>
            </w:div>
          </w:divsChild>
        </w:div>
        <w:div w:id="2139447765">
          <w:marLeft w:val="0"/>
          <w:marRight w:val="0"/>
          <w:marTop w:val="0"/>
          <w:marBottom w:val="0"/>
          <w:divBdr>
            <w:top w:val="none" w:sz="0" w:space="0" w:color="auto"/>
            <w:left w:val="none" w:sz="0" w:space="0" w:color="auto"/>
            <w:bottom w:val="none" w:sz="0" w:space="0" w:color="auto"/>
            <w:right w:val="none" w:sz="0" w:space="0" w:color="auto"/>
          </w:divBdr>
        </w:div>
        <w:div w:id="2139447767">
          <w:marLeft w:val="0"/>
          <w:marRight w:val="0"/>
          <w:marTop w:val="0"/>
          <w:marBottom w:val="0"/>
          <w:divBdr>
            <w:top w:val="none" w:sz="0" w:space="0" w:color="auto"/>
            <w:left w:val="none" w:sz="0" w:space="0" w:color="auto"/>
            <w:bottom w:val="none" w:sz="0" w:space="0" w:color="auto"/>
            <w:right w:val="none" w:sz="0" w:space="0" w:color="auto"/>
          </w:divBdr>
        </w:div>
        <w:div w:id="2139447791">
          <w:marLeft w:val="0"/>
          <w:marRight w:val="0"/>
          <w:marTop w:val="0"/>
          <w:marBottom w:val="0"/>
          <w:divBdr>
            <w:top w:val="none" w:sz="0" w:space="0" w:color="auto"/>
            <w:left w:val="none" w:sz="0" w:space="0" w:color="auto"/>
            <w:bottom w:val="none" w:sz="0" w:space="0" w:color="auto"/>
            <w:right w:val="none" w:sz="0" w:space="0" w:color="auto"/>
          </w:divBdr>
        </w:div>
        <w:div w:id="2139447794">
          <w:marLeft w:val="0"/>
          <w:marRight w:val="0"/>
          <w:marTop w:val="0"/>
          <w:marBottom w:val="0"/>
          <w:divBdr>
            <w:top w:val="none" w:sz="0" w:space="0" w:color="auto"/>
            <w:left w:val="none" w:sz="0" w:space="0" w:color="auto"/>
            <w:bottom w:val="none" w:sz="0" w:space="0" w:color="auto"/>
            <w:right w:val="none" w:sz="0" w:space="0" w:color="auto"/>
          </w:divBdr>
        </w:div>
        <w:div w:id="2139447806">
          <w:marLeft w:val="0"/>
          <w:marRight w:val="0"/>
          <w:marTop w:val="0"/>
          <w:marBottom w:val="0"/>
          <w:divBdr>
            <w:top w:val="none" w:sz="0" w:space="0" w:color="auto"/>
            <w:left w:val="none" w:sz="0" w:space="0" w:color="auto"/>
            <w:bottom w:val="none" w:sz="0" w:space="0" w:color="auto"/>
            <w:right w:val="none" w:sz="0" w:space="0" w:color="auto"/>
          </w:divBdr>
        </w:div>
        <w:div w:id="2139447815">
          <w:marLeft w:val="0"/>
          <w:marRight w:val="0"/>
          <w:marTop w:val="0"/>
          <w:marBottom w:val="0"/>
          <w:divBdr>
            <w:top w:val="none" w:sz="0" w:space="0" w:color="auto"/>
            <w:left w:val="none" w:sz="0" w:space="0" w:color="auto"/>
            <w:bottom w:val="none" w:sz="0" w:space="0" w:color="auto"/>
            <w:right w:val="none" w:sz="0" w:space="0" w:color="auto"/>
          </w:divBdr>
        </w:div>
        <w:div w:id="2139447816">
          <w:marLeft w:val="0"/>
          <w:marRight w:val="0"/>
          <w:marTop w:val="0"/>
          <w:marBottom w:val="0"/>
          <w:divBdr>
            <w:top w:val="none" w:sz="0" w:space="0" w:color="auto"/>
            <w:left w:val="none" w:sz="0" w:space="0" w:color="auto"/>
            <w:bottom w:val="none" w:sz="0" w:space="0" w:color="auto"/>
            <w:right w:val="none" w:sz="0" w:space="0" w:color="auto"/>
          </w:divBdr>
        </w:div>
        <w:div w:id="2139447822">
          <w:marLeft w:val="0"/>
          <w:marRight w:val="0"/>
          <w:marTop w:val="0"/>
          <w:marBottom w:val="0"/>
          <w:divBdr>
            <w:top w:val="none" w:sz="0" w:space="0" w:color="auto"/>
            <w:left w:val="none" w:sz="0" w:space="0" w:color="auto"/>
            <w:bottom w:val="none" w:sz="0" w:space="0" w:color="auto"/>
            <w:right w:val="none" w:sz="0" w:space="0" w:color="auto"/>
          </w:divBdr>
        </w:div>
        <w:div w:id="2139447831">
          <w:marLeft w:val="0"/>
          <w:marRight w:val="0"/>
          <w:marTop w:val="0"/>
          <w:marBottom w:val="0"/>
          <w:divBdr>
            <w:top w:val="none" w:sz="0" w:space="0" w:color="auto"/>
            <w:left w:val="none" w:sz="0" w:space="0" w:color="auto"/>
            <w:bottom w:val="none" w:sz="0" w:space="0" w:color="auto"/>
            <w:right w:val="none" w:sz="0" w:space="0" w:color="auto"/>
          </w:divBdr>
        </w:div>
        <w:div w:id="2139447834">
          <w:marLeft w:val="0"/>
          <w:marRight w:val="0"/>
          <w:marTop w:val="0"/>
          <w:marBottom w:val="0"/>
          <w:divBdr>
            <w:top w:val="none" w:sz="0" w:space="0" w:color="auto"/>
            <w:left w:val="none" w:sz="0" w:space="0" w:color="auto"/>
            <w:bottom w:val="none" w:sz="0" w:space="0" w:color="auto"/>
            <w:right w:val="none" w:sz="0" w:space="0" w:color="auto"/>
          </w:divBdr>
        </w:div>
        <w:div w:id="2139447835">
          <w:marLeft w:val="0"/>
          <w:marRight w:val="0"/>
          <w:marTop w:val="0"/>
          <w:marBottom w:val="0"/>
          <w:divBdr>
            <w:top w:val="none" w:sz="0" w:space="0" w:color="auto"/>
            <w:left w:val="none" w:sz="0" w:space="0" w:color="auto"/>
            <w:bottom w:val="none" w:sz="0" w:space="0" w:color="auto"/>
            <w:right w:val="none" w:sz="0" w:space="0" w:color="auto"/>
          </w:divBdr>
        </w:div>
        <w:div w:id="2139447853">
          <w:marLeft w:val="0"/>
          <w:marRight w:val="0"/>
          <w:marTop w:val="0"/>
          <w:marBottom w:val="0"/>
          <w:divBdr>
            <w:top w:val="none" w:sz="0" w:space="0" w:color="auto"/>
            <w:left w:val="none" w:sz="0" w:space="0" w:color="auto"/>
            <w:bottom w:val="none" w:sz="0" w:space="0" w:color="auto"/>
            <w:right w:val="none" w:sz="0" w:space="0" w:color="auto"/>
          </w:divBdr>
        </w:div>
        <w:div w:id="2139447855">
          <w:marLeft w:val="0"/>
          <w:marRight w:val="0"/>
          <w:marTop w:val="0"/>
          <w:marBottom w:val="0"/>
          <w:divBdr>
            <w:top w:val="none" w:sz="0" w:space="0" w:color="auto"/>
            <w:left w:val="none" w:sz="0" w:space="0" w:color="auto"/>
            <w:bottom w:val="none" w:sz="0" w:space="0" w:color="auto"/>
            <w:right w:val="none" w:sz="0" w:space="0" w:color="auto"/>
          </w:divBdr>
        </w:div>
        <w:div w:id="2139447892">
          <w:marLeft w:val="0"/>
          <w:marRight w:val="0"/>
          <w:marTop w:val="0"/>
          <w:marBottom w:val="0"/>
          <w:divBdr>
            <w:top w:val="none" w:sz="0" w:space="0" w:color="auto"/>
            <w:left w:val="none" w:sz="0" w:space="0" w:color="auto"/>
            <w:bottom w:val="none" w:sz="0" w:space="0" w:color="auto"/>
            <w:right w:val="none" w:sz="0" w:space="0" w:color="auto"/>
          </w:divBdr>
        </w:div>
      </w:divsChild>
    </w:div>
    <w:div w:id="2139447879">
      <w:marLeft w:val="0"/>
      <w:marRight w:val="0"/>
      <w:marTop w:val="0"/>
      <w:marBottom w:val="0"/>
      <w:divBdr>
        <w:top w:val="none" w:sz="0" w:space="0" w:color="auto"/>
        <w:left w:val="none" w:sz="0" w:space="0" w:color="auto"/>
        <w:bottom w:val="none" w:sz="0" w:space="0" w:color="auto"/>
        <w:right w:val="none" w:sz="0" w:space="0" w:color="auto"/>
      </w:divBdr>
      <w:divsChild>
        <w:div w:id="2139447878">
          <w:marLeft w:val="0"/>
          <w:marRight w:val="0"/>
          <w:marTop w:val="0"/>
          <w:marBottom w:val="0"/>
          <w:divBdr>
            <w:top w:val="none" w:sz="0" w:space="0" w:color="auto"/>
            <w:left w:val="none" w:sz="0" w:space="0" w:color="auto"/>
            <w:bottom w:val="none" w:sz="0" w:space="0" w:color="auto"/>
            <w:right w:val="none" w:sz="0" w:space="0" w:color="auto"/>
          </w:divBdr>
          <w:divsChild>
            <w:div w:id="2139447693">
              <w:marLeft w:val="0"/>
              <w:marRight w:val="0"/>
              <w:marTop w:val="0"/>
              <w:marBottom w:val="0"/>
              <w:divBdr>
                <w:top w:val="none" w:sz="0" w:space="0" w:color="auto"/>
                <w:left w:val="none" w:sz="0" w:space="0" w:color="auto"/>
                <w:bottom w:val="none" w:sz="0" w:space="0" w:color="auto"/>
                <w:right w:val="none" w:sz="0" w:space="0" w:color="auto"/>
              </w:divBdr>
              <w:divsChild>
                <w:div w:id="2139447885">
                  <w:marLeft w:val="0"/>
                  <w:marRight w:val="0"/>
                  <w:marTop w:val="0"/>
                  <w:marBottom w:val="0"/>
                  <w:divBdr>
                    <w:top w:val="none" w:sz="0" w:space="0" w:color="auto"/>
                    <w:left w:val="none" w:sz="0" w:space="0" w:color="auto"/>
                    <w:bottom w:val="none" w:sz="0" w:space="0" w:color="auto"/>
                    <w:right w:val="none" w:sz="0" w:space="0" w:color="auto"/>
                  </w:divBdr>
                  <w:divsChild>
                    <w:div w:id="21394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881">
      <w:marLeft w:val="0"/>
      <w:marRight w:val="0"/>
      <w:marTop w:val="0"/>
      <w:marBottom w:val="0"/>
      <w:divBdr>
        <w:top w:val="none" w:sz="0" w:space="0" w:color="auto"/>
        <w:left w:val="none" w:sz="0" w:space="0" w:color="auto"/>
        <w:bottom w:val="none" w:sz="0" w:space="0" w:color="auto"/>
        <w:right w:val="none" w:sz="0" w:space="0" w:color="auto"/>
      </w:divBdr>
      <w:divsChild>
        <w:div w:id="2139447788">
          <w:marLeft w:val="0"/>
          <w:marRight w:val="0"/>
          <w:marTop w:val="0"/>
          <w:marBottom w:val="0"/>
          <w:divBdr>
            <w:top w:val="none" w:sz="0" w:space="0" w:color="auto"/>
            <w:left w:val="none" w:sz="0" w:space="0" w:color="auto"/>
            <w:bottom w:val="none" w:sz="0" w:space="0" w:color="auto"/>
            <w:right w:val="none" w:sz="0" w:space="0" w:color="auto"/>
          </w:divBdr>
          <w:divsChild>
            <w:div w:id="2139447742">
              <w:marLeft w:val="0"/>
              <w:marRight w:val="0"/>
              <w:marTop w:val="0"/>
              <w:marBottom w:val="0"/>
              <w:divBdr>
                <w:top w:val="none" w:sz="0" w:space="0" w:color="auto"/>
                <w:left w:val="none" w:sz="0" w:space="0" w:color="auto"/>
                <w:bottom w:val="none" w:sz="0" w:space="0" w:color="auto"/>
                <w:right w:val="none" w:sz="0" w:space="0" w:color="auto"/>
              </w:divBdr>
              <w:divsChild>
                <w:div w:id="2139447678">
                  <w:marLeft w:val="0"/>
                  <w:marRight w:val="0"/>
                  <w:marTop w:val="0"/>
                  <w:marBottom w:val="0"/>
                  <w:divBdr>
                    <w:top w:val="none" w:sz="0" w:space="0" w:color="auto"/>
                    <w:left w:val="none" w:sz="0" w:space="0" w:color="auto"/>
                    <w:bottom w:val="none" w:sz="0" w:space="0" w:color="auto"/>
                    <w:right w:val="none" w:sz="0" w:space="0" w:color="auto"/>
                  </w:divBdr>
                  <w:divsChild>
                    <w:div w:id="213944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9447882">
      <w:marLeft w:val="0"/>
      <w:marRight w:val="0"/>
      <w:marTop w:val="0"/>
      <w:marBottom w:val="0"/>
      <w:divBdr>
        <w:top w:val="none" w:sz="0" w:space="0" w:color="auto"/>
        <w:left w:val="none" w:sz="0" w:space="0" w:color="auto"/>
        <w:bottom w:val="none" w:sz="0" w:space="0" w:color="auto"/>
        <w:right w:val="none" w:sz="0" w:space="0" w:color="auto"/>
      </w:divBdr>
      <w:divsChild>
        <w:div w:id="2139447863">
          <w:marLeft w:val="0"/>
          <w:marRight w:val="0"/>
          <w:marTop w:val="0"/>
          <w:marBottom w:val="0"/>
          <w:divBdr>
            <w:top w:val="none" w:sz="0" w:space="0" w:color="auto"/>
            <w:left w:val="none" w:sz="0" w:space="0" w:color="auto"/>
            <w:bottom w:val="none" w:sz="0" w:space="0" w:color="auto"/>
            <w:right w:val="none" w:sz="0" w:space="0" w:color="auto"/>
          </w:divBdr>
        </w:div>
      </w:divsChild>
    </w:div>
    <w:div w:id="2139447887">
      <w:marLeft w:val="0"/>
      <w:marRight w:val="0"/>
      <w:marTop w:val="0"/>
      <w:marBottom w:val="0"/>
      <w:divBdr>
        <w:top w:val="none" w:sz="0" w:space="0" w:color="auto"/>
        <w:left w:val="none" w:sz="0" w:space="0" w:color="auto"/>
        <w:bottom w:val="none" w:sz="0" w:space="0" w:color="auto"/>
        <w:right w:val="none" w:sz="0" w:space="0" w:color="auto"/>
      </w:divBdr>
      <w:divsChild>
        <w:div w:id="2139447690">
          <w:marLeft w:val="0"/>
          <w:marRight w:val="0"/>
          <w:marTop w:val="0"/>
          <w:marBottom w:val="0"/>
          <w:divBdr>
            <w:top w:val="none" w:sz="0" w:space="0" w:color="auto"/>
            <w:left w:val="none" w:sz="0" w:space="0" w:color="auto"/>
            <w:bottom w:val="none" w:sz="0" w:space="0" w:color="auto"/>
            <w:right w:val="none" w:sz="0" w:space="0" w:color="auto"/>
          </w:divBdr>
          <w:divsChild>
            <w:div w:id="2139447771">
              <w:marLeft w:val="0"/>
              <w:marRight w:val="0"/>
              <w:marTop w:val="0"/>
              <w:marBottom w:val="0"/>
              <w:divBdr>
                <w:top w:val="none" w:sz="0" w:space="0" w:color="auto"/>
                <w:left w:val="none" w:sz="0" w:space="0" w:color="auto"/>
                <w:bottom w:val="none" w:sz="0" w:space="0" w:color="auto"/>
                <w:right w:val="none" w:sz="0" w:space="0" w:color="auto"/>
              </w:divBdr>
              <w:divsChild>
                <w:div w:id="2139447619">
                  <w:marLeft w:val="0"/>
                  <w:marRight w:val="0"/>
                  <w:marTop w:val="0"/>
                  <w:marBottom w:val="0"/>
                  <w:divBdr>
                    <w:top w:val="none" w:sz="0" w:space="0" w:color="auto"/>
                    <w:left w:val="none" w:sz="0" w:space="0" w:color="auto"/>
                    <w:bottom w:val="none" w:sz="0" w:space="0" w:color="auto"/>
                    <w:right w:val="none" w:sz="0" w:space="0" w:color="auto"/>
                  </w:divBdr>
                  <w:divsChild>
                    <w:div w:id="2139447684">
                      <w:marLeft w:val="0"/>
                      <w:marRight w:val="0"/>
                      <w:marTop w:val="0"/>
                      <w:marBottom w:val="0"/>
                      <w:divBdr>
                        <w:top w:val="none" w:sz="0" w:space="0" w:color="auto"/>
                        <w:left w:val="none" w:sz="0" w:space="0" w:color="auto"/>
                        <w:bottom w:val="none" w:sz="0" w:space="0" w:color="auto"/>
                        <w:right w:val="none" w:sz="0" w:space="0" w:color="auto"/>
                      </w:divBdr>
                      <w:divsChild>
                        <w:div w:id="2139447774">
                          <w:marLeft w:val="720"/>
                          <w:marRight w:val="720"/>
                          <w:marTop w:val="100"/>
                          <w:marBottom w:val="100"/>
                          <w:divBdr>
                            <w:top w:val="none" w:sz="0" w:space="0" w:color="auto"/>
                            <w:left w:val="none" w:sz="0" w:space="0" w:color="auto"/>
                            <w:bottom w:val="none" w:sz="0" w:space="0" w:color="auto"/>
                            <w:right w:val="none" w:sz="0" w:space="0" w:color="auto"/>
                          </w:divBdr>
                        </w:div>
                      </w:divsChild>
                    </w:div>
                    <w:div w:id="2139447694">
                      <w:marLeft w:val="0"/>
                      <w:marRight w:val="0"/>
                      <w:marTop w:val="0"/>
                      <w:marBottom w:val="0"/>
                      <w:divBdr>
                        <w:top w:val="none" w:sz="0" w:space="0" w:color="auto"/>
                        <w:left w:val="none" w:sz="0" w:space="0" w:color="auto"/>
                        <w:bottom w:val="none" w:sz="0" w:space="0" w:color="auto"/>
                        <w:right w:val="none" w:sz="0" w:space="0" w:color="auto"/>
                      </w:divBdr>
                      <w:divsChild>
                        <w:div w:id="2139447895">
                          <w:marLeft w:val="0"/>
                          <w:marRight w:val="0"/>
                          <w:marTop w:val="0"/>
                          <w:marBottom w:val="0"/>
                          <w:divBdr>
                            <w:top w:val="none" w:sz="0" w:space="0" w:color="auto"/>
                            <w:left w:val="none" w:sz="0" w:space="0" w:color="auto"/>
                            <w:bottom w:val="none" w:sz="0" w:space="0" w:color="auto"/>
                            <w:right w:val="none" w:sz="0" w:space="0" w:color="auto"/>
                          </w:divBdr>
                          <w:divsChild>
                            <w:div w:id="213944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9447890">
      <w:marLeft w:val="0"/>
      <w:marRight w:val="0"/>
      <w:marTop w:val="0"/>
      <w:marBottom w:val="0"/>
      <w:divBdr>
        <w:top w:val="none" w:sz="0" w:space="0" w:color="auto"/>
        <w:left w:val="none" w:sz="0" w:space="0" w:color="auto"/>
        <w:bottom w:val="none" w:sz="0" w:space="0" w:color="auto"/>
        <w:right w:val="none" w:sz="0" w:space="0" w:color="auto"/>
      </w:divBdr>
      <w:divsChild>
        <w:div w:id="2139447616">
          <w:marLeft w:val="0"/>
          <w:marRight w:val="0"/>
          <w:marTop w:val="0"/>
          <w:marBottom w:val="0"/>
          <w:divBdr>
            <w:top w:val="none" w:sz="0" w:space="0" w:color="auto"/>
            <w:left w:val="none" w:sz="0" w:space="0" w:color="auto"/>
            <w:bottom w:val="none" w:sz="0" w:space="0" w:color="auto"/>
            <w:right w:val="none" w:sz="0" w:space="0" w:color="auto"/>
          </w:divBdr>
          <w:divsChild>
            <w:div w:id="2139447865">
              <w:marLeft w:val="0"/>
              <w:marRight w:val="0"/>
              <w:marTop w:val="0"/>
              <w:marBottom w:val="0"/>
              <w:divBdr>
                <w:top w:val="none" w:sz="0" w:space="0" w:color="auto"/>
                <w:left w:val="none" w:sz="0" w:space="0" w:color="auto"/>
                <w:bottom w:val="none" w:sz="0" w:space="0" w:color="auto"/>
                <w:right w:val="none" w:sz="0" w:space="0" w:color="auto"/>
              </w:divBdr>
              <w:divsChild>
                <w:div w:id="2139447786">
                  <w:marLeft w:val="0"/>
                  <w:marRight w:val="0"/>
                  <w:marTop w:val="0"/>
                  <w:marBottom w:val="0"/>
                  <w:divBdr>
                    <w:top w:val="none" w:sz="0" w:space="0" w:color="auto"/>
                    <w:left w:val="none" w:sz="0" w:space="0" w:color="auto"/>
                    <w:bottom w:val="none" w:sz="0" w:space="0" w:color="auto"/>
                    <w:right w:val="none" w:sz="0" w:space="0" w:color="auto"/>
                  </w:divBdr>
                  <w:divsChild>
                    <w:div w:id="213944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4809</Words>
  <Characters>27415</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РТ</vt:lpstr>
    </vt:vector>
  </TitlesOfParts>
  <Company/>
  <LinksUpToDate>false</LinksUpToDate>
  <CharactersWithSpaces>32160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РТ</dc:title>
  <dc:subject/>
  <dc:creator>user</dc:creator>
  <cp:keywords/>
  <dc:description/>
  <cp:lastModifiedBy>admin</cp:lastModifiedBy>
  <cp:revision>2</cp:revision>
  <dcterms:created xsi:type="dcterms:W3CDTF">2014-02-27T13:52:00Z</dcterms:created>
  <dcterms:modified xsi:type="dcterms:W3CDTF">2014-02-27T13:52:00Z</dcterms:modified>
</cp:coreProperties>
</file>