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AA3A9E" w:rsidP="00AA3A9E">
      <w:pPr>
        <w:spacing w:before="0" w:after="0"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РЕФЕРАТ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Pr="007F26E3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  <w:u w:val="single"/>
        </w:rPr>
      </w:pPr>
      <w:r w:rsidRPr="007F26E3">
        <w:rPr>
          <w:b/>
          <w:bCs/>
          <w:color w:val="000000"/>
          <w:sz w:val="28"/>
          <w:szCs w:val="28"/>
          <w:u w:val="single"/>
        </w:rPr>
        <w:t xml:space="preserve">СОЦИАЛЬНЫЕ ПРОБЛЕМЫ МАЛОГО БИЗНЕСА </w:t>
      </w:r>
      <w:r w:rsidR="00CA461A" w:rsidRPr="007F26E3">
        <w:rPr>
          <w:b/>
          <w:bCs/>
          <w:color w:val="000000"/>
          <w:sz w:val="28"/>
          <w:szCs w:val="28"/>
          <w:u w:val="single"/>
        </w:rPr>
        <w:br/>
      </w:r>
      <w:r w:rsidRPr="007F26E3">
        <w:rPr>
          <w:b/>
          <w:bCs/>
          <w:color w:val="000000"/>
          <w:sz w:val="28"/>
          <w:szCs w:val="28"/>
          <w:u w:val="single"/>
        </w:rPr>
        <w:t>В СЕВЕРО-ЗАПАДНОМ РЕГИОНЕ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4972C3" w:rsidRDefault="004972C3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4972C3" w:rsidRDefault="004972C3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4972C3" w:rsidRDefault="004972C3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4972C3" w:rsidRDefault="004972C3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4972C3" w:rsidRDefault="004972C3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4972C3" w:rsidRDefault="004972C3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4972C3" w:rsidRDefault="004972C3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4972C3" w:rsidRDefault="004972C3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Pr="00177025" w:rsidRDefault="00D47DDC" w:rsidP="00177025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Pr="00177025" w:rsidRDefault="00177025" w:rsidP="00177025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  <w:r w:rsidRPr="00177025">
        <w:rPr>
          <w:b/>
          <w:bCs/>
          <w:color w:val="000000"/>
          <w:sz w:val="28"/>
          <w:szCs w:val="28"/>
        </w:rPr>
        <w:t>2004 г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 О Д Е Р Ж А Н И Е:</w:t>
      </w:r>
    </w:p>
    <w:p w:rsidR="00D47DDC" w:rsidRDefault="00D47DDC">
      <w:pPr>
        <w:spacing w:before="0" w:after="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pStyle w:val="12"/>
        <w:tabs>
          <w:tab w:val="right" w:leader="dot" w:pos="9912"/>
        </w:tabs>
        <w:rPr>
          <w:noProof/>
          <w:color w:val="000000"/>
        </w:rPr>
      </w:pPr>
      <w:r>
        <w:rPr>
          <w:noProof/>
          <w:color w:val="000000"/>
        </w:rPr>
        <w:t>Введение</w:t>
      </w:r>
      <w:r>
        <w:rPr>
          <w:noProof/>
          <w:color w:val="000000"/>
        </w:rPr>
        <w:tab/>
        <w:t>3</w:t>
      </w:r>
    </w:p>
    <w:p w:rsidR="00D47DDC" w:rsidRDefault="00D47DDC">
      <w:pPr>
        <w:pStyle w:val="12"/>
        <w:tabs>
          <w:tab w:val="right" w:leader="dot" w:pos="9912"/>
        </w:tabs>
        <w:rPr>
          <w:noProof/>
          <w:color w:val="000000"/>
        </w:rPr>
      </w:pPr>
      <w:r>
        <w:rPr>
          <w:noProof/>
          <w:color w:val="000000"/>
        </w:rPr>
        <w:t>1.Анализ проблем малого предпринимательства</w:t>
      </w:r>
      <w:r>
        <w:rPr>
          <w:noProof/>
          <w:color w:val="000000"/>
        </w:rPr>
        <w:tab/>
        <w:t>4</w:t>
      </w:r>
    </w:p>
    <w:p w:rsidR="00D47DDC" w:rsidRDefault="00D47DDC">
      <w:pPr>
        <w:pStyle w:val="24"/>
        <w:tabs>
          <w:tab w:val="right" w:leader="dot" w:pos="9912"/>
        </w:tabs>
        <w:rPr>
          <w:noProof/>
          <w:color w:val="000000"/>
        </w:rPr>
      </w:pPr>
      <w:r>
        <w:rPr>
          <w:noProof/>
          <w:color w:val="000000"/>
        </w:rPr>
        <w:t>1.1.Понятие малого предпринимательства</w:t>
      </w:r>
      <w:r>
        <w:rPr>
          <w:noProof/>
          <w:color w:val="000000"/>
        </w:rPr>
        <w:tab/>
        <w:t>4</w:t>
      </w:r>
    </w:p>
    <w:p w:rsidR="00D47DDC" w:rsidRDefault="00D47DDC">
      <w:pPr>
        <w:pStyle w:val="24"/>
        <w:tabs>
          <w:tab w:val="right" w:leader="dot" w:pos="9912"/>
        </w:tabs>
        <w:rPr>
          <w:noProof/>
          <w:color w:val="000000"/>
        </w:rPr>
      </w:pPr>
      <w:r>
        <w:rPr>
          <w:noProof/>
          <w:color w:val="000000"/>
        </w:rPr>
        <w:t>1.2.Анализ проблем, с которыми сталкиваются субъекты МП в ходе своей деятельности</w:t>
      </w:r>
      <w:r>
        <w:rPr>
          <w:noProof/>
          <w:color w:val="000000"/>
        </w:rPr>
        <w:tab/>
        <w:t>5</w:t>
      </w:r>
    </w:p>
    <w:p w:rsidR="00D47DDC" w:rsidRDefault="00D47DDC">
      <w:pPr>
        <w:pStyle w:val="12"/>
        <w:tabs>
          <w:tab w:val="right" w:leader="dot" w:pos="9912"/>
        </w:tabs>
        <w:rPr>
          <w:noProof/>
          <w:color w:val="000000"/>
        </w:rPr>
      </w:pPr>
      <w:r>
        <w:rPr>
          <w:noProof/>
          <w:color w:val="000000"/>
        </w:rPr>
        <w:t>2.Проблемы малого бизнеса в Северо-Западном регионе на примере г.Санкт-Петербурга</w:t>
      </w:r>
      <w:r>
        <w:rPr>
          <w:noProof/>
          <w:color w:val="000000"/>
        </w:rPr>
        <w:tab/>
        <w:t>8</w:t>
      </w:r>
    </w:p>
    <w:p w:rsidR="00D47DDC" w:rsidRDefault="00D47DDC">
      <w:pPr>
        <w:pStyle w:val="24"/>
        <w:tabs>
          <w:tab w:val="right" w:leader="dot" w:pos="9912"/>
        </w:tabs>
        <w:rPr>
          <w:noProof/>
          <w:color w:val="000000"/>
        </w:rPr>
      </w:pPr>
      <w:r>
        <w:rPr>
          <w:noProof/>
          <w:color w:val="000000"/>
        </w:rPr>
        <w:t>Губернатор Санкт-Петербурга</w:t>
      </w:r>
      <w:r>
        <w:rPr>
          <w:noProof/>
          <w:color w:val="000000"/>
        </w:rPr>
        <w:tab/>
        <w:t>12</w:t>
      </w:r>
    </w:p>
    <w:p w:rsidR="00D47DDC" w:rsidRDefault="00D47DDC">
      <w:pPr>
        <w:pStyle w:val="12"/>
        <w:tabs>
          <w:tab w:val="right" w:leader="dot" w:pos="9912"/>
        </w:tabs>
        <w:rPr>
          <w:noProof/>
          <w:color w:val="000000"/>
        </w:rPr>
      </w:pPr>
      <w:r>
        <w:rPr>
          <w:noProof/>
          <w:color w:val="000000"/>
        </w:rPr>
        <w:t>Заключение</w:t>
      </w:r>
      <w:r>
        <w:rPr>
          <w:noProof/>
          <w:color w:val="000000"/>
        </w:rPr>
        <w:tab/>
        <w:t>14</w:t>
      </w:r>
    </w:p>
    <w:p w:rsidR="00D47DDC" w:rsidRDefault="00D47DDC">
      <w:pPr>
        <w:pStyle w:val="12"/>
        <w:tabs>
          <w:tab w:val="right" w:leader="dot" w:pos="9912"/>
        </w:tabs>
        <w:rPr>
          <w:noProof/>
          <w:color w:val="000000"/>
        </w:rPr>
      </w:pPr>
      <w:r>
        <w:rPr>
          <w:noProof/>
          <w:color w:val="000000"/>
        </w:rPr>
        <w:t>Список литературы</w:t>
      </w:r>
      <w:r>
        <w:rPr>
          <w:noProof/>
          <w:color w:val="000000"/>
        </w:rPr>
        <w:tab/>
        <w:t>15</w:t>
      </w:r>
    </w:p>
    <w:p w:rsidR="00D47DDC" w:rsidRDefault="00D47DDC">
      <w:pPr>
        <w:pStyle w:val="1"/>
      </w:pPr>
      <w:r>
        <w:br w:type="page"/>
      </w:r>
      <w:bookmarkStart w:id="0" w:name="_Toc72259260"/>
      <w:r>
        <w:t>Введение</w:t>
      </w:r>
      <w:bookmarkEnd w:id="0"/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Актуальность темы.</w:t>
      </w:r>
      <w:r>
        <w:rPr>
          <w:color w:val="000000"/>
          <w:sz w:val="28"/>
          <w:szCs w:val="28"/>
        </w:rPr>
        <w:t xml:space="preserve"> Изменение социальной структуры российского общества привело к появлению новых социальных слоев и групп, которые определяют лицо современного и будущего общества. Не последнее место здесь занимает предпринимательство, как особая социальная группа, оказывающая большое влияние на жизнедеятельность населения.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Недостаточная эффективность действующей в России системы государственной поддержки малого предпринимательства во многом определяется неудовлетворительно сформированной в базовом законе, регулирующем цели, задачи, направления и формы поддержки малого бизнеса, позицией государства, плохо отражающей складывающиеся реалии и потребности бизнеса.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Многие нормы Федерального закона от 14 июля 1995 г. № 88-ФЗ «О государственной поддержке малого предпринимательства в Российской Федерации» вызывали нарекания с самого момента его принятия. В последние годы дискуссия по поводу норм Закона, их действенности и направлений изменения получила новый виток, связанный с тем, что большая часть норм Закона на практике почти не выполнялась, часть из них так и продолжала носить декларативный характер, некоторые вступили в противоречие с нормами принятого позднее законодательства.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Так, к примеру, со вступлением в силу Бюджетного кодекса Российской Федерации была поставлена под сомнение легитимность (законность) статуса государственных фондов поддержки малого предпринимательства в части фи-нансово-кредитной поддержки малого бизнеса бюджетными ресурсами. Федеральные программы, которые, по сути, должны приниматься ежегодно, принимаются на период 2, а то и 3 года. Ситуация на федеральном уровне в результате проецируется и на ситуацию в регионах.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Эти факты порождают целый комплекс социальных проблем, разрешение которых является, прежде всего, государственной задачей.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Цель реферата</w:t>
      </w:r>
      <w:r>
        <w:rPr>
          <w:color w:val="000000"/>
          <w:sz w:val="28"/>
          <w:szCs w:val="28"/>
        </w:rPr>
        <w:t xml:space="preserve"> – обозначить наиболее острые проблемы, свойственные развитию малого бизнеса на примере Северо-Западного региона.</w:t>
      </w:r>
    </w:p>
    <w:p w:rsidR="00D47DDC" w:rsidRDefault="00D47DDC">
      <w:pPr>
        <w:pStyle w:val="1"/>
      </w:pPr>
      <w:bookmarkStart w:id="1" w:name="_Toc72259261"/>
      <w:r>
        <w:t>1.Анализ проблем малого предпринимательства</w:t>
      </w:r>
      <w:bookmarkEnd w:id="1"/>
    </w:p>
    <w:p w:rsidR="00D47DDC" w:rsidRDefault="00D47DDC">
      <w:pPr>
        <w:pStyle w:val="2"/>
      </w:pPr>
      <w:bookmarkStart w:id="2" w:name="_Toc72259262"/>
      <w:r>
        <w:t>1.1.Понятие малого предпринимательства</w:t>
      </w:r>
      <w:bookmarkEnd w:id="2"/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Федеральным законом от 14 июня 1995 года N 88-ФЗ «О государственной поддержке малого предпринимательства в Российской Федерации» под субъектами малого предпринимательства понимаются коммерческие организации, в уставном капитале которых доля участия Российской Федерации, субъектов Российской Федерации, общественных и религиозных организаций (объединений), благотворительных и иных фондов не превышает 25 процентов, доля, принадлежащая одному или нескольким юридическим лицам, не превышает 25 процентов и в которых средняя численность работников за отчетный период не превышает следующих предельных уровней (малые предприятия).(рис.1)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EE640D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.1pt;margin-top:11.45pt;width:467.8pt;height:301.65pt;z-index:251655680" o:allowincell="f">
            <v:imagedata r:id="rId7" o:title=""/>
            <w10:wrap type="topAndBottom"/>
          </v:shape>
        </w:pict>
      </w:r>
    </w:p>
    <w:p w:rsidR="00D47DDC" w:rsidRDefault="00D47DDC">
      <w:pPr>
        <w:spacing w:before="0" w:after="0"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Рис.1.Субъекты малого бизнеса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 субъектами малого предпринимательства понимаются также физические лица, занимающиеся предпринимательской деятельностью без образования юридического лица.</w:t>
      </w:r>
    </w:p>
    <w:p w:rsidR="00D47DDC" w:rsidRDefault="00D47DDC">
      <w:pPr>
        <w:spacing w:before="0" w:after="0"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Каждый гражданин в РФ вправе заниматься предпринима</w:t>
      </w:r>
      <w:r>
        <w:rPr>
          <w:snapToGrid w:val="0"/>
          <w:color w:val="000000"/>
          <w:sz w:val="28"/>
          <w:szCs w:val="28"/>
        </w:rPr>
        <w:softHyphen/>
        <w:t>тельской деятельностью без образования юридического лица в качестве индивидуального предпринимателя. При этом он лишь должен пройти государственную регистрацию.</w:t>
      </w:r>
    </w:p>
    <w:p w:rsidR="00D47DDC" w:rsidRDefault="00D47DDC">
      <w:pPr>
        <w:spacing w:before="0" w:after="0"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Эта форма предпринимательства обладает рядом преимуществ. Одно из них заключается в том, что индивидуальный предпри</w:t>
      </w:r>
      <w:r>
        <w:rPr>
          <w:snapToGrid w:val="0"/>
          <w:color w:val="000000"/>
          <w:sz w:val="28"/>
          <w:szCs w:val="28"/>
        </w:rPr>
        <w:softHyphen/>
        <w:t>ниматель получает удовлетворение, работая на самого себя. Он может самостоятельно принимать решения о продолжительно</w:t>
      </w:r>
      <w:r>
        <w:rPr>
          <w:snapToGrid w:val="0"/>
          <w:color w:val="000000"/>
          <w:sz w:val="28"/>
          <w:szCs w:val="28"/>
        </w:rPr>
        <w:softHyphen/>
        <w:t>сти рабочего дня, о количестве и составе наемных работников, о величине цен на выпускаемые и продаваемые товары или оказы</w:t>
      </w:r>
      <w:r>
        <w:rPr>
          <w:snapToGrid w:val="0"/>
          <w:color w:val="000000"/>
          <w:sz w:val="28"/>
          <w:szCs w:val="28"/>
        </w:rPr>
        <w:softHyphen/>
        <w:t>ваемые услуги. Он сам вправе выбрать, расширять ли масштабы своей деятельности или сокращать, а главное - может индиви</w:t>
      </w:r>
      <w:r>
        <w:rPr>
          <w:snapToGrid w:val="0"/>
          <w:color w:val="000000"/>
          <w:sz w:val="28"/>
          <w:szCs w:val="28"/>
        </w:rPr>
        <w:softHyphen/>
        <w:t>дуально присвоить всю полученную прибыль.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Однако небольшой масштаб отдельного индивидуального пред</w:t>
      </w:r>
      <w:r>
        <w:rPr>
          <w:snapToGrid w:val="0"/>
          <w:color w:val="000000"/>
          <w:sz w:val="28"/>
          <w:szCs w:val="28"/>
        </w:rPr>
        <w:softHyphen/>
        <w:t>принимательства отражает его ограниченные финансовые воз</w:t>
      </w:r>
      <w:r>
        <w:rPr>
          <w:snapToGrid w:val="0"/>
          <w:color w:val="000000"/>
          <w:sz w:val="28"/>
          <w:szCs w:val="28"/>
        </w:rPr>
        <w:softHyphen/>
        <w:t>можности, поскольку гражданин, самостоятельно организующий бизнес, обычно имеет меньший капитал, чем группа людей, и чаще сталкивается с трудностями при попытке получить ссуду.</w:t>
      </w:r>
    </w:p>
    <w:p w:rsidR="00D47DDC" w:rsidRDefault="00D47DDC">
      <w:pPr>
        <w:pStyle w:val="2"/>
      </w:pPr>
      <w:r>
        <w:t xml:space="preserve"> </w:t>
      </w:r>
      <w:bookmarkStart w:id="3" w:name="_Toc72259263"/>
      <w:r>
        <w:t>1.2.Анализ проблем, с которыми сталкиваются субъекты МП в ходе своей деятельности</w:t>
      </w:r>
      <w:bookmarkEnd w:id="3"/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Общие условия ведения бизнеса складываются из большого числа факторов, по-разному влияющих на деятельность субъектов малого предпринимательства. В то же время даже влияние одних и тех же факторов может проявляться по-разному в начале деятельности (в процессе открытия бизнеса и на первом этапе его развития) и в дальнейшем. 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показывают исследования</w:t>
      </w:r>
      <w:r>
        <w:rPr>
          <w:rStyle w:val="a6"/>
          <w:color w:val="000000"/>
          <w:sz w:val="28"/>
          <w:szCs w:val="28"/>
        </w:rPr>
        <w:footnoteReference w:id="1"/>
      </w:r>
      <w:r>
        <w:rPr>
          <w:color w:val="000000"/>
          <w:sz w:val="28"/>
          <w:szCs w:val="28"/>
        </w:rPr>
        <w:t xml:space="preserve">, в начале своей деятельности наиболее серьезными проблемами для субъектов МП являются высокая налоговая нагрузка и нестабильность налогового законодательства, а также нехватка собственных финансовых средств для развития (см. </w:t>
      </w:r>
      <w:r>
        <w:rPr>
          <w:i/>
          <w:iCs/>
          <w:color w:val="000000"/>
          <w:sz w:val="28"/>
          <w:szCs w:val="28"/>
        </w:rPr>
        <w:t>табл. 1</w:t>
      </w:r>
      <w:r>
        <w:rPr>
          <w:color w:val="000000"/>
          <w:sz w:val="28"/>
          <w:szCs w:val="28"/>
        </w:rPr>
        <w:t xml:space="preserve">). Чуть менее остро перед ними стоят проблемы высоких арендных ставок на помещения и трудности с получением банковского кредита. </w:t>
      </w:r>
    </w:p>
    <w:p w:rsidR="00D47DDC" w:rsidRDefault="00D47DDC">
      <w:pPr>
        <w:spacing w:before="0" w:after="0" w:line="360" w:lineRule="auto"/>
        <w:ind w:firstLine="720"/>
        <w:jc w:val="right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Таблица 1</w:t>
      </w:r>
    </w:p>
    <w:p w:rsidR="00D47DDC" w:rsidRDefault="00D47DDC">
      <w:pPr>
        <w:spacing w:before="0" w:after="0"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Наиболее значимые проблемы, по мнению опрошенных субъектов МП, </w:t>
      </w:r>
      <w:r>
        <w:rPr>
          <w:color w:val="000000"/>
          <w:sz w:val="28"/>
          <w:szCs w:val="28"/>
        </w:rPr>
        <w:br/>
        <w:t>с которыми они сталкивались в начале своей деятельности</w:t>
      </w:r>
      <w:r>
        <w:rPr>
          <w:rStyle w:val="a6"/>
          <w:color w:val="000000"/>
          <w:sz w:val="28"/>
          <w:szCs w:val="28"/>
        </w:rPr>
        <w:footnoteReference w:id="2"/>
      </w:r>
    </w:p>
    <w:tbl>
      <w:tblPr>
        <w:tblW w:w="0" w:type="auto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2703"/>
        <w:gridCol w:w="2835"/>
      </w:tblGrid>
      <w:tr w:rsidR="00D47DDC">
        <w:tc>
          <w:tcPr>
            <w:tcW w:w="3960" w:type="dxa"/>
            <w:tcBorders>
              <w:top w:val="double" w:sz="4" w:space="0" w:color="auto"/>
            </w:tcBorders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Проблема</w:t>
            </w:r>
          </w:p>
        </w:tc>
        <w:tc>
          <w:tcPr>
            <w:tcW w:w="2703" w:type="dxa"/>
            <w:tcBorders>
              <w:top w:val="double" w:sz="4" w:space="0" w:color="auto"/>
            </w:tcBorders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Процент опрошенных, ответивших «сильно влияли»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Процент опрошенных, ответивших «не влияли» и «слабо влияли»</w:t>
            </w:r>
          </w:p>
        </w:tc>
      </w:tr>
      <w:tr w:rsidR="00D47DDC">
        <w:tc>
          <w:tcPr>
            <w:tcW w:w="3960" w:type="dxa"/>
            <w:vAlign w:val="center"/>
          </w:tcPr>
          <w:p w:rsidR="00D47DDC" w:rsidRDefault="00D47DDC">
            <w:pPr>
              <w:spacing w:before="20" w:after="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Нестабильность налогового законодательства</w:t>
            </w:r>
          </w:p>
        </w:tc>
        <w:tc>
          <w:tcPr>
            <w:tcW w:w="2703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51,4</w:t>
            </w:r>
          </w:p>
        </w:tc>
        <w:tc>
          <w:tcPr>
            <w:tcW w:w="2835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</w:tr>
      <w:tr w:rsidR="00D47DDC">
        <w:tc>
          <w:tcPr>
            <w:tcW w:w="3960" w:type="dxa"/>
            <w:vAlign w:val="center"/>
          </w:tcPr>
          <w:p w:rsidR="00D47DDC" w:rsidRDefault="00D47DDC">
            <w:pPr>
              <w:spacing w:before="20" w:after="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Высокая налоговая нагрузка</w:t>
            </w:r>
          </w:p>
        </w:tc>
        <w:tc>
          <w:tcPr>
            <w:tcW w:w="2703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50,8</w:t>
            </w:r>
          </w:p>
        </w:tc>
        <w:tc>
          <w:tcPr>
            <w:tcW w:w="2835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</w:t>
            </w:r>
          </w:p>
        </w:tc>
      </w:tr>
      <w:tr w:rsidR="00D47DDC">
        <w:tc>
          <w:tcPr>
            <w:tcW w:w="3960" w:type="dxa"/>
            <w:vAlign w:val="center"/>
          </w:tcPr>
          <w:p w:rsidR="00D47DDC" w:rsidRDefault="00D47DDC">
            <w:pPr>
              <w:spacing w:before="20" w:after="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Нехватка собственных финансовых средств для развития</w:t>
            </w:r>
          </w:p>
        </w:tc>
        <w:tc>
          <w:tcPr>
            <w:tcW w:w="2703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47,8</w:t>
            </w:r>
          </w:p>
        </w:tc>
        <w:tc>
          <w:tcPr>
            <w:tcW w:w="2835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26,5</w:t>
            </w:r>
          </w:p>
        </w:tc>
      </w:tr>
      <w:tr w:rsidR="00D47DDC">
        <w:tc>
          <w:tcPr>
            <w:tcW w:w="3960" w:type="dxa"/>
            <w:vAlign w:val="center"/>
          </w:tcPr>
          <w:p w:rsidR="00D47DDC" w:rsidRDefault="00D47DDC">
            <w:pPr>
              <w:spacing w:before="20" w:after="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Высокие ставки арендной платы</w:t>
            </w:r>
          </w:p>
        </w:tc>
        <w:tc>
          <w:tcPr>
            <w:tcW w:w="2703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</w:t>
            </w:r>
          </w:p>
        </w:tc>
        <w:tc>
          <w:tcPr>
            <w:tcW w:w="2835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</w:tr>
      <w:tr w:rsidR="00D47DDC">
        <w:tc>
          <w:tcPr>
            <w:tcW w:w="3960" w:type="dxa"/>
            <w:tcBorders>
              <w:bottom w:val="double" w:sz="4" w:space="0" w:color="auto"/>
            </w:tcBorders>
            <w:vAlign w:val="center"/>
          </w:tcPr>
          <w:p w:rsidR="00D47DDC" w:rsidRDefault="00D47DDC">
            <w:pPr>
              <w:spacing w:before="20" w:after="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Трудности с получением банковского кредита</w:t>
            </w:r>
          </w:p>
        </w:tc>
        <w:tc>
          <w:tcPr>
            <w:tcW w:w="2703" w:type="dxa"/>
            <w:tcBorders>
              <w:bottom w:val="double" w:sz="4" w:space="0" w:color="auto"/>
            </w:tcBorders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32,9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</w:tr>
    </w:tbl>
    <w:p w:rsidR="00D47DDC" w:rsidRDefault="00D47DDC">
      <w:pPr>
        <w:pStyle w:val="21"/>
      </w:pPr>
    </w:p>
    <w:p w:rsidR="00D47DDC" w:rsidRDefault="00D47DDC">
      <w:pPr>
        <w:pStyle w:val="21"/>
        <w:ind w:firstLine="0"/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Практически для всех МП, осуществляющих свою деятельность в розничной торговле и сфере оказания услуг, актуальна проблема доступа к помещениям на этапе образования. Также следует отметить, что субъекты малого бизнеса, предоставляющие бизнес-услуги, испытывают трудности в момент открытия </w:t>
      </w:r>
      <w:r>
        <w:rPr>
          <w:color w:val="000000"/>
          <w:sz w:val="28"/>
          <w:szCs w:val="28"/>
        </w:rPr>
        <w:br/>
        <w:t xml:space="preserve">с поиском квалифицированных специалистов и реализацией своих услуг, </w:t>
      </w:r>
      <w:r>
        <w:rPr>
          <w:color w:val="000000"/>
          <w:sz w:val="28"/>
          <w:szCs w:val="28"/>
        </w:rPr>
        <w:br/>
        <w:t>а МП бытового обслуживания населения - ощущают нехватку необходимого оборудования.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Далее представляется целесообразным посмотреть, с какими проблемами сталкиваются предприниматели в ходе хозяйственной деятельности в настоящее время (см. </w:t>
      </w:r>
      <w:r>
        <w:rPr>
          <w:i/>
          <w:iCs/>
          <w:color w:val="000000"/>
          <w:sz w:val="28"/>
          <w:szCs w:val="28"/>
        </w:rPr>
        <w:t>табл. 2</w:t>
      </w:r>
      <w:r>
        <w:rPr>
          <w:color w:val="000000"/>
          <w:sz w:val="28"/>
          <w:szCs w:val="28"/>
        </w:rPr>
        <w:t xml:space="preserve">). Так, наиболее серьезными проблемами для субъектов МП </w:t>
      </w:r>
      <w:r>
        <w:rPr>
          <w:color w:val="000000"/>
          <w:sz w:val="28"/>
          <w:szCs w:val="28"/>
        </w:rPr>
        <w:br/>
        <w:t>в ходе их деятельности являются нестабильность налогового законодательства, высокая налоговая нагрузка, высокие ставки арендной платы, нехватка собственных финансовых средств для развития, проблемы со сбытом товаров (работ, услуг) и невозможность взять банковский кредит.</w:t>
      </w:r>
    </w:p>
    <w:p w:rsidR="00D47DDC" w:rsidRDefault="00D47DDC">
      <w:pPr>
        <w:spacing w:before="0" w:after="0"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Сравнивая две таблицы, нетрудно заметить, что в целом набор проблем остается неизменным, только при осуществлении деятельности предпринимателей уже в большей мере начинает занимать проблема реализации своей продукции. В связи с этим можно констатировать, что основные проблемы, с которыми предприниматели сталкивались при организации своего бизнеса, так и не разрешились за последние 3-5 лет, а только усугубились.</w:t>
      </w:r>
    </w:p>
    <w:p w:rsidR="00D47DDC" w:rsidRDefault="00D47DDC">
      <w:pPr>
        <w:spacing w:before="0" w:after="0" w:line="360" w:lineRule="auto"/>
        <w:ind w:firstLine="720"/>
        <w:jc w:val="right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Таблица 2</w:t>
      </w: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</w:rPr>
      </w:pPr>
      <w:r>
        <w:rPr>
          <w:color w:val="000000"/>
          <w:sz w:val="28"/>
          <w:szCs w:val="28"/>
        </w:rPr>
        <w:t xml:space="preserve">Наиболее значимые проблемы, по мнению опрошенных субъектов МП, </w:t>
      </w:r>
      <w:r>
        <w:rPr>
          <w:color w:val="000000"/>
          <w:sz w:val="28"/>
          <w:szCs w:val="28"/>
        </w:rPr>
        <w:br/>
        <w:t>с которыми они сталкиваются в ходе своей деятельности</w:t>
      </w:r>
      <w:r>
        <w:rPr>
          <w:rStyle w:val="a6"/>
          <w:b/>
          <w:bCs/>
          <w:color w:val="000000"/>
          <w:sz w:val="28"/>
          <w:szCs w:val="28"/>
        </w:rPr>
        <w:footnoteReference w:id="3"/>
      </w:r>
    </w:p>
    <w:tbl>
      <w:tblPr>
        <w:tblW w:w="0" w:type="auto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265"/>
        <w:gridCol w:w="2412"/>
      </w:tblGrid>
      <w:tr w:rsidR="00D47DDC">
        <w:tc>
          <w:tcPr>
            <w:tcW w:w="4395" w:type="dxa"/>
            <w:tcBorders>
              <w:top w:val="double" w:sz="4" w:space="0" w:color="auto"/>
            </w:tcBorders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Проблема</w:t>
            </w:r>
          </w:p>
        </w:tc>
        <w:tc>
          <w:tcPr>
            <w:tcW w:w="2265" w:type="dxa"/>
            <w:tcBorders>
              <w:top w:val="double" w:sz="4" w:space="0" w:color="auto"/>
            </w:tcBorders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Процент опрошенных, ответивших «сильно влияли»</w:t>
            </w:r>
          </w:p>
        </w:tc>
        <w:tc>
          <w:tcPr>
            <w:tcW w:w="2412" w:type="dxa"/>
            <w:tcBorders>
              <w:top w:val="double" w:sz="4" w:space="0" w:color="auto"/>
            </w:tcBorders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Процент опрошенных, ответивших </w:t>
            </w:r>
            <w:r>
              <w:rPr>
                <w:color w:val="000000"/>
                <w:sz w:val="22"/>
                <w:szCs w:val="22"/>
              </w:rPr>
              <w:br/>
              <w:t xml:space="preserve">«не влияли» и </w:t>
            </w:r>
            <w:r>
              <w:rPr>
                <w:color w:val="000000"/>
                <w:sz w:val="22"/>
                <w:szCs w:val="22"/>
              </w:rPr>
              <w:br/>
              <w:t>«слабо влияли»</w:t>
            </w:r>
          </w:p>
        </w:tc>
      </w:tr>
      <w:tr w:rsidR="00D47DDC">
        <w:tc>
          <w:tcPr>
            <w:tcW w:w="4395" w:type="dxa"/>
            <w:vAlign w:val="center"/>
          </w:tcPr>
          <w:p w:rsidR="00D47DDC" w:rsidRDefault="00D47DDC">
            <w:pPr>
              <w:spacing w:before="20" w:after="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Нестабильность налогового </w:t>
            </w:r>
            <w:r>
              <w:rPr>
                <w:color w:val="000000"/>
                <w:sz w:val="22"/>
                <w:szCs w:val="22"/>
              </w:rPr>
              <w:br/>
              <w:t>законодательства</w:t>
            </w:r>
          </w:p>
        </w:tc>
        <w:tc>
          <w:tcPr>
            <w:tcW w:w="2265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52,4</w:t>
            </w:r>
          </w:p>
        </w:tc>
        <w:tc>
          <w:tcPr>
            <w:tcW w:w="2412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</w:t>
            </w:r>
          </w:p>
        </w:tc>
      </w:tr>
      <w:tr w:rsidR="00D47DDC">
        <w:tc>
          <w:tcPr>
            <w:tcW w:w="4395" w:type="dxa"/>
            <w:vAlign w:val="center"/>
          </w:tcPr>
          <w:p w:rsidR="00D47DDC" w:rsidRDefault="00D47DDC">
            <w:pPr>
              <w:spacing w:before="20" w:after="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Высокая налоговая нагрузка</w:t>
            </w:r>
          </w:p>
        </w:tc>
        <w:tc>
          <w:tcPr>
            <w:tcW w:w="2265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51,3</w:t>
            </w:r>
          </w:p>
        </w:tc>
        <w:tc>
          <w:tcPr>
            <w:tcW w:w="2412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22,9</w:t>
            </w:r>
          </w:p>
        </w:tc>
      </w:tr>
      <w:tr w:rsidR="00D47DDC">
        <w:tc>
          <w:tcPr>
            <w:tcW w:w="4395" w:type="dxa"/>
            <w:vAlign w:val="center"/>
          </w:tcPr>
          <w:p w:rsidR="00D47DDC" w:rsidRDefault="00D47DDC">
            <w:pPr>
              <w:spacing w:before="20" w:after="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Нехватка собственных финансовых средств для развития</w:t>
            </w:r>
          </w:p>
        </w:tc>
        <w:tc>
          <w:tcPr>
            <w:tcW w:w="2265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46,2</w:t>
            </w:r>
          </w:p>
        </w:tc>
        <w:tc>
          <w:tcPr>
            <w:tcW w:w="2412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32,3</w:t>
            </w:r>
          </w:p>
        </w:tc>
      </w:tr>
      <w:tr w:rsidR="00D47DDC">
        <w:tc>
          <w:tcPr>
            <w:tcW w:w="4395" w:type="dxa"/>
            <w:vAlign w:val="center"/>
          </w:tcPr>
          <w:p w:rsidR="00D47DDC" w:rsidRDefault="00D47DDC">
            <w:pPr>
              <w:spacing w:before="20" w:after="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Высокие ставки арендной платы</w:t>
            </w:r>
          </w:p>
        </w:tc>
        <w:tc>
          <w:tcPr>
            <w:tcW w:w="2265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</w:t>
            </w:r>
          </w:p>
        </w:tc>
        <w:tc>
          <w:tcPr>
            <w:tcW w:w="2412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47,5</w:t>
            </w:r>
          </w:p>
        </w:tc>
      </w:tr>
      <w:tr w:rsidR="00D47DDC">
        <w:tc>
          <w:tcPr>
            <w:tcW w:w="4395" w:type="dxa"/>
            <w:vAlign w:val="center"/>
          </w:tcPr>
          <w:p w:rsidR="00D47DDC" w:rsidRDefault="00D47DDC">
            <w:pPr>
              <w:spacing w:before="20" w:after="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Трудности с получением банковского кредита</w:t>
            </w:r>
          </w:p>
        </w:tc>
        <w:tc>
          <w:tcPr>
            <w:tcW w:w="2265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</w:t>
            </w:r>
          </w:p>
        </w:tc>
        <w:tc>
          <w:tcPr>
            <w:tcW w:w="2412" w:type="dxa"/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55,2</w:t>
            </w:r>
          </w:p>
        </w:tc>
      </w:tr>
      <w:tr w:rsidR="00D47DDC">
        <w:tc>
          <w:tcPr>
            <w:tcW w:w="4395" w:type="dxa"/>
            <w:tcBorders>
              <w:bottom w:val="double" w:sz="4" w:space="0" w:color="auto"/>
            </w:tcBorders>
            <w:vAlign w:val="center"/>
          </w:tcPr>
          <w:p w:rsidR="00D47DDC" w:rsidRDefault="00D47DDC">
            <w:pPr>
              <w:spacing w:before="20" w:after="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 Проблемы со сбытом товаров и услуг</w:t>
            </w:r>
          </w:p>
        </w:tc>
        <w:tc>
          <w:tcPr>
            <w:tcW w:w="2265" w:type="dxa"/>
            <w:tcBorders>
              <w:bottom w:val="double" w:sz="4" w:space="0" w:color="auto"/>
            </w:tcBorders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</w:t>
            </w:r>
          </w:p>
        </w:tc>
        <w:tc>
          <w:tcPr>
            <w:tcW w:w="2412" w:type="dxa"/>
            <w:tcBorders>
              <w:bottom w:val="double" w:sz="4" w:space="0" w:color="auto"/>
            </w:tcBorders>
            <w:vAlign w:val="center"/>
          </w:tcPr>
          <w:p w:rsidR="00D47DDC" w:rsidRDefault="00D47DDC">
            <w:pPr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</w:tr>
    </w:tbl>
    <w:p w:rsidR="00D47DDC" w:rsidRDefault="00D47DDC">
      <w:pPr>
        <w:pStyle w:val="21"/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Предпринимателей некоторых регионов сильно волнуют еще и дополнительные проблемы. Так, предприниматели из Великого Новгорода остро ощущают в своей работе нехватку квалифицированного персонала.</w:t>
      </w:r>
    </w:p>
    <w:p w:rsidR="00D47DDC" w:rsidRDefault="00D47DDC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Отмеченные наиболее остро стоящие перед представителями малого бизнеса проблемы налогового бремени, высокой налоговой нагрузки, недостатка собственных финансовых средств для развития производства и трудности с получением кредита не оригинальны - это именно те основные проблемы, которые не раз перечислялись представителями малого бизнеса в ходе многочисленных исследований по проблемам развития малого предпринимательства.</w:t>
      </w:r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pStyle w:val="1"/>
      </w:pPr>
      <w:bookmarkStart w:id="4" w:name="_Toc72259264"/>
      <w:r>
        <w:t xml:space="preserve">2.Проблемы малого бизнеса в Северо-Западном регионе </w:t>
      </w:r>
      <w:r w:rsidR="00282C6F">
        <w:br/>
      </w:r>
      <w:r>
        <w:t>на примере г.Санкт-Петербурга</w:t>
      </w:r>
      <w:bookmarkEnd w:id="4"/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Санкт-Петербурге в настоящее время работает порядка 140,4 тыс. малых предприятий и 107,8 тыс. частных предпринимателей. В малом бизнесе занято 622,8 тыс. человек. Доля малых фирм в налоговых поступлениях в бюджеты всех уровней составляет 27%, в ВРП - 25%.</w:t>
      </w:r>
      <w:r>
        <w:rPr>
          <w:rStyle w:val="a6"/>
          <w:color w:val="000000"/>
          <w:sz w:val="28"/>
          <w:szCs w:val="28"/>
        </w:rPr>
        <w:footnoteReference w:id="4"/>
      </w:r>
      <w:r>
        <w:rPr>
          <w:color w:val="000000"/>
          <w:sz w:val="28"/>
          <w:szCs w:val="28"/>
        </w:rPr>
        <w:t xml:space="preserve"> 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Малый бизнес играет важную роль в экономике города и социальной сфере. </w:t>
      </w:r>
    </w:p>
    <w:p w:rsidR="00D47DDC" w:rsidRDefault="00EE640D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15.5pt;margin-top:82.3pt;width:468pt;height:154.1pt;z-index:251656704" o:allowincell="f">
            <v:imagedata r:id="rId8" o:title=""/>
            <w10:wrap type="topAndBottom"/>
          </v:shape>
        </w:pict>
      </w:r>
      <w:r w:rsidR="00D47DDC">
        <w:rPr>
          <w:color w:val="000000"/>
          <w:sz w:val="28"/>
          <w:szCs w:val="28"/>
        </w:rPr>
        <w:t>Динамика численности работников малых предприятий в Санкт-Петербурге с 1992 по 2003 год представлена на рис.2</w:t>
      </w:r>
      <w:r w:rsidR="00D47DDC">
        <w:rPr>
          <w:rStyle w:val="a6"/>
          <w:color w:val="000000"/>
          <w:sz w:val="28"/>
          <w:szCs w:val="28"/>
        </w:rPr>
        <w:footnoteReference w:id="5"/>
      </w:r>
      <w:r w:rsidR="00D47DDC">
        <w:rPr>
          <w:color w:val="000000"/>
          <w:sz w:val="28"/>
          <w:szCs w:val="28"/>
        </w:rPr>
        <w:t xml:space="preserve"> 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Рис.2. Динамика численности работников малых предприятий</w:t>
      </w:r>
    </w:p>
    <w:p w:rsidR="00D47DDC" w:rsidRDefault="00D47DDC">
      <w:pPr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Динамика развития малых предприятий в Санкт-Петербурге с 1992 по 2003 год представлена на рис.3</w:t>
      </w:r>
      <w:r>
        <w:rPr>
          <w:rStyle w:val="a6"/>
          <w:color w:val="000000"/>
          <w:sz w:val="28"/>
          <w:szCs w:val="28"/>
        </w:rPr>
        <w:footnoteReference w:id="6"/>
      </w:r>
      <w:r>
        <w:rPr>
          <w:color w:val="000000"/>
          <w:sz w:val="28"/>
          <w:szCs w:val="28"/>
        </w:rPr>
        <w:t>.</w:t>
      </w:r>
    </w:p>
    <w:p w:rsidR="00D47DDC" w:rsidRDefault="00D47DDC">
      <w:pPr>
        <w:spacing w:before="0" w:after="0" w:line="360" w:lineRule="auto"/>
        <w:ind w:firstLine="720"/>
        <w:jc w:val="both"/>
        <w:rPr>
          <w:rFonts w:ascii="sans-serif" w:hAnsi="sans-serif" w:cs="sans-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Согласно проведенному Комитетом экономического развития, промышленной политики и торговли совместно с ГП МЦСЭИ «Леонтьевский центр» социологическому исследованию более половины представителей малого бизнеса сообщили, что их предприятия развиваются и наращивают темпы производства (58,9%). При этом почти каждый пятый (18,9%) отметил, что темпы достаточно высокие. На неблагоприятную для них экономическую ситуацию указали лишь 16,0%, отметив в качестве определяющей тенденции развития своего предприятия существенное (8,0%) или незначительное (8,0%) сокращение производства.</w:t>
      </w:r>
    </w:p>
    <w:p w:rsidR="00D47DDC" w:rsidRDefault="00EE640D">
      <w:pPr>
        <w:spacing w:before="0" w:after="0"/>
        <w:jc w:val="center"/>
        <w:rPr>
          <w:color w:val="000000"/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65.9pt;margin-top:15.85pt;width:368.25pt;height:198pt;z-index:251657728" o:allowincell="f">
            <v:imagedata r:id="rId9" o:title=""/>
            <w10:wrap type="topAndBottom"/>
          </v:shape>
        </w:pict>
      </w:r>
      <w:r w:rsidR="00D47DDC">
        <w:rPr>
          <w:color w:val="000000"/>
          <w:sz w:val="28"/>
          <w:szCs w:val="28"/>
        </w:rPr>
        <w:br/>
        <w:t>Рис.3. Динамика  развития малых предприятий Санкт-Петербурга</w:t>
      </w:r>
    </w:p>
    <w:p w:rsidR="00D47DDC" w:rsidRDefault="00D47DDC">
      <w:pPr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Основными проблемами, с которыми сталкиваются предприниматели в сфере малого бизнеса, являются следующие:</w:t>
      </w:r>
    </w:p>
    <w:p w:rsidR="00D47DDC" w:rsidRDefault="00D47DDC">
      <w:pPr>
        <w:numPr>
          <w:ilvl w:val="0"/>
          <w:numId w:val="2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существующий налоговый режим (на эту проблему указали более половины из опрошенных представителей предпринимательского сообщества - 55,7%);</w:t>
      </w:r>
    </w:p>
    <w:p w:rsidR="00D47DDC" w:rsidRDefault="00D47DDC">
      <w:pPr>
        <w:numPr>
          <w:ilvl w:val="0"/>
          <w:numId w:val="2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нестабильность нормативно-правового регулирования малого бизнеса (44,3%);</w:t>
      </w:r>
    </w:p>
    <w:p w:rsidR="00D47DDC" w:rsidRDefault="00D47DDC">
      <w:pPr>
        <w:numPr>
          <w:ilvl w:val="0"/>
          <w:numId w:val="2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нехватка оборотных средств (38,3%);</w:t>
      </w:r>
    </w:p>
    <w:p w:rsidR="00D47DDC" w:rsidRDefault="00D47DDC">
      <w:pPr>
        <w:numPr>
          <w:ilvl w:val="0"/>
          <w:numId w:val="2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проблема подбора необходимых кадров (35,3%) и поиск источников инвестиций (33,8%);</w:t>
      </w:r>
    </w:p>
    <w:p w:rsidR="00D47DDC" w:rsidRDefault="00D47DDC">
      <w:pPr>
        <w:numPr>
          <w:ilvl w:val="0"/>
          <w:numId w:val="2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чрезмерная конкуренция (32,3%)</w:t>
      </w:r>
    </w:p>
    <w:p w:rsidR="00D47DDC" w:rsidRDefault="00D47DDC">
      <w:pPr>
        <w:numPr>
          <w:ilvl w:val="0"/>
          <w:numId w:val="2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сложность прохождения процедур административного регулирования (31,3%) (рис.4)</w:t>
      </w:r>
      <w:r>
        <w:rPr>
          <w:rStyle w:val="a6"/>
          <w:color w:val="000000"/>
          <w:sz w:val="28"/>
          <w:szCs w:val="28"/>
        </w:rPr>
        <w:footnoteReference w:id="7"/>
      </w:r>
      <w:r>
        <w:rPr>
          <w:color w:val="000000"/>
          <w:sz w:val="28"/>
          <w:szCs w:val="28"/>
        </w:rPr>
        <w:t>.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D47DDC" w:rsidRDefault="00EE640D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29.9pt;margin-top:1.6pt;width:448.5pt;height:258.75pt;z-index:251658752" o:allowincell="f">
            <v:imagedata r:id="rId10" o:title=""/>
            <w10:wrap type="topAndBottom"/>
          </v:shape>
        </w:pict>
      </w:r>
    </w:p>
    <w:p w:rsidR="00D47DDC" w:rsidRDefault="00D47DDC">
      <w:pPr>
        <w:spacing w:before="0" w:after="0"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Рис.4.Основные проблемы предпринимательства в Санкт-Петербурге</w:t>
      </w:r>
    </w:p>
    <w:p w:rsidR="00D47DDC" w:rsidRDefault="00D47DDC">
      <w:pPr>
        <w:spacing w:before="0" w:after="0" w:line="360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(в % из общего числа опрошенных)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этом предприниматели склонны несколько завышать степень своей заинтересованности в «благах», к числу которых можно отнести государственную поддержку. Для сравнения приведем результаты оценки экспертов степени востребованности мер государственной поддержки среди предпринимателей (рис.5)</w:t>
      </w:r>
      <w:r>
        <w:rPr>
          <w:rStyle w:val="a6"/>
          <w:color w:val="000000"/>
          <w:sz w:val="28"/>
          <w:szCs w:val="28"/>
        </w:rPr>
        <w:footnoteReference w:id="8"/>
      </w:r>
      <w:r>
        <w:rPr>
          <w:color w:val="000000"/>
          <w:sz w:val="28"/>
          <w:szCs w:val="28"/>
        </w:rPr>
        <w:t>.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Программы поддержки предпринимательства в Петербурге принимали дважды - на 2000-2001 и 2002-2004 годы. Однако ни первая (на 50 млн. рублей), ни вторая (на 98,5 млн. рублей) не оказали влияния на его развитие. В 2002 году расходованием программных средств поинтересовалось контрольно-ревизионное управление комитета финансов и Главное следственное управление ГУВД. Однако ситуация не изменилась в лучшую сторону. Очередная концепция поддержки малого бизнеса, проект которой обсуждался 6 мая на коллегии КЭРППТ, рассчитана на 2005-2010 годы. Она предусматривает, в частности, льготы по уплате местных налогов для начинающих предпринимателей, тех, кто активно вкладывает средства в развитие, а также фирм, по объективным причинам оказавшихся в сложном финансовом положении. В частности, предлагается освободить малый бизнес от налога на рекламу, дифференцировать взимание земельного налога, снизить ставку налога на прибыль в части, зачисляемой в городской бюджет. Кроме того, фирмам нужно позволить выкупать арендуемые площади в рассрочку на 8-10 лет. Также предприниматели могут получить возможность заложить право аренды под обеспечение банковского кредита. </w:t>
      </w:r>
    </w:p>
    <w:p w:rsidR="00D47DDC" w:rsidRDefault="00D47DDC">
      <w:pPr>
        <w:pStyle w:val="21"/>
      </w:pPr>
    </w:p>
    <w:p w:rsidR="00D47DDC" w:rsidRDefault="00EE640D">
      <w:pPr>
        <w:pStyle w:val="21"/>
      </w:pPr>
      <w:r>
        <w:rPr>
          <w:noProof/>
        </w:rPr>
        <w:pict>
          <v:shape id="_x0000_s1030" type="#_x0000_t75" style="position:absolute;left:0;text-align:left;margin-left:9pt;margin-top:7.55pt;width:432.95pt;height:450.55pt;z-index:251659776" o:allowincell="f" stroked="t">
            <v:imagedata r:id="rId11" o:title=""/>
          </v:shape>
        </w:pict>
      </w: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spacing w:before="0" w:after="0"/>
        <w:ind w:firstLine="720"/>
        <w:jc w:val="both"/>
        <w:rPr>
          <w:sz w:val="26"/>
          <w:szCs w:val="26"/>
        </w:rPr>
      </w:pPr>
    </w:p>
    <w:p w:rsidR="00D47DDC" w:rsidRDefault="00D47DDC">
      <w:pPr>
        <w:pStyle w:val="21"/>
        <w:spacing w:line="240" w:lineRule="auto"/>
        <w:ind w:firstLine="0"/>
        <w:jc w:val="center"/>
        <w:rPr>
          <w:i/>
          <w:iCs/>
        </w:rPr>
      </w:pPr>
    </w:p>
    <w:p w:rsidR="00D47DDC" w:rsidRDefault="00D47DDC">
      <w:pPr>
        <w:pStyle w:val="21"/>
        <w:spacing w:line="360" w:lineRule="auto"/>
        <w:ind w:firstLine="720"/>
        <w:jc w:val="center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 5.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Оценка опрошенными экспертами степени востребованности мер поддержки (льгот) субъектами МП</w:t>
      </w:r>
    </w:p>
    <w:p w:rsidR="00D47DDC" w:rsidRDefault="00D47DDC">
      <w:pPr>
        <w:spacing w:before="0" w:after="0" w:line="360" w:lineRule="auto"/>
        <w:ind w:firstLine="720"/>
        <w:rPr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rPr>
          <w:sz w:val="28"/>
          <w:szCs w:val="28"/>
        </w:rPr>
      </w:pPr>
    </w:p>
    <w:p w:rsidR="00D47DDC" w:rsidRPr="00FB6833" w:rsidRDefault="00D47DDC">
      <w:pPr>
        <w:spacing w:before="0" w:after="0" w:line="240" w:lineRule="atLeast"/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Следует отметить, что полученные показатели соответствуют показателям, которые формировались в результате получения ответов на аналогичные вопросы в ходе других исследований.</w:t>
      </w:r>
      <w:r>
        <w:rPr>
          <w:rStyle w:val="a6"/>
          <w:color w:val="000000"/>
          <w:sz w:val="28"/>
          <w:szCs w:val="28"/>
        </w:rPr>
        <w:footnoteReference w:id="9"/>
      </w:r>
      <w:r>
        <w:rPr>
          <w:color w:val="000000"/>
          <w:sz w:val="28"/>
          <w:szCs w:val="28"/>
        </w:rPr>
        <w:t xml:space="preserve">  Это говорит о том, что никаких радикальных изменений в государственной поддержке МП за последние два года не произошло и сложившиеся тенденции ожиданий от государства помощи представителями малого предпринимательства так и остаются на прежнем уровне.</w:t>
      </w:r>
    </w:p>
    <w:p w:rsidR="00D47DDC" w:rsidRDefault="00D47DDC">
      <w:pPr>
        <w:spacing w:before="0" w:after="0" w:line="360" w:lineRule="auto"/>
        <w:ind w:firstLine="720"/>
        <w:jc w:val="both"/>
        <w:rPr>
          <w:b/>
          <w:bCs/>
          <w:smallCap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Состояние системы государственной поддержки малого бизнеса в Санкт-Петербурге представлено на рис. 6.</w:t>
      </w:r>
    </w:p>
    <w:p w:rsidR="00D47DDC" w:rsidRDefault="00D47DDC">
      <w:pPr>
        <w:spacing w:before="0" w:after="0" w:line="240" w:lineRule="atLeast"/>
        <w:jc w:val="center"/>
        <w:rPr>
          <w:b/>
          <w:bCs/>
          <w:smallCaps/>
          <w:color w:val="000000"/>
          <w:sz w:val="28"/>
          <w:szCs w:val="28"/>
        </w:rPr>
      </w:pPr>
    </w:p>
    <w:p w:rsidR="00D47DDC" w:rsidRDefault="00D47DDC">
      <w:pPr>
        <w:spacing w:before="0" w:after="0" w:line="240" w:lineRule="atLeast"/>
        <w:rPr>
          <w:b/>
          <w:bCs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1"/>
        <w:gridCol w:w="220"/>
        <w:gridCol w:w="120"/>
        <w:gridCol w:w="652"/>
        <w:gridCol w:w="868"/>
        <w:gridCol w:w="124"/>
        <w:gridCol w:w="284"/>
        <w:gridCol w:w="425"/>
        <w:gridCol w:w="709"/>
        <w:gridCol w:w="178"/>
        <w:gridCol w:w="672"/>
        <w:gridCol w:w="422"/>
        <w:gridCol w:w="140"/>
        <w:gridCol w:w="348"/>
        <w:gridCol w:w="354"/>
        <w:gridCol w:w="838"/>
        <w:gridCol w:w="100"/>
        <w:gridCol w:w="692"/>
        <w:gridCol w:w="648"/>
      </w:tblGrid>
      <w:tr w:rsidR="00D47DDC">
        <w:trPr>
          <w:gridBefore w:val="2"/>
          <w:gridAfter w:val="5"/>
          <w:wBefore w:w="1560" w:type="dxa"/>
          <w:wAfter w:w="2632" w:type="dxa"/>
          <w:trHeight w:val="407"/>
        </w:trPr>
        <w:tc>
          <w:tcPr>
            <w:tcW w:w="5162" w:type="dxa"/>
            <w:gridSpan w:val="13"/>
          </w:tcPr>
          <w:p w:rsidR="00D47DDC" w:rsidRDefault="00D47DDC">
            <w:pPr>
              <w:pStyle w:val="2"/>
            </w:pPr>
            <w:bookmarkStart w:id="5" w:name="_Toc72259265"/>
            <w:r>
              <w:t>Губернатор Санкт-Петербурга</w:t>
            </w:r>
            <w:bookmarkEnd w:id="5"/>
          </w:p>
        </w:tc>
      </w:tr>
      <w:tr w:rsidR="00D47DDC">
        <w:trPr>
          <w:gridBefore w:val="2"/>
          <w:gridAfter w:val="5"/>
          <w:wBefore w:w="1560" w:type="dxa"/>
          <w:wAfter w:w="2632" w:type="dxa"/>
        </w:trPr>
        <w:tc>
          <w:tcPr>
            <w:tcW w:w="2693" w:type="dxa"/>
            <w:gridSpan w:val="7"/>
            <w:tcBorders>
              <w:top w:val="nil"/>
              <w:left w:val="nil"/>
              <w:bottom w:val="nil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b/>
                <w:bCs/>
              </w:rPr>
            </w:pPr>
          </w:p>
        </w:tc>
      </w:tr>
      <w:tr w:rsidR="00D47DDC">
        <w:trPr>
          <w:gridBefore w:val="2"/>
          <w:gridAfter w:val="5"/>
          <w:wBefore w:w="1560" w:type="dxa"/>
          <w:wAfter w:w="2632" w:type="dxa"/>
        </w:trPr>
        <w:tc>
          <w:tcPr>
            <w:tcW w:w="5162" w:type="dxa"/>
            <w:gridSpan w:val="13"/>
          </w:tcPr>
          <w:p w:rsidR="00D47DDC" w:rsidRDefault="00D47DDC">
            <w:pPr>
              <w:spacing w:before="0" w:after="0" w:line="24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экономики и промышленной политики</w:t>
            </w:r>
          </w:p>
        </w:tc>
      </w:tr>
      <w:tr w:rsidR="00D47DDC">
        <w:trPr>
          <w:gridBefore w:val="2"/>
          <w:gridAfter w:val="5"/>
          <w:wBefore w:w="1560" w:type="dxa"/>
          <w:wAfter w:w="2632" w:type="dxa"/>
        </w:trPr>
        <w:tc>
          <w:tcPr>
            <w:tcW w:w="5162" w:type="dxa"/>
            <w:gridSpan w:val="13"/>
          </w:tcPr>
          <w:p w:rsidR="00D47DDC" w:rsidRDefault="00D47DDC">
            <w:pPr>
              <w:spacing w:before="0" w:after="0" w:line="24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координации</w:t>
            </w:r>
          </w:p>
          <w:p w:rsidR="00D47DDC" w:rsidRDefault="00D47DDC">
            <w:pPr>
              <w:spacing w:before="0" w:after="0" w:line="24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предпринимательства и инноваций</w:t>
            </w:r>
          </w:p>
        </w:tc>
      </w:tr>
      <w:tr w:rsidR="00D47DDC">
        <w:trPr>
          <w:gridBefore w:val="1"/>
          <w:gridAfter w:val="1"/>
          <w:wBefore w:w="709" w:type="dxa"/>
          <w:wAfter w:w="648" w:type="dxa"/>
          <w:cantSplit/>
          <w:trHeight w:val="550"/>
        </w:trPr>
        <w:tc>
          <w:tcPr>
            <w:tcW w:w="1843" w:type="dxa"/>
            <w:gridSpan w:val="4"/>
            <w:tcBorders>
              <w:bottom w:val="nil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bottom w:val="nil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gridSpan w:val="4"/>
            <w:tcBorders>
              <w:top w:val="nil"/>
              <w:bottom w:val="nil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1264" w:type="dxa"/>
            <w:gridSpan w:val="4"/>
            <w:tcBorders>
              <w:bottom w:val="nil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3"/>
            <w:tcBorders>
              <w:bottom w:val="nil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b/>
                <w:bCs/>
              </w:rPr>
            </w:pPr>
          </w:p>
        </w:tc>
      </w:tr>
      <w:tr w:rsidR="00D47D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hRule="exact" w:val="320"/>
        </w:trPr>
        <w:tc>
          <w:tcPr>
            <w:tcW w:w="178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Санкт-</w:t>
            </w: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Петербургский</w:t>
            </w: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союз малых</w:t>
            </w: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предприятий</w:t>
            </w: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Северо-</w:t>
            </w: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Западный</w:t>
            </w: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региональный</w:t>
            </w: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фонд </w:t>
            </w: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</w:t>
            </w:r>
            <w:r>
              <w:rPr>
                <w:color w:val="000000"/>
                <w:sz w:val="20"/>
                <w:szCs w:val="20"/>
              </w:rPr>
              <w:softHyphen/>
              <w:t>держки МП</w:t>
            </w:r>
          </w:p>
        </w:tc>
        <w:tc>
          <w:tcPr>
            <w:tcW w:w="12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47DDC" w:rsidRDefault="00D47DDC">
            <w:pPr>
              <w:spacing w:before="0" w:after="0" w:line="240" w:lineRule="atLeast"/>
              <w:rPr>
                <w:color w:val="000000"/>
              </w:rPr>
            </w:pPr>
          </w:p>
          <w:p w:rsidR="00D47DDC" w:rsidRDefault="00D47DDC">
            <w:pPr>
              <w:spacing w:before="0" w:after="0" w:line="240" w:lineRule="atLeast"/>
              <w:rPr>
                <w:color w:val="000000"/>
              </w:rPr>
            </w:pPr>
          </w:p>
          <w:p w:rsidR="00D47DDC" w:rsidRDefault="00D47DDC">
            <w:pPr>
              <w:spacing w:before="0" w:after="0" w:line="240" w:lineRule="atLeast"/>
              <w:rPr>
                <w:color w:val="000000"/>
              </w:rPr>
            </w:pPr>
          </w:p>
          <w:p w:rsidR="00D47DDC" w:rsidRDefault="00D47DDC">
            <w:pPr>
              <w:spacing w:before="0" w:after="0" w:line="240" w:lineRule="atLeast"/>
              <w:rPr>
                <w:color w:val="000000"/>
              </w:rPr>
            </w:pPr>
          </w:p>
          <w:p w:rsidR="00D47DDC" w:rsidRDefault="00D47DDC">
            <w:pPr>
              <w:spacing w:before="0" w:after="0" w:line="240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Союз</w:t>
            </w: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промышлен</w:t>
            </w:r>
            <w:r>
              <w:rPr>
                <w:color w:val="000000"/>
                <w:sz w:val="20"/>
                <w:szCs w:val="20"/>
              </w:rPr>
              <w:softHyphen/>
              <w:t>ников и</w:t>
            </w: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предпринима-телей</w:t>
            </w:r>
          </w:p>
        </w:tc>
        <w:tc>
          <w:tcPr>
            <w:tcW w:w="17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47DDC" w:rsidRDefault="00D47DDC">
            <w:pPr>
              <w:spacing w:before="0" w:after="0" w:line="240" w:lineRule="atLeast"/>
              <w:rPr>
                <w:color w:val="000000"/>
              </w:rPr>
            </w:pPr>
          </w:p>
          <w:p w:rsidR="00D47DDC" w:rsidRDefault="00D47DDC">
            <w:pPr>
              <w:spacing w:before="0" w:after="0" w:line="240" w:lineRule="atLeast"/>
              <w:rPr>
                <w:color w:val="000000"/>
              </w:rPr>
            </w:pPr>
          </w:p>
          <w:p w:rsidR="00D47DDC" w:rsidRDefault="00D47DDC">
            <w:pPr>
              <w:spacing w:before="0" w:after="0" w:line="240" w:lineRule="atLeast"/>
              <w:rPr>
                <w:color w:val="000000"/>
              </w:rPr>
            </w:pPr>
          </w:p>
          <w:p w:rsidR="00D47DDC" w:rsidRDefault="00D47DDC">
            <w:pPr>
              <w:spacing w:before="0" w:after="0" w:line="240" w:lineRule="atLeast"/>
              <w:rPr>
                <w:color w:val="000000"/>
              </w:rPr>
            </w:pPr>
          </w:p>
          <w:p w:rsidR="00D47DDC" w:rsidRDefault="00D47DDC">
            <w:pPr>
              <w:spacing w:before="0" w:after="0" w:line="240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Лизинговые</w:t>
            </w: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компании</w:t>
            </w: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47DDC" w:rsidRDefault="00D47DDC">
            <w:pPr>
              <w:spacing w:before="0" w:after="0" w:line="240" w:lineRule="atLeast"/>
              <w:rPr>
                <w:color w:val="000000"/>
              </w:rPr>
            </w:pPr>
          </w:p>
          <w:p w:rsidR="00D47DDC" w:rsidRDefault="00D47DDC">
            <w:pPr>
              <w:spacing w:before="0" w:after="0" w:line="240" w:lineRule="atLeast"/>
              <w:rPr>
                <w:color w:val="000000"/>
              </w:rPr>
            </w:pPr>
          </w:p>
          <w:p w:rsidR="00D47DDC" w:rsidRDefault="00D47DDC">
            <w:pPr>
              <w:spacing w:before="0" w:after="0" w:line="240" w:lineRule="atLeast"/>
              <w:rPr>
                <w:color w:val="000000"/>
              </w:rPr>
            </w:pPr>
          </w:p>
          <w:p w:rsidR="00D47DDC" w:rsidRDefault="00D47DDC">
            <w:pPr>
              <w:spacing w:before="0" w:after="0" w:line="240" w:lineRule="atLeast"/>
              <w:rPr>
                <w:color w:val="000000"/>
              </w:rPr>
            </w:pPr>
          </w:p>
          <w:p w:rsidR="00D47DDC" w:rsidRDefault="00D47DDC">
            <w:pPr>
              <w:spacing w:before="0" w:after="0" w:line="240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Леонтьевский</w:t>
            </w: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центр</w:t>
            </w: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" w:type="dxa"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Межрегио</w:t>
            </w:r>
            <w:r>
              <w:rPr>
                <w:color w:val="000000"/>
                <w:sz w:val="20"/>
                <w:szCs w:val="20"/>
              </w:rPr>
              <w:softHyphen/>
              <w:t>нальный</w:t>
            </w: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маркетинговый центр</w:t>
            </w: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47DDC" w:rsidRDefault="00D47DDC">
            <w:pPr>
              <w:spacing w:before="0" w:after="0"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7D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hRule="exact" w:val="240"/>
        </w:trPr>
        <w:tc>
          <w:tcPr>
            <w:tcW w:w="178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5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2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41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7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09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54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00" w:type="dxa"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3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</w:tr>
      <w:tr w:rsidR="00D47D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hRule="exact" w:val="200"/>
        </w:trPr>
        <w:tc>
          <w:tcPr>
            <w:tcW w:w="178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5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2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41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7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09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4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54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00" w:type="dxa"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3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</w:tr>
      <w:tr w:rsidR="00D47D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hRule="exact" w:val="240"/>
        </w:trPr>
        <w:tc>
          <w:tcPr>
            <w:tcW w:w="178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5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2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41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7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09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4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54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00" w:type="dxa"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3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</w:tr>
      <w:tr w:rsidR="00D47D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hRule="exact" w:val="386"/>
        </w:trPr>
        <w:tc>
          <w:tcPr>
            <w:tcW w:w="178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5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2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41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7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09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4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54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00" w:type="dxa"/>
            <w:tcBorders>
              <w:left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  <w:p w:rsidR="00D47DDC" w:rsidRDefault="00D47DDC">
            <w:pPr>
              <w:spacing w:before="0" w:after="0" w:line="240" w:lineRule="atLeast"/>
            </w:pPr>
          </w:p>
        </w:tc>
        <w:tc>
          <w:tcPr>
            <w:tcW w:w="13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DC" w:rsidRDefault="00D47DDC">
            <w:pPr>
              <w:spacing w:before="0" w:after="0" w:line="240" w:lineRule="atLeast"/>
            </w:pPr>
          </w:p>
        </w:tc>
      </w:tr>
    </w:tbl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Рис.6. Структура управления малым бизнесом</w:t>
      </w:r>
    </w:p>
    <w:p w:rsidR="00282C6F" w:rsidRDefault="00282C6F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282C6F" w:rsidRDefault="00282C6F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Малые предприятия и общественные организации, входящие в инфраструктуру поддержки МП Санкт-Петербурга, к сожалению, слабо координируют свою деятельность, поэтому: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в Санкт-Петербурге не создан единый механизм управления и контроля за принятыми решениями (обратная связь) в сфере поддержки малого предпринимательства,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бюджетное финансирование расценивается как государственные дотации,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отсутствует информационная политика в этой сфере деятельности,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отсутствие   координации   между   различными   регистрирующими   и контролирующими органами приводят к   чрезвычайной бюрократизации государственного аппарата, что не способствует развитию предпринимательской деятельности в городе.</w:t>
      </w:r>
    </w:p>
    <w:p w:rsidR="00282C6F" w:rsidRDefault="00282C6F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можно констатировать, что малому бизнесу в России, (в то числе в Северо-Западном регионе) сопутствует целый комплекс проблем, препятствующих позитивному развитию предпринимательской инициативы. Федеральные программы развития малого бизнеса носят в основном декларативный характер и на практике не выполняются в полном объеме.</w:t>
      </w: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pStyle w:val="1"/>
      </w:pPr>
      <w:r>
        <w:br w:type="page"/>
      </w:r>
      <w:bookmarkStart w:id="6" w:name="_Toc72259266"/>
      <w:r>
        <w:t>Заключение</w:t>
      </w:r>
      <w:bookmarkEnd w:id="6"/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Малый бизнес продолжает оставаться одним из наиболее уязвимых социальных секторов</w:t>
      </w:r>
      <w:r w:rsidR="009F2F35">
        <w:rPr>
          <w:color w:val="000000"/>
          <w:sz w:val="28"/>
          <w:szCs w:val="28"/>
        </w:rPr>
        <w:t xml:space="preserve"> в российском обществе</w:t>
      </w:r>
      <w:r>
        <w:rPr>
          <w:color w:val="000000"/>
          <w:sz w:val="28"/>
          <w:szCs w:val="28"/>
        </w:rPr>
        <w:t>.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Роль предпринимателя в мире в историческом аспекте несомненно изменяется, равно как меняется и представление о нем, и содержании данного понятия. В том числе в каждой стране оно может иметь свое наполнение, отражающее специфику социокультурных особенностей развития данного общества. Если даже любая экономическая проблема, являясь в сущности универсальной, может иметь собственный социальный аспект, обусловленный особенностями страны, то это в полной мере может быть отнесено и к явлению предпринимательства, которое носит не только социально-экономический характер, но и психологический, исторический и др.</w:t>
      </w:r>
    </w:p>
    <w:p w:rsidR="00D47DDC" w:rsidRDefault="00D47DDC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современным социальным проблемам малого предпринимательства можно отнести:</w:t>
      </w:r>
    </w:p>
    <w:p w:rsidR="00D47DDC" w:rsidRDefault="00D47DDC">
      <w:pPr>
        <w:numPr>
          <w:ilvl w:val="0"/>
          <w:numId w:val="2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существующий налоговый режим;</w:t>
      </w:r>
    </w:p>
    <w:p w:rsidR="00D47DDC" w:rsidRDefault="00D47DDC">
      <w:pPr>
        <w:numPr>
          <w:ilvl w:val="0"/>
          <w:numId w:val="2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нестабильность нормативно-правового регулирования малого бизнеса;</w:t>
      </w:r>
    </w:p>
    <w:p w:rsidR="00D47DDC" w:rsidRDefault="00D47DDC">
      <w:pPr>
        <w:numPr>
          <w:ilvl w:val="0"/>
          <w:numId w:val="2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нехватку оборотных средств;</w:t>
      </w:r>
    </w:p>
    <w:p w:rsidR="00D47DDC" w:rsidRDefault="00D47DDC">
      <w:pPr>
        <w:numPr>
          <w:ilvl w:val="0"/>
          <w:numId w:val="2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проблему подбора необходимых кадров и поиск источников инвестиций;</w:t>
      </w:r>
    </w:p>
    <w:p w:rsidR="00D47DDC" w:rsidRDefault="00D47DDC">
      <w:pPr>
        <w:numPr>
          <w:ilvl w:val="0"/>
          <w:numId w:val="2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чрезмерную конкуренцию;</w:t>
      </w:r>
    </w:p>
    <w:p w:rsidR="00D47DDC" w:rsidRDefault="00D47DDC">
      <w:pPr>
        <w:numPr>
          <w:ilvl w:val="0"/>
          <w:numId w:val="2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сложность прохождения процедур административного регулирования;</w:t>
      </w:r>
    </w:p>
    <w:p w:rsidR="00D47DDC" w:rsidRDefault="00D47DDC">
      <w:pPr>
        <w:numPr>
          <w:ilvl w:val="0"/>
          <w:numId w:val="2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слабую координацию между малыми предприятиями и общественными организациями.</w:t>
      </w:r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9F2F35">
      <w:pPr>
        <w:pStyle w:val="1"/>
      </w:pPr>
      <w:bookmarkStart w:id="7" w:name="_Toc72259267"/>
      <w:r>
        <w:br w:type="page"/>
      </w:r>
      <w:r w:rsidR="00D47DDC">
        <w:t>Список литературы</w:t>
      </w:r>
      <w:bookmarkEnd w:id="7"/>
    </w:p>
    <w:p w:rsidR="00D47DDC" w:rsidRDefault="00D47DDC">
      <w:pPr>
        <w:spacing w:before="0" w:after="0"/>
        <w:rPr>
          <w:sz w:val="20"/>
          <w:szCs w:val="20"/>
        </w:rPr>
      </w:pPr>
    </w:p>
    <w:p w:rsidR="00D47DDC" w:rsidRDefault="00D47DDC">
      <w:pPr>
        <w:numPr>
          <w:ilvl w:val="0"/>
          <w:numId w:val="3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Исследование эффективности системы государственной поддержки малого предпринимательства в Российской Федерации: состояние, направления развития /В.В. Буев, Е.Г. Литвак, С.В Мигин, М.В. Потапова, М.А. Сергеева, Д.В. Скрипичников, А.О. Шеховцов.- М.: «Национальный институт системных исследований проблем предпринимательства» (НИСИПП), 2003, с.74-78.</w:t>
      </w:r>
    </w:p>
    <w:p w:rsidR="00D47DDC" w:rsidRDefault="00D47DDC">
      <w:pPr>
        <w:numPr>
          <w:ilvl w:val="0"/>
          <w:numId w:val="3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"Коммерсантъ-СПБ" №79/С(2918) от 05.05.04.</w:t>
      </w:r>
    </w:p>
    <w:p w:rsidR="00D47DDC" w:rsidRDefault="00D47DDC">
      <w:pPr>
        <w:numPr>
          <w:ilvl w:val="0"/>
          <w:numId w:val="3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Ляшенко М. В. Тенденции развития малого предпринимательства // Регион: экономика и социология. - 2003. - N 3. - С. 163-174.</w:t>
      </w:r>
    </w:p>
    <w:p w:rsidR="00D47DDC" w:rsidRDefault="00D47DDC">
      <w:pPr>
        <w:numPr>
          <w:ilvl w:val="0"/>
          <w:numId w:val="3"/>
        </w:numPr>
        <w:spacing w:before="0"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Официальный портал Администрации Санкт-Петербурга http://www.gov.spb.ru/gov/admin/otrasl/c_economy/mbiz.</w:t>
      </w:r>
    </w:p>
    <w:p w:rsidR="00D47DDC" w:rsidRDefault="00D47DDC">
      <w:pPr>
        <w:numPr>
          <w:ilvl w:val="0"/>
          <w:numId w:val="3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влияния федеральных целевых программ поддержки малого предпринимательства на развитие сектора малого бизнеса в России. Разработка концептуальных подходов государственной поддержки малого предпринимательства до 2004 г. (www.opec.ru, www.nisse.ru).</w:t>
      </w:r>
    </w:p>
    <w:p w:rsidR="00D47DDC" w:rsidRDefault="00D47DDC">
      <w:pPr>
        <w:spacing w:before="0" w:after="0"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47DDC" w:rsidRDefault="00D47DDC">
      <w:pPr>
        <w:spacing w:before="0" w:after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  <w:bookmarkStart w:id="8" w:name="_GoBack"/>
      <w:bookmarkEnd w:id="8"/>
    </w:p>
    <w:sectPr w:rsidR="00D47DDC">
      <w:headerReference w:type="default" r:id="rId12"/>
      <w:pgSz w:w="11906" w:h="16838"/>
      <w:pgMar w:top="1135" w:right="566" w:bottom="993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0AC" w:rsidRDefault="003820AC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3820AC" w:rsidRDefault="003820AC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ans-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0AC" w:rsidRDefault="003820AC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3820AC" w:rsidRDefault="003820AC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  <w:footnote w:id="1">
    <w:p w:rsidR="003820AC" w:rsidRDefault="00D47DDC">
      <w:pPr>
        <w:pStyle w:val="a9"/>
        <w:jc w:val="both"/>
      </w:pPr>
      <w:r>
        <w:rPr>
          <w:rStyle w:val="a6"/>
          <w:color w:val="000000"/>
        </w:rPr>
        <w:footnoteRef/>
      </w:r>
      <w:r>
        <w:rPr>
          <w:color w:val="000000"/>
        </w:rPr>
        <w:t xml:space="preserve"> Исследование эффективности системы государственной поддержки малого предпринимательства в Российской Федерации: состояние, направления развития /В.В. Буев, Е.Г. Литвак, С.В Мигин, М.В. Потапова, М.А. Сергеева, Д.В. Скрипичников, А.О. Шеховцов.- М.: «Национальный институт системных исследований проблем предпринимательства» (НИСИПП), 2003, с.74-78</w:t>
      </w:r>
    </w:p>
  </w:footnote>
  <w:footnote w:id="2">
    <w:p w:rsidR="003820AC" w:rsidRDefault="00D47DDC">
      <w:pPr>
        <w:pStyle w:val="a9"/>
        <w:jc w:val="both"/>
      </w:pPr>
      <w:r>
        <w:rPr>
          <w:rStyle w:val="a6"/>
          <w:color w:val="000000"/>
        </w:rPr>
        <w:footnoteRef/>
      </w:r>
      <w:r>
        <w:rPr>
          <w:color w:val="000000"/>
        </w:rPr>
        <w:t xml:space="preserve"> Перечислены те проблемы, которые «сильно влияли» на деятельность 25% и более опрошенных предпринимателей.</w:t>
      </w:r>
    </w:p>
  </w:footnote>
  <w:footnote w:id="3">
    <w:p w:rsidR="003820AC" w:rsidRDefault="00D47DDC">
      <w:pPr>
        <w:pStyle w:val="a9"/>
        <w:jc w:val="both"/>
      </w:pPr>
      <w:r>
        <w:rPr>
          <w:rStyle w:val="a6"/>
        </w:rPr>
        <w:footnoteRef/>
      </w:r>
      <w:r>
        <w:t xml:space="preserve"> Приведены только те проблемы, которые «сильно влияли» на деятельность 25% и более опрошенных предпринимателей.</w:t>
      </w:r>
    </w:p>
  </w:footnote>
  <w:footnote w:id="4">
    <w:p w:rsidR="003820AC" w:rsidRDefault="00D47DDC">
      <w:pPr>
        <w:pStyle w:val="a9"/>
        <w:jc w:val="both"/>
      </w:pPr>
      <w:r>
        <w:rPr>
          <w:rStyle w:val="a6"/>
          <w:color w:val="000000"/>
        </w:rPr>
        <w:footnoteRef/>
      </w:r>
      <w:r>
        <w:rPr>
          <w:color w:val="000000"/>
        </w:rPr>
        <w:t xml:space="preserve"> "Коммерсантъ-СПБ" №79/С(2918) от 05.05.04</w:t>
      </w:r>
    </w:p>
  </w:footnote>
  <w:footnote w:id="5">
    <w:p w:rsidR="003820AC" w:rsidRDefault="00D47DDC">
      <w:pPr>
        <w:pStyle w:val="a9"/>
        <w:jc w:val="both"/>
      </w:pPr>
      <w:r>
        <w:rPr>
          <w:rStyle w:val="a6"/>
          <w:color w:val="000000"/>
        </w:rPr>
        <w:footnoteRef/>
      </w:r>
      <w:r>
        <w:rPr>
          <w:color w:val="000000"/>
        </w:rPr>
        <w:t xml:space="preserve"> Официальный портал Администрации Санкт-Петербурга http://www.gov.spb.ru/gov/admin/otrasl/c_economy/mbiz.</w:t>
      </w:r>
    </w:p>
  </w:footnote>
  <w:footnote w:id="6">
    <w:p w:rsidR="003820AC" w:rsidRDefault="00D47DDC">
      <w:pPr>
        <w:pStyle w:val="a9"/>
        <w:jc w:val="both"/>
      </w:pPr>
      <w:r>
        <w:rPr>
          <w:rStyle w:val="a6"/>
          <w:color w:val="000000"/>
        </w:rPr>
        <w:footnoteRef/>
      </w:r>
      <w:r>
        <w:rPr>
          <w:color w:val="000000"/>
        </w:rPr>
        <w:t xml:space="preserve"> Там же.</w:t>
      </w:r>
    </w:p>
  </w:footnote>
  <w:footnote w:id="7">
    <w:p w:rsidR="003820AC" w:rsidRDefault="00D47DDC">
      <w:pPr>
        <w:pStyle w:val="a9"/>
        <w:jc w:val="both"/>
      </w:pPr>
      <w:r>
        <w:rPr>
          <w:rStyle w:val="a6"/>
          <w:color w:val="000000"/>
        </w:rPr>
        <w:footnoteRef/>
      </w:r>
      <w:r>
        <w:rPr>
          <w:color w:val="000000"/>
        </w:rPr>
        <w:t xml:space="preserve"> Официальный портал Администрации Санкт-Петербурга http://www.gov.spb.ru/gov/admin/otrasl/c_economy/mbiz.</w:t>
      </w:r>
    </w:p>
  </w:footnote>
  <w:footnote w:id="8">
    <w:p w:rsidR="003820AC" w:rsidRDefault="00D47DDC">
      <w:pPr>
        <w:pStyle w:val="a9"/>
        <w:jc w:val="both"/>
      </w:pPr>
      <w:r>
        <w:rPr>
          <w:rStyle w:val="a6"/>
          <w:color w:val="000000"/>
        </w:rPr>
        <w:footnoteRef/>
      </w:r>
      <w:r>
        <w:rPr>
          <w:color w:val="000000"/>
        </w:rPr>
        <w:t xml:space="preserve"> Исследование эффективности системы государственной поддержки малого предпринимательства в Российской Федерации: состояние, направления развития, 148-149.</w:t>
      </w:r>
    </w:p>
  </w:footnote>
  <w:footnote w:id="9">
    <w:p w:rsidR="003820AC" w:rsidRDefault="00D47DDC">
      <w:pPr>
        <w:pStyle w:val="a9"/>
        <w:jc w:val="both"/>
      </w:pPr>
      <w:r>
        <w:rPr>
          <w:rStyle w:val="a6"/>
          <w:color w:val="000000"/>
        </w:rPr>
        <w:footnoteRef/>
      </w:r>
      <w:r>
        <w:rPr>
          <w:color w:val="000000"/>
        </w:rPr>
        <w:t xml:space="preserve"> Анализ влияния федеральных целевых программ поддержки малого предпринимательства на развитие сектора малого бизнеса в России. Разработка концептуальных подходов государственной поддержки малого предпринима-тельства до 2004 г. (www.opec.ru, </w:t>
      </w:r>
      <w:r w:rsidRPr="00A630BE">
        <w:rPr>
          <w:color w:val="000000"/>
        </w:rPr>
        <w:t>www.nisse.ru)</w:t>
      </w:r>
      <w:r>
        <w:rPr>
          <w:color w:val="000000"/>
        </w:rPr>
        <w:t>; Ляшенко М. В. Тенденции развития малого предпринимательства // Регион: экономика и социология. - 2003. - N 3. - С. 163-174.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DDC" w:rsidRDefault="00A630BE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D47DDC" w:rsidRDefault="00D47DD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0437D"/>
    <w:multiLevelType w:val="multilevel"/>
    <w:tmpl w:val="CB5E4E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6956F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5C9759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461A"/>
    <w:rsid w:val="000E3CF2"/>
    <w:rsid w:val="00177025"/>
    <w:rsid w:val="00282C6F"/>
    <w:rsid w:val="002B4D00"/>
    <w:rsid w:val="003820AC"/>
    <w:rsid w:val="004972C3"/>
    <w:rsid w:val="006F34A9"/>
    <w:rsid w:val="007F26E3"/>
    <w:rsid w:val="009F2F35"/>
    <w:rsid w:val="00A630BE"/>
    <w:rsid w:val="00AA3A9E"/>
    <w:rsid w:val="00CA461A"/>
    <w:rsid w:val="00D47DDC"/>
    <w:rsid w:val="00EE640D"/>
    <w:rsid w:val="00F456BC"/>
    <w:rsid w:val="00FB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FDF4A20B-484F-4448-905F-7414E1C28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jc w:val="center"/>
      <w:outlineLvl w:val="0"/>
    </w:pPr>
    <w:rPr>
      <w:b/>
      <w:bCs/>
      <w:color w:val="000000"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120"/>
      <w:jc w:val="center"/>
      <w:outlineLvl w:val="1"/>
    </w:pPr>
    <w:rPr>
      <w:b/>
      <w:bCs/>
      <w:i/>
      <w:i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Body Text Indent 3"/>
    <w:basedOn w:val="a"/>
    <w:link w:val="30"/>
    <w:uiPriority w:val="99"/>
    <w:pPr>
      <w:spacing w:before="0" w:after="0" w:line="280" w:lineRule="auto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  <w:style w:type="paragraph" w:styleId="21">
    <w:name w:val="Body Text 2"/>
    <w:basedOn w:val="a"/>
    <w:link w:val="22"/>
    <w:uiPriority w:val="99"/>
    <w:pPr>
      <w:spacing w:before="0" w:after="0" w:line="264" w:lineRule="auto"/>
      <w:ind w:firstLine="709"/>
      <w:jc w:val="both"/>
    </w:pPr>
    <w:rPr>
      <w:sz w:val="26"/>
      <w:szCs w:val="26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character" w:styleId="a6">
    <w:name w:val="footnote reference"/>
    <w:uiPriority w:val="99"/>
    <w:semiHidden/>
    <w:rPr>
      <w:vertAlign w:val="superscript"/>
    </w:rPr>
  </w:style>
  <w:style w:type="paragraph" w:styleId="a7">
    <w:name w:val="Body Text"/>
    <w:basedOn w:val="a"/>
    <w:link w:val="a8"/>
    <w:uiPriority w:val="99"/>
    <w:pPr>
      <w:spacing w:before="0" w:after="120"/>
      <w:jc w:val="center"/>
    </w:pPr>
    <w:rPr>
      <w:b/>
      <w:bCs/>
      <w:sz w:val="26"/>
      <w:szCs w:val="26"/>
    </w:rPr>
  </w:style>
  <w:style w:type="character" w:customStyle="1" w:styleId="a8">
    <w:name w:val="Основной текст Знак"/>
    <w:link w:val="a7"/>
    <w:uiPriority w:val="99"/>
    <w:semiHidden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pPr>
      <w:spacing w:before="0" w:after="0"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Pr>
      <w:sz w:val="20"/>
      <w:szCs w:val="20"/>
    </w:rPr>
  </w:style>
  <w:style w:type="paragraph" w:styleId="11">
    <w:name w:val="index 1"/>
    <w:basedOn w:val="a"/>
    <w:next w:val="a"/>
    <w:autoRedefine/>
    <w:uiPriority w:val="99"/>
    <w:semiHidden/>
    <w:pPr>
      <w:spacing w:before="0" w:after="0"/>
      <w:ind w:left="200" w:hanging="200"/>
    </w:pPr>
    <w:rPr>
      <w:sz w:val="20"/>
      <w:szCs w:val="20"/>
    </w:rPr>
  </w:style>
  <w:style w:type="paragraph" w:styleId="23">
    <w:name w:val="index 2"/>
    <w:basedOn w:val="a"/>
    <w:next w:val="a"/>
    <w:autoRedefine/>
    <w:uiPriority w:val="99"/>
    <w:semiHidden/>
    <w:pPr>
      <w:spacing w:before="0" w:after="0"/>
      <w:ind w:left="400" w:hanging="200"/>
    </w:pPr>
    <w:rPr>
      <w:sz w:val="20"/>
      <w:szCs w:val="20"/>
    </w:rPr>
  </w:style>
  <w:style w:type="paragraph" w:styleId="31">
    <w:name w:val="index 3"/>
    <w:basedOn w:val="a"/>
    <w:next w:val="a"/>
    <w:autoRedefine/>
    <w:uiPriority w:val="99"/>
    <w:semiHidden/>
    <w:pPr>
      <w:spacing w:before="0" w:after="0"/>
      <w:ind w:left="600" w:hanging="200"/>
    </w:pPr>
    <w:rPr>
      <w:sz w:val="20"/>
      <w:szCs w:val="20"/>
    </w:rPr>
  </w:style>
  <w:style w:type="paragraph" w:styleId="4">
    <w:name w:val="index 4"/>
    <w:basedOn w:val="a"/>
    <w:next w:val="a"/>
    <w:autoRedefine/>
    <w:uiPriority w:val="99"/>
    <w:semiHidden/>
    <w:pPr>
      <w:spacing w:before="0" w:after="0"/>
      <w:ind w:left="800" w:hanging="200"/>
    </w:pPr>
    <w:rPr>
      <w:sz w:val="20"/>
      <w:szCs w:val="20"/>
    </w:rPr>
  </w:style>
  <w:style w:type="paragraph" w:styleId="5">
    <w:name w:val="index 5"/>
    <w:basedOn w:val="a"/>
    <w:next w:val="a"/>
    <w:autoRedefine/>
    <w:uiPriority w:val="99"/>
    <w:semiHidden/>
    <w:pPr>
      <w:spacing w:before="0" w:after="0"/>
      <w:ind w:left="1000" w:hanging="200"/>
    </w:pPr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pPr>
      <w:spacing w:before="0" w:after="0"/>
      <w:ind w:left="1200" w:hanging="200"/>
    </w:pPr>
    <w:rPr>
      <w:sz w:val="20"/>
      <w:szCs w:val="20"/>
    </w:rPr>
  </w:style>
  <w:style w:type="paragraph" w:styleId="7">
    <w:name w:val="index 7"/>
    <w:basedOn w:val="a"/>
    <w:next w:val="a"/>
    <w:autoRedefine/>
    <w:uiPriority w:val="99"/>
    <w:semiHidden/>
    <w:pPr>
      <w:spacing w:before="0" w:after="0"/>
      <w:ind w:left="1400" w:hanging="200"/>
    </w:pPr>
    <w:rPr>
      <w:sz w:val="20"/>
      <w:szCs w:val="20"/>
    </w:rPr>
  </w:style>
  <w:style w:type="paragraph" w:styleId="8">
    <w:name w:val="index 8"/>
    <w:basedOn w:val="a"/>
    <w:next w:val="a"/>
    <w:autoRedefine/>
    <w:uiPriority w:val="99"/>
    <w:semiHidden/>
    <w:pPr>
      <w:spacing w:before="0" w:after="0"/>
      <w:ind w:left="1600" w:hanging="200"/>
    </w:pPr>
    <w:rPr>
      <w:sz w:val="20"/>
      <w:szCs w:val="20"/>
    </w:rPr>
  </w:style>
  <w:style w:type="paragraph" w:styleId="9">
    <w:name w:val="index 9"/>
    <w:basedOn w:val="a"/>
    <w:next w:val="a"/>
    <w:autoRedefine/>
    <w:uiPriority w:val="99"/>
    <w:semiHidden/>
    <w:pPr>
      <w:spacing w:before="0" w:after="0"/>
      <w:ind w:left="1800" w:hanging="200"/>
    </w:pPr>
    <w:rPr>
      <w:sz w:val="20"/>
      <w:szCs w:val="20"/>
    </w:rPr>
  </w:style>
  <w:style w:type="paragraph" w:styleId="ab">
    <w:name w:val="index heading"/>
    <w:basedOn w:val="a"/>
    <w:next w:val="11"/>
    <w:uiPriority w:val="99"/>
    <w:semiHidden/>
    <w:pPr>
      <w:spacing w:before="0" w:after="0"/>
    </w:pPr>
    <w:rPr>
      <w:sz w:val="20"/>
      <w:szCs w:val="20"/>
    </w:rPr>
  </w:style>
  <w:style w:type="paragraph" w:styleId="12">
    <w:name w:val="toc 1"/>
    <w:basedOn w:val="a"/>
    <w:next w:val="a"/>
    <w:autoRedefine/>
    <w:uiPriority w:val="99"/>
    <w:semiHidden/>
    <w:pPr>
      <w:spacing w:before="120" w:after="0"/>
    </w:pPr>
    <w:rPr>
      <w:b/>
      <w:bCs/>
      <w:i/>
      <w:iCs/>
    </w:rPr>
  </w:style>
  <w:style w:type="paragraph" w:styleId="24">
    <w:name w:val="toc 2"/>
    <w:basedOn w:val="a"/>
    <w:next w:val="a"/>
    <w:autoRedefine/>
    <w:uiPriority w:val="99"/>
    <w:semiHidden/>
    <w:pPr>
      <w:spacing w:before="120" w:after="0"/>
      <w:ind w:left="200"/>
    </w:pPr>
    <w:rPr>
      <w:b/>
      <w:bCs/>
      <w:sz w:val="22"/>
      <w:szCs w:val="22"/>
    </w:rPr>
  </w:style>
  <w:style w:type="paragraph" w:styleId="32">
    <w:name w:val="toc 3"/>
    <w:basedOn w:val="a"/>
    <w:next w:val="a"/>
    <w:autoRedefine/>
    <w:uiPriority w:val="99"/>
    <w:semiHidden/>
    <w:pPr>
      <w:spacing w:before="0" w:after="0"/>
      <w:ind w:left="400"/>
    </w:pPr>
    <w:rPr>
      <w:sz w:val="20"/>
      <w:szCs w:val="20"/>
    </w:rPr>
  </w:style>
  <w:style w:type="paragraph" w:styleId="40">
    <w:name w:val="toc 4"/>
    <w:basedOn w:val="a"/>
    <w:next w:val="a"/>
    <w:autoRedefine/>
    <w:uiPriority w:val="99"/>
    <w:semiHidden/>
    <w:pPr>
      <w:spacing w:before="0" w:after="0"/>
      <w:ind w:left="600"/>
    </w:pPr>
    <w:rPr>
      <w:sz w:val="20"/>
      <w:szCs w:val="20"/>
    </w:rPr>
  </w:style>
  <w:style w:type="paragraph" w:styleId="50">
    <w:name w:val="toc 5"/>
    <w:basedOn w:val="a"/>
    <w:next w:val="a"/>
    <w:autoRedefine/>
    <w:uiPriority w:val="99"/>
    <w:semiHidden/>
    <w:pPr>
      <w:spacing w:before="0" w:after="0"/>
      <w:ind w:left="800"/>
    </w:pPr>
    <w:rPr>
      <w:sz w:val="20"/>
      <w:szCs w:val="20"/>
    </w:rPr>
  </w:style>
  <w:style w:type="paragraph" w:styleId="60">
    <w:name w:val="toc 6"/>
    <w:basedOn w:val="a"/>
    <w:next w:val="a"/>
    <w:autoRedefine/>
    <w:uiPriority w:val="99"/>
    <w:semiHidden/>
    <w:pPr>
      <w:spacing w:before="0" w:after="0"/>
      <w:ind w:left="1000"/>
    </w:pPr>
    <w:rPr>
      <w:sz w:val="20"/>
      <w:szCs w:val="20"/>
    </w:rPr>
  </w:style>
  <w:style w:type="paragraph" w:styleId="70">
    <w:name w:val="toc 7"/>
    <w:basedOn w:val="a"/>
    <w:next w:val="a"/>
    <w:autoRedefine/>
    <w:uiPriority w:val="99"/>
    <w:semiHidden/>
    <w:pPr>
      <w:spacing w:before="0" w:after="0"/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uiPriority w:val="99"/>
    <w:semiHidden/>
    <w:pPr>
      <w:spacing w:before="0" w:after="0"/>
      <w:ind w:left="1400"/>
    </w:pPr>
    <w:rPr>
      <w:sz w:val="20"/>
      <w:szCs w:val="20"/>
    </w:rPr>
  </w:style>
  <w:style w:type="paragraph" w:styleId="90">
    <w:name w:val="toc 9"/>
    <w:basedOn w:val="a"/>
    <w:next w:val="a"/>
    <w:autoRedefine/>
    <w:uiPriority w:val="99"/>
    <w:semiHidden/>
    <w:pPr>
      <w:spacing w:before="0" w:after="0"/>
      <w:ind w:left="1600"/>
    </w:pPr>
    <w:rPr>
      <w:sz w:val="20"/>
      <w:szCs w:val="20"/>
    </w:rPr>
  </w:style>
  <w:style w:type="character" w:styleId="ac">
    <w:name w:val="Hyperlink"/>
    <w:uiPriority w:val="99"/>
    <w:rPr>
      <w:color w:val="0000FF"/>
      <w:u w:val="single"/>
    </w:rPr>
  </w:style>
  <w:style w:type="paragraph" w:styleId="33">
    <w:name w:val="Body Text 3"/>
    <w:basedOn w:val="a"/>
    <w:link w:val="34"/>
    <w:uiPriority w:val="99"/>
    <w:pPr>
      <w:widowControl w:val="0"/>
      <w:spacing w:before="0" w:after="0" w:line="240" w:lineRule="atLeast"/>
    </w:p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2369</Words>
  <Characters>13505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15843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>Социальные проблемы малого бизнеса в Северо-Западном регионе</dc:subject>
  <dc:creator>Диссертации.ру</dc:creator>
  <cp:keywords/>
  <dc:description/>
  <cp:lastModifiedBy>admin</cp:lastModifiedBy>
  <cp:revision>2</cp:revision>
  <dcterms:created xsi:type="dcterms:W3CDTF">2014-02-27T13:38:00Z</dcterms:created>
  <dcterms:modified xsi:type="dcterms:W3CDTF">2014-02-27T13:38:00Z</dcterms:modified>
</cp:coreProperties>
</file>