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F301E1" w:rsidRDefault="00F301E1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F301E1" w:rsidRPr="00F301E1" w:rsidRDefault="00F301E1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center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F301E1">
        <w:rPr>
          <w:b/>
          <w:sz w:val="28"/>
          <w:szCs w:val="28"/>
        </w:rPr>
        <w:t>Реферат</w:t>
      </w:r>
    </w:p>
    <w:p w:rsidR="009002AB" w:rsidRPr="00F301E1" w:rsidRDefault="009002AB" w:rsidP="00F301E1">
      <w:pPr>
        <w:spacing w:line="360" w:lineRule="auto"/>
        <w:ind w:firstLine="720"/>
        <w:jc w:val="center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center"/>
        <w:rPr>
          <w:sz w:val="28"/>
          <w:szCs w:val="28"/>
        </w:rPr>
      </w:pPr>
      <w:r w:rsidRPr="00F301E1">
        <w:rPr>
          <w:sz w:val="28"/>
          <w:szCs w:val="28"/>
        </w:rPr>
        <w:t>по дисциплине: Региональная экономика</w:t>
      </w:r>
    </w:p>
    <w:p w:rsidR="009002AB" w:rsidRPr="00F301E1" w:rsidRDefault="009002AB" w:rsidP="00F301E1">
      <w:pPr>
        <w:spacing w:line="360" w:lineRule="auto"/>
        <w:ind w:firstLine="720"/>
        <w:jc w:val="center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center"/>
        <w:rPr>
          <w:sz w:val="28"/>
          <w:szCs w:val="28"/>
        </w:rPr>
      </w:pPr>
      <w:r w:rsidRPr="00F301E1">
        <w:rPr>
          <w:sz w:val="28"/>
          <w:szCs w:val="28"/>
        </w:rPr>
        <w:t>Тема: Состав и структура комплексной программы</w:t>
      </w:r>
      <w:r w:rsidR="00F301E1"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социально-экономического развития региона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F301E1" w:rsidRDefault="00F301E1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F301E1" w:rsidRPr="00F301E1" w:rsidRDefault="00F301E1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right"/>
        <w:rPr>
          <w:sz w:val="28"/>
          <w:szCs w:val="28"/>
        </w:rPr>
      </w:pPr>
      <w:r w:rsidRPr="00F301E1">
        <w:rPr>
          <w:sz w:val="28"/>
          <w:szCs w:val="28"/>
        </w:rPr>
        <w:t>выполнила: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F301E1" w:rsidRDefault="009002AB" w:rsidP="00F301E1">
      <w:pPr>
        <w:spacing w:line="360" w:lineRule="auto"/>
        <w:ind w:firstLine="720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9 г"/>
        </w:smartTagPr>
        <w:r w:rsidRPr="00F301E1">
          <w:rPr>
            <w:sz w:val="28"/>
            <w:szCs w:val="28"/>
          </w:rPr>
          <w:t>2009</w:t>
        </w:r>
        <w:r w:rsidR="00F301E1">
          <w:rPr>
            <w:sz w:val="28"/>
            <w:szCs w:val="28"/>
          </w:rPr>
          <w:t xml:space="preserve"> </w:t>
        </w:r>
        <w:r w:rsidRPr="00F301E1">
          <w:rPr>
            <w:sz w:val="28"/>
            <w:szCs w:val="28"/>
          </w:rPr>
          <w:t>г</w:t>
        </w:r>
      </w:smartTag>
    </w:p>
    <w:p w:rsidR="009002AB" w:rsidRPr="00F301E1" w:rsidRDefault="009002AB" w:rsidP="00F301E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F301E1">
        <w:rPr>
          <w:b/>
          <w:sz w:val="28"/>
          <w:szCs w:val="28"/>
        </w:rPr>
        <w:br w:type="page"/>
      </w:r>
      <w:r w:rsidR="00F301E1">
        <w:rPr>
          <w:b/>
          <w:sz w:val="28"/>
          <w:szCs w:val="28"/>
        </w:rPr>
        <w:t>Содержание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rPr>
          <w:sz w:val="28"/>
          <w:szCs w:val="28"/>
        </w:rPr>
      </w:pPr>
      <w:r w:rsidRPr="00F301E1">
        <w:rPr>
          <w:sz w:val="28"/>
          <w:szCs w:val="28"/>
        </w:rPr>
        <w:t>Введение</w:t>
      </w:r>
    </w:p>
    <w:p w:rsidR="009002AB" w:rsidRPr="00F301E1" w:rsidRDefault="00F301E1" w:rsidP="00F301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002AB" w:rsidRPr="00F301E1">
        <w:rPr>
          <w:sz w:val="28"/>
          <w:szCs w:val="28"/>
        </w:rPr>
        <w:t>Состав и структура комплексной программы социально-экономического развития региона</w:t>
      </w:r>
    </w:p>
    <w:p w:rsidR="009002AB" w:rsidRPr="00F301E1" w:rsidRDefault="00F301E1" w:rsidP="00F301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002AB" w:rsidRPr="00F301E1">
        <w:rPr>
          <w:sz w:val="28"/>
          <w:szCs w:val="28"/>
        </w:rPr>
        <w:t>Комплексная программа социально-экономического развития Новосибирской области</w:t>
      </w:r>
    </w:p>
    <w:p w:rsidR="009002AB" w:rsidRPr="00F301E1" w:rsidRDefault="009002AB" w:rsidP="00F301E1">
      <w:pPr>
        <w:spacing w:line="360" w:lineRule="auto"/>
        <w:rPr>
          <w:sz w:val="28"/>
          <w:szCs w:val="28"/>
        </w:rPr>
      </w:pPr>
      <w:r w:rsidRPr="00F301E1">
        <w:rPr>
          <w:sz w:val="28"/>
          <w:szCs w:val="28"/>
        </w:rPr>
        <w:t>Заключение</w:t>
      </w:r>
    </w:p>
    <w:p w:rsidR="00F301E1" w:rsidRDefault="009002AB" w:rsidP="00F301E1">
      <w:pPr>
        <w:spacing w:line="360" w:lineRule="auto"/>
        <w:rPr>
          <w:sz w:val="28"/>
          <w:szCs w:val="28"/>
        </w:rPr>
      </w:pPr>
      <w:r w:rsidRPr="00F301E1">
        <w:rPr>
          <w:sz w:val="28"/>
          <w:szCs w:val="28"/>
        </w:rPr>
        <w:t>Список литературы</w:t>
      </w:r>
    </w:p>
    <w:p w:rsidR="009002AB" w:rsidRPr="00F301E1" w:rsidRDefault="009002AB" w:rsidP="00F301E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301E1">
        <w:rPr>
          <w:b/>
          <w:sz w:val="28"/>
          <w:szCs w:val="28"/>
        </w:rPr>
        <w:br w:type="page"/>
      </w:r>
      <w:r w:rsidR="00F301E1">
        <w:rPr>
          <w:b/>
          <w:sz w:val="28"/>
          <w:szCs w:val="28"/>
        </w:rPr>
        <w:t>Введение</w:t>
      </w:r>
    </w:p>
    <w:p w:rsidR="00F301E1" w:rsidRDefault="00F301E1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Тема данного реферата актуальна, потому что социально-экономическое развитие регионов является приоритетным направлением политики государства. Зачастую от взаимодействия элементов и механизмов программы социально-экономического развития зависят сама реализация проекта.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Для эффективного исполнения задач в жизнь необходимы четко определенные цели, шаги для претворения его в жизнь, учет индивидуальных факторов региона, ресурсов, трудового и кадрового потенциала.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 первой главе реферата рассматривается сущность и понятие комплексной программы, элементы ее системы.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Во второй главе реферата рассказывается о программе социально-экономического развития Новосибирской области, включающей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в себя стратегию долгосрочного развития и программа социально-экономического развития на 2008-2010 годы.</w:t>
      </w:r>
    </w:p>
    <w:p w:rsid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 работе были использованы труды таких ученых, как Корчагин, Поздняков, Фетисов и другие.</w:t>
      </w:r>
    </w:p>
    <w:p w:rsidR="009002AB" w:rsidRPr="00F301E1" w:rsidRDefault="009002AB" w:rsidP="00F301E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F301E1">
        <w:rPr>
          <w:b/>
          <w:sz w:val="28"/>
          <w:szCs w:val="28"/>
        </w:rPr>
        <w:br w:type="page"/>
      </w:r>
      <w:r w:rsidR="00F301E1">
        <w:rPr>
          <w:b/>
          <w:sz w:val="28"/>
          <w:szCs w:val="28"/>
        </w:rPr>
        <w:t xml:space="preserve">1. </w:t>
      </w:r>
      <w:r w:rsidRPr="00F301E1">
        <w:rPr>
          <w:b/>
          <w:sz w:val="28"/>
          <w:szCs w:val="28"/>
        </w:rPr>
        <w:t>Состав и структура комплексной программы социально-экономического развития региона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b/>
          <w:sz w:val="28"/>
          <w:szCs w:val="28"/>
        </w:rPr>
        <w:t>Регион</w:t>
      </w:r>
      <w:r>
        <w:rPr>
          <w:b/>
          <w:sz w:val="28"/>
          <w:szCs w:val="28"/>
        </w:rPr>
        <w:t xml:space="preserve"> </w:t>
      </w:r>
      <w:r w:rsidRPr="00F301E1">
        <w:rPr>
          <w:sz w:val="28"/>
          <w:szCs w:val="28"/>
        </w:rPr>
        <w:t>- это часть территории Российской Федерации, обладающая общностью природных, социально-экономических, национально-культурных и иных условий.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Регион может совпадать с границами территории субъекта Российской Федерации либо объединять территории нескольких субъектов Российской Федерации.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термином "развитие" обычно подразумевается любое прогрессивное изменение, прежде всего в экономической сфере. Если изменение количественное, говорят об экономическом росте. При качественном изменении речь может идти о структурных изменениях или об изменении содержания развития, или о приобретении экономической системой новых характеристик.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Наряду с чисто экономическими характеристиками нередко рассматривают социальные параметры развития. Более того, социальные характеристики давно уже стали полноправными показателями, оценивающими степень развития любого региона.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Развитие всегда имеет направленность, определяемую целью или системой целей. Если эта направленность положительна, то говорят о прогрессе, если отрицательна, то о регрессе, или о деградации. Иными словами, природа развития регионов всегда предполагает определенную цель или несколько целей.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b/>
          <w:sz w:val="28"/>
          <w:szCs w:val="28"/>
        </w:rPr>
        <w:t>Программа социально-экономического развития Российской Федерации</w:t>
      </w:r>
      <w:r w:rsidRPr="00F301E1">
        <w:rPr>
          <w:sz w:val="28"/>
          <w:szCs w:val="28"/>
        </w:rPr>
        <w:t xml:space="preserve"> - комплексная система целевых ориентиров социально-экономического развития Российской Федерации и планируемых государством эффективных путей и средств достижения указанных ориентиров.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Экономическое развитие обычно рассматривается совместно с развитием социальным, так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как и существование, друг без друг друга невозможно.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Программу комплексного социально-экономического развития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региона должна разрабатывать местный орган власти, но при поддержке Правительства РФ и органов власти субъекта Федерации.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 условиях многоукладной собственности орган власти обязан учитывать планы развития частных компаний и населения.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Программа социально-экономического развития представляет собой систему планов: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стратегический,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долгосрочный,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среднесрочный,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текущий.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Поэтому и разрабатывается он непрерывно: в конце каждого года подводится итог выполнения текущего плана и вносятся корректировки во все остальные.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Реализация такого подхода позволяет обеспечивать преемственность исполнительной и законодательных региональных властей в региональной политике по развитию экономики региона; рационально подходить к формулированию экономических и социальных приоритетов региона, основываясь на историческом опыте развития региона и адаптируя их к конкретным этапам развития регионального социально-экономического планирования.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Инициатором разработки стратегии комплексного социально-экономического развития муниципального образования должен быть глава местного самоуправления (мэр). Его представления и приоритеты в существенной степени повлияют на успех (неуспех) реализации разработанной стратегии.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Разработку стратегию должна вести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целевая группа из специалистов городской администрации (ведущая роль здесь во многом должна принадлежать экономистам и градостроителям, архитекторам) с привлечением экспертов из различных организаций. При этом разработкой подобной стратегии могут заниматься как муниципальные служащие, так и специалисты научных учреждений, привлекаемые для выполнения подобной работы.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Периодичность разработки и принятия программ развития может быть различной в зависимости от потребностей муниципального образования. Традиционно программы могут быть разделены на краткосрочные (не более одного финансового года, что связано со спецификой ежегодного утверждения бюджета) и долгосрочные (свыше одного года либо свыше срока полномочий представительного органа).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301E1">
        <w:rPr>
          <w:sz w:val="28"/>
          <w:szCs w:val="28"/>
        </w:rPr>
        <w:t>Структура разрабатываемой программы социально-экономического развития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 xml:space="preserve">состоит из </w:t>
      </w:r>
      <w:r w:rsidRPr="00F301E1">
        <w:rPr>
          <w:b/>
          <w:sz w:val="28"/>
          <w:szCs w:val="28"/>
        </w:rPr>
        <w:t>следующих этапов: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1. Цели и приоритеты развития (концепция развития).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2. План основных шагов по направлению к поставленной цели.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3. План конкретных мероприятий на определенный период с жестким закреплением источников финансирования (бюджет развития).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4. Порядок, сроки и механизм контроля исполнения принятых программ и анализ эффективности данной программы.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Комплексная программа социально-экономического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развития должна содержать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следующие элементы: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Экономическое развитие региона. Оценка состояния региональных рынков промышленных и продовольственных товаров, экспортного потенциала.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Финансовая ситуация и бюджетный процесс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Социально-демографическая ситуация в регионе. Социальные программы и приоритеты.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Финансовые и инвестиционные инструменты и механизмы. Мобилизация ресурсов для обеспечения бюджета и региональных программ.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Региональная законодательная и нормативная базы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Законодательная база, обеспечивающая программу социально-экономического развития региона представляет собой гармоничную, сбалансированную многоуровневую систему законодательных и нормативных актов.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Во-первых, эта система законодательных актов должна быть согласована, взаимоувязана с федеральным законодательством (по вертикали), дополнять его, конкретизировать в условиях конкретных регионов.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Во-вторых, региональные акты должны быть согласованы между собой (по горизонтали), представляя самодостаточную систему, охватывающую сферы экономики, экологии, культуры, социальной и региональной государственной политики, управления регионом, с верховенством устава области.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В-третьих, система регионального законодательства должна учитывать требования международных инвестиционных и финансовых институтов, для участия в международных проектах и программах.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В-четвертых, на основе основных законодательных актов и для обеспечения их функционирования должна быть создана региональная нормативно-правовая база.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6. Межрегиональное и международное сотрудничество и внешнеэкономическая деятельность. Использование экспортного потенциала региона.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7. Система управления социально-экономическим развитием региона. Организационное и инфраструктурное его обеспечение.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8. Информационно-рекламное и организационное сопровождение программы социально-экономического развития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Наиболее важным направлением информационного сопровождения программ социально-экономического развития регионов, являются проекты на динамично развивающемся рынке Internet-услуг. Такие проекты дают возможность посредством Internet создать единое информационное пространство, демонстрирующее потенциал региона, а также среду общения, продвижения и реализации региональных проектов и программ.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9. Механизмы и инструментарий реализаций региональных программ социально-экономического развития регионов.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b/>
          <w:sz w:val="28"/>
          <w:szCs w:val="28"/>
        </w:rPr>
        <w:t>Стратегическими целями</w:t>
      </w:r>
      <w:r w:rsidRPr="00F301E1">
        <w:rPr>
          <w:sz w:val="28"/>
          <w:szCs w:val="28"/>
        </w:rPr>
        <w:t xml:space="preserve"> программы социально-экономического развития любого региона Российской Федерации, в основном, являются: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обеспечение стабильного развития экономики региона на основе эффективного использования его ресурсов и рационального природопользования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законодательное обеспечение программы развития региона на основе системы законодательных региональных актов, дополняющих и конкретизирующих федеральное законодательство, учитывающих требования международных инвестиционных институтов</w:t>
      </w:r>
      <w:r w:rsidR="00F301E1"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 xml:space="preserve">структурная перестройка </w:t>
      </w:r>
      <w:r w:rsidR="00F301E1" w:rsidRPr="00F301E1">
        <w:rPr>
          <w:sz w:val="28"/>
          <w:szCs w:val="28"/>
        </w:rPr>
        <w:t>инфраструктуры</w:t>
      </w:r>
      <w:r w:rsidRPr="00F301E1">
        <w:rPr>
          <w:sz w:val="28"/>
          <w:szCs w:val="28"/>
        </w:rPr>
        <w:t xml:space="preserve"> региона (в соответствии с требованиями глобализации мировой экономики</w:t>
      </w:r>
      <w:r w:rsidR="00F301E1"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оптимизация использования регионального и федерального бюджетов, территориального размещения и производительных сил региона</w:t>
      </w:r>
      <w:r w:rsidR="00F301E1"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обеспечение экономической и экологической безопасности и соблюдение финансовых интересов субъектов Федерации,</w:t>
      </w:r>
      <w:r w:rsidR="00F301E1"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повышение уровня социальной защищенности населения;</w:t>
      </w:r>
      <w:r w:rsidR="00F301E1"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создание эффективного регионального, межрегионального и международного инструментария реализации региональных программ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301E1">
        <w:rPr>
          <w:b/>
          <w:sz w:val="28"/>
          <w:szCs w:val="28"/>
        </w:rPr>
        <w:t>Механизмы социально-экономического развития регионов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Необходимым условием реализации комплексной программы социально-экономического развития является разработка Генеральной схемы пространственного развития Российской Федерации, которая производит функциональное зонирование территории Российской Федерации.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На ее основе должно планироваться размещение объектов капитального строительства разного уровня (в том числе объектов федеральных энергетических систем, использования атомной энергетики, обороны и безопасности, транспорта, путей сообщения, информатики и связи, космической деятельности и других), развитие и размещение зон различного назначения (природоохранных, с особыми условиями использования и других), развитие территорий объектов культурного наследия и других территорий особого регулирования, предусмотренных законодательством.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Особое внимание следует уделить принятию базовых нормативных правовых актов, обеспечивающих эффективную региональную политику, отвечающую современным условиям.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Речь идет, прежде всего, о дополнениях к федеральному законодательству, регулирующему предпринимательскую и инновационную деятельность, ценовое и тарифное регулирование, инвестиционную политику, межбюджетные отношения, административно-территориальное устройство.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Необходимо принятие федеральных законов, обеспечивающих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внедрение принципов регионального программирования и планирования (определение статуса стратегических документов, обеспечение преемственности деятельности), повышение эффективности и ответственности региональной власти и управления в вопросах успешного развития подведомственных территорий.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Необходима разработка и совершенствование законодательства, направленного на улучшение демографической и миграционной ситуации в регионах Российской Федерации.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Для реализации программы социально-экономического развития необходимо совершенствование системы федерального мониторинга региональных социально-экономических показателей. Задачами, которого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является оценка уровня развития регионов, введение системы статистики для городских округов и городских поселений, объективно оценивать необходимость федеральной поддержки региона или муниципального образования, оценка деятельности региональных органов власти по проведению социально-экономических, бюджетной и административной реформ и т.д.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Проведение региональной политики невозможно без формирования системы государственных организационно-финансовых институтов, отвечающих за отдельные направления реализации Стратегии социально-экономического развития регионов Российской Федерации. Это: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Межведомственная комиссия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Федеральные целевые программы (могут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быть двух видов: направленные на решение задачи стимулирования социально-экономического развития (например, обеспечение ускоренного экономического роста в стратегически важных регионах страны) и направленные на решение задачи обеспечения воспроизводства ресурсов развития (в том числе, на решение проблем кризисных территорий).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Финансирование реализации программы социально-экономического развития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осуществляется за счет средств федерального бюджета, бюджетов субъектов федерации, средств муниципальных образований, внебюджетных источников. Для реализации отдельных мероприятий возможно использование займа Мирового банка.</w:t>
      </w:r>
    </w:p>
    <w:p w:rsidR="00F301E1" w:rsidRDefault="00F301E1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F301E1" w:rsidP="00F301E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9002AB" w:rsidRPr="00F301E1">
        <w:rPr>
          <w:b/>
          <w:sz w:val="28"/>
          <w:szCs w:val="28"/>
        </w:rPr>
        <w:t>Комплексная программа социально-экономического развития</w:t>
      </w:r>
      <w:r>
        <w:rPr>
          <w:b/>
          <w:sz w:val="28"/>
          <w:szCs w:val="28"/>
        </w:rPr>
        <w:t xml:space="preserve"> </w:t>
      </w:r>
      <w:r w:rsidR="009002AB" w:rsidRPr="00F301E1">
        <w:rPr>
          <w:b/>
          <w:sz w:val="28"/>
          <w:szCs w:val="28"/>
        </w:rPr>
        <w:t>Новосибирской области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 конце 80-х годов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20 века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по комплексной оценке экономического потенциала Новосибирская область находилась в первой десятке регионов и имела имидж региона с прогрессивной структурой хозяйства, сильным научно-образовательным потенциалом и интенсивным сельским хозяйством.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 период рыночных реформ высокий потенциал региона оказался невостребованным и стал быстро разрушаться. Под воздействием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внешних факторов область в середине 90-х годов вошла в категорию «новых депрессивных регионов».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 90-е годы произошло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изменение специализации Новосибирской области: из мощного промышленного центра России она превратилась в регион, обслуживающий сферу обращения и финансы, межрегиональную торговлю, усилились позиции региона как крупного транспортного центра.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 результате последовательной модернизации экономической политики в последние годы Новосибирская область демонстрировала высокие темпы роста в промышленности, сельском хозяйстве, торговле; увеличились инвестиции в реальный сектор экономики; возросли реальные доходы населения; улучшились финансовые показатели предприятий и организаций, что способствовало росту доходной базы региона; начался процесс технологического обновления и освоения производства конкурентоспособной продукции.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Тем не менее, в целом по соотношению среднедушевых доходов и среднедушевого прожиточного минимума, по доле населения с доходами ниже прожиточного минимума и другим важнейшим параметрам социального развития Новосибирская область находится лишь в середине списка всех субъектов Российской Федерации. Ситуация в сельском хозяйстве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тоже остается сложной, сокращаются посевные площади и поголовье скота, сохраняется значительная задолженность по оплате труда.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Таким образом, в настоящее время Новосибирская область столкнулась с необходимостью переломить отмеченные негативные тенденции, существенно усилить и стабилизировать позитивную динамику экономического роста, достигнутую в последние годы, и вернуть себе статус одного из наиболее динамично развивающихся и прогрессивных регионов России, отвечающего вызовам XXI в. Для этого необходимо и наличие долгосрочной стратегической программы действий, воплощенной в детальных инвестиционных проектах, региональных целевых программах и системах мероприятий; эффективное взаимодействие власти, бизнеса, науки и институтов гражданского общества, нацеленное на реализацию стратегических планов регионального развития.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 xml:space="preserve">Все это указывает на особую актуальность разработки Стратегии социально-экономического развития Новосибирской области на период до </w:t>
      </w:r>
      <w:smartTag w:uri="urn:schemas-microsoft-com:office:smarttags" w:element="metricconverter">
        <w:smartTagPr>
          <w:attr w:name="ProductID" w:val="2015 г"/>
        </w:smartTagPr>
        <w:r w:rsidRPr="00F301E1">
          <w:rPr>
            <w:sz w:val="28"/>
            <w:szCs w:val="28"/>
          </w:rPr>
          <w:t>2025 г</w:t>
        </w:r>
      </w:smartTag>
      <w:r w:rsidRPr="00F301E1">
        <w:rPr>
          <w:sz w:val="28"/>
          <w:szCs w:val="28"/>
        </w:rPr>
        <w:t>., направленной на решение этих задач.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Проект стратегии социально-экономического развития Новосибирской области на период до 2025 года разработан Институтом экономики и организации промышленного производства Сибирского отделения РАН с привлечением ряда научных и учебных организаций Новосибирской области.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Стратегия социально-экономического развития Новосибирской области является «ядром» комплексной программы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социально-экономического развития Новосибирской области.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Главная ставка в стратегии делается на инновационное развитие. Для этого у региона есть все основания для успешной реализации поставленной задачи, так как по числу организаций, занимающихся исследованиями и разработками и количеству малых предприятий Новосибирская область находится в пятерке лидеров среди субъектов РФ.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К конкурентным преимуществам региона относится уникальный научно- образовательный комплекс, социальный капитал, высокие устойчивые темпы роста экономики в последние годы, диверсифицированную структуру экономики, развитую структуру банков, предприятий малого и среднего бизнеса, выгодное экономико-географическое положение в центре России на пересечении важнейших транспортных коммуникаций, статус центра Сибирского федерального округа. Среди ограничений регионального развития были названы слабая ресурсно-минеральная база, низкая восприимчивость реального сектора к инновациям, неравномерность развития районов НСО, сокращение численности населения, неудовлетворительное состояние автодорожной сети и коммунальной инфраструктуры, изношенность основных фондов.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Главной задачей региона в ближайшие 20 лет является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мобилизация и максимальное использование двух главных стратегических ресурсов: интеллектуального и человеческого потенциала и особого геополитического и экономико-географическим положения региона. И на достижение этой цели должны быть направлены консолидированные усилия власти, бизнес-сообщества и населения региона.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 xml:space="preserve">Среди генеральных инвестиционных проектов первого этапа — до </w:t>
      </w:r>
      <w:smartTag w:uri="urn:schemas-microsoft-com:office:smarttags" w:element="metricconverter">
        <w:smartTagPr>
          <w:attr w:name="ProductID" w:val="2015 г"/>
        </w:smartTagPr>
        <w:r w:rsidRPr="00F301E1">
          <w:rPr>
            <w:sz w:val="28"/>
            <w:szCs w:val="28"/>
          </w:rPr>
          <w:t>2015 г</w:t>
        </w:r>
      </w:smartTag>
      <w:r w:rsidRPr="00F301E1">
        <w:rPr>
          <w:sz w:val="28"/>
          <w:szCs w:val="28"/>
        </w:rPr>
        <w:t>. — были названы проект Научно-технического парка «Академгород», промышленно-логистический парк и проект «Международный авиационный транспортный узел».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Предусматривается, что уже в 2009-2010 гг. Новосибирская область войдет в категорию регионов-доноров федерального бюджета с обеспечением финансовой самодостаточности территории.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Основными направлениями Плана Социально-Экономического развития Новосибирской области на 2008 год до 2010 года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и Программы Социально-экономического развития Новосибирской области на среднесрочную перспективу (2004 - 2008 Годы) являются: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увеличение роста доходов населения, прежде всего, сельского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улучшение демографической ситуации (за счет системы мер, направленной на снижение смертности, стимулирование рождаемости, эффективную миграционную политику)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поддержку семей с детьми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развитие семейных форм воспитания детей-сирот и детей, оставшихся без попечения родителей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доступность и высокое качество образовательных, медицинских, социальных услуг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развитие массовых форм занятий физической культурой и спортом (для развития массового спорта, спорта высших достижений, поддержки талантливой молодежи планируется значительно улучшить материально-техническую базу и инфраструктуру физической культуры и спорта, оказать содействие в создании современных, технически оснащенных спортивных баз и сооружений, повысить эффективность системы организации и проведения спортивных мероприятий, обеспечить их зрелищность, стимулировать создание инфраструктуры физической культуры и спорта на условиях самоокупаемости)</w:t>
      </w:r>
      <w:r w:rsidR="00F301E1"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доступность жилья и качество коммунальных услуг</w:t>
      </w:r>
      <w:r w:rsidR="00F301E1"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обеспечение роста духовности, приоритет культурных ценностей, прежде всего, в среде молодежи.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 экономической сфере важно создать условия для развития инновационного сектора экономики, высокотехнологичных производств, ускоренной модернизации действующих производств, формирования многоукладной экономики села, высокоиндустриальных агропромышленных предприятий и крестьянско-фермерских хозяйств, развития значительно более высокими темпами транспортно-дорожного комплекса, инфраструктуры, развития жилищно-строительного комплекса с использованием современных строительных технологий.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Особое внимание в программе обращается на поддержку и стимулирование развития экономического потенциала сельских поселений, повышение эффективности взаимодействия органов государственной власти и местного самоуправления.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Меры по повышению доходов сельских тружеников предусматривается направить на повышение эффективности сельскохозяйственного производства, улучшение его материально-технической базы, оказание государственной поддержки развитию крестьянско-фермерских и личных подсобных хозяйств, включая сельскохозяйственные потребительские кооперативы. Основной формой государственной поддержки станет механизм субсидирования части процентной ставки по привлеченным финансовым ресурсам.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 рамках реализации плана мероприятий приоритетного национального проекта «Здоровье» планируется завершить работу по укрупнению терапевтических и педиатрических участков, созданию самостоятельной службы участковых врачей (врачей общей врачебной практики), реорганизации консультативно-диагностических подразделений амбулаторно-поликлинической службы, укомплектованию врачебными кадрами медицинских учреждений, особенно в сельской местности, и обеспечить в полном объеме потребности населения в первичной медико-санитарной помощи.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Важным приоритетом в сфере образования станет акцент на гражданское, нравственное и духовное воспитание детей и подростков. Продолжение получит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реализация областной целевой программы «Патриотическое воспитание граждан Российской Федерации в Новосибирской области на 2006-2008 годы». Планируется проведение мероприятий военно-спортивной, военно-исторической, гражданско-патриотической и духовно-нравственной направленности, открытие новых центров патриотического воспитания молодежи.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 системе начального и среднего профессионального образования планируется более активная работа по профориентации учащихся старших классов общеобразовательных школ и увеличение процента выпускников школ, поступающих в профессиональные училища, лицеи, учреждения среднего профессионального образования.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В целях укрепления института семьи, снижения уровня социального сиротства будет оказываться консультативная помощь молодым семьям по вопросам семейных отношений, предоставляться государственная поддержка в форме единовременных пособий при рождении ребенка, а также по уходу за ребенком до достижения им возраста полутора лет. Получат дальнейшее развитие семейные формы жизнеустройства детей–сирот и детей, оставшихся без попечения родителей.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Планируется усилить внимание и организовать работу органов власти, курируемых ими учреждений культуры, образования, физкультуры и спорта с семьями «группы риска», несовершеннолетними правонарушителями. Намечается организация совместных действий правоохранительных органов, органов общественного правопорядка, местного самоуправления, молодежных общественных организаций по пресечению распространения наркомании и алкоголизма, особенно среди несовершеннолетних.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Предполагается проведение политики содействия и активная поддержка реализации крупных инвестиционных проектов по наиболее перспективным для промышленного комплекса области направлениям с использованием механизмов частно-государственного партнерства.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Будет продолжена работа по снижению административных барьеров на этапе создания и развития малого бизнеса, по созданию эффективной инфраструктуры малого бизнеса.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Повышение качества принятия управленческих решений будет осуществляться в рамках реализации административной реформы в Новосибирской области.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Для оптимизации полномочий и функций исполнительных областных органов государственной власти и структурных подразделений администрации области предполагается использование механизма аутсорсинга (передача организацией определённых бизнес-процессов или производственных функций на обслуживание другой компании, специализирующейся в соответствующей области).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Будет разработан комплекс мероприятий, предусматривающих противодействие условиям, порождающим коррупцию, вовлечение структур гражданского общества в реализацию антикоррупционной политики.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Для повышения информационной открытости деятельности исполнительных органов государственной власти области предполагается разработать план мероприятий по созданию единой информационной сети исполнительных органов государственной власти области.</w:t>
      </w:r>
    </w:p>
    <w:p w:rsidR="009002AB" w:rsidRPr="00F301E1" w:rsidRDefault="00F301E1" w:rsidP="00F301E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F301E1" w:rsidRDefault="00F301E1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По выполненной работе можно сделать выводы, что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комплексная программа социально-экономического развития должна, прежде всего, иметь цели, приоритеты (основные направления своей деятельности), пути реализации, механизмы исполняющие проект в жизнь.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Она должна сочетать в себе несколько программ, которые предназначены на краткосрочный (обычно год), среднесрочный (3-5 лет), долгосрочный (5-30 лет) периоды.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Стратегия развития региона должна иметь индивидуальный подход, учитывать все недостатки и достоинства региона, опираться на размещение производственных сил, миграционные потоки, научно-технический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и производственный потенциал региона.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Для надлежащего эффективного исполнения необходимо четкое разграничение функций местного самоуправления и федеральных органов исполнительной власти и прозрачное законодательство.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  <w:r w:rsidRPr="00F301E1">
        <w:rPr>
          <w:sz w:val="28"/>
          <w:szCs w:val="28"/>
        </w:rPr>
        <w:t>Программа социально-экономического развития регионов является одной из составляющих курса страны, потому как только полноценное развитие регионов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может способствовать повышению уровня жизни населения, повышение производственного потенциала страны, привести к экономическому росту и процветанию национальной экономики.</w:t>
      </w:r>
    </w:p>
    <w:p w:rsidR="009002AB" w:rsidRPr="00F301E1" w:rsidRDefault="00F301E1" w:rsidP="00F301E1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Список литературы</w:t>
      </w:r>
    </w:p>
    <w:p w:rsidR="009002AB" w:rsidRPr="00F301E1" w:rsidRDefault="009002AB" w:rsidP="00F301E1">
      <w:pPr>
        <w:spacing w:line="360" w:lineRule="auto"/>
        <w:ind w:firstLine="720"/>
        <w:jc w:val="both"/>
        <w:rPr>
          <w:sz w:val="28"/>
          <w:szCs w:val="28"/>
        </w:rPr>
      </w:pPr>
    </w:p>
    <w:p w:rsidR="009002AB" w:rsidRPr="00F301E1" w:rsidRDefault="009002AB" w:rsidP="00F301E1">
      <w:pPr>
        <w:numPr>
          <w:ilvl w:val="0"/>
          <w:numId w:val="16"/>
        </w:numPr>
        <w:tabs>
          <w:tab w:val="clear" w:pos="180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F301E1">
        <w:rPr>
          <w:sz w:val="28"/>
          <w:szCs w:val="28"/>
        </w:rPr>
        <w:t>Корчагин Ю.А. Региональная финансовая политика и экономика. М.: Изд. - во: Феникс, 2006. - 284 стр.</w:t>
      </w:r>
    </w:p>
    <w:p w:rsidR="009002AB" w:rsidRPr="00F301E1" w:rsidRDefault="009002AB" w:rsidP="00F301E1">
      <w:pPr>
        <w:numPr>
          <w:ilvl w:val="0"/>
          <w:numId w:val="16"/>
        </w:numPr>
        <w:tabs>
          <w:tab w:val="clear" w:pos="180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F301E1">
        <w:rPr>
          <w:sz w:val="28"/>
          <w:szCs w:val="28"/>
        </w:rPr>
        <w:t>Ларина Н.И. Региональная политика в странах рыночной экономики. Учебное пособие.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М.: Изд-во: «Экономика», 2000. – 172 стр.</w:t>
      </w:r>
    </w:p>
    <w:p w:rsidR="009002AB" w:rsidRPr="00F301E1" w:rsidRDefault="009002AB" w:rsidP="00F301E1">
      <w:pPr>
        <w:numPr>
          <w:ilvl w:val="0"/>
          <w:numId w:val="16"/>
        </w:numPr>
        <w:tabs>
          <w:tab w:val="clear" w:pos="1800"/>
          <w:tab w:val="num" w:pos="426"/>
        </w:tabs>
        <w:spacing w:line="360" w:lineRule="auto"/>
        <w:ind w:left="0" w:firstLine="0"/>
        <w:rPr>
          <w:snapToGrid w:val="0"/>
          <w:sz w:val="28"/>
          <w:szCs w:val="28"/>
        </w:rPr>
      </w:pPr>
      <w:r w:rsidRPr="00F301E1">
        <w:rPr>
          <w:snapToGrid w:val="0"/>
          <w:sz w:val="28"/>
          <w:szCs w:val="28"/>
        </w:rPr>
        <w:t>Поздняков А., Лавровский Б., Масаков В. Политика регионального выравнивания в России// Вопросы экономики, 2000, №10.</w:t>
      </w:r>
    </w:p>
    <w:p w:rsidR="009002AB" w:rsidRPr="00F301E1" w:rsidRDefault="009002AB" w:rsidP="00F301E1">
      <w:pPr>
        <w:numPr>
          <w:ilvl w:val="0"/>
          <w:numId w:val="16"/>
        </w:numPr>
        <w:tabs>
          <w:tab w:val="clear" w:pos="1800"/>
          <w:tab w:val="num" w:pos="426"/>
        </w:tabs>
        <w:spacing w:line="360" w:lineRule="auto"/>
        <w:ind w:left="0" w:firstLine="0"/>
        <w:rPr>
          <w:snapToGrid w:val="0"/>
          <w:sz w:val="28"/>
          <w:szCs w:val="28"/>
        </w:rPr>
      </w:pPr>
      <w:r w:rsidRPr="00F301E1">
        <w:rPr>
          <w:snapToGrid w:val="0"/>
          <w:sz w:val="28"/>
          <w:szCs w:val="28"/>
        </w:rPr>
        <w:t>Региональная экономика/ Под ред. М.В.Степановой. М.:«Инфра-М», 2001.</w:t>
      </w:r>
    </w:p>
    <w:p w:rsidR="009002AB" w:rsidRPr="00F301E1" w:rsidRDefault="009002AB" w:rsidP="00F301E1">
      <w:pPr>
        <w:numPr>
          <w:ilvl w:val="0"/>
          <w:numId w:val="16"/>
        </w:numPr>
        <w:tabs>
          <w:tab w:val="clear" w:pos="180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F301E1">
        <w:rPr>
          <w:sz w:val="28"/>
          <w:szCs w:val="28"/>
        </w:rPr>
        <w:t>Фетисов Г.Г., Орешин В.П.</w:t>
      </w:r>
      <w:r>
        <w:rPr>
          <w:sz w:val="28"/>
          <w:szCs w:val="28"/>
        </w:rPr>
        <w:t xml:space="preserve"> </w:t>
      </w:r>
      <w:r w:rsidRPr="00F301E1">
        <w:rPr>
          <w:sz w:val="28"/>
          <w:szCs w:val="28"/>
        </w:rPr>
        <w:t>Региональная экономика и управление. М.: ИНФРА-М, 2006. — 416 с.</w:t>
      </w:r>
    </w:p>
    <w:p w:rsidR="009002AB" w:rsidRPr="00F301E1" w:rsidRDefault="009002AB" w:rsidP="00F301E1">
      <w:pPr>
        <w:numPr>
          <w:ilvl w:val="0"/>
          <w:numId w:val="16"/>
        </w:numPr>
        <w:tabs>
          <w:tab w:val="clear" w:pos="180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F301E1">
        <w:rPr>
          <w:sz w:val="28"/>
          <w:szCs w:val="28"/>
        </w:rPr>
        <w:t>Штульберг Б., Введенский В. Региональная политика России. М.: «Инфра-М», 2000. – 208 стр.</w:t>
      </w:r>
    </w:p>
    <w:p w:rsidR="009002AB" w:rsidRPr="00F301E1" w:rsidRDefault="009002AB" w:rsidP="00F301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F301E1">
        <w:rPr>
          <w:sz w:val="28"/>
          <w:szCs w:val="28"/>
        </w:rPr>
        <w:t xml:space="preserve">. </w:t>
      </w:r>
      <w:r w:rsidRPr="00F301E1">
        <w:rPr>
          <w:sz w:val="28"/>
          <w:szCs w:val="28"/>
        </w:rPr>
        <w:t>Сайт Администрации Новосибирской области/ Департамент экономики и планирования/Стратегия развития области до 2025 года. http://www3.adm.nso.ru/glaveu/m/str_m.shtml</w:t>
      </w:r>
    </w:p>
    <w:p w:rsidR="009002AB" w:rsidRPr="00F301E1" w:rsidRDefault="009002AB" w:rsidP="00F301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="00F301E1">
        <w:rPr>
          <w:sz w:val="28"/>
          <w:szCs w:val="28"/>
        </w:rPr>
        <w:t xml:space="preserve">. </w:t>
      </w:r>
      <w:r w:rsidRPr="00F301E1">
        <w:rPr>
          <w:sz w:val="28"/>
          <w:szCs w:val="28"/>
        </w:rPr>
        <w:t>Официальный сайт города Новосибирска/ План социально-экономического развития города Новосибирска на 2008 год и на плановый период 2009 и 2010 годов. http://www.novo-sibirsk.ru/partition/economics</w:t>
      </w:r>
      <w:bookmarkStart w:id="0" w:name="_GoBack"/>
      <w:bookmarkEnd w:id="0"/>
    </w:p>
    <w:sectPr w:rsidR="009002AB" w:rsidRPr="00F301E1" w:rsidSect="00F301E1">
      <w:footerReference w:type="even" r:id="rId7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2B4" w:rsidRDefault="005942B4">
      <w:r>
        <w:separator/>
      </w:r>
    </w:p>
  </w:endnote>
  <w:endnote w:type="continuationSeparator" w:id="0">
    <w:p w:rsidR="005942B4" w:rsidRDefault="00594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2AB" w:rsidRDefault="009002AB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19</w:t>
    </w:r>
  </w:p>
  <w:p w:rsidR="009002AB" w:rsidRDefault="009002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2B4" w:rsidRDefault="005942B4">
      <w:r>
        <w:separator/>
      </w:r>
    </w:p>
  </w:footnote>
  <w:footnote w:type="continuationSeparator" w:id="0">
    <w:p w:rsidR="005942B4" w:rsidRDefault="00594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65C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B06567"/>
    <w:multiLevelType w:val="singleLevel"/>
    <w:tmpl w:val="FEDAAB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cs="Times New Roman" w:hint="default"/>
      </w:rPr>
    </w:lvl>
  </w:abstractNum>
  <w:abstractNum w:abstractNumId="2">
    <w:nsid w:val="0B6970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C0373F9"/>
    <w:multiLevelType w:val="hybridMultilevel"/>
    <w:tmpl w:val="B7806042"/>
    <w:lvl w:ilvl="0" w:tplc="FEDAABFE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CEA76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AD1AE6"/>
    <w:multiLevelType w:val="singleLevel"/>
    <w:tmpl w:val="6298DE0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</w:abstractNum>
  <w:abstractNum w:abstractNumId="6">
    <w:nsid w:val="32D96C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35AE01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C3F6F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1AB045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E867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6D4B9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0872E62"/>
    <w:multiLevelType w:val="singleLevel"/>
    <w:tmpl w:val="FEDAAB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cs="Times New Roman" w:hint="default"/>
      </w:rPr>
    </w:lvl>
  </w:abstractNum>
  <w:abstractNum w:abstractNumId="13">
    <w:nsid w:val="73BF36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73D288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BCF7F3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4"/>
  </w:num>
  <w:num w:numId="5">
    <w:abstractNumId w:val="9"/>
  </w:num>
  <w:num w:numId="6">
    <w:abstractNumId w:val="7"/>
  </w:num>
  <w:num w:numId="7">
    <w:abstractNumId w:val="13"/>
  </w:num>
  <w:num w:numId="8">
    <w:abstractNumId w:val="5"/>
  </w:num>
  <w:num w:numId="9">
    <w:abstractNumId w:val="11"/>
  </w:num>
  <w:num w:numId="10">
    <w:abstractNumId w:val="15"/>
  </w:num>
  <w:num w:numId="11">
    <w:abstractNumId w:val="8"/>
  </w:num>
  <w:num w:numId="12">
    <w:abstractNumId w:val="2"/>
  </w:num>
  <w:num w:numId="13">
    <w:abstractNumId w:val="6"/>
  </w:num>
  <w:num w:numId="14">
    <w:abstractNumId w:val="1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2A7"/>
    <w:rsid w:val="003302A7"/>
    <w:rsid w:val="00487C86"/>
    <w:rsid w:val="00525324"/>
    <w:rsid w:val="005942B4"/>
    <w:rsid w:val="009002AB"/>
    <w:rsid w:val="00F301E1"/>
    <w:rsid w:val="00F9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4E9347-3248-4B49-B2E0-5E0BE581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Pr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a7">
    <w:name w:val="Title"/>
    <w:basedOn w:val="a"/>
    <w:link w:val="a8"/>
    <w:uiPriority w:val="99"/>
    <w:qFormat/>
    <w:pPr>
      <w:jc w:val="center"/>
    </w:pPr>
    <w:rPr>
      <w:sz w:val="28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character" w:styleId="ab">
    <w:name w:val="page number"/>
    <w:uiPriority w:val="99"/>
    <w:rPr>
      <w:rFonts w:cs="Times New Roman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/>
      <w:b/>
    </w:rPr>
  </w:style>
  <w:style w:type="paragraph" w:styleId="ac">
    <w:name w:val="header"/>
    <w:basedOn w:val="a"/>
    <w:link w:val="ad"/>
    <w:uiPriority w:val="99"/>
    <w:rsid w:val="00F301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3755</Words>
  <Characters>21407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и структура комплексной программы социально-экономического развития региона</vt:lpstr>
    </vt:vector>
  </TitlesOfParts>
  <Company>www.Grizli777.CLAN.su</Company>
  <LinksUpToDate>false</LinksUpToDate>
  <CharactersWithSpaces>25112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и структура комплексной программы социально-экономического развития региона</dc:title>
  <dc:subject/>
  <dc:creator>Grizli777</dc:creator>
  <cp:keywords/>
  <dc:description/>
  <cp:lastModifiedBy>admin</cp:lastModifiedBy>
  <cp:revision>2</cp:revision>
  <dcterms:created xsi:type="dcterms:W3CDTF">2014-02-27T13:24:00Z</dcterms:created>
  <dcterms:modified xsi:type="dcterms:W3CDTF">2014-02-27T13:24:00Z</dcterms:modified>
</cp:coreProperties>
</file>