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FE" w:rsidRPr="003C10FE" w:rsidRDefault="005E052E" w:rsidP="007E42EC">
      <w:pPr>
        <w:pStyle w:val="af"/>
      </w:pPr>
      <w:r w:rsidRPr="003C10FE">
        <w:t>МИНИСТЕРСТВО ОБРАЗОВАНИЯ И НАУКИ УКРАИНЫ</w:t>
      </w:r>
    </w:p>
    <w:p w:rsidR="005E052E" w:rsidRPr="003C10FE" w:rsidRDefault="005E052E" w:rsidP="007E42EC">
      <w:pPr>
        <w:pStyle w:val="af"/>
      </w:pPr>
      <w:r w:rsidRPr="003C10FE">
        <w:t>ХАРЬКОВСКИЙ НАЦИОНАЛЬНЫЙ</w:t>
      </w:r>
    </w:p>
    <w:p w:rsidR="003C10FE" w:rsidRPr="003C10FE" w:rsidRDefault="005E052E" w:rsidP="007E42EC">
      <w:pPr>
        <w:pStyle w:val="af"/>
      </w:pPr>
      <w:r w:rsidRPr="003C10FE">
        <w:t>АВТОМОБИЛЬНО-ДОРОЖНЫЙ УНИВЕРСИТЕТ</w:t>
      </w:r>
    </w:p>
    <w:p w:rsidR="003C10FE" w:rsidRDefault="005E052E" w:rsidP="007E42EC">
      <w:pPr>
        <w:pStyle w:val="af"/>
      </w:pPr>
      <w:r w:rsidRPr="003C10FE">
        <w:t>Кафедра</w:t>
      </w:r>
      <w:r w:rsidR="009F27F0" w:rsidRPr="003C10FE">
        <w:t xml:space="preserve"> международной</w:t>
      </w:r>
      <w:r w:rsidR="003C10FE" w:rsidRPr="003C10FE">
        <w:t xml:space="preserve"> </w:t>
      </w:r>
      <w:r w:rsidRPr="003C10FE">
        <w:t xml:space="preserve">экономики </w:t>
      </w:r>
    </w:p>
    <w:p w:rsidR="007E42EC" w:rsidRDefault="007E42EC" w:rsidP="007E42EC">
      <w:pPr>
        <w:pStyle w:val="af"/>
        <w:rPr>
          <w:lang w:val="uk-UA"/>
        </w:rPr>
      </w:pPr>
    </w:p>
    <w:p w:rsidR="007E42EC" w:rsidRDefault="007E42EC" w:rsidP="007E42EC">
      <w:pPr>
        <w:pStyle w:val="af"/>
        <w:rPr>
          <w:lang w:val="uk-UA"/>
        </w:rPr>
      </w:pPr>
    </w:p>
    <w:p w:rsidR="007E42EC" w:rsidRDefault="007E42EC" w:rsidP="007E42EC">
      <w:pPr>
        <w:pStyle w:val="af"/>
        <w:rPr>
          <w:lang w:val="uk-UA"/>
        </w:rPr>
      </w:pPr>
    </w:p>
    <w:p w:rsidR="007E42EC" w:rsidRDefault="007E42EC" w:rsidP="007E42EC">
      <w:pPr>
        <w:pStyle w:val="af"/>
        <w:rPr>
          <w:lang w:val="uk-UA"/>
        </w:rPr>
      </w:pPr>
    </w:p>
    <w:p w:rsidR="007E42EC" w:rsidRDefault="007E42EC" w:rsidP="007E42EC">
      <w:pPr>
        <w:pStyle w:val="af"/>
        <w:rPr>
          <w:lang w:val="uk-UA"/>
        </w:rPr>
      </w:pPr>
    </w:p>
    <w:p w:rsidR="003C10FE" w:rsidRPr="003C10FE" w:rsidRDefault="005E052E" w:rsidP="007E42EC">
      <w:pPr>
        <w:pStyle w:val="af"/>
      </w:pPr>
      <w:r w:rsidRPr="003C10FE">
        <w:t>КУРСОВОЙ ПРОЕКТ ПО ДИСЦИПЛИНЕ</w:t>
      </w:r>
      <w:r w:rsidR="003C10FE" w:rsidRPr="003C10FE">
        <w:t xml:space="preserve">: </w:t>
      </w:r>
    </w:p>
    <w:p w:rsidR="003C10FE" w:rsidRDefault="003C10FE" w:rsidP="007E42EC">
      <w:pPr>
        <w:pStyle w:val="af"/>
      </w:pPr>
      <w:r>
        <w:t>"</w:t>
      </w:r>
      <w:r w:rsidR="005E052E" w:rsidRPr="003C10FE">
        <w:t>ПРОЕКТНЫЙ АНАЛИЗ</w:t>
      </w:r>
      <w:r>
        <w:t>"</w:t>
      </w:r>
    </w:p>
    <w:p w:rsidR="003C10FE" w:rsidRDefault="003C10FE" w:rsidP="007E42EC">
      <w:pPr>
        <w:pStyle w:val="af"/>
        <w:rPr>
          <w:lang w:val="uk-UA"/>
        </w:rPr>
      </w:pPr>
    </w:p>
    <w:p w:rsidR="003E170D" w:rsidRDefault="003E170D" w:rsidP="007E42EC">
      <w:pPr>
        <w:pStyle w:val="af"/>
        <w:rPr>
          <w:lang w:val="uk-UA"/>
        </w:rPr>
      </w:pPr>
    </w:p>
    <w:p w:rsidR="003E170D" w:rsidRDefault="003E170D" w:rsidP="007E42EC">
      <w:pPr>
        <w:pStyle w:val="af"/>
        <w:rPr>
          <w:lang w:val="uk-UA"/>
        </w:rPr>
      </w:pPr>
    </w:p>
    <w:p w:rsidR="003E170D" w:rsidRPr="003E170D" w:rsidRDefault="003E170D" w:rsidP="007E42EC">
      <w:pPr>
        <w:pStyle w:val="af"/>
        <w:rPr>
          <w:lang w:val="uk-UA"/>
        </w:rPr>
      </w:pPr>
    </w:p>
    <w:p w:rsidR="003C10FE" w:rsidRPr="003C10FE" w:rsidRDefault="005E052E" w:rsidP="007E42EC">
      <w:pPr>
        <w:pStyle w:val="af"/>
      </w:pPr>
      <w:r w:rsidRPr="003C10FE">
        <w:t>Выполнила</w:t>
      </w:r>
      <w:r w:rsidR="003C10FE" w:rsidRPr="003C10FE">
        <w:t xml:space="preserve">: </w:t>
      </w:r>
    </w:p>
    <w:p w:rsidR="003C10FE" w:rsidRDefault="00AF2AB9" w:rsidP="007E42EC">
      <w:pPr>
        <w:pStyle w:val="af"/>
      </w:pPr>
      <w:r w:rsidRPr="003C10FE">
        <w:t xml:space="preserve">Студентка группы </w:t>
      </w:r>
    </w:p>
    <w:p w:rsidR="003C10FE" w:rsidRDefault="003C10FE" w:rsidP="007E42EC">
      <w:pPr>
        <w:pStyle w:val="af"/>
        <w:rPr>
          <w:lang w:val="uk-UA"/>
        </w:rPr>
      </w:pPr>
    </w:p>
    <w:p w:rsidR="003E170D" w:rsidRDefault="003E170D" w:rsidP="007E42EC">
      <w:pPr>
        <w:pStyle w:val="af"/>
        <w:rPr>
          <w:lang w:val="uk-UA"/>
        </w:rPr>
      </w:pPr>
    </w:p>
    <w:p w:rsidR="003E170D" w:rsidRDefault="003E170D" w:rsidP="007E42EC">
      <w:pPr>
        <w:pStyle w:val="af"/>
        <w:rPr>
          <w:lang w:val="uk-UA"/>
        </w:rPr>
      </w:pPr>
    </w:p>
    <w:p w:rsidR="003E170D" w:rsidRDefault="003E170D" w:rsidP="007E42EC">
      <w:pPr>
        <w:pStyle w:val="af"/>
        <w:rPr>
          <w:lang w:val="uk-UA"/>
        </w:rPr>
      </w:pPr>
    </w:p>
    <w:p w:rsidR="003E170D" w:rsidRDefault="003E170D" w:rsidP="007E42EC">
      <w:pPr>
        <w:pStyle w:val="af"/>
        <w:rPr>
          <w:lang w:val="uk-UA"/>
        </w:rPr>
      </w:pPr>
    </w:p>
    <w:p w:rsidR="003E170D" w:rsidRDefault="003E170D" w:rsidP="007E42EC">
      <w:pPr>
        <w:pStyle w:val="af"/>
        <w:rPr>
          <w:lang w:val="uk-UA"/>
        </w:rPr>
      </w:pPr>
    </w:p>
    <w:p w:rsidR="003E170D" w:rsidRDefault="003E170D" w:rsidP="007E42EC">
      <w:pPr>
        <w:pStyle w:val="af"/>
        <w:rPr>
          <w:lang w:val="uk-UA"/>
        </w:rPr>
      </w:pPr>
    </w:p>
    <w:p w:rsidR="003E170D" w:rsidRDefault="003E170D" w:rsidP="007E42EC">
      <w:pPr>
        <w:pStyle w:val="af"/>
        <w:rPr>
          <w:lang w:val="uk-UA"/>
        </w:rPr>
      </w:pPr>
    </w:p>
    <w:p w:rsidR="003E170D" w:rsidRPr="003E170D" w:rsidRDefault="003E170D" w:rsidP="007E42EC">
      <w:pPr>
        <w:pStyle w:val="af"/>
        <w:rPr>
          <w:lang w:val="uk-UA"/>
        </w:rPr>
      </w:pPr>
    </w:p>
    <w:p w:rsidR="007C13BF" w:rsidRPr="003C10FE" w:rsidRDefault="007C13BF" w:rsidP="007E42EC">
      <w:pPr>
        <w:pStyle w:val="af"/>
      </w:pPr>
      <w:r w:rsidRPr="003C10FE">
        <w:t>ХАРЬКОВ</w:t>
      </w:r>
    </w:p>
    <w:p w:rsidR="003C10FE" w:rsidRPr="003E170D" w:rsidRDefault="005E052E" w:rsidP="003E170D">
      <w:pPr>
        <w:pStyle w:val="af"/>
        <w:rPr>
          <w:lang w:val="uk-UA"/>
        </w:rPr>
      </w:pPr>
      <w:r w:rsidRPr="003C10FE">
        <w:t>200</w:t>
      </w:r>
      <w:r w:rsidR="003E170D">
        <w:rPr>
          <w:lang w:val="uk-UA"/>
        </w:rPr>
        <w:t>7</w:t>
      </w:r>
    </w:p>
    <w:p w:rsidR="003C10FE" w:rsidRPr="00344683" w:rsidRDefault="007E42EC" w:rsidP="00344683">
      <w:pPr>
        <w:ind w:firstLine="0"/>
        <w:jc w:val="center"/>
        <w:rPr>
          <w:b/>
          <w:bCs/>
          <w:lang w:val="uk-UA"/>
        </w:rPr>
      </w:pPr>
      <w:r>
        <w:br w:type="page"/>
      </w:r>
      <w:r w:rsidR="00344683" w:rsidRPr="00344683">
        <w:rPr>
          <w:b/>
          <w:bCs/>
          <w:lang w:val="uk-UA"/>
        </w:rPr>
        <w:lastRenderedPageBreak/>
        <w:t>ПЛАН</w:t>
      </w:r>
    </w:p>
    <w:p w:rsidR="00344683" w:rsidRDefault="00344683" w:rsidP="003C10FE">
      <w:pPr>
        <w:rPr>
          <w:lang w:val="uk-UA"/>
        </w:rPr>
      </w:pPr>
    </w:p>
    <w:p w:rsidR="003C10FE" w:rsidRDefault="005E052E" w:rsidP="003C10FE">
      <w:r w:rsidRPr="003C10FE">
        <w:t>Введение</w:t>
      </w:r>
    </w:p>
    <w:p w:rsidR="003C10FE" w:rsidRPr="003C10FE" w:rsidRDefault="005E052E" w:rsidP="003C10FE">
      <w:r w:rsidRPr="003C10FE">
        <w:t>Краткая характеристика объекта проектирования</w:t>
      </w:r>
    </w:p>
    <w:p w:rsidR="003C10FE" w:rsidRPr="003C10FE" w:rsidRDefault="005E052E" w:rsidP="003C10FE">
      <w:r w:rsidRPr="003C10FE">
        <w:t>Расчет базовой себестоимости производства продукции</w:t>
      </w:r>
    </w:p>
    <w:p w:rsidR="00531C1E" w:rsidRPr="003C10FE" w:rsidRDefault="003C10FE" w:rsidP="003C10FE">
      <w:r w:rsidRPr="003C10FE">
        <w:t xml:space="preserve">2.1. </w:t>
      </w:r>
      <w:r w:rsidR="00531C1E" w:rsidRPr="003C10FE">
        <w:t>Проект А</w:t>
      </w:r>
    </w:p>
    <w:p w:rsidR="003C10FE" w:rsidRPr="003C10FE" w:rsidRDefault="003C10FE" w:rsidP="003C10FE">
      <w:r w:rsidRPr="003C10FE">
        <w:t xml:space="preserve">2.2. </w:t>
      </w:r>
      <w:r w:rsidR="00531C1E" w:rsidRPr="003C10FE">
        <w:t>Проект В</w:t>
      </w:r>
    </w:p>
    <w:p w:rsidR="003C10FE" w:rsidRPr="003C10FE" w:rsidRDefault="009F27F0" w:rsidP="003C10FE">
      <w:r w:rsidRPr="003C10FE">
        <w:t>3</w:t>
      </w:r>
      <w:r w:rsidR="003C10FE" w:rsidRPr="003C10FE">
        <w:t xml:space="preserve">. </w:t>
      </w:r>
      <w:r w:rsidRPr="003C10FE">
        <w:t xml:space="preserve">Предложения банка </w:t>
      </w:r>
    </w:p>
    <w:p w:rsidR="003C10FE" w:rsidRDefault="005E052E" w:rsidP="003C10FE">
      <w:r w:rsidRPr="003C10FE">
        <w:t>Список</w:t>
      </w:r>
      <w:r w:rsidR="003C10FE" w:rsidRPr="003C10FE">
        <w:t xml:space="preserve"> </w:t>
      </w:r>
      <w:r w:rsidRPr="003C10FE">
        <w:t>литературы</w:t>
      </w:r>
      <w:r w:rsidR="003C10FE" w:rsidRPr="003C10FE">
        <w:t xml:space="preserve"> </w:t>
      </w:r>
    </w:p>
    <w:p w:rsidR="003C10FE" w:rsidRDefault="003E170D" w:rsidP="003E170D">
      <w:pPr>
        <w:pStyle w:val="1"/>
        <w:rPr>
          <w:lang w:val="uk-UA"/>
        </w:rPr>
      </w:pPr>
      <w:r>
        <w:br w:type="page"/>
      </w:r>
      <w:r w:rsidR="00BA0EFE" w:rsidRPr="003C10FE">
        <w:t>ВВЕДЕНИЕ</w:t>
      </w:r>
    </w:p>
    <w:p w:rsidR="003E170D" w:rsidRPr="003E170D" w:rsidRDefault="003E170D" w:rsidP="003E170D">
      <w:pPr>
        <w:rPr>
          <w:lang w:val="uk-UA"/>
        </w:rPr>
      </w:pPr>
    </w:p>
    <w:p w:rsidR="00BA0EFE" w:rsidRPr="003C10FE" w:rsidRDefault="00BA0EFE" w:rsidP="003C10FE">
      <w:r w:rsidRPr="003C10FE">
        <w:t>Производственная база дорожного строительства имеет коренные отличия от производственных баз других видов строительства</w:t>
      </w:r>
      <w:r w:rsidR="003C10FE" w:rsidRPr="003C10FE">
        <w:t xml:space="preserve">: </w:t>
      </w:r>
      <w:r w:rsidRPr="003C10FE">
        <w:t>во-первых, ее предприятия находятся в основном на балансе дорожно-строительных предприятий, во-вторых, с линейным строительством автомобильных дорог они должны быть мобильными</w:t>
      </w:r>
      <w:r w:rsidR="003C10FE" w:rsidRPr="003C10FE">
        <w:t xml:space="preserve">. </w:t>
      </w:r>
    </w:p>
    <w:p w:rsidR="00BA0EFE" w:rsidRPr="003C10FE" w:rsidRDefault="00BA0EFE" w:rsidP="003C10FE">
      <w:r w:rsidRPr="003C10FE">
        <w:t>В состав производственной базы входят</w:t>
      </w:r>
      <w:r w:rsidR="003C10FE" w:rsidRPr="003C10FE">
        <w:t xml:space="preserve">: </w:t>
      </w:r>
      <w:r w:rsidRPr="003C10FE">
        <w:t>заводы по приготовлению асфальтобетонных и цементобетонных смесей, смесей для устройства оснований</w:t>
      </w:r>
      <w:r w:rsidR="003C10FE" w:rsidRPr="003C10FE">
        <w:t xml:space="preserve">; </w:t>
      </w:r>
      <w:r w:rsidRPr="003C10FE">
        <w:t>базы для приема и хранения каменных материалов, карьеры каменных материалов и песка</w:t>
      </w:r>
      <w:r w:rsidR="003C10FE" w:rsidRPr="003C10FE">
        <w:t xml:space="preserve">. </w:t>
      </w:r>
    </w:p>
    <w:p w:rsidR="00BA0EFE" w:rsidRPr="003C10FE" w:rsidRDefault="00BA0EFE" w:rsidP="003C10FE">
      <w:r w:rsidRPr="003C10FE">
        <w:t>Особая роль отводиться устойчивой и планомерной работе асфальтобетонных (ЛБЗ</w:t>
      </w:r>
      <w:r w:rsidR="003C10FE" w:rsidRPr="003C10FE">
        <w:t xml:space="preserve">) </w:t>
      </w:r>
      <w:r w:rsidRPr="003C10FE">
        <w:t>и цементобетонных заводов (ЦБЗ</w:t>
      </w:r>
      <w:r w:rsidR="003C10FE" w:rsidRPr="003C10FE">
        <w:t>),</w:t>
      </w:r>
      <w:r w:rsidRPr="003C10FE">
        <w:t xml:space="preserve"> установкам для приготовления смесей для устройства оснований</w:t>
      </w:r>
      <w:r w:rsidR="003C10FE" w:rsidRPr="003C10FE">
        <w:t xml:space="preserve">. </w:t>
      </w:r>
      <w:r w:rsidRPr="003C10FE">
        <w:t>От бесперебойной работы по доставке на линию, к местам производства работ необходимых смесей в запланированной часовой производительности, как правило, в основном зависит сменный темп устройства оснований и покрытий</w:t>
      </w:r>
      <w:r w:rsidR="003C10FE" w:rsidRPr="003C10FE">
        <w:t xml:space="preserve">. </w:t>
      </w:r>
    </w:p>
    <w:p w:rsidR="003C10FE" w:rsidRPr="003C10FE" w:rsidRDefault="00BA0EFE" w:rsidP="003C10FE">
      <w:r w:rsidRPr="003C10FE">
        <w:t>При выборе варианта развития производства дорожно-строительных материалов сравнительной мерой эффективности являются приведенные производственные затраты</w:t>
      </w:r>
      <w:r w:rsidR="003C10FE" w:rsidRPr="003C10FE">
        <w:t xml:space="preserve">. </w:t>
      </w:r>
      <w:r w:rsidRPr="003C10FE">
        <w:t>Приведенные производственные затраты позволяют оценить расходы на изготовление дорожно-строительных материалов</w:t>
      </w:r>
      <w:r w:rsidR="003C10FE" w:rsidRPr="003C10FE">
        <w:t xml:space="preserve">. </w:t>
      </w:r>
      <w:r w:rsidRPr="003C10FE">
        <w:t>Капитальные вложения</w:t>
      </w:r>
      <w:r w:rsidR="003C10FE" w:rsidRPr="003C10FE">
        <w:t xml:space="preserve"> - </w:t>
      </w:r>
      <w:r w:rsidRPr="003C10FE">
        <w:t>средства, которые затрачиваются на создание новых, расширение, реконструкцию, модернизацию производственных предприятий дорожного строительства</w:t>
      </w:r>
      <w:r w:rsidR="003C10FE" w:rsidRPr="003C10FE">
        <w:t xml:space="preserve">. </w:t>
      </w:r>
    </w:p>
    <w:p w:rsidR="003C10FE" w:rsidRPr="003C10FE" w:rsidRDefault="00BA0EFE" w:rsidP="003C10FE">
      <w:r w:rsidRPr="003C10FE">
        <w:t>Цель</w:t>
      </w:r>
      <w:r w:rsidR="003C10FE" w:rsidRPr="003C10FE">
        <w:t xml:space="preserve"> </w:t>
      </w:r>
      <w:r w:rsidRPr="003C10FE">
        <w:t>данной</w:t>
      </w:r>
      <w:r w:rsidR="003C10FE" w:rsidRPr="003C10FE">
        <w:t xml:space="preserve"> </w:t>
      </w:r>
      <w:r w:rsidRPr="003C10FE">
        <w:t>курсовой</w:t>
      </w:r>
      <w:r w:rsidR="003C10FE" w:rsidRPr="003C10FE">
        <w:t xml:space="preserve"> </w:t>
      </w:r>
      <w:r w:rsidRPr="003C10FE">
        <w:t>работы</w:t>
      </w:r>
      <w:r w:rsidR="003E170D">
        <w:rPr>
          <w:lang w:val="uk-UA"/>
        </w:rPr>
        <w:t xml:space="preserve"> </w:t>
      </w:r>
      <w:r w:rsidRPr="003C10FE">
        <w:t xml:space="preserve">определить инвестиционную </w:t>
      </w:r>
      <w:r w:rsidR="00CF3D40" w:rsidRPr="003C10FE">
        <w:t>привлекательность двух проектов</w:t>
      </w:r>
      <w:r w:rsidRPr="003C10FE">
        <w:t>, и выбрать более эффективный из них</w:t>
      </w:r>
      <w:r w:rsidR="003C10FE" w:rsidRPr="003C10FE">
        <w:t xml:space="preserve">. </w:t>
      </w:r>
      <w:r w:rsidRPr="003C10FE">
        <w:t>При этом выделены следующие задачи</w:t>
      </w:r>
      <w:r w:rsidR="003C10FE" w:rsidRPr="003C10FE">
        <w:t>:</w:t>
      </w:r>
    </w:p>
    <w:p w:rsidR="003C10FE" w:rsidRPr="003C10FE" w:rsidRDefault="003C10FE" w:rsidP="003C10FE">
      <w:r w:rsidRPr="003C10FE">
        <w:t xml:space="preserve">- </w:t>
      </w:r>
      <w:r w:rsidR="00BA0EFE" w:rsidRPr="003C10FE">
        <w:t>охарактеризовать объект проектирования</w:t>
      </w:r>
      <w:r w:rsidRPr="003C10FE">
        <w:t>;</w:t>
      </w:r>
    </w:p>
    <w:p w:rsidR="003C10FE" w:rsidRPr="003C10FE" w:rsidRDefault="003C10FE" w:rsidP="003C10FE">
      <w:r w:rsidRPr="003C10FE">
        <w:t xml:space="preserve">- </w:t>
      </w:r>
      <w:r w:rsidR="00BA0EFE" w:rsidRPr="003C10FE">
        <w:t>рассчитать базовую себестоимос</w:t>
      </w:r>
      <w:r w:rsidR="00CF3D40" w:rsidRPr="003C10FE">
        <w:t>ть</w:t>
      </w:r>
      <w:r w:rsidRPr="003C10FE">
        <w:t>;</w:t>
      </w:r>
    </w:p>
    <w:p w:rsidR="003C10FE" w:rsidRPr="003C10FE" w:rsidRDefault="003C10FE" w:rsidP="003C10FE">
      <w:r w:rsidRPr="003C10FE">
        <w:t xml:space="preserve">- </w:t>
      </w:r>
      <w:r w:rsidR="00BA0EFE" w:rsidRPr="003C10FE">
        <w:t>протезирование</w:t>
      </w:r>
      <w:r w:rsidRPr="003C10FE">
        <w:t xml:space="preserve"> </w:t>
      </w:r>
      <w:r w:rsidR="00BA0EFE" w:rsidRPr="003C10FE">
        <w:t>финансовых потоков</w:t>
      </w:r>
      <w:r w:rsidRPr="003C10FE">
        <w:t xml:space="preserve"> </w:t>
      </w:r>
      <w:r w:rsidR="00BA0EFE" w:rsidRPr="003C10FE">
        <w:t>и</w:t>
      </w:r>
      <w:r w:rsidRPr="003C10FE">
        <w:t xml:space="preserve"> </w:t>
      </w:r>
      <w:r w:rsidR="00BA0EFE" w:rsidRPr="003C10FE">
        <w:t>анализ</w:t>
      </w:r>
      <w:r w:rsidRPr="003C10FE">
        <w:t xml:space="preserve"> </w:t>
      </w:r>
      <w:r w:rsidR="00BA0EFE" w:rsidRPr="003C10FE">
        <w:t>экономических параметров проекта</w:t>
      </w:r>
      <w:r w:rsidRPr="003C10FE">
        <w:t>;</w:t>
      </w:r>
    </w:p>
    <w:p w:rsidR="003C10FE" w:rsidRPr="003C10FE" w:rsidRDefault="003C10FE" w:rsidP="003C10FE">
      <w:r w:rsidRPr="003C10FE">
        <w:t xml:space="preserve">- </w:t>
      </w:r>
      <w:r w:rsidR="00BA0EFE" w:rsidRPr="003C10FE">
        <w:t>рассмотрение</w:t>
      </w:r>
      <w:r w:rsidRPr="003C10FE">
        <w:t xml:space="preserve"> </w:t>
      </w:r>
      <w:r w:rsidR="00BA0EFE" w:rsidRPr="003C10FE">
        <w:t>предложения</w:t>
      </w:r>
      <w:r w:rsidRPr="003C10FE">
        <w:t xml:space="preserve"> </w:t>
      </w:r>
      <w:r w:rsidR="00BA0EFE" w:rsidRPr="003C10FE">
        <w:t>банка-инвестора,</w:t>
      </w:r>
      <w:r w:rsidRPr="003C10FE">
        <w:t xml:space="preserve"> </w:t>
      </w:r>
      <w:r w:rsidR="00BA0EFE" w:rsidRPr="003C10FE">
        <w:t>относительно совместного участия в реализации более эффективного проекта</w:t>
      </w:r>
      <w:r w:rsidRPr="003C10FE">
        <w:t xml:space="preserve">. </w:t>
      </w:r>
    </w:p>
    <w:p w:rsidR="003C10FE" w:rsidRDefault="00BA0EFE" w:rsidP="003C10FE">
      <w:r w:rsidRPr="003C10FE">
        <w:t>Реализация проекта предполагает несколько этапов капитальных вложений, а оценка экономической привлекательности инвестиционных проектов является многоступенчатым процессом, учитывая особенности дорожно-строительного производства</w:t>
      </w:r>
      <w:r w:rsidR="003C10FE" w:rsidRPr="003C10FE">
        <w:t xml:space="preserve">. </w:t>
      </w:r>
    </w:p>
    <w:p w:rsidR="003E170D" w:rsidRDefault="003E170D" w:rsidP="003C10FE">
      <w:pPr>
        <w:rPr>
          <w:lang w:val="uk-UA"/>
        </w:rPr>
      </w:pPr>
    </w:p>
    <w:p w:rsidR="003C10FE" w:rsidRDefault="003E170D" w:rsidP="003E170D">
      <w:pPr>
        <w:pStyle w:val="2"/>
        <w:rPr>
          <w:lang w:val="uk-UA"/>
        </w:rPr>
      </w:pPr>
      <w:r>
        <w:rPr>
          <w:lang w:val="uk-UA"/>
        </w:rPr>
        <w:br w:type="page"/>
      </w:r>
      <w:r w:rsidR="005E052E" w:rsidRPr="003C10FE">
        <w:t>Краткая характеристика объекта проектирования</w:t>
      </w:r>
    </w:p>
    <w:p w:rsidR="003E170D" w:rsidRPr="003E170D" w:rsidRDefault="003E170D" w:rsidP="003E170D">
      <w:pPr>
        <w:rPr>
          <w:lang w:val="uk-UA"/>
        </w:rPr>
      </w:pPr>
    </w:p>
    <w:p w:rsidR="005E052E" w:rsidRPr="003C10FE" w:rsidRDefault="005E052E" w:rsidP="003C10FE">
      <w:r w:rsidRPr="003C10FE">
        <w:t>В курсовом проекте предлагается</w:t>
      </w:r>
      <w:r w:rsidR="003C10FE" w:rsidRPr="003C10FE">
        <w:t xml:space="preserve"> </w:t>
      </w:r>
      <w:r w:rsidRPr="003C10FE">
        <w:t>сравнить</w:t>
      </w:r>
      <w:r w:rsidR="00CF3D40" w:rsidRPr="003C10FE">
        <w:t>,</w:t>
      </w:r>
      <w:r w:rsidRPr="003C10FE">
        <w:t xml:space="preserve"> инвестиционную</w:t>
      </w:r>
      <w:r w:rsidR="003E170D">
        <w:rPr>
          <w:lang w:val="uk-UA"/>
        </w:rPr>
        <w:t xml:space="preserve"> </w:t>
      </w:r>
      <w:r w:rsidRPr="003C10FE">
        <w:t>привлекательность двух проектов</w:t>
      </w:r>
      <w:r w:rsidR="003C10FE" w:rsidRPr="003C10FE">
        <w:t xml:space="preserve">: </w:t>
      </w:r>
      <w:r w:rsidRPr="003C10FE">
        <w:t>по производству асфальтобетонной смеси (проект А</w:t>
      </w:r>
      <w:r w:rsidR="003C10FE" w:rsidRPr="003C10FE">
        <w:t xml:space="preserve">) </w:t>
      </w:r>
      <w:r w:rsidRPr="003C10FE">
        <w:t>и цементобетонной смеси (проект В</w:t>
      </w:r>
      <w:r w:rsidR="003C10FE" w:rsidRPr="003C10FE">
        <w:t xml:space="preserve">) </w:t>
      </w:r>
      <w:r w:rsidRPr="003C10FE">
        <w:t>и выбрать, исходя из анализа привлекательности, какой из них более эффективный</w:t>
      </w:r>
      <w:r w:rsidR="003C10FE" w:rsidRPr="003C10FE">
        <w:t xml:space="preserve">. </w:t>
      </w:r>
    </w:p>
    <w:p w:rsidR="003C10FE" w:rsidRPr="003C10FE" w:rsidRDefault="005E052E" w:rsidP="003C10FE">
      <w:r w:rsidRPr="003C10FE">
        <w:t>Приведем исходные данные для расчета инвестиционных проектов</w:t>
      </w:r>
      <w:r w:rsidR="003C10FE" w:rsidRPr="003C10FE">
        <w:t xml:space="preserve">. </w:t>
      </w:r>
    </w:p>
    <w:p w:rsidR="005E052E" w:rsidRPr="003C10FE" w:rsidRDefault="003C10FE" w:rsidP="003C10FE">
      <w:r w:rsidRPr="003C10FE">
        <w:t xml:space="preserve">1.1. </w:t>
      </w:r>
      <w:r w:rsidR="005E052E" w:rsidRPr="003C10FE">
        <w:t>ПРОЕКТ А – производство асфальтобетонной смеси</w:t>
      </w:r>
      <w:r w:rsidRPr="003C10FE">
        <w:t xml:space="preserve">: </w:t>
      </w:r>
    </w:p>
    <w:p w:rsidR="005E052E" w:rsidRPr="003C10FE" w:rsidRDefault="005E052E" w:rsidP="003C10FE">
      <w:r w:rsidRPr="003C10FE">
        <w:t>Объем производства (V</w:t>
      </w:r>
      <w:r w:rsidR="003C10FE" w:rsidRPr="003C10FE">
        <w:t xml:space="preserve">) </w:t>
      </w:r>
      <w:r w:rsidR="00E6022A" w:rsidRPr="003C10FE">
        <w:t>– 12000</w:t>
      </w:r>
      <w:r w:rsidRPr="003C10FE">
        <w:t xml:space="preserve"> т</w:t>
      </w:r>
      <w:r w:rsidR="003C10FE" w:rsidRPr="003C10FE">
        <w:t xml:space="preserve">. </w:t>
      </w:r>
    </w:p>
    <w:p w:rsidR="005E052E" w:rsidRPr="003C10FE" w:rsidRDefault="005E052E" w:rsidP="003C10FE">
      <w:r w:rsidRPr="003C10FE">
        <w:t>Годовая норма дисконта – 5%</w:t>
      </w:r>
    </w:p>
    <w:p w:rsidR="005E052E" w:rsidRPr="003C10FE" w:rsidRDefault="005E052E" w:rsidP="003C10FE">
      <w:r w:rsidRPr="003C10FE">
        <w:t>Вид денежного потока – постнумерандо</w:t>
      </w:r>
    </w:p>
    <w:p w:rsidR="003E170D" w:rsidRDefault="005E052E" w:rsidP="003C10FE">
      <w:pPr>
        <w:rPr>
          <w:lang w:val="uk-UA"/>
        </w:rPr>
      </w:pPr>
      <w:r w:rsidRPr="003C10FE">
        <w:t>Инвестиционные затраты по годам</w:t>
      </w:r>
      <w:r w:rsidR="003C10FE" w:rsidRPr="003C10FE">
        <w:t>:</w:t>
      </w:r>
    </w:p>
    <w:p w:rsidR="005E052E" w:rsidRPr="003C10FE" w:rsidRDefault="003C10FE" w:rsidP="003C10FE">
      <w:r w:rsidRPr="003C10FE">
        <w:t xml:space="preserve"> 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9"/>
        <w:gridCol w:w="2160"/>
        <w:gridCol w:w="2159"/>
        <w:gridCol w:w="1723"/>
      </w:tblGrid>
      <w:tr w:rsidR="005E052E" w:rsidRPr="003C10FE" w:rsidTr="003E170D">
        <w:tc>
          <w:tcPr>
            <w:tcW w:w="1843" w:type="pct"/>
          </w:tcPr>
          <w:p w:rsidR="005E052E" w:rsidRPr="003C10FE" w:rsidRDefault="005E052E" w:rsidP="003E170D">
            <w:pPr>
              <w:pStyle w:val="ac"/>
            </w:pPr>
            <w:r w:rsidRPr="003C10FE">
              <w:t>Годы реализации проекта</w:t>
            </w:r>
          </w:p>
        </w:tc>
        <w:tc>
          <w:tcPr>
            <w:tcW w:w="1128" w:type="pct"/>
          </w:tcPr>
          <w:p w:rsidR="005E052E" w:rsidRPr="003C10FE" w:rsidRDefault="005E052E" w:rsidP="003E170D">
            <w:pPr>
              <w:pStyle w:val="ac"/>
            </w:pPr>
            <w:r w:rsidRPr="003C10FE">
              <w:t>1</w:t>
            </w:r>
          </w:p>
        </w:tc>
        <w:tc>
          <w:tcPr>
            <w:tcW w:w="1128" w:type="pct"/>
          </w:tcPr>
          <w:p w:rsidR="005E052E" w:rsidRPr="003C10FE" w:rsidRDefault="00AF4C03" w:rsidP="003E170D">
            <w:pPr>
              <w:pStyle w:val="ac"/>
            </w:pPr>
            <w:r w:rsidRPr="003C10FE">
              <w:t>3</w:t>
            </w:r>
          </w:p>
        </w:tc>
        <w:tc>
          <w:tcPr>
            <w:tcW w:w="900" w:type="pct"/>
          </w:tcPr>
          <w:p w:rsidR="005E052E" w:rsidRPr="003C10FE" w:rsidRDefault="00AF4C03" w:rsidP="003E170D">
            <w:pPr>
              <w:pStyle w:val="ac"/>
            </w:pPr>
            <w:r w:rsidRPr="003C10FE">
              <w:t>5</w:t>
            </w:r>
          </w:p>
        </w:tc>
      </w:tr>
      <w:tr w:rsidR="005E052E" w:rsidRPr="003C10FE" w:rsidTr="003E170D">
        <w:tc>
          <w:tcPr>
            <w:tcW w:w="1843" w:type="pct"/>
          </w:tcPr>
          <w:p w:rsidR="005E052E" w:rsidRPr="003C10FE" w:rsidRDefault="005E052E" w:rsidP="003E170D">
            <w:pPr>
              <w:pStyle w:val="ac"/>
            </w:pPr>
            <w:r w:rsidRPr="003C10FE">
              <w:t>Размер инвестиций, грн</w:t>
            </w:r>
          </w:p>
        </w:tc>
        <w:tc>
          <w:tcPr>
            <w:tcW w:w="1128" w:type="pct"/>
          </w:tcPr>
          <w:p w:rsidR="005E052E" w:rsidRPr="003C10FE" w:rsidRDefault="00AF4C03" w:rsidP="003E170D">
            <w:pPr>
              <w:pStyle w:val="ac"/>
            </w:pPr>
            <w:r w:rsidRPr="003C10FE">
              <w:t>9</w:t>
            </w:r>
            <w:r w:rsidR="005E052E" w:rsidRPr="003C10FE">
              <w:t>0000</w:t>
            </w:r>
          </w:p>
        </w:tc>
        <w:tc>
          <w:tcPr>
            <w:tcW w:w="1128" w:type="pct"/>
          </w:tcPr>
          <w:p w:rsidR="005E052E" w:rsidRPr="003C10FE" w:rsidRDefault="00AF4C03" w:rsidP="003E170D">
            <w:pPr>
              <w:pStyle w:val="ac"/>
            </w:pPr>
            <w:r w:rsidRPr="003C10FE">
              <w:t>25</w:t>
            </w:r>
            <w:r w:rsidR="005E052E" w:rsidRPr="003C10FE">
              <w:t>0000</w:t>
            </w:r>
          </w:p>
        </w:tc>
        <w:tc>
          <w:tcPr>
            <w:tcW w:w="900" w:type="pct"/>
          </w:tcPr>
          <w:p w:rsidR="005E052E" w:rsidRPr="003C10FE" w:rsidRDefault="00AF4C03" w:rsidP="003E170D">
            <w:pPr>
              <w:pStyle w:val="ac"/>
            </w:pPr>
            <w:r w:rsidRPr="003C10FE">
              <w:t>5</w:t>
            </w:r>
            <w:r w:rsidR="005E052E" w:rsidRPr="003C10FE">
              <w:t>0000</w:t>
            </w:r>
          </w:p>
        </w:tc>
      </w:tr>
    </w:tbl>
    <w:p w:rsidR="003C10FE" w:rsidRPr="003C10FE" w:rsidRDefault="003C10FE" w:rsidP="003C10FE"/>
    <w:p w:rsidR="005E052E" w:rsidRPr="003C10FE" w:rsidRDefault="00BA0EFE" w:rsidP="003C10FE">
      <w:r w:rsidRPr="003C10FE">
        <w:t>ПРОЕКТ</w:t>
      </w:r>
      <w:r w:rsidR="003C10FE" w:rsidRPr="003C10FE">
        <w:t xml:space="preserve"> </w:t>
      </w:r>
      <w:r w:rsidRPr="003C10FE">
        <w:t>В</w:t>
      </w:r>
      <w:r w:rsidR="00CF3D40" w:rsidRPr="003C10FE">
        <w:t xml:space="preserve"> </w:t>
      </w:r>
      <w:r w:rsidR="005E052E" w:rsidRPr="003C10FE">
        <w:t>– производство цементобетонной смеси</w:t>
      </w:r>
      <w:r w:rsidR="003C10FE" w:rsidRPr="003C10FE">
        <w:t xml:space="preserve">: </w:t>
      </w:r>
    </w:p>
    <w:p w:rsidR="005E052E" w:rsidRPr="003C10FE" w:rsidRDefault="005E052E" w:rsidP="003C10FE">
      <w:r w:rsidRPr="003C10FE">
        <w:t>Объем производства (V</w:t>
      </w:r>
      <w:r w:rsidR="003C10FE" w:rsidRPr="003C10FE">
        <w:t xml:space="preserve">) </w:t>
      </w:r>
      <w:r w:rsidR="00AF4C03" w:rsidRPr="003C10FE">
        <w:t>– 5</w:t>
      </w:r>
      <w:r w:rsidRPr="003C10FE">
        <w:t>000 т</w:t>
      </w:r>
      <w:r w:rsidR="003C10FE" w:rsidRPr="003C10FE">
        <w:t xml:space="preserve">. </w:t>
      </w:r>
    </w:p>
    <w:p w:rsidR="005E052E" w:rsidRPr="003C10FE" w:rsidRDefault="005E052E" w:rsidP="003C10FE">
      <w:r w:rsidRPr="003C10FE">
        <w:t>Годовая норма дисконта – 8%</w:t>
      </w:r>
    </w:p>
    <w:p w:rsidR="005E052E" w:rsidRPr="003C10FE" w:rsidRDefault="005E052E" w:rsidP="003C10FE">
      <w:r w:rsidRPr="003C10FE">
        <w:t>Вид денежного потока – пренумерандо</w:t>
      </w:r>
    </w:p>
    <w:p w:rsidR="005E052E" w:rsidRDefault="005E052E" w:rsidP="003C10FE">
      <w:pPr>
        <w:rPr>
          <w:lang w:val="uk-UA"/>
        </w:rPr>
      </w:pPr>
      <w:r w:rsidRPr="003C10FE">
        <w:t>Инвестиционные затраты по годам</w:t>
      </w:r>
      <w:r w:rsidR="003C10FE" w:rsidRPr="003C10FE">
        <w:t xml:space="preserve">: </w:t>
      </w:r>
    </w:p>
    <w:p w:rsidR="003E170D" w:rsidRPr="003E170D" w:rsidRDefault="003E170D" w:rsidP="003C10FE">
      <w:pPr>
        <w:rPr>
          <w:lang w:val="uk-UA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9"/>
        <w:gridCol w:w="2160"/>
        <w:gridCol w:w="2159"/>
        <w:gridCol w:w="1723"/>
      </w:tblGrid>
      <w:tr w:rsidR="005E052E" w:rsidRPr="003C10FE" w:rsidTr="003E170D">
        <w:tc>
          <w:tcPr>
            <w:tcW w:w="1843" w:type="pct"/>
          </w:tcPr>
          <w:p w:rsidR="005E052E" w:rsidRPr="003C10FE" w:rsidRDefault="005E052E" w:rsidP="003E170D">
            <w:pPr>
              <w:pStyle w:val="ac"/>
            </w:pPr>
            <w:r w:rsidRPr="003C10FE">
              <w:t>Годы реализации проекта</w:t>
            </w:r>
          </w:p>
        </w:tc>
        <w:tc>
          <w:tcPr>
            <w:tcW w:w="1128" w:type="pct"/>
          </w:tcPr>
          <w:p w:rsidR="005E052E" w:rsidRPr="003C10FE" w:rsidRDefault="005E052E" w:rsidP="003E170D">
            <w:pPr>
              <w:pStyle w:val="ac"/>
            </w:pPr>
            <w:r w:rsidRPr="003C10FE">
              <w:t>1</w:t>
            </w:r>
          </w:p>
        </w:tc>
        <w:tc>
          <w:tcPr>
            <w:tcW w:w="1128" w:type="pct"/>
          </w:tcPr>
          <w:p w:rsidR="005E052E" w:rsidRPr="003C10FE" w:rsidRDefault="00AF4C03" w:rsidP="003E170D">
            <w:pPr>
              <w:pStyle w:val="ac"/>
            </w:pPr>
            <w:r w:rsidRPr="003C10FE">
              <w:t>3</w:t>
            </w:r>
          </w:p>
        </w:tc>
        <w:tc>
          <w:tcPr>
            <w:tcW w:w="900" w:type="pct"/>
          </w:tcPr>
          <w:p w:rsidR="005E052E" w:rsidRPr="003C10FE" w:rsidRDefault="00AF4C03" w:rsidP="003E170D">
            <w:pPr>
              <w:pStyle w:val="ac"/>
            </w:pPr>
            <w:r w:rsidRPr="003C10FE">
              <w:t>6</w:t>
            </w:r>
          </w:p>
        </w:tc>
      </w:tr>
      <w:tr w:rsidR="005E052E" w:rsidRPr="003C10FE" w:rsidTr="003E170D">
        <w:tc>
          <w:tcPr>
            <w:tcW w:w="1843" w:type="pct"/>
          </w:tcPr>
          <w:p w:rsidR="005E052E" w:rsidRPr="003C10FE" w:rsidRDefault="005E052E" w:rsidP="003E170D">
            <w:pPr>
              <w:pStyle w:val="ac"/>
            </w:pPr>
            <w:r w:rsidRPr="003C10FE">
              <w:t>Размер инвестиций, грн</w:t>
            </w:r>
          </w:p>
        </w:tc>
        <w:tc>
          <w:tcPr>
            <w:tcW w:w="1128" w:type="pct"/>
          </w:tcPr>
          <w:p w:rsidR="005E052E" w:rsidRPr="003C10FE" w:rsidRDefault="00AF4C03" w:rsidP="003E170D">
            <w:pPr>
              <w:pStyle w:val="ac"/>
            </w:pPr>
            <w:r w:rsidRPr="003C10FE">
              <w:t>15</w:t>
            </w:r>
            <w:r w:rsidR="005E052E" w:rsidRPr="003C10FE">
              <w:t>0000</w:t>
            </w:r>
          </w:p>
        </w:tc>
        <w:tc>
          <w:tcPr>
            <w:tcW w:w="1128" w:type="pct"/>
          </w:tcPr>
          <w:p w:rsidR="005E052E" w:rsidRPr="003C10FE" w:rsidRDefault="00AF4C03" w:rsidP="003E170D">
            <w:pPr>
              <w:pStyle w:val="ac"/>
            </w:pPr>
            <w:r w:rsidRPr="003C10FE">
              <w:t>38</w:t>
            </w:r>
            <w:r w:rsidR="005E052E" w:rsidRPr="003C10FE">
              <w:t>0000</w:t>
            </w:r>
          </w:p>
        </w:tc>
        <w:tc>
          <w:tcPr>
            <w:tcW w:w="900" w:type="pct"/>
          </w:tcPr>
          <w:p w:rsidR="005E052E" w:rsidRPr="003C10FE" w:rsidRDefault="00AF4C03" w:rsidP="003E170D">
            <w:pPr>
              <w:pStyle w:val="ac"/>
            </w:pPr>
            <w:r w:rsidRPr="003C10FE">
              <w:t>5</w:t>
            </w:r>
            <w:r w:rsidR="005E052E" w:rsidRPr="003C10FE">
              <w:t>0000</w:t>
            </w:r>
          </w:p>
        </w:tc>
      </w:tr>
    </w:tbl>
    <w:p w:rsidR="003C10FE" w:rsidRDefault="003C10FE" w:rsidP="003C10FE"/>
    <w:p w:rsidR="003E170D" w:rsidRDefault="003E170D" w:rsidP="003C10FE">
      <w:pPr>
        <w:rPr>
          <w:lang w:val="uk-UA"/>
        </w:rPr>
      </w:pPr>
    </w:p>
    <w:p w:rsidR="003C10FE" w:rsidRDefault="005E052E" w:rsidP="003E170D">
      <w:pPr>
        <w:pStyle w:val="2"/>
        <w:rPr>
          <w:lang w:val="uk-UA"/>
        </w:rPr>
      </w:pPr>
      <w:r w:rsidRPr="003C10FE">
        <w:t>Расчет базовой себестоимости производства продукции</w:t>
      </w:r>
    </w:p>
    <w:p w:rsidR="003E170D" w:rsidRPr="003E170D" w:rsidRDefault="003E170D" w:rsidP="003E170D">
      <w:pPr>
        <w:rPr>
          <w:lang w:val="uk-UA"/>
        </w:rPr>
      </w:pPr>
    </w:p>
    <w:p w:rsidR="003C10FE" w:rsidRPr="003C10FE" w:rsidRDefault="005E052E" w:rsidP="003C10FE">
      <w:r w:rsidRPr="003C10FE">
        <w:t>Для расчета суммы амортизации на полное обновление основных фондов используем следующие данные</w:t>
      </w:r>
      <w:r w:rsidR="003C10FE" w:rsidRPr="003C10FE">
        <w:t>:</w:t>
      </w:r>
    </w:p>
    <w:p w:rsidR="005E052E" w:rsidRPr="003C10FE" w:rsidRDefault="003C10FE" w:rsidP="003C10FE">
      <w:r w:rsidRPr="003C10FE">
        <w:t xml:space="preserve">- </w:t>
      </w:r>
      <w:r w:rsidR="005E052E" w:rsidRPr="003C10FE">
        <w:t>85% капитальных вложений направляется на приобретение</w:t>
      </w:r>
      <w:r w:rsidR="003E170D">
        <w:rPr>
          <w:lang w:val="uk-UA"/>
        </w:rPr>
        <w:t xml:space="preserve"> </w:t>
      </w:r>
      <w:r w:rsidR="005E052E" w:rsidRPr="003C10FE">
        <w:t>основных фондов (ОФ</w:t>
      </w:r>
      <w:r w:rsidRPr="003C10FE">
        <w:t>),</w:t>
      </w:r>
      <w:r w:rsidR="005E052E" w:rsidRPr="003C10FE">
        <w:t xml:space="preserve"> </w:t>
      </w:r>
      <w:r w:rsidRPr="003C10FE">
        <w:t xml:space="preserve">т.е. </w:t>
      </w:r>
      <w:r w:rsidR="005E052E" w:rsidRPr="003C10FE">
        <w:t>производственного оборудования</w:t>
      </w:r>
      <w:r w:rsidRPr="003C10FE">
        <w:t xml:space="preserve">. </w:t>
      </w:r>
    </w:p>
    <w:p w:rsidR="003C10FE" w:rsidRPr="003C10FE" w:rsidRDefault="005E052E" w:rsidP="003C10FE">
      <w:r w:rsidRPr="003C10FE">
        <w:t>Структура основных фондов предприятия имеет следующий вид</w:t>
      </w:r>
      <w:r w:rsidR="003C10FE" w:rsidRPr="003C10FE">
        <w:t>:</w:t>
      </w:r>
    </w:p>
    <w:p w:rsidR="003C10FE" w:rsidRPr="003C10FE" w:rsidRDefault="003C10FE" w:rsidP="003C10FE">
      <w:r w:rsidRPr="003C10FE">
        <w:t xml:space="preserve">- </w:t>
      </w:r>
      <w:r w:rsidR="005E052E" w:rsidRPr="003C10FE">
        <w:t>транспортные средства, офисное оборудование и мебель – 10%</w:t>
      </w:r>
      <w:r w:rsidRPr="003C10FE">
        <w:t xml:space="preserve"> </w:t>
      </w:r>
      <w:r w:rsidR="005E052E" w:rsidRPr="003C10FE">
        <w:t>с нормативным сроком службы 6 лет (2 группа ОФ</w:t>
      </w:r>
      <w:r w:rsidRPr="003C10FE">
        <w:t>);</w:t>
      </w:r>
    </w:p>
    <w:p w:rsidR="005E052E" w:rsidRPr="003C10FE" w:rsidRDefault="003C10FE" w:rsidP="003C10FE">
      <w:r w:rsidRPr="003C10FE">
        <w:t xml:space="preserve">- </w:t>
      </w:r>
      <w:r w:rsidR="005E052E" w:rsidRPr="003C10FE">
        <w:t>производственные машины и оборудование – 90%</w:t>
      </w:r>
      <w:r w:rsidRPr="003C10FE">
        <w:t xml:space="preserve"> </w:t>
      </w:r>
      <w:r w:rsidR="005E052E" w:rsidRPr="003C10FE">
        <w:t>с нормативным сроком службы 10 лет (3 группа ОФ</w:t>
      </w:r>
      <w:r w:rsidRPr="003C10FE">
        <w:t xml:space="preserve">). </w:t>
      </w:r>
    </w:p>
    <w:p w:rsidR="005E052E" w:rsidRPr="003C10FE" w:rsidRDefault="005E052E" w:rsidP="003C10FE">
      <w:r w:rsidRPr="003C10FE">
        <w:t>Ликвидационная стоимость ОФ принимается на уровне 2% от начальной балансовой стоимости</w:t>
      </w:r>
      <w:r w:rsidR="003C10FE" w:rsidRPr="003C10FE">
        <w:t xml:space="preserve">. </w:t>
      </w:r>
    </w:p>
    <w:p w:rsidR="005E052E" w:rsidRPr="003C10FE" w:rsidRDefault="005E052E" w:rsidP="003C10FE">
      <w:r w:rsidRPr="003C10FE">
        <w:t>Амортизационные отчисления по 2 группе ОФ рассчитываются по</w:t>
      </w:r>
    </w:p>
    <w:p w:rsidR="003C10FE" w:rsidRPr="003C10FE" w:rsidRDefault="005E052E" w:rsidP="003C10FE">
      <w:r w:rsidRPr="003C10FE">
        <w:t>прямолинейному методу начисления амортизации</w:t>
      </w:r>
      <w:r w:rsidR="003C10FE" w:rsidRPr="003C10FE">
        <w:t xml:space="preserve">. </w:t>
      </w:r>
      <w:r w:rsidRPr="003C10FE">
        <w:t>Норма амортизации находится по формуле</w:t>
      </w:r>
      <w:r w:rsidR="003C10FE" w:rsidRPr="003C10FE">
        <w:t xml:space="preserve">: </w:t>
      </w:r>
    </w:p>
    <w:p w:rsidR="003C10FE" w:rsidRPr="003C10FE" w:rsidRDefault="00146E1F" w:rsidP="003C10F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.5pt;height:43.5pt" fillcolor="window">
            <v:imagedata r:id="rId7" o:title=""/>
          </v:shape>
        </w:pict>
      </w:r>
      <w:r w:rsidR="005E052E" w:rsidRPr="003C10FE">
        <w:t>(</w:t>
      </w:r>
      <w:r w:rsidR="003C10FE" w:rsidRPr="003C10FE">
        <w:t xml:space="preserve">2.1) </w:t>
      </w:r>
    </w:p>
    <w:p w:rsidR="005E052E" w:rsidRPr="003C10FE" w:rsidRDefault="005E052E" w:rsidP="003C10FE">
      <w:r w:rsidRPr="003C10FE">
        <w:t>гдеСБн – начальная балансовая стоимость оборудования, грн</w:t>
      </w:r>
      <w:r w:rsidR="003C10FE" w:rsidRPr="003C10FE">
        <w:t xml:space="preserve">.; </w:t>
      </w:r>
    </w:p>
    <w:p w:rsidR="005E052E" w:rsidRPr="003C10FE" w:rsidRDefault="005E052E" w:rsidP="003C10FE">
      <w:r w:rsidRPr="003C10FE">
        <w:t>Сл – ликвидационная стоимость оборудования, грн</w:t>
      </w:r>
      <w:r w:rsidR="003C10FE" w:rsidRPr="003C10FE">
        <w:t xml:space="preserve">.; </w:t>
      </w:r>
    </w:p>
    <w:p w:rsidR="005E052E" w:rsidRPr="003C10FE" w:rsidRDefault="005E052E" w:rsidP="003C10FE">
      <w:r w:rsidRPr="003C10FE">
        <w:t>Ссл – срок службы оборудования, лет</w:t>
      </w:r>
      <w:r w:rsidR="003C10FE" w:rsidRPr="003C10FE">
        <w:t xml:space="preserve">. </w:t>
      </w:r>
    </w:p>
    <w:p w:rsidR="003C10FE" w:rsidRDefault="005E052E" w:rsidP="003C10FE">
      <w:r w:rsidRPr="003C10FE">
        <w:t>По 3 группе ОФ – по ускоренному методу, сумма амортизации для простоты рассчитывается ежегодно</w:t>
      </w:r>
      <w:r w:rsidR="003C10FE" w:rsidRPr="003C10FE">
        <w:t xml:space="preserve">. </w:t>
      </w:r>
    </w:p>
    <w:p w:rsidR="003C10FE" w:rsidRPr="003C10FE" w:rsidRDefault="003C10FE" w:rsidP="003C10FE">
      <w:r w:rsidRPr="003C10FE">
        <w:t xml:space="preserve">2.1. </w:t>
      </w:r>
      <w:r w:rsidR="005E052E" w:rsidRPr="003C10FE">
        <w:t>Проект А</w:t>
      </w:r>
      <w:r w:rsidRPr="003C10FE">
        <w:t xml:space="preserve">. </w:t>
      </w:r>
    </w:p>
    <w:p w:rsidR="005E052E" w:rsidRPr="003C10FE" w:rsidRDefault="005E052E" w:rsidP="003C10FE">
      <w:r w:rsidRPr="003C10FE">
        <w:t>1</w:t>
      </w:r>
      <w:r w:rsidR="003C10FE" w:rsidRPr="003C10FE">
        <w:t xml:space="preserve">). </w:t>
      </w:r>
      <w:r w:rsidRPr="003C10FE">
        <w:t>Рассчитаем норму амортизации для основных фондов по проекту А</w:t>
      </w:r>
      <w:r w:rsidR="003C10FE" w:rsidRPr="003C10FE">
        <w:t xml:space="preserve">. </w:t>
      </w:r>
    </w:p>
    <w:p w:rsidR="005E052E" w:rsidRPr="003C10FE" w:rsidRDefault="005E052E" w:rsidP="003C10FE">
      <w:r w:rsidRPr="003C10FE">
        <w:t>2 группа</w:t>
      </w:r>
      <w:r w:rsidR="003C10FE" w:rsidRPr="003C10FE">
        <w:t xml:space="preserve">: </w:t>
      </w:r>
    </w:p>
    <w:p w:rsidR="005E052E" w:rsidRPr="003C10FE" w:rsidRDefault="005E052E" w:rsidP="003C10FE">
      <w:r w:rsidRPr="003C10FE">
        <w:t>Найдем начальную балансовую стоимость оборудования</w:t>
      </w:r>
      <w:r w:rsidR="003C10FE" w:rsidRPr="003C10FE">
        <w:t xml:space="preserve">: </w:t>
      </w:r>
    </w:p>
    <w:p w:rsidR="005E052E" w:rsidRPr="003C10FE" w:rsidRDefault="005E052E" w:rsidP="003C10FE">
      <w:r w:rsidRPr="003C10FE">
        <w:t>СБН2А</w:t>
      </w:r>
      <w:r w:rsidR="00A80062" w:rsidRPr="003C10FE">
        <w:t>=7650</w:t>
      </w:r>
      <w:r w:rsidRPr="003C10FE">
        <w:t xml:space="preserve"> грн</w:t>
      </w:r>
      <w:r w:rsidR="003C10FE" w:rsidRPr="003C10FE">
        <w:t xml:space="preserve">. </w:t>
      </w:r>
    </w:p>
    <w:p w:rsidR="005E052E" w:rsidRPr="003C10FE" w:rsidRDefault="005E052E" w:rsidP="003C10FE">
      <w:r w:rsidRPr="003C10FE">
        <w:t>Найдем ликвидационную стоимость оборудования</w:t>
      </w:r>
      <w:r w:rsidR="003C10FE" w:rsidRPr="003C10FE">
        <w:t xml:space="preserve">: </w:t>
      </w:r>
    </w:p>
    <w:p w:rsidR="005E052E" w:rsidRPr="003C10FE" w:rsidRDefault="005E052E" w:rsidP="003C10FE">
      <w:r w:rsidRPr="003C10FE">
        <w:t>СЛ2А</w:t>
      </w:r>
      <w:r w:rsidR="00A80062" w:rsidRPr="003C10FE">
        <w:t>=153</w:t>
      </w:r>
      <w:r w:rsidRPr="003C10FE">
        <w:t xml:space="preserve"> грн</w:t>
      </w:r>
      <w:r w:rsidR="003C10FE" w:rsidRPr="003C10FE">
        <w:t xml:space="preserve">. </w:t>
      </w:r>
    </w:p>
    <w:p w:rsidR="005E052E" w:rsidRPr="003C10FE" w:rsidRDefault="005E052E" w:rsidP="003C10FE">
      <w:r w:rsidRPr="003C10FE">
        <w:t xml:space="preserve">Норма амортизации составляет (формула </w:t>
      </w:r>
      <w:r w:rsidR="003C10FE" w:rsidRPr="003C10FE">
        <w:t xml:space="preserve">2.1): </w:t>
      </w:r>
    </w:p>
    <w:p w:rsidR="005E052E" w:rsidRPr="003C10FE" w:rsidRDefault="005E052E" w:rsidP="003C10FE">
      <w:r w:rsidRPr="003C10FE">
        <w:t>НА2А</w:t>
      </w:r>
      <w:r w:rsidR="00A80062" w:rsidRPr="003C10FE">
        <w:t>=</w:t>
      </w:r>
      <w:r w:rsidRPr="003C10FE">
        <w:t>16,33%</w:t>
      </w:r>
    </w:p>
    <w:p w:rsidR="005E052E" w:rsidRPr="003C10FE" w:rsidRDefault="005E052E" w:rsidP="003C10FE">
      <w:r w:rsidRPr="003C10FE">
        <w:t>3 группа</w:t>
      </w:r>
      <w:r w:rsidR="003C10FE" w:rsidRPr="003C10FE">
        <w:t xml:space="preserve">: </w:t>
      </w:r>
    </w:p>
    <w:p w:rsidR="005E052E" w:rsidRPr="003C10FE" w:rsidRDefault="005E052E" w:rsidP="003C10FE">
      <w:r w:rsidRPr="003C10FE">
        <w:t>Найдем начальную балансовую стоимость оборудования</w:t>
      </w:r>
      <w:r w:rsidR="003C10FE" w:rsidRPr="003C10FE">
        <w:t xml:space="preserve">: </w:t>
      </w:r>
    </w:p>
    <w:p w:rsidR="005E052E" w:rsidRPr="003C10FE" w:rsidRDefault="005E052E" w:rsidP="003C10FE">
      <w:r w:rsidRPr="003C10FE">
        <w:t>СБН3А</w:t>
      </w:r>
      <w:r w:rsidR="00A80062" w:rsidRPr="003C10FE">
        <w:t>=68850</w:t>
      </w:r>
      <w:r w:rsidRPr="003C10FE">
        <w:t xml:space="preserve"> грн</w:t>
      </w:r>
      <w:r w:rsidR="003C10FE" w:rsidRPr="003C10FE">
        <w:t xml:space="preserve">. </w:t>
      </w:r>
    </w:p>
    <w:p w:rsidR="005E052E" w:rsidRPr="003C10FE" w:rsidRDefault="005E052E" w:rsidP="003C10FE">
      <w:r w:rsidRPr="003C10FE">
        <w:t>Найдем ликвидационную стоимость оборудования</w:t>
      </w:r>
      <w:r w:rsidR="003C10FE" w:rsidRPr="003C10FE">
        <w:t xml:space="preserve">: </w:t>
      </w:r>
    </w:p>
    <w:p w:rsidR="005E052E" w:rsidRPr="003C10FE" w:rsidRDefault="005E052E" w:rsidP="003C10FE">
      <w:r w:rsidRPr="003C10FE">
        <w:t>СЛ3А</w:t>
      </w:r>
      <w:r w:rsidR="00A80062" w:rsidRPr="003C10FE">
        <w:t>=1377</w:t>
      </w:r>
      <w:r w:rsidRPr="003C10FE">
        <w:t xml:space="preserve"> грн</w:t>
      </w:r>
      <w:r w:rsidR="003C10FE" w:rsidRPr="003C10FE">
        <w:t xml:space="preserve">. </w:t>
      </w:r>
    </w:p>
    <w:p w:rsidR="005E052E" w:rsidRPr="003C10FE" w:rsidRDefault="005E052E" w:rsidP="003C10FE">
      <w:r w:rsidRPr="003C10FE">
        <w:t>Норма ускоренной амортизации составляет</w:t>
      </w:r>
      <w:r w:rsidR="003C10FE" w:rsidRPr="003C10FE">
        <w:t xml:space="preserve">: </w:t>
      </w:r>
    </w:p>
    <w:p w:rsidR="005E052E" w:rsidRPr="003C10FE" w:rsidRDefault="005E052E" w:rsidP="003C10FE">
      <w:r w:rsidRPr="003C10FE">
        <w:t>НА3А</w:t>
      </w:r>
      <w:r w:rsidR="00A80062" w:rsidRPr="003C10FE">
        <w:t>=</w:t>
      </w:r>
      <w:r w:rsidRPr="003C10FE">
        <w:t xml:space="preserve">19,6% </w:t>
      </w:r>
    </w:p>
    <w:p w:rsidR="003C10FE" w:rsidRPr="003C10FE" w:rsidRDefault="005E052E" w:rsidP="003C10FE">
      <w:r w:rsidRPr="003C10FE">
        <w:t>Расчет амортизационных отчислений для всех групп основных фондов выполнен с помощью программы EXCEL, результаты расчетов занесены в таблицу</w:t>
      </w:r>
      <w:r w:rsidR="003C10FE" w:rsidRPr="003C10FE">
        <w:t xml:space="preserve">: </w:t>
      </w:r>
    </w:p>
    <w:p w:rsidR="003E170D" w:rsidRDefault="003E170D" w:rsidP="003C10FE">
      <w:pPr>
        <w:rPr>
          <w:lang w:val="uk-UA"/>
        </w:rPr>
      </w:pPr>
    </w:p>
    <w:p w:rsidR="00A80062" w:rsidRPr="003E170D" w:rsidRDefault="005E052E" w:rsidP="003C10FE">
      <w:pPr>
        <w:rPr>
          <w:lang w:val="uk-UA"/>
        </w:rPr>
      </w:pPr>
      <w:r w:rsidRPr="003C10FE">
        <w:t xml:space="preserve">Таблица </w:t>
      </w:r>
      <w:r w:rsidR="003C10FE" w:rsidRPr="003C10FE">
        <w:t xml:space="preserve">2.1.1. </w:t>
      </w:r>
      <w:r w:rsidRPr="003C10FE">
        <w:t>– Расчет амортизационных отчислений для 2 и 3 группы, поток постнумерандо</w:t>
      </w:r>
      <w:r w:rsidR="003E170D">
        <w:rPr>
          <w:lang w:val="uk-UA"/>
        </w:rPr>
        <w:t>.</w:t>
      </w:r>
    </w:p>
    <w:tbl>
      <w:tblPr>
        <w:tblW w:w="5000" w:type="pct"/>
        <w:tblInd w:w="-113" w:type="dxa"/>
        <w:tblLook w:val="0000" w:firstRow="0" w:lastRow="0" w:firstColumn="0" w:lastColumn="0" w:noHBand="0" w:noVBand="0"/>
      </w:tblPr>
      <w:tblGrid>
        <w:gridCol w:w="1383"/>
        <w:gridCol w:w="798"/>
        <w:gridCol w:w="1214"/>
        <w:gridCol w:w="1214"/>
        <w:gridCol w:w="1214"/>
        <w:gridCol w:w="1214"/>
        <w:gridCol w:w="1317"/>
        <w:gridCol w:w="1217"/>
      </w:tblGrid>
      <w:tr w:rsidR="00A80062" w:rsidRPr="003C10FE" w:rsidTr="003E170D">
        <w:trPr>
          <w:trHeight w:val="255"/>
        </w:trPr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Группы</w:t>
            </w:r>
          </w:p>
        </w:tc>
        <w:tc>
          <w:tcPr>
            <w:tcW w:w="427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Годы</w:t>
            </w:r>
          </w:p>
        </w:tc>
      </w:tr>
      <w:tr w:rsidR="00A80062" w:rsidRPr="003C10FE" w:rsidTr="003E170D">
        <w:trPr>
          <w:trHeight w:val="255"/>
        </w:trPr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0062" w:rsidRPr="003C10FE" w:rsidRDefault="00A80062" w:rsidP="003E170D">
            <w:pPr>
              <w:pStyle w:val="ac"/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1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2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3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4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6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7</w:t>
            </w:r>
          </w:p>
        </w:tc>
      </w:tr>
      <w:tr w:rsidR="00A80062" w:rsidRPr="003C10FE" w:rsidTr="003E170D">
        <w:trPr>
          <w:trHeight w:val="255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А2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1246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1246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1246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1246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1246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1246</w:t>
            </w:r>
          </w:p>
        </w:tc>
      </w:tr>
      <w:tr w:rsidR="00A80062" w:rsidRPr="003C10FE" w:rsidTr="003E170D">
        <w:trPr>
          <w:trHeight w:val="255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А3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13494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10849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8723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7013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5638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4534</w:t>
            </w:r>
          </w:p>
        </w:tc>
      </w:tr>
      <w:tr w:rsidR="00A80062" w:rsidRPr="003C10FE" w:rsidTr="003E170D">
        <w:trPr>
          <w:trHeight w:val="255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А2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3463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3463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3463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3463</w:t>
            </w:r>
          </w:p>
        </w:tc>
      </w:tr>
      <w:tr w:rsidR="00A80062" w:rsidRPr="003C10FE" w:rsidTr="003E170D">
        <w:trPr>
          <w:trHeight w:val="255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А3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37485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30138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24231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19482</w:t>
            </w:r>
          </w:p>
        </w:tc>
      </w:tr>
      <w:tr w:rsidR="00A80062" w:rsidRPr="003C10FE" w:rsidTr="003E170D">
        <w:trPr>
          <w:trHeight w:val="255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А2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6927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6927</w:t>
            </w:r>
          </w:p>
        </w:tc>
      </w:tr>
      <w:tr w:rsidR="00A80062" w:rsidRPr="003C10FE" w:rsidTr="003E170D">
        <w:trPr>
          <w:trHeight w:val="255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А3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74970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60276</w:t>
            </w:r>
          </w:p>
        </w:tc>
      </w:tr>
      <w:tr w:rsidR="00A80062" w:rsidRPr="003C10FE" w:rsidTr="003E170D">
        <w:trPr>
          <w:trHeight w:val="255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 </w:t>
            </w:r>
          </w:p>
        </w:tc>
      </w:tr>
      <w:tr w:rsidR="00A80062" w:rsidRPr="003C10FE" w:rsidTr="003E170D">
        <w:trPr>
          <w:trHeight w:val="255"/>
        </w:trPr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ВСЕГО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14740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12095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50917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41860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116475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062" w:rsidRPr="003C10FE" w:rsidRDefault="00A80062" w:rsidP="003E170D">
            <w:pPr>
              <w:pStyle w:val="ac"/>
            </w:pPr>
            <w:r w:rsidRPr="003C10FE">
              <w:t>95928</w:t>
            </w:r>
          </w:p>
        </w:tc>
      </w:tr>
    </w:tbl>
    <w:p w:rsidR="005E052E" w:rsidRPr="003C10FE" w:rsidRDefault="005E052E" w:rsidP="003C10FE"/>
    <w:p w:rsidR="005E052E" w:rsidRPr="003C10FE" w:rsidRDefault="005E052E" w:rsidP="003C10FE">
      <w:r w:rsidRPr="003C10FE">
        <w:t>2</w:t>
      </w:r>
      <w:r w:rsidR="003C10FE" w:rsidRPr="003C10FE">
        <w:t xml:space="preserve">). </w:t>
      </w:r>
      <w:r w:rsidRPr="003C10FE">
        <w:t>Расчет базовой себестоимости продукции производится исходя</w:t>
      </w:r>
      <w:r w:rsidR="00CF3D40" w:rsidRPr="003C10FE">
        <w:t>,</w:t>
      </w:r>
      <w:r w:rsidRPr="003C10FE">
        <w:t xml:space="preserve"> из</w:t>
      </w:r>
    </w:p>
    <w:p w:rsidR="005E052E" w:rsidRPr="003C10FE" w:rsidRDefault="005E052E" w:rsidP="003C10FE">
      <w:r w:rsidRPr="003C10FE">
        <w:t>величины материальных затрат</w:t>
      </w:r>
      <w:r w:rsidR="003C10FE" w:rsidRPr="003C10FE">
        <w:t xml:space="preserve">. </w:t>
      </w:r>
      <w:r w:rsidRPr="003C10FE">
        <w:t>Прочие затраты (без амортизации</w:t>
      </w:r>
      <w:r w:rsidR="003C10FE" w:rsidRPr="003C10FE">
        <w:t xml:space="preserve">) </w:t>
      </w:r>
      <w:r w:rsidRPr="003C10FE">
        <w:t>принимаются на уровне 80% от суммы материальных затрат</w:t>
      </w:r>
      <w:r w:rsidR="003C10FE" w:rsidRPr="003C10FE">
        <w:t xml:space="preserve">. </w:t>
      </w:r>
    </w:p>
    <w:p w:rsidR="003C10FE" w:rsidRDefault="005E052E" w:rsidP="003C10FE">
      <w:r w:rsidRPr="003C10FE">
        <w:t>Рассчитаем материальные затраты</w:t>
      </w:r>
      <w:r w:rsidR="003C10FE" w:rsidRPr="003C10FE">
        <w:t xml:space="preserve">: </w:t>
      </w:r>
    </w:p>
    <w:p w:rsidR="003C10FE" w:rsidRPr="003C10FE" w:rsidRDefault="003C10FE" w:rsidP="003C10FE"/>
    <w:p w:rsidR="003C10FE" w:rsidRPr="003C10FE" w:rsidRDefault="005E052E" w:rsidP="003C10FE">
      <w:r w:rsidRPr="003C10FE">
        <w:t xml:space="preserve">Таблица </w:t>
      </w:r>
      <w:r w:rsidR="003C10FE" w:rsidRPr="003C10FE">
        <w:t xml:space="preserve">2.1.2. </w:t>
      </w:r>
      <w:r w:rsidRPr="003C10FE">
        <w:t>– Нормы расхода на 1 т асфальтобетонной смеси типа В</w:t>
      </w:r>
      <w:r w:rsidR="003C10FE" w:rsidRPr="003C10FE">
        <w:t xml:space="preserve">. </w:t>
      </w:r>
    </w:p>
    <w:p w:rsidR="005E052E" w:rsidRPr="003C10FE" w:rsidRDefault="00146E1F" w:rsidP="003C10FE">
      <w:r>
        <w:pict>
          <v:shape id="_x0000_i1026" type="#_x0000_t75" style="width:426.75pt;height:141.75pt" fillcolor="window">
            <v:imagedata r:id="rId8" o:title=""/>
          </v:shape>
        </w:pict>
      </w:r>
    </w:p>
    <w:p w:rsidR="003E170D" w:rsidRDefault="003E170D" w:rsidP="003C10FE">
      <w:pPr>
        <w:rPr>
          <w:lang w:val="uk-UA"/>
        </w:rPr>
      </w:pPr>
    </w:p>
    <w:p w:rsidR="005E052E" w:rsidRPr="003C10FE" w:rsidRDefault="005E052E" w:rsidP="003C10FE">
      <w:r w:rsidRPr="003C10FE">
        <w:t>Прочие затраты составляют</w:t>
      </w:r>
      <w:r w:rsidR="003C10FE" w:rsidRPr="003C10FE">
        <w:t xml:space="preserve">: </w:t>
      </w:r>
    </w:p>
    <w:p w:rsidR="005E052E" w:rsidRPr="003C10FE" w:rsidRDefault="005E052E" w:rsidP="003C10FE">
      <w:r w:rsidRPr="003C10FE">
        <w:t>Проч</w:t>
      </w:r>
      <w:r w:rsidR="003C10FE" w:rsidRPr="003C10FE">
        <w:t xml:space="preserve">. </w:t>
      </w:r>
      <w:r w:rsidRPr="003C10FE">
        <w:t>з=Зма*80%=30,23*80%=24,18</w:t>
      </w:r>
    </w:p>
    <w:p w:rsidR="003C10FE" w:rsidRDefault="005E052E" w:rsidP="003C10FE">
      <w:r w:rsidRPr="003C10FE">
        <w:t>Определим себестоимость во втором году реализации проекта</w:t>
      </w:r>
      <w:r w:rsidR="003C10FE" w:rsidRPr="003C10FE">
        <w:t xml:space="preserve">: </w:t>
      </w:r>
    </w:p>
    <w:p w:rsidR="003C10FE" w:rsidRPr="003C10FE" w:rsidRDefault="0091107E" w:rsidP="003C10FE">
      <w:r w:rsidRPr="003C10FE">
        <w:t>С/С=Мз+Проч</w:t>
      </w:r>
      <w:r w:rsidR="003C10FE" w:rsidRPr="003C10FE">
        <w:t xml:space="preserve">. </w:t>
      </w:r>
      <w:r w:rsidRPr="003C10FE">
        <w:t>з</w:t>
      </w:r>
      <w:r w:rsidR="005E052E" w:rsidRPr="003C10FE">
        <w:t>(</w:t>
      </w:r>
      <w:r w:rsidR="003C10FE" w:rsidRPr="003C10FE">
        <w:t xml:space="preserve">2.1.1) </w:t>
      </w:r>
    </w:p>
    <w:p w:rsidR="005E052E" w:rsidRPr="003C10FE" w:rsidRDefault="005E052E" w:rsidP="003C10FE">
      <w:r w:rsidRPr="003C10FE">
        <w:t>С</w:t>
      </w:r>
      <w:r w:rsidR="00EE1852" w:rsidRPr="003C10FE">
        <w:t>/С=30,23+24,18=54,41</w:t>
      </w:r>
      <w:r w:rsidR="00F56032" w:rsidRPr="003C10FE">
        <w:t xml:space="preserve"> грн</w:t>
      </w:r>
    </w:p>
    <w:p w:rsidR="005E052E" w:rsidRPr="003C10FE" w:rsidRDefault="005E052E" w:rsidP="003C10FE">
      <w:r w:rsidRPr="003C10FE">
        <w:t>Постоянные затраты в составе себестоимости во втором (базовом</w:t>
      </w:r>
      <w:r w:rsidR="003C10FE" w:rsidRPr="003C10FE">
        <w:t xml:space="preserve">) </w:t>
      </w:r>
      <w:r w:rsidRPr="003C10FE">
        <w:t>году реализации инвестиционного проекта составляют 10% от полной себестоимости</w:t>
      </w:r>
      <w:r w:rsidR="003C10FE" w:rsidRPr="003C10FE">
        <w:t xml:space="preserve">: </w:t>
      </w:r>
    </w:p>
    <w:p w:rsidR="005E052E" w:rsidRPr="003C10FE" w:rsidRDefault="00EE1852" w:rsidP="003C10FE">
      <w:r w:rsidRPr="003C10FE">
        <w:t>Затраты постоян</w:t>
      </w:r>
      <w:r w:rsidR="003C10FE" w:rsidRPr="003C10FE">
        <w:t xml:space="preserve">. </w:t>
      </w:r>
      <w:r w:rsidR="005E052E" w:rsidRPr="003C10FE">
        <w:t>=</w:t>
      </w:r>
      <w:r w:rsidRPr="003C10FE">
        <w:t xml:space="preserve"> 667660 * 0,1 = 66766</w:t>
      </w:r>
      <w:r w:rsidR="003C10FE" w:rsidRPr="003C10FE">
        <w:t xml:space="preserve"> </w:t>
      </w:r>
      <w:r w:rsidRPr="003C10FE">
        <w:t>грн</w:t>
      </w:r>
    </w:p>
    <w:p w:rsidR="005E052E" w:rsidRPr="003C10FE" w:rsidRDefault="00EE1852" w:rsidP="003C10FE">
      <w:r w:rsidRPr="003C10FE">
        <w:t>Затраты перемен</w:t>
      </w:r>
      <w:r w:rsidR="003C10FE" w:rsidRPr="003C10FE">
        <w:t xml:space="preserve">. </w:t>
      </w:r>
      <w:r w:rsidR="005E052E" w:rsidRPr="003C10FE">
        <w:t>=</w:t>
      </w:r>
      <w:r w:rsidRPr="003C10FE">
        <w:t xml:space="preserve"> (667660</w:t>
      </w:r>
      <w:r w:rsidR="00E6022A" w:rsidRPr="003C10FE">
        <w:t>-66766-14740</w:t>
      </w:r>
      <w:r w:rsidR="003C10FE" w:rsidRPr="003C10FE">
        <w:t xml:space="preserve">) </w:t>
      </w:r>
      <w:r w:rsidR="00E6022A" w:rsidRPr="003C10FE">
        <w:t>/12000</w:t>
      </w:r>
      <w:r w:rsidRPr="003C10FE">
        <w:t xml:space="preserve"> = 48,846</w:t>
      </w:r>
      <w:r w:rsidR="003C10FE" w:rsidRPr="003C10FE">
        <w:t xml:space="preserve"> </w:t>
      </w:r>
      <w:r w:rsidRPr="003C10FE">
        <w:t>грн</w:t>
      </w:r>
    </w:p>
    <w:p w:rsidR="005E052E" w:rsidRPr="003C10FE" w:rsidRDefault="005E052E" w:rsidP="003C10FE">
      <w:r w:rsidRPr="003C10FE">
        <w:t>Нам известно, что рентабельность производства во втором году реализации проекта составляет 15%</w:t>
      </w:r>
      <w:r w:rsidR="003C10FE" w:rsidRPr="003C10FE">
        <w:t xml:space="preserve">. </w:t>
      </w:r>
    </w:p>
    <w:p w:rsidR="005E052E" w:rsidRPr="003C10FE" w:rsidRDefault="00EE1852" w:rsidP="003C10FE">
      <w:r w:rsidRPr="003C10FE">
        <w:t xml:space="preserve">Себестоимость за единицу </w:t>
      </w:r>
      <w:r w:rsidR="005E052E" w:rsidRPr="003C10FE">
        <w:t>=</w:t>
      </w:r>
      <w:r w:rsidR="00E6022A" w:rsidRPr="003C10FE">
        <w:t>667660/12000</w:t>
      </w:r>
      <w:r w:rsidRPr="003C10FE">
        <w:t xml:space="preserve"> = 55,638 грн</w:t>
      </w:r>
    </w:p>
    <w:p w:rsidR="00EE1852" w:rsidRPr="003C10FE" w:rsidRDefault="00EE1852" w:rsidP="003C10FE">
      <w:r w:rsidRPr="003C10FE">
        <w:t>Цена за единицу = 55,638*1,15 = 63,98 грн</w:t>
      </w:r>
      <w:r w:rsidR="003C10FE" w:rsidRPr="003C10FE">
        <w:t xml:space="preserve">. </w:t>
      </w:r>
    </w:p>
    <w:p w:rsidR="005E052E" w:rsidRPr="003C10FE" w:rsidRDefault="005E052E" w:rsidP="003C10FE">
      <w:r w:rsidRPr="003C10FE">
        <w:t>Прибыль составит</w:t>
      </w:r>
      <w:r w:rsidR="003C10FE" w:rsidRPr="003C10FE">
        <w:t xml:space="preserve">: </w:t>
      </w:r>
    </w:p>
    <w:p w:rsidR="003C10FE" w:rsidRPr="003C10FE" w:rsidRDefault="00E6022A" w:rsidP="003C10FE">
      <w:r w:rsidRPr="003C10FE">
        <w:t>П= 63,98</w:t>
      </w:r>
      <w:r w:rsidR="003C10FE" w:rsidRPr="003C10FE">
        <w:t xml:space="preserve"> - </w:t>
      </w:r>
      <w:r w:rsidRPr="003C10FE">
        <w:t>55,638 = 8,342 грн</w:t>
      </w:r>
    </w:p>
    <w:p w:rsidR="003C10FE" w:rsidRPr="003C10FE" w:rsidRDefault="005E052E" w:rsidP="003C10FE">
      <w:r w:rsidRPr="003C10FE">
        <w:t>Объем производства ежегодно возрастает на 10% по отношению к предыдущему</w:t>
      </w:r>
      <w:r w:rsidR="003C10FE" w:rsidRPr="003C10FE">
        <w:t xml:space="preserve">. </w:t>
      </w:r>
      <w:r w:rsidRPr="003C10FE">
        <w:t>Результаты вычислений занесем в таблицу</w:t>
      </w:r>
      <w:r w:rsidR="003C10FE" w:rsidRPr="003C10FE">
        <w:t xml:space="preserve">: </w:t>
      </w:r>
    </w:p>
    <w:p w:rsidR="003E170D" w:rsidRDefault="003E170D" w:rsidP="003C10FE">
      <w:pPr>
        <w:rPr>
          <w:lang w:val="uk-UA"/>
        </w:rPr>
      </w:pPr>
    </w:p>
    <w:p w:rsidR="005E052E" w:rsidRPr="003C10FE" w:rsidRDefault="005E052E" w:rsidP="003C10FE">
      <w:r w:rsidRPr="003C10FE">
        <w:t xml:space="preserve">Таблица </w:t>
      </w:r>
      <w:r w:rsidR="003C10FE" w:rsidRPr="003C10FE">
        <w:t xml:space="preserve">2.1.3. </w:t>
      </w:r>
      <w:r w:rsidRPr="003C10FE">
        <w:t>– Изменение объема производства</w:t>
      </w:r>
      <w:r w:rsidR="003C10FE" w:rsidRPr="003C10FE">
        <w:t xml:space="preserve"> </w:t>
      </w:r>
      <w:r w:rsidRPr="003C10FE">
        <w:t>в последующие годы</w:t>
      </w:r>
    </w:p>
    <w:tbl>
      <w:tblPr>
        <w:tblW w:w="9108" w:type="dxa"/>
        <w:tblInd w:w="-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4"/>
        <w:gridCol w:w="993"/>
        <w:gridCol w:w="1134"/>
        <w:gridCol w:w="1097"/>
        <w:gridCol w:w="982"/>
        <w:gridCol w:w="1134"/>
        <w:gridCol w:w="1134"/>
      </w:tblGrid>
      <w:tr w:rsidR="005E052E" w:rsidRPr="003C10FE">
        <w:trPr>
          <w:trHeight w:val="481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5E052E" w:rsidP="003E170D">
            <w:pPr>
              <w:pStyle w:val="ac"/>
            </w:pPr>
            <w:r w:rsidRPr="003C10F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5E052E" w:rsidP="003E170D">
            <w:pPr>
              <w:pStyle w:val="ac"/>
            </w:pPr>
            <w:r w:rsidRPr="003C10F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5E052E" w:rsidP="003E170D">
            <w:pPr>
              <w:pStyle w:val="ac"/>
            </w:pPr>
            <w:r w:rsidRPr="003C10FE">
              <w:t>3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5E052E" w:rsidP="003E170D">
            <w:pPr>
              <w:pStyle w:val="ac"/>
            </w:pPr>
            <w:r w:rsidRPr="003C10FE">
              <w:t>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5E052E" w:rsidP="003E170D">
            <w:pPr>
              <w:pStyle w:val="ac"/>
            </w:pPr>
            <w:r w:rsidRPr="003C10F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5E052E" w:rsidP="003E170D">
            <w:pPr>
              <w:pStyle w:val="ac"/>
            </w:pPr>
            <w:r w:rsidRPr="003C10F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5E052E" w:rsidP="003E170D">
            <w:pPr>
              <w:pStyle w:val="ac"/>
            </w:pPr>
            <w:r w:rsidRPr="003C10FE">
              <w:t>7</w:t>
            </w:r>
          </w:p>
        </w:tc>
      </w:tr>
      <w:tr w:rsidR="005E052E" w:rsidRPr="003C10FE">
        <w:trPr>
          <w:trHeight w:val="566"/>
        </w:trPr>
        <w:tc>
          <w:tcPr>
            <w:tcW w:w="2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5E052E" w:rsidP="003E170D">
            <w:pPr>
              <w:pStyle w:val="ac"/>
            </w:pPr>
            <w:r w:rsidRPr="003C10FE">
              <w:t>Объем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E6022A" w:rsidP="003E170D">
            <w:pPr>
              <w:pStyle w:val="ac"/>
            </w:pPr>
            <w:r w:rsidRPr="003C10FE">
              <w:t>12000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E6022A" w:rsidP="003E170D">
            <w:pPr>
              <w:pStyle w:val="ac"/>
            </w:pPr>
            <w:r w:rsidRPr="003C10FE">
              <w:t>13200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E6022A" w:rsidP="003E170D">
            <w:pPr>
              <w:pStyle w:val="ac"/>
            </w:pPr>
            <w:r w:rsidRPr="003C10FE">
              <w:t>14520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E6022A" w:rsidP="003E170D">
            <w:pPr>
              <w:pStyle w:val="ac"/>
            </w:pPr>
            <w:r w:rsidRPr="003C10FE">
              <w:t>15972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E6022A" w:rsidP="003E170D">
            <w:pPr>
              <w:pStyle w:val="ac"/>
            </w:pPr>
            <w:r w:rsidRPr="003C10FE">
              <w:t>17569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E6022A" w:rsidP="003E170D">
            <w:pPr>
              <w:pStyle w:val="ac"/>
            </w:pPr>
            <w:r w:rsidRPr="003C10FE">
              <w:t>19326</w:t>
            </w:r>
          </w:p>
        </w:tc>
      </w:tr>
    </w:tbl>
    <w:p w:rsidR="00ED0645" w:rsidRPr="003C10FE" w:rsidRDefault="00ED0645" w:rsidP="003C10FE"/>
    <w:p w:rsidR="003C10FE" w:rsidRPr="003C10FE" w:rsidRDefault="00ED0645" w:rsidP="003C10FE">
      <w:r w:rsidRPr="003C10FE">
        <w:t>Себестоимость = Суммарная величина затрат + Объем + Амортизация</w:t>
      </w:r>
    </w:p>
    <w:p w:rsidR="00ED0645" w:rsidRPr="003C10FE" w:rsidRDefault="00ED0645" w:rsidP="003C10FE">
      <w:r w:rsidRPr="003C10FE">
        <w:t>Цена 2 год за единицу = 63,98 грн</w:t>
      </w:r>
      <w:r w:rsidR="003C10FE" w:rsidRPr="003C10FE">
        <w:t xml:space="preserve">. </w:t>
      </w:r>
    </w:p>
    <w:p w:rsidR="00ED0645" w:rsidRPr="003C10FE" w:rsidRDefault="00ED0645" w:rsidP="003C10FE">
      <w:r w:rsidRPr="003C10FE">
        <w:t>Цена 3 год за единицу = 63,04 грн</w:t>
      </w:r>
      <w:r w:rsidR="003C10FE" w:rsidRPr="003C10FE">
        <w:t xml:space="preserve">. </w:t>
      </w:r>
    </w:p>
    <w:p w:rsidR="00ED0645" w:rsidRPr="003C10FE" w:rsidRDefault="00ED0645" w:rsidP="003C10FE">
      <w:r w:rsidRPr="003C10FE">
        <w:t>Цена 4 год за единицу = 65,49 грн</w:t>
      </w:r>
      <w:r w:rsidR="003C10FE" w:rsidRPr="003C10FE">
        <w:t xml:space="preserve">. </w:t>
      </w:r>
    </w:p>
    <w:p w:rsidR="00ED0645" w:rsidRPr="003C10FE" w:rsidRDefault="00ED0645" w:rsidP="003C10FE">
      <w:r w:rsidRPr="003C10FE">
        <w:t>Цена 5 год за единицу = 63,99 грн</w:t>
      </w:r>
      <w:r w:rsidR="003C10FE" w:rsidRPr="003C10FE">
        <w:t xml:space="preserve">. </w:t>
      </w:r>
    </w:p>
    <w:p w:rsidR="00ED0645" w:rsidRPr="003C10FE" w:rsidRDefault="00ED0645" w:rsidP="003C10FE">
      <w:r w:rsidRPr="003C10FE">
        <w:t>Цена 6 год за единицу = 68,16 грн</w:t>
      </w:r>
      <w:r w:rsidR="003C10FE" w:rsidRPr="003C10FE">
        <w:t xml:space="preserve">. </w:t>
      </w:r>
    </w:p>
    <w:p w:rsidR="00ED0645" w:rsidRPr="003C10FE" w:rsidRDefault="00ED0645" w:rsidP="003C10FE">
      <w:r w:rsidRPr="003C10FE">
        <w:t>Цена 7 год за единицу = 65,85 грн</w:t>
      </w:r>
      <w:r w:rsidR="003C10FE" w:rsidRPr="003C10FE">
        <w:t xml:space="preserve">. </w:t>
      </w:r>
    </w:p>
    <w:p w:rsidR="003C10FE" w:rsidRPr="003E170D" w:rsidRDefault="00ED0645" w:rsidP="003C10FE">
      <w:pPr>
        <w:rPr>
          <w:lang w:val="uk-UA"/>
        </w:rPr>
      </w:pPr>
      <w:r w:rsidRPr="003C10FE">
        <w:t>Все данные занесем в таблицу</w:t>
      </w:r>
      <w:r w:rsidR="003E170D">
        <w:rPr>
          <w:lang w:val="uk-UA"/>
        </w:rPr>
        <w:t>.</w:t>
      </w:r>
    </w:p>
    <w:p w:rsidR="00E6022A" w:rsidRPr="003C10FE" w:rsidRDefault="00E6022A" w:rsidP="003C10FE">
      <w:r w:rsidRPr="003C10FE">
        <w:t xml:space="preserve">Таблица </w:t>
      </w:r>
      <w:r w:rsidR="003C10FE" w:rsidRPr="003C10FE">
        <w:t xml:space="preserve">2.1.4. </w:t>
      </w:r>
      <w:r w:rsidRPr="003C10FE">
        <w:t>– Расчет прибыли</w:t>
      </w:r>
      <w:r w:rsidR="008B7A27" w:rsidRPr="003C10FE">
        <w:t xml:space="preserve"> и эффективности проекта</w:t>
      </w:r>
    </w:p>
    <w:tbl>
      <w:tblPr>
        <w:tblW w:w="5000" w:type="pct"/>
        <w:tblInd w:w="-113" w:type="dxa"/>
        <w:tblLook w:val="0000" w:firstRow="0" w:lastRow="0" w:firstColumn="0" w:lastColumn="0" w:noHBand="0" w:noVBand="0"/>
      </w:tblPr>
      <w:tblGrid>
        <w:gridCol w:w="1605"/>
        <w:gridCol w:w="787"/>
        <w:gridCol w:w="940"/>
        <w:gridCol w:w="940"/>
        <w:gridCol w:w="940"/>
        <w:gridCol w:w="1095"/>
        <w:gridCol w:w="1095"/>
        <w:gridCol w:w="1099"/>
        <w:gridCol w:w="1070"/>
      </w:tblGrid>
      <w:tr w:rsidR="001F5976" w:rsidRPr="003C10FE" w:rsidTr="003E170D">
        <w:trPr>
          <w:trHeight w:val="264"/>
        </w:trPr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Показатели</w:t>
            </w:r>
          </w:p>
        </w:tc>
        <w:tc>
          <w:tcPr>
            <w:tcW w:w="360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годы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Всего</w:t>
            </w:r>
          </w:p>
        </w:tc>
      </w:tr>
      <w:tr w:rsidR="001F5976" w:rsidRPr="003C10FE" w:rsidTr="003E170D">
        <w:trPr>
          <w:trHeight w:val="264"/>
        </w:trPr>
        <w:tc>
          <w:tcPr>
            <w:tcW w:w="8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976" w:rsidRPr="003C10FE" w:rsidRDefault="001F5976" w:rsidP="003E170D">
            <w:pPr>
              <w:pStyle w:val="ac"/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7</w:t>
            </w: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976" w:rsidRPr="003C10FE" w:rsidRDefault="001F5976" w:rsidP="003E170D">
            <w:pPr>
              <w:pStyle w:val="ac"/>
            </w:pPr>
          </w:p>
        </w:tc>
      </w:tr>
      <w:tr w:rsidR="001F5976" w:rsidRPr="003C10FE" w:rsidTr="003E170D">
        <w:trPr>
          <w:trHeight w:val="357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Себест</w:t>
            </w:r>
            <w:r w:rsidR="00531C1E" w:rsidRPr="003C10FE">
              <w:t>оимость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667660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723549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826840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888698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1041311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1106575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5254633</w:t>
            </w:r>
          </w:p>
        </w:tc>
      </w:tr>
      <w:tr w:rsidR="001F5976" w:rsidRPr="003C10FE" w:rsidTr="003E170D">
        <w:trPr>
          <w:trHeight w:val="403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Выручка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767809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832081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950866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1022003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1197508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1272561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6042828</w:t>
            </w:r>
          </w:p>
        </w:tc>
      </w:tr>
      <w:tr w:rsidR="001F5976" w:rsidRPr="003C10FE" w:rsidTr="003E170D">
        <w:trPr>
          <w:trHeight w:val="372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Прибыль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100149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108532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124026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133305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156197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165986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788195</w:t>
            </w:r>
          </w:p>
        </w:tc>
      </w:tr>
      <w:tr w:rsidR="001F5976" w:rsidRPr="003C10FE" w:rsidTr="003E170D">
        <w:trPr>
          <w:trHeight w:val="357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Чист</w:t>
            </w:r>
            <w:r w:rsidR="00531C1E" w:rsidRPr="003C10FE">
              <w:t xml:space="preserve">ая </w:t>
            </w:r>
            <w:r w:rsidRPr="003C10FE">
              <w:t>приб</w:t>
            </w:r>
            <w:r w:rsidR="00531C1E" w:rsidRPr="003C10FE">
              <w:t>ыль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75112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81399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93019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99979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117147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124490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591146</w:t>
            </w:r>
          </w:p>
        </w:tc>
      </w:tr>
      <w:tr w:rsidR="001F5976" w:rsidRPr="003C10FE" w:rsidTr="003E170D">
        <w:trPr>
          <w:trHeight w:val="341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Доход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89852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93494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143937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141839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233622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220418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923161</w:t>
            </w:r>
          </w:p>
        </w:tc>
      </w:tr>
      <w:tr w:rsidR="001F5976" w:rsidRPr="003C10FE" w:rsidTr="003E170D">
        <w:trPr>
          <w:trHeight w:val="341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Д</w:t>
            </w:r>
            <w:r w:rsidR="00531C1E" w:rsidRPr="003C10FE">
              <w:t>ескон</w:t>
            </w:r>
            <w:r w:rsidR="003C10FE" w:rsidRPr="003C10FE">
              <w:t>т.д.</w:t>
            </w:r>
            <w:r w:rsidR="00531C1E" w:rsidRPr="003C10FE">
              <w:t>оход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81498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80764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118417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111134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174333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156647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722793</w:t>
            </w:r>
          </w:p>
        </w:tc>
      </w:tr>
      <w:tr w:rsidR="001F5976" w:rsidRPr="003C10FE" w:rsidTr="003E170D">
        <w:trPr>
          <w:trHeight w:val="574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Инвестиц</w:t>
            </w:r>
            <w:r w:rsidR="003C10FE" w:rsidRPr="003C10FE">
              <w:t xml:space="preserve">. </w:t>
            </w:r>
            <w:r w:rsidRPr="003C10FE">
              <w:t>затрат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90000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250000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50000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F56032" w:rsidP="003E170D">
            <w:pPr>
              <w:pStyle w:val="ac"/>
            </w:pPr>
            <w:r w:rsidRPr="003C10FE">
              <w:t>390000</w:t>
            </w:r>
          </w:p>
        </w:tc>
      </w:tr>
      <w:tr w:rsidR="001F5976" w:rsidRPr="003C10FE" w:rsidTr="003E170D">
        <w:trPr>
          <w:trHeight w:val="341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ДИЗ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90000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215959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39176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976" w:rsidRPr="003C10FE" w:rsidRDefault="00F56032" w:rsidP="003E170D">
            <w:pPr>
              <w:pStyle w:val="ac"/>
            </w:pPr>
            <w:r w:rsidRPr="003C10FE">
              <w:t>345135</w:t>
            </w:r>
          </w:p>
        </w:tc>
      </w:tr>
      <w:tr w:rsidR="001F5976" w:rsidRPr="003C10FE" w:rsidTr="003E170D">
        <w:trPr>
          <w:trHeight w:val="341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ЧДД</w:t>
            </w:r>
          </w:p>
        </w:tc>
        <w:tc>
          <w:tcPr>
            <w:tcW w:w="416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377657</w:t>
            </w:r>
          </w:p>
        </w:tc>
      </w:tr>
      <w:tr w:rsidR="001F5976" w:rsidRPr="003C10FE" w:rsidTr="003E170D">
        <w:trPr>
          <w:trHeight w:val="341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ИД</w:t>
            </w:r>
          </w:p>
        </w:tc>
        <w:tc>
          <w:tcPr>
            <w:tcW w:w="416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F5976" w:rsidRPr="003C10FE" w:rsidRDefault="001F5976" w:rsidP="003E170D">
            <w:pPr>
              <w:pStyle w:val="ac"/>
            </w:pPr>
            <w:r w:rsidRPr="003C10FE">
              <w:t>2,09</w:t>
            </w:r>
          </w:p>
        </w:tc>
      </w:tr>
    </w:tbl>
    <w:p w:rsidR="00E6022A" w:rsidRPr="003C10FE" w:rsidRDefault="00E6022A" w:rsidP="003C10FE"/>
    <w:p w:rsidR="001F5976" w:rsidRPr="003C10FE" w:rsidRDefault="00F56032" w:rsidP="003C10FE">
      <w:r w:rsidRPr="003C10FE">
        <w:t xml:space="preserve">Построим график </w:t>
      </w:r>
      <w:r w:rsidR="001F5976" w:rsidRPr="003C10FE">
        <w:t>окупаемости</w:t>
      </w:r>
    </w:p>
    <w:p w:rsidR="003C10FE" w:rsidRPr="003C10FE" w:rsidRDefault="00146E1F" w:rsidP="003C10FE">
      <w:r>
        <w:rPr>
          <w:noProof/>
        </w:rPr>
        <w:pict>
          <v:group id="_x0000_s1026" editas="canvas" style="position:absolute;left:0;text-align:left;margin-left:5.2pt;margin-top:371.7pt;width:470.8pt;height:285.15pt;z-index:251657216;mso-position-vertical-relative:page" coordorigin="72,71" coordsize="9416,5703">
            <o:lock v:ext="edit" aspectratio="t"/>
            <v:shape id="_x0000_s1027" type="#_x0000_t75" style="position:absolute;left:72;top:71;width:9416;height:5703" o:preferrelative="f">
              <v:fill o:detectmouseclick="t"/>
              <v:path o:extrusionok="t" o:connecttype="none"/>
              <o:lock v:ext="edit" text="t"/>
            </v:shape>
            <v:rect id="_x0000_s1028" style="position:absolute;left:72;top:692;width:7980;height:4818" strokeweight=".7pt"/>
            <v:rect id="_x0000_s1029" style="position:absolute;left:1648;top:1130;width:5991;height:3306" fillcolor="silver" stroked="f"/>
            <v:line id="_x0000_s1030" style="position:absolute" from="1648,4026" to="7639,4027" strokeweight="0"/>
            <v:line id="_x0000_s1031" style="position:absolute" from="1648,3617" to="7639,3618" strokeweight="0"/>
            <v:line id="_x0000_s1032" style="position:absolute" from="1648,3193" to="7639,3194" strokeweight="0"/>
            <v:line id="_x0000_s1033" style="position:absolute" from="1648,2783" to="7639,2784" strokeweight="0"/>
            <v:line id="_x0000_s1034" style="position:absolute" from="1648,2373" to="7639,2374" strokeweight="0"/>
            <v:line id="_x0000_s1035" style="position:absolute" from="1648,1964" to="7639,1965" strokeweight="0"/>
            <v:line id="_x0000_s1036" style="position:absolute" from="1648,1540" to="7639,1541" strokeweight="0"/>
            <v:line id="_x0000_s1037" style="position:absolute" from="1648,1130" to="7639,1131" strokeweight="0"/>
            <v:line id="_x0000_s1038" style="position:absolute" from="2508,1130" to="2509,4436" strokeweight="0"/>
            <v:line id="_x0000_s1039" style="position:absolute" from="3354,1130" to="3355,4436" strokeweight="0"/>
            <v:line id="_x0000_s1040" style="position:absolute" from="4214,1130" to="4215,4436" strokeweight="0"/>
            <v:line id="_x0000_s1041" style="position:absolute" from="5074,1130" to="5075,4436" strokeweight="0"/>
            <v:line id="_x0000_s1042" style="position:absolute" from="5934,1130" to="5935,4436" strokeweight="0"/>
            <v:line id="_x0000_s1043" style="position:absolute" from="6779,1130" to="6780,4436" strokeweight="0"/>
            <v:line id="_x0000_s1044" style="position:absolute" from="7639,1130" to="7640,4436" strokeweight="0"/>
            <v:rect id="_x0000_s1045" style="position:absolute;left:1648;top:1130;width:5991;height:3306" filled="f" strokecolor="gray" strokeweight=".7pt"/>
            <v:line id="_x0000_s1046" style="position:absolute" from="1648,1130" to="1649,4436" strokeweight="0"/>
            <v:line id="_x0000_s1047" style="position:absolute" from="1577,4436" to="1648,4437" strokeweight="0"/>
            <v:line id="_x0000_s1048" style="position:absolute" from="1577,4026" to="1648,4027" strokeweight="0"/>
            <v:line id="_x0000_s1049" style="position:absolute" from="1577,3617" to="1648,3618" strokeweight="0"/>
            <v:line id="_x0000_s1050" style="position:absolute" from="1577,3193" to="1648,3194" strokeweight="0"/>
            <v:line id="_x0000_s1051" style="position:absolute" from="1577,2783" to="1648,2784" strokeweight="0"/>
            <v:line id="_x0000_s1052" style="position:absolute" from="1577,2373" to="1648,2374" strokeweight="0"/>
            <v:line id="_x0000_s1053" style="position:absolute" from="1577,1964" to="1648,1965" strokeweight="0"/>
            <v:line id="_x0000_s1054" style="position:absolute" from="1577,1540" to="1648,1541" strokeweight="0"/>
            <v:line id="_x0000_s1055" style="position:absolute" from="1577,1130" to="1648,1131" strokeweight="0"/>
            <v:line id="_x0000_s1056" style="position:absolute" from="1648,4436" to="7639,4437" strokeweight="0"/>
            <v:line id="_x0000_s1057" style="position:absolute;flip:y" from="1648,4436" to="1649,4507" strokeweight="0"/>
            <v:line id="_x0000_s1058" style="position:absolute;flip:y" from="2508,4436" to="2509,4507" strokeweight="0"/>
            <v:line id="_x0000_s1059" style="position:absolute;flip:y" from="3354,4436" to="3355,4507" strokeweight="0"/>
            <v:line id="_x0000_s1060" style="position:absolute;flip:y" from="4214,4436" to="4215,4507" strokeweight="0"/>
            <v:line id="_x0000_s1061" style="position:absolute;flip:y" from="5074,4436" to="5075,4507" strokeweight="0"/>
            <v:line id="_x0000_s1062" style="position:absolute;flip:y" from="5934,4436" to="5935,4507" strokeweight="0"/>
            <v:line id="_x0000_s1063" style="position:absolute;flip:y" from="6779,4436" to="6780,4507" strokeweight="0"/>
            <v:line id="_x0000_s1064" style="position:absolute;flip:y" from="7639,4436" to="7640,4507" strokeweight="0"/>
            <v:shape id="_x0000_s1065" style="position:absolute;left:2078;top:3009;width:5131;height:1" coordsize="358,0" path="m,l60,r59,l179,r60,l298,r60,e" filled="f" strokecolor="navy" strokeweight=".7pt">
              <v:path arrowok="t"/>
            </v:shape>
            <v:shape id="_x0000_s1066" style="position:absolute;left:2938;top:1455;width:4271;height:2642" coordsize="298,187" path="m,187l59,164r60,-35l179,96,238,45,298,e" filled="f" strokecolor="fuchsia" strokeweight=".7pt">
              <v:path arrowok="t"/>
            </v:shape>
            <v:shape id="_x0000_s1067" style="position:absolute;left:2035;top:2967;width:86;height:84" coordsize="86,84" path="m43,l86,42,43,84,,42,43,xe" fillcolor="navy" strokecolor="navy" strokeweight=".7pt">
              <v:path arrowok="t"/>
            </v:shape>
            <v:shape id="_x0000_s1068" style="position:absolute;left:2895;top:2967;width:86;height:84" coordsize="86,84" path="m43,l86,42,43,84,,42,43,xe" fillcolor="navy" strokecolor="navy" strokeweight=".7pt">
              <v:path arrowok="t"/>
            </v:shape>
            <v:shape id="_x0000_s1069" style="position:absolute;left:3741;top:2967;width:86;height:84" coordsize="86,84" path="m43,l86,42,43,84,,42,43,xe" fillcolor="navy" strokecolor="navy" strokeweight=".7pt">
              <v:path arrowok="t"/>
            </v:shape>
            <v:shape id="_x0000_s1070" style="position:absolute;left:4601;top:2967;width:86;height:84" coordsize="86,84" path="m43,l86,42,43,84,,42,43,xe" fillcolor="navy" strokecolor="navy" strokeweight=".7pt">
              <v:path arrowok="t"/>
            </v:shape>
            <v:shape id="_x0000_s1071" style="position:absolute;left:5461;top:2967;width:86;height:84" coordsize="86,84" path="m43,l86,42,43,84,,42,43,xe" fillcolor="navy" strokecolor="navy" strokeweight=".7pt">
              <v:path arrowok="t"/>
            </v:shape>
            <v:shape id="_x0000_s1072" style="position:absolute;left:6306;top:2967;width:86;height:84" coordsize="86,84" path="m43,l86,42,43,84,,42,43,xe" fillcolor="navy" strokecolor="navy" strokeweight=".7pt">
              <v:path arrowok="t"/>
            </v:shape>
            <v:shape id="_x0000_s1073" style="position:absolute;left:7166;top:2967;width:86;height:84" coordsize="86,84" path="m43,l86,42,43,84,,42,43,xe" fillcolor="navy" strokecolor="navy" strokeweight=".7pt">
              <v:path arrowok="t"/>
            </v:shape>
            <v:rect id="_x0000_s1074" style="position:absolute;left:2895;top:4054;width:72;height:71" fillcolor="fuchsia" strokecolor="fuchsia" strokeweight=".7pt"/>
            <v:rect id="_x0000_s1075" style="position:absolute;left:3741;top:3730;width:71;height:70" fillcolor="fuchsia" strokecolor="fuchsia" strokeweight=".7pt"/>
            <v:rect id="_x0000_s1076" style="position:absolute;left:4601;top:3235;width:71;height:71" fillcolor="fuchsia" strokecolor="fuchsia" strokeweight=".7pt"/>
            <v:rect id="_x0000_s1077" style="position:absolute;left:5461;top:2769;width:71;height:71" fillcolor="fuchsia" strokecolor="fuchsia" strokeweight=".7pt"/>
            <v:rect id="_x0000_s1078" style="position:absolute;left:6306;top:2048;width:72;height:71" fillcolor="fuchsia" strokecolor="fuchsia" strokeweight=".7pt"/>
            <v:rect id="_x0000_s1079" style="position:absolute;left:7166;top:1413;width:72;height:70" fillcolor="fuchsia" strokecolor="fuchsia" strokeweight=".7pt"/>
            <v:rect id="_x0000_s1080" style="position:absolute;left:1863;top:283;width:5385;height:437;mso-wrap-style:none" filled="f" stroked="f">
              <v:textbox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>График окупаемости п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0"/>
                        <w:szCs w:val="30"/>
                      </w:rPr>
                      <w:t>р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en-US"/>
                      </w:rPr>
                      <w:t>оекта А</w:t>
                    </w:r>
                  </w:p>
                </w:txbxContent>
              </v:textbox>
            </v:rect>
            <v:rect id="_x0000_s1081" style="position:absolute;left:1333;top:4309;width:840;height:39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082" style="position:absolute;left:688;top:3899;width:1440;height:39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  <w:lang w:val="en-US"/>
                      </w:rPr>
                      <w:t>100000</w:t>
                    </w:r>
                  </w:p>
                </w:txbxContent>
              </v:textbox>
            </v:rect>
            <v:rect id="_x0000_s1083" style="position:absolute;left:688;top:3489;width:1440;height:39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  <w:lang w:val="en-US"/>
                      </w:rPr>
                      <w:t>200000</w:t>
                    </w:r>
                  </w:p>
                </w:txbxContent>
              </v:textbox>
            </v:rect>
            <v:rect id="_x0000_s1084" style="position:absolute;left:688;top:3066;width:1440;height:39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  <w:lang w:val="en-US"/>
                      </w:rPr>
                      <w:t>300000</w:t>
                    </w:r>
                  </w:p>
                </w:txbxContent>
              </v:textbox>
            </v:rect>
            <v:rect id="_x0000_s1085" style="position:absolute;left:688;top:2656;width:1440;height:39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  <w:lang w:val="en-US"/>
                      </w:rPr>
                      <w:t>400000</w:t>
                    </w:r>
                  </w:p>
                </w:txbxContent>
              </v:textbox>
            </v:rect>
            <v:rect id="_x0000_s1086" style="position:absolute;left:688;top:2246;width:1440;height:39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  <w:lang w:val="en-US"/>
                      </w:rPr>
                      <w:t>500000</w:t>
                    </w:r>
                  </w:p>
                </w:txbxContent>
              </v:textbox>
            </v:rect>
            <v:rect id="_x0000_s1087" style="position:absolute;left:688;top:1837;width:1440;height:39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  <w:lang w:val="en-US"/>
                      </w:rPr>
                      <w:t>600000</w:t>
                    </w:r>
                  </w:p>
                </w:txbxContent>
              </v:textbox>
            </v:rect>
            <v:rect id="_x0000_s1088" style="position:absolute;left:688;top:1413;width:1440;height:39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  <w:lang w:val="en-US"/>
                      </w:rPr>
                      <w:t>700000</w:t>
                    </w:r>
                  </w:p>
                </w:txbxContent>
              </v:textbox>
            </v:rect>
            <v:rect id="_x0000_s1089" style="position:absolute;left:688;top:1003;width:1440;height:39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  <w:lang w:val="en-US"/>
                      </w:rPr>
                      <w:t>800000</w:t>
                    </w:r>
                  </w:p>
                </w:txbxContent>
              </v:textbox>
            </v:rect>
            <v:rect id="_x0000_s1090" style="position:absolute;left:2021;top:4634;width:840;height:39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91" style="position:absolute;left:2881;top:4634;width:840;height:39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92" style="position:absolute;left:3726;top:4634;width:840;height:39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093" style="position:absolute;left:4586;top:4634;width:840;height:39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094" style="position:absolute;left:5446;top:4634;width:840;height:39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095" style="position:absolute;left:6292;top:4634;width:840;height:39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096" style="position:absolute;left:7152;top:4634;width:840;height:39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color w:val="000000"/>
                        <w:sz w:val="22"/>
                        <w:szCs w:val="22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097" style="position:absolute;left:4357;top:5015;width:1290;height:405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2"/>
                        <w:szCs w:val="22"/>
                        <w:lang w:val="en-US"/>
                      </w:rPr>
                      <w:t>годы</w:t>
                    </w:r>
                  </w:p>
                </w:txbxContent>
              </v:textbox>
            </v:rect>
            <v:rect id="_x0000_s1098" style="position:absolute;left:626;top:2128;width:405;height:1080;rotation:270;mso-wrap-style:none" filled="f" stroked="f">
              <v:textbox style="mso-fit-shape-to-text:t" inset="0,0,0,0">
                <w:txbxContent>
                  <w:p w:rsidR="007E42EC" w:rsidRDefault="007E42EC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2"/>
                        <w:szCs w:val="22"/>
                        <w:lang w:val="en-US"/>
                      </w:rPr>
                      <w:t>грн</w:t>
                    </w:r>
                  </w:p>
                </w:txbxContent>
              </v:textbox>
            </v:rect>
            <v:rect id="_x0000_s1099" style="position:absolute;left:7797;top:2444;width:1075;height:678" strokeweight="0"/>
            <v:line id="_x0000_s1100" style="position:absolute" from="7883,2642" to="8270,2643" strokecolor="navy" strokeweight=".7pt"/>
            <v:shape id="_x0000_s1101" style="position:absolute;left:8026;top:2599;width:86;height:85" coordsize="86,85" path="m43,l86,43,43,85,,43,43,xe" fillcolor="navy" strokecolor="navy" strokeweight=".7pt">
              <v:path arrowok="t"/>
            </v:shape>
            <v:rect id="_x0000_s1102" style="position:absolute;left:8327;top:2500;width:375;height:225;mso-wrap-style:none" filled="f" stroked="f">
              <v:textbox style="mso-fit-shape-to-text:t" inset="0,0,0,0">
                <w:txbxContent>
                  <w:p w:rsidR="007E42EC" w:rsidRDefault="007E42EC" w:rsidP="003E170D">
                    <w:pPr>
                      <w:pStyle w:val="ac"/>
                    </w:pPr>
                    <w:r>
                      <w:rPr>
                        <w:lang w:val="en-US"/>
                      </w:rPr>
                      <w:t>ДИЗ</w:t>
                    </w:r>
                  </w:p>
                </w:txbxContent>
              </v:textbox>
            </v:rect>
            <v:line id="_x0000_s1103" style="position:absolute" from="7883,2981" to="8270,2982" strokecolor="fuchsia" strokeweight=".7pt"/>
            <v:rect id="_x0000_s1104" style="position:absolute;left:8026;top:2938;width:72;height:71" fillcolor="fuchsia" strokecolor="fuchsia" strokeweight=".7pt"/>
            <v:rect id="_x0000_s1105" style="position:absolute;left:8327;top:2840;width:270;height:225;mso-wrap-style:none" filled="f" stroked="f">
              <v:textbox style="mso-fit-shape-to-text:t" inset="0,0,0,0">
                <w:txbxContent>
                  <w:p w:rsidR="007E42EC" w:rsidRDefault="007E42EC" w:rsidP="003E170D">
                    <w:pPr>
                      <w:pStyle w:val="ac"/>
                    </w:pPr>
                    <w:r>
                      <w:rPr>
                        <w:lang w:val="en-US"/>
                      </w:rPr>
                      <w:t>ДД</w:t>
                    </w:r>
                  </w:p>
                </w:txbxContent>
              </v:textbox>
            </v:rect>
            <w10:wrap type="topAndBottom" anchory="page"/>
          </v:group>
        </w:pict>
      </w:r>
    </w:p>
    <w:p w:rsidR="003C10FE" w:rsidRPr="003C10FE" w:rsidRDefault="008B7A27" w:rsidP="003C10FE">
      <w:r w:rsidRPr="003C10FE">
        <w:t>Проект эффективен</w:t>
      </w:r>
      <w:r w:rsidR="003C10FE" w:rsidRPr="003C10FE">
        <w:t xml:space="preserve">, </w:t>
      </w:r>
      <w:r w:rsidRPr="003C10FE">
        <w:t>так как чистый дисконтированный доход</w:t>
      </w:r>
      <w:r w:rsidR="003C10FE" w:rsidRPr="003C10FE">
        <w:t xml:space="preserve"> </w:t>
      </w:r>
      <w:r w:rsidRPr="003C10FE">
        <w:t xml:space="preserve">составляет </w:t>
      </w:r>
      <w:r w:rsidR="001F5976" w:rsidRPr="003C10FE">
        <w:t>377657 грн</w:t>
      </w:r>
      <w:r w:rsidR="003C10FE" w:rsidRPr="003C10FE">
        <w:t>.,</w:t>
      </w:r>
      <w:r w:rsidR="001F5976" w:rsidRPr="003C10FE">
        <w:t xml:space="preserve"> а это больше 0, и индекс доходности </w:t>
      </w:r>
      <w:r w:rsidR="0091107E" w:rsidRPr="003C10FE">
        <w:t>2,09 это больше 1, самоокуп</w:t>
      </w:r>
      <w:r w:rsidR="00531C1E" w:rsidRPr="003C10FE">
        <w:t>аемость наступает через 4,5 год</w:t>
      </w:r>
      <w:r w:rsidR="003C10FE" w:rsidRPr="003C10FE">
        <w:t xml:space="preserve">. </w:t>
      </w:r>
    </w:p>
    <w:p w:rsidR="003C10FE" w:rsidRPr="003C10FE" w:rsidRDefault="003C10FE" w:rsidP="003C10FE">
      <w:r w:rsidRPr="003C10FE">
        <w:t xml:space="preserve">2.2. </w:t>
      </w:r>
      <w:r w:rsidR="005E052E" w:rsidRPr="003C10FE">
        <w:t xml:space="preserve">Проект </w:t>
      </w:r>
      <w:r w:rsidR="0091107E" w:rsidRPr="003C10FE">
        <w:t>В</w:t>
      </w:r>
      <w:r w:rsidRPr="003C10FE">
        <w:t xml:space="preserve">. </w:t>
      </w:r>
    </w:p>
    <w:p w:rsidR="005E052E" w:rsidRPr="003C10FE" w:rsidRDefault="005E052E" w:rsidP="003C10FE">
      <w:r w:rsidRPr="003C10FE">
        <w:t>Рассчитаем норму амортизации</w:t>
      </w:r>
      <w:r w:rsidR="00CF3D40" w:rsidRPr="003C10FE">
        <w:t>,</w:t>
      </w:r>
      <w:r w:rsidRPr="003C10FE">
        <w:t xml:space="preserve"> </w:t>
      </w:r>
      <w:r w:rsidR="0091107E" w:rsidRPr="003C10FE">
        <w:t>так как в проекте А</w:t>
      </w:r>
      <w:r w:rsidR="003C10FE" w:rsidRPr="003C10FE">
        <w:t xml:space="preserve">. </w:t>
      </w:r>
    </w:p>
    <w:p w:rsidR="003C10FE" w:rsidRPr="003C10FE" w:rsidRDefault="005E052E" w:rsidP="003C10FE">
      <w:r w:rsidRPr="003C10FE">
        <w:t>Расчет амортизационных отчислений для всех групп основных фондов выполнен с помощью программы EXCEL, результаты расчетов занесены в таблицу</w:t>
      </w:r>
      <w:r w:rsidR="003C10FE" w:rsidRPr="003C10FE">
        <w:t xml:space="preserve">: </w:t>
      </w:r>
    </w:p>
    <w:p w:rsidR="003E170D" w:rsidRDefault="003E170D" w:rsidP="003C10FE">
      <w:pPr>
        <w:rPr>
          <w:lang w:val="uk-UA"/>
        </w:rPr>
      </w:pPr>
    </w:p>
    <w:p w:rsidR="005E052E" w:rsidRPr="003E170D" w:rsidRDefault="005E052E" w:rsidP="003C10FE">
      <w:pPr>
        <w:rPr>
          <w:lang w:val="uk-UA"/>
        </w:rPr>
      </w:pPr>
      <w:r w:rsidRPr="003C10FE">
        <w:t xml:space="preserve">Таблица </w:t>
      </w:r>
      <w:r w:rsidR="003C10FE" w:rsidRPr="003C10FE">
        <w:t xml:space="preserve">2.2.1. </w:t>
      </w:r>
      <w:r w:rsidRPr="003C10FE">
        <w:t>– Расчет амортизационных отчислений для 2 и 3 группы, поток пренумерандо</w:t>
      </w:r>
      <w:r w:rsidR="003E170D">
        <w:rPr>
          <w:lang w:val="uk-UA"/>
        </w:rPr>
        <w:t>.</w:t>
      </w:r>
    </w:p>
    <w:tbl>
      <w:tblPr>
        <w:tblW w:w="5000" w:type="pct"/>
        <w:tblInd w:w="-113" w:type="dxa"/>
        <w:tblLook w:val="0000" w:firstRow="0" w:lastRow="0" w:firstColumn="0" w:lastColumn="0" w:noHBand="0" w:noVBand="0"/>
      </w:tblPr>
      <w:tblGrid>
        <w:gridCol w:w="1343"/>
        <w:gridCol w:w="1176"/>
        <w:gridCol w:w="1175"/>
        <w:gridCol w:w="1175"/>
        <w:gridCol w:w="1175"/>
        <w:gridCol w:w="1175"/>
        <w:gridCol w:w="1175"/>
        <w:gridCol w:w="1177"/>
      </w:tblGrid>
      <w:tr w:rsidR="0091107E" w:rsidRPr="003C10FE" w:rsidTr="003E170D">
        <w:trPr>
          <w:trHeight w:val="25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Группы</w:t>
            </w:r>
          </w:p>
        </w:tc>
        <w:tc>
          <w:tcPr>
            <w:tcW w:w="429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Годы</w:t>
            </w:r>
          </w:p>
        </w:tc>
      </w:tr>
      <w:tr w:rsidR="0091107E" w:rsidRPr="003C10FE" w:rsidTr="003E170D">
        <w:trPr>
          <w:trHeight w:val="2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7</w:t>
            </w:r>
          </w:p>
        </w:tc>
      </w:tr>
      <w:tr w:rsidR="0091107E" w:rsidRPr="003C10FE" w:rsidTr="003E170D">
        <w:trPr>
          <w:trHeight w:val="2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А2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2083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2083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2083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2083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2083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2083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2083</w:t>
            </w:r>
          </w:p>
        </w:tc>
      </w:tr>
      <w:tr w:rsidR="0091107E" w:rsidRPr="003C10FE" w:rsidTr="003E170D">
        <w:trPr>
          <w:trHeight w:val="2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А3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22491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18083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14539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11689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9398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7556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6075</w:t>
            </w:r>
          </w:p>
        </w:tc>
      </w:tr>
      <w:tr w:rsidR="0091107E" w:rsidRPr="003C10FE" w:rsidTr="003E170D">
        <w:trPr>
          <w:trHeight w:val="2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А2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5276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5276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5276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5276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5276</w:t>
            </w:r>
          </w:p>
        </w:tc>
      </w:tr>
      <w:tr w:rsidR="0091107E" w:rsidRPr="003C10FE" w:rsidTr="003E170D">
        <w:trPr>
          <w:trHeight w:val="2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А3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56977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45810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36831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29612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23808</w:t>
            </w:r>
          </w:p>
        </w:tc>
      </w:tr>
      <w:tr w:rsidR="0091107E" w:rsidRPr="003C10FE" w:rsidTr="003E170D">
        <w:trPr>
          <w:trHeight w:val="2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А2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694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694</w:t>
            </w:r>
          </w:p>
        </w:tc>
      </w:tr>
      <w:tr w:rsidR="0091107E" w:rsidRPr="003C10FE" w:rsidTr="003E170D">
        <w:trPr>
          <w:trHeight w:val="2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А3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7497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6028</w:t>
            </w:r>
          </w:p>
        </w:tc>
      </w:tr>
      <w:tr w:rsidR="0091107E" w:rsidRPr="003C10FE" w:rsidTr="003E170D">
        <w:trPr>
          <w:trHeight w:val="2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 </w:t>
            </w:r>
          </w:p>
        </w:tc>
      </w:tr>
      <w:tr w:rsidR="0091107E" w:rsidRPr="003C10FE" w:rsidTr="003E170D">
        <w:trPr>
          <w:trHeight w:val="2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ВСЕГО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24574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20165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78874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64857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53587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52717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07E" w:rsidRPr="003C10FE" w:rsidRDefault="0091107E" w:rsidP="003E170D">
            <w:pPr>
              <w:pStyle w:val="ac"/>
            </w:pPr>
            <w:r w:rsidRPr="003C10FE">
              <w:t>43963</w:t>
            </w:r>
          </w:p>
        </w:tc>
      </w:tr>
    </w:tbl>
    <w:p w:rsidR="003C10FE" w:rsidRPr="003C10FE" w:rsidRDefault="003C10FE" w:rsidP="003C10FE"/>
    <w:p w:rsidR="005E052E" w:rsidRPr="003C10FE" w:rsidRDefault="005E052E" w:rsidP="003C10FE">
      <w:r w:rsidRPr="003C10FE">
        <w:t>Расчет базовой себестоимости продукции производится исходя</w:t>
      </w:r>
      <w:r w:rsidR="00CF3D40" w:rsidRPr="003C10FE">
        <w:t>,</w:t>
      </w:r>
      <w:r w:rsidRPr="003C10FE">
        <w:t xml:space="preserve"> из</w:t>
      </w:r>
    </w:p>
    <w:p w:rsidR="005E052E" w:rsidRPr="003C10FE" w:rsidRDefault="005E052E" w:rsidP="003C10FE">
      <w:r w:rsidRPr="003C10FE">
        <w:t>величины материальных затрат</w:t>
      </w:r>
      <w:r w:rsidR="003C10FE" w:rsidRPr="003C10FE">
        <w:t xml:space="preserve">. </w:t>
      </w:r>
      <w:r w:rsidRPr="003C10FE">
        <w:t>Прочие затраты (без амортизации</w:t>
      </w:r>
      <w:r w:rsidR="003C10FE" w:rsidRPr="003C10FE">
        <w:t xml:space="preserve">) </w:t>
      </w:r>
      <w:r w:rsidRPr="003C10FE">
        <w:t>принимаются на уровне 80% от суммы материальных затрат</w:t>
      </w:r>
      <w:r w:rsidR="003C10FE" w:rsidRPr="003C10FE">
        <w:t xml:space="preserve">. </w:t>
      </w:r>
    </w:p>
    <w:p w:rsidR="003C10FE" w:rsidRPr="003C10FE" w:rsidRDefault="005E052E" w:rsidP="003C10FE">
      <w:r w:rsidRPr="003C10FE">
        <w:t>Рассчитаем материальные затраты</w:t>
      </w:r>
      <w:r w:rsidR="003C10FE" w:rsidRPr="003C10FE">
        <w:t xml:space="preserve">: </w:t>
      </w:r>
    </w:p>
    <w:p w:rsidR="003E170D" w:rsidRDefault="003E170D" w:rsidP="003C10FE">
      <w:pPr>
        <w:rPr>
          <w:lang w:val="uk-UA"/>
        </w:rPr>
      </w:pPr>
    </w:p>
    <w:p w:rsidR="005E052E" w:rsidRPr="003C10FE" w:rsidRDefault="005E052E" w:rsidP="003C10FE">
      <w:r w:rsidRPr="003C10FE">
        <w:t xml:space="preserve">Таблица </w:t>
      </w:r>
      <w:r w:rsidR="003C10FE" w:rsidRPr="003C10FE">
        <w:t>2.2.2</w:t>
      </w:r>
      <w:r w:rsidRPr="003C10FE">
        <w:t xml:space="preserve"> – Нормы расхода на 1 т цементобетонной смеси </w:t>
      </w:r>
    </w:p>
    <w:tbl>
      <w:tblPr>
        <w:tblW w:w="9206" w:type="dxa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6"/>
        <w:gridCol w:w="723"/>
        <w:gridCol w:w="1040"/>
        <w:gridCol w:w="1130"/>
        <w:gridCol w:w="1260"/>
        <w:gridCol w:w="57"/>
      </w:tblGrid>
      <w:tr w:rsidR="005E052E" w:rsidRPr="003C10FE">
        <w:trPr>
          <w:trHeight w:val="704"/>
        </w:trPr>
        <w:tc>
          <w:tcPr>
            <w:tcW w:w="4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Наименование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0FE" w:rsidRPr="003C10FE" w:rsidRDefault="005E052E" w:rsidP="003E170D">
            <w:pPr>
              <w:pStyle w:val="ac"/>
            </w:pPr>
            <w:r w:rsidRPr="003C10FE">
              <w:t>Ед</w:t>
            </w:r>
            <w:r w:rsidR="003C10FE" w:rsidRPr="003C10FE">
              <w:t>.</w:t>
            </w:r>
          </w:p>
          <w:p w:rsidR="005E052E" w:rsidRPr="003C10FE" w:rsidRDefault="005E052E" w:rsidP="003E170D">
            <w:pPr>
              <w:pStyle w:val="ac"/>
            </w:pPr>
            <w:r w:rsidRPr="003C10FE">
              <w:t>изм</w:t>
            </w:r>
            <w:r w:rsidR="003C10FE" w:rsidRPr="003C10FE">
              <w:t xml:space="preserve">. 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Цена</w:t>
            </w:r>
            <w:r w:rsidR="003C10FE" w:rsidRPr="003C10FE">
              <w:t xml:space="preserve">, </w:t>
            </w:r>
            <w:r w:rsidRPr="003C10FE">
              <w:t>грн</w:t>
            </w:r>
            <w:r w:rsidR="003C10FE" w:rsidRPr="003C10FE">
              <w:t xml:space="preserve">. 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Норма</w:t>
            </w:r>
            <w:r w:rsidR="003C10FE" w:rsidRPr="003C10FE">
              <w:t xml:space="preserve">, </w:t>
            </w:r>
            <w:r w:rsidRPr="003C10FE">
              <w:t>т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Сумма</w:t>
            </w:r>
            <w:r w:rsidR="003C10FE" w:rsidRPr="003C10FE">
              <w:t xml:space="preserve">, </w:t>
            </w:r>
            <w:r w:rsidRPr="003C10FE">
              <w:t>грн</w:t>
            </w:r>
            <w:r w:rsidR="003C10FE" w:rsidRPr="003C10FE">
              <w:t xml:space="preserve">. 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</w:p>
        </w:tc>
      </w:tr>
      <w:tr w:rsidR="005E052E" w:rsidRPr="003C10FE">
        <w:trPr>
          <w:trHeight w:val="344"/>
        </w:trPr>
        <w:tc>
          <w:tcPr>
            <w:tcW w:w="49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Цемент ПЦ 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140,00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0,42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58,80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</w:p>
        </w:tc>
      </w:tr>
      <w:tr w:rsidR="005E052E" w:rsidRPr="003C10FE">
        <w:trPr>
          <w:trHeight w:val="344"/>
        </w:trPr>
        <w:tc>
          <w:tcPr>
            <w:tcW w:w="49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Щебенка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15,70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1,31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20,57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</w:p>
        </w:tc>
      </w:tr>
      <w:tr w:rsidR="005E052E" w:rsidRPr="003C10FE">
        <w:trPr>
          <w:trHeight w:val="344"/>
        </w:trPr>
        <w:tc>
          <w:tcPr>
            <w:tcW w:w="49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Песок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6,50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0,51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3,32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</w:p>
        </w:tc>
      </w:tr>
      <w:tr w:rsidR="005E052E" w:rsidRPr="003C10FE">
        <w:trPr>
          <w:trHeight w:val="360"/>
        </w:trPr>
        <w:tc>
          <w:tcPr>
            <w:tcW w:w="49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Вода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м3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0,37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0,17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0,06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</w:p>
        </w:tc>
      </w:tr>
      <w:tr w:rsidR="005E052E" w:rsidRPr="003C10FE">
        <w:trPr>
          <w:trHeight w:val="360"/>
        </w:trPr>
        <w:tc>
          <w:tcPr>
            <w:tcW w:w="78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Итого стоимость материалов на 1 т смеси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  <w:r w:rsidRPr="003C10FE">
              <w:t>82,75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052E" w:rsidRPr="003C10FE" w:rsidRDefault="005E052E" w:rsidP="003E170D">
            <w:pPr>
              <w:pStyle w:val="ac"/>
            </w:pPr>
          </w:p>
        </w:tc>
      </w:tr>
    </w:tbl>
    <w:p w:rsidR="005E052E" w:rsidRPr="003C10FE" w:rsidRDefault="005E052E" w:rsidP="003C10FE"/>
    <w:p w:rsidR="005E052E" w:rsidRPr="003C10FE" w:rsidRDefault="005E052E" w:rsidP="003C10FE">
      <w:r w:rsidRPr="003C10FE">
        <w:t>Прочие затраты составляют</w:t>
      </w:r>
      <w:r w:rsidR="003C10FE" w:rsidRPr="003C10FE">
        <w:t xml:space="preserve">: </w:t>
      </w:r>
    </w:p>
    <w:p w:rsidR="005E052E" w:rsidRPr="003C10FE" w:rsidRDefault="005E052E" w:rsidP="003C10FE">
      <w:r w:rsidRPr="003C10FE">
        <w:t>Проч</w:t>
      </w:r>
      <w:r w:rsidR="003C10FE" w:rsidRPr="003C10FE">
        <w:t xml:space="preserve">. </w:t>
      </w:r>
      <w:r w:rsidRPr="003C10FE">
        <w:t>з=Зма*80%=82,75*80%=66</w:t>
      </w:r>
      <w:r w:rsidR="003C10FE" w:rsidRPr="003C10FE">
        <w:t>, 20</w:t>
      </w:r>
    </w:p>
    <w:p w:rsidR="003C10FE" w:rsidRDefault="005E052E" w:rsidP="003C10FE">
      <w:r w:rsidRPr="003C10FE">
        <w:t>Определим себестоимость во втором году реализации проекта</w:t>
      </w:r>
      <w:r w:rsidR="003C10FE" w:rsidRPr="003C10FE">
        <w:t xml:space="preserve">: </w:t>
      </w:r>
    </w:p>
    <w:p w:rsidR="003C10FE" w:rsidRDefault="005E052E" w:rsidP="003C10FE">
      <w:r w:rsidRPr="003C10FE">
        <w:t>С</w:t>
      </w:r>
      <w:r w:rsidR="0091107E" w:rsidRPr="003C10FE">
        <w:t>/С=148,95 грн</w:t>
      </w:r>
    </w:p>
    <w:p w:rsidR="005E052E" w:rsidRPr="003C10FE" w:rsidRDefault="005E052E" w:rsidP="003C10FE">
      <w:r w:rsidRPr="003C10FE">
        <w:t xml:space="preserve">Таблица </w:t>
      </w:r>
      <w:r w:rsidR="003C10FE" w:rsidRPr="003C10FE">
        <w:t xml:space="preserve">2.2.3. </w:t>
      </w:r>
      <w:r w:rsidRPr="003C10FE">
        <w:t>– Изменение объема производства</w:t>
      </w:r>
      <w:r w:rsidR="003C10FE" w:rsidRPr="003C10FE">
        <w:t xml:space="preserve"> </w:t>
      </w:r>
      <w:r w:rsidRPr="003C10FE">
        <w:t>в последующие годы</w:t>
      </w:r>
    </w:p>
    <w:tbl>
      <w:tblPr>
        <w:tblW w:w="5000" w:type="pct"/>
        <w:tblInd w:w="-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8"/>
        <w:gridCol w:w="1021"/>
        <w:gridCol w:w="1167"/>
        <w:gridCol w:w="1129"/>
        <w:gridCol w:w="1010"/>
        <w:gridCol w:w="1167"/>
        <w:gridCol w:w="1163"/>
      </w:tblGrid>
      <w:tr w:rsidR="005E052E" w:rsidRPr="003C10FE" w:rsidTr="003E170D">
        <w:trPr>
          <w:trHeight w:val="351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5E052E" w:rsidP="003E170D">
            <w:pPr>
              <w:pStyle w:val="ac"/>
            </w:pPr>
            <w:r w:rsidRPr="003C10FE">
              <w:t> 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5E052E" w:rsidP="003E170D">
            <w:pPr>
              <w:pStyle w:val="ac"/>
            </w:pPr>
            <w:r w:rsidRPr="003C10FE">
              <w:t>2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5E052E" w:rsidP="003E170D">
            <w:pPr>
              <w:pStyle w:val="ac"/>
            </w:pPr>
            <w:r w:rsidRPr="003C10FE">
              <w:t>3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5E052E" w:rsidP="003E170D">
            <w:pPr>
              <w:pStyle w:val="ac"/>
            </w:pPr>
            <w:r w:rsidRPr="003C10FE">
              <w:t>4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5E052E" w:rsidP="003E170D">
            <w:pPr>
              <w:pStyle w:val="ac"/>
            </w:pPr>
            <w:r w:rsidRPr="003C10FE">
              <w:t>5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5E052E" w:rsidP="003E170D">
            <w:pPr>
              <w:pStyle w:val="ac"/>
            </w:pPr>
            <w:r w:rsidRPr="003C10FE"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5E052E" w:rsidP="003E170D">
            <w:pPr>
              <w:pStyle w:val="ac"/>
            </w:pPr>
            <w:r w:rsidRPr="003C10FE">
              <w:t>7</w:t>
            </w:r>
          </w:p>
        </w:tc>
      </w:tr>
      <w:tr w:rsidR="005E052E" w:rsidRPr="003C10FE" w:rsidTr="003E170D">
        <w:trPr>
          <w:trHeight w:val="413"/>
        </w:trPr>
        <w:tc>
          <w:tcPr>
            <w:tcW w:w="1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5E052E" w:rsidP="003E170D">
            <w:pPr>
              <w:pStyle w:val="ac"/>
            </w:pPr>
            <w:r w:rsidRPr="003C10FE">
              <w:t>Объем производства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796C33" w:rsidP="003E170D">
            <w:pPr>
              <w:pStyle w:val="ac"/>
            </w:pPr>
            <w:r w:rsidRPr="003C10FE">
              <w:t>5000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796C33" w:rsidP="003E170D">
            <w:pPr>
              <w:pStyle w:val="ac"/>
            </w:pPr>
            <w:r w:rsidRPr="003C10FE">
              <w:t>5500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796C33" w:rsidP="003E170D">
            <w:pPr>
              <w:pStyle w:val="ac"/>
            </w:pPr>
            <w:r w:rsidRPr="003C10FE">
              <w:t>6050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796C33" w:rsidP="003E170D">
            <w:pPr>
              <w:pStyle w:val="ac"/>
            </w:pPr>
            <w:r w:rsidRPr="003C10FE">
              <w:t>6655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796C33" w:rsidP="003E170D">
            <w:pPr>
              <w:pStyle w:val="ac"/>
            </w:pPr>
            <w:r w:rsidRPr="003C10FE">
              <w:t>7321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52E" w:rsidRPr="003C10FE" w:rsidRDefault="00796C33" w:rsidP="003E170D">
            <w:pPr>
              <w:pStyle w:val="ac"/>
            </w:pPr>
            <w:r w:rsidRPr="003C10FE">
              <w:t>8053</w:t>
            </w:r>
          </w:p>
        </w:tc>
      </w:tr>
    </w:tbl>
    <w:p w:rsidR="00ED0645" w:rsidRPr="003C10FE" w:rsidRDefault="00ED0645" w:rsidP="003C10FE"/>
    <w:p w:rsidR="00796C33" w:rsidRPr="003C10FE" w:rsidRDefault="00ED0645" w:rsidP="003C10FE">
      <w:r w:rsidRPr="003C10FE">
        <w:t>Цена 2 год за единицу = 175,93 грн</w:t>
      </w:r>
      <w:r w:rsidR="003C10FE" w:rsidRPr="003C10FE">
        <w:t xml:space="preserve">. </w:t>
      </w:r>
    </w:p>
    <w:p w:rsidR="00ED0645" w:rsidRPr="003C10FE" w:rsidRDefault="00ED0645" w:rsidP="003C10FE">
      <w:r w:rsidRPr="003C10FE">
        <w:t>Цена 3 год за единицу = 186,18 грн</w:t>
      </w:r>
      <w:r w:rsidR="003C10FE" w:rsidRPr="003C10FE">
        <w:t xml:space="preserve">. </w:t>
      </w:r>
    </w:p>
    <w:p w:rsidR="00ED0645" w:rsidRPr="003C10FE" w:rsidRDefault="00ED0645" w:rsidP="003C10FE">
      <w:r w:rsidRPr="003C10FE">
        <w:t>Цена 4 год за единицу = 180,57 грн</w:t>
      </w:r>
      <w:r w:rsidR="003C10FE" w:rsidRPr="003C10FE">
        <w:t xml:space="preserve">. </w:t>
      </w:r>
    </w:p>
    <w:p w:rsidR="00ED0645" w:rsidRPr="003C10FE" w:rsidRDefault="00ED0645" w:rsidP="003C10FE">
      <w:r w:rsidRPr="003C10FE">
        <w:t>Цена 5 год за единицу = 176,18 грн</w:t>
      </w:r>
      <w:r w:rsidR="003C10FE" w:rsidRPr="003C10FE">
        <w:t xml:space="preserve">. </w:t>
      </w:r>
    </w:p>
    <w:p w:rsidR="00ED0645" w:rsidRPr="003C10FE" w:rsidRDefault="00ED0645" w:rsidP="003C10FE">
      <w:r w:rsidRPr="003C10FE">
        <w:t>Цена 6 год за единицу = 173,99 грн</w:t>
      </w:r>
      <w:r w:rsidR="003C10FE" w:rsidRPr="003C10FE">
        <w:t xml:space="preserve">. </w:t>
      </w:r>
    </w:p>
    <w:p w:rsidR="003C10FE" w:rsidRPr="003C10FE" w:rsidRDefault="00ED0645" w:rsidP="003C10FE">
      <w:r w:rsidRPr="003C10FE">
        <w:t>Цена 7 год за единицу = 170,90 грн</w:t>
      </w:r>
      <w:r w:rsidR="003C10FE" w:rsidRPr="003C10FE">
        <w:t xml:space="preserve">. </w:t>
      </w:r>
    </w:p>
    <w:p w:rsidR="003E170D" w:rsidRDefault="003E170D" w:rsidP="003C10FE">
      <w:pPr>
        <w:rPr>
          <w:lang w:val="uk-UA"/>
        </w:rPr>
      </w:pPr>
    </w:p>
    <w:p w:rsidR="00796C33" w:rsidRPr="003C10FE" w:rsidRDefault="00796C33" w:rsidP="003C10FE">
      <w:r w:rsidRPr="003C10FE">
        <w:t xml:space="preserve">Таблица </w:t>
      </w:r>
      <w:r w:rsidR="003C10FE" w:rsidRPr="003C10FE">
        <w:t xml:space="preserve">2.2.4. </w:t>
      </w:r>
      <w:r w:rsidRPr="003C10FE">
        <w:t>– Расчет прибыли и эффективности проекта</w:t>
      </w:r>
    </w:p>
    <w:tbl>
      <w:tblPr>
        <w:tblW w:w="5000" w:type="pct"/>
        <w:tblInd w:w="-113" w:type="dxa"/>
        <w:tblLook w:val="0000" w:firstRow="0" w:lastRow="0" w:firstColumn="0" w:lastColumn="0" w:noHBand="0" w:noVBand="0"/>
      </w:tblPr>
      <w:tblGrid>
        <w:gridCol w:w="1272"/>
        <w:gridCol w:w="979"/>
        <w:gridCol w:w="980"/>
        <w:gridCol w:w="1057"/>
        <w:gridCol w:w="1057"/>
        <w:gridCol w:w="1057"/>
        <w:gridCol w:w="1057"/>
        <w:gridCol w:w="1057"/>
        <w:gridCol w:w="1055"/>
      </w:tblGrid>
      <w:tr w:rsidR="00796C33" w:rsidRPr="003C10FE" w:rsidTr="003E170D">
        <w:trPr>
          <w:trHeight w:val="255"/>
        </w:trPr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Показатели</w:t>
            </w:r>
          </w:p>
        </w:tc>
        <w:tc>
          <w:tcPr>
            <w:tcW w:w="37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годы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Всего</w:t>
            </w:r>
          </w:p>
        </w:tc>
      </w:tr>
      <w:tr w:rsidR="00796C33" w:rsidRPr="003C10FE" w:rsidTr="003E170D">
        <w:trPr>
          <w:trHeight w:val="255"/>
        </w:trPr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33" w:rsidRPr="003C10FE" w:rsidRDefault="00796C33" w:rsidP="003E170D">
            <w:pPr>
              <w:pStyle w:val="ac"/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7</w:t>
            </w:r>
          </w:p>
        </w:tc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6C33" w:rsidRPr="003C10FE" w:rsidRDefault="00796C33" w:rsidP="003E170D">
            <w:pPr>
              <w:pStyle w:val="ac"/>
            </w:pPr>
          </w:p>
        </w:tc>
      </w:tr>
      <w:tr w:rsidR="00796C33" w:rsidRPr="003C10FE" w:rsidTr="003E170D">
        <w:trPr>
          <w:trHeight w:val="345"/>
        </w:trPr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Себест</w:t>
            </w:r>
            <w:r w:rsidR="003C10FE" w:rsidRPr="003C10FE">
              <w:t xml:space="preserve">.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764915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890450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949941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1019531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1107606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1196692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5929134</w:t>
            </w:r>
          </w:p>
        </w:tc>
      </w:tr>
      <w:tr w:rsidR="00796C33" w:rsidRPr="003C10FE" w:rsidTr="003E170D">
        <w:trPr>
          <w:trHeight w:val="390"/>
        </w:trPr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Выручка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879653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1024017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1092432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1172460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1273747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1376195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6818505</w:t>
            </w:r>
          </w:p>
        </w:tc>
      </w:tr>
      <w:tr w:rsidR="00796C33" w:rsidRPr="003C10FE" w:rsidTr="003E170D">
        <w:trPr>
          <w:trHeight w:val="360"/>
        </w:trPr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Прибыль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114737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133567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142491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152930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166141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179504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889370</w:t>
            </w:r>
          </w:p>
        </w:tc>
      </w:tr>
      <w:tr w:rsidR="00796C33" w:rsidRPr="003C10FE" w:rsidTr="003E170D">
        <w:trPr>
          <w:trHeight w:val="345"/>
        </w:trPr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Чист</w:t>
            </w:r>
            <w:r w:rsidR="003C10FE" w:rsidRPr="003C10FE">
              <w:t xml:space="preserve">. </w:t>
            </w:r>
            <w:r w:rsidRPr="003C10FE">
              <w:t>приб</w:t>
            </w:r>
            <w:r w:rsidR="003C10FE" w:rsidRPr="003C10FE">
              <w:t xml:space="preserve">.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86053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100176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106868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114697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124606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134628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667028</w:t>
            </w:r>
          </w:p>
        </w:tc>
      </w:tr>
      <w:tr w:rsidR="00796C33" w:rsidRPr="003C10FE" w:rsidTr="003E170D">
        <w:trPr>
          <w:trHeight w:val="330"/>
        </w:trPr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Доход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106218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179050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171725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168284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177323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178591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981191</w:t>
            </w:r>
          </w:p>
        </w:tc>
      </w:tr>
      <w:tr w:rsidR="00796C33" w:rsidRPr="003C10FE" w:rsidTr="003E170D">
        <w:trPr>
          <w:trHeight w:val="330"/>
        </w:trPr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ДД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91065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142135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126223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114531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111744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104206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689905</w:t>
            </w:r>
          </w:p>
        </w:tc>
      </w:tr>
      <w:tr w:rsidR="00796C33" w:rsidRPr="003C10FE" w:rsidTr="003E170D">
        <w:trPr>
          <w:trHeight w:val="555"/>
        </w:trPr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Инвестиц</w:t>
            </w:r>
            <w:r w:rsidR="003C10FE" w:rsidRPr="003C10FE">
              <w:t xml:space="preserve">. </w:t>
            </w:r>
            <w:r w:rsidRPr="003C10FE">
              <w:t>затрат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150000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380000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50000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580000</w:t>
            </w:r>
          </w:p>
        </w:tc>
      </w:tr>
      <w:tr w:rsidR="00796C33" w:rsidRPr="003C10FE" w:rsidTr="003E170D">
        <w:trPr>
          <w:trHeight w:val="330"/>
        </w:trPr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ДИЗ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150000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301656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31508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483165</w:t>
            </w:r>
          </w:p>
        </w:tc>
      </w:tr>
      <w:tr w:rsidR="00796C33" w:rsidRPr="003C10FE" w:rsidTr="003E170D">
        <w:trPr>
          <w:trHeight w:val="330"/>
        </w:trPr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ЧДД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206739,80</w:t>
            </w:r>
          </w:p>
        </w:tc>
      </w:tr>
      <w:tr w:rsidR="00796C33" w:rsidRPr="003C10FE" w:rsidTr="003E170D">
        <w:trPr>
          <w:trHeight w:val="330"/>
        </w:trPr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ИД</w:t>
            </w:r>
          </w:p>
        </w:tc>
        <w:tc>
          <w:tcPr>
            <w:tcW w:w="433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96C33" w:rsidRPr="003C10FE" w:rsidRDefault="00796C33" w:rsidP="003E170D">
            <w:pPr>
              <w:pStyle w:val="ac"/>
            </w:pPr>
            <w:r w:rsidRPr="003C10FE">
              <w:t>1,43</w:t>
            </w:r>
          </w:p>
        </w:tc>
      </w:tr>
    </w:tbl>
    <w:p w:rsidR="00531C1E" w:rsidRPr="003C10FE" w:rsidRDefault="00531C1E" w:rsidP="003C10FE"/>
    <w:p w:rsidR="003C10FE" w:rsidRPr="003C10FE" w:rsidRDefault="003E170D" w:rsidP="003C10FE">
      <w:r>
        <w:br w:type="page"/>
      </w:r>
      <w:r w:rsidR="00D05017" w:rsidRPr="003C10FE">
        <w:t xml:space="preserve">Построим график </w:t>
      </w:r>
      <w:r w:rsidR="00ED0645" w:rsidRPr="003C10FE">
        <w:t>окупаемости</w:t>
      </w:r>
    </w:p>
    <w:p w:rsidR="003C10FE" w:rsidRPr="003C10FE" w:rsidRDefault="00146E1F" w:rsidP="003C10FE">
      <w:r>
        <w:pict>
          <v:shape id="_x0000_i1027" type="#_x0000_t75" style="width:403.5pt;height:232.5pt">
            <v:imagedata r:id="rId9" o:title=""/>
          </v:shape>
        </w:pict>
      </w:r>
    </w:p>
    <w:p w:rsidR="003C10FE" w:rsidRPr="003C10FE" w:rsidRDefault="00D05017" w:rsidP="003C10FE">
      <w:r w:rsidRPr="003C10FE">
        <w:t>Проект эффективен</w:t>
      </w:r>
      <w:r w:rsidR="003C10FE" w:rsidRPr="003C10FE">
        <w:t xml:space="preserve">, </w:t>
      </w:r>
      <w:r w:rsidRPr="003C10FE">
        <w:t>так как чистый дисконтированный доход</w:t>
      </w:r>
      <w:r w:rsidR="003C10FE" w:rsidRPr="003C10FE">
        <w:t xml:space="preserve"> </w:t>
      </w:r>
      <w:r w:rsidRPr="003C10FE">
        <w:t>составляет 206739 грн</w:t>
      </w:r>
      <w:r w:rsidR="003C10FE" w:rsidRPr="003C10FE">
        <w:t>.,</w:t>
      </w:r>
      <w:r w:rsidRPr="003C10FE">
        <w:t xml:space="preserve"> а это больше 0, и индекс доходности 1,43 это больше 1, самоокупаемость наступает через 5 лет</w:t>
      </w:r>
      <w:r w:rsidR="003C10FE" w:rsidRPr="003C10FE">
        <w:t xml:space="preserve">. </w:t>
      </w:r>
    </w:p>
    <w:p w:rsidR="003C10FE" w:rsidRPr="003C10FE" w:rsidRDefault="00D05017" w:rsidP="003C10FE">
      <w:r w:rsidRPr="003C10FE">
        <w:t>Сравним два проекта по показателям</w:t>
      </w:r>
      <w:r w:rsidR="003C10FE" w:rsidRPr="003C10FE">
        <w:t xml:space="preserve">: </w:t>
      </w:r>
    </w:p>
    <w:p w:rsidR="00D05017" w:rsidRPr="003C10FE" w:rsidRDefault="00D05017" w:rsidP="003C10FE"/>
    <w:tbl>
      <w:tblPr>
        <w:tblW w:w="5900" w:type="dxa"/>
        <w:tblInd w:w="1768" w:type="dxa"/>
        <w:tblLook w:val="0000" w:firstRow="0" w:lastRow="0" w:firstColumn="0" w:lastColumn="0" w:noHBand="0" w:noVBand="0"/>
      </w:tblPr>
      <w:tblGrid>
        <w:gridCol w:w="2060"/>
        <w:gridCol w:w="1960"/>
        <w:gridCol w:w="1880"/>
      </w:tblGrid>
      <w:tr w:rsidR="00D05017" w:rsidRPr="003C10FE">
        <w:trPr>
          <w:trHeight w:val="76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017" w:rsidRPr="003C10FE" w:rsidRDefault="00D05017" w:rsidP="003E170D">
            <w:pPr>
              <w:pStyle w:val="ac"/>
            </w:pPr>
            <w:r w:rsidRPr="003C10FE">
              <w:t>Показатели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05017" w:rsidRPr="003C10FE" w:rsidRDefault="00D05017" w:rsidP="003E170D">
            <w:pPr>
              <w:pStyle w:val="ac"/>
            </w:pPr>
            <w:r w:rsidRPr="003C10FE">
              <w:t>Проект А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05017" w:rsidRPr="003C10FE" w:rsidRDefault="00D05017" w:rsidP="003E170D">
            <w:pPr>
              <w:pStyle w:val="ac"/>
            </w:pPr>
            <w:r w:rsidRPr="003C10FE">
              <w:t>Проект Б</w:t>
            </w:r>
          </w:p>
        </w:tc>
      </w:tr>
      <w:tr w:rsidR="00D05017" w:rsidRPr="003C10FE">
        <w:trPr>
          <w:trHeight w:val="39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017" w:rsidRPr="003C10FE" w:rsidRDefault="00D05017" w:rsidP="003E170D">
            <w:pPr>
              <w:pStyle w:val="ac"/>
            </w:pPr>
            <w:r w:rsidRPr="003C10FE">
              <w:t>ЧДД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5017" w:rsidRPr="003C10FE" w:rsidRDefault="00D05017" w:rsidP="003E170D">
            <w:pPr>
              <w:pStyle w:val="ac"/>
            </w:pPr>
            <w:r w:rsidRPr="003C10FE">
              <w:t>377657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5017" w:rsidRPr="003C10FE" w:rsidRDefault="00D05017" w:rsidP="003E170D">
            <w:pPr>
              <w:pStyle w:val="ac"/>
            </w:pPr>
            <w:r w:rsidRPr="003C10FE">
              <w:t>206739</w:t>
            </w:r>
          </w:p>
        </w:tc>
      </w:tr>
      <w:tr w:rsidR="00D05017" w:rsidRPr="003C10FE">
        <w:trPr>
          <w:trHeight w:val="39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017" w:rsidRPr="003C10FE" w:rsidRDefault="00D05017" w:rsidP="003E170D">
            <w:pPr>
              <w:pStyle w:val="ac"/>
            </w:pPr>
            <w:r w:rsidRPr="003C10FE">
              <w:t>ИД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5017" w:rsidRPr="003C10FE" w:rsidRDefault="00D05017" w:rsidP="003E170D">
            <w:pPr>
              <w:pStyle w:val="ac"/>
            </w:pPr>
            <w:r w:rsidRPr="003C10FE">
              <w:t>2,09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5017" w:rsidRPr="003C10FE" w:rsidRDefault="00D05017" w:rsidP="003E170D">
            <w:pPr>
              <w:pStyle w:val="ac"/>
            </w:pPr>
            <w:r w:rsidRPr="003C10FE">
              <w:t>1,43</w:t>
            </w:r>
          </w:p>
        </w:tc>
      </w:tr>
      <w:tr w:rsidR="00D05017" w:rsidRPr="003C10FE">
        <w:trPr>
          <w:trHeight w:val="39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017" w:rsidRPr="003C10FE" w:rsidRDefault="00D05017" w:rsidP="003E170D">
            <w:pPr>
              <w:pStyle w:val="ac"/>
            </w:pPr>
            <w:r w:rsidRPr="003C10FE">
              <w:t>СО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5017" w:rsidRPr="003C10FE" w:rsidRDefault="00D05017" w:rsidP="003E170D">
            <w:pPr>
              <w:pStyle w:val="ac"/>
            </w:pPr>
            <w:r w:rsidRPr="003C10FE">
              <w:t>4,5 год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5017" w:rsidRPr="003C10FE" w:rsidRDefault="00D05017" w:rsidP="003E170D">
            <w:pPr>
              <w:pStyle w:val="ac"/>
            </w:pPr>
            <w:r w:rsidRPr="003C10FE">
              <w:t>5 лет</w:t>
            </w:r>
          </w:p>
        </w:tc>
      </w:tr>
    </w:tbl>
    <w:p w:rsidR="003C10FE" w:rsidRPr="003C10FE" w:rsidRDefault="003C10FE" w:rsidP="003C10FE"/>
    <w:p w:rsidR="003C10FE" w:rsidRDefault="00D05017" w:rsidP="003C10FE">
      <w:r w:rsidRPr="003C10FE">
        <w:t>Мы видим что по всем показателям проект А эффективней</w:t>
      </w:r>
      <w:r w:rsidR="009E7202" w:rsidRPr="003C10FE">
        <w:t>,</w:t>
      </w:r>
      <w:r w:rsidRPr="003C10FE">
        <w:t xml:space="preserve"> проекта В</w:t>
      </w:r>
      <w:r w:rsidR="003C10FE" w:rsidRPr="003C10FE">
        <w:t xml:space="preserve">. </w:t>
      </w:r>
    </w:p>
    <w:p w:rsidR="003E170D" w:rsidRDefault="003E170D" w:rsidP="003C10FE">
      <w:pPr>
        <w:rPr>
          <w:lang w:val="uk-UA"/>
        </w:rPr>
      </w:pPr>
    </w:p>
    <w:p w:rsidR="003C10FE" w:rsidRDefault="005E052E" w:rsidP="003E170D">
      <w:pPr>
        <w:pStyle w:val="2"/>
        <w:rPr>
          <w:lang w:val="uk-UA"/>
        </w:rPr>
      </w:pPr>
      <w:r w:rsidRPr="003C10FE">
        <w:t>Предложения банка</w:t>
      </w:r>
    </w:p>
    <w:p w:rsidR="003E170D" w:rsidRPr="003E170D" w:rsidRDefault="003E170D" w:rsidP="003E170D">
      <w:pPr>
        <w:rPr>
          <w:lang w:val="uk-UA"/>
        </w:rPr>
      </w:pPr>
    </w:p>
    <w:p w:rsidR="003C10FE" w:rsidRPr="003C10FE" w:rsidRDefault="005E052E" w:rsidP="003C10FE">
      <w:r w:rsidRPr="003C10FE">
        <w:t xml:space="preserve">Рассмотрим предложения банка-инвестора относительно совместного участия в реализации проекта </w:t>
      </w:r>
      <w:r w:rsidR="006E6DB7" w:rsidRPr="003C10FE">
        <w:t>А</w:t>
      </w:r>
      <w:r w:rsidR="003C10FE" w:rsidRPr="003C10FE">
        <w:t xml:space="preserve">: </w:t>
      </w:r>
    </w:p>
    <w:p w:rsidR="003C10FE" w:rsidRPr="003C10FE" w:rsidRDefault="005E052E" w:rsidP="003C10FE">
      <w:r w:rsidRPr="003C10FE">
        <w:t>1</w:t>
      </w:r>
      <w:r w:rsidR="003C10FE" w:rsidRPr="003C10FE">
        <w:t xml:space="preserve">) </w:t>
      </w:r>
      <w:r w:rsidRPr="003C10FE">
        <w:t>выплата кредита частями в течение всего срока</w:t>
      </w:r>
      <w:r w:rsidR="003C10FE" w:rsidRPr="003C10FE">
        <w:t xml:space="preserve">; </w:t>
      </w:r>
    </w:p>
    <w:p w:rsidR="005E052E" w:rsidRPr="003C10FE" w:rsidRDefault="005E052E" w:rsidP="003C10FE">
      <w:r w:rsidRPr="003C10FE">
        <w:t>Предлагаются следующие условия</w:t>
      </w:r>
      <w:r w:rsidR="003C10FE" w:rsidRPr="003C10FE">
        <w:t xml:space="preserve">: </w:t>
      </w:r>
    </w:p>
    <w:p w:rsidR="005E052E" w:rsidRPr="003C10FE" w:rsidRDefault="005E052E" w:rsidP="003E170D">
      <w:pPr>
        <w:pStyle w:val="a"/>
      </w:pPr>
      <w:r w:rsidRPr="003C10FE">
        <w:t>банк финансирует 70% капитальных вложений</w:t>
      </w:r>
      <w:r w:rsidR="003C10FE" w:rsidRPr="003C10FE">
        <w:t xml:space="preserve">; </w:t>
      </w:r>
    </w:p>
    <w:p w:rsidR="005E052E" w:rsidRPr="003C10FE" w:rsidRDefault="005E052E" w:rsidP="003E170D">
      <w:pPr>
        <w:pStyle w:val="a"/>
      </w:pPr>
      <w:r w:rsidRPr="003C10FE">
        <w:t>кредитует на сумму 30% инвестиционных затрат сроком на 5 лет по сложной схеме начисления процентов</w:t>
      </w:r>
      <w:r w:rsidR="003C10FE" w:rsidRPr="003C10FE">
        <w:t xml:space="preserve">; </w:t>
      </w:r>
    </w:p>
    <w:p w:rsidR="005E052E" w:rsidRPr="003C10FE" w:rsidRDefault="009E7202" w:rsidP="003E170D">
      <w:pPr>
        <w:pStyle w:val="a"/>
      </w:pPr>
      <w:r w:rsidRPr="003C10FE">
        <w:t>ставка процента равна</w:t>
      </w:r>
      <w:r w:rsidR="003C10FE" w:rsidRPr="003C10FE">
        <w:t xml:space="preserve"> </w:t>
      </w:r>
      <w:r w:rsidRPr="003C10FE">
        <w:t>12</w:t>
      </w:r>
      <w:r w:rsidR="005E052E" w:rsidRPr="003C10FE">
        <w:t>% годовых при годовом начислении процентов</w:t>
      </w:r>
      <w:r w:rsidR="003C10FE" w:rsidRPr="003C10FE">
        <w:t xml:space="preserve">; </w:t>
      </w:r>
    </w:p>
    <w:p w:rsidR="005E052E" w:rsidRPr="003C10FE" w:rsidRDefault="009E7202" w:rsidP="003E170D">
      <w:pPr>
        <w:pStyle w:val="a"/>
      </w:pPr>
      <w:r w:rsidRPr="003C10FE">
        <w:t>процент капитализации</w:t>
      </w:r>
      <w:r w:rsidR="003C10FE" w:rsidRPr="003C10FE">
        <w:t xml:space="preserve"> - </w:t>
      </w:r>
      <w:r w:rsidRPr="003C10FE">
        <w:t>11</w:t>
      </w:r>
      <w:r w:rsidR="005E052E" w:rsidRPr="003C10FE">
        <w:t>%</w:t>
      </w:r>
      <w:r w:rsidR="003C10FE" w:rsidRPr="003C10FE">
        <w:t xml:space="preserve">. </w:t>
      </w:r>
    </w:p>
    <w:p w:rsidR="005E052E" w:rsidRPr="003C10FE" w:rsidRDefault="005E052E" w:rsidP="003C10FE">
      <w:r w:rsidRPr="003C10FE">
        <w:t>Произведем перерасчет доходов с учетом предложений банка, и результаты в</w:t>
      </w:r>
      <w:r w:rsidR="009E7202" w:rsidRPr="003C10FE">
        <w:t>ычислений занесем в таблицу</w:t>
      </w:r>
      <w:r w:rsidR="003C10FE" w:rsidRPr="003C10FE">
        <w:t xml:space="preserve">. </w:t>
      </w:r>
    </w:p>
    <w:p w:rsidR="003C10FE" w:rsidRPr="003C10FE" w:rsidRDefault="005E052E" w:rsidP="003C10FE">
      <w:r w:rsidRPr="003C10FE">
        <w:t xml:space="preserve">Так как общая сумма, вложенная в проект, не изменилась, то и валовые расходы, валовые доходы, амортизация, чистая прибыль, объем выпуска продукции, цена и </w:t>
      </w:r>
      <w:r w:rsidR="003C10FE" w:rsidRPr="003C10FE">
        <w:t>т.д.,</w:t>
      </w:r>
      <w:r w:rsidRPr="003C10FE">
        <w:t xml:space="preserve"> остаются неизменны</w:t>
      </w:r>
      <w:r w:rsidR="003C10FE" w:rsidRPr="003C10FE">
        <w:t xml:space="preserve">. </w:t>
      </w:r>
      <w:r w:rsidRPr="003C10FE">
        <w:t>Из полученного дохода, по условию, 50% принадлежит банку</w:t>
      </w:r>
      <w:r w:rsidR="003C10FE" w:rsidRPr="003C10FE">
        <w:t xml:space="preserve">. </w:t>
      </w:r>
      <w:r w:rsidRPr="003C10FE">
        <w:t>Из оставшегося дохода предприятие выплачивает сумму кредита (частично или полностью</w:t>
      </w:r>
      <w:r w:rsidR="003C10FE" w:rsidRPr="003C10FE">
        <w:t xml:space="preserve">) </w:t>
      </w:r>
      <w:r w:rsidRPr="003C10FE">
        <w:t>и проценты за пользование кредитом банку, а оставшиеся деньги кладет на депозитный счет под указанный процент</w:t>
      </w:r>
      <w:r w:rsidR="003C10FE" w:rsidRPr="003C10FE">
        <w:t xml:space="preserve">. </w:t>
      </w:r>
      <w:r w:rsidRPr="003C10FE">
        <w:t>Таким образом, по условию, доходом предприятия является сумма, которая находится на депозитном счету, включая проценты, выплачиваемые банком</w:t>
      </w:r>
      <w:r w:rsidR="003C10FE" w:rsidRPr="003C10FE">
        <w:t xml:space="preserve"> </w:t>
      </w:r>
      <w:r w:rsidRPr="003C10FE">
        <w:t>за пользование этими деньгами</w:t>
      </w:r>
      <w:r w:rsidR="003C10FE" w:rsidRPr="003C10FE">
        <w:t xml:space="preserve">. </w:t>
      </w:r>
      <w:r w:rsidRPr="003C10FE">
        <w:t>А затратами – проценты, выплачиваемые предприятием за пользование банковским кредитом и сумма инвестиций</w:t>
      </w:r>
      <w:r w:rsidR="003C10FE" w:rsidRPr="003C10FE">
        <w:t xml:space="preserve">. </w:t>
      </w:r>
    </w:p>
    <w:p w:rsidR="007E4F89" w:rsidRDefault="007E4F89" w:rsidP="003C10FE">
      <w:pPr>
        <w:rPr>
          <w:lang w:val="uk-UA"/>
        </w:rPr>
      </w:pPr>
    </w:p>
    <w:p w:rsidR="00F56032" w:rsidRPr="003C10FE" w:rsidRDefault="006E6DB7" w:rsidP="003C10FE">
      <w:r w:rsidRPr="003C10FE">
        <w:t xml:space="preserve">Таблица </w:t>
      </w:r>
      <w:r w:rsidR="003C10FE" w:rsidRPr="003C10FE">
        <w:t xml:space="preserve">3.1. </w:t>
      </w:r>
    </w:p>
    <w:tbl>
      <w:tblPr>
        <w:tblW w:w="8292" w:type="dxa"/>
        <w:tblInd w:w="967" w:type="dxa"/>
        <w:tblLook w:val="0000" w:firstRow="0" w:lastRow="0" w:firstColumn="0" w:lastColumn="0" w:noHBand="0" w:noVBand="0"/>
      </w:tblPr>
      <w:tblGrid>
        <w:gridCol w:w="1845"/>
        <w:gridCol w:w="2443"/>
        <w:gridCol w:w="1844"/>
        <w:gridCol w:w="2160"/>
      </w:tblGrid>
      <w:tr w:rsidR="006E6DB7" w:rsidRPr="003C10FE" w:rsidTr="007E4F89">
        <w:trPr>
          <w:trHeight w:val="85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Год реализации проекта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70</w:t>
            </w:r>
            <w:r w:rsidR="003C10FE" w:rsidRPr="003C10FE">
              <w:t>%</w:t>
            </w:r>
            <w:r w:rsidRPr="003C10FE">
              <w:t xml:space="preserve"> финансирования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30</w:t>
            </w:r>
            <w:r w:rsidR="003C10FE" w:rsidRPr="003C10FE">
              <w:t>%</w:t>
            </w:r>
            <w:r w:rsidRPr="003C10FE">
              <w:t xml:space="preserve"> кредита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ВСЕГО</w:t>
            </w:r>
          </w:p>
        </w:tc>
      </w:tr>
      <w:tr w:rsidR="006E6DB7" w:rsidRPr="003C10FE" w:rsidTr="007E4F89">
        <w:trPr>
          <w:trHeight w:val="285"/>
        </w:trPr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63000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27000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90000</w:t>
            </w:r>
          </w:p>
        </w:tc>
      </w:tr>
      <w:tr w:rsidR="006E6DB7" w:rsidRPr="003C10FE" w:rsidTr="007E4F89">
        <w:trPr>
          <w:trHeight w:val="285"/>
        </w:trPr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</w:p>
        </w:tc>
      </w:tr>
      <w:tr w:rsidR="006E6DB7" w:rsidRPr="003C10FE" w:rsidTr="007E4F89">
        <w:trPr>
          <w:trHeight w:val="285"/>
        </w:trPr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175000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75000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250000</w:t>
            </w:r>
          </w:p>
        </w:tc>
      </w:tr>
      <w:tr w:rsidR="006E6DB7" w:rsidRPr="003C10FE" w:rsidTr="007E4F89">
        <w:trPr>
          <w:trHeight w:val="285"/>
        </w:trPr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</w:p>
        </w:tc>
      </w:tr>
      <w:tr w:rsidR="006E6DB7" w:rsidRPr="003C10FE" w:rsidTr="007E4F89">
        <w:trPr>
          <w:trHeight w:val="285"/>
        </w:trPr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35000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15000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50000</w:t>
            </w:r>
          </w:p>
        </w:tc>
      </w:tr>
      <w:tr w:rsidR="006E6DB7" w:rsidRPr="003C10FE" w:rsidTr="007E4F89">
        <w:trPr>
          <w:trHeight w:val="285"/>
        </w:trPr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</w:p>
        </w:tc>
      </w:tr>
      <w:tr w:rsidR="006E6DB7" w:rsidRPr="003C10FE" w:rsidTr="007E4F89">
        <w:trPr>
          <w:trHeight w:val="285"/>
        </w:trPr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</w:p>
        </w:tc>
      </w:tr>
      <w:tr w:rsidR="006E6DB7" w:rsidRPr="003C10FE" w:rsidTr="007E4F89">
        <w:trPr>
          <w:trHeight w:val="285"/>
        </w:trPr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ВСЕГО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273000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117000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6DB7" w:rsidRPr="003C10FE" w:rsidRDefault="006E6DB7" w:rsidP="007E4F89">
            <w:pPr>
              <w:pStyle w:val="ac"/>
            </w:pPr>
            <w:r w:rsidRPr="003C10FE">
              <w:t>390000</w:t>
            </w:r>
          </w:p>
        </w:tc>
      </w:tr>
    </w:tbl>
    <w:p w:rsidR="003C10FE" w:rsidRDefault="003C10FE" w:rsidP="003C10FE">
      <w:pPr>
        <w:rPr>
          <w:highlight w:val="yellow"/>
        </w:rPr>
      </w:pPr>
    </w:p>
    <w:p w:rsidR="003C10FE" w:rsidRPr="003C10FE" w:rsidRDefault="007E4F89" w:rsidP="003C10FE">
      <w:r>
        <w:br w:type="page"/>
      </w:r>
      <w:r w:rsidR="006E6DB7" w:rsidRPr="003C10FE">
        <w:t xml:space="preserve">Таблица </w:t>
      </w:r>
      <w:r w:rsidR="003C10FE" w:rsidRPr="003C10FE">
        <w:t xml:space="preserve">3.2. </w:t>
      </w:r>
      <w:r w:rsidR="006D45F0" w:rsidRPr="003C10FE">
        <w:t>Определяем результаты хозяйственной деятельности предприятия при условии капитализации его прибыли</w:t>
      </w:r>
      <w:r w:rsidR="003C10FE" w:rsidRPr="003C10FE">
        <w:t xml:space="preserve">. </w:t>
      </w:r>
    </w:p>
    <w:tbl>
      <w:tblPr>
        <w:tblW w:w="5000" w:type="pct"/>
        <w:tblInd w:w="-113" w:type="dxa"/>
        <w:tblLook w:val="0000" w:firstRow="0" w:lastRow="0" w:firstColumn="0" w:lastColumn="0" w:noHBand="0" w:noVBand="0"/>
      </w:tblPr>
      <w:tblGrid>
        <w:gridCol w:w="2142"/>
        <w:gridCol w:w="855"/>
        <w:gridCol w:w="929"/>
        <w:gridCol w:w="929"/>
        <w:gridCol w:w="929"/>
        <w:gridCol w:w="929"/>
        <w:gridCol w:w="929"/>
        <w:gridCol w:w="929"/>
        <w:gridCol w:w="1000"/>
      </w:tblGrid>
      <w:tr w:rsidR="006D45F0" w:rsidRPr="003C10FE" w:rsidTr="007E4F89">
        <w:trPr>
          <w:trHeight w:val="285"/>
        </w:trPr>
        <w:tc>
          <w:tcPr>
            <w:tcW w:w="1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Показатели</w:t>
            </w:r>
          </w:p>
        </w:tc>
        <w:tc>
          <w:tcPr>
            <w:tcW w:w="34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Годы реализации проекта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Всего</w:t>
            </w:r>
          </w:p>
        </w:tc>
      </w:tr>
      <w:tr w:rsidR="006D45F0" w:rsidRPr="003C10FE" w:rsidTr="007E4F89">
        <w:trPr>
          <w:trHeight w:val="285"/>
        </w:trPr>
        <w:tc>
          <w:tcPr>
            <w:tcW w:w="10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F0" w:rsidRPr="003C10FE" w:rsidRDefault="006D45F0" w:rsidP="007E4F89">
            <w:pPr>
              <w:pStyle w:val="ac"/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7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F0" w:rsidRPr="003C10FE" w:rsidRDefault="006D45F0" w:rsidP="007E4F89">
            <w:pPr>
              <w:pStyle w:val="ac"/>
            </w:pPr>
          </w:p>
        </w:tc>
      </w:tr>
      <w:tr w:rsidR="006D45F0" w:rsidRPr="003C10FE" w:rsidTr="007E4F89">
        <w:trPr>
          <w:trHeight w:val="285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Прибыль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100100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108579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124075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133350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156192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166042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788338</w:t>
            </w:r>
          </w:p>
        </w:tc>
      </w:tr>
      <w:tr w:rsidR="006D45F0" w:rsidRPr="003C10FE" w:rsidTr="007E4F89">
        <w:trPr>
          <w:trHeight w:val="375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Налог на Пр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25025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27145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31019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33337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39048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41511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197085</w:t>
            </w:r>
          </w:p>
        </w:tc>
      </w:tr>
      <w:tr w:rsidR="006D45F0" w:rsidRPr="003C10FE" w:rsidTr="007E4F89">
        <w:trPr>
          <w:trHeight w:val="285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Чистая Пр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75075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81434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93056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100013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117144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124532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591254</w:t>
            </w:r>
          </w:p>
        </w:tc>
      </w:tr>
      <w:tr w:rsidR="006D45F0" w:rsidRPr="003C10FE" w:rsidTr="007E4F89">
        <w:trPr>
          <w:trHeight w:val="57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% капитализации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8958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17216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27452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38453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51339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143418</w:t>
            </w:r>
          </w:p>
        </w:tc>
      </w:tr>
      <w:tr w:rsidR="006D45F0" w:rsidRPr="003C10FE" w:rsidTr="007E4F89">
        <w:trPr>
          <w:trHeight w:val="57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ЧПр+%капитализации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75075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90392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110272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127465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155597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175871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734672</w:t>
            </w:r>
          </w:p>
        </w:tc>
      </w:tr>
      <w:tr w:rsidR="006D45F0" w:rsidRPr="003C10FE" w:rsidTr="007E4F89">
        <w:trPr>
          <w:trHeight w:val="285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Амортизация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14740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12095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50917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41860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116475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95927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332014</w:t>
            </w:r>
          </w:p>
        </w:tc>
      </w:tr>
      <w:tr w:rsidR="006D45F0" w:rsidRPr="003C10FE" w:rsidTr="007E4F89">
        <w:trPr>
          <w:trHeight w:val="285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Доход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89815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102487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161189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169325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272072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271798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1066686</w:t>
            </w:r>
          </w:p>
        </w:tc>
      </w:tr>
      <w:tr w:rsidR="006D45F0" w:rsidRPr="003C10FE" w:rsidTr="007E4F89">
        <w:trPr>
          <w:trHeight w:val="285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ДД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81650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88532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132611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132670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203039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193176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831678</w:t>
            </w:r>
          </w:p>
        </w:tc>
      </w:tr>
      <w:tr w:rsidR="006D45F0" w:rsidRPr="003C10FE" w:rsidTr="007E4F89">
        <w:trPr>
          <w:trHeight w:val="285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ДИЗ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90000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216076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39185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255261</w:t>
            </w:r>
          </w:p>
        </w:tc>
      </w:tr>
      <w:tr w:rsidR="006D45F0" w:rsidRPr="003C10FE" w:rsidTr="007E4F89">
        <w:trPr>
          <w:trHeight w:val="285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ЧДД</w:t>
            </w:r>
          </w:p>
        </w:tc>
        <w:tc>
          <w:tcPr>
            <w:tcW w:w="39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484417</w:t>
            </w:r>
          </w:p>
        </w:tc>
      </w:tr>
      <w:tr w:rsidR="006D45F0" w:rsidRPr="003C10FE" w:rsidTr="007E4F89">
        <w:trPr>
          <w:trHeight w:val="285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ИД</w:t>
            </w:r>
          </w:p>
        </w:tc>
        <w:tc>
          <w:tcPr>
            <w:tcW w:w="39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2,4</w:t>
            </w:r>
          </w:p>
        </w:tc>
      </w:tr>
    </w:tbl>
    <w:p w:rsidR="003C10FE" w:rsidRPr="003C10FE" w:rsidRDefault="003C10FE" w:rsidP="003C10FE">
      <w:pPr>
        <w:rPr>
          <w:highlight w:val="yellow"/>
        </w:rPr>
      </w:pPr>
    </w:p>
    <w:p w:rsidR="003C10FE" w:rsidRDefault="00146E1F" w:rsidP="003C10FE">
      <w:r>
        <w:pict>
          <v:shape id="_x0000_i1028" type="#_x0000_t75" style="width:366.75pt;height:207.75pt">
            <v:imagedata r:id="rId10" o:title=""/>
          </v:shape>
        </w:pict>
      </w:r>
    </w:p>
    <w:p w:rsidR="00F56032" w:rsidRPr="003C10FE" w:rsidRDefault="006D45F0" w:rsidP="003C10FE">
      <w:r w:rsidRPr="003C10FE">
        <w:t>Определяем процент капитализации и результат совместной деятельности с банком</w:t>
      </w:r>
      <w:r w:rsidR="003C10FE" w:rsidRPr="003C10FE">
        <w:t xml:space="preserve">. </w:t>
      </w:r>
    </w:p>
    <w:p w:rsidR="00F56032" w:rsidRPr="003C10FE" w:rsidRDefault="006D45F0" w:rsidP="003C10FE">
      <w:r w:rsidRPr="003C10FE">
        <w:t>При начислении сложного процента по кредиту банка</w:t>
      </w:r>
      <w:r w:rsidR="003C10FE" w:rsidRPr="003C10FE">
        <w:t xml:space="preserve">. </w:t>
      </w:r>
    </w:p>
    <w:p w:rsidR="003C10FE" w:rsidRPr="003C10FE" w:rsidRDefault="006D45F0" w:rsidP="003C10FE">
      <w:r w:rsidRPr="003C10FE">
        <w:t>Все результаты занесем в таблицу</w:t>
      </w:r>
      <w:r w:rsidR="003C10FE" w:rsidRPr="003C10FE">
        <w:t xml:space="preserve">. </w:t>
      </w:r>
    </w:p>
    <w:p w:rsidR="007E4F89" w:rsidRDefault="007E4F89" w:rsidP="003C10FE">
      <w:pPr>
        <w:rPr>
          <w:lang w:val="uk-UA"/>
        </w:rPr>
      </w:pPr>
    </w:p>
    <w:p w:rsidR="006D45F0" w:rsidRPr="003C10FE" w:rsidRDefault="007E4F89" w:rsidP="003C10FE">
      <w:r>
        <w:rPr>
          <w:lang w:val="uk-UA"/>
        </w:rPr>
        <w:br w:type="page"/>
      </w:r>
      <w:r w:rsidR="007B1C56" w:rsidRPr="003C10FE">
        <w:t xml:space="preserve">Таблица </w:t>
      </w:r>
      <w:r w:rsidR="003C10FE" w:rsidRPr="003C10FE">
        <w:t xml:space="preserve">3.3. </w:t>
      </w:r>
      <w:r w:rsidR="00CB3D98" w:rsidRPr="003C10FE">
        <w:t>Результат совместной деятельности предприятия и банка</w:t>
      </w:r>
    </w:p>
    <w:tbl>
      <w:tblPr>
        <w:tblW w:w="5000" w:type="pct"/>
        <w:tblInd w:w="-113" w:type="dxa"/>
        <w:tblLook w:val="0000" w:firstRow="0" w:lastRow="0" w:firstColumn="0" w:lastColumn="0" w:noHBand="0" w:noVBand="0"/>
      </w:tblPr>
      <w:tblGrid>
        <w:gridCol w:w="1485"/>
        <w:gridCol w:w="959"/>
        <w:gridCol w:w="959"/>
        <w:gridCol w:w="959"/>
        <w:gridCol w:w="1041"/>
        <w:gridCol w:w="1041"/>
        <w:gridCol w:w="1041"/>
        <w:gridCol w:w="1043"/>
        <w:gridCol w:w="1043"/>
      </w:tblGrid>
      <w:tr w:rsidR="006D45F0" w:rsidRPr="003C10FE" w:rsidTr="007E4F89">
        <w:trPr>
          <w:trHeight w:val="285"/>
        </w:trPr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Показатели</w:t>
            </w:r>
          </w:p>
        </w:tc>
        <w:tc>
          <w:tcPr>
            <w:tcW w:w="368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192161" w:rsidP="007E4F89">
            <w:pPr>
              <w:pStyle w:val="ac"/>
            </w:pPr>
            <w:r w:rsidRPr="003C10FE">
              <w:t>Г</w:t>
            </w:r>
            <w:r w:rsidR="006D45F0" w:rsidRPr="003C10FE">
              <w:t>оды реализации проекта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Всего</w:t>
            </w:r>
          </w:p>
        </w:tc>
      </w:tr>
      <w:tr w:rsidR="006D45F0" w:rsidRPr="003C10FE" w:rsidTr="007E4F89">
        <w:trPr>
          <w:trHeight w:val="285"/>
        </w:trPr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F0" w:rsidRPr="003C10FE" w:rsidRDefault="006D45F0" w:rsidP="007E4F89">
            <w:pPr>
              <w:pStyle w:val="ac"/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7</w:t>
            </w: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F0" w:rsidRPr="003C10FE" w:rsidRDefault="006D45F0" w:rsidP="007E4F89">
            <w:pPr>
              <w:pStyle w:val="ac"/>
            </w:pPr>
          </w:p>
        </w:tc>
      </w:tr>
      <w:tr w:rsidR="006D45F0" w:rsidRPr="003C10FE" w:rsidTr="007E4F89">
        <w:trPr>
          <w:trHeight w:val="28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Прибыль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50050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54290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62038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66675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78096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83021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394170</w:t>
            </w:r>
          </w:p>
        </w:tc>
      </w:tr>
      <w:tr w:rsidR="006D45F0" w:rsidRPr="003C10FE" w:rsidTr="007E4F89">
        <w:trPr>
          <w:trHeight w:val="273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Налог на прибыль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12513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13573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15510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16669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19524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20755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98544</w:t>
            </w:r>
          </w:p>
        </w:tc>
      </w:tr>
      <w:tr w:rsidR="006D45F0" w:rsidRPr="003C10FE" w:rsidTr="007E4F89">
        <w:trPr>
          <w:trHeight w:val="34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Чистая прибыль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37537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40717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46528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50006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58572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62266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295626</w:t>
            </w:r>
          </w:p>
        </w:tc>
      </w:tr>
      <w:tr w:rsidR="006D45F0" w:rsidRPr="003C10FE" w:rsidTr="007E4F89">
        <w:trPr>
          <w:trHeight w:val="543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Сумма кредита по годам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27000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75000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15000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117000</w:t>
            </w:r>
          </w:p>
        </w:tc>
      </w:tr>
      <w:tr w:rsidR="006D45F0" w:rsidRPr="003C10FE" w:rsidTr="007E4F89">
        <w:trPr>
          <w:trHeight w:val="28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% за кредит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3240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3629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13064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14632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18188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20370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22815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95938</w:t>
            </w:r>
          </w:p>
        </w:tc>
      </w:tr>
      <w:tr w:rsidR="006D45F0" w:rsidRPr="003C10FE" w:rsidTr="007E4F89">
        <w:trPr>
          <w:trHeight w:val="603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Чистая прибыль после выплаты</w:t>
            </w:r>
            <w:r w:rsidR="003C10FE" w:rsidRPr="003C10FE">
              <w:t>%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-3240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33908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27653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31896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31818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38202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39451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199688</w:t>
            </w:r>
          </w:p>
        </w:tc>
      </w:tr>
      <w:tr w:rsidR="006D45F0" w:rsidRPr="003C10FE" w:rsidTr="007E4F89">
        <w:trPr>
          <w:trHeight w:val="527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Процент капитализации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3373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6415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9924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13424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17626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50762</w:t>
            </w:r>
          </w:p>
        </w:tc>
      </w:tr>
      <w:tr w:rsidR="006D45F0" w:rsidRPr="003C10FE" w:rsidTr="007E4F89">
        <w:trPr>
          <w:trHeight w:val="521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Чистая прибыль +% капитализации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-3240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33908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31026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38311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41742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51626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57077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250450</w:t>
            </w:r>
          </w:p>
        </w:tc>
      </w:tr>
      <w:tr w:rsidR="006D45F0" w:rsidRPr="003C10FE" w:rsidTr="007E4F89">
        <w:trPr>
          <w:trHeight w:val="51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Прибыль нарастающая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-3240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30668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61694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100005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141747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193373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250450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</w:tr>
      <w:tr w:rsidR="006D45F0" w:rsidRPr="003C10FE" w:rsidTr="007E4F89">
        <w:trPr>
          <w:trHeight w:val="357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Выплата кредита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27000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75000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102000</w:t>
            </w:r>
          </w:p>
        </w:tc>
      </w:tr>
      <w:tr w:rsidR="006D45F0" w:rsidRPr="003C10FE" w:rsidTr="007E4F89">
        <w:trPr>
          <w:trHeight w:val="534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Прибыль после выплаты кредита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-3240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33908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31026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38311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14742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51626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-17923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148450</w:t>
            </w:r>
          </w:p>
        </w:tc>
      </w:tr>
      <w:tr w:rsidR="006D45F0" w:rsidRPr="003C10FE" w:rsidTr="007E4F89">
        <w:trPr>
          <w:trHeight w:val="347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Амортизация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14740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12095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50917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41860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116475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95927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332014</w:t>
            </w:r>
          </w:p>
        </w:tc>
      </w:tr>
      <w:tr w:rsidR="006D45F0" w:rsidRPr="003C10FE" w:rsidTr="007E4F89">
        <w:trPr>
          <w:trHeight w:val="537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Доход предприятия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-3240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48648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43121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89228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56602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168101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78004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480464</w:t>
            </w:r>
          </w:p>
        </w:tc>
      </w:tr>
      <w:tr w:rsidR="006D45F0" w:rsidRPr="003C10FE" w:rsidTr="007E4F89">
        <w:trPr>
          <w:trHeight w:val="28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ДД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-3240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44125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37250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73408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44349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125440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55436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376767</w:t>
            </w:r>
          </w:p>
        </w:tc>
      </w:tr>
      <w:tr w:rsidR="006D45F0" w:rsidRPr="003C10FE" w:rsidTr="007E4F89">
        <w:trPr>
          <w:trHeight w:val="28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ИЗ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27000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75000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15000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117000</w:t>
            </w:r>
          </w:p>
        </w:tc>
      </w:tr>
      <w:tr w:rsidR="006D45F0" w:rsidRPr="003C10FE" w:rsidTr="007E4F89">
        <w:trPr>
          <w:trHeight w:val="28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ДИЗ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27000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64788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11753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103541</w:t>
            </w:r>
          </w:p>
        </w:tc>
      </w:tr>
      <w:tr w:rsidR="006D45F0" w:rsidRPr="003C10FE" w:rsidTr="007E4F89">
        <w:trPr>
          <w:trHeight w:val="28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ЧДД</w:t>
            </w:r>
          </w:p>
        </w:tc>
        <w:tc>
          <w:tcPr>
            <w:tcW w:w="422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376767</w:t>
            </w:r>
          </w:p>
        </w:tc>
      </w:tr>
      <w:tr w:rsidR="006D45F0" w:rsidRPr="003C10FE" w:rsidTr="007E4F89">
        <w:trPr>
          <w:trHeight w:val="28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ИД</w:t>
            </w:r>
          </w:p>
        </w:tc>
        <w:tc>
          <w:tcPr>
            <w:tcW w:w="422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D45F0" w:rsidRPr="003C10FE" w:rsidRDefault="006D45F0" w:rsidP="007E4F89">
            <w:pPr>
              <w:pStyle w:val="ac"/>
            </w:pPr>
            <w:r w:rsidRPr="003C10FE">
              <w:t>1,09</w:t>
            </w:r>
          </w:p>
        </w:tc>
      </w:tr>
    </w:tbl>
    <w:p w:rsidR="00F56032" w:rsidRPr="003C10FE" w:rsidRDefault="00F56032" w:rsidP="003C10FE">
      <w:pPr>
        <w:rPr>
          <w:highlight w:val="yellow"/>
        </w:rPr>
      </w:pPr>
    </w:p>
    <w:p w:rsidR="005E052E" w:rsidRPr="003C10FE" w:rsidRDefault="00192161" w:rsidP="003C10FE">
      <w:r w:rsidRPr="003C10FE">
        <w:t>На основании выполненных расчетов</w:t>
      </w:r>
      <w:r w:rsidR="003C10FE" w:rsidRPr="003C10FE">
        <w:t xml:space="preserve"> </w:t>
      </w:r>
      <w:r w:rsidR="009F27F0" w:rsidRPr="003C10FE">
        <w:t>(таб</w:t>
      </w:r>
      <w:r w:rsidR="003C10FE" w:rsidRPr="003C10FE">
        <w:t xml:space="preserve">.3.2. </w:t>
      </w:r>
      <w:r w:rsidR="009F27F0" w:rsidRPr="003C10FE">
        <w:t>и таб</w:t>
      </w:r>
      <w:r w:rsidR="003C10FE" w:rsidRPr="003C10FE">
        <w:t xml:space="preserve">.3.3) </w:t>
      </w:r>
      <w:r w:rsidR="001A242E" w:rsidRPr="003C10FE">
        <w:t>можно сделать следующие выводы</w:t>
      </w:r>
      <w:r w:rsidR="003C10FE" w:rsidRPr="003C10FE">
        <w:t xml:space="preserve">: </w:t>
      </w:r>
    </w:p>
    <w:p w:rsidR="001A242E" w:rsidRPr="003C10FE" w:rsidRDefault="001A242E" w:rsidP="003C10FE">
      <w:r w:rsidRPr="003C10FE">
        <w:t xml:space="preserve">Совместная деятельность с банком не выгодна для предприятия, </w:t>
      </w:r>
      <w:r w:rsidR="003C10FE" w:rsidRPr="003C10FE">
        <w:t xml:space="preserve">т. к. </w:t>
      </w:r>
      <w:r w:rsidRPr="003C10FE">
        <w:t>она предполагает получение меньшого дохода</w:t>
      </w:r>
      <w:r w:rsidR="003C10FE" w:rsidRPr="003C10FE">
        <w:t xml:space="preserve">; </w:t>
      </w:r>
    </w:p>
    <w:p w:rsidR="003C10FE" w:rsidRDefault="001A242E" w:rsidP="003C10FE">
      <w:r w:rsidRPr="003C10FE">
        <w:t>Получение кредита предполагает дополнительных расходов денежных средств, связанных с выплатой процентов по нему</w:t>
      </w:r>
      <w:r w:rsidR="003C10FE" w:rsidRPr="003C10FE">
        <w:t xml:space="preserve">. </w:t>
      </w:r>
    </w:p>
    <w:p w:rsidR="003C10FE" w:rsidRDefault="00146E1F" w:rsidP="007E4F89">
      <w:pPr>
        <w:pStyle w:val="1"/>
      </w:pPr>
      <w:r>
        <w:pict>
          <v:shape id="_x0000_s1106" type="#_x0000_t75" style="position:absolute;left:0;text-align:left;margin-left:0;margin-top:56.7pt;width:450pt;height:238.5pt;z-index:251658240;mso-position-vertical-relative:page">
            <v:imagedata r:id="rId11" o:title=""/>
            <w10:wrap type="topAndBottom" anchory="page"/>
          </v:shape>
        </w:pict>
      </w:r>
      <w:r w:rsidR="007E4F89">
        <w:br w:type="page"/>
      </w:r>
      <w:r w:rsidR="00CF08EA" w:rsidRPr="003C10FE">
        <w:t>Литература</w:t>
      </w:r>
    </w:p>
    <w:p w:rsidR="007E4F89" w:rsidRDefault="007E4F89" w:rsidP="003C10FE">
      <w:pPr>
        <w:rPr>
          <w:lang w:val="uk-UA"/>
        </w:rPr>
      </w:pPr>
    </w:p>
    <w:p w:rsidR="003C10FE" w:rsidRPr="003C10FE" w:rsidRDefault="00CF08EA" w:rsidP="003C10FE">
      <w:r w:rsidRPr="003C10FE">
        <w:t>1</w:t>
      </w:r>
      <w:r w:rsidR="003C10FE" w:rsidRPr="003C10FE">
        <w:t xml:space="preserve">. </w:t>
      </w:r>
      <w:r w:rsidRPr="003C10FE">
        <w:t>Г</w:t>
      </w:r>
      <w:r w:rsidR="003C10FE">
        <w:t xml:space="preserve">.В. </w:t>
      </w:r>
      <w:r w:rsidRPr="003C10FE">
        <w:t xml:space="preserve">Савицкая </w:t>
      </w:r>
      <w:r w:rsidR="003C10FE">
        <w:t>"</w:t>
      </w:r>
      <w:r w:rsidRPr="003C10FE">
        <w:t>Экономический анализ</w:t>
      </w:r>
      <w:r w:rsidR="003C10FE">
        <w:t>"</w:t>
      </w:r>
      <w:r w:rsidRPr="003C10FE">
        <w:t xml:space="preserve"> учебник</w:t>
      </w:r>
      <w:r w:rsidR="003C10FE" w:rsidRPr="003C10FE">
        <w:t xml:space="preserve"> </w:t>
      </w:r>
      <w:r w:rsidRPr="003C10FE">
        <w:t>М</w:t>
      </w:r>
      <w:r w:rsidR="003C10FE" w:rsidRPr="003C10FE">
        <w:t xml:space="preserve">.: </w:t>
      </w:r>
      <w:r w:rsidRPr="003C10FE">
        <w:t>ООО</w:t>
      </w:r>
      <w:r w:rsidR="003C10FE" w:rsidRPr="003C10FE">
        <w:t xml:space="preserve"> </w:t>
      </w:r>
      <w:r w:rsidRPr="003C10FE">
        <w:t>Новое</w:t>
      </w:r>
      <w:r w:rsidR="003C10FE" w:rsidRPr="003C10FE">
        <w:t xml:space="preserve"> </w:t>
      </w:r>
      <w:r w:rsidRPr="003C10FE">
        <w:t>знание</w:t>
      </w:r>
      <w:r w:rsidR="003C10FE" w:rsidRPr="003C10FE">
        <w:t xml:space="preserve"> </w:t>
      </w:r>
      <w:r w:rsidRPr="003C10FE">
        <w:t>–</w:t>
      </w:r>
      <w:r w:rsidR="007E4F89">
        <w:rPr>
          <w:lang w:val="uk-UA"/>
        </w:rPr>
        <w:t xml:space="preserve"> </w:t>
      </w:r>
      <w:r w:rsidRPr="003C10FE">
        <w:t>2004 г</w:t>
      </w:r>
      <w:r w:rsidR="003C10FE" w:rsidRPr="003C10FE">
        <w:t xml:space="preserve">. </w:t>
      </w:r>
    </w:p>
    <w:p w:rsidR="003C10FE" w:rsidRPr="003C10FE" w:rsidRDefault="00CF08EA" w:rsidP="003C10FE">
      <w:r w:rsidRPr="003C10FE">
        <w:t>2</w:t>
      </w:r>
      <w:r w:rsidR="003C10FE" w:rsidRPr="003C10FE">
        <w:t xml:space="preserve">. </w:t>
      </w:r>
      <w:r w:rsidR="003C10FE">
        <w:t>"</w:t>
      </w:r>
      <w:r w:rsidRPr="003C10FE">
        <w:t>Стратегическое планирование инвестиционной</w:t>
      </w:r>
      <w:r w:rsidR="003C10FE" w:rsidRPr="003C10FE">
        <w:t xml:space="preserve"> </w:t>
      </w:r>
      <w:r w:rsidRPr="003C10FE">
        <w:t>деятельности</w:t>
      </w:r>
      <w:r w:rsidR="003C10FE">
        <w:t>"</w:t>
      </w:r>
      <w:r w:rsidR="003C10FE" w:rsidRPr="003C10FE">
        <w:t xml:space="preserve">, </w:t>
      </w:r>
      <w:r w:rsidRPr="003C10FE">
        <w:t>Кныш</w:t>
      </w:r>
      <w:r w:rsidR="003C10FE" w:rsidRPr="003C10FE">
        <w:t xml:space="preserve"> </w:t>
      </w:r>
      <w:r w:rsidRPr="003C10FE">
        <w:t>М</w:t>
      </w:r>
      <w:r w:rsidR="003C10FE" w:rsidRPr="003C10FE">
        <w:t xml:space="preserve">. </w:t>
      </w:r>
      <w:r w:rsidRPr="003C10FE">
        <w:t>И</w:t>
      </w:r>
      <w:r w:rsidR="003C10FE" w:rsidRPr="003C10FE">
        <w:t>.,</w:t>
      </w:r>
      <w:r w:rsidR="007E4F89">
        <w:rPr>
          <w:lang w:val="uk-UA"/>
        </w:rPr>
        <w:t xml:space="preserve"> </w:t>
      </w:r>
      <w:r w:rsidRPr="003C10FE">
        <w:t>Перекатов Б</w:t>
      </w:r>
      <w:r w:rsidR="003C10FE">
        <w:t xml:space="preserve">.А., </w:t>
      </w:r>
      <w:r w:rsidRPr="003C10FE">
        <w:t>Тютиков Ю</w:t>
      </w:r>
      <w:r w:rsidR="003C10FE">
        <w:t xml:space="preserve">.П., </w:t>
      </w:r>
      <w:r w:rsidRPr="003C10FE">
        <w:t>СПб, 1998 г</w:t>
      </w:r>
      <w:r w:rsidR="003C10FE" w:rsidRPr="003C10FE">
        <w:t xml:space="preserve">. </w:t>
      </w:r>
      <w:r w:rsidRPr="003C10FE">
        <w:t>(с</w:t>
      </w:r>
      <w:r w:rsidR="003C10FE" w:rsidRPr="003C10FE">
        <w:t>.1</w:t>
      </w:r>
      <w:r w:rsidRPr="003C10FE">
        <w:t>15</w:t>
      </w:r>
      <w:r w:rsidR="003C10FE" w:rsidRPr="003C10FE">
        <w:t>)</w:t>
      </w:r>
      <w:r w:rsidR="007E4F89">
        <w:rPr>
          <w:lang w:val="uk-UA"/>
        </w:rPr>
        <w:t>.</w:t>
      </w:r>
      <w:r w:rsidR="003C10FE" w:rsidRPr="003C10FE">
        <w:t xml:space="preserve"> </w:t>
      </w:r>
    </w:p>
    <w:p w:rsidR="003C10FE" w:rsidRPr="003C10FE" w:rsidRDefault="00CF08EA" w:rsidP="003C10FE">
      <w:r w:rsidRPr="003C10FE">
        <w:t>3</w:t>
      </w:r>
      <w:r w:rsidR="003C10FE" w:rsidRPr="003C10FE">
        <w:t xml:space="preserve">. </w:t>
      </w:r>
      <w:r w:rsidR="003C10FE">
        <w:t>"</w:t>
      </w:r>
      <w:r w:rsidRPr="003C10FE">
        <w:t>Финансовый менеджмент</w:t>
      </w:r>
      <w:r w:rsidR="003C10FE">
        <w:t>"</w:t>
      </w:r>
      <w:r w:rsidRPr="003C10FE">
        <w:t xml:space="preserve"> под ред</w:t>
      </w:r>
      <w:r w:rsidR="003C10FE">
        <w:t xml:space="preserve">.Е.С. </w:t>
      </w:r>
      <w:r w:rsidRPr="003C10FE">
        <w:t>Стояновой М</w:t>
      </w:r>
      <w:r w:rsidR="003C10FE" w:rsidRPr="003C10FE">
        <w:t xml:space="preserve">.: </w:t>
      </w:r>
      <w:r w:rsidRPr="003C10FE">
        <w:t>Перспектива</w:t>
      </w:r>
      <w:r w:rsidR="003C10FE" w:rsidRPr="003C10FE">
        <w:t xml:space="preserve"> </w:t>
      </w:r>
      <w:r w:rsidRPr="003C10FE">
        <w:t>2004г</w:t>
      </w:r>
      <w:r w:rsidR="003C10FE" w:rsidRPr="003C10FE">
        <w:t xml:space="preserve">. </w:t>
      </w:r>
    </w:p>
    <w:p w:rsidR="003C10FE" w:rsidRPr="003C10FE" w:rsidRDefault="00CF08EA" w:rsidP="003C10FE">
      <w:r w:rsidRPr="003C10FE">
        <w:t>4</w:t>
      </w:r>
      <w:r w:rsidR="003C10FE" w:rsidRPr="003C10FE">
        <w:t xml:space="preserve">. </w:t>
      </w:r>
      <w:r w:rsidRPr="003C10FE">
        <w:t>Деева А</w:t>
      </w:r>
      <w:r w:rsidR="003C10FE">
        <w:t>.И. "</w:t>
      </w:r>
      <w:r w:rsidRPr="003C10FE">
        <w:t>Инвестиции</w:t>
      </w:r>
      <w:r w:rsidR="003C10FE">
        <w:t>"</w:t>
      </w:r>
      <w:r w:rsidRPr="003C10FE">
        <w:t xml:space="preserve"> М</w:t>
      </w:r>
      <w:r w:rsidR="003C10FE" w:rsidRPr="003C10FE">
        <w:t xml:space="preserve">.: </w:t>
      </w:r>
      <w:r w:rsidRPr="003C10FE">
        <w:t>Экзамен 2004 г</w:t>
      </w:r>
      <w:r w:rsidR="003C10FE" w:rsidRPr="003C10FE">
        <w:t xml:space="preserve">. </w:t>
      </w:r>
    </w:p>
    <w:p w:rsidR="003C10FE" w:rsidRDefault="00CF08EA" w:rsidP="003C10FE">
      <w:r w:rsidRPr="003C10FE">
        <w:t>5</w:t>
      </w:r>
      <w:r w:rsidR="003C10FE" w:rsidRPr="003C10FE">
        <w:t xml:space="preserve">. </w:t>
      </w:r>
      <w:r w:rsidRPr="003C10FE">
        <w:t>Бочаров В</w:t>
      </w:r>
      <w:r w:rsidR="003C10FE">
        <w:t xml:space="preserve">.В. </w:t>
      </w:r>
      <w:r w:rsidRPr="003C10FE">
        <w:t>инвестиционный менеджмент</w:t>
      </w:r>
      <w:r w:rsidR="003C10FE" w:rsidRPr="003C10FE">
        <w:t xml:space="preserve">. </w:t>
      </w:r>
      <w:r w:rsidRPr="003C10FE">
        <w:t>– СПб</w:t>
      </w:r>
      <w:r w:rsidR="003C10FE" w:rsidRPr="003C10FE">
        <w:t>.,</w:t>
      </w:r>
      <w:r w:rsidRPr="003C10FE">
        <w:t xml:space="preserve"> Питер, 2000</w:t>
      </w:r>
      <w:r w:rsidR="003C10FE" w:rsidRPr="003C10FE">
        <w:t xml:space="preserve">. </w:t>
      </w:r>
    </w:p>
    <w:p w:rsidR="00CF08EA" w:rsidRPr="003C10FE" w:rsidRDefault="00CF08EA" w:rsidP="003C10FE">
      <w:bookmarkStart w:id="0" w:name="_GoBack"/>
      <w:bookmarkEnd w:id="0"/>
    </w:p>
    <w:sectPr w:rsidR="00CF08EA" w:rsidRPr="003C10FE" w:rsidSect="003C10FE">
      <w:headerReference w:type="default" r:id="rId12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87B" w:rsidRDefault="008D787B">
      <w:r>
        <w:separator/>
      </w:r>
    </w:p>
  </w:endnote>
  <w:endnote w:type="continuationSeparator" w:id="0">
    <w:p w:rsidR="008D787B" w:rsidRDefault="008D7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87B" w:rsidRDefault="008D787B">
      <w:r>
        <w:separator/>
      </w:r>
    </w:p>
  </w:footnote>
  <w:footnote w:type="continuationSeparator" w:id="0">
    <w:p w:rsidR="008D787B" w:rsidRDefault="008D7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2EC" w:rsidRDefault="004A7981" w:rsidP="007E42EC">
    <w:pPr>
      <w:pStyle w:val="a5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7E42EC" w:rsidRDefault="007E42EC" w:rsidP="003C10F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9F02FB8"/>
    <w:multiLevelType w:val="hybridMultilevel"/>
    <w:tmpl w:val="9B989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FA050C">
      <w:start w:val="2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hint="default"/>
      </w:rPr>
    </w:lvl>
    <w:lvl w:ilvl="2" w:tplc="31EA5D18">
      <w:start w:val="3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DD6411"/>
    <w:multiLevelType w:val="singleLevel"/>
    <w:tmpl w:val="45F42F38"/>
    <w:lvl w:ilvl="0">
      <w:start w:val="2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</w:rPr>
    </w:lvl>
  </w:abstractNum>
  <w:abstractNum w:abstractNumId="3">
    <w:nsid w:val="3B503238"/>
    <w:multiLevelType w:val="multilevel"/>
    <w:tmpl w:val="109ECDC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4">
    <w:nsid w:val="56943599"/>
    <w:multiLevelType w:val="hybridMultilevel"/>
    <w:tmpl w:val="E9723F7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704A2995"/>
    <w:multiLevelType w:val="singleLevel"/>
    <w:tmpl w:val="0840D222"/>
    <w:lvl w:ilvl="0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7724"/>
    <w:rsid w:val="00042044"/>
    <w:rsid w:val="00146E1F"/>
    <w:rsid w:val="00167724"/>
    <w:rsid w:val="00192161"/>
    <w:rsid w:val="001A242E"/>
    <w:rsid w:val="001F5976"/>
    <w:rsid w:val="00344683"/>
    <w:rsid w:val="003C10FE"/>
    <w:rsid w:val="003E170D"/>
    <w:rsid w:val="004A7981"/>
    <w:rsid w:val="00531C1E"/>
    <w:rsid w:val="00594244"/>
    <w:rsid w:val="005E052E"/>
    <w:rsid w:val="006D45F0"/>
    <w:rsid w:val="006E6DB7"/>
    <w:rsid w:val="00796C33"/>
    <w:rsid w:val="007B1C56"/>
    <w:rsid w:val="007C13BF"/>
    <w:rsid w:val="007E42EC"/>
    <w:rsid w:val="007E4F89"/>
    <w:rsid w:val="008B7A27"/>
    <w:rsid w:val="008D787B"/>
    <w:rsid w:val="008E58E1"/>
    <w:rsid w:val="0091107E"/>
    <w:rsid w:val="009255EC"/>
    <w:rsid w:val="009E7202"/>
    <w:rsid w:val="009F27F0"/>
    <w:rsid w:val="00A60888"/>
    <w:rsid w:val="00A80062"/>
    <w:rsid w:val="00AF2AB9"/>
    <w:rsid w:val="00AF4C03"/>
    <w:rsid w:val="00BA0EFE"/>
    <w:rsid w:val="00C61B42"/>
    <w:rsid w:val="00CB3D98"/>
    <w:rsid w:val="00CF08EA"/>
    <w:rsid w:val="00CF3D40"/>
    <w:rsid w:val="00D05017"/>
    <w:rsid w:val="00E6022A"/>
    <w:rsid w:val="00ED0645"/>
    <w:rsid w:val="00EE1852"/>
    <w:rsid w:val="00F5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2"/>
    <o:shapelayout v:ext="edit">
      <o:idmap v:ext="edit" data="1"/>
    </o:shapelayout>
  </w:shapeDefaults>
  <w:decimalSymbol w:val=","/>
  <w:listSeparator w:val=";"/>
  <w14:defaultImageDpi w14:val="0"/>
  <w15:chartTrackingRefBased/>
  <w15:docId w15:val="{EA2BC84B-F71C-4FE8-B18B-F1FC83674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3C10F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3C10F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3C10FE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3C10FE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3C10F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3C10FE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3C10F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3C10FE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3C10F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header"/>
    <w:basedOn w:val="a1"/>
    <w:next w:val="a6"/>
    <w:link w:val="a7"/>
    <w:uiPriority w:val="99"/>
    <w:rsid w:val="003C10FE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7">
    <w:name w:val="Верхний колонтитул Знак"/>
    <w:link w:val="a5"/>
    <w:uiPriority w:val="99"/>
    <w:rsid w:val="003C10FE"/>
    <w:rPr>
      <w:kern w:val="16"/>
      <w:sz w:val="24"/>
      <w:szCs w:val="24"/>
    </w:rPr>
  </w:style>
  <w:style w:type="paragraph" w:styleId="a6">
    <w:name w:val="Body Text"/>
    <w:basedOn w:val="a1"/>
    <w:link w:val="a8"/>
    <w:uiPriority w:val="99"/>
    <w:rsid w:val="003C10FE"/>
  </w:style>
  <w:style w:type="character" w:customStyle="1" w:styleId="a8">
    <w:name w:val="Основной текст Знак"/>
    <w:link w:val="a6"/>
    <w:uiPriority w:val="99"/>
    <w:semiHidden/>
    <w:rPr>
      <w:sz w:val="28"/>
      <w:szCs w:val="28"/>
    </w:rPr>
  </w:style>
  <w:style w:type="paragraph" w:customStyle="1" w:styleId="a9">
    <w:name w:val="выделение"/>
    <w:uiPriority w:val="99"/>
    <w:rsid w:val="003C10F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a">
    <w:name w:val="footnote reference"/>
    <w:uiPriority w:val="99"/>
    <w:semiHidden/>
    <w:rsid w:val="003C10FE"/>
    <w:rPr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99"/>
    <w:semiHidden/>
    <w:rsid w:val="003C10FE"/>
    <w:pPr>
      <w:jc w:val="left"/>
    </w:pPr>
    <w:rPr>
      <w:b/>
      <w:bCs/>
      <w:caps/>
    </w:rPr>
  </w:style>
  <w:style w:type="paragraph" w:styleId="21">
    <w:name w:val="toc 2"/>
    <w:basedOn w:val="a1"/>
    <w:next w:val="a1"/>
    <w:autoRedefine/>
    <w:uiPriority w:val="99"/>
    <w:semiHidden/>
    <w:rsid w:val="003C10FE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semiHidden/>
    <w:rsid w:val="003C10FE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rsid w:val="003C10FE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3C10FE"/>
    <w:pPr>
      <w:ind w:left="958"/>
    </w:pPr>
  </w:style>
  <w:style w:type="paragraph" w:customStyle="1" w:styleId="a">
    <w:name w:val="список ненумерованный"/>
    <w:autoRedefine/>
    <w:uiPriority w:val="99"/>
    <w:rsid w:val="003C10FE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3C10FE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uiPriority w:val="99"/>
    <w:rsid w:val="003C10FE"/>
    <w:pPr>
      <w:ind w:firstLine="0"/>
    </w:pPr>
  </w:style>
  <w:style w:type="paragraph" w:customStyle="1" w:styleId="200">
    <w:name w:val="Стиль Оглавление 2 + Слева:  0 см Первая строка:  0 см"/>
    <w:basedOn w:val="21"/>
    <w:uiPriority w:val="99"/>
    <w:rsid w:val="003C10FE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1"/>
    <w:uiPriority w:val="99"/>
    <w:rsid w:val="003C10FE"/>
    <w:pPr>
      <w:ind w:left="709" w:firstLine="0"/>
    </w:pPr>
  </w:style>
  <w:style w:type="paragraph" w:customStyle="1" w:styleId="ab">
    <w:name w:val="схема"/>
    <w:uiPriority w:val="99"/>
    <w:rsid w:val="003C10FE"/>
    <w:pPr>
      <w:jc w:val="center"/>
    </w:pPr>
    <w:rPr>
      <w:noProof/>
      <w:sz w:val="24"/>
      <w:szCs w:val="24"/>
    </w:rPr>
  </w:style>
  <w:style w:type="paragraph" w:customStyle="1" w:styleId="ac">
    <w:name w:val="ТАБЛИЦА"/>
    <w:uiPriority w:val="99"/>
    <w:rsid w:val="003C10FE"/>
    <w:pPr>
      <w:jc w:val="center"/>
    </w:pPr>
  </w:style>
  <w:style w:type="paragraph" w:styleId="ad">
    <w:name w:val="footnote text"/>
    <w:basedOn w:val="a1"/>
    <w:link w:val="ae"/>
    <w:uiPriority w:val="99"/>
    <w:semiHidden/>
    <w:rsid w:val="003C10FE"/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paragraph" w:customStyle="1" w:styleId="af">
    <w:name w:val="титут"/>
    <w:uiPriority w:val="99"/>
    <w:rsid w:val="003C10FE"/>
    <w:pPr>
      <w:spacing w:line="360" w:lineRule="auto"/>
      <w:jc w:val="center"/>
    </w:pPr>
    <w:rPr>
      <w:noProof/>
      <w:sz w:val="28"/>
      <w:szCs w:val="28"/>
    </w:rPr>
  </w:style>
  <w:style w:type="paragraph" w:styleId="af0">
    <w:name w:val="footer"/>
    <w:basedOn w:val="a1"/>
    <w:link w:val="af1"/>
    <w:uiPriority w:val="99"/>
    <w:rsid w:val="003C10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sz w:val="28"/>
      <w:szCs w:val="28"/>
    </w:rPr>
  </w:style>
  <w:style w:type="character" w:styleId="af2">
    <w:name w:val="page number"/>
    <w:uiPriority w:val="99"/>
    <w:rsid w:val="003C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68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        </vt:lpstr>
    </vt:vector>
  </TitlesOfParts>
  <Company/>
  <LinksUpToDate>false</LinksUpToDate>
  <CharactersWithSpaces>14380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        </dc:title>
  <dc:subject/>
  <dc:creator>Алексей</dc:creator>
  <cp:keywords/>
  <dc:description/>
  <cp:lastModifiedBy>admin</cp:lastModifiedBy>
  <cp:revision>2</cp:revision>
  <cp:lastPrinted>2007-11-13T19:37:00Z</cp:lastPrinted>
  <dcterms:created xsi:type="dcterms:W3CDTF">2014-02-27T11:02:00Z</dcterms:created>
  <dcterms:modified xsi:type="dcterms:W3CDTF">2014-02-27T11:02:00Z</dcterms:modified>
</cp:coreProperties>
</file>