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D9" w:rsidRPr="006A7D4E" w:rsidRDefault="00384CD9" w:rsidP="006A7D4E">
      <w:pPr>
        <w:pStyle w:val="aff4"/>
      </w:pPr>
      <w:r w:rsidRPr="006A7D4E">
        <w:t>Федеральное государственное образовательное учреждение</w:t>
      </w:r>
    </w:p>
    <w:p w:rsidR="006A7D4E" w:rsidRDefault="00384CD9" w:rsidP="006A7D4E">
      <w:pPr>
        <w:pStyle w:val="aff4"/>
      </w:pPr>
      <w:r w:rsidRPr="006A7D4E">
        <w:t>высшего профессионального образования</w:t>
      </w:r>
    </w:p>
    <w:p w:rsidR="006A7D4E" w:rsidRDefault="006A7D4E" w:rsidP="006A7D4E">
      <w:pPr>
        <w:pStyle w:val="aff4"/>
      </w:pPr>
      <w:r>
        <w:t>"</w:t>
      </w:r>
      <w:r w:rsidR="00384CD9" w:rsidRPr="006A7D4E">
        <w:t>СЕВЕРО-ЗАПАДНАЯ АКАДЕМИЯ ГОСУДАРСТВЕННОЙ СЛУЖБЫ</w:t>
      </w:r>
      <w:r>
        <w:t>"</w:t>
      </w:r>
    </w:p>
    <w:p w:rsidR="006A7D4E" w:rsidRPr="006A7D4E" w:rsidRDefault="00384CD9" w:rsidP="006A7D4E">
      <w:pPr>
        <w:pStyle w:val="aff4"/>
      </w:pPr>
      <w:r w:rsidRPr="006A7D4E">
        <w:t>Филиал в г</w:t>
      </w:r>
      <w:r w:rsidR="006A7D4E" w:rsidRPr="006A7D4E">
        <w:t xml:space="preserve">. </w:t>
      </w:r>
      <w:r w:rsidRPr="006A7D4E">
        <w:t>Калуге</w:t>
      </w:r>
    </w:p>
    <w:p w:rsidR="006A7D4E" w:rsidRDefault="00384CD9" w:rsidP="006A7D4E">
      <w:pPr>
        <w:pStyle w:val="aff4"/>
      </w:pPr>
      <w:r w:rsidRPr="006A7D4E">
        <w:t>Кафедра</w:t>
      </w:r>
      <w:r w:rsidR="006A7D4E" w:rsidRPr="006A7D4E">
        <w:t xml:space="preserve"> </w:t>
      </w:r>
      <w:r w:rsidR="0043533F" w:rsidRPr="006A7D4E">
        <w:t>финансов и кре</w:t>
      </w:r>
      <w:r w:rsidR="001009BE" w:rsidRPr="006A7D4E">
        <w:t>дита</w:t>
      </w: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384CD9" w:rsidRPr="006A7D4E" w:rsidRDefault="00384CD9" w:rsidP="006A7D4E">
      <w:pPr>
        <w:pStyle w:val="aff4"/>
      </w:pPr>
      <w:r w:rsidRPr="006A7D4E">
        <w:t>КУРСОВОЙ ПРОЕКТ</w:t>
      </w:r>
    </w:p>
    <w:p w:rsidR="0043533F" w:rsidRPr="006A7D4E" w:rsidRDefault="0043533F" w:rsidP="006A7D4E">
      <w:pPr>
        <w:pStyle w:val="aff4"/>
      </w:pPr>
      <w:r w:rsidRPr="006A7D4E">
        <w:t>По дисциплине</w:t>
      </w:r>
      <w:r w:rsidR="006A7D4E" w:rsidRPr="006A7D4E">
        <w:t xml:space="preserve">: </w:t>
      </w:r>
      <w:r w:rsidRPr="006A7D4E">
        <w:t>Финансы</w:t>
      </w:r>
    </w:p>
    <w:p w:rsidR="006A7D4E" w:rsidRDefault="00384CD9" w:rsidP="006A7D4E">
      <w:pPr>
        <w:pStyle w:val="aff4"/>
      </w:pPr>
      <w:r w:rsidRPr="006A7D4E">
        <w:t>на тему</w:t>
      </w:r>
      <w:r w:rsidR="006A7D4E" w:rsidRPr="006A7D4E">
        <w:t xml:space="preserve">: </w:t>
      </w:r>
      <w:r w:rsidR="00B87FD4" w:rsidRPr="006A7D4E">
        <w:t>Пути выхода экономики из кризиса</w:t>
      </w:r>
      <w:r w:rsidR="006A7D4E" w:rsidRPr="006A7D4E">
        <w:t xml:space="preserve">. </w:t>
      </w:r>
      <w:r w:rsidR="00B87FD4" w:rsidRPr="006A7D4E">
        <w:t>Основные направления оздоровления финансов</w:t>
      </w:r>
    </w:p>
    <w:p w:rsidR="006A7D4E" w:rsidRPr="006A7D4E" w:rsidRDefault="006A7D4E" w:rsidP="006A7D4E">
      <w:pPr>
        <w:pStyle w:val="aff4"/>
      </w:pPr>
    </w:p>
    <w:p w:rsidR="006A7D4E" w:rsidRP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Default="006A7D4E" w:rsidP="006A7D4E">
      <w:pPr>
        <w:pStyle w:val="aff4"/>
      </w:pPr>
    </w:p>
    <w:p w:rsidR="006A7D4E" w:rsidRPr="006A7D4E" w:rsidRDefault="006A7D4E" w:rsidP="006A7D4E">
      <w:pPr>
        <w:pStyle w:val="aff4"/>
      </w:pPr>
    </w:p>
    <w:p w:rsidR="00643DA7" w:rsidRPr="006A7D4E" w:rsidRDefault="0043533F" w:rsidP="006A7D4E">
      <w:pPr>
        <w:pStyle w:val="aff4"/>
      </w:pPr>
      <w:r w:rsidRPr="006A7D4E">
        <w:t>Калуга 2009</w:t>
      </w:r>
      <w:r w:rsidR="00384CD9" w:rsidRPr="006A7D4E">
        <w:t>г</w:t>
      </w:r>
    </w:p>
    <w:p w:rsidR="006A7D4E" w:rsidRPr="006A7D4E" w:rsidRDefault="006A7D4E" w:rsidP="006A7D4E">
      <w:pPr>
        <w:pStyle w:val="afc"/>
      </w:pPr>
      <w:r>
        <w:br w:type="page"/>
        <w:t>Содержание</w:t>
      </w:r>
    </w:p>
    <w:p w:rsidR="006A7D4E" w:rsidRDefault="006A7D4E" w:rsidP="006A7D4E"/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Введение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Глава 1. Теоретические аспекты циклического развития экономики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1.1 Понятие экономического кризиса. Его причины и показатели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1.2 Роль государства в процессе всемирного экономического кризиса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Глава 2. Анализ современного состояния экономики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2.1 Оценка макроэкономических показателей Российской Федерации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2.2 Последствия мирового финансового кризиса и антикризисная политика РФ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2.3 Цикличность развития экономики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Глава 3. Мероприятия по минимизации кризисных последствий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3.1 Политические меры минимизации кризисных последствий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3.2 Пути выхода экономики из финансового кризиса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Заключение</w:t>
      </w:r>
    </w:p>
    <w:p w:rsidR="001A4F63" w:rsidRDefault="001A4F63">
      <w:pPr>
        <w:pStyle w:val="22"/>
        <w:rPr>
          <w:smallCaps w:val="0"/>
          <w:noProof/>
          <w:sz w:val="24"/>
          <w:szCs w:val="24"/>
        </w:rPr>
      </w:pPr>
      <w:r w:rsidRPr="00322C56">
        <w:rPr>
          <w:rStyle w:val="af"/>
          <w:noProof/>
        </w:rPr>
        <w:t>Список литературы</w:t>
      </w:r>
    </w:p>
    <w:p w:rsidR="006A7D4E" w:rsidRPr="006A7D4E" w:rsidRDefault="006A7D4E" w:rsidP="006A7D4E"/>
    <w:p w:rsidR="006A7D4E" w:rsidRDefault="006A7D4E" w:rsidP="00CF3272">
      <w:pPr>
        <w:pStyle w:val="2"/>
      </w:pPr>
      <w:r>
        <w:br w:type="page"/>
      </w:r>
      <w:bookmarkStart w:id="0" w:name="_Toc248277870"/>
      <w:r w:rsidR="00F147B3" w:rsidRPr="006A7D4E">
        <w:t>Введение</w:t>
      </w:r>
      <w:bookmarkEnd w:id="0"/>
    </w:p>
    <w:p w:rsidR="00CF3272" w:rsidRDefault="00CF3272" w:rsidP="006A7D4E"/>
    <w:p w:rsidR="006A7D4E" w:rsidRDefault="00F147B3" w:rsidP="006A7D4E">
      <w:r w:rsidRPr="006A7D4E">
        <w:t>Выбранная тема курсовой работы очень актуальна в настоящее время в связи со сложившейся экономической ситуацией в стране, да и во всем мире</w:t>
      </w:r>
      <w:r w:rsidR="006A7D4E" w:rsidRPr="006A7D4E">
        <w:t>.</w:t>
      </w:r>
    </w:p>
    <w:p w:rsidR="006A7D4E" w:rsidRDefault="008C4F3F" w:rsidP="006A7D4E">
      <w:r w:rsidRPr="006A7D4E">
        <w:t>Как известно, современное общество стремится к постоянному улучшению уровня и условий жизни, которые может обеспечить только устойчивый экономический рост</w:t>
      </w:r>
      <w:r w:rsidR="006A7D4E" w:rsidRPr="006A7D4E">
        <w:t xml:space="preserve">. </w:t>
      </w:r>
      <w:r w:rsidRPr="006A7D4E">
        <w:t>Однако наблюдения показывают, что долговременный экономический рост не является равномерным, а постоянно прерывается периодами экономической нестабильности</w:t>
      </w:r>
      <w:r w:rsidR="006A7D4E" w:rsidRPr="006A7D4E">
        <w:t xml:space="preserve">. </w:t>
      </w:r>
      <w:r w:rsidRPr="006A7D4E">
        <w:t>Подъёмы и спады уровней экономической активности, следующие один за другим, принято называть деловым или экономическим циклом</w:t>
      </w:r>
      <w:r w:rsidR="006A7D4E" w:rsidRPr="006A7D4E">
        <w:t>.</w:t>
      </w:r>
    </w:p>
    <w:p w:rsidR="006A7D4E" w:rsidRDefault="008C4F3F" w:rsidP="006A7D4E">
      <w:r w:rsidRPr="006A7D4E">
        <w:t>Циклы, в том числе и экономические, мы можем встретить всюду</w:t>
      </w:r>
      <w:r w:rsidR="006A7D4E" w:rsidRPr="006A7D4E">
        <w:t xml:space="preserve">. </w:t>
      </w:r>
      <w:r w:rsidRPr="006A7D4E">
        <w:t xml:space="preserve">Наша жизнь, карьера развивается циклически, </w:t>
      </w:r>
      <w:r w:rsidR="006A7D4E">
        <w:t>т.е.</w:t>
      </w:r>
      <w:r w:rsidR="006A7D4E" w:rsidRPr="006A7D4E">
        <w:t xml:space="preserve"> </w:t>
      </w:r>
      <w:r w:rsidRPr="006A7D4E">
        <w:t>в нашей жизни у нас есть и подъемы и спады</w:t>
      </w:r>
      <w:r w:rsidR="006A7D4E" w:rsidRPr="006A7D4E">
        <w:t>.</w:t>
      </w:r>
    </w:p>
    <w:p w:rsidR="006A7D4E" w:rsidRDefault="008C4F3F" w:rsidP="006A7D4E">
      <w:r w:rsidRPr="006A7D4E">
        <w:t>Экономика тоже имеет свойство развиваться циклически</w:t>
      </w:r>
      <w:r w:rsidR="006A7D4E" w:rsidRPr="006A7D4E">
        <w:t xml:space="preserve">: </w:t>
      </w:r>
      <w:r w:rsidRPr="006A7D4E">
        <w:t>у нее есть свои кризисы, подъемы,</w:t>
      </w:r>
      <w:r w:rsidR="006A7D4E">
        <w:t xml:space="preserve"> "</w:t>
      </w:r>
      <w:r w:rsidRPr="006A7D4E">
        <w:t>бумы</w:t>
      </w:r>
      <w:r w:rsidR="006A7D4E">
        <w:t xml:space="preserve">". </w:t>
      </w:r>
      <w:r w:rsidRPr="006A7D4E">
        <w:t xml:space="preserve">Люди всегда стремятся к пику своего благополучия, правительство </w:t>
      </w:r>
      <w:r w:rsidR="006A7D4E">
        <w:t>-</w:t>
      </w:r>
      <w:r w:rsidRPr="006A7D4E">
        <w:t xml:space="preserve"> к пику развития экономики своего государства</w:t>
      </w:r>
      <w:r w:rsidR="006A7D4E" w:rsidRPr="006A7D4E">
        <w:t xml:space="preserve">. </w:t>
      </w:r>
      <w:r w:rsidRPr="006A7D4E">
        <w:t>Но экономика страны не может находиться вечно на пике своего развития, за ним неизбежно следует спад, кризис</w:t>
      </w:r>
      <w:r w:rsidR="006A7D4E" w:rsidRPr="006A7D4E">
        <w:t xml:space="preserve">. </w:t>
      </w:r>
      <w:r w:rsidRPr="006A7D4E">
        <w:t>Под этими двумя словами все мы понимаем нечто плохое, от чего нужно поскорей избавиться</w:t>
      </w:r>
      <w:r w:rsidR="006A7D4E" w:rsidRPr="006A7D4E">
        <w:t xml:space="preserve">. </w:t>
      </w:r>
      <w:r w:rsidRPr="006A7D4E">
        <w:t>Кризисы отрицательно влияют практически на все и поэтому с ними пытаются бороться</w:t>
      </w:r>
      <w:r w:rsidR="006A7D4E" w:rsidRPr="006A7D4E">
        <w:t>.</w:t>
      </w:r>
    </w:p>
    <w:p w:rsidR="006A7D4E" w:rsidRDefault="008C4F3F" w:rsidP="006A7D4E">
      <w:r w:rsidRPr="006A7D4E">
        <w:t>Проблема экономических кризисов актуальна в настоящее время в нашей стране, так как мы находимся в нем</w:t>
      </w:r>
      <w:r w:rsidR="006A7D4E" w:rsidRPr="006A7D4E">
        <w:t xml:space="preserve">. </w:t>
      </w:r>
      <w:r w:rsidRPr="006A7D4E">
        <w:t>Исследования экономических кризисов на мировом уровне, в частности в России, должно помочь экономистам все-таки научиться безболезненно и быстро выходить из них</w:t>
      </w:r>
      <w:r w:rsidR="006A7D4E" w:rsidRPr="006A7D4E">
        <w:t xml:space="preserve">. </w:t>
      </w:r>
      <w:r w:rsidRPr="006A7D4E">
        <w:t>Помимо этого очень важно исследовать причины возникновения экономических циклов и выяснить, как сглаживаются амплитуды их колебаний, чтобы использовать эти знания для сглаживания этих циклов, чтобы они не оказывали такого разрушительного воздействия на экономику</w:t>
      </w:r>
      <w:r w:rsidR="006A7D4E" w:rsidRPr="006A7D4E">
        <w:t xml:space="preserve">. </w:t>
      </w:r>
      <w:r w:rsidRPr="006A7D4E">
        <w:t>Ученые уже на протяжении нескольких веков не могут выяснить точных причин возникновения циклов</w:t>
      </w:r>
      <w:r w:rsidR="006A7D4E" w:rsidRPr="006A7D4E">
        <w:t xml:space="preserve">. </w:t>
      </w:r>
      <w:r w:rsidRPr="006A7D4E">
        <w:t>В настоящее время существуют лишь теории возникновения экономических циклов, с которыми соглашаются или предоставляют свою точку зрения другие экономисты</w:t>
      </w:r>
      <w:r w:rsidR="006A7D4E" w:rsidRPr="006A7D4E">
        <w:t xml:space="preserve">. </w:t>
      </w:r>
      <w:r w:rsidRPr="006A7D4E">
        <w:t>Однако этот вопрос остается открытым и по сегодняшний день</w:t>
      </w:r>
      <w:r w:rsidR="006A7D4E" w:rsidRPr="006A7D4E">
        <w:t>.</w:t>
      </w:r>
    </w:p>
    <w:p w:rsidR="006A7D4E" w:rsidRDefault="008C4F3F" w:rsidP="006A7D4E">
      <w:r w:rsidRPr="006A7D4E">
        <w:t>Объектом данного исследования является анализ условий экономического кризиса</w:t>
      </w:r>
      <w:r w:rsidR="006A7D4E" w:rsidRPr="006A7D4E">
        <w:t>.</w:t>
      </w:r>
    </w:p>
    <w:p w:rsidR="006A7D4E" w:rsidRDefault="008C4F3F" w:rsidP="006A7D4E">
      <w:r w:rsidRPr="006A7D4E">
        <w:t xml:space="preserve">При этом предметом исследования является рассмотрение отдельных </w:t>
      </w:r>
      <w:r w:rsidR="003550EA" w:rsidRPr="006A7D4E">
        <w:t>вопросов в рамках данной работы</w:t>
      </w:r>
      <w:r w:rsidR="006A7D4E" w:rsidRPr="006A7D4E">
        <w:t>.</w:t>
      </w:r>
    </w:p>
    <w:p w:rsidR="006A7D4E" w:rsidRDefault="008C4F3F" w:rsidP="006A7D4E">
      <w:r w:rsidRPr="006A7D4E">
        <w:t xml:space="preserve">Целью исследования является </w:t>
      </w:r>
      <w:r w:rsidR="003550EA" w:rsidRPr="006A7D4E">
        <w:t>анализ экономического кризиса, его цикличности</w:t>
      </w:r>
      <w:r w:rsidR="006A7D4E" w:rsidRPr="006A7D4E">
        <w:t>.</w:t>
      </w:r>
    </w:p>
    <w:p w:rsidR="006A7D4E" w:rsidRDefault="008C4F3F" w:rsidP="006A7D4E">
      <w:r w:rsidRPr="006A7D4E">
        <w:t>В рамках достижения поставленной цели были поставлены следующие задачи</w:t>
      </w:r>
      <w:r w:rsidR="006A7D4E" w:rsidRPr="006A7D4E">
        <w:t>:</w:t>
      </w:r>
    </w:p>
    <w:p w:rsidR="006A7D4E" w:rsidRDefault="008C4F3F" w:rsidP="006A7D4E">
      <w:r w:rsidRPr="006A7D4E">
        <w:t>1</w:t>
      </w:r>
      <w:r w:rsidR="006A7D4E" w:rsidRPr="006A7D4E">
        <w:t xml:space="preserve">. </w:t>
      </w:r>
      <w:r w:rsidRPr="006A7D4E">
        <w:t xml:space="preserve">Изучить теоретические аспекты и выявить природу </w:t>
      </w:r>
      <w:r w:rsidR="003550EA" w:rsidRPr="006A7D4E">
        <w:t>э</w:t>
      </w:r>
      <w:r w:rsidRPr="006A7D4E">
        <w:t>кономическ</w:t>
      </w:r>
      <w:r w:rsidR="003550EA" w:rsidRPr="006A7D4E">
        <w:t xml:space="preserve">ого </w:t>
      </w:r>
      <w:r w:rsidRPr="006A7D4E">
        <w:t>кризис</w:t>
      </w:r>
      <w:r w:rsidR="003550EA" w:rsidRPr="006A7D4E">
        <w:t>а</w:t>
      </w:r>
      <w:r w:rsidR="006A7D4E" w:rsidRPr="006A7D4E">
        <w:t>;</w:t>
      </w:r>
    </w:p>
    <w:p w:rsidR="006A7D4E" w:rsidRDefault="008C4F3F" w:rsidP="006A7D4E">
      <w:r w:rsidRPr="006A7D4E">
        <w:t>2</w:t>
      </w:r>
      <w:r w:rsidR="006A7D4E" w:rsidRPr="006A7D4E">
        <w:t xml:space="preserve">. </w:t>
      </w:r>
      <w:r w:rsidRPr="006A7D4E">
        <w:t xml:space="preserve">Сказать об актуальности проблемы </w:t>
      </w:r>
      <w:r w:rsidR="003550EA" w:rsidRPr="006A7D4E">
        <w:t>э</w:t>
      </w:r>
      <w:r w:rsidRPr="006A7D4E">
        <w:t>кономическ</w:t>
      </w:r>
      <w:r w:rsidR="003550EA" w:rsidRPr="006A7D4E">
        <w:t>ого</w:t>
      </w:r>
      <w:r w:rsidRPr="006A7D4E">
        <w:t xml:space="preserve"> кризис</w:t>
      </w:r>
      <w:r w:rsidR="003550EA" w:rsidRPr="006A7D4E">
        <w:t>а</w:t>
      </w:r>
      <w:r w:rsidRPr="006A7D4E">
        <w:t xml:space="preserve"> в современных условиях</w:t>
      </w:r>
      <w:r w:rsidR="006A7D4E" w:rsidRPr="006A7D4E">
        <w:t>;</w:t>
      </w:r>
    </w:p>
    <w:p w:rsidR="006A7D4E" w:rsidRDefault="008C4F3F" w:rsidP="006A7D4E">
      <w:r w:rsidRPr="006A7D4E">
        <w:t>3</w:t>
      </w:r>
      <w:r w:rsidR="006A7D4E" w:rsidRPr="006A7D4E">
        <w:t xml:space="preserve">. </w:t>
      </w:r>
      <w:r w:rsidRPr="006A7D4E">
        <w:t xml:space="preserve">Изложить возможности решения </w:t>
      </w:r>
      <w:r w:rsidR="003550EA" w:rsidRPr="006A7D4E">
        <w:t>проблемы</w:t>
      </w:r>
      <w:r w:rsidRPr="006A7D4E">
        <w:t xml:space="preserve"> </w:t>
      </w:r>
      <w:r w:rsidR="003550EA" w:rsidRPr="006A7D4E">
        <w:t>э</w:t>
      </w:r>
      <w:r w:rsidRPr="006A7D4E">
        <w:t>кономическ</w:t>
      </w:r>
      <w:r w:rsidR="003550EA" w:rsidRPr="006A7D4E">
        <w:t>ого</w:t>
      </w:r>
      <w:r w:rsidRPr="006A7D4E">
        <w:t xml:space="preserve"> кризис</w:t>
      </w:r>
      <w:r w:rsidR="003550EA" w:rsidRPr="006A7D4E">
        <w:t>а</w:t>
      </w:r>
      <w:r w:rsidR="006A7D4E" w:rsidRPr="006A7D4E">
        <w:t>;</w:t>
      </w:r>
    </w:p>
    <w:p w:rsidR="006A7D4E" w:rsidRDefault="008C4F3F" w:rsidP="006A7D4E">
      <w:r w:rsidRPr="006A7D4E">
        <w:t>4</w:t>
      </w:r>
      <w:r w:rsidR="006A7D4E" w:rsidRPr="006A7D4E">
        <w:t xml:space="preserve">. </w:t>
      </w:r>
      <w:r w:rsidRPr="006A7D4E">
        <w:t xml:space="preserve">Обозначить тенденции развития тематики </w:t>
      </w:r>
      <w:r w:rsidR="003550EA" w:rsidRPr="006A7D4E">
        <w:t>э</w:t>
      </w:r>
      <w:r w:rsidRPr="006A7D4E">
        <w:t>кономический кризис</w:t>
      </w:r>
      <w:r w:rsidR="003550EA" w:rsidRPr="006A7D4E">
        <w:t>а</w:t>
      </w:r>
      <w:r w:rsidR="006A7D4E" w:rsidRPr="006A7D4E">
        <w:t>.</w:t>
      </w:r>
    </w:p>
    <w:p w:rsidR="006A7D4E" w:rsidRDefault="0043533F" w:rsidP="006A7D4E">
      <w:r w:rsidRPr="006A7D4E">
        <w:t>Источниками литературы являются учебники для ВУЗов под редакцией Горелова, Вахрина, Фетисова, учебные пособия</w:t>
      </w:r>
      <w:r w:rsidR="006A7D4E" w:rsidRPr="006A7D4E">
        <w:t xml:space="preserve">. </w:t>
      </w:r>
      <w:r w:rsidRPr="006A7D4E">
        <w:t>Так же информация была взята из лекций и Интернета</w:t>
      </w:r>
      <w:r w:rsidR="006A7D4E" w:rsidRPr="006A7D4E">
        <w:t>.</w:t>
      </w:r>
    </w:p>
    <w:p w:rsidR="006A7D4E" w:rsidRDefault="0043533F" w:rsidP="006A7D4E">
      <w:r w:rsidRPr="006A7D4E">
        <w:t>Курсовая работа содержит введение, три главы, заключение и список литературы</w:t>
      </w:r>
      <w:r w:rsidR="006A7D4E" w:rsidRPr="006A7D4E">
        <w:t>.</w:t>
      </w:r>
    </w:p>
    <w:p w:rsidR="006A7D4E" w:rsidRDefault="00CF3272" w:rsidP="00CF3272">
      <w:pPr>
        <w:pStyle w:val="2"/>
      </w:pPr>
      <w:r>
        <w:br w:type="page"/>
      </w:r>
      <w:bookmarkStart w:id="1" w:name="_Toc248277871"/>
      <w:r w:rsidR="00210611" w:rsidRPr="006A7D4E">
        <w:t>Глава 1</w:t>
      </w:r>
      <w:r w:rsidR="006A7D4E" w:rsidRPr="006A7D4E">
        <w:t xml:space="preserve">. </w:t>
      </w:r>
      <w:r w:rsidR="00210611" w:rsidRPr="006A7D4E">
        <w:t>Теоретические аспекты циклического развития экономики</w:t>
      </w:r>
      <w:bookmarkEnd w:id="1"/>
    </w:p>
    <w:p w:rsidR="00CF3272" w:rsidRDefault="00CF3272" w:rsidP="006A7D4E"/>
    <w:p w:rsidR="006A7D4E" w:rsidRDefault="006A7D4E" w:rsidP="00CF3272">
      <w:pPr>
        <w:pStyle w:val="2"/>
      </w:pPr>
      <w:bookmarkStart w:id="2" w:name="_Toc248277872"/>
      <w:r>
        <w:t>1.1</w:t>
      </w:r>
      <w:r w:rsidR="00CF3272">
        <w:t xml:space="preserve"> </w:t>
      </w:r>
      <w:r w:rsidR="007C230A" w:rsidRPr="006A7D4E">
        <w:t>Понятие экономического кризиса</w:t>
      </w:r>
      <w:r w:rsidRPr="006A7D4E">
        <w:t xml:space="preserve">. </w:t>
      </w:r>
      <w:r w:rsidR="007C230A" w:rsidRPr="006A7D4E">
        <w:t>Его причины и показатели</w:t>
      </w:r>
      <w:bookmarkEnd w:id="2"/>
    </w:p>
    <w:p w:rsidR="00CF3272" w:rsidRDefault="00CF3272" w:rsidP="006A7D4E"/>
    <w:p w:rsidR="006A7D4E" w:rsidRDefault="003E4A55" w:rsidP="006A7D4E">
      <w:r w:rsidRPr="006A7D4E">
        <w:t xml:space="preserve">Современные авторы характеризуют кризис как такое состояние </w:t>
      </w:r>
      <w:r w:rsidR="008742D7" w:rsidRPr="006A7D4E">
        <w:t>экономики</w:t>
      </w:r>
      <w:r w:rsidRPr="006A7D4E">
        <w:t>, при котором она не способна жить дальше, не претерпевая некоторых внутренних</w:t>
      </w:r>
      <w:r w:rsidR="008742D7" w:rsidRPr="006A7D4E">
        <w:t xml:space="preserve"> и внешних</w:t>
      </w:r>
      <w:r w:rsidRPr="006A7D4E">
        <w:t xml:space="preserve"> изменений</w:t>
      </w:r>
      <w:r w:rsidR="006A7D4E" w:rsidRPr="006A7D4E">
        <w:t>.</w:t>
      </w:r>
    </w:p>
    <w:p w:rsidR="006A7D4E" w:rsidRDefault="003E4A55" w:rsidP="006A7D4E">
      <w:r w:rsidRPr="006A7D4E">
        <w:t>Кризисная ситуация характеризуется тремя важными свойствами, которые можно обозначить как силу, масштаб и длительность кризиса</w:t>
      </w:r>
      <w:r w:rsidR="006A7D4E" w:rsidRPr="006A7D4E">
        <w:t>.</w:t>
      </w:r>
    </w:p>
    <w:p w:rsidR="006A7D4E" w:rsidRDefault="003E4A55" w:rsidP="006A7D4E">
      <w:r w:rsidRPr="006A7D4E">
        <w:t>Кризис</w:t>
      </w:r>
      <w:r w:rsidR="006A7D4E">
        <w:t xml:space="preserve"> (</w:t>
      </w:r>
      <w:r w:rsidRPr="006A7D4E">
        <w:t>с греч</w:t>
      </w:r>
      <w:r w:rsidR="006A7D4E" w:rsidRPr="006A7D4E">
        <w:t xml:space="preserve">) - </w:t>
      </w:r>
      <w:r w:rsidRPr="006A7D4E">
        <w:t>решение, крутой перелом, тяжелое переходное состояние какого-либо процесса социального института</w:t>
      </w:r>
      <w:r w:rsidR="006A7D4E" w:rsidRPr="006A7D4E">
        <w:t xml:space="preserve">. </w:t>
      </w:r>
      <w:r w:rsidRPr="006A7D4E">
        <w:t>В самом общем виде кризис есть нарушение равновесия системы и в то же время переход к новому ее равновесию</w:t>
      </w:r>
      <w:r w:rsidR="006A7D4E" w:rsidRPr="006A7D4E">
        <w:t>.</w:t>
      </w:r>
    </w:p>
    <w:p w:rsidR="006A7D4E" w:rsidRDefault="003E4A55" w:rsidP="006A7D4E">
      <w:r w:rsidRPr="006A7D4E">
        <w:t>Термин</w:t>
      </w:r>
      <w:r w:rsidR="006A7D4E">
        <w:t xml:space="preserve"> "</w:t>
      </w:r>
      <w:r w:rsidRPr="006A7D4E">
        <w:t>кризис</w:t>
      </w:r>
      <w:r w:rsidR="006A7D4E">
        <w:t xml:space="preserve">" </w:t>
      </w:r>
      <w:r w:rsidRPr="006A7D4E">
        <w:t>употребляется для обозначения ситуации, которая в определенной степени представляется аномальной и нередко отличается быстротечными изменениями</w:t>
      </w:r>
      <w:r w:rsidR="006A7D4E" w:rsidRPr="006A7D4E">
        <w:t xml:space="preserve">. </w:t>
      </w:r>
      <w:r w:rsidRPr="006A7D4E">
        <w:t>В экономике этим термином характеризуется целый ряд явлений</w:t>
      </w:r>
      <w:r w:rsidR="006A7D4E" w:rsidRPr="006A7D4E">
        <w:t xml:space="preserve">. </w:t>
      </w:r>
      <w:r w:rsidRPr="006A7D4E">
        <w:t>Но одному из них придается особое значени</w:t>
      </w:r>
      <w:r w:rsidR="008742D7" w:rsidRPr="006A7D4E">
        <w:t>е</w:t>
      </w:r>
      <w:r w:rsidR="006A7D4E" w:rsidRPr="006A7D4E">
        <w:t xml:space="preserve"> - </w:t>
      </w:r>
      <w:r w:rsidR="008742D7" w:rsidRPr="006A7D4E">
        <w:t>это</w:t>
      </w:r>
      <w:r w:rsidRPr="006A7D4E">
        <w:t xml:space="preserve"> экономический кризис</w:t>
      </w:r>
      <w:r w:rsidR="006A7D4E" w:rsidRPr="006A7D4E">
        <w:t>.</w:t>
      </w:r>
    </w:p>
    <w:p w:rsidR="006A7D4E" w:rsidRDefault="003E4A55" w:rsidP="006A7D4E">
      <w:r w:rsidRPr="006A7D4E">
        <w:t>Финансовый кризис является отражением серьезных изменений в мировой экономике</w:t>
      </w:r>
      <w:r w:rsidR="006A7D4E" w:rsidRPr="006A7D4E">
        <w:t>.</w:t>
      </w:r>
    </w:p>
    <w:p w:rsidR="006A7D4E" w:rsidRDefault="00FE67B7" w:rsidP="006A7D4E">
      <w:r w:rsidRPr="006A7D4E">
        <w:t>Причина кризиса</w:t>
      </w:r>
      <w:r w:rsidR="006A7D4E" w:rsidRPr="006A7D4E">
        <w:t xml:space="preserve"> - </w:t>
      </w:r>
      <w:r w:rsidRPr="006A7D4E">
        <w:t>события или явления, вследствие которых появляются факторы кризиса</w:t>
      </w:r>
      <w:r w:rsidR="006A7D4E" w:rsidRPr="006A7D4E">
        <w:t>.</w:t>
      </w:r>
    </w:p>
    <w:p w:rsidR="006A7D4E" w:rsidRDefault="00FE67B7" w:rsidP="006A7D4E">
      <w:r w:rsidRPr="006A7D4E">
        <w:t xml:space="preserve">Внешние по отношению к </w:t>
      </w:r>
      <w:r w:rsidR="00352AC3" w:rsidRPr="006A7D4E">
        <w:t>экономики</w:t>
      </w:r>
      <w:r w:rsidRPr="006A7D4E">
        <w:t xml:space="preserve"> причины, на которые влиять невозможно или возможно ограниченно, сводятся к следующему</w:t>
      </w:r>
      <w:r w:rsidR="006A7D4E" w:rsidRPr="006A7D4E">
        <w:t>:</w:t>
      </w:r>
    </w:p>
    <w:p w:rsidR="006A7D4E" w:rsidRDefault="00FE67B7" w:rsidP="006A7D4E">
      <w:r w:rsidRPr="006A7D4E">
        <w:t xml:space="preserve">отсутствие </w:t>
      </w:r>
      <w:r w:rsidR="00DF02C8" w:rsidRPr="006A7D4E">
        <w:t>конкурентоспособности отечественного товара</w:t>
      </w:r>
      <w:r w:rsidR="006A7D4E" w:rsidRPr="006A7D4E">
        <w:t>;</w:t>
      </w:r>
    </w:p>
    <w:p w:rsidR="006A7D4E" w:rsidRDefault="00FE67B7" w:rsidP="006A7D4E">
      <w:r w:rsidRPr="006A7D4E">
        <w:t>нарушение традиционных хозяйственных связей</w:t>
      </w:r>
      <w:r w:rsidR="006A7D4E" w:rsidRPr="006A7D4E">
        <w:t>;</w:t>
      </w:r>
    </w:p>
    <w:p w:rsidR="006A7D4E" w:rsidRDefault="00FE67B7" w:rsidP="006A7D4E">
      <w:r w:rsidRPr="006A7D4E">
        <w:t>ужесточение конкуренции</w:t>
      </w:r>
      <w:r w:rsidR="006A7D4E" w:rsidRPr="006A7D4E">
        <w:t>;</w:t>
      </w:r>
    </w:p>
    <w:p w:rsidR="006A7D4E" w:rsidRDefault="00FE67B7" w:rsidP="006A7D4E">
      <w:r w:rsidRPr="006A7D4E">
        <w:t>отсутствие последовательной экономической политики правительства</w:t>
      </w:r>
      <w:r w:rsidR="006A7D4E" w:rsidRPr="006A7D4E">
        <w:t>;</w:t>
      </w:r>
    </w:p>
    <w:p w:rsidR="006A7D4E" w:rsidRDefault="00FE67B7" w:rsidP="006A7D4E">
      <w:r w:rsidRPr="006A7D4E">
        <w:t>инфляционные процессы</w:t>
      </w:r>
      <w:r w:rsidR="006A7D4E" w:rsidRPr="006A7D4E">
        <w:t>;</w:t>
      </w:r>
    </w:p>
    <w:p w:rsidR="006A7D4E" w:rsidRDefault="00FE67B7" w:rsidP="006A7D4E">
      <w:r w:rsidRPr="006A7D4E">
        <w:t>политическая нестабильность</w:t>
      </w:r>
      <w:r w:rsidR="006A7D4E" w:rsidRPr="006A7D4E">
        <w:t>.</w:t>
      </w:r>
    </w:p>
    <w:p w:rsidR="006A7D4E" w:rsidRDefault="0060567A" w:rsidP="006A7D4E">
      <w:r w:rsidRPr="006A7D4E">
        <w:t xml:space="preserve">Финансовый кризис это целый комплекс </w:t>
      </w:r>
      <w:r w:rsidR="0095601F" w:rsidRPr="006A7D4E">
        <w:t>экономических явлений,</w:t>
      </w:r>
      <w:r w:rsidRPr="006A7D4E">
        <w:t xml:space="preserve"> основными симптомами которого являются</w:t>
      </w:r>
      <w:r w:rsidR="006A7D4E" w:rsidRPr="006A7D4E">
        <w:t xml:space="preserve"> - </w:t>
      </w:r>
      <w:r w:rsidRPr="006A7D4E">
        <w:t>инфляция, нарастающий кризис ликвидности, а также курсовое падение или даже девальвация рубля</w:t>
      </w:r>
      <w:r w:rsidR="006A7D4E">
        <w:t xml:space="preserve"> (</w:t>
      </w:r>
      <w:r w:rsidRPr="006A7D4E">
        <w:t>или другой местной валюты</w:t>
      </w:r>
      <w:r w:rsidR="006A7D4E" w:rsidRPr="006A7D4E">
        <w:t>).</w:t>
      </w:r>
    </w:p>
    <w:p w:rsidR="006A7D4E" w:rsidRDefault="0060567A" w:rsidP="006A7D4E">
      <w:r w:rsidRPr="006A7D4E">
        <w:t>Обычно финансовый кризис неизбежно перерастает в экономический кризис, а это уже принципиально другой круг явлений</w:t>
      </w:r>
      <w:r w:rsidR="006A7D4E" w:rsidRPr="006A7D4E">
        <w:t xml:space="preserve">. </w:t>
      </w:r>
      <w:r w:rsidRPr="006A7D4E">
        <w:t>Дефолт, банковский кризис, а затем и банкротство банков, девальвация рубля и коллапс всей финансовой системы в целом</w:t>
      </w:r>
      <w:r w:rsidR="006A7D4E" w:rsidRPr="006A7D4E">
        <w:t xml:space="preserve"> - </w:t>
      </w:r>
      <w:r w:rsidRPr="006A7D4E">
        <w:t>это еще только начало</w:t>
      </w:r>
      <w:r w:rsidR="006A7D4E" w:rsidRPr="006A7D4E">
        <w:t>.</w:t>
      </w:r>
    </w:p>
    <w:p w:rsidR="006A7D4E" w:rsidRDefault="00DF02C8" w:rsidP="006A7D4E">
      <w:r w:rsidRPr="006A7D4E">
        <w:t>Но рассматривая сложившуюся ситуацию в наше время</w:t>
      </w:r>
      <w:r w:rsidR="000E3C19" w:rsidRPr="006A7D4E">
        <w:t>,</w:t>
      </w:r>
      <w:r w:rsidRPr="006A7D4E">
        <w:t xml:space="preserve"> причина</w:t>
      </w:r>
      <w:r w:rsidR="006A7D4E" w:rsidRPr="006A7D4E">
        <w:t xml:space="preserve"> </w:t>
      </w:r>
      <w:r w:rsidRPr="006A7D4E">
        <w:t xml:space="preserve">не только в плоскости политических и экономических проблем РФ, но также и в </w:t>
      </w:r>
      <w:r w:rsidR="000E3C19" w:rsidRPr="006A7D4E">
        <w:t>мировом масштабе</w:t>
      </w:r>
      <w:r w:rsidR="006A7D4E" w:rsidRPr="006A7D4E">
        <w:t>.</w:t>
      </w:r>
    </w:p>
    <w:p w:rsidR="006A7D4E" w:rsidRDefault="00DF02C8" w:rsidP="006A7D4E">
      <w:r w:rsidRPr="006A7D4E">
        <w:t xml:space="preserve">Основной и единственной причиной обвального кризиса мировой экономики является перепроизводство основной мировой валюты </w:t>
      </w:r>
      <w:r w:rsidR="006A7D4E">
        <w:t>-</w:t>
      </w:r>
      <w:r w:rsidRPr="006A7D4E">
        <w:t xml:space="preserve"> доллара США</w:t>
      </w:r>
      <w:r w:rsidR="006A7D4E" w:rsidRPr="006A7D4E">
        <w:t>.</w:t>
      </w:r>
    </w:p>
    <w:p w:rsidR="006A7D4E" w:rsidRDefault="00DF02C8" w:rsidP="006A7D4E">
      <w:r w:rsidRPr="006A7D4E">
        <w:t>С 1971 г</w:t>
      </w:r>
      <w:r w:rsidR="006A7D4E">
        <w:t>.,</w:t>
      </w:r>
      <w:r w:rsidRPr="006A7D4E">
        <w:t xml:space="preserve"> когда была отменена привязка доллара к золотому содержанию, обеспечивающемуся золотым запасом США, доллары стали печататься в неограниченных количествах</w:t>
      </w:r>
      <w:r w:rsidR="006A7D4E" w:rsidRPr="006A7D4E">
        <w:t xml:space="preserve">. </w:t>
      </w:r>
      <w:r w:rsidRPr="006A7D4E">
        <w:t>Покупательная способность доллара обеспечивалась не только ВВП США</w:t>
      </w:r>
      <w:r w:rsidR="006A7D4E">
        <w:t xml:space="preserve"> (</w:t>
      </w:r>
      <w:r w:rsidRPr="006A7D4E">
        <w:t>как это происходит в каждой нормальной стране</w:t>
      </w:r>
      <w:r w:rsidR="006A7D4E" w:rsidRPr="006A7D4E">
        <w:t>),</w:t>
      </w:r>
      <w:r w:rsidRPr="006A7D4E">
        <w:t xml:space="preserve"> но и ВВП стран всего мира</w:t>
      </w:r>
      <w:r w:rsidR="006A7D4E" w:rsidRPr="006A7D4E">
        <w:t>.</w:t>
      </w:r>
    </w:p>
    <w:p w:rsidR="006A7D4E" w:rsidRDefault="00F766AF" w:rsidP="006A7D4E">
      <w:r w:rsidRPr="006A7D4E">
        <w:t>З</w:t>
      </w:r>
      <w:r w:rsidR="000E3C19" w:rsidRPr="006A7D4E">
        <w:t>начительные средства тратились на обеспечение</w:t>
      </w:r>
      <w:r w:rsidR="006A7D4E">
        <w:t xml:space="preserve"> "</w:t>
      </w:r>
      <w:r w:rsidR="000E3C19" w:rsidRPr="006A7D4E">
        <w:t>доступных</w:t>
      </w:r>
      <w:r w:rsidR="006A7D4E">
        <w:t xml:space="preserve">" </w:t>
      </w:r>
      <w:r w:rsidR="000E3C19" w:rsidRPr="006A7D4E">
        <w:t xml:space="preserve">кредитов </w:t>
      </w:r>
      <w:r w:rsidR="006A7D4E">
        <w:t>-</w:t>
      </w:r>
      <w:r w:rsidR="000E3C19" w:rsidRPr="006A7D4E">
        <w:t xml:space="preserve"> потребительских, в том числе на жилье</w:t>
      </w:r>
      <w:r w:rsidR="006A7D4E">
        <w:t>.</w:t>
      </w:r>
      <w:r w:rsidR="00CF3272">
        <w:t xml:space="preserve"> </w:t>
      </w:r>
      <w:r w:rsidR="006A7D4E">
        <w:t>Т.</w:t>
      </w:r>
      <w:r w:rsidR="000E3C19" w:rsidRPr="006A7D4E">
        <w:t>е</w:t>
      </w:r>
      <w:r w:rsidR="006A7D4E" w:rsidRPr="006A7D4E">
        <w:t xml:space="preserve">. </w:t>
      </w:r>
      <w:r w:rsidR="000E3C19" w:rsidRPr="006A7D4E">
        <w:t>еще не заработав ничего, люди в Америки</w:t>
      </w:r>
      <w:r w:rsidRPr="006A7D4E">
        <w:t xml:space="preserve"> уже получили дом, машину и </w:t>
      </w:r>
      <w:r w:rsidR="006A7D4E">
        <w:t>т.д.,</w:t>
      </w:r>
      <w:r w:rsidRPr="006A7D4E">
        <w:t xml:space="preserve"> но</w:t>
      </w:r>
      <w:r w:rsidR="000E3C19" w:rsidRPr="006A7D4E">
        <w:t xml:space="preserve"> под обязательство работать на погашение кредита 30 лет</w:t>
      </w:r>
      <w:r w:rsidR="006A7D4E" w:rsidRPr="006A7D4E">
        <w:t xml:space="preserve">. </w:t>
      </w:r>
      <w:r w:rsidR="000E3C19" w:rsidRPr="006A7D4E">
        <w:t>Оплачивать все это</w:t>
      </w:r>
      <w:r w:rsidR="006A7D4E">
        <w:t xml:space="preserve"> (</w:t>
      </w:r>
      <w:r w:rsidR="000E3C19" w:rsidRPr="006A7D4E">
        <w:t>выдавать огромные объемы кредитов</w:t>
      </w:r>
      <w:r w:rsidR="006A7D4E" w:rsidRPr="006A7D4E">
        <w:t xml:space="preserve">) </w:t>
      </w:r>
      <w:r w:rsidR="000E3C19" w:rsidRPr="006A7D4E">
        <w:t>можно было только за счет необеспеченной эмиссии до</w:t>
      </w:r>
      <w:r w:rsidRPr="006A7D4E">
        <w:t>ллара</w:t>
      </w:r>
      <w:r w:rsidR="006A7D4E" w:rsidRPr="006A7D4E">
        <w:t xml:space="preserve">. </w:t>
      </w:r>
      <w:r w:rsidRPr="006A7D4E">
        <w:t>При этом владельцы ФРС</w:t>
      </w:r>
      <w:r w:rsidR="000E3C19" w:rsidRPr="006A7D4E">
        <w:t xml:space="preserve"> прекрасно знали, что возвращать эти деньги потребителю в полном объеме не придется, </w:t>
      </w:r>
      <w:r w:rsidR="006A7D4E">
        <w:t>т.к</w:t>
      </w:r>
      <w:r w:rsidR="00CF3272">
        <w:t>.</w:t>
      </w:r>
      <w:r w:rsidR="006A7D4E" w:rsidRPr="006A7D4E">
        <w:t xml:space="preserve"> </w:t>
      </w:r>
      <w:r w:rsidR="000E3C19" w:rsidRPr="006A7D4E">
        <w:t>наступит этап</w:t>
      </w:r>
      <w:r w:rsidR="006A7D4E">
        <w:t xml:space="preserve"> "</w:t>
      </w:r>
      <w:r w:rsidR="000E3C19" w:rsidRPr="006A7D4E">
        <w:t>контролируемого обрушения</w:t>
      </w:r>
      <w:r w:rsidR="006A7D4E">
        <w:t xml:space="preserve">" </w:t>
      </w:r>
      <w:r w:rsidR="000E3C19" w:rsidRPr="006A7D4E">
        <w:t>и все изменится, в том числе рухнет и доллар</w:t>
      </w:r>
      <w:r w:rsidR="006A7D4E" w:rsidRPr="006A7D4E">
        <w:t>.</w:t>
      </w:r>
    </w:p>
    <w:p w:rsidR="006A7D4E" w:rsidRDefault="00F766AF" w:rsidP="006A7D4E">
      <w:r w:rsidRPr="006A7D4E">
        <w:t>После краха американского инвестиционного банка, финансовый кризис начал стремительно расползаться по всему миру</w:t>
      </w:r>
      <w:r w:rsidR="006A7D4E" w:rsidRPr="006A7D4E">
        <w:t xml:space="preserve">. </w:t>
      </w:r>
      <w:r w:rsidRPr="006A7D4E">
        <w:t>Министр финансов США Генри Полсон на совещании в Белом доме заявил о своей уверенности в том, что корни этого кризиса находятся в жилищном и ипотечном рынках США</w:t>
      </w:r>
      <w:r w:rsidR="006A7D4E" w:rsidRPr="006A7D4E">
        <w:t>.</w:t>
      </w:r>
    </w:p>
    <w:p w:rsidR="006A7D4E" w:rsidRDefault="0060567A" w:rsidP="006A7D4E">
      <w:r w:rsidRPr="006A7D4E">
        <w:t>Члены</w:t>
      </w:r>
      <w:r w:rsidR="006A7D4E">
        <w:t xml:space="preserve"> "</w:t>
      </w:r>
      <w:r w:rsidRPr="006A7D4E">
        <w:t>большой двадцатки</w:t>
      </w:r>
      <w:r w:rsidR="006A7D4E">
        <w:t xml:space="preserve">" </w:t>
      </w:r>
      <w:r w:rsidR="000E3C19" w:rsidRPr="006A7D4E">
        <w:t>признают, что главными причинами мирового экономического кризиса стали несовершенство финансового сектора и недоработки в системе финансового регулирования и надзора</w:t>
      </w:r>
      <w:r w:rsidR="006A7D4E" w:rsidRPr="006A7D4E">
        <w:t>.</w:t>
      </w:r>
    </w:p>
    <w:p w:rsidR="006A7D4E" w:rsidRDefault="002E0CEE" w:rsidP="006A7D4E">
      <w:r w:rsidRPr="006A7D4E">
        <w:t>Показатели экономического кризиса</w:t>
      </w:r>
      <w:r w:rsidR="006A7D4E" w:rsidRPr="006A7D4E">
        <w:t>.</w:t>
      </w:r>
    </w:p>
    <w:p w:rsidR="006A7D4E" w:rsidRDefault="00F26B94" w:rsidP="006A7D4E">
      <w:r w:rsidRPr="006A7D4E">
        <w:t>1</w:t>
      </w:r>
      <w:r w:rsidR="006A7D4E" w:rsidRPr="006A7D4E">
        <w:t xml:space="preserve">. </w:t>
      </w:r>
      <w:r w:rsidR="002E0CEE" w:rsidRPr="006A7D4E">
        <w:t>Динамика уровня производства считается одним из основных показателей экономического состояния страны, причем, наряду с реальными физическими товарами понятие “реального сектора</w:t>
      </w:r>
      <w:r w:rsidR="006A7D4E">
        <w:t xml:space="preserve">" </w:t>
      </w:r>
      <w:r w:rsidR="002E0CEE" w:rsidRPr="006A7D4E">
        <w:t>экономики включает и совокупность услуг</w:t>
      </w:r>
      <w:r w:rsidR="006A7D4E" w:rsidRPr="006A7D4E">
        <w:t>.</w:t>
      </w:r>
    </w:p>
    <w:p w:rsidR="006A7D4E" w:rsidRDefault="00F26B94" w:rsidP="006A7D4E">
      <w:r w:rsidRPr="006A7D4E">
        <w:t>2</w:t>
      </w:r>
      <w:r w:rsidR="006A7D4E" w:rsidRPr="006A7D4E">
        <w:t xml:space="preserve">. </w:t>
      </w:r>
      <w:r w:rsidR="002E0CEE" w:rsidRPr="006A7D4E">
        <w:t>Наиболее пригодным для оценки динамики производства является показатель производства товаров, применяемый в системе национальных счетов</w:t>
      </w:r>
      <w:r w:rsidR="006A7D4E" w:rsidRPr="006A7D4E">
        <w:t xml:space="preserve">. </w:t>
      </w:r>
      <w:r w:rsidR="002E0CEE" w:rsidRPr="006A7D4E">
        <w:t>Пересчеты стоимостных показателей к сопоставимым в условиях инфляции уровням предыдущих лет, выполняются Госкомстатом РФ как для объема ВВП и доли товаров в его структуре, так и для объемов производства в промышленности, сельском хозяйстве и строительстве по специально вычисляемым индексам физического объема производства</w:t>
      </w:r>
      <w:r w:rsidR="006A7D4E" w:rsidRPr="006A7D4E">
        <w:t>.</w:t>
      </w:r>
    </w:p>
    <w:p w:rsidR="006A7D4E" w:rsidRDefault="00F26B94" w:rsidP="006A7D4E">
      <w:r w:rsidRPr="006A7D4E">
        <w:t>3</w:t>
      </w:r>
      <w:r w:rsidR="006A7D4E" w:rsidRPr="006A7D4E">
        <w:t xml:space="preserve">. </w:t>
      </w:r>
      <w:r w:rsidR="002E0CEE" w:rsidRPr="006A7D4E">
        <w:t>Чрезвычайно показательным является размещение регионов с высоким спадом производства</w:t>
      </w:r>
      <w:r w:rsidR="006A7D4E" w:rsidRPr="006A7D4E">
        <w:t xml:space="preserve">. </w:t>
      </w:r>
      <w:r w:rsidR="002E0CEE" w:rsidRPr="006A7D4E">
        <w:t>Практически все они прилегают к границам России</w:t>
      </w:r>
      <w:r w:rsidR="006A7D4E" w:rsidRPr="006A7D4E">
        <w:t xml:space="preserve">. </w:t>
      </w:r>
      <w:r w:rsidR="002E0CEE" w:rsidRPr="006A7D4E">
        <w:t>Большинство пограничных регионов имеет более высокие официальные показатели спада производства, нежели внутрироссийские области и республики</w:t>
      </w:r>
      <w:r w:rsidR="006A7D4E" w:rsidRPr="006A7D4E">
        <w:t>.</w:t>
      </w:r>
    </w:p>
    <w:p w:rsidR="006A7D4E" w:rsidRDefault="00F26B94" w:rsidP="006A7D4E">
      <w:r w:rsidRPr="006A7D4E">
        <w:t>4</w:t>
      </w:r>
      <w:r w:rsidR="006A7D4E" w:rsidRPr="006A7D4E">
        <w:t xml:space="preserve">. </w:t>
      </w:r>
      <w:r w:rsidRPr="006A7D4E">
        <w:t>Следующим показателем является индекс промышленного производства, в том числе по видам экономической деятельности</w:t>
      </w:r>
      <w:r w:rsidR="006A7D4E">
        <w:t xml:space="preserve"> (</w:t>
      </w:r>
      <w:r w:rsidRPr="006A7D4E">
        <w:t>индекс физического объема, добыча полезных ископаемых</w:t>
      </w:r>
      <w:r w:rsidR="006A7D4E">
        <w:t>, о</w:t>
      </w:r>
      <w:r w:rsidRPr="006A7D4E">
        <w:t>брабатывающие производства</w:t>
      </w:r>
      <w:r w:rsidR="006A7D4E">
        <w:t>, п</w:t>
      </w:r>
      <w:r w:rsidRPr="006A7D4E">
        <w:t>роизводство и распределение электроэнергии, газа и воды, продукции сельского хозяйства, работ, выполненных по виду деятельности</w:t>
      </w:r>
      <w:r w:rsidR="006A7D4E">
        <w:t xml:space="preserve"> "</w:t>
      </w:r>
      <w:r w:rsidRPr="006A7D4E">
        <w:t>Строительство</w:t>
      </w:r>
      <w:r w:rsidR="006A7D4E">
        <w:t xml:space="preserve">", </w:t>
      </w:r>
      <w:r w:rsidRPr="006A7D4E">
        <w:t>оборот розничной торговли</w:t>
      </w:r>
      <w:r w:rsidR="006A7D4E">
        <w:t>, п</w:t>
      </w:r>
      <w:r w:rsidRPr="006A7D4E">
        <w:t>лат</w:t>
      </w:r>
      <w:r w:rsidR="004316C2" w:rsidRPr="006A7D4E">
        <w:t xml:space="preserve">ных </w:t>
      </w:r>
      <w:r w:rsidRPr="006A7D4E">
        <w:t>услуг населению,</w:t>
      </w:r>
      <w:r w:rsidR="004316C2" w:rsidRPr="006A7D4E">
        <w:t xml:space="preserve"> </w:t>
      </w:r>
      <w:r w:rsidRPr="006A7D4E">
        <w:t>инвестиций в основной капитал</w:t>
      </w:r>
      <w:r w:rsidR="006A7D4E" w:rsidRPr="006A7D4E">
        <w:t>)</w:t>
      </w:r>
      <w:r w:rsidR="00CF3272">
        <w:t>.</w:t>
      </w:r>
    </w:p>
    <w:p w:rsidR="006A7D4E" w:rsidRDefault="00F26B94" w:rsidP="006A7D4E">
      <w:r w:rsidRPr="006A7D4E">
        <w:t>5</w:t>
      </w:r>
      <w:r w:rsidR="006A7D4E" w:rsidRPr="006A7D4E">
        <w:t xml:space="preserve">. </w:t>
      </w:r>
      <w:r w:rsidRPr="006A7D4E">
        <w:t>Цены</w:t>
      </w:r>
      <w:r w:rsidR="006A7D4E" w:rsidRPr="006A7D4E">
        <w:t xml:space="preserve">. </w:t>
      </w:r>
      <w:r w:rsidRPr="006A7D4E">
        <w:t>В 2008г</w:t>
      </w:r>
      <w:r w:rsidR="006A7D4E" w:rsidRPr="006A7D4E">
        <w:t xml:space="preserve">. </w:t>
      </w:r>
      <w:r w:rsidRPr="006A7D4E">
        <w:t>наибольшее превышение среднероссийского уровня индекса потребительских цен отмечено в Чеченской Республике</w:t>
      </w:r>
      <w:r w:rsidR="006A7D4E">
        <w:t xml:space="preserve"> (</w:t>
      </w:r>
      <w:r w:rsidRPr="006A7D4E">
        <w:t>120,5%</w:t>
      </w:r>
      <w:r w:rsidR="006A7D4E" w:rsidRPr="006A7D4E">
        <w:t xml:space="preserve">) </w:t>
      </w:r>
      <w:r w:rsidRPr="006A7D4E">
        <w:t>и Магаданской области</w:t>
      </w:r>
      <w:r w:rsidR="006A7D4E">
        <w:t xml:space="preserve"> (</w:t>
      </w:r>
      <w:r w:rsidRPr="006A7D4E">
        <w:t>119,3%</w:t>
      </w:r>
      <w:r w:rsidR="006A7D4E" w:rsidRPr="006A7D4E">
        <w:t xml:space="preserve">) </w:t>
      </w:r>
      <w:r w:rsidRPr="006A7D4E">
        <w:t>что, в основном, является результатом опережающего роста цен и тарифов на услуги в этих субъектах Российской Федерации</w:t>
      </w:r>
      <w:r w:rsidR="006A7D4E" w:rsidRPr="006A7D4E">
        <w:t xml:space="preserve">. </w:t>
      </w:r>
      <w:r w:rsidRPr="006A7D4E">
        <w:t>Необходимо отметить, что и в целом по России прирост цен и тарифов на услуги был выше общего изменения цен в потребительском секторе</w:t>
      </w:r>
      <w:r w:rsidR="006A7D4E" w:rsidRPr="006A7D4E">
        <w:t xml:space="preserve"> - </w:t>
      </w:r>
      <w:r w:rsidRPr="006A7D4E">
        <w:t>соответственно 15,9% и 13,3%</w:t>
      </w:r>
      <w:r w:rsidR="006A7D4E" w:rsidRPr="006A7D4E">
        <w:t>.</w:t>
      </w:r>
    </w:p>
    <w:p w:rsidR="00F26B94" w:rsidRPr="006A7D4E" w:rsidRDefault="00F26B94" w:rsidP="006A7D4E">
      <w:r w:rsidRPr="006A7D4E">
        <w:t>6</w:t>
      </w:r>
      <w:r w:rsidR="006A7D4E" w:rsidRPr="006A7D4E">
        <w:t xml:space="preserve">. </w:t>
      </w:r>
      <w:r w:rsidRPr="006A7D4E">
        <w:t>Уровень жизни населения</w:t>
      </w:r>
    </w:p>
    <w:p w:rsidR="006A7D4E" w:rsidRDefault="00F26B94" w:rsidP="006A7D4E">
      <w:r w:rsidRPr="006A7D4E">
        <w:t>Реальные денежные доходы населения в целом за 2008г</w:t>
      </w:r>
      <w:r w:rsidR="006A7D4E" w:rsidRPr="006A7D4E">
        <w:t xml:space="preserve">. </w:t>
      </w:r>
      <w:r w:rsidRPr="006A7D4E">
        <w:t>увеличились в большинстве субъектов Российской Федерации</w:t>
      </w:r>
      <w:r w:rsidR="006A7D4E" w:rsidRPr="006A7D4E">
        <w:t xml:space="preserve">. </w:t>
      </w:r>
      <w:r w:rsidRPr="006A7D4E">
        <w:t>Вместе с тем, в 10 субъектах Российской Федерации наблюдается снижение реальных денежных доходов, что наряду с ростом цен связано со снижением доходов от собственности</w:t>
      </w:r>
      <w:r w:rsidR="006A7D4E" w:rsidRPr="006A7D4E">
        <w:t xml:space="preserve">. </w:t>
      </w:r>
      <w:r w:rsidRPr="006A7D4E">
        <w:t>В наибольшей степени реальные денежные доходы сократились в Москве, Санкт</w:t>
      </w:r>
      <w:r w:rsidR="006A7D4E" w:rsidRPr="006A7D4E">
        <w:t xml:space="preserve"> - </w:t>
      </w:r>
      <w:r w:rsidRPr="006A7D4E">
        <w:t>Петербурге, Ленинградской и Калининградской областях</w:t>
      </w:r>
      <w:r w:rsidR="006A7D4E" w:rsidRPr="006A7D4E">
        <w:t>.</w:t>
      </w:r>
    </w:p>
    <w:p w:rsidR="006A7D4E" w:rsidRDefault="00F26B94" w:rsidP="006A7D4E">
      <w:r w:rsidRPr="006A7D4E">
        <w:t>Различие между максимальным</w:t>
      </w:r>
      <w:r w:rsidR="006A7D4E">
        <w:t xml:space="preserve"> (</w:t>
      </w:r>
      <w:r w:rsidRPr="006A7D4E">
        <w:t>Ненецкий автономный округ</w:t>
      </w:r>
      <w:r w:rsidR="006A7D4E" w:rsidRPr="006A7D4E">
        <w:t xml:space="preserve">) </w:t>
      </w:r>
      <w:r w:rsidRPr="006A7D4E">
        <w:t>и минимальным</w:t>
      </w:r>
      <w:r w:rsidR="006A7D4E">
        <w:t xml:space="preserve"> (</w:t>
      </w:r>
      <w:r w:rsidRPr="006A7D4E">
        <w:t>Республика Калмыкия</w:t>
      </w:r>
      <w:r w:rsidR="006A7D4E" w:rsidRPr="006A7D4E">
        <w:t xml:space="preserve">) </w:t>
      </w:r>
      <w:r w:rsidRPr="006A7D4E">
        <w:t>размерами среднедушевых денежных доходов населения составило 8,6 раза</w:t>
      </w:r>
      <w:r w:rsidR="006A7D4E" w:rsidRPr="006A7D4E">
        <w:t>.</w:t>
      </w:r>
    </w:p>
    <w:p w:rsidR="00CF3272" w:rsidRDefault="00CF3272" w:rsidP="006A7D4E"/>
    <w:p w:rsidR="006A7D4E" w:rsidRDefault="006A7D4E" w:rsidP="00CF3272">
      <w:pPr>
        <w:pStyle w:val="2"/>
      </w:pPr>
      <w:bookmarkStart w:id="3" w:name="_Toc248277873"/>
      <w:r>
        <w:t xml:space="preserve">1.2 </w:t>
      </w:r>
      <w:r w:rsidR="00EC2BE7" w:rsidRPr="006A7D4E">
        <w:t>Роль государства в процессе всемирного экономического кризиса</w:t>
      </w:r>
      <w:bookmarkEnd w:id="3"/>
    </w:p>
    <w:p w:rsidR="00CF3272" w:rsidRDefault="00CF3272" w:rsidP="006A7D4E"/>
    <w:p w:rsidR="006A7D4E" w:rsidRDefault="00643DA7" w:rsidP="006A7D4E">
      <w:r w:rsidRPr="006A7D4E">
        <w:t xml:space="preserve">Усиление роли государства в некоторых ключевых отраслях экономики </w:t>
      </w:r>
      <w:r w:rsidR="006A7D4E">
        <w:t>-</w:t>
      </w:r>
      <w:r w:rsidRPr="006A7D4E">
        <w:t xml:space="preserve"> это в</w:t>
      </w:r>
      <w:r w:rsidR="00CB694E" w:rsidRPr="006A7D4E">
        <w:t>ынужденные тактические действия</w:t>
      </w:r>
      <w:r w:rsidR="006A7D4E" w:rsidRPr="006A7D4E">
        <w:t xml:space="preserve">. </w:t>
      </w:r>
      <w:r w:rsidR="007931E6" w:rsidRPr="006A7D4E">
        <w:t>Имеет место реализация структурной политики</w:t>
      </w:r>
      <w:r w:rsidR="006A7D4E" w:rsidRPr="006A7D4E">
        <w:t>.</w:t>
      </w:r>
    </w:p>
    <w:p w:rsidR="006A7D4E" w:rsidRDefault="00CB694E" w:rsidP="006A7D4E">
      <w:r w:rsidRPr="006A7D4E">
        <w:t>В виду сложившейся ситуации государство должно сконцентрировать свое внимание на таких вопросах, как темпы экономического роста и механизмах и факторах экономического роста</w:t>
      </w:r>
      <w:r w:rsidR="006A7D4E" w:rsidRPr="006A7D4E">
        <w:t>.</w:t>
      </w:r>
    </w:p>
    <w:p w:rsidR="006A7D4E" w:rsidRDefault="00CB694E" w:rsidP="006A7D4E">
      <w:r w:rsidRPr="006A7D4E">
        <w:t>Существует жесткая прямая связь темпов экономического роста и нормой валового накопления</w:t>
      </w:r>
      <w:r w:rsidR="006A7D4E" w:rsidRPr="006A7D4E">
        <w:t xml:space="preserve">. </w:t>
      </w:r>
      <w:r w:rsidRPr="006A7D4E">
        <w:t>Например</w:t>
      </w:r>
      <w:r w:rsidR="00CF3272">
        <w:t>,</w:t>
      </w:r>
      <w:r w:rsidRPr="006A7D4E">
        <w:t xml:space="preserve"> в странах Латинской Америки в период с 1990 г</w:t>
      </w:r>
      <w:r w:rsidR="006A7D4E" w:rsidRPr="006A7D4E">
        <w:t xml:space="preserve">. </w:t>
      </w:r>
      <w:r w:rsidRPr="006A7D4E">
        <w:t>по 2001 г</w:t>
      </w:r>
      <w:r w:rsidR="006A7D4E" w:rsidRPr="006A7D4E">
        <w:t xml:space="preserve">. </w:t>
      </w:r>
      <w:r w:rsidRPr="006A7D4E">
        <w:t>эта норма достигла отметки 20-21%, а среднегодовые темпы прироста экономики не превышали 2%</w:t>
      </w:r>
      <w:r w:rsidR="006A7D4E" w:rsidRPr="006A7D4E">
        <w:t xml:space="preserve">. </w:t>
      </w:r>
      <w:r w:rsidRPr="006A7D4E">
        <w:t xml:space="preserve">В странах Африки эти показатели достигали уровня 20% и </w:t>
      </w:r>
      <w:r w:rsidR="006A7D4E">
        <w:t>3.5</w:t>
      </w:r>
      <w:r w:rsidRPr="006A7D4E">
        <w:t>%</w:t>
      </w:r>
      <w:r w:rsidR="006A7D4E" w:rsidRPr="006A7D4E">
        <w:t xml:space="preserve">. </w:t>
      </w:r>
      <w:r w:rsidRPr="006A7D4E">
        <w:t>В Индии 25% и 6%</w:t>
      </w:r>
      <w:r w:rsidR="006A7D4E" w:rsidRPr="006A7D4E">
        <w:t xml:space="preserve">. </w:t>
      </w:r>
      <w:r w:rsidRPr="006A7D4E">
        <w:t xml:space="preserve">В Китае </w:t>
      </w:r>
      <w:r w:rsidR="006A7D4E">
        <w:t>-</w:t>
      </w:r>
      <w:r w:rsidRPr="006A7D4E">
        <w:t xml:space="preserve"> 40%</w:t>
      </w:r>
      <w:r w:rsidR="006A7D4E" w:rsidRPr="006A7D4E">
        <w:t xml:space="preserve"> </w:t>
      </w:r>
      <w:r w:rsidRPr="006A7D4E">
        <w:t>и 10%</w:t>
      </w:r>
      <w:r w:rsidR="006A7D4E" w:rsidRPr="006A7D4E">
        <w:t xml:space="preserve">. </w:t>
      </w:r>
      <w:r w:rsidRPr="006A7D4E">
        <w:t xml:space="preserve">Накопленный опыт развития других стран доказывает необходимость опережающего в </w:t>
      </w:r>
      <w:r w:rsidR="006A7D4E">
        <w:t>1.5</w:t>
      </w:r>
      <w:r w:rsidRPr="006A7D4E">
        <w:t>-2 раза приращения инвестиций сравнительно с темпами экономического роста</w:t>
      </w:r>
      <w:r w:rsidR="006A7D4E" w:rsidRPr="006A7D4E">
        <w:t>.</w:t>
      </w:r>
    </w:p>
    <w:p w:rsidR="006A7D4E" w:rsidRDefault="00643DA7" w:rsidP="006A7D4E">
      <w:r w:rsidRPr="006A7D4E">
        <w:t xml:space="preserve">Антимонопольная политика </w:t>
      </w:r>
      <w:r w:rsidR="006A7D4E">
        <w:t>-</w:t>
      </w:r>
      <w:r w:rsidRPr="006A7D4E">
        <w:t xml:space="preserve"> </w:t>
      </w:r>
      <w:r w:rsidR="000E4855" w:rsidRPr="006A7D4E">
        <w:t>это очень серьезный подход</w:t>
      </w:r>
      <w:r w:rsidR="006A7D4E" w:rsidRPr="006A7D4E">
        <w:t xml:space="preserve">. </w:t>
      </w:r>
      <w:r w:rsidR="000E4855" w:rsidRPr="006A7D4E">
        <w:t>А</w:t>
      </w:r>
      <w:r w:rsidRPr="006A7D4E">
        <w:t>нтимонопольное ведомство в рыночной экономике иг</w:t>
      </w:r>
      <w:r w:rsidR="000E4855" w:rsidRPr="006A7D4E">
        <w:t>рает исключительно важную роль</w:t>
      </w:r>
      <w:r w:rsidR="006A7D4E" w:rsidRPr="006A7D4E">
        <w:t xml:space="preserve">. </w:t>
      </w:r>
      <w:r w:rsidR="000E4855" w:rsidRPr="006A7D4E">
        <w:t>Но в нашей стране</w:t>
      </w:r>
      <w:r w:rsidRPr="006A7D4E">
        <w:t xml:space="preserve"> она не является ключевым направлением экономической политики</w:t>
      </w:r>
      <w:r w:rsidR="006A7D4E" w:rsidRPr="006A7D4E">
        <w:t xml:space="preserve">. </w:t>
      </w:r>
      <w:r w:rsidRPr="006A7D4E">
        <w:t>Ключевое у нас Министерство финансов, которое существует для того, чтобы поменьше тратить денег</w:t>
      </w:r>
      <w:r w:rsidR="006A7D4E" w:rsidRPr="006A7D4E">
        <w:t>.</w:t>
      </w:r>
    </w:p>
    <w:p w:rsidR="006A7D4E" w:rsidRDefault="00643DA7" w:rsidP="006A7D4E">
      <w:r w:rsidRPr="006A7D4E">
        <w:t>Измерить участие государства в экономике можно по объемам</w:t>
      </w:r>
      <w:r w:rsidR="000E4855" w:rsidRPr="006A7D4E">
        <w:t xml:space="preserve"> государственных расходов</w:t>
      </w:r>
      <w:r w:rsidR="006A7D4E" w:rsidRPr="006A7D4E">
        <w:t xml:space="preserve">. </w:t>
      </w:r>
      <w:r w:rsidR="000E4855" w:rsidRPr="006A7D4E">
        <w:t>В России их одна треть</w:t>
      </w:r>
      <w:r w:rsidR="006A7D4E" w:rsidRPr="006A7D4E">
        <w:t xml:space="preserve">. </w:t>
      </w:r>
      <w:r w:rsidR="000E4855" w:rsidRPr="006A7D4E">
        <w:t xml:space="preserve">В Европейских странах </w:t>
      </w:r>
      <w:r w:rsidR="006A7D4E">
        <w:t>-</w:t>
      </w:r>
      <w:r w:rsidR="000E4855" w:rsidRPr="006A7D4E">
        <w:t xml:space="preserve"> до 50%</w:t>
      </w:r>
      <w:r w:rsidR="006A7D4E" w:rsidRPr="006A7D4E">
        <w:t xml:space="preserve">. </w:t>
      </w:r>
      <w:r w:rsidR="000E4855" w:rsidRPr="006A7D4E">
        <w:t>И хотят сделать еще меньше</w:t>
      </w:r>
      <w:r w:rsidR="006A7D4E" w:rsidRPr="006A7D4E">
        <w:t>.</w:t>
      </w:r>
    </w:p>
    <w:p w:rsidR="006A7D4E" w:rsidRDefault="00643DA7" w:rsidP="006A7D4E">
      <w:r w:rsidRPr="006A7D4E">
        <w:t>Это касается и коррупции</w:t>
      </w:r>
      <w:r w:rsidR="006A7D4E" w:rsidRPr="006A7D4E">
        <w:t xml:space="preserve">. </w:t>
      </w:r>
      <w:r w:rsidRPr="006A7D4E">
        <w:t>По борьбе с коррупцией изобретали разные методы, н</w:t>
      </w:r>
      <w:r w:rsidR="000E4855" w:rsidRPr="006A7D4E">
        <w:t>о безрезультатно</w:t>
      </w:r>
      <w:r w:rsidR="006A7D4E" w:rsidRPr="006A7D4E">
        <w:t xml:space="preserve">. </w:t>
      </w:r>
      <w:r w:rsidR="000E4855" w:rsidRPr="006A7D4E">
        <w:t>П</w:t>
      </w:r>
      <w:r w:rsidRPr="006A7D4E">
        <w:t>арализуется антикоррупционная политика Центрального банка</w:t>
      </w:r>
      <w:r w:rsidR="006A7D4E" w:rsidRPr="006A7D4E">
        <w:t xml:space="preserve">. </w:t>
      </w:r>
      <w:r w:rsidRPr="006A7D4E">
        <w:t>Он может сжимать денежную массу</w:t>
      </w:r>
      <w:r w:rsidR="006A7D4E" w:rsidRPr="006A7D4E">
        <w:t xml:space="preserve">. </w:t>
      </w:r>
      <w:r w:rsidRPr="006A7D4E">
        <w:t>Но если нет конкуренции, то все время будет существовать коррупционная опа</w:t>
      </w:r>
      <w:r w:rsidR="000E4855" w:rsidRPr="006A7D4E">
        <w:t>сность</w:t>
      </w:r>
      <w:r w:rsidR="006A7D4E" w:rsidRPr="006A7D4E">
        <w:t xml:space="preserve">. </w:t>
      </w:r>
      <w:r w:rsidR="000E4855" w:rsidRPr="006A7D4E">
        <w:t>Н</w:t>
      </w:r>
      <w:r w:rsidRPr="006A7D4E">
        <w:t>еобходима жесткая координация антимонопольного ведомства и Центрального банка, Министерства финансов, Министерства сельского хозяйства</w:t>
      </w:r>
      <w:r w:rsidR="006A7D4E" w:rsidRPr="006A7D4E">
        <w:t>.</w:t>
      </w:r>
    </w:p>
    <w:p w:rsidR="006A7D4E" w:rsidRDefault="00391286" w:rsidP="006A7D4E">
      <w:r w:rsidRPr="006A7D4E">
        <w:t>Инвестиционная политика государства</w:t>
      </w:r>
      <w:r w:rsidR="006A7D4E" w:rsidRPr="006A7D4E">
        <w:t xml:space="preserve">. </w:t>
      </w:r>
      <w:r w:rsidRPr="006A7D4E">
        <w:t>Исследования доказывают наличие связи между нормой инвестиций в основной капитал</w:t>
      </w:r>
      <w:r w:rsidR="006A7D4E">
        <w:t xml:space="preserve"> (</w:t>
      </w:r>
      <w:r w:rsidRPr="006A7D4E">
        <w:t>их долей ВВП</w:t>
      </w:r>
      <w:r w:rsidR="006A7D4E" w:rsidRPr="006A7D4E">
        <w:t xml:space="preserve">) </w:t>
      </w:r>
      <w:r w:rsidRPr="006A7D4E">
        <w:t>и темпом экономического роста</w:t>
      </w:r>
      <w:r w:rsidR="006A7D4E" w:rsidRPr="006A7D4E">
        <w:t xml:space="preserve">. </w:t>
      </w:r>
      <w:r w:rsidRPr="006A7D4E">
        <w:t>Чтобы увеличить ВВП за счет собственных источников необходимо определиться откуда брать инвестиции, из каких фондов</w:t>
      </w:r>
      <w:r w:rsidR="006A7D4E" w:rsidRPr="006A7D4E">
        <w:t>:</w:t>
      </w:r>
    </w:p>
    <w:p w:rsidR="00391286" w:rsidRPr="006A7D4E" w:rsidRDefault="00391286" w:rsidP="006A7D4E">
      <w:r w:rsidRPr="006A7D4E">
        <w:t>Фонд накопления пенсий</w:t>
      </w:r>
    </w:p>
    <w:p w:rsidR="00391286" w:rsidRPr="006A7D4E" w:rsidRDefault="00391286" w:rsidP="006A7D4E">
      <w:r w:rsidRPr="006A7D4E">
        <w:t>Накопительные средства страховых компаний</w:t>
      </w:r>
    </w:p>
    <w:p w:rsidR="00391286" w:rsidRPr="006A7D4E" w:rsidRDefault="00391286" w:rsidP="006A7D4E">
      <w:r w:rsidRPr="006A7D4E">
        <w:t>Финансовые средства паевых фондов</w:t>
      </w:r>
    </w:p>
    <w:p w:rsidR="00391286" w:rsidRPr="006A7D4E" w:rsidRDefault="00391286" w:rsidP="006A7D4E">
      <w:r w:rsidRPr="006A7D4E">
        <w:t>Банковский капитал</w:t>
      </w:r>
    </w:p>
    <w:p w:rsidR="006A7D4E" w:rsidRDefault="00391286" w:rsidP="006A7D4E">
      <w:r w:rsidRPr="006A7D4E">
        <w:t xml:space="preserve">Резервный фонд и </w:t>
      </w:r>
      <w:r w:rsidR="006A7D4E">
        <w:t>т.д.</w:t>
      </w:r>
    </w:p>
    <w:p w:rsidR="006A7D4E" w:rsidRDefault="006B5794" w:rsidP="006A7D4E">
      <w:r w:rsidRPr="006A7D4E">
        <w:t>Недостатки активной инвестиционной деятельности</w:t>
      </w:r>
      <w:r w:rsidR="006A7D4E" w:rsidRPr="006A7D4E">
        <w:t>:</w:t>
      </w:r>
    </w:p>
    <w:p w:rsidR="006A7D4E" w:rsidRDefault="006B5794" w:rsidP="006A7D4E">
      <w:r w:rsidRPr="006A7D4E">
        <w:t>1</w:t>
      </w:r>
      <w:r w:rsidR="006A7D4E" w:rsidRPr="006A7D4E">
        <w:t xml:space="preserve">. </w:t>
      </w:r>
      <w:r w:rsidRPr="006A7D4E">
        <w:t>Мультипликатор</w:t>
      </w:r>
      <w:r w:rsidR="00F64B51">
        <w:t xml:space="preserve"> может трансформироваться в аксе</w:t>
      </w:r>
      <w:r w:rsidRPr="006A7D4E">
        <w:t>л</w:t>
      </w:r>
      <w:r w:rsidR="00F64B51">
        <w:t>е</w:t>
      </w:r>
      <w:r w:rsidRPr="006A7D4E">
        <w:t>ратор, что приводит к проблеме незадействованных производственных мощностей</w:t>
      </w:r>
      <w:r w:rsidR="006A7D4E" w:rsidRPr="006A7D4E">
        <w:t>.</w:t>
      </w:r>
    </w:p>
    <w:p w:rsidR="006A7D4E" w:rsidRDefault="006B5794" w:rsidP="006A7D4E">
      <w:r w:rsidRPr="006A7D4E">
        <w:t>2</w:t>
      </w:r>
      <w:r w:rsidR="006A7D4E" w:rsidRPr="006A7D4E">
        <w:t xml:space="preserve">. </w:t>
      </w:r>
      <w:r w:rsidRPr="006A7D4E">
        <w:t>Ставка государственных инвестиций чревата коррупцией и реализацией неэффективных проектов</w:t>
      </w:r>
      <w:r w:rsidR="006A7D4E" w:rsidRPr="006A7D4E">
        <w:t>.</w:t>
      </w:r>
    </w:p>
    <w:p w:rsidR="006A7D4E" w:rsidRDefault="006B5794" w:rsidP="006A7D4E">
      <w:r w:rsidRPr="006A7D4E">
        <w:t>3</w:t>
      </w:r>
      <w:r w:rsidR="006A7D4E" w:rsidRPr="006A7D4E">
        <w:t xml:space="preserve">. </w:t>
      </w:r>
      <w:r w:rsidRPr="006A7D4E">
        <w:t>Акцент на иностранные инвестиции чреват недооценкой национальных интересов</w:t>
      </w:r>
      <w:r w:rsidR="006A7D4E" w:rsidRPr="006A7D4E">
        <w:t>.</w:t>
      </w:r>
    </w:p>
    <w:p w:rsidR="006A7D4E" w:rsidRDefault="006B5794" w:rsidP="006A7D4E">
      <w:r w:rsidRPr="006A7D4E">
        <w:t>Промышленная политика государства</w:t>
      </w:r>
      <w:r w:rsidR="006A7D4E" w:rsidRPr="006A7D4E">
        <w:t xml:space="preserve">. </w:t>
      </w:r>
      <w:r w:rsidR="00F5479D" w:rsidRPr="006A7D4E">
        <w:t>В России имеет место дискуссия о роли и месте промышленной и конкурентной политики</w:t>
      </w:r>
      <w:r w:rsidR="006A7D4E" w:rsidRPr="006A7D4E">
        <w:t>:</w:t>
      </w:r>
    </w:p>
    <w:p w:rsidR="006A7D4E" w:rsidRDefault="001B20EC" w:rsidP="006A7D4E">
      <w:r w:rsidRPr="006A7D4E">
        <w:t>1</w:t>
      </w:r>
      <w:r w:rsidR="006A7D4E" w:rsidRPr="006A7D4E">
        <w:t xml:space="preserve">. </w:t>
      </w:r>
      <w:r w:rsidR="00F5479D" w:rsidRPr="006A7D4E">
        <w:t xml:space="preserve">Промышленная политика </w:t>
      </w:r>
      <w:r w:rsidRPr="006A7D4E">
        <w:t>необходима для ускорения темпов экономического роста</w:t>
      </w:r>
      <w:r w:rsidR="006A7D4E" w:rsidRPr="006A7D4E">
        <w:t xml:space="preserve"> </w:t>
      </w:r>
      <w:r w:rsidRPr="006A7D4E">
        <w:t>в то время как антимонополия выполняет деструктивную роль, создавая ограничения</w:t>
      </w:r>
      <w:r w:rsidR="006A7D4E" w:rsidRPr="006A7D4E">
        <w:t>.</w:t>
      </w:r>
    </w:p>
    <w:p w:rsidR="006A7D4E" w:rsidRDefault="001B20EC" w:rsidP="006A7D4E">
      <w:r w:rsidRPr="006A7D4E">
        <w:t>2</w:t>
      </w:r>
      <w:r w:rsidR="006A7D4E" w:rsidRPr="006A7D4E">
        <w:t xml:space="preserve">. </w:t>
      </w:r>
      <w:r w:rsidRPr="006A7D4E">
        <w:t>Антимонопольная политика нужна для выравнивания условий конкуренции и создания стимулов для инвестирования, в то время, как промышленная политика предоставляет участникам рынка дополнительные преимущества, одновременно лишает их заинтересованности в повышении эффективности производства</w:t>
      </w:r>
      <w:r w:rsidR="006A7D4E" w:rsidRPr="006A7D4E">
        <w:t>.</w:t>
      </w:r>
    </w:p>
    <w:p w:rsidR="006A7D4E" w:rsidRDefault="001B20EC" w:rsidP="006A7D4E">
      <w:r w:rsidRPr="006A7D4E">
        <w:t xml:space="preserve">Промышленная и конкурентная политика имеют общую цель </w:t>
      </w:r>
      <w:r w:rsidR="006A7D4E">
        <w:t>-</w:t>
      </w:r>
      <w:r w:rsidRPr="006A7D4E">
        <w:t xml:space="preserve"> обеспечение экономического роста и повышение благосостояния людей</w:t>
      </w:r>
      <w:r w:rsidR="006A7D4E" w:rsidRPr="006A7D4E">
        <w:t>.</w:t>
      </w:r>
    </w:p>
    <w:p w:rsidR="006A7D4E" w:rsidRDefault="001B20EC" w:rsidP="006A7D4E">
      <w:r w:rsidRPr="006A7D4E">
        <w:t>В современных условиях в рамках промышленной политики развивается кластерный подход</w:t>
      </w:r>
      <w:r w:rsidR="006A7D4E" w:rsidRPr="006A7D4E">
        <w:t xml:space="preserve">. </w:t>
      </w:r>
      <w:r w:rsidRPr="006A7D4E">
        <w:t xml:space="preserve">Он принципиальным образом меняет содержание промышленной политики и переориентирует усилия правительства, которые должны быть направлены </w:t>
      </w:r>
      <w:r w:rsidR="007931E6" w:rsidRPr="006A7D4E">
        <w:t>не на совершенствование работы компании, а на развитие взаимоотношений</w:t>
      </w:r>
      <w:r w:rsidR="006A7D4E" w:rsidRPr="006A7D4E">
        <w:t xml:space="preserve">. </w:t>
      </w:r>
      <w:r w:rsidR="007931E6" w:rsidRPr="006A7D4E">
        <w:t>Традиционные подходы к промышленной политики становятся не просто неэффективными, а бессмысленными</w:t>
      </w:r>
      <w:r w:rsidR="006A7D4E">
        <w:t xml:space="preserve"> (</w:t>
      </w:r>
      <w:r w:rsidR="007931E6" w:rsidRPr="006A7D4E">
        <w:t>поддержка отдельных отраслей, регионов, предприятий субсидиями и кредитами, ценовое и товарное регулирование, использование государственного заказа</w:t>
      </w:r>
      <w:r w:rsidR="006A7D4E" w:rsidRPr="006A7D4E">
        <w:t xml:space="preserve">). </w:t>
      </w:r>
      <w:r w:rsidR="007931E6" w:rsidRPr="006A7D4E">
        <w:t>Основным принципом промышленной политики становится свобода производственной деятельности</w:t>
      </w:r>
      <w:r w:rsidR="006A7D4E" w:rsidRPr="006A7D4E">
        <w:t>.</w:t>
      </w:r>
    </w:p>
    <w:p w:rsidR="006A7D4E" w:rsidRDefault="007B0C9E" w:rsidP="006A7D4E">
      <w:r w:rsidRPr="006A7D4E">
        <w:t>В рамках антикризисных мер власти</w:t>
      </w:r>
      <w:r w:rsidR="006A7D4E" w:rsidRPr="006A7D4E">
        <w:t xml:space="preserve"> </w:t>
      </w:r>
      <w:r w:rsidRPr="006A7D4E">
        <w:t>намерены оказывать системную поддержку малому бизнесу, который обеспечивает работой до 30% населения</w:t>
      </w:r>
      <w:r w:rsidR="006A7D4E" w:rsidRPr="006A7D4E">
        <w:t xml:space="preserve">. </w:t>
      </w:r>
      <w:r w:rsidRPr="006A7D4E">
        <w:t>Также будет поддерживаться активность финансовой и банковской системы, в т</w:t>
      </w:r>
      <w:r w:rsidR="00F64B51">
        <w:t>.</w:t>
      </w:r>
      <w:r w:rsidRPr="006A7D4E">
        <w:t>ч</w:t>
      </w:r>
      <w:r w:rsidR="006A7D4E" w:rsidRPr="006A7D4E">
        <w:t xml:space="preserve">. </w:t>
      </w:r>
      <w:r w:rsidRPr="006A7D4E">
        <w:t>с целью сохранения темпов кредитования предприятий и частных предпринимателей</w:t>
      </w:r>
      <w:r w:rsidR="006A7D4E" w:rsidRPr="006A7D4E">
        <w:t>.</w:t>
      </w:r>
    </w:p>
    <w:p w:rsidR="006A7D4E" w:rsidRDefault="007B0C9E" w:rsidP="006A7D4E">
      <w:r w:rsidRPr="006A7D4E">
        <w:t>Отдельные меры предусмотрены для стимулирования развития агропромышленного комплекса, строительного сектора, лесной промышленности, нефтедобычи и курортной сферы</w:t>
      </w:r>
      <w:r w:rsidR="006A7D4E" w:rsidRPr="006A7D4E">
        <w:t>.</w:t>
      </w:r>
    </w:p>
    <w:p w:rsidR="006A7D4E" w:rsidRDefault="007B0C9E" w:rsidP="006A7D4E">
      <w:r w:rsidRPr="006A7D4E">
        <w:t>Россия в последнее время всячески сокращает импорт продукции, производство которой считает возможным наладить у себя</w:t>
      </w:r>
      <w:r w:rsidR="006A7D4E" w:rsidRPr="006A7D4E">
        <w:t>.</w:t>
      </w:r>
    </w:p>
    <w:p w:rsidR="006A7D4E" w:rsidRDefault="007B0C9E" w:rsidP="006A7D4E">
      <w:r w:rsidRPr="006A7D4E">
        <w:t>Правительство РФ проводит вполне рыночный курс на равнодоходность поставок энергоносителей всем странам</w:t>
      </w:r>
      <w:r w:rsidR="00A22400" w:rsidRPr="006A7D4E">
        <w:t>, использует</w:t>
      </w:r>
      <w:r w:rsidRPr="006A7D4E">
        <w:t xml:space="preserve"> пока еще не самые дорогие сырьевые ресурсы России, чтобы, перерабатывая их на основе по преимуществу западных высоких технологий, получать качественную, недорогую продукцию, конкурентоспособную на внешних рынках</w:t>
      </w:r>
      <w:r w:rsidR="006A7D4E" w:rsidRPr="006A7D4E">
        <w:t>.</w:t>
      </w:r>
    </w:p>
    <w:p w:rsidR="006A7D4E" w:rsidRDefault="00ED261C" w:rsidP="006A7D4E">
      <w:r w:rsidRPr="006A7D4E">
        <w:t>В современных условиях регулирующее воздействие на экономику оказывает не только государство, но и частные монополии</w:t>
      </w:r>
      <w:r w:rsidR="006A7D4E" w:rsidRPr="006A7D4E">
        <w:t xml:space="preserve">. </w:t>
      </w:r>
      <w:r w:rsidRPr="006A7D4E">
        <w:t xml:space="preserve">Таким образом, регулирование экономики осуществляется на двух уровнях </w:t>
      </w:r>
      <w:r w:rsidR="006A7D4E">
        <w:t>-</w:t>
      </w:r>
      <w:r w:rsidRPr="006A7D4E">
        <w:t xml:space="preserve"> на макроуровне</w:t>
      </w:r>
      <w:r w:rsidR="006A7D4E">
        <w:t xml:space="preserve"> (</w:t>
      </w:r>
      <w:r w:rsidRPr="006A7D4E">
        <w:t xml:space="preserve">субъект </w:t>
      </w:r>
      <w:r w:rsidR="006A7D4E">
        <w:t>-</w:t>
      </w:r>
      <w:r w:rsidRPr="006A7D4E">
        <w:t xml:space="preserve"> государство</w:t>
      </w:r>
      <w:r w:rsidR="006A7D4E" w:rsidRPr="006A7D4E">
        <w:t xml:space="preserve">) </w:t>
      </w:r>
      <w:r w:rsidRPr="006A7D4E">
        <w:t>и на микроуровне</w:t>
      </w:r>
      <w:r w:rsidR="006A7D4E">
        <w:t xml:space="preserve"> (</w:t>
      </w:r>
      <w:r w:rsidRPr="006A7D4E">
        <w:t xml:space="preserve">субъект </w:t>
      </w:r>
      <w:r w:rsidR="006A7D4E">
        <w:t>-</w:t>
      </w:r>
      <w:r w:rsidRPr="006A7D4E">
        <w:t xml:space="preserve"> частные фирмы</w:t>
      </w:r>
      <w:r w:rsidR="006A7D4E" w:rsidRPr="006A7D4E">
        <w:t xml:space="preserve">). </w:t>
      </w:r>
      <w:r w:rsidRPr="006A7D4E">
        <w:t>От того, как ведет экономическую политику государство, зависит рыночная стратегия фирмы</w:t>
      </w:r>
      <w:r w:rsidR="006A7D4E" w:rsidRPr="006A7D4E">
        <w:t>.</w:t>
      </w:r>
    </w:p>
    <w:p w:rsidR="006A7D4E" w:rsidRDefault="00ED261C" w:rsidP="006A7D4E">
      <w:r w:rsidRPr="006A7D4E">
        <w:t>Особенности взаимосвязи компаний и государства накладывает отпечаток не только на характер экономических и социальных отношений современного общества, но и на механизм его регулирования</w:t>
      </w:r>
      <w:r w:rsidR="006A7D4E" w:rsidRPr="006A7D4E">
        <w:t xml:space="preserve">. </w:t>
      </w:r>
      <w:r w:rsidRPr="006A7D4E">
        <w:t>Государство и частные компании выполняют свои функции по регулированию хозяйственной жизни не отдельно друг от друга, а в тесном единстве</w:t>
      </w:r>
      <w:r w:rsidR="006A7D4E" w:rsidRPr="006A7D4E">
        <w:t xml:space="preserve">. </w:t>
      </w:r>
      <w:r w:rsidRPr="006A7D4E">
        <w:t>Чем больше компании под воздействием развития производительных сил объективно способствуют повышению степени обобществления производства, тем чаще они вынуждены прибегать к помощи государства для сохранения своего господства и тем более тесным становится их взаимодействие</w:t>
      </w:r>
      <w:r w:rsidR="006A7D4E" w:rsidRPr="006A7D4E">
        <w:t>.</w:t>
      </w:r>
    </w:p>
    <w:p w:rsidR="006A7D4E" w:rsidRDefault="00ED261C" w:rsidP="006A7D4E">
      <w:r w:rsidRPr="006A7D4E">
        <w:t>Важнейшее значение имеет и изменение хозяйственной роли государства</w:t>
      </w:r>
      <w:r w:rsidR="006A7D4E" w:rsidRPr="006A7D4E">
        <w:t xml:space="preserve">. </w:t>
      </w:r>
      <w:r w:rsidRPr="006A7D4E">
        <w:t>Государство создает разнообразный инструментарий, с помощью которого вмешивается в процессы хозяйственной деятельности</w:t>
      </w:r>
      <w:r w:rsidR="006A7D4E" w:rsidRPr="006A7D4E">
        <w:t xml:space="preserve">. </w:t>
      </w:r>
      <w:r w:rsidRPr="006A7D4E">
        <w:t>По мере роста монополизации экономики и усиления степени ее обобщения, государство должно брать на себя важные функции мобилизации капитала и управления процессом производства, выполнять которые компании, ограниченные рамками соответствующей формы собственности, не в состоянии</w:t>
      </w:r>
      <w:r w:rsidR="006A7D4E" w:rsidRPr="006A7D4E">
        <w:t>.</w:t>
      </w:r>
    </w:p>
    <w:p w:rsidR="006A7D4E" w:rsidRDefault="00ED261C" w:rsidP="006A7D4E">
      <w:r w:rsidRPr="006A7D4E">
        <w:t>Формы взаимоотношений между государством и частными компаниями меняются</w:t>
      </w:r>
      <w:r w:rsidR="006A7D4E" w:rsidRPr="006A7D4E">
        <w:t xml:space="preserve">. </w:t>
      </w:r>
      <w:r w:rsidRPr="006A7D4E">
        <w:t>Регулирование деятельности последних протекает весьма неравномерно, что проявляется в периодическом возрастании или ослаблении значения отдельных элементов этого механизма</w:t>
      </w:r>
      <w:r w:rsidR="006A7D4E" w:rsidRPr="006A7D4E">
        <w:t>.</w:t>
      </w:r>
    </w:p>
    <w:p w:rsidR="006A7D4E" w:rsidRDefault="00ED261C" w:rsidP="006A7D4E">
      <w:r w:rsidRPr="006A7D4E">
        <w:t>В условиях современного развития рыночной экономики регулирование экономических процессов осуществляется не только на основе общих усилий частномонополистических объединений и государства</w:t>
      </w:r>
      <w:r w:rsidR="006A7D4E" w:rsidRPr="006A7D4E">
        <w:t xml:space="preserve">. </w:t>
      </w:r>
      <w:r w:rsidRPr="006A7D4E">
        <w:t>Государство и фирмы являются и самостоятельными субъектами регулирования</w:t>
      </w:r>
      <w:r w:rsidR="006A7D4E" w:rsidRPr="006A7D4E">
        <w:t xml:space="preserve">. </w:t>
      </w:r>
      <w:r w:rsidRPr="006A7D4E">
        <w:t>Так, расширение сферы деятельности компаний оказывает решающее воздействие на формирование важнейших взаимосвязей процесса воспроизводства</w:t>
      </w:r>
      <w:r w:rsidR="006A7D4E" w:rsidRPr="006A7D4E">
        <w:t xml:space="preserve">. </w:t>
      </w:r>
      <w:r w:rsidRPr="006A7D4E">
        <w:t>Формы монополизации во всем их многообразии являются в то же время формами регулирования</w:t>
      </w:r>
      <w:r w:rsidR="006A7D4E" w:rsidRPr="006A7D4E">
        <w:t xml:space="preserve">. </w:t>
      </w:r>
      <w:r w:rsidRPr="006A7D4E">
        <w:t>Для изменения структуры и интенсификации производственных процессов частные фирмы используют разнообразные формы монополизации, такие как слияние, картели, кооперация, новые виды рыночной стратегии</w:t>
      </w:r>
      <w:r w:rsidR="006A7D4E" w:rsidRPr="006A7D4E">
        <w:t>.</w:t>
      </w:r>
    </w:p>
    <w:p w:rsidR="006A7D4E" w:rsidRDefault="00ED261C" w:rsidP="006A7D4E">
      <w:r w:rsidRPr="006A7D4E">
        <w:t>Государство же в своей регулирующей деятельности использует правовые формы принуждения и распоряжается огромными экономическими ресурсами</w:t>
      </w:r>
      <w:r w:rsidR="006A7D4E" w:rsidRPr="006A7D4E">
        <w:t xml:space="preserve">. </w:t>
      </w:r>
      <w:r w:rsidRPr="006A7D4E">
        <w:t>Государственный инструментарий регулирования экономических процессов включает три важных средства</w:t>
      </w:r>
      <w:r w:rsidR="006A7D4E" w:rsidRPr="006A7D4E">
        <w:t xml:space="preserve">: </w:t>
      </w:r>
      <w:r w:rsidRPr="006A7D4E">
        <w:t>государственный бюджет, систему государственных банков и государственный сектор экономики</w:t>
      </w:r>
      <w:r w:rsidR="006A7D4E" w:rsidRPr="006A7D4E">
        <w:t xml:space="preserve">. </w:t>
      </w:r>
      <w:r w:rsidRPr="006A7D4E">
        <w:t xml:space="preserve">Через них государство воздействует на функционирование хозяйства, стимулируя экономический рост и НТП, поддерживая внешнеэкономическую деятельность компаний и </w:t>
      </w:r>
      <w:r w:rsidR="006A7D4E">
        <w:t>т.д.</w:t>
      </w:r>
    </w:p>
    <w:p w:rsidR="006A7D4E" w:rsidRDefault="00ED261C" w:rsidP="006A7D4E">
      <w:r w:rsidRPr="006A7D4E">
        <w:t>В сферу деятельности государства должны входить контроль за ценами, проведение сбалансированной бюджетной и налоговой политики, социальная защита малообеспеченных и многое другое</w:t>
      </w:r>
      <w:r w:rsidR="006A7D4E" w:rsidRPr="006A7D4E">
        <w:t>.</w:t>
      </w:r>
    </w:p>
    <w:p w:rsidR="006A7D4E" w:rsidRDefault="00ED261C" w:rsidP="006A7D4E">
      <w:r w:rsidRPr="006A7D4E">
        <w:t>Финансово-экономический кризис, разразившийся в России в августе 1998 г</w:t>
      </w:r>
      <w:r w:rsidR="006A7D4E">
        <w:t>.,</w:t>
      </w:r>
      <w:r w:rsidRPr="006A7D4E">
        <w:t xml:space="preserve"> со всей очевидностью показал, что экономика и цены в стране должны регулироваться государством</w:t>
      </w:r>
      <w:r w:rsidR="006A7D4E" w:rsidRPr="006A7D4E">
        <w:t xml:space="preserve">. </w:t>
      </w:r>
      <w:r w:rsidRPr="006A7D4E">
        <w:t>Такого рода мероприятия и предусмотрены, в частности, в долгосрочной Программе развития экономики, разработанной Правительством РФ</w:t>
      </w:r>
      <w:r w:rsidR="006A7D4E" w:rsidRPr="006A7D4E">
        <w:t>.</w:t>
      </w:r>
    </w:p>
    <w:p w:rsidR="006A7D4E" w:rsidRDefault="00CF3272" w:rsidP="00CF3272">
      <w:pPr>
        <w:pStyle w:val="2"/>
      </w:pPr>
      <w:r>
        <w:br w:type="page"/>
      </w:r>
      <w:bookmarkStart w:id="4" w:name="_Toc248277874"/>
      <w:r w:rsidR="00502F7D" w:rsidRPr="006A7D4E">
        <w:t>Глава 2</w:t>
      </w:r>
      <w:r w:rsidR="006A7D4E" w:rsidRPr="006A7D4E">
        <w:t xml:space="preserve">. </w:t>
      </w:r>
      <w:r w:rsidR="00502F7D" w:rsidRPr="006A7D4E">
        <w:t>Анализ современного состояния экономики</w:t>
      </w:r>
      <w:bookmarkEnd w:id="4"/>
    </w:p>
    <w:p w:rsidR="00CF3272" w:rsidRDefault="00CF3272" w:rsidP="006A7D4E"/>
    <w:p w:rsidR="006A7D4E" w:rsidRDefault="006A7D4E" w:rsidP="00CF3272">
      <w:pPr>
        <w:pStyle w:val="2"/>
      </w:pPr>
      <w:bookmarkStart w:id="5" w:name="_Toc248277875"/>
      <w:r>
        <w:t xml:space="preserve">2.1 </w:t>
      </w:r>
      <w:r w:rsidR="00502F7D" w:rsidRPr="006A7D4E">
        <w:t>Оценка макроэкономических показателей Российской Федерации</w:t>
      </w:r>
      <w:bookmarkEnd w:id="5"/>
    </w:p>
    <w:p w:rsidR="00CF3272" w:rsidRDefault="00CF3272" w:rsidP="006A7D4E"/>
    <w:p w:rsidR="006A7D4E" w:rsidRDefault="00451FCC" w:rsidP="006A7D4E">
      <w:r w:rsidRPr="006A7D4E">
        <w:t>Министерство экономического развития и торговли РФ разработало сценарные условия и параметры прогноза основных макроэкономических показателей на 2010 год по двум основным вариантам</w:t>
      </w:r>
      <w:r w:rsidR="006A7D4E" w:rsidRPr="006A7D4E">
        <w:t>.</w:t>
      </w:r>
    </w:p>
    <w:p w:rsidR="006A7D4E" w:rsidRDefault="00451FCC" w:rsidP="006A7D4E">
      <w:r w:rsidRPr="006A7D4E">
        <w:t xml:space="preserve">Оба варианта базируются на оценке мировых цен на нефть </w:t>
      </w:r>
      <w:r w:rsidR="006A7D4E">
        <w:t>-</w:t>
      </w:r>
      <w:r w:rsidRPr="006A7D4E">
        <w:t xml:space="preserve"> а именно умеренного снижения средней цены на нефть марки Ura</w:t>
      </w:r>
      <w:r w:rsidR="00063F76" w:rsidRPr="006A7D4E">
        <w:t>ls до $6</w:t>
      </w:r>
      <w:r w:rsidRPr="006A7D4E">
        <w:t>0/барр</w:t>
      </w:r>
      <w:r w:rsidR="006A7D4E" w:rsidRPr="006A7D4E">
        <w:t xml:space="preserve">. </w:t>
      </w:r>
      <w:r w:rsidRPr="006A7D4E">
        <w:t>в 2010-ом году</w:t>
      </w:r>
      <w:r w:rsidR="006A7D4E" w:rsidRPr="006A7D4E">
        <w:t xml:space="preserve">. </w:t>
      </w:r>
      <w:r w:rsidRPr="006A7D4E">
        <w:t>Различия вариантов заключаются в разнице динамики роста конкурентоспособности российского бизнеса и реализации правительственных мер и инвестиционных проектов, направленных на ускорение экономического роста</w:t>
      </w:r>
      <w:r w:rsidR="006A7D4E" w:rsidRPr="006A7D4E">
        <w:t>.</w:t>
      </w:r>
    </w:p>
    <w:p w:rsidR="006A7D4E" w:rsidRDefault="00451FCC" w:rsidP="006A7D4E">
      <w:r w:rsidRPr="006A7D4E">
        <w:t>Таким образом, при рассмотрении инерционного варианта развития прогнозируется снижение темпов роста экспорта нефти при сохранении низкого уровня экспорта не</w:t>
      </w:r>
      <w:r w:rsidR="00CF3272">
        <w:t xml:space="preserve"> </w:t>
      </w:r>
      <w:r w:rsidRPr="006A7D4E">
        <w:t>нефтепромысловых товаров, что в свою очередь приведет к снижению темпов роста ВВП</w:t>
      </w:r>
      <w:r w:rsidR="006A7D4E" w:rsidRPr="006A7D4E">
        <w:t xml:space="preserve">. </w:t>
      </w:r>
      <w:r w:rsidRPr="006A7D4E">
        <w:t>В умеренно-оптимистичном прогнозе учитывается та же ситуация на рынке экспорта нефти при увеличении конкурентоспособности российского бизнеса и усилении реализации государственных программ стимулирования экономического роста</w:t>
      </w:r>
      <w:r w:rsidR="006A7D4E" w:rsidRPr="006A7D4E">
        <w:t>.</w:t>
      </w:r>
    </w:p>
    <w:p w:rsidR="006A7D4E" w:rsidRDefault="00451FCC" w:rsidP="006A7D4E">
      <w:r w:rsidRPr="006A7D4E">
        <w:t>В настоящее время точность прогнозов изменения макроэкономических показателей крайне низка вследствие непредсказуемости мировых цен на нефть, с которыми сильно увязана экономика России</w:t>
      </w:r>
      <w:r w:rsidR="006A7D4E" w:rsidRPr="006A7D4E">
        <w:t>.</w:t>
      </w:r>
    </w:p>
    <w:p w:rsidR="006A7D4E" w:rsidRDefault="00451FCC" w:rsidP="006A7D4E">
      <w:r w:rsidRPr="006A7D4E">
        <w:t>Именно в силу этого обстоятельства Минэкономразв</w:t>
      </w:r>
      <w:r w:rsidR="005B74F7" w:rsidRPr="006A7D4E">
        <w:t>ития разработало еще один</w:t>
      </w:r>
      <w:r w:rsidRPr="006A7D4E">
        <w:t xml:space="preserve"> прогноз возможных колебаний цены на нефть на 2010 год и последствий этого фактора на темпы роста ВВП</w:t>
      </w:r>
      <w:r w:rsidR="006A7D4E" w:rsidRPr="006A7D4E">
        <w:t>.</w:t>
      </w:r>
    </w:p>
    <w:p w:rsidR="006A7D4E" w:rsidRDefault="00451FCC" w:rsidP="006A7D4E">
      <w:r w:rsidRPr="006A7D4E">
        <w:t>По первому варианту, при снижении цены нефти до $39/барр</w:t>
      </w:r>
      <w:r w:rsidR="006A7D4E" w:rsidRPr="006A7D4E">
        <w:t xml:space="preserve">. </w:t>
      </w:r>
      <w:r w:rsidRPr="006A7D4E">
        <w:t>в 2010 году темп роста ВВП России остановится на отметке 5,5%</w:t>
      </w:r>
      <w:r w:rsidR="006A7D4E" w:rsidRPr="006A7D4E">
        <w:t xml:space="preserve">. </w:t>
      </w:r>
      <w:r w:rsidRPr="006A7D4E">
        <w:t>Второй вариант прогноза основывается на умеренном снижении цены нефти до $45/барр</w:t>
      </w:r>
      <w:r w:rsidR="006A7D4E" w:rsidRPr="006A7D4E">
        <w:t xml:space="preserve">. </w:t>
      </w:r>
      <w:r w:rsidRPr="006A7D4E">
        <w:t>в 2010г</w:t>
      </w:r>
      <w:r w:rsidR="006A7D4E" w:rsidRPr="006A7D4E">
        <w:t xml:space="preserve">. </w:t>
      </w:r>
      <w:r w:rsidRPr="006A7D4E">
        <w:t>При этом темп роста ВВП составит 5,7%</w:t>
      </w:r>
      <w:r w:rsidR="006A7D4E" w:rsidRPr="006A7D4E">
        <w:t xml:space="preserve">. </w:t>
      </w:r>
      <w:r w:rsidRPr="006A7D4E">
        <w:t>Последний, третий вариант, заключается в повышении цены нефти до $58/барр</w:t>
      </w:r>
      <w:r w:rsidR="006A7D4E" w:rsidRPr="006A7D4E">
        <w:t xml:space="preserve">. </w:t>
      </w:r>
      <w:r w:rsidRPr="006A7D4E">
        <w:t>в 2010, что приведет к увеличению темпов роста ВВП до 6,2%</w:t>
      </w:r>
      <w:r w:rsidR="006A7D4E" w:rsidRPr="006A7D4E">
        <w:t>.</w:t>
      </w:r>
    </w:p>
    <w:p w:rsidR="006A7D4E" w:rsidRDefault="00451FCC" w:rsidP="006A7D4E">
      <w:r w:rsidRPr="006A7D4E">
        <w:t>Динамика обменного курса рубля</w:t>
      </w:r>
      <w:r w:rsidR="006A7D4E" w:rsidRPr="006A7D4E">
        <w:t>.</w:t>
      </w:r>
    </w:p>
    <w:p w:rsidR="006A7D4E" w:rsidRDefault="00451FCC" w:rsidP="006A7D4E">
      <w:r w:rsidRPr="006A7D4E">
        <w:t>Рост мировых цен на сырье, на котором во многом базировалось усиление позиций платежного баланса</w:t>
      </w:r>
      <w:r w:rsidR="005B74F7" w:rsidRPr="006A7D4E">
        <w:t xml:space="preserve"> в последние годы, в период 2009</w:t>
      </w:r>
      <w:r w:rsidRPr="006A7D4E">
        <w:t>-2010 годов, согласно прогнозу, сменится падением цен</w:t>
      </w:r>
      <w:r w:rsidR="006A7D4E" w:rsidRPr="006A7D4E">
        <w:t xml:space="preserve">. </w:t>
      </w:r>
      <w:r w:rsidRPr="006A7D4E">
        <w:t>В этих условиях, несмотря на замедление роста импорта, произойдет значительное сокращение притока иностранной валюты в страну</w:t>
      </w:r>
      <w:r w:rsidR="006A7D4E" w:rsidRPr="006A7D4E">
        <w:t>.</w:t>
      </w:r>
    </w:p>
    <w:p w:rsidR="006A7D4E" w:rsidRDefault="00451FCC" w:rsidP="006A7D4E">
      <w:r w:rsidRPr="006A7D4E">
        <w:t>В связи с этим, номинальн</w:t>
      </w:r>
      <w:r w:rsidR="005B74F7" w:rsidRPr="006A7D4E">
        <w:t>ый эффективный курс рубля в 2009</w:t>
      </w:r>
      <w:r w:rsidRPr="006A7D4E">
        <w:t xml:space="preserve"> году будет оставаться от</w:t>
      </w:r>
      <w:r w:rsidR="005B74F7" w:rsidRPr="006A7D4E">
        <w:t>носительно стабильным, а в 2010 году</w:t>
      </w:r>
      <w:r w:rsidRPr="006A7D4E">
        <w:t xml:space="preserve"> из-за сокращения сальдо счета текущих операций может произойти понижение номинального эффективного курса рубля на 1-3% в год</w:t>
      </w:r>
      <w:r w:rsidR="006A7D4E" w:rsidRPr="006A7D4E">
        <w:t xml:space="preserve">. </w:t>
      </w:r>
      <w:r w:rsidRPr="006A7D4E">
        <w:t xml:space="preserve">Также, в соответствии с прогнозируемым уровнем инфляции, темпы роста реального </w:t>
      </w:r>
      <w:r w:rsidR="005B74F7" w:rsidRPr="006A7D4E">
        <w:t>эффективного курса рубля в 2009 году снизятся</w:t>
      </w:r>
      <w:r w:rsidRPr="006A7D4E">
        <w:t xml:space="preserve"> до 4-5%, а к 2010 году реальный курс рубля перестанет укрепляться</w:t>
      </w:r>
      <w:r w:rsidR="006A7D4E" w:rsidRPr="006A7D4E">
        <w:t>.</w:t>
      </w:r>
    </w:p>
    <w:p w:rsidR="006A7D4E" w:rsidRDefault="00451FCC" w:rsidP="006A7D4E">
      <w:r w:rsidRPr="006A7D4E">
        <w:t>Обменный курс доллара к рублю составит 27,5 рублей за доллар к концу 2010 года</w:t>
      </w:r>
      <w:r w:rsidR="006A7D4E" w:rsidRPr="006A7D4E">
        <w:t>.</w:t>
      </w:r>
    </w:p>
    <w:p w:rsidR="006A7D4E" w:rsidRDefault="00451FCC" w:rsidP="006A7D4E">
      <w:r w:rsidRPr="006A7D4E">
        <w:t>Прогнозы изменения демографической ситуации</w:t>
      </w:r>
      <w:r w:rsidR="00CF3272">
        <w:t>.</w:t>
      </w:r>
    </w:p>
    <w:p w:rsidR="006A7D4E" w:rsidRDefault="005B74F7" w:rsidP="006A7D4E">
      <w:r w:rsidRPr="006A7D4E">
        <w:t>По данным МЭРТ, в 2009</w:t>
      </w:r>
      <w:r w:rsidR="00451FCC" w:rsidRPr="006A7D4E">
        <w:t>-2010 гг</w:t>
      </w:r>
      <w:r w:rsidR="006A7D4E" w:rsidRPr="006A7D4E">
        <w:t xml:space="preserve">. </w:t>
      </w:r>
      <w:r w:rsidR="00451FCC" w:rsidRPr="006A7D4E">
        <w:t>на рынке квалифицированной рабочей силы основное преимущество, по-прежнему, будут иметь промышленно развиты регионы и сектора экономики, характеризующиеся высокими заработными платами и лучшими условиями проживания</w:t>
      </w:r>
      <w:r w:rsidR="006A7D4E" w:rsidRPr="006A7D4E">
        <w:t>.</w:t>
      </w:r>
    </w:p>
    <w:p w:rsidR="006A7D4E" w:rsidRDefault="005B74F7" w:rsidP="006A7D4E">
      <w:r w:rsidRPr="006A7D4E">
        <w:t>По обобщенным прогнозам, в 2009</w:t>
      </w:r>
      <w:r w:rsidR="00451FCC" w:rsidRPr="006A7D4E">
        <w:t>-2010 гг</w:t>
      </w:r>
      <w:r w:rsidR="006A7D4E" w:rsidRPr="006A7D4E">
        <w:t xml:space="preserve">. </w:t>
      </w:r>
      <w:r w:rsidR="00451FCC" w:rsidRPr="006A7D4E">
        <w:t>численность постоянного населения России сократится на 1,3 млн</w:t>
      </w:r>
      <w:r w:rsidR="006A7D4E" w:rsidRPr="006A7D4E">
        <w:t xml:space="preserve">. </w:t>
      </w:r>
      <w:r w:rsidR="00451FCC" w:rsidRPr="006A7D4E">
        <w:t>человек</w:t>
      </w:r>
      <w:r w:rsidR="006A7D4E" w:rsidRPr="006A7D4E">
        <w:t xml:space="preserve">. </w:t>
      </w:r>
      <w:r w:rsidR="00451FCC" w:rsidRPr="006A7D4E">
        <w:t xml:space="preserve">Численность населения </w:t>
      </w:r>
      <w:r w:rsidRPr="006A7D4E">
        <w:t>трудоспособного возраста за 2009</w:t>
      </w:r>
      <w:r w:rsidR="00451FCC" w:rsidRPr="006A7D4E">
        <w:t>-2010 гг</w:t>
      </w:r>
      <w:r w:rsidR="006A7D4E" w:rsidRPr="006A7D4E">
        <w:t xml:space="preserve">. </w:t>
      </w:r>
      <w:r w:rsidR="00451FCC" w:rsidRPr="006A7D4E">
        <w:t>сократится на 2,5 млн</w:t>
      </w:r>
      <w:r w:rsidR="006A7D4E" w:rsidRPr="006A7D4E">
        <w:t xml:space="preserve">. </w:t>
      </w:r>
      <w:r w:rsidR="00451FCC" w:rsidRPr="006A7D4E">
        <w:t>человек, а численность занятых в экономике сократится на 0,8 млн</w:t>
      </w:r>
      <w:r w:rsidR="006A7D4E" w:rsidRPr="006A7D4E">
        <w:t xml:space="preserve">. </w:t>
      </w:r>
      <w:r w:rsidR="00451FCC" w:rsidRPr="006A7D4E">
        <w:t>человек</w:t>
      </w:r>
      <w:r w:rsidR="006A7D4E" w:rsidRPr="006A7D4E">
        <w:t>.</w:t>
      </w:r>
    </w:p>
    <w:p w:rsidR="006A7D4E" w:rsidRDefault="00451FCC" w:rsidP="006A7D4E">
      <w:r w:rsidRPr="006A7D4E">
        <w:t>Прогнозы изменения инфляции</w:t>
      </w:r>
      <w:r w:rsidR="00CF3272">
        <w:t>.</w:t>
      </w:r>
    </w:p>
    <w:p w:rsidR="006A7D4E" w:rsidRDefault="00451FCC" w:rsidP="006A7D4E">
      <w:r w:rsidRPr="006A7D4E">
        <w:t>Параметры инфляции, с учетом предельного повышения уровня цен и тарифов на товары и услуги естественных монополий, прогнозируютс</w:t>
      </w:r>
      <w:r w:rsidR="005B74F7" w:rsidRPr="006A7D4E">
        <w:t>я МЭРТ следующим образом</w:t>
      </w:r>
      <w:r w:rsidR="006A7D4E" w:rsidRPr="006A7D4E">
        <w:t xml:space="preserve">: </w:t>
      </w:r>
      <w:r w:rsidRPr="006A7D4E">
        <w:t>в</w:t>
      </w:r>
      <w:r w:rsidR="006A7D4E" w:rsidRPr="006A7D4E">
        <w:t xml:space="preserve"> - </w:t>
      </w:r>
      <w:r w:rsidRPr="006A7D4E">
        <w:t xml:space="preserve">2009 году </w:t>
      </w:r>
      <w:r w:rsidR="006A7D4E">
        <w:t>-</w:t>
      </w:r>
      <w:r w:rsidRPr="006A7D4E">
        <w:t xml:space="preserve"> 5,5-6,5%, в 2010 год </w:t>
      </w:r>
      <w:r w:rsidR="006A7D4E">
        <w:t>-</w:t>
      </w:r>
      <w:r w:rsidRPr="006A7D4E">
        <w:t xml:space="preserve"> 5-6%</w:t>
      </w:r>
      <w:r w:rsidR="006A7D4E" w:rsidRPr="006A7D4E">
        <w:t xml:space="preserve">. </w:t>
      </w:r>
      <w:r w:rsidRPr="006A7D4E">
        <w:t>Подобное снижение инфляции до верхней и особенно до нижней границы предполагает значительное снижение базовой инфляции</w:t>
      </w:r>
      <w:r w:rsidR="006A7D4E">
        <w:t xml:space="preserve"> (т.е.</w:t>
      </w:r>
      <w:r w:rsidR="006A7D4E" w:rsidRPr="006A7D4E">
        <w:t xml:space="preserve"> </w:t>
      </w:r>
      <w:r w:rsidRPr="006A7D4E">
        <w:t>инфляции, не учитывающей тарифы и цены на топливо</w:t>
      </w:r>
      <w:r w:rsidR="006A7D4E" w:rsidRPr="006A7D4E">
        <w:t xml:space="preserve">) </w:t>
      </w:r>
      <w:r w:rsidRPr="006A7D4E">
        <w:t>путём ужесточения денежной политики и нейтрализации роста инфляционных ожиданий населения</w:t>
      </w:r>
      <w:r w:rsidR="006A7D4E" w:rsidRPr="006A7D4E">
        <w:t>.</w:t>
      </w:r>
    </w:p>
    <w:p w:rsidR="006A7D4E" w:rsidRDefault="00451FCC" w:rsidP="006A7D4E">
      <w:r w:rsidRPr="006A7D4E">
        <w:t>Прогнозы роста тарифов на услуги ЖКХ</w:t>
      </w:r>
      <w:r w:rsidR="00CF3272">
        <w:t>.</w:t>
      </w:r>
    </w:p>
    <w:p w:rsidR="006A7D4E" w:rsidRDefault="00451FCC" w:rsidP="006A7D4E">
      <w:r w:rsidRPr="006A7D4E">
        <w:t>В рамках изменения параметров цен на товары естественных монополий, решением Правительства РФ было заложено заметное увеличение тарифов на услуги ЖКХ</w:t>
      </w:r>
      <w:r w:rsidR="006A7D4E" w:rsidRPr="006A7D4E">
        <w:t xml:space="preserve">. </w:t>
      </w:r>
      <w:r w:rsidRPr="006A7D4E">
        <w:t>По мнению Минэкономразвития, повышение тарифов на газ, которое приведет к увеличению его стоимости почти в три раза за три года, имеет своей целью стимулирование эффективности газопотребления, замещение газа другими энергоносителями, а также, что важнее всего, увеличение добычи газа и его поставок на внутренний рынок</w:t>
      </w:r>
      <w:r w:rsidR="006A7D4E" w:rsidRPr="006A7D4E">
        <w:t>.</w:t>
      </w:r>
    </w:p>
    <w:p w:rsidR="00451FCC" w:rsidRPr="006A7D4E" w:rsidRDefault="00451FCC" w:rsidP="006A7D4E">
      <w:r w:rsidRPr="006A7D4E">
        <w:t>Прогнозы изменения налоговых условий</w:t>
      </w:r>
      <w:r w:rsidR="00CF3272">
        <w:t>.</w:t>
      </w:r>
    </w:p>
    <w:p w:rsidR="006A7D4E" w:rsidRDefault="00451FCC" w:rsidP="006A7D4E">
      <w:r w:rsidRPr="006A7D4E">
        <w:t>Основные прогнозы МЭРТ, касающиеся развития налоговых условий политики государства, представлены в следующей таблице</w:t>
      </w:r>
      <w:r w:rsidR="006A7D4E" w:rsidRPr="006A7D4E">
        <w:t>:</w:t>
      </w:r>
    </w:p>
    <w:p w:rsidR="006A7D4E" w:rsidRDefault="00451FCC" w:rsidP="006A7D4E">
      <w:r w:rsidRPr="006A7D4E">
        <w:t>Налоговые условия</w:t>
      </w:r>
    </w:p>
    <w:p w:rsidR="00F64B51" w:rsidRDefault="00451FCC" w:rsidP="006A7D4E">
      <w:r w:rsidRPr="006A7D4E">
        <w:t>НДС</w:t>
      </w:r>
      <w:r w:rsidR="00F64B51">
        <w:t xml:space="preserve"> </w:t>
      </w:r>
    </w:p>
    <w:p w:rsidR="006A7D4E" w:rsidRDefault="00451FCC" w:rsidP="006A7D4E">
      <w:r w:rsidRPr="006A7D4E">
        <w:t>Предусмотрено сохранение действующей ставки</w:t>
      </w:r>
      <w:r w:rsidR="006A7D4E" w:rsidRPr="006A7D4E">
        <w:t>.</w:t>
      </w:r>
    </w:p>
    <w:p w:rsidR="006A7D4E" w:rsidRDefault="00451FCC" w:rsidP="006A7D4E">
      <w:r w:rsidRPr="006A7D4E">
        <w:t>Акцизы на нефтепродукты, табачную продукцию, спиртСтавки акцизов на нефтепродукты и табачную продукцию предполагается сохранить на</w:t>
      </w:r>
      <w:r w:rsidR="005B74F7" w:rsidRPr="006A7D4E">
        <w:t xml:space="preserve"> уровне 2008</w:t>
      </w:r>
      <w:r w:rsidRPr="006A7D4E">
        <w:t xml:space="preserve"> года</w:t>
      </w:r>
      <w:r w:rsidR="006A7D4E" w:rsidRPr="006A7D4E">
        <w:t xml:space="preserve">. </w:t>
      </w:r>
      <w:r w:rsidRPr="006A7D4E">
        <w:t>Для акциза на спирт и спиртосодержащую продукцию планируется произвести индексацию специфических ставок в соответствии с прогнозируемыми значениями индекса потребительских цен на очередной год</w:t>
      </w:r>
      <w:r w:rsidR="006A7D4E" w:rsidRPr="006A7D4E">
        <w:t>.</w:t>
      </w:r>
    </w:p>
    <w:p w:rsidR="006A7D4E" w:rsidRDefault="00451FCC" w:rsidP="006A7D4E">
      <w:r w:rsidRPr="006A7D4E">
        <w:t>Налог на прибыль организации</w:t>
      </w:r>
      <w:r w:rsidR="00CF3272">
        <w:t>. Н</w:t>
      </w:r>
      <w:r w:rsidRPr="006A7D4E">
        <w:t>ачиная с 2007 года, организациям разрешается уменьшать текущую налоговую базу на сумму прошлогодних убытков</w:t>
      </w:r>
      <w:r w:rsidR="006A7D4E" w:rsidRPr="006A7D4E">
        <w:t xml:space="preserve">. </w:t>
      </w:r>
      <w:r w:rsidRPr="006A7D4E">
        <w:t xml:space="preserve">Для сельскохозяйственных предприятий в 2010-2011 </w:t>
      </w:r>
      <w:r w:rsidR="006A7D4E">
        <w:t>-</w:t>
      </w:r>
      <w:r w:rsidRPr="006A7D4E">
        <w:t xml:space="preserve"> 12%</w:t>
      </w:r>
      <w:r w:rsidR="006A7D4E" w:rsidRPr="006A7D4E">
        <w:t>.</w:t>
      </w:r>
    </w:p>
    <w:p w:rsidR="006A7D4E" w:rsidRDefault="00451FCC" w:rsidP="006A7D4E">
      <w:r w:rsidRPr="006A7D4E">
        <w:t>Налог на добычу полезных ископаемых</w:t>
      </w:r>
      <w:r w:rsidR="00CF3272">
        <w:t xml:space="preserve">. </w:t>
      </w:r>
      <w:r w:rsidRPr="006A7D4E">
        <w:t>Ноль процентов на начальный период разработки месторождений на лицензионных участках Республики Саха, Иркутской области, Красноярского края</w:t>
      </w:r>
      <w:r w:rsidR="006A7D4E" w:rsidRPr="006A7D4E">
        <w:t xml:space="preserve">. </w:t>
      </w:r>
      <w:r w:rsidRPr="006A7D4E">
        <w:t>Установлен понижающий коэффициент для месторождений на завершающем этапе разработки</w:t>
      </w:r>
      <w:r w:rsidR="006A7D4E" w:rsidRPr="006A7D4E">
        <w:t>.</w:t>
      </w:r>
    </w:p>
    <w:p w:rsidR="006A7D4E" w:rsidRDefault="00451FCC" w:rsidP="006A7D4E">
      <w:r w:rsidRPr="006A7D4E">
        <w:t>Социальное развитие</w:t>
      </w:r>
      <w:r w:rsidR="00CF3272">
        <w:t>.</w:t>
      </w:r>
    </w:p>
    <w:p w:rsidR="006A7D4E" w:rsidRDefault="005B74F7" w:rsidP="006A7D4E">
      <w:r w:rsidRPr="006A7D4E">
        <w:t>По данным МЭРТ, в 2009</w:t>
      </w:r>
      <w:r w:rsidR="00451FCC" w:rsidRPr="006A7D4E">
        <w:t>-2010 году сохранятся высокие темпы роста заработной платы</w:t>
      </w:r>
      <w:r w:rsidR="006A7D4E" w:rsidRPr="006A7D4E">
        <w:t>.</w:t>
      </w:r>
    </w:p>
    <w:p w:rsidR="006A7D4E" w:rsidRDefault="00451FCC" w:rsidP="006A7D4E">
      <w:r w:rsidRPr="006A7D4E">
        <w:t>Подобный рост заработной платы будет обусловлен прогнозируемыми устойчивыми темпами экономического развития, высокими доходами в экспортно-ориентированных отраслях экономики, а также реализацией программ по повышению оплаты труда работников бюджетной сферы</w:t>
      </w:r>
      <w:r w:rsidR="006A7D4E" w:rsidRPr="006A7D4E">
        <w:t>.</w:t>
      </w:r>
    </w:p>
    <w:p w:rsidR="00CF3272" w:rsidRDefault="00CF3272" w:rsidP="006A7D4E"/>
    <w:p w:rsidR="006A7D4E" w:rsidRDefault="006A7D4E" w:rsidP="00CF3272">
      <w:pPr>
        <w:pStyle w:val="2"/>
      </w:pPr>
      <w:bookmarkStart w:id="6" w:name="_Toc248277876"/>
      <w:r>
        <w:t xml:space="preserve">2.2 </w:t>
      </w:r>
      <w:r w:rsidR="007F28AE" w:rsidRPr="006A7D4E">
        <w:t>Последствия мирового финансового кризиса и</w:t>
      </w:r>
      <w:r w:rsidRPr="006A7D4E">
        <w:t xml:space="preserve"> </w:t>
      </w:r>
      <w:r w:rsidR="007F28AE" w:rsidRPr="006A7D4E">
        <w:t>антикризисная политика РФ</w:t>
      </w:r>
      <w:bookmarkEnd w:id="6"/>
    </w:p>
    <w:p w:rsidR="00CF3272" w:rsidRDefault="00CF3272" w:rsidP="006A7D4E"/>
    <w:p w:rsidR="006A7D4E" w:rsidRDefault="0063109D" w:rsidP="006A7D4E">
      <w:r w:rsidRPr="006A7D4E">
        <w:t>Национальная экономика подверглась значительным потрясениям в связи с наступившим финансовым кризисом</w:t>
      </w:r>
      <w:r w:rsidR="006A7D4E" w:rsidRPr="006A7D4E">
        <w:t xml:space="preserve">. </w:t>
      </w:r>
      <w:r w:rsidRPr="006A7D4E">
        <w:t>Сильная зависимость от мировых цен на сырьевые ресурсы отрицательно сказалась на платежном балансе и притоке инвестиционных ресурсов</w:t>
      </w:r>
      <w:r w:rsidR="006A7D4E" w:rsidRPr="006A7D4E">
        <w:t>.</w:t>
      </w:r>
    </w:p>
    <w:p w:rsidR="006A7D4E" w:rsidRDefault="0063109D" w:rsidP="006A7D4E">
      <w:r w:rsidRPr="006A7D4E">
        <w:t>Кризис отразился не только на финансовых структурах, но и на предприятиях, реального сектора экономики, которые, казалось, абсолютно надежны</w:t>
      </w:r>
      <w:r w:rsidR="006A7D4E">
        <w:t xml:space="preserve"> (</w:t>
      </w:r>
      <w:r w:rsidRPr="006A7D4E">
        <w:t xml:space="preserve">металлургия, строительство и </w:t>
      </w:r>
      <w:r w:rsidR="006A7D4E">
        <w:t>т.д.)</w:t>
      </w:r>
      <w:r w:rsidR="006A7D4E" w:rsidRPr="006A7D4E">
        <w:t>.</w:t>
      </w:r>
    </w:p>
    <w:p w:rsidR="006A7D4E" w:rsidRDefault="0063109D" w:rsidP="006A7D4E">
      <w:r w:rsidRPr="006A7D4E">
        <w:t>Попробуем выделить основные негативные последствия мирового финансового кризиса на национальную экономику и социальную сферу</w:t>
      </w:r>
      <w:r w:rsidR="006A7D4E" w:rsidRPr="006A7D4E">
        <w:t xml:space="preserve">. </w:t>
      </w:r>
      <w:r w:rsidRPr="006A7D4E">
        <w:t xml:space="preserve">Однако кризис </w:t>
      </w:r>
      <w:r w:rsidR="006A7D4E">
        <w:t>-</w:t>
      </w:r>
      <w:r w:rsidRPr="006A7D4E">
        <w:t xml:space="preserve"> это не только потери, это ещё, приобретения и перемены</w:t>
      </w:r>
      <w:r w:rsidR="006A7D4E" w:rsidRPr="006A7D4E">
        <w:t xml:space="preserve">. </w:t>
      </w:r>
      <w:r w:rsidRPr="006A7D4E">
        <w:t>Поэтому имеет смысл определить и возможное положительное влияние, как в настоящем, так и в будущем</w:t>
      </w:r>
      <w:r w:rsidR="006A7D4E" w:rsidRPr="006A7D4E">
        <w:t>.</w:t>
      </w:r>
    </w:p>
    <w:p w:rsidR="0063109D" w:rsidRPr="006A7D4E" w:rsidRDefault="0063109D" w:rsidP="006A7D4E">
      <w:r w:rsidRPr="006A7D4E">
        <w:t>Отрицательные последствия мирового финансового кризиса</w:t>
      </w:r>
    </w:p>
    <w:p w:rsidR="0063109D" w:rsidRPr="006A7D4E" w:rsidRDefault="0063109D" w:rsidP="006A7D4E">
      <w:r w:rsidRPr="006A7D4E">
        <w:t>1</w:t>
      </w:r>
      <w:r w:rsidR="006A7D4E" w:rsidRPr="006A7D4E">
        <w:t xml:space="preserve">. </w:t>
      </w:r>
      <w:r w:rsidRPr="006A7D4E">
        <w:t>Падение мировых цен на нефть</w:t>
      </w:r>
      <w:r w:rsidR="00CF3272">
        <w:t>.</w:t>
      </w:r>
    </w:p>
    <w:p w:rsidR="006A7D4E" w:rsidRDefault="0063109D" w:rsidP="006A7D4E">
      <w:r w:rsidRPr="006A7D4E">
        <w:t>Национальный бюджет напрямую зависит от мировой конъюнктуры рынка энергоносителей</w:t>
      </w:r>
      <w:r w:rsidR="006A7D4E" w:rsidRPr="006A7D4E">
        <w:t xml:space="preserve">. </w:t>
      </w:r>
      <w:r w:rsidRPr="006A7D4E">
        <w:t>Снижение цен на нефть влечет за собой сокращение доходов бюджета со всеми вытекающими</w:t>
      </w:r>
      <w:r w:rsidR="006A7D4E" w:rsidRPr="006A7D4E">
        <w:t>.</w:t>
      </w:r>
    </w:p>
    <w:p w:rsidR="006A7D4E" w:rsidRDefault="0063109D" w:rsidP="006A7D4E">
      <w:r w:rsidRPr="006A7D4E">
        <w:t>Падение спроса на энергоносители среди стран импортеров нефти</w:t>
      </w:r>
      <w:r w:rsidR="006A7D4E">
        <w:t xml:space="preserve"> (</w:t>
      </w:r>
      <w:r w:rsidRPr="006A7D4E">
        <w:t>США, Китай, Япония, Евросоюз</w:t>
      </w:r>
      <w:r w:rsidR="006A7D4E" w:rsidRPr="006A7D4E">
        <w:t xml:space="preserve">) </w:t>
      </w:r>
      <w:r w:rsidRPr="006A7D4E">
        <w:t>обусловлено сокращением производства в этих странах, а значит, и гораздо меньшее потребление сырья основными потребителями, что и привело к падению цен на ресурсы</w:t>
      </w:r>
      <w:r w:rsidR="006A7D4E" w:rsidRPr="006A7D4E">
        <w:t>.</w:t>
      </w:r>
    </w:p>
    <w:p w:rsidR="0063109D" w:rsidRPr="006A7D4E" w:rsidRDefault="0063109D" w:rsidP="006A7D4E">
      <w:r w:rsidRPr="006A7D4E">
        <w:t>2</w:t>
      </w:r>
      <w:r w:rsidR="006A7D4E" w:rsidRPr="006A7D4E">
        <w:t xml:space="preserve">. </w:t>
      </w:r>
      <w:r w:rsidRPr="006A7D4E">
        <w:t>Рост процентных ставок по кредитам и сокращение объема кредитования</w:t>
      </w:r>
      <w:r w:rsidR="00CF3272">
        <w:t>.</w:t>
      </w:r>
    </w:p>
    <w:p w:rsidR="006A7D4E" w:rsidRDefault="0063109D" w:rsidP="006A7D4E">
      <w:r w:rsidRPr="006A7D4E">
        <w:t>Финансовый рынок России в докризисное время выглядел довольно привлекательно для иностранных инвесторов</w:t>
      </w:r>
      <w:r w:rsidR="006A7D4E" w:rsidRPr="006A7D4E">
        <w:t xml:space="preserve">: </w:t>
      </w:r>
      <w:r w:rsidRPr="006A7D4E">
        <w:t>динамично растущая экономика, высокий спрос на финансовые ресурсы, а также относительно высокая доходность при среднем уровне риска</w:t>
      </w:r>
      <w:r w:rsidR="006A7D4E" w:rsidRPr="006A7D4E">
        <w:t>.</w:t>
      </w:r>
    </w:p>
    <w:p w:rsidR="006A7D4E" w:rsidRDefault="0063109D" w:rsidP="006A7D4E">
      <w:r w:rsidRPr="006A7D4E">
        <w:t>Как только финансовый рынок пошел на спад, инвесторы приступили к ускоренному выводу активов из России</w:t>
      </w:r>
      <w:r w:rsidR="006A7D4E" w:rsidRPr="006A7D4E">
        <w:t xml:space="preserve">. </w:t>
      </w:r>
      <w:r w:rsidRPr="006A7D4E">
        <w:t>Нехватка денежных ресурсов породила кризис ликвидности в банковской системе</w:t>
      </w:r>
      <w:r w:rsidR="006A7D4E" w:rsidRPr="006A7D4E">
        <w:t xml:space="preserve">. </w:t>
      </w:r>
      <w:r w:rsidRPr="006A7D4E">
        <w:t xml:space="preserve">Банки не замедлили приступить к сокращению кредитных портфелей, повышению ставок, и </w:t>
      </w:r>
      <w:r w:rsidR="00E40D46" w:rsidRPr="006A7D4E">
        <w:t>повышению</w:t>
      </w:r>
      <w:r w:rsidRPr="006A7D4E">
        <w:t xml:space="preserve"> требований к заемщикам, что не только умерило потреби</w:t>
      </w:r>
      <w:r w:rsidR="00E40D46" w:rsidRPr="006A7D4E">
        <w:t>тельский спрос, но и</w:t>
      </w:r>
      <w:r w:rsidRPr="006A7D4E">
        <w:t xml:space="preserve"> усложнило ведение бизнеса в кризис</w:t>
      </w:r>
      <w:r w:rsidR="006A7D4E" w:rsidRPr="006A7D4E">
        <w:t>.</w:t>
      </w:r>
    </w:p>
    <w:p w:rsidR="006A7D4E" w:rsidRDefault="0063109D" w:rsidP="006A7D4E">
      <w:r w:rsidRPr="006A7D4E">
        <w:t>Все силы были направлены на то, чтобы обеспечить приемлемый уровень ликвидности и остаться на плаву, а также не попасть под карательные меры Центрального Банка РФ, который начал массово отзывать лицензии у</w:t>
      </w:r>
      <w:r w:rsidR="006A7D4E">
        <w:t xml:space="preserve"> "</w:t>
      </w:r>
      <w:r w:rsidRPr="006A7D4E">
        <w:t>проблемных</w:t>
      </w:r>
      <w:r w:rsidR="006A7D4E">
        <w:t xml:space="preserve">" </w:t>
      </w:r>
      <w:r w:rsidRPr="006A7D4E">
        <w:t>банков</w:t>
      </w:r>
      <w:r w:rsidR="006A7D4E" w:rsidRPr="006A7D4E">
        <w:t>.</w:t>
      </w:r>
    </w:p>
    <w:p w:rsidR="0063109D" w:rsidRPr="006A7D4E" w:rsidRDefault="0063109D" w:rsidP="006A7D4E">
      <w:r w:rsidRPr="006A7D4E">
        <w:t>3</w:t>
      </w:r>
      <w:r w:rsidR="006A7D4E" w:rsidRPr="006A7D4E">
        <w:t xml:space="preserve">. </w:t>
      </w:r>
      <w:r w:rsidRPr="006A7D4E">
        <w:t>Падение рынка ипотечного кредитования</w:t>
      </w:r>
      <w:r w:rsidR="00CF3272">
        <w:t>.</w:t>
      </w:r>
    </w:p>
    <w:p w:rsidR="006A7D4E" w:rsidRDefault="00E40D46" w:rsidP="006A7D4E">
      <w:r w:rsidRPr="006A7D4E">
        <w:t>И</w:t>
      </w:r>
      <w:r w:rsidR="0063109D" w:rsidRPr="006A7D4E">
        <w:t>потечное кредитование в России более чем на половину проводилось за счет иностранных ресурсов</w:t>
      </w:r>
      <w:r w:rsidR="006A7D4E" w:rsidRPr="006A7D4E">
        <w:t xml:space="preserve">. </w:t>
      </w:r>
      <w:r w:rsidR="0063109D" w:rsidRPr="006A7D4E">
        <w:t>Своих длинных свободных денег под доста</w:t>
      </w:r>
      <w:r w:rsidRPr="006A7D4E">
        <w:t>точно низкие проценты у нас</w:t>
      </w:r>
      <w:r w:rsidR="0063109D" w:rsidRPr="006A7D4E">
        <w:t xml:space="preserve"> не достаточно</w:t>
      </w:r>
      <w:r w:rsidR="006A7D4E" w:rsidRPr="006A7D4E">
        <w:t xml:space="preserve">. </w:t>
      </w:r>
      <w:r w:rsidR="0063109D" w:rsidRPr="006A7D4E">
        <w:t>Соответственно, в связи с оттоком денежных средств иностранных инвесторов, активность ипотечного рынка значительно снизилась</w:t>
      </w:r>
      <w:r w:rsidR="006A7D4E" w:rsidRPr="006A7D4E">
        <w:t xml:space="preserve">. </w:t>
      </w:r>
      <w:r w:rsidR="0063109D" w:rsidRPr="006A7D4E">
        <w:t>К моменту начала экономических потрясений рынок находи</w:t>
      </w:r>
      <w:r w:rsidRPr="006A7D4E">
        <w:t>лся только в стадии становления</w:t>
      </w:r>
      <w:r w:rsidR="006A7D4E" w:rsidRPr="006A7D4E">
        <w:t>.</w:t>
      </w:r>
    </w:p>
    <w:p w:rsidR="006A7D4E" w:rsidRDefault="00E40D46" w:rsidP="006A7D4E">
      <w:r w:rsidRPr="006A7D4E">
        <w:t>Р</w:t>
      </w:r>
      <w:r w:rsidR="0063109D" w:rsidRPr="006A7D4E">
        <w:t>ынок ипотечного кредитования в стране существует, но его масштабы крайне малы, а после вывода средств инвесторов стал ещё меньше</w:t>
      </w:r>
      <w:r w:rsidR="006A7D4E" w:rsidRPr="006A7D4E">
        <w:t>.</w:t>
      </w:r>
    </w:p>
    <w:p w:rsidR="006A7D4E" w:rsidRDefault="0063109D" w:rsidP="006A7D4E">
      <w:r w:rsidRPr="006A7D4E">
        <w:t>В настоящий момент ставки по ипотечным кредитам выросли, как и по остальным кредитным программам, а также сократился объем выдачи, и ужесточились требов</w:t>
      </w:r>
      <w:r w:rsidR="00E40D46" w:rsidRPr="006A7D4E">
        <w:t>ания к заемщикам</w:t>
      </w:r>
      <w:r w:rsidR="006A7D4E" w:rsidRPr="006A7D4E">
        <w:t xml:space="preserve">. </w:t>
      </w:r>
      <w:r w:rsidR="00E40D46" w:rsidRPr="006A7D4E">
        <w:t>Дополнительной</w:t>
      </w:r>
      <w:r w:rsidRPr="006A7D4E">
        <w:t xml:space="preserve"> </w:t>
      </w:r>
      <w:r w:rsidR="00E40D46" w:rsidRPr="006A7D4E">
        <w:t>проблемой</w:t>
      </w:r>
      <w:r w:rsidRPr="006A7D4E">
        <w:t xml:space="preserve"> к оживлению ипотечного рынка стало сокращение заработных плат, а также неуверенность населения в стабильном уровне доходов в будущем</w:t>
      </w:r>
      <w:r w:rsidR="006A7D4E" w:rsidRPr="006A7D4E">
        <w:t>.</w:t>
      </w:r>
    </w:p>
    <w:p w:rsidR="0063109D" w:rsidRPr="006A7D4E" w:rsidRDefault="0063109D" w:rsidP="006A7D4E">
      <w:r w:rsidRPr="006A7D4E">
        <w:t>4</w:t>
      </w:r>
      <w:r w:rsidR="006A7D4E" w:rsidRPr="006A7D4E">
        <w:t xml:space="preserve">. </w:t>
      </w:r>
      <w:r w:rsidRPr="006A7D4E">
        <w:t>Крах Российского фондового рынка</w:t>
      </w:r>
      <w:r w:rsidR="00CF3272">
        <w:t>.</w:t>
      </w:r>
    </w:p>
    <w:p w:rsidR="006A7D4E" w:rsidRDefault="0063109D" w:rsidP="006A7D4E">
      <w:r w:rsidRPr="006A7D4E">
        <w:t>Последнее время национальный фондовый рынок становился все более популярным</w:t>
      </w:r>
      <w:r w:rsidR="006A7D4E" w:rsidRPr="006A7D4E">
        <w:t xml:space="preserve">: </w:t>
      </w:r>
      <w:r w:rsidRPr="006A7D4E">
        <w:t>иностранные фонды наращивали свое присутствие, вкладывая средства в российские ценные бумаги, потому как соотношение риск-доходность смотрелось довольно привлекательно</w:t>
      </w:r>
      <w:r w:rsidR="006A7D4E" w:rsidRPr="006A7D4E">
        <w:t>.</w:t>
      </w:r>
    </w:p>
    <w:p w:rsidR="00E40D46" w:rsidRPr="006A7D4E" w:rsidRDefault="00E40D46" w:rsidP="006A7D4E">
      <w:r w:rsidRPr="006A7D4E">
        <w:t>Но</w:t>
      </w:r>
      <w:r w:rsidR="0063109D" w:rsidRPr="006A7D4E">
        <w:t xml:space="preserve"> осень</w:t>
      </w:r>
      <w:r w:rsidRPr="006A7D4E">
        <w:t>ю 2008 года</w:t>
      </w:r>
      <w:r w:rsidR="0063109D" w:rsidRPr="006A7D4E">
        <w:t xml:space="preserve"> торговые площадки останавливали торги в связи с сильным падением котировок ценных б</w:t>
      </w:r>
      <w:r w:rsidRPr="006A7D4E">
        <w:t>умаг по несколько раз в неделю</w:t>
      </w:r>
      <w:r w:rsidR="006A7D4E" w:rsidRPr="006A7D4E">
        <w:t xml:space="preserve">. </w:t>
      </w:r>
      <w:r w:rsidRPr="006A7D4E">
        <w:t>Иностранные инвесторы в</w:t>
      </w:r>
      <w:r w:rsidR="006A7D4E" w:rsidRPr="006A7D4E">
        <w:t xml:space="preserve"> </w:t>
      </w:r>
      <w:r w:rsidR="0063109D" w:rsidRPr="006A7D4E">
        <w:t>продавали бумаги российских эмитентов</w:t>
      </w:r>
    </w:p>
    <w:p w:rsidR="006A7D4E" w:rsidRDefault="0063109D" w:rsidP="006A7D4E">
      <w:r w:rsidRPr="006A7D4E">
        <w:t>5</w:t>
      </w:r>
      <w:r w:rsidR="006A7D4E" w:rsidRPr="006A7D4E">
        <w:t xml:space="preserve">. </w:t>
      </w:r>
      <w:r w:rsidRPr="006A7D4E">
        <w:t>Возникновение</w:t>
      </w:r>
      <w:r w:rsidR="006A7D4E">
        <w:t xml:space="preserve"> "</w:t>
      </w:r>
      <w:r w:rsidRPr="006A7D4E">
        <w:t>кризиса недоверия</w:t>
      </w:r>
      <w:r w:rsidR="006A7D4E">
        <w:t>"</w:t>
      </w:r>
      <w:r w:rsidR="00CF3272">
        <w:t>.</w:t>
      </w:r>
    </w:p>
    <w:p w:rsidR="006A7D4E" w:rsidRDefault="0063109D" w:rsidP="006A7D4E">
      <w:r w:rsidRPr="006A7D4E">
        <w:t>Кризис недоверия в бизнесе также возник благодаря ухудшению экономической ситуации в стране</w:t>
      </w:r>
      <w:r w:rsidR="006A7D4E" w:rsidRPr="006A7D4E">
        <w:t xml:space="preserve">. </w:t>
      </w:r>
      <w:r w:rsidRPr="006A7D4E">
        <w:t>Это явление возникло вследствие задержек платежей контрагентами по сделкам</w:t>
      </w:r>
      <w:r w:rsidR="006A7D4E" w:rsidRPr="006A7D4E">
        <w:t xml:space="preserve">. </w:t>
      </w:r>
      <w:r w:rsidRPr="006A7D4E">
        <w:t>Если до кризиса организация могла взять кредит для исполнения обязательств по сделкам, а в торговле вообще доля заемных средств была довольно значительной, что позволяло наращивать обороты и развивать бизнес, то теперь это значительно усложнилось</w:t>
      </w:r>
      <w:r w:rsidR="006A7D4E" w:rsidRPr="006A7D4E">
        <w:t>.</w:t>
      </w:r>
    </w:p>
    <w:p w:rsidR="006A7D4E" w:rsidRDefault="0063109D" w:rsidP="006A7D4E">
      <w:r w:rsidRPr="006A7D4E">
        <w:t>Ограничение кредитных ресурсов привело к тому, что многие предприятия не смогли рассчитаться по своим обязательствам</w:t>
      </w:r>
      <w:r w:rsidR="006A7D4E" w:rsidRPr="006A7D4E">
        <w:t xml:space="preserve">. </w:t>
      </w:r>
      <w:r w:rsidRPr="006A7D4E">
        <w:t xml:space="preserve">Результатом стало недоверие поставщиков, а значит </w:t>
      </w:r>
      <w:r w:rsidR="006A7D4E">
        <w:t>-</w:t>
      </w:r>
      <w:r w:rsidRPr="006A7D4E">
        <w:t xml:space="preserve"> либо ужесточение условий рассрочки, либо поставка только по предоплате, а в некоторых случаях </w:t>
      </w:r>
      <w:r w:rsidR="006A7D4E">
        <w:t>-</w:t>
      </w:r>
      <w:r w:rsidRPr="006A7D4E">
        <w:t xml:space="preserve"> разрыв отношений</w:t>
      </w:r>
      <w:r w:rsidR="006A7D4E" w:rsidRPr="006A7D4E">
        <w:t>.</w:t>
      </w:r>
    </w:p>
    <w:p w:rsidR="00E40D46" w:rsidRPr="006A7D4E" w:rsidRDefault="00E40D46" w:rsidP="006A7D4E">
      <w:r w:rsidRPr="006A7D4E">
        <w:t>6</w:t>
      </w:r>
      <w:r w:rsidR="006A7D4E" w:rsidRPr="006A7D4E">
        <w:t xml:space="preserve">. </w:t>
      </w:r>
      <w:r w:rsidRPr="006A7D4E">
        <w:t>Снижение деловой активности</w:t>
      </w:r>
      <w:r w:rsidR="00CF3272">
        <w:t>.</w:t>
      </w:r>
    </w:p>
    <w:p w:rsidR="006A7D4E" w:rsidRDefault="00E40D46" w:rsidP="006A7D4E">
      <w:r w:rsidRPr="006A7D4E">
        <w:t>Снижение</w:t>
      </w:r>
      <w:r w:rsidR="0063109D" w:rsidRPr="006A7D4E">
        <w:t xml:space="preserve"> объемов производства</w:t>
      </w:r>
      <w:r w:rsidR="006A7D4E">
        <w:t xml:space="preserve"> (</w:t>
      </w:r>
      <w:r w:rsidR="0063109D" w:rsidRPr="006A7D4E">
        <w:t>подразумевается и оказание услуг</w:t>
      </w:r>
      <w:r w:rsidR="006A7D4E" w:rsidRPr="006A7D4E">
        <w:t>),</w:t>
      </w:r>
      <w:r w:rsidR="0063109D" w:rsidRPr="006A7D4E">
        <w:t xml:space="preserve"> сворачивание инвестиционных проектов, а также ликвидация предприятий</w:t>
      </w:r>
      <w:r w:rsidR="006A7D4E">
        <w:t xml:space="preserve"> (</w:t>
      </w:r>
      <w:r w:rsidR="0063109D" w:rsidRPr="006A7D4E">
        <w:t>банкротство</w:t>
      </w:r>
      <w:r w:rsidR="006A7D4E" w:rsidRPr="006A7D4E">
        <w:t xml:space="preserve">). </w:t>
      </w:r>
      <w:r w:rsidR="0063109D" w:rsidRPr="006A7D4E">
        <w:t>Очевидно, что все это отражает снижение активности бизнеса в стране в целом</w:t>
      </w:r>
      <w:r w:rsidR="006A7D4E" w:rsidRPr="006A7D4E">
        <w:t>.</w:t>
      </w:r>
    </w:p>
    <w:p w:rsidR="006A7D4E" w:rsidRDefault="0063109D" w:rsidP="006A7D4E">
      <w:r w:rsidRPr="006A7D4E">
        <w:t>Причин для этого несколько</w:t>
      </w:r>
      <w:r w:rsidR="006A7D4E" w:rsidRPr="006A7D4E">
        <w:t>:</w:t>
      </w:r>
    </w:p>
    <w:p w:rsidR="006A7D4E" w:rsidRDefault="0063109D" w:rsidP="006A7D4E">
      <w:r w:rsidRPr="006A7D4E">
        <w:t>снижение спроса со стороны конечных потребителей</w:t>
      </w:r>
      <w:r w:rsidR="006A7D4E" w:rsidRPr="006A7D4E">
        <w:t>;</w:t>
      </w:r>
    </w:p>
    <w:p w:rsidR="006A7D4E" w:rsidRDefault="0063109D" w:rsidP="006A7D4E">
      <w:r w:rsidRPr="006A7D4E">
        <w:t>проблемы с получением кредитов в коммерческих банках</w:t>
      </w:r>
      <w:r w:rsidR="006A7D4E" w:rsidRPr="006A7D4E">
        <w:t>;</w:t>
      </w:r>
    </w:p>
    <w:p w:rsidR="006A7D4E" w:rsidRDefault="006A7D4E" w:rsidP="006A7D4E">
      <w:r>
        <w:t>"</w:t>
      </w:r>
      <w:r w:rsidR="0063109D" w:rsidRPr="006A7D4E">
        <w:t>кризис недоверия</w:t>
      </w:r>
      <w:r>
        <w:t>"</w:t>
      </w:r>
    </w:p>
    <w:p w:rsidR="006A7D4E" w:rsidRDefault="0063109D" w:rsidP="006A7D4E">
      <w:r w:rsidRPr="006A7D4E">
        <w:t xml:space="preserve">Этот процесс затронул большинство </w:t>
      </w:r>
      <w:r w:rsidR="00C366C4" w:rsidRPr="006A7D4E">
        <w:t>отраслей национальной экономики</w:t>
      </w:r>
      <w:r w:rsidR="006A7D4E" w:rsidRPr="006A7D4E">
        <w:t xml:space="preserve">. </w:t>
      </w:r>
      <w:r w:rsidRPr="006A7D4E">
        <w:t>Ведение бизнеса в кризис связано с высоким риском, при относительно невысокой рентабельности</w:t>
      </w:r>
      <w:r w:rsidR="006A7D4E" w:rsidRPr="006A7D4E">
        <w:t>.</w:t>
      </w:r>
    </w:p>
    <w:p w:rsidR="006A7D4E" w:rsidRDefault="0063109D" w:rsidP="006A7D4E">
      <w:r w:rsidRPr="006A7D4E">
        <w:t>Снижение деловой активности можно назвать одним из наиболее тяжелых последствий финансового кризиса, поскольку это влечет за собой ряд социальных последствий, таких как безработица, снижение доходов населения, сокращение поступлений в бюджеты разных уровней</w:t>
      </w:r>
      <w:r w:rsidR="006A7D4E" w:rsidRPr="006A7D4E">
        <w:t>.</w:t>
      </w:r>
    </w:p>
    <w:p w:rsidR="0063109D" w:rsidRPr="006A7D4E" w:rsidRDefault="0063109D" w:rsidP="006A7D4E">
      <w:r w:rsidRPr="006A7D4E">
        <w:t>7</w:t>
      </w:r>
      <w:r w:rsidR="006A7D4E" w:rsidRPr="006A7D4E">
        <w:t xml:space="preserve">. </w:t>
      </w:r>
      <w:r w:rsidRPr="006A7D4E">
        <w:t>Рост безработицы</w:t>
      </w:r>
      <w:r w:rsidR="00CF3272">
        <w:t>.</w:t>
      </w:r>
    </w:p>
    <w:p w:rsidR="006A7D4E" w:rsidRDefault="0063109D" w:rsidP="006A7D4E">
      <w:r w:rsidRPr="006A7D4E">
        <w:t>Снижение деловой активности привело к массовому сокращению персонала</w:t>
      </w:r>
      <w:r w:rsidR="006A7D4E" w:rsidRPr="006A7D4E">
        <w:t xml:space="preserve">. </w:t>
      </w:r>
      <w:r w:rsidRPr="006A7D4E">
        <w:t>Предприятия начали пересматривать свою кадровую политику и, в первую очередь, освобождаться от сотрудников, без которых можно нормально функционировать, вторыми на улице оказались сотрудники, подразделения кото</w:t>
      </w:r>
      <w:r w:rsidR="00C366C4" w:rsidRPr="006A7D4E">
        <w:t>рых упрощались</w:t>
      </w:r>
      <w:r w:rsidR="006A7D4E" w:rsidRPr="006A7D4E">
        <w:t xml:space="preserve">. </w:t>
      </w:r>
      <w:r w:rsidRPr="006A7D4E">
        <w:t>Наибольшее сокращение испытали на себе работники экономических специальностей</w:t>
      </w:r>
      <w:r w:rsidR="006A7D4E" w:rsidRPr="006A7D4E">
        <w:t>.</w:t>
      </w:r>
    </w:p>
    <w:p w:rsidR="006A7D4E" w:rsidRDefault="0063109D" w:rsidP="006A7D4E">
      <w:r w:rsidRPr="006A7D4E">
        <w:t>Выше были перечислены наиболее значимые негативные последствия финансового кризиса, которые носят повсеместный характер</w:t>
      </w:r>
      <w:r w:rsidR="006A7D4E" w:rsidRPr="006A7D4E">
        <w:t xml:space="preserve">. </w:t>
      </w:r>
      <w:r w:rsidR="00C366C4" w:rsidRPr="006A7D4E">
        <w:t>Фактически это то, что есть</w:t>
      </w:r>
      <w:r w:rsidRPr="006A7D4E">
        <w:t xml:space="preserve"> сейчас в экономике и социальной сфере</w:t>
      </w:r>
      <w:r w:rsidR="006A7D4E" w:rsidRPr="006A7D4E">
        <w:t xml:space="preserve">. </w:t>
      </w:r>
      <w:r w:rsidRPr="006A7D4E">
        <w:t xml:space="preserve">Проблем действительно много и </w:t>
      </w:r>
      <w:r w:rsidR="00C366C4" w:rsidRPr="006A7D4E">
        <w:t>решать их необходимо комплексно</w:t>
      </w:r>
      <w:r w:rsidR="006A7D4E" w:rsidRPr="006A7D4E">
        <w:t>.</w:t>
      </w:r>
    </w:p>
    <w:p w:rsidR="006A7D4E" w:rsidRDefault="00806E56" w:rsidP="006A7D4E">
      <w:r w:rsidRPr="006A7D4E">
        <w:t>Правительство будет осуществлять свою деятельность, исходя из семи основных приоритетов</w:t>
      </w:r>
      <w:r w:rsidR="006A7D4E" w:rsidRPr="006A7D4E">
        <w:t>:</w:t>
      </w:r>
    </w:p>
    <w:p w:rsidR="006A7D4E" w:rsidRDefault="00806E56" w:rsidP="006A7D4E">
      <w:r w:rsidRPr="006A7D4E">
        <w:t>Публичные обязательства государства перед населением будут выполняться в полном объеме</w:t>
      </w:r>
      <w:r w:rsidR="006A7D4E" w:rsidRPr="006A7D4E">
        <w:t xml:space="preserve">. </w:t>
      </w:r>
      <w:r w:rsidRPr="006A7D4E">
        <w:t>Гражданам и семьям, наиболее пострадавшим в период мирового экономического кризиса, будет оказана поддержка</w:t>
      </w:r>
      <w:r w:rsidR="006A7D4E" w:rsidRPr="006A7D4E">
        <w:t xml:space="preserve">. </w:t>
      </w:r>
      <w:r w:rsidRPr="006A7D4E">
        <w:t>Это предполагает усиление социальной защиты населения, повышение объемов и качества оказания социальных и медицинских услуг, улучшение ситуации с лекарственным обеспечением, особенно жизненно важными препаратами</w:t>
      </w:r>
      <w:r w:rsidR="006A7D4E" w:rsidRPr="006A7D4E">
        <w:t xml:space="preserve">. </w:t>
      </w:r>
      <w:r w:rsidRPr="006A7D4E">
        <w:t>Будут расширены масштабы деятельности государства в сфере занятости, противодействия росту безработицы, развития программ переобучения и переподготовки работников, находящихся под риском увольнения</w:t>
      </w:r>
      <w:r w:rsidR="006A7D4E" w:rsidRPr="006A7D4E">
        <w:t>;</w:t>
      </w:r>
    </w:p>
    <w:p w:rsidR="006A7D4E" w:rsidRDefault="00806E56" w:rsidP="006A7D4E">
      <w:r w:rsidRPr="006A7D4E">
        <w:t>Промышленный и технологический потенциал будущего роста должен быть сохранен и усилен</w:t>
      </w:r>
      <w:r w:rsidR="006A7D4E" w:rsidRPr="006A7D4E">
        <w:t xml:space="preserve">. </w:t>
      </w:r>
      <w:r w:rsidRPr="006A7D4E">
        <w:t>Правительство не будет вкладывать деньги налогоплательщиков в сохранение неэффективных производств</w:t>
      </w:r>
      <w:r w:rsidR="006A7D4E" w:rsidRPr="006A7D4E">
        <w:t xml:space="preserve">. </w:t>
      </w:r>
      <w:r w:rsidRPr="006A7D4E">
        <w:t>В то же время, предприятия, повысившие в последние годы свою эффективность, инвестировавшие в развитие производства и создание новой продукции, повысившие производительность труда, вправе рассчитывать на содействие государства в решении наиболее острых проблем, вызванных кризисом</w:t>
      </w:r>
      <w:r w:rsidR="006A7D4E" w:rsidRPr="006A7D4E">
        <w:t>;</w:t>
      </w:r>
    </w:p>
    <w:p w:rsidR="006A7D4E" w:rsidRDefault="00806E56" w:rsidP="006A7D4E">
      <w:r w:rsidRPr="006A7D4E">
        <w:t>Основой посткризисного восстановления и последующего поступательного развития должен стать внутренний спрос</w:t>
      </w:r>
      <w:r w:rsidR="006A7D4E" w:rsidRPr="006A7D4E">
        <w:t xml:space="preserve">. </w:t>
      </w:r>
      <w:r w:rsidRPr="006A7D4E">
        <w:t>Ослабление зависимости экономического роста от внешних факторов, максимально эффективное задействование внутренних ресурсов будут ключевыми задачами Правительства в ближайшие годы</w:t>
      </w:r>
      <w:r w:rsidR="006A7D4E" w:rsidRPr="006A7D4E">
        <w:t xml:space="preserve">. </w:t>
      </w:r>
      <w:r w:rsidRPr="006A7D4E">
        <w:t>В условиях кризиса важную роль будет играть внутренний спрос со стороны государства</w:t>
      </w:r>
      <w:r w:rsidR="006A7D4E">
        <w:t xml:space="preserve"> (</w:t>
      </w:r>
      <w:r w:rsidRPr="006A7D4E">
        <w:t>госинвестиции и госзакупки</w:t>
      </w:r>
      <w:r w:rsidR="006A7D4E" w:rsidRPr="006A7D4E">
        <w:t>),</w:t>
      </w:r>
      <w:r w:rsidRPr="006A7D4E">
        <w:t xml:space="preserve"> но по мере стабилизации ситуации частный спрос</w:t>
      </w:r>
      <w:r w:rsidR="006A7D4E">
        <w:t xml:space="preserve"> (</w:t>
      </w:r>
      <w:r w:rsidRPr="006A7D4E">
        <w:t>спрос на жилье, потребительские товары, услуги отечественного производства</w:t>
      </w:r>
      <w:r w:rsidR="006A7D4E" w:rsidRPr="006A7D4E">
        <w:t xml:space="preserve">) </w:t>
      </w:r>
      <w:r w:rsidRPr="006A7D4E">
        <w:t>будет играть все большую роль, и Правительство предпримет все необходимые меры к его наращиванию</w:t>
      </w:r>
      <w:r w:rsidR="006A7D4E" w:rsidRPr="006A7D4E">
        <w:t>.</w:t>
      </w:r>
    </w:p>
    <w:p w:rsidR="006A7D4E" w:rsidRDefault="00806E56" w:rsidP="006A7D4E">
      <w:r w:rsidRPr="006A7D4E">
        <w:t xml:space="preserve">Кризис </w:t>
      </w:r>
      <w:r w:rsidR="006A7D4E">
        <w:t>-</w:t>
      </w:r>
      <w:r w:rsidRPr="006A7D4E">
        <w:t xml:space="preserve"> не повод отказаться от долгосрочных приоритетов модернизации страны</w:t>
      </w:r>
      <w:r w:rsidR="006A7D4E" w:rsidRPr="006A7D4E">
        <w:t xml:space="preserve">. </w:t>
      </w:r>
      <w:r w:rsidRPr="006A7D4E">
        <w:t>Такая работа будет активизирована и ускорена</w:t>
      </w:r>
      <w:r w:rsidR="006A7D4E" w:rsidRPr="006A7D4E">
        <w:t xml:space="preserve">. </w:t>
      </w:r>
      <w:r w:rsidRPr="006A7D4E">
        <w:t xml:space="preserve">Главная модернизационная задача Правительства </w:t>
      </w:r>
      <w:r w:rsidR="006A7D4E">
        <w:t>-</w:t>
      </w:r>
      <w:r w:rsidRPr="006A7D4E">
        <w:t xml:space="preserve"> смена сложившейся модели экономического роста</w:t>
      </w:r>
      <w:r w:rsidR="006A7D4E" w:rsidRPr="006A7D4E">
        <w:t xml:space="preserve">. </w:t>
      </w:r>
      <w:r w:rsidRPr="006A7D4E">
        <w:t>Вместо</w:t>
      </w:r>
      <w:r w:rsidR="006A7D4E">
        <w:t xml:space="preserve"> "</w:t>
      </w:r>
      <w:r w:rsidRPr="006A7D4E">
        <w:t>нефтяного</w:t>
      </w:r>
      <w:r w:rsidR="006A7D4E">
        <w:t xml:space="preserve">" </w:t>
      </w:r>
      <w:r w:rsidRPr="006A7D4E">
        <w:t>роста мы должны перейти к инновационному</w:t>
      </w:r>
      <w:r w:rsidR="006A7D4E" w:rsidRPr="006A7D4E">
        <w:t xml:space="preserve">. </w:t>
      </w:r>
      <w:r w:rsidRPr="006A7D4E">
        <w:t>Будут поддержаны важнейшие инновационные процессы, включая повышение энергоэффективности экономики</w:t>
      </w:r>
      <w:r w:rsidR="006A7D4E" w:rsidRPr="006A7D4E">
        <w:t xml:space="preserve">. </w:t>
      </w:r>
      <w:r w:rsidRPr="006A7D4E">
        <w:t xml:space="preserve">Инвестиции в человеческий капитал </w:t>
      </w:r>
      <w:r w:rsidR="006A7D4E">
        <w:t>-</w:t>
      </w:r>
      <w:r w:rsidRPr="006A7D4E">
        <w:t xml:space="preserve"> образование и здравоохранение </w:t>
      </w:r>
      <w:r w:rsidR="006A7D4E">
        <w:t>-</w:t>
      </w:r>
      <w:r w:rsidRPr="006A7D4E">
        <w:t xml:space="preserve"> будут ключевым приоритетом бюджетных расходов</w:t>
      </w:r>
      <w:r w:rsidR="006A7D4E" w:rsidRPr="006A7D4E">
        <w:t xml:space="preserve">. </w:t>
      </w:r>
      <w:r w:rsidRPr="006A7D4E">
        <w:t>Запланированные инфраструктурные объекты, необходимые для повышения эффективности экономики, также должны быть построены, но за меньшие средства</w:t>
      </w:r>
      <w:r w:rsidR="006A7D4E" w:rsidRPr="006A7D4E">
        <w:t>.</w:t>
      </w:r>
    </w:p>
    <w:p w:rsidR="006A7D4E" w:rsidRDefault="00806E56" w:rsidP="006A7D4E">
      <w:r w:rsidRPr="006A7D4E">
        <w:t>Ответственный бизнес должен быть освобожден от давления чиновников</w:t>
      </w:r>
      <w:r w:rsidR="006A7D4E" w:rsidRPr="006A7D4E">
        <w:t xml:space="preserve">. </w:t>
      </w:r>
      <w:r w:rsidRPr="006A7D4E">
        <w:t>Правительство продолжит снижать административные барьеры для бизнеса, являющиеся одной из причин коррупции</w:t>
      </w:r>
      <w:r w:rsidR="006A7D4E" w:rsidRPr="006A7D4E">
        <w:t xml:space="preserve">. </w:t>
      </w:r>
      <w:r w:rsidRPr="006A7D4E">
        <w:t>Будет также предложен новый комплекс мер, позволяющий малому бизнесу успешно развиваться в условиях кризиса</w:t>
      </w:r>
      <w:r w:rsidR="006A7D4E" w:rsidRPr="006A7D4E">
        <w:t>.</w:t>
      </w:r>
    </w:p>
    <w:p w:rsidR="006A7D4E" w:rsidRDefault="00806E56" w:rsidP="006A7D4E">
      <w:r w:rsidRPr="006A7D4E">
        <w:t>Экономика должна опираться на мощную национальную финансовую систему</w:t>
      </w:r>
      <w:r w:rsidR="006A7D4E" w:rsidRPr="006A7D4E">
        <w:t xml:space="preserve">. </w:t>
      </w:r>
      <w:r w:rsidRPr="006A7D4E">
        <w:t>Правительство предпримет все необходимые усилия для нормализации функционирования финансового сектора, включая банковскую систему и фондовый рынок, для поступления в экономику необходимых объемов кредитных ресурсов через банковский сектор</w:t>
      </w:r>
      <w:r w:rsidR="006A7D4E" w:rsidRPr="006A7D4E">
        <w:t xml:space="preserve">. </w:t>
      </w:r>
      <w:r w:rsidRPr="006A7D4E">
        <w:t>При этом особое внимание будет уделено скорости принятия и реализации решений</w:t>
      </w:r>
      <w:r w:rsidR="006A7D4E" w:rsidRPr="006A7D4E">
        <w:t>.</w:t>
      </w:r>
    </w:p>
    <w:p w:rsidR="006A7D4E" w:rsidRDefault="00806E56" w:rsidP="006A7D4E">
      <w:r w:rsidRPr="006A7D4E">
        <w:t>Правительство и Центральный Банк будут реализовывать ответственную макроэкономическую политику, направленную как на поддержание макроэкономической стабильности, так и на создание необходимых условий, стимулов для роста сбережений населения, повышения инвестиционной привлекательности экономики, на формирование качественно иной модели экономического развития</w:t>
      </w:r>
      <w:r w:rsidR="006A7D4E" w:rsidRPr="006A7D4E">
        <w:t xml:space="preserve">. </w:t>
      </w:r>
      <w:r w:rsidRPr="006A7D4E">
        <w:t>Это предполагает взвешенную бюджетную политику, поддержание равновесного обменного курса рубля</w:t>
      </w:r>
      <w:r w:rsidR="006A7D4E" w:rsidRPr="006A7D4E">
        <w:t xml:space="preserve">. </w:t>
      </w:r>
      <w:r w:rsidRPr="006A7D4E">
        <w:t>Денежная политика будет направлена на борьбу с кризисом ликвидности в финансовой сфере при одновременном снижении инфляции</w:t>
      </w:r>
      <w:r w:rsidR="006A7D4E" w:rsidRPr="006A7D4E">
        <w:t xml:space="preserve">. </w:t>
      </w:r>
      <w:r w:rsidRPr="006A7D4E">
        <w:t>Принимаемые меры должны привести к повышению доверия к национальной валюте, увеличению уровня монетизации экономики, снижение инфляции, обеспечивая тем самым необходимые условия для восстановления устойчивого экономического роста</w:t>
      </w:r>
      <w:r w:rsidR="006A7D4E" w:rsidRPr="006A7D4E">
        <w:t>.</w:t>
      </w:r>
    </w:p>
    <w:p w:rsidR="006A7D4E" w:rsidRDefault="00806E56" w:rsidP="006A7D4E">
      <w:r w:rsidRPr="006A7D4E">
        <w:t>В условиях кризиса ключевую роль будет играть бюджетная политика Правительства</w:t>
      </w:r>
      <w:r w:rsidR="006A7D4E" w:rsidRPr="006A7D4E">
        <w:t xml:space="preserve">. </w:t>
      </w:r>
      <w:r w:rsidRPr="006A7D4E">
        <w:t>Федеральный бюджет на 2009 год имеет ярко выраженный антикризисный характер</w:t>
      </w:r>
      <w:r w:rsidR="006A7D4E" w:rsidRPr="006A7D4E">
        <w:t xml:space="preserve">. </w:t>
      </w:r>
      <w:r w:rsidRPr="006A7D4E">
        <w:t>В условиях падения прогнозируемых доходов бюджета более, чем на четверть, по сравнению с 2008 годом, планируемые расходы будут сохранены на уровне не ниже расходов прошлого года, что само по себе является важнейшей антикризисной мерой</w:t>
      </w:r>
      <w:r w:rsidR="006A7D4E" w:rsidRPr="006A7D4E">
        <w:t xml:space="preserve">. </w:t>
      </w:r>
      <w:r w:rsidRPr="006A7D4E">
        <w:t>При этом решения о сокращении значительного объема текущих расходов, носящих необязательный характер, дают возможность реализации дополнительных антикризисных мер, а также реализации в полном объеме тех обязательств бюджета, которые позволят обеспечить стабильность экономики и развитие социальной сферы</w:t>
      </w:r>
      <w:r w:rsidR="006A7D4E" w:rsidRPr="006A7D4E">
        <w:t>.</w:t>
      </w:r>
    </w:p>
    <w:p w:rsidR="006A7D4E" w:rsidRDefault="00806E56" w:rsidP="006A7D4E">
      <w:r w:rsidRPr="006A7D4E">
        <w:t>Глобальный экономический кризис носит системный характер, затрагивает большинство отраслей экономики и социальной сферы в каждой стране, влияет на структуру мировой экономики и принципы международных экономических отношений</w:t>
      </w:r>
      <w:r w:rsidR="006A7D4E" w:rsidRPr="006A7D4E">
        <w:t xml:space="preserve">. </w:t>
      </w:r>
      <w:r w:rsidRPr="006A7D4E">
        <w:t>Велика вероятность того, что кризис будет продолжительным</w:t>
      </w:r>
      <w:r w:rsidR="006A7D4E" w:rsidRPr="006A7D4E">
        <w:t xml:space="preserve">. </w:t>
      </w:r>
      <w:r w:rsidRPr="006A7D4E">
        <w:t>Правительство учитывает эти факторы при выработке и реализации антикризисных мер и исходит из необходимости сохранения необходимого объема накопленных финансовых ресурсов для решения как антикризисных задач, так и задач стратегического развития в последующие годы</w:t>
      </w:r>
      <w:r w:rsidR="006A7D4E" w:rsidRPr="006A7D4E">
        <w:t>.</w:t>
      </w:r>
    </w:p>
    <w:p w:rsidR="00DE1C50" w:rsidRDefault="00DE1C50" w:rsidP="006A7D4E"/>
    <w:p w:rsidR="006A7D4E" w:rsidRDefault="006A7D4E" w:rsidP="00DE1C50">
      <w:pPr>
        <w:pStyle w:val="2"/>
      </w:pPr>
      <w:bookmarkStart w:id="7" w:name="_Toc248277877"/>
      <w:r>
        <w:t>2.3</w:t>
      </w:r>
      <w:r w:rsidR="009901E9" w:rsidRPr="006A7D4E">
        <w:t xml:space="preserve"> Цикличность развития экономики</w:t>
      </w:r>
      <w:bookmarkEnd w:id="7"/>
    </w:p>
    <w:p w:rsidR="00DE1C50" w:rsidRDefault="00DE1C50" w:rsidP="006A7D4E"/>
    <w:p w:rsidR="006A7D4E" w:rsidRDefault="009901E9" w:rsidP="006A7D4E">
      <w:r w:rsidRPr="006A7D4E">
        <w:t>Колебания фактического объема производства вокруг его потенциальной величины, достигаемой в условиях полной занятости, называется экономическим, или деловым, циклом</w:t>
      </w:r>
      <w:r w:rsidR="006A7D4E" w:rsidRPr="006A7D4E">
        <w:t xml:space="preserve">. </w:t>
      </w:r>
      <w:r w:rsidRPr="006A7D4E">
        <w:t>Экономический цикл</w:t>
      </w:r>
      <w:r w:rsidR="006A7D4E" w:rsidRPr="006A7D4E">
        <w:t xml:space="preserve"> - </w:t>
      </w:r>
      <w:r w:rsidRPr="006A7D4E">
        <w:t>это повторяющийся процесс чередования подъемов и спадов в экономике страны</w:t>
      </w:r>
      <w:r w:rsidR="006A7D4E" w:rsidRPr="006A7D4E">
        <w:t>.</w:t>
      </w:r>
    </w:p>
    <w:p w:rsidR="006A7D4E" w:rsidRDefault="009901E9" w:rsidP="006A7D4E">
      <w:r w:rsidRPr="006A7D4E">
        <w:t>Увеличение спроса вызывает инфляционный рост цен как на продукцию, так и на Ресурсы</w:t>
      </w:r>
      <w:r w:rsidR="006A7D4E" w:rsidRPr="006A7D4E">
        <w:t xml:space="preserve">. </w:t>
      </w:r>
      <w:r w:rsidRPr="006A7D4E">
        <w:t>Для расширения производства фирмы берут в банках кредиты</w:t>
      </w:r>
      <w:r w:rsidR="006A7D4E" w:rsidRPr="006A7D4E">
        <w:t xml:space="preserve">. </w:t>
      </w:r>
      <w:r w:rsidRPr="006A7D4E">
        <w:t>Увеличение спроса на заемные средства ведет к росту банковской процентной ставки и цены кредита</w:t>
      </w:r>
      <w:r w:rsidR="006A7D4E" w:rsidRPr="006A7D4E">
        <w:t xml:space="preserve">. </w:t>
      </w:r>
      <w:r w:rsidRPr="006A7D4E">
        <w:t>В конце концов, некоторые фирмы сталкиваются с трудностями сбыта продукции, например из-за ее высокой цены, и не могут вернуть кредиты</w:t>
      </w:r>
      <w:r w:rsidR="006A7D4E" w:rsidRPr="006A7D4E">
        <w:t xml:space="preserve">. </w:t>
      </w:r>
      <w:r w:rsidRPr="006A7D4E">
        <w:t>Волна банкротств прокатывается сначала по реальному сектору экономики, а затем и по банковскому</w:t>
      </w:r>
      <w:r w:rsidR="006A7D4E" w:rsidRPr="006A7D4E">
        <w:t xml:space="preserve">. </w:t>
      </w:r>
      <w:r w:rsidRPr="006A7D4E">
        <w:t>Не получив деньги с дебиторов</w:t>
      </w:r>
      <w:r w:rsidR="006A7D4E">
        <w:t xml:space="preserve"> (</w:t>
      </w:r>
      <w:r w:rsidRPr="006A7D4E">
        <w:t>должников</w:t>
      </w:r>
      <w:r w:rsidR="006A7D4E" w:rsidRPr="006A7D4E">
        <w:t>),</w:t>
      </w:r>
      <w:r w:rsidRPr="006A7D4E">
        <w:t xml:space="preserve"> банки не могут рассчитаться со своими кредиторами</w:t>
      </w:r>
      <w:r w:rsidR="006A7D4E" w:rsidRPr="006A7D4E">
        <w:t>.</w:t>
      </w:r>
    </w:p>
    <w:p w:rsidR="006A7D4E" w:rsidRDefault="009901E9" w:rsidP="006A7D4E">
      <w:r w:rsidRPr="006A7D4E">
        <w:t>В результате часть фирм и банков уходит с рынка, люди теряют работу</w:t>
      </w:r>
      <w:r w:rsidR="006A7D4E" w:rsidRPr="006A7D4E">
        <w:t xml:space="preserve">. </w:t>
      </w:r>
      <w:r w:rsidRPr="006A7D4E">
        <w:t>Совокупный спрос сокращается вследствие уменьшения совокупных доходов, и цены падают</w:t>
      </w:r>
      <w:r w:rsidR="006A7D4E" w:rsidRPr="006A7D4E">
        <w:t xml:space="preserve">. </w:t>
      </w:r>
      <w:r w:rsidRPr="006A7D4E">
        <w:t>Исчезают и излишки продукции</w:t>
      </w:r>
      <w:r w:rsidR="006A7D4E">
        <w:t xml:space="preserve"> (</w:t>
      </w:r>
      <w:r w:rsidRPr="006A7D4E">
        <w:t>если они были</w:t>
      </w:r>
      <w:r w:rsidR="006A7D4E" w:rsidRPr="006A7D4E">
        <w:t xml:space="preserve">). </w:t>
      </w:r>
      <w:r w:rsidRPr="006A7D4E">
        <w:t>После того как уровень совокупного предложения сравнивается с уровнем совокупного спроса, падение цен прекращается</w:t>
      </w:r>
      <w:r w:rsidR="006A7D4E" w:rsidRPr="006A7D4E">
        <w:t xml:space="preserve">. </w:t>
      </w:r>
      <w:r w:rsidRPr="006A7D4E">
        <w:t>На плаву остаются лишь немногие, но самые сильные фирмы и банки</w:t>
      </w:r>
      <w:r w:rsidR="006A7D4E" w:rsidRPr="006A7D4E">
        <w:t xml:space="preserve">. </w:t>
      </w:r>
      <w:r w:rsidRPr="006A7D4E">
        <w:t>Затем мультипликатор расходов снова расширяет инвестиции, и совокупное предложение опять начинает расти, постепенно обгоняя совокупный спрос</w:t>
      </w:r>
      <w:r w:rsidR="006A7D4E" w:rsidRPr="006A7D4E">
        <w:t xml:space="preserve">. </w:t>
      </w:r>
      <w:r w:rsidRPr="006A7D4E">
        <w:t>Начинается новый цикл</w:t>
      </w:r>
    </w:p>
    <w:p w:rsidR="006A7D4E" w:rsidRDefault="009901E9" w:rsidP="006A7D4E">
      <w:r w:rsidRPr="006A7D4E">
        <w:t>Идея экономических циклов сформировалась впервые у французского ученого Клемента Жюгляра еще в середине ХІХ столетия</w:t>
      </w:r>
      <w:r w:rsidR="006A7D4E" w:rsidRPr="006A7D4E">
        <w:t xml:space="preserve">. </w:t>
      </w:r>
      <w:r w:rsidRPr="006A7D4E">
        <w:t>До этого внимание ученых</w:t>
      </w:r>
      <w:r w:rsidR="006A7D4E" w:rsidRPr="006A7D4E">
        <w:t xml:space="preserve"> - </w:t>
      </w:r>
      <w:r w:rsidRPr="006A7D4E">
        <w:t>экономистов уделялось не циклам, а только кризисам, которые рассматривались не как составляющие циклического развития хозяйства, а как признак социально-экономического катаклизма, который надвигается будто волна цунами, масштабы отрицательных последствий которой неизвестны</w:t>
      </w:r>
      <w:r w:rsidR="006A7D4E" w:rsidRPr="006A7D4E">
        <w:t xml:space="preserve">. </w:t>
      </w:r>
      <w:r w:rsidRPr="006A7D4E">
        <w:t>Наверное, неслучайно, что первые экономические циклы, связанные с восстановлением активной части основного капитала, открыл физик по специальности Жюгляр, который определил их длину в 7-11 лет, то есть в среднем 9 лет</w:t>
      </w:r>
      <w:r w:rsidR="006A7D4E" w:rsidRPr="006A7D4E">
        <w:t xml:space="preserve">. </w:t>
      </w:r>
      <w:r w:rsidRPr="006A7D4E">
        <w:t>Именно такой интервал наблюдался в последние 30 лет минувшего века в среднесрочных циклах производства мировых объемов валового продукта, минимальные темпы возрастания которого приходились на кризисные 1973-74, 1981-82, 1990-91, 2000-01 гг</w:t>
      </w:r>
      <w:r w:rsidR="006A7D4E" w:rsidRPr="006A7D4E">
        <w:t>.</w:t>
      </w:r>
    </w:p>
    <w:p w:rsidR="006A7D4E" w:rsidRDefault="009901E9" w:rsidP="006A7D4E">
      <w:r w:rsidRPr="006A7D4E">
        <w:t>Выдающийся украинский экономист Михаил Туган-Барановский первым в мире разработал учение о фундаментальной закономерности цикличности экономической динамики</w:t>
      </w:r>
      <w:r w:rsidR="006A7D4E" w:rsidRPr="006A7D4E">
        <w:t xml:space="preserve">. </w:t>
      </w:r>
      <w:r w:rsidRPr="006A7D4E">
        <w:t>Он определил ее на основе анализа периодичности промышленных кризисов в Англии, которая в ХІХ столетии была наиболее развитой страной мира</w:t>
      </w:r>
      <w:r w:rsidR="006A7D4E" w:rsidRPr="006A7D4E">
        <w:t>.</w:t>
      </w:r>
    </w:p>
    <w:p w:rsidR="006A7D4E" w:rsidRDefault="009901E9" w:rsidP="006A7D4E">
      <w:r w:rsidRPr="006A7D4E">
        <w:t>В итоге можно сказать, что Михаил Туган-Барановский впервые в мире разработал учение о закономерности цикличности системной экономической динамики, связанной с периодичностью промышленных кризисов, как фактора влияния на изменения в народной жизни, то есть на социальную сферу экономики</w:t>
      </w:r>
      <w:r w:rsidR="006A7D4E" w:rsidRPr="006A7D4E">
        <w:t xml:space="preserve">. </w:t>
      </w:r>
      <w:r w:rsidRPr="006A7D4E">
        <w:t>Он показал закономерность не только возникновения криз, а и путей их преодоления благодаря активизации инвестиционной и социальной политик</w:t>
      </w:r>
      <w:r w:rsidR="006A7D4E" w:rsidRPr="006A7D4E">
        <w:t xml:space="preserve">. </w:t>
      </w:r>
      <w:r w:rsidRPr="006A7D4E">
        <w:t>Причем Туган-Барановский чуть ли не впервые обратил внимание на необходимость именно социальной, а не политической направленности экономического развития путем усиления социальной политики через гармонизацию дифференцированных страт общества</w:t>
      </w:r>
      <w:r w:rsidR="006A7D4E" w:rsidRPr="006A7D4E">
        <w:t xml:space="preserve">. </w:t>
      </w:r>
      <w:r w:rsidRPr="006A7D4E">
        <w:t>В середине ХХ ст</w:t>
      </w:r>
      <w:r w:rsidR="006A7D4E" w:rsidRPr="006A7D4E">
        <w:t xml:space="preserve">. </w:t>
      </w:r>
      <w:r w:rsidRPr="006A7D4E">
        <w:t>стокгольмская школа экономической мысли, творчески опираясь на концепцию Туган-Барановского, открыла пути самосохранения и развития капитализма на основе шведской модели, успешно реализованной сегодня в скандинавских странах, которые по уровню жизни в последние годы уверенно лидируют в шеренге наиболее развитых государств мира</w:t>
      </w:r>
      <w:r w:rsidR="006A7D4E" w:rsidRPr="006A7D4E">
        <w:t>.</w:t>
      </w:r>
    </w:p>
    <w:p w:rsidR="006A7D4E" w:rsidRDefault="009901E9" w:rsidP="006A7D4E">
      <w:r w:rsidRPr="006A7D4E">
        <w:t>По оценкам экспертов, продолжительность и глубина нынешнего финансового кризиса в значительной мере будет определяться состоянием доллара и американской экономики в целом, которое сегодня ухудшается, ее способностью противостоять глобальным вызовам, в том числе и тем, что связаны с углублением политического противостояния на Ближнем Востоке</w:t>
      </w:r>
      <w:r w:rsidR="006A7D4E" w:rsidRPr="006A7D4E">
        <w:t xml:space="preserve">. </w:t>
      </w:r>
      <w:r w:rsidRPr="006A7D4E">
        <w:t>Важным фактором станет и взвешенность экономической политики самой американской власти</w:t>
      </w:r>
      <w:r w:rsidR="006A7D4E" w:rsidRPr="006A7D4E">
        <w:t>.</w:t>
      </w:r>
    </w:p>
    <w:p w:rsidR="006A7D4E" w:rsidRDefault="009901E9" w:rsidP="006A7D4E">
      <w:r w:rsidRPr="006A7D4E">
        <w:t>Однако в том, что экономика США может оказаться наиболее чувствительной, мало кто из серьезных аналитиков сегодня сомневается, что подтверждает и обнародованная недавно позиция бывшего председателя ФРС США</w:t>
      </w:r>
      <w:r w:rsidR="006A7D4E" w:rsidRPr="006A7D4E">
        <w:t xml:space="preserve"> - </w:t>
      </w:r>
      <w:r w:rsidRPr="006A7D4E">
        <w:t>очень авторитетного в финансовом мире Алана Гринспена</w:t>
      </w:r>
      <w:r w:rsidR="006A7D4E" w:rsidRPr="006A7D4E">
        <w:t xml:space="preserve">. </w:t>
      </w:r>
      <w:r w:rsidRPr="006A7D4E">
        <w:t>Хотелось бы, чтобы эти предостережения оказались преувеличенными</w:t>
      </w:r>
      <w:r w:rsidR="006A7D4E" w:rsidRPr="006A7D4E">
        <w:t xml:space="preserve">. </w:t>
      </w:r>
      <w:r w:rsidRPr="006A7D4E">
        <w:t>И главный руководитель Европейского банка реконструкции и развития</w:t>
      </w:r>
      <w:r w:rsidR="006A7D4E">
        <w:t xml:space="preserve"> (</w:t>
      </w:r>
      <w:r w:rsidRPr="006A7D4E">
        <w:t>ЕБРР</w:t>
      </w:r>
      <w:r w:rsidR="006A7D4E" w:rsidRPr="006A7D4E">
        <w:t xml:space="preserve">) </w:t>
      </w:r>
      <w:r w:rsidRPr="006A7D4E">
        <w:t>призвал финансовое сообщество не преувеличивать опасности</w:t>
      </w:r>
      <w:r w:rsidR="006A7D4E" w:rsidRPr="006A7D4E">
        <w:t>.</w:t>
      </w:r>
      <w:r w:rsidR="006A7D4E">
        <w:t xml:space="preserve"> "</w:t>
      </w:r>
      <w:r w:rsidRPr="006A7D4E">
        <w:t>Такие вещи случаются время от времени</w:t>
      </w:r>
      <w:r w:rsidR="006A7D4E">
        <w:t xml:space="preserve">", </w:t>
      </w:r>
      <w:r w:rsidR="006A7D4E" w:rsidRPr="006A7D4E">
        <w:t xml:space="preserve">- </w:t>
      </w:r>
      <w:r w:rsidRPr="006A7D4E">
        <w:t>считает президент ЕБРР Жан Лемьер</w:t>
      </w:r>
      <w:r w:rsidR="006A7D4E" w:rsidRPr="006A7D4E">
        <w:t xml:space="preserve">. </w:t>
      </w:r>
      <w:r w:rsidRPr="006A7D4E">
        <w:t>Но подобные аргументы высказывались и в 1997 г</w:t>
      </w:r>
      <w:r w:rsidR="006A7D4E" w:rsidRPr="006A7D4E">
        <w:t xml:space="preserve">. </w:t>
      </w:r>
      <w:r w:rsidRPr="006A7D4E">
        <w:t>руководителями МВФ</w:t>
      </w:r>
      <w:r w:rsidR="006A7D4E" w:rsidRPr="006A7D4E">
        <w:t xml:space="preserve">. </w:t>
      </w:r>
      <w:r w:rsidRPr="006A7D4E">
        <w:t>Тогда они сыграли деструктивную роль</w:t>
      </w:r>
      <w:r w:rsidR="006A7D4E" w:rsidRPr="006A7D4E">
        <w:t>.</w:t>
      </w:r>
    </w:p>
    <w:p w:rsidR="009901E9" w:rsidRPr="006A7D4E" w:rsidRDefault="009901E9" w:rsidP="006A7D4E">
      <w:r w:rsidRPr="006A7D4E">
        <w:t>Учитывая, что общеэкономическому кризису согласно теории Туган-Барановского предшествует финансовый и в последние 30 лет ХХ ст</w:t>
      </w:r>
      <w:r w:rsidR="006A7D4E" w:rsidRPr="006A7D4E">
        <w:t xml:space="preserve">. </w:t>
      </w:r>
      <w:r w:rsidRPr="006A7D4E">
        <w:t>между ними наблюдался приблизительно трехлетний интервал</w:t>
      </w:r>
      <w:r w:rsidR="006A7D4E">
        <w:t xml:space="preserve"> (</w:t>
      </w:r>
      <w:r w:rsidRPr="006A7D4E">
        <w:t>после финансового кризиса 1970-71 гг</w:t>
      </w:r>
      <w:r w:rsidR="006A7D4E" w:rsidRPr="006A7D4E">
        <w:t xml:space="preserve">. </w:t>
      </w:r>
      <w:r w:rsidRPr="006A7D4E">
        <w:t>состоялась рецессия 1973-74 гг</w:t>
      </w:r>
      <w:r w:rsidR="006A7D4E">
        <w:t>.,</w:t>
      </w:r>
      <w:r w:rsidRPr="006A7D4E">
        <w:t xml:space="preserve"> кризиса 1980-81 гг</w:t>
      </w:r>
      <w:r w:rsidR="006A7D4E" w:rsidRPr="006A7D4E">
        <w:t>. -</w:t>
      </w:r>
      <w:r w:rsidR="006A7D4E">
        <w:t xml:space="preserve"> </w:t>
      </w:r>
      <w:r w:rsidRPr="006A7D4E">
        <w:t>рецессия 1982 г</w:t>
      </w:r>
      <w:r w:rsidR="006A7D4E">
        <w:t>.,</w:t>
      </w:r>
      <w:r w:rsidRPr="006A7D4E">
        <w:t xml:space="preserve"> кризиса 1987-88 гг</w:t>
      </w:r>
      <w:r w:rsidR="006A7D4E" w:rsidRPr="006A7D4E">
        <w:t>. -</w:t>
      </w:r>
      <w:r w:rsidR="006A7D4E">
        <w:t xml:space="preserve"> </w:t>
      </w:r>
      <w:r w:rsidRPr="006A7D4E">
        <w:t>рецессия 1990-91 гг</w:t>
      </w:r>
      <w:r w:rsidR="006A7D4E">
        <w:t>.,</w:t>
      </w:r>
      <w:r w:rsidRPr="006A7D4E">
        <w:t xml:space="preserve"> кризиса 1997-98 гг</w:t>
      </w:r>
      <w:r w:rsidR="006A7D4E" w:rsidRPr="006A7D4E">
        <w:t>. -</w:t>
      </w:r>
      <w:r w:rsidR="006A7D4E">
        <w:t xml:space="preserve"> </w:t>
      </w:r>
      <w:r w:rsidRPr="006A7D4E">
        <w:t xml:space="preserve">рецессия 2000-01 </w:t>
      </w:r>
      <w:r w:rsidR="006A7D4E">
        <w:t>гг.)</w:t>
      </w:r>
      <w:r w:rsidR="006A7D4E" w:rsidRPr="006A7D4E">
        <w:t xml:space="preserve">. </w:t>
      </w:r>
      <w:r w:rsidRPr="006A7D4E">
        <w:t>Этот период как раз отвечает краткосрочным финансово-экономическим циклам</w:t>
      </w:r>
      <w:r w:rsidR="006A7D4E" w:rsidRPr="006A7D4E">
        <w:t xml:space="preserve"> </w:t>
      </w:r>
      <w:r w:rsidRPr="006A7D4E">
        <w:t>и согласно выявленной закономерности следует ожидать рецессию мировой экономики в 2010-11 гг</w:t>
      </w:r>
      <w:r w:rsidR="006A7D4E" w:rsidRPr="006A7D4E">
        <w:t xml:space="preserve">. </w:t>
      </w:r>
      <w:r w:rsidRPr="006A7D4E">
        <w:t>она не должна быть такой заметной, как кризисы последних 30-ти лет минувшего столетия, которые состоялись на понижаемой К-волне</w:t>
      </w:r>
      <w:r w:rsidR="006A7D4E" w:rsidRPr="006A7D4E">
        <w:t xml:space="preserve">. </w:t>
      </w:r>
      <w:r w:rsidRPr="006A7D4E">
        <w:t>Ведь, как бы там не было, мировая экономика уже вступила в пятую К-волну сначала с медленным неустановившимся подъемом, который во 2-м цикле Жюгляра 5-ой К-волны на основе новой технологической парадигмы перейдет к ускоренному возрастанию, как это было в 50-60-е годы ХХ столетия</w:t>
      </w:r>
    </w:p>
    <w:p w:rsidR="006A7D4E" w:rsidRDefault="009901E9" w:rsidP="006A7D4E">
      <w:r w:rsidRPr="006A7D4E">
        <w:t>Таким образом, очередной после Великой депрессии 30-х годов системный кризис давно ожидался в начале 90-х годов</w:t>
      </w:r>
      <w:r w:rsidR="006A7D4E" w:rsidRPr="006A7D4E">
        <w:t xml:space="preserve">. </w:t>
      </w:r>
      <w:r w:rsidRPr="006A7D4E">
        <w:t>И он пришел в полном соответствии с циклами, установленными по результатам эконометрических исследований последователей Кондратьева, переместившись с помощью рычагов влияния МВФ из развитых государств к странам, которые развиваются, в группу которых в кризисные 90-е годы переместились и страны СНГ</w:t>
      </w:r>
      <w:r w:rsidR="006A7D4E" w:rsidRPr="006A7D4E">
        <w:t xml:space="preserve">. </w:t>
      </w:r>
      <w:r w:rsidRPr="006A7D4E">
        <w:t>А на рубеже тысячелетий и в начале ХХІ ст</w:t>
      </w:r>
      <w:r w:rsidR="006A7D4E" w:rsidRPr="006A7D4E">
        <w:t xml:space="preserve">. </w:t>
      </w:r>
      <w:r w:rsidRPr="006A7D4E">
        <w:t>волна этого кризиса приплыла к наиболее развитым странам мира</w:t>
      </w:r>
      <w:r w:rsidR="006A7D4E" w:rsidRPr="006A7D4E">
        <w:t xml:space="preserve"> - </w:t>
      </w:r>
      <w:r w:rsidRPr="006A7D4E">
        <w:t>США, Германии, Франции и Японии, в которой абсолютная рецессия производства наблюдалась еще в последние годы минувшего столетия</w:t>
      </w:r>
      <w:r w:rsidR="006A7D4E" w:rsidRPr="006A7D4E">
        <w:t xml:space="preserve">. </w:t>
      </w:r>
      <w:r w:rsidRPr="006A7D4E">
        <w:t>В США, в точном соответствии с теорией Туган-Барановского, сначала состоялся обвал Нью-Йоркской биржи в 2000 г</w:t>
      </w:r>
      <w:r w:rsidR="006A7D4E">
        <w:t>.,</w:t>
      </w:r>
      <w:r w:rsidRPr="006A7D4E">
        <w:t xml:space="preserve"> а за финансовым кризисом следующего 2001 года усилился и общеэкономический кризис, достигши границы даже абсолютной рецессии квартальных оценок, в особенности после событий 11 сентября 2001 г</w:t>
      </w:r>
      <w:r w:rsidR="006A7D4E" w:rsidRPr="006A7D4E">
        <w:t xml:space="preserve">. </w:t>
      </w:r>
      <w:r w:rsidRPr="006A7D4E">
        <w:t>В целому же за 2001 г</w:t>
      </w:r>
      <w:r w:rsidR="006A7D4E" w:rsidRPr="006A7D4E">
        <w:t xml:space="preserve">. </w:t>
      </w:r>
      <w:r w:rsidRPr="006A7D4E">
        <w:t>наблюдалась стагнация американской экономики на уровне меньше 1% прироста ВВП США</w:t>
      </w:r>
      <w:r w:rsidR="006A7D4E" w:rsidRPr="006A7D4E">
        <w:t>.</w:t>
      </w:r>
    </w:p>
    <w:p w:rsidR="006A7D4E" w:rsidRDefault="009901E9" w:rsidP="006A7D4E">
      <w:r w:rsidRPr="006A7D4E">
        <w:t>И только с началом перманентных войн США с НАТО в Афганистане и Ираке состоялось некоторое ее оживления в 2002 г</w:t>
      </w:r>
      <w:r w:rsidR="006A7D4E">
        <w:t>.,</w:t>
      </w:r>
      <w:r w:rsidRPr="006A7D4E">
        <w:t xml:space="preserve"> а в 2003-2004 г</w:t>
      </w:r>
      <w:r w:rsidR="006A7D4E" w:rsidRPr="006A7D4E">
        <w:t xml:space="preserve">. </w:t>
      </w:r>
      <w:r w:rsidRPr="006A7D4E">
        <w:t>даже возрастание на уровне 3,1-3,5% прироста ВВП</w:t>
      </w:r>
      <w:r w:rsidR="006A7D4E" w:rsidRPr="006A7D4E">
        <w:t xml:space="preserve">. </w:t>
      </w:r>
      <w:r w:rsidRPr="006A7D4E">
        <w:t>Ведь активизация производства продукции ВПК через межотраслевые связи оживило и экономику всей страны, которая служит типичным примером использования внеэкономического рычага для активизации производства в США</w:t>
      </w:r>
      <w:r w:rsidR="006A7D4E" w:rsidRPr="006A7D4E">
        <w:t xml:space="preserve">. </w:t>
      </w:r>
      <w:r w:rsidRPr="006A7D4E">
        <w:t>Учитывая тесную взаимосвязь американской экономики с японской, последняя тоже выросла в 2003 г</w:t>
      </w:r>
      <w:r w:rsidR="006A7D4E" w:rsidRPr="006A7D4E">
        <w:t xml:space="preserve">. </w:t>
      </w:r>
      <w:r w:rsidRPr="006A7D4E">
        <w:t>на 2,3%, что есть наилучшим показателем для нее за последние 10 лет</w:t>
      </w:r>
      <w:r w:rsidR="006A7D4E" w:rsidRPr="006A7D4E">
        <w:t xml:space="preserve">. </w:t>
      </w:r>
      <w:r w:rsidRPr="006A7D4E">
        <w:t>Немецкое и французское хозяйства в первые четыре года нового тысячелетия находились возле отметки нулевого роста их ВВП</w:t>
      </w:r>
      <w:r w:rsidR="006A7D4E">
        <w:t xml:space="preserve"> (</w:t>
      </w:r>
      <w:r w:rsidRPr="006A7D4E">
        <w:t>в 2003 г</w:t>
      </w:r>
      <w:r w:rsidR="006A7D4E" w:rsidRPr="006A7D4E">
        <w:t xml:space="preserve">. </w:t>
      </w:r>
      <w:r w:rsidRPr="006A7D4E">
        <w:t>в Франции плюс 0,2%, а в Германии даже минус 0,1%, а в последний квартал 2004 г</w:t>
      </w:r>
      <w:r w:rsidR="006A7D4E" w:rsidRPr="006A7D4E">
        <w:t xml:space="preserve">. </w:t>
      </w:r>
      <w:r w:rsidRPr="006A7D4E">
        <w:t>даже минус 0,2%, то есть абсолютная рецессия немецкой экономики</w:t>
      </w:r>
      <w:r w:rsidR="006A7D4E" w:rsidRPr="006A7D4E">
        <w:t xml:space="preserve">). </w:t>
      </w:r>
      <w:r w:rsidRPr="006A7D4E">
        <w:t>В ІV квартале 2004 г</w:t>
      </w:r>
      <w:r w:rsidR="006A7D4E" w:rsidRPr="006A7D4E">
        <w:t xml:space="preserve">. </w:t>
      </w:r>
      <w:r w:rsidRPr="006A7D4E">
        <w:t>вся экономика Еврозоны дала только 0,2% прироста ее общего ВВП, но в начале 2005 г</w:t>
      </w:r>
      <w:r w:rsidR="006A7D4E" w:rsidRPr="006A7D4E">
        <w:t xml:space="preserve">. </w:t>
      </w:r>
      <w:r w:rsidRPr="006A7D4E">
        <w:t>появились первые признаки оживления, а в 2006 г</w:t>
      </w:r>
      <w:r w:rsidR="006A7D4E" w:rsidRPr="006A7D4E">
        <w:t xml:space="preserve">. </w:t>
      </w:r>
      <w:r w:rsidRPr="006A7D4E">
        <w:t>темпы ее прироста достигли своего исторического максимума 2,6% за годы ХХІ ст</w:t>
      </w:r>
      <w:r w:rsidR="006A7D4E" w:rsidRPr="006A7D4E">
        <w:t xml:space="preserve">. </w:t>
      </w:r>
      <w:r w:rsidRPr="006A7D4E">
        <w:t>Возможно, с этого роста и началась новая пятая К-волна мировой экономики и рост в ней был бы устойчивым, если бы оказались усто</w:t>
      </w:r>
      <w:r w:rsidR="00DE1C50">
        <w:t>й</w:t>
      </w:r>
      <w:r w:rsidRPr="006A7D4E">
        <w:t>чивыми достигнутые темпы роста ВВП США и Японии</w:t>
      </w:r>
      <w:r w:rsidR="006A7D4E">
        <w:t xml:space="preserve"> (</w:t>
      </w:r>
      <w:r w:rsidR="00DE1C50">
        <w:t>вместе они составляют бол</w:t>
      </w:r>
      <w:r w:rsidRPr="006A7D4E">
        <w:t>ее трети мирового валового продукта</w:t>
      </w:r>
      <w:r w:rsidR="006A7D4E" w:rsidRPr="006A7D4E">
        <w:t>),</w:t>
      </w:r>
      <w:r w:rsidRPr="006A7D4E">
        <w:t xml:space="preserve"> в которых в 2006-2007 гг</w:t>
      </w:r>
      <w:r w:rsidR="006A7D4E" w:rsidRPr="006A7D4E">
        <w:t xml:space="preserve">. </w:t>
      </w:r>
      <w:r w:rsidRPr="006A7D4E">
        <w:t>снова наблюдается ухудшение экономической динамики</w:t>
      </w:r>
      <w:r w:rsidR="006A7D4E" w:rsidRPr="006A7D4E">
        <w:t xml:space="preserve">. </w:t>
      </w:r>
      <w:r w:rsidRPr="006A7D4E">
        <w:t>Прогнозируется ее ухудшения в 2007 г</w:t>
      </w:r>
      <w:r w:rsidR="006A7D4E" w:rsidRPr="006A7D4E">
        <w:t xml:space="preserve">. </w:t>
      </w:r>
      <w:r w:rsidRPr="006A7D4E">
        <w:t>и в странах ЕС, и вообще в мировой экономике</w:t>
      </w:r>
      <w:r w:rsidR="006A7D4E" w:rsidRPr="006A7D4E">
        <w:t xml:space="preserve">. </w:t>
      </w:r>
      <w:r w:rsidRPr="006A7D4E">
        <w:t>И наверное для улучшения этой динамики снова заговорили о возможности очередной войны</w:t>
      </w:r>
      <w:r w:rsidR="006A7D4E" w:rsidRPr="006A7D4E">
        <w:t xml:space="preserve"> - </w:t>
      </w:r>
      <w:r w:rsidRPr="006A7D4E">
        <w:t>в Иране, поскольку предыдущие войны уже не дают необходимого положительного эффекта для экономического развития</w:t>
      </w:r>
      <w:r w:rsidR="006A7D4E" w:rsidRPr="006A7D4E">
        <w:t>.</w:t>
      </w:r>
    </w:p>
    <w:p w:rsidR="006A7D4E" w:rsidRDefault="009901E9" w:rsidP="006A7D4E">
      <w:r w:rsidRPr="006A7D4E">
        <w:t>Таким образом, экономика любой страны развивается циклически</w:t>
      </w:r>
      <w:r w:rsidR="006A7D4E" w:rsidRPr="006A7D4E">
        <w:t xml:space="preserve">. </w:t>
      </w:r>
      <w:r w:rsidRPr="006A7D4E">
        <w:t>Она находится на подъеме, когда появляются новые факторы производства, технологии, обновляется капитал, заканчиваются всевозможные конфликты</w:t>
      </w:r>
      <w:r w:rsidR="006A7D4E" w:rsidRPr="006A7D4E">
        <w:t xml:space="preserve">. </w:t>
      </w:r>
      <w:r w:rsidRPr="006A7D4E">
        <w:t>Когда же приостанавливается вовлечение в производственный процесс новых факторов производства, когда стареет оборудование, развязываются конфликты, в экономике страны начинается спад</w:t>
      </w:r>
      <w:r w:rsidR="006A7D4E" w:rsidRPr="006A7D4E">
        <w:t xml:space="preserve">. </w:t>
      </w:r>
      <w:r w:rsidRPr="006A7D4E">
        <w:t>Спутниками экономического подъема являются сокращение безработицы и рост цен, а спада</w:t>
      </w:r>
      <w:r w:rsidR="006A7D4E" w:rsidRPr="006A7D4E">
        <w:t xml:space="preserve"> - </w:t>
      </w:r>
      <w:r w:rsidRPr="006A7D4E">
        <w:t>наоборот, падение цен и увеличение безработицы</w:t>
      </w:r>
      <w:r w:rsidR="006A7D4E" w:rsidRPr="006A7D4E">
        <w:t>.</w:t>
      </w:r>
    </w:p>
    <w:p w:rsidR="006A7D4E" w:rsidRDefault="009901E9" w:rsidP="006A7D4E">
      <w:r w:rsidRPr="006A7D4E">
        <w:t>Экономическое развитие любой страны имеет циклическую форму</w:t>
      </w:r>
      <w:r w:rsidR="006A7D4E" w:rsidRPr="006A7D4E">
        <w:t xml:space="preserve">. </w:t>
      </w:r>
      <w:r w:rsidRPr="006A7D4E">
        <w:t>В рамках экономического, или делового, цикла экономика проходит несколько фаз</w:t>
      </w:r>
      <w:r w:rsidR="006A7D4E" w:rsidRPr="006A7D4E">
        <w:t xml:space="preserve">: </w:t>
      </w:r>
      <w:r w:rsidRPr="006A7D4E">
        <w:t>спад</w:t>
      </w:r>
      <w:r w:rsidR="006A7D4E" w:rsidRPr="006A7D4E">
        <w:t xml:space="preserve">; </w:t>
      </w:r>
      <w:r w:rsidRPr="006A7D4E">
        <w:t>дно</w:t>
      </w:r>
      <w:r w:rsidR="006A7D4E" w:rsidRPr="006A7D4E">
        <w:t xml:space="preserve">; </w:t>
      </w:r>
      <w:r w:rsidRPr="006A7D4E">
        <w:t>подъем</w:t>
      </w:r>
      <w:r w:rsidR="006A7D4E" w:rsidRPr="006A7D4E">
        <w:t xml:space="preserve">; </w:t>
      </w:r>
      <w:r w:rsidRPr="006A7D4E">
        <w:t>пик</w:t>
      </w:r>
      <w:r w:rsidR="006A7D4E" w:rsidRPr="006A7D4E">
        <w:t>.</w:t>
      </w:r>
    </w:p>
    <w:p w:rsidR="006A7D4E" w:rsidRDefault="009901E9" w:rsidP="006A7D4E">
      <w:r w:rsidRPr="006A7D4E">
        <w:t>Причины экономических циклов могут быть внутренними и внешними</w:t>
      </w:r>
      <w:r w:rsidR="006A7D4E" w:rsidRPr="006A7D4E">
        <w:t xml:space="preserve">. </w:t>
      </w:r>
      <w:r w:rsidRPr="006A7D4E">
        <w:t>Экономические циклы можно делить</w:t>
      </w:r>
      <w:r w:rsidR="006A7D4E" w:rsidRPr="006A7D4E">
        <w:t xml:space="preserve">: </w:t>
      </w:r>
      <w:r w:rsidRPr="006A7D4E">
        <w:t>по продолжительности</w:t>
      </w:r>
      <w:r w:rsidR="006A7D4E" w:rsidRPr="006A7D4E">
        <w:t xml:space="preserve">; </w:t>
      </w:r>
      <w:r w:rsidRPr="006A7D4E">
        <w:t>по причинам и механизму протекания</w:t>
      </w:r>
      <w:r w:rsidR="006A7D4E" w:rsidRPr="006A7D4E">
        <w:t>.</w:t>
      </w:r>
    </w:p>
    <w:p w:rsidR="006A7D4E" w:rsidRDefault="009901E9" w:rsidP="006A7D4E">
      <w:r w:rsidRPr="006A7D4E">
        <w:t>Цикличность как форма движения рыночной экономики</w:t>
      </w:r>
      <w:r w:rsidR="006A7D4E" w:rsidRPr="006A7D4E">
        <w:t xml:space="preserve">. </w:t>
      </w:r>
      <w:r w:rsidRPr="006A7D4E">
        <w:t>Речь идёт о непрерывных колебаниях деловой активности, взлётах и падениях рыночной конъектуры, чередовании преимущественно экстенсивного</w:t>
      </w:r>
      <w:r w:rsidR="006A7D4E">
        <w:t xml:space="preserve"> (</w:t>
      </w:r>
      <w:r w:rsidRPr="006A7D4E">
        <w:t>фаза подъёма</w:t>
      </w:r>
      <w:r w:rsidR="006A7D4E" w:rsidRPr="006A7D4E">
        <w:t xml:space="preserve">) </w:t>
      </w:r>
      <w:r w:rsidRPr="006A7D4E">
        <w:t>и преимущественно интенсивного</w:t>
      </w:r>
      <w:r w:rsidR="006A7D4E">
        <w:t xml:space="preserve"> (</w:t>
      </w:r>
      <w:r w:rsidRPr="006A7D4E">
        <w:t>после кризиса</w:t>
      </w:r>
      <w:r w:rsidR="006A7D4E" w:rsidRPr="006A7D4E">
        <w:t xml:space="preserve">) </w:t>
      </w:r>
      <w:r w:rsidRPr="006A7D4E">
        <w:t>типов экономического роста</w:t>
      </w:r>
      <w:r w:rsidR="006A7D4E" w:rsidRPr="006A7D4E">
        <w:t xml:space="preserve">. </w:t>
      </w:r>
      <w:r w:rsidRPr="006A7D4E">
        <w:t>Глубинным процессом, влияющим на длительность и глубину циклических колебаний, является движение инвестиций</w:t>
      </w:r>
      <w:r w:rsidR="006A7D4E" w:rsidRPr="006A7D4E">
        <w:t xml:space="preserve">. </w:t>
      </w:r>
      <w:r w:rsidRPr="006A7D4E">
        <w:t>Кризис образует исходную базу для новых массовых капиталовложений</w:t>
      </w:r>
      <w:r w:rsidR="006A7D4E" w:rsidRPr="006A7D4E">
        <w:t xml:space="preserve">. </w:t>
      </w:r>
      <w:r w:rsidRPr="006A7D4E">
        <w:t>Во-первых, потому, что он, обесценивая основной капитал, создаёт тем самым условия для обновления производственного аппарата</w:t>
      </w:r>
      <w:r w:rsidR="006A7D4E" w:rsidRPr="006A7D4E">
        <w:t xml:space="preserve">. </w:t>
      </w:r>
      <w:r w:rsidRPr="006A7D4E">
        <w:t>Во-вторых, он понуждает к тому, чтобы такое обновление происходило на новой технической базе, позволяющей издержки производства и восстановить докризисный, а затем обеспечить и более высокий уровень прибыли</w:t>
      </w:r>
      <w:r w:rsidR="006A7D4E" w:rsidRPr="006A7D4E">
        <w:t xml:space="preserve">. </w:t>
      </w:r>
      <w:r w:rsidRPr="006A7D4E">
        <w:t>Расчищая путь для массовых инвестиций на новом техническом уровне, кризис</w:t>
      </w:r>
      <w:r w:rsidR="006A7D4E">
        <w:t xml:space="preserve"> "</w:t>
      </w:r>
      <w:r w:rsidRPr="006A7D4E">
        <w:t>толкает</w:t>
      </w:r>
      <w:r w:rsidR="006A7D4E">
        <w:t xml:space="preserve">" </w:t>
      </w:r>
      <w:r w:rsidRPr="006A7D4E">
        <w:t>экономику к переходу в новую, превосходящую прежнюю, фазу</w:t>
      </w:r>
      <w:r w:rsidR="006A7D4E" w:rsidRPr="006A7D4E">
        <w:t>.</w:t>
      </w:r>
    </w:p>
    <w:p w:rsidR="006A7D4E" w:rsidRDefault="009901E9" w:rsidP="006A7D4E">
      <w:r w:rsidRPr="006A7D4E">
        <w:t>Кризис, таким образом, завершает период оборота большинства индивидуальных капиталов и даёт начало новому циклу оборота</w:t>
      </w:r>
      <w:r w:rsidR="006A7D4E" w:rsidRPr="006A7D4E">
        <w:t xml:space="preserve">. </w:t>
      </w:r>
      <w:r w:rsidRPr="006A7D4E">
        <w:t>Осуществляется не только замена, но и обновление основного капитала</w:t>
      </w:r>
      <w:r w:rsidR="006A7D4E" w:rsidRPr="006A7D4E">
        <w:t xml:space="preserve">. </w:t>
      </w:r>
      <w:r w:rsidRPr="006A7D4E">
        <w:t>Моральный износ техники и динамика научно-технического прогресса таковы, что делают это обновление несинхронным применительно к масштабам всей экономики</w:t>
      </w:r>
      <w:r w:rsidR="006A7D4E" w:rsidRPr="006A7D4E">
        <w:t xml:space="preserve">. </w:t>
      </w:r>
      <w:r w:rsidRPr="006A7D4E">
        <w:t>Дополнительную неравномерность придаёт массовому обновлению основного капитала изменчивость конъектуры</w:t>
      </w:r>
      <w:r w:rsidR="006A7D4E" w:rsidRPr="006A7D4E">
        <w:t xml:space="preserve">. </w:t>
      </w:r>
      <w:r w:rsidRPr="006A7D4E">
        <w:t>Поэтому реальный циклический процесс предстаёт сложным явлением, обусловливаемым связанными между собою факторами</w:t>
      </w:r>
      <w:r w:rsidR="006A7D4E" w:rsidRPr="006A7D4E">
        <w:t xml:space="preserve"> - </w:t>
      </w:r>
      <w:r w:rsidRPr="006A7D4E">
        <w:t>оборотом основного капитала, научно-техническим прогрессом, динамикой конъюнктуры</w:t>
      </w:r>
      <w:r w:rsidR="006A7D4E" w:rsidRPr="006A7D4E">
        <w:t xml:space="preserve">. </w:t>
      </w:r>
      <w:r w:rsidRPr="006A7D4E">
        <w:t>Соответственно для понимания данного цикла и должны изучаться все эти факторы в их конкретных значениях и динамике</w:t>
      </w:r>
      <w:r w:rsidR="006A7D4E" w:rsidRPr="006A7D4E">
        <w:t>.</w:t>
      </w:r>
    </w:p>
    <w:p w:rsidR="006A7D4E" w:rsidRDefault="00DE1C50" w:rsidP="00DE1C50">
      <w:pPr>
        <w:pStyle w:val="2"/>
      </w:pPr>
      <w:r>
        <w:br w:type="page"/>
      </w:r>
      <w:bookmarkStart w:id="8" w:name="_Toc248277878"/>
      <w:r w:rsidR="00DF3ADF" w:rsidRPr="006A7D4E">
        <w:t>Глава 3</w:t>
      </w:r>
      <w:r w:rsidR="006A7D4E" w:rsidRPr="006A7D4E">
        <w:t xml:space="preserve">. </w:t>
      </w:r>
      <w:r w:rsidR="00DF3ADF" w:rsidRPr="006A7D4E">
        <w:t>Мероприятия по минимизации кризисных последствий</w:t>
      </w:r>
      <w:bookmarkEnd w:id="8"/>
    </w:p>
    <w:p w:rsidR="00DE1C50" w:rsidRDefault="00DE1C50" w:rsidP="006A7D4E"/>
    <w:p w:rsidR="006A7D4E" w:rsidRDefault="006A7D4E" w:rsidP="00DE1C50">
      <w:pPr>
        <w:pStyle w:val="2"/>
      </w:pPr>
      <w:bookmarkStart w:id="9" w:name="_Toc248277879"/>
      <w:r>
        <w:t>3.1</w:t>
      </w:r>
      <w:r w:rsidR="00DF3ADF" w:rsidRPr="006A7D4E">
        <w:t xml:space="preserve"> Политические меры</w:t>
      </w:r>
      <w:r w:rsidR="009166F0" w:rsidRPr="006A7D4E">
        <w:t xml:space="preserve"> минимизации</w:t>
      </w:r>
      <w:r w:rsidRPr="006A7D4E">
        <w:t xml:space="preserve"> </w:t>
      </w:r>
      <w:r w:rsidR="009166F0" w:rsidRPr="006A7D4E">
        <w:t>кризисных последствий</w:t>
      </w:r>
      <w:bookmarkEnd w:id="9"/>
    </w:p>
    <w:p w:rsidR="00DE1C50" w:rsidRDefault="00DE1C50" w:rsidP="006A7D4E"/>
    <w:p w:rsidR="006A7D4E" w:rsidRDefault="00824951" w:rsidP="006A7D4E">
      <w:r w:rsidRPr="006A7D4E">
        <w:t>1</w:t>
      </w:r>
      <w:r w:rsidR="006A7D4E" w:rsidRPr="006A7D4E">
        <w:t xml:space="preserve">. </w:t>
      </w:r>
      <w:r w:rsidRPr="006A7D4E">
        <w:t>Необходимо сформулировать масштабный план государственной поддержки жилищного строительства как отрасли, формирующей максимальные мультипликативные эффекты для экономики, с выходом на объем инвестиций не менее 500 млрд руб</w:t>
      </w:r>
      <w:r w:rsidR="006A7D4E" w:rsidRPr="006A7D4E">
        <w:t xml:space="preserve">. </w:t>
      </w:r>
      <w:r w:rsidRPr="006A7D4E">
        <w:t>в год</w:t>
      </w:r>
      <w:r w:rsidR="006A7D4E" w:rsidRPr="006A7D4E">
        <w:t xml:space="preserve">. </w:t>
      </w:r>
      <w:r w:rsidRPr="006A7D4E">
        <w:t>При этом упор должен делаться на комплексное освоение территорий и малоэтажное строительство с применением современных энергосберегающих решений, с бесплатным предоставлением в собственность жителям новых поселений земельных участков</w:t>
      </w:r>
      <w:r w:rsidR="006A7D4E" w:rsidRPr="006A7D4E">
        <w:t xml:space="preserve">. </w:t>
      </w:r>
      <w:r w:rsidRPr="006A7D4E">
        <w:t>В комбинации инструментов господдержки следует учитывать</w:t>
      </w:r>
      <w:r w:rsidR="006A7D4E" w:rsidRPr="006A7D4E">
        <w:t xml:space="preserve">: </w:t>
      </w:r>
      <w:r w:rsidRPr="006A7D4E">
        <w:t>субсидирование ставок по ипотечным кредитам, государственный заказ на жилье для бюджетников, увольняемых в запас военнослужащих, отселяемых жителей моногородов, бесплатное предоставление обустроенных земельных участков под застройку компаниям, государственные гарантии застройщикам, субсидирование ставок по кредитам застройщикам</w:t>
      </w:r>
      <w:r w:rsidR="006A7D4E" w:rsidRPr="006A7D4E">
        <w:t>.</w:t>
      </w:r>
    </w:p>
    <w:p w:rsidR="006A7D4E" w:rsidRDefault="00824951" w:rsidP="006A7D4E">
      <w:r w:rsidRPr="006A7D4E">
        <w:t>2</w:t>
      </w:r>
      <w:r w:rsidR="006A7D4E" w:rsidRPr="006A7D4E">
        <w:t xml:space="preserve">. </w:t>
      </w:r>
      <w:r w:rsidRPr="006A7D4E">
        <w:t>Правительство должно определить и объявить приоритеты технологического перевооружения российской экономики с предоставлением существенных налоговых преференций инвесторам</w:t>
      </w:r>
      <w:r w:rsidR="006A7D4E" w:rsidRPr="006A7D4E">
        <w:t xml:space="preserve">. </w:t>
      </w:r>
      <w:r w:rsidRPr="006A7D4E">
        <w:t>В частности, следует отменить импортные пошлины на ввоз технологического оборудования и предоставлять налоговые каникулы по уплате НДС на ввозимое оборудование, отложив уплату налога до начала деятельности</w:t>
      </w:r>
      <w:r w:rsidR="006A7D4E" w:rsidRPr="006A7D4E">
        <w:t xml:space="preserve">. </w:t>
      </w:r>
      <w:r w:rsidRPr="006A7D4E">
        <w:t>В ряде секторов следует поддержать государственными деньгами лизинговые компании</w:t>
      </w:r>
      <w:r w:rsidR="006A7D4E" w:rsidRPr="006A7D4E">
        <w:t>.</w:t>
      </w:r>
    </w:p>
    <w:p w:rsidR="006A7D4E" w:rsidRDefault="00824951" w:rsidP="006A7D4E">
      <w:r w:rsidRPr="006A7D4E">
        <w:t>3</w:t>
      </w:r>
      <w:r w:rsidR="006A7D4E" w:rsidRPr="006A7D4E">
        <w:t xml:space="preserve">. </w:t>
      </w:r>
      <w:r w:rsidRPr="006A7D4E">
        <w:t>Правительство должно разработать и осуществить комплексный план по поддержке въездного туризма как отрасли, формирующей значительный мультипликативный эффект для экономики</w:t>
      </w:r>
      <w:r w:rsidR="006A7D4E" w:rsidRPr="006A7D4E">
        <w:t xml:space="preserve">. </w:t>
      </w:r>
      <w:r w:rsidRPr="006A7D4E">
        <w:t>Для этого необходимо либерализовать процедуры визового регулирования и пограничного контроля</w:t>
      </w:r>
      <w:r w:rsidR="006A7D4E" w:rsidRPr="006A7D4E">
        <w:t>.</w:t>
      </w:r>
    </w:p>
    <w:p w:rsidR="006A7D4E" w:rsidRDefault="00824951" w:rsidP="006A7D4E">
      <w:r w:rsidRPr="006A7D4E">
        <w:t>4</w:t>
      </w:r>
      <w:r w:rsidR="006A7D4E" w:rsidRPr="006A7D4E">
        <w:t xml:space="preserve">. </w:t>
      </w:r>
      <w:r w:rsidRPr="006A7D4E">
        <w:t>Приоритетными направлениями антикризисной политики должны стать обеспечение макроэкономической стабильности и борьба с растущей инфляцией</w:t>
      </w:r>
      <w:r w:rsidR="006A7D4E" w:rsidRPr="006A7D4E">
        <w:t xml:space="preserve">. </w:t>
      </w:r>
      <w:r w:rsidRPr="006A7D4E">
        <w:t>Необходимо объявление 12-18-месячной паузы на изменение тарифов естественных монополий с одновременным активным применением методов публичного контроля за их издержками для определения внутренних источников повышения эффективности</w:t>
      </w:r>
      <w:r w:rsidR="006A7D4E" w:rsidRPr="006A7D4E">
        <w:t>.</w:t>
      </w:r>
    </w:p>
    <w:p w:rsidR="006A7D4E" w:rsidRDefault="00824951" w:rsidP="006A7D4E">
      <w:r w:rsidRPr="006A7D4E">
        <w:t>5</w:t>
      </w:r>
      <w:r w:rsidR="006A7D4E" w:rsidRPr="006A7D4E">
        <w:t xml:space="preserve">. </w:t>
      </w:r>
      <w:r w:rsidRPr="006A7D4E">
        <w:t>Необходимо в ближайшее время начать публичное обсуждение новой налоговой реформы, которая, среди прочих, сможет решить проблемы долгосрочной сбалансированности пенсионной системы одновременно со снижением налогообложения труда и проблемы стимулирования нефтяных компаний к расширению добычи в сложных условиях и созданию новых перерабатывающих мощностей</w:t>
      </w:r>
      <w:r w:rsidR="006A7D4E" w:rsidRPr="006A7D4E">
        <w:t>.</w:t>
      </w:r>
    </w:p>
    <w:p w:rsidR="006A7D4E" w:rsidRDefault="00824951" w:rsidP="006A7D4E">
      <w:r w:rsidRPr="006A7D4E">
        <w:t>6</w:t>
      </w:r>
      <w:r w:rsidR="006A7D4E" w:rsidRPr="006A7D4E">
        <w:t xml:space="preserve">. </w:t>
      </w:r>
      <w:r w:rsidRPr="006A7D4E">
        <w:t>Правительство должно сформулировать и добиться реализации среднесрочной инвестиционной программы, направленной на развитие каналов широкополосного доступа в интернет по технологии ADSL в регионах России с целью обеспечения такой возможности в течение 3 лет во всех региональных центрах и городах с населением свыше 300 000 человек, а в течение 5 лет</w:t>
      </w:r>
      <w:r w:rsidR="006A7D4E" w:rsidRPr="006A7D4E">
        <w:t xml:space="preserve"> - </w:t>
      </w:r>
      <w:r w:rsidRPr="006A7D4E">
        <w:t>во всех городах с населением свыше 50 000 человек</w:t>
      </w:r>
      <w:r w:rsidR="006A7D4E" w:rsidRPr="006A7D4E">
        <w:t>.</w:t>
      </w:r>
    </w:p>
    <w:p w:rsidR="006A7D4E" w:rsidRDefault="00824951" w:rsidP="006A7D4E">
      <w:r w:rsidRPr="006A7D4E">
        <w:t>7</w:t>
      </w:r>
      <w:r w:rsidR="006A7D4E" w:rsidRPr="006A7D4E">
        <w:t xml:space="preserve">. </w:t>
      </w:r>
      <w:r w:rsidRPr="006A7D4E">
        <w:t>Поскольку в течение нескольких ближайших лет при реализации мер антикризисной политики государство может стать собственником пакетов акций российских компаний, то необходимо уже сейчас определиться с принципами и целями использования этих активов</w:t>
      </w:r>
      <w:r w:rsidR="006A7D4E" w:rsidRPr="006A7D4E">
        <w:t xml:space="preserve">. </w:t>
      </w:r>
      <w:r w:rsidRPr="006A7D4E">
        <w:t>В качестве возможной альтернативы следует рассмотреть возможность передачи сформированных государственных пакетов акций в собственность Пенсионного фонда как института, наиболее полно отражающего материальные интересы общества в целом</w:t>
      </w:r>
      <w:r w:rsidR="006A7D4E" w:rsidRPr="006A7D4E">
        <w:t>.</w:t>
      </w:r>
    </w:p>
    <w:p w:rsidR="006A7D4E" w:rsidRDefault="00824951" w:rsidP="006A7D4E">
      <w:r w:rsidRPr="006A7D4E">
        <w:t>8</w:t>
      </w:r>
      <w:r w:rsidR="006A7D4E" w:rsidRPr="006A7D4E">
        <w:t xml:space="preserve">. </w:t>
      </w:r>
      <w:r w:rsidRPr="006A7D4E">
        <w:t>Серьезным вызовом для властей и общества может стать ситуация в моногородах России</w:t>
      </w:r>
      <w:r w:rsidR="006A7D4E" w:rsidRPr="006A7D4E">
        <w:t xml:space="preserve">. </w:t>
      </w:r>
      <w:r w:rsidRPr="006A7D4E">
        <w:t>В связи с этим правительству во взаимодействии с бизнесом необходимо выработать стратегический план их реструктуризации, нацеленный на создание новых рабочих мест в центрах прогнозируемой деиндустриализации или на переселение жителей моногородов на вновь осваиваемые территории</w:t>
      </w:r>
      <w:r w:rsidR="006A7D4E" w:rsidRPr="006A7D4E">
        <w:t>.</w:t>
      </w:r>
    </w:p>
    <w:p w:rsidR="006A7D4E" w:rsidRDefault="00824951" w:rsidP="006A7D4E">
      <w:r w:rsidRPr="006A7D4E">
        <w:t>9</w:t>
      </w:r>
      <w:r w:rsidR="006A7D4E" w:rsidRPr="006A7D4E">
        <w:t xml:space="preserve">. </w:t>
      </w:r>
      <w:r w:rsidRPr="006A7D4E">
        <w:t>Необходимо оказание государственной поддержки отдельным крупным инвестиционным проектам, находящимся в завершающей стадии строительства, путем предоставления государственных гарантий</w:t>
      </w:r>
      <w:r w:rsidR="006A7D4E" w:rsidRPr="006A7D4E">
        <w:t>.</w:t>
      </w:r>
    </w:p>
    <w:p w:rsidR="006A7D4E" w:rsidRDefault="00824951" w:rsidP="006A7D4E">
      <w:r w:rsidRPr="006A7D4E">
        <w:t>10</w:t>
      </w:r>
      <w:r w:rsidR="006A7D4E" w:rsidRPr="006A7D4E">
        <w:t xml:space="preserve">. </w:t>
      </w:r>
      <w:r w:rsidRPr="006A7D4E">
        <w:t>Необходимо увеличить государственные инвестиции в поддержку процесса модернизации образования, стимулировать новые образовательные стандарты и организационные формы</w:t>
      </w:r>
      <w:r w:rsidR="006A7D4E" w:rsidRPr="006A7D4E">
        <w:t>.</w:t>
      </w:r>
    </w:p>
    <w:p w:rsidR="006A7D4E" w:rsidRDefault="00824951" w:rsidP="006A7D4E">
      <w:r w:rsidRPr="006A7D4E">
        <w:t>11</w:t>
      </w:r>
      <w:r w:rsidR="006A7D4E" w:rsidRPr="006A7D4E">
        <w:t xml:space="preserve">. </w:t>
      </w:r>
      <w:r w:rsidRPr="006A7D4E">
        <w:t>Необходимо завершить реформу технического регулирования, являющегося сегодня значительным препятствием для инвестирования</w:t>
      </w:r>
      <w:r w:rsidR="006A7D4E" w:rsidRPr="006A7D4E">
        <w:t>.</w:t>
      </w:r>
    </w:p>
    <w:p w:rsidR="006A7D4E" w:rsidRDefault="00824951" w:rsidP="006A7D4E">
      <w:r w:rsidRPr="006A7D4E">
        <w:t>12</w:t>
      </w:r>
      <w:r w:rsidR="006A7D4E" w:rsidRPr="006A7D4E">
        <w:t xml:space="preserve">. </w:t>
      </w:r>
      <w:r w:rsidRPr="006A7D4E">
        <w:t>Государство должно быть готово к решению проблем</w:t>
      </w:r>
      <w:r w:rsidR="006A7D4E">
        <w:t xml:space="preserve"> "</w:t>
      </w:r>
      <w:r w:rsidRPr="006A7D4E">
        <w:t>плохих долгов</w:t>
      </w:r>
      <w:r w:rsidR="006A7D4E">
        <w:t xml:space="preserve">" </w:t>
      </w:r>
      <w:r w:rsidRPr="006A7D4E">
        <w:t>банковской системы через создание</w:t>
      </w:r>
      <w:r w:rsidR="006A7D4E">
        <w:t xml:space="preserve"> "</w:t>
      </w:r>
      <w:r w:rsidRPr="006A7D4E">
        <w:t>плохого банка</w:t>
      </w:r>
      <w:r w:rsidR="006A7D4E">
        <w:t xml:space="preserve">". </w:t>
      </w:r>
      <w:r w:rsidRPr="006A7D4E">
        <w:t>Вместе с тем рекомендуется привлечь к формированию и управлению деятельностью такой структуры частных инвесторов</w:t>
      </w:r>
      <w:r w:rsidR="006A7D4E" w:rsidRPr="006A7D4E">
        <w:t xml:space="preserve">. </w:t>
      </w:r>
      <w:r w:rsidRPr="006A7D4E">
        <w:t>Одновременно правительство не должно заставлять банки, находящиеся под его контролем, кредитовать нежизнеспособные предприятия в условиях кризиса, поскольку это будет вести к наращиванию</w:t>
      </w:r>
      <w:r w:rsidR="006A7D4E">
        <w:t xml:space="preserve"> "</w:t>
      </w:r>
      <w:r w:rsidRPr="006A7D4E">
        <w:t>плохих долгов</w:t>
      </w:r>
      <w:r w:rsidR="006A7D4E">
        <w:t xml:space="preserve">", </w:t>
      </w:r>
      <w:r w:rsidRPr="006A7D4E">
        <w:t>превращая системообразующие банки в</w:t>
      </w:r>
      <w:r w:rsidR="006A7D4E">
        <w:t xml:space="preserve"> "</w:t>
      </w:r>
      <w:r w:rsidRPr="006A7D4E">
        <w:t>плохие банки</w:t>
      </w:r>
      <w:r w:rsidR="006A7D4E">
        <w:t>".</w:t>
      </w:r>
    </w:p>
    <w:p w:rsidR="006A7D4E" w:rsidRDefault="00824951" w:rsidP="006A7D4E">
      <w:r w:rsidRPr="006A7D4E">
        <w:t>13</w:t>
      </w:r>
      <w:r w:rsidR="006A7D4E" w:rsidRPr="006A7D4E">
        <w:t xml:space="preserve">. </w:t>
      </w:r>
      <w:r w:rsidRPr="006A7D4E">
        <w:t>Власть должна пойти на открытый и публичный диалог с бизнесом и обществом с целью выработки наиболее адекватных решений в области антикризисной политики и экономического развития</w:t>
      </w:r>
      <w:r w:rsidR="006A7D4E" w:rsidRPr="006A7D4E">
        <w:t>.</w:t>
      </w:r>
    </w:p>
    <w:p w:rsidR="006A7D4E" w:rsidRDefault="00824951" w:rsidP="006A7D4E">
      <w:r w:rsidRPr="006A7D4E">
        <w:t>14</w:t>
      </w:r>
      <w:r w:rsidR="006A7D4E" w:rsidRPr="006A7D4E">
        <w:t xml:space="preserve">. </w:t>
      </w:r>
      <w:r w:rsidRPr="006A7D4E">
        <w:t>Власти следует изменить политику освещения текущей ситуации в государственных СМИ, нацелив их на адекватное и открытое обсуждение реальных проблем в экономике для аккуратного снижения градуса завышенных общественных ожиданий</w:t>
      </w:r>
      <w:r w:rsidR="006A7D4E" w:rsidRPr="006A7D4E">
        <w:t>.</w:t>
      </w:r>
    </w:p>
    <w:p w:rsidR="006A7D4E" w:rsidRDefault="00824951" w:rsidP="006A7D4E">
      <w:r w:rsidRPr="006A7D4E">
        <w:t>15</w:t>
      </w:r>
      <w:r w:rsidR="006A7D4E" w:rsidRPr="006A7D4E">
        <w:t xml:space="preserve">. </w:t>
      </w:r>
      <w:r w:rsidRPr="006A7D4E">
        <w:t>Ввести процедуру парламентского контроля за деятельностью госкомпаний и госкорпораций с обязательным публичным раскрытием информации об их деятельности</w:t>
      </w:r>
      <w:r w:rsidR="006A7D4E" w:rsidRPr="006A7D4E">
        <w:t>.</w:t>
      </w:r>
    </w:p>
    <w:p w:rsidR="006A7D4E" w:rsidRDefault="00824951" w:rsidP="006A7D4E">
      <w:r w:rsidRPr="006A7D4E">
        <w:t>16</w:t>
      </w:r>
      <w:r w:rsidR="006A7D4E" w:rsidRPr="006A7D4E">
        <w:t xml:space="preserve">. </w:t>
      </w:r>
      <w:r w:rsidRPr="006A7D4E">
        <w:t>Осуществить</w:t>
      </w:r>
      <w:r w:rsidR="006A7D4E">
        <w:t xml:space="preserve"> "</w:t>
      </w:r>
      <w:r w:rsidRPr="006A7D4E">
        <w:t>перезагрузку</w:t>
      </w:r>
      <w:r w:rsidR="006A7D4E">
        <w:t xml:space="preserve">" </w:t>
      </w:r>
      <w:r w:rsidRPr="006A7D4E">
        <w:t>системы национальных проектов, нацелив их а</w:t>
      </w:r>
      <w:r w:rsidR="006A7D4E" w:rsidRPr="006A7D4E">
        <w:t xml:space="preserve">) </w:t>
      </w:r>
      <w:r w:rsidRPr="006A7D4E">
        <w:t>на мероприятия по снижению социальных последствий кризиса</w:t>
      </w:r>
      <w:r w:rsidR="006A7D4E" w:rsidRPr="006A7D4E">
        <w:t xml:space="preserve">; </w:t>
      </w:r>
      <w:r w:rsidRPr="006A7D4E">
        <w:t>б</w:t>
      </w:r>
      <w:r w:rsidR="006A7D4E" w:rsidRPr="006A7D4E">
        <w:t xml:space="preserve">) </w:t>
      </w:r>
      <w:r w:rsidRPr="006A7D4E">
        <w:t>на мероприятия по модернизации общественной инфраструктуры по время кризиса</w:t>
      </w:r>
      <w:r w:rsidR="006A7D4E" w:rsidRPr="006A7D4E">
        <w:t>.</w:t>
      </w:r>
    </w:p>
    <w:p w:rsidR="006A7D4E" w:rsidRDefault="00824951" w:rsidP="006A7D4E">
      <w:r w:rsidRPr="006A7D4E">
        <w:t>17</w:t>
      </w:r>
      <w:r w:rsidR="006A7D4E" w:rsidRPr="006A7D4E">
        <w:t xml:space="preserve">. </w:t>
      </w:r>
      <w:r w:rsidRPr="006A7D4E">
        <w:t>Правительство должно изменить принципы возврата НДС для добросовестных налогоплательщиков</w:t>
      </w:r>
      <w:r w:rsidR="006A7D4E" w:rsidRPr="006A7D4E">
        <w:t>.</w:t>
      </w:r>
    </w:p>
    <w:p w:rsidR="006A7D4E" w:rsidRDefault="00824951" w:rsidP="006A7D4E">
      <w:r w:rsidRPr="006A7D4E">
        <w:t>18</w:t>
      </w:r>
      <w:r w:rsidR="006A7D4E" w:rsidRPr="006A7D4E">
        <w:t xml:space="preserve">. </w:t>
      </w:r>
      <w:r w:rsidRPr="006A7D4E">
        <w:t>Следует перейти к принципу</w:t>
      </w:r>
      <w:r w:rsidR="006A7D4E">
        <w:t xml:space="preserve"> "</w:t>
      </w:r>
      <w:r w:rsidRPr="006A7D4E">
        <w:t>единого окна</w:t>
      </w:r>
      <w:r w:rsidR="006A7D4E">
        <w:t xml:space="preserve">" </w:t>
      </w:r>
      <w:r w:rsidRPr="006A7D4E">
        <w:t>при сдаче отчетности в налоговые органы и внебюджетные фонды, к предоставлению всей налоговой</w:t>
      </w:r>
      <w:r w:rsidR="006A7D4E">
        <w:t xml:space="preserve"> (</w:t>
      </w:r>
      <w:r w:rsidRPr="006A7D4E">
        <w:t>и аналогичной</w:t>
      </w:r>
      <w:r w:rsidR="006A7D4E" w:rsidRPr="006A7D4E">
        <w:t xml:space="preserve">) </w:t>
      </w:r>
      <w:r w:rsidRPr="006A7D4E">
        <w:t>отчетности по электронной почте</w:t>
      </w:r>
      <w:r w:rsidR="006A7D4E" w:rsidRPr="006A7D4E">
        <w:t>.</w:t>
      </w:r>
    </w:p>
    <w:p w:rsidR="006A7D4E" w:rsidRDefault="00824951" w:rsidP="006A7D4E">
      <w:r w:rsidRPr="006A7D4E">
        <w:t>19</w:t>
      </w:r>
      <w:r w:rsidR="006A7D4E" w:rsidRPr="006A7D4E">
        <w:t xml:space="preserve">. </w:t>
      </w:r>
      <w:r w:rsidRPr="006A7D4E">
        <w:t>Правительство должно разработать и реализовать новую программу дебюрократизации отношений между бизнесом и властью, ориентированную на облегчение процедур создания и регистрации бизнеса, замену государственного лицензирования страховыми платежами или регистрацией в саморегулируемых организациях бизнеса</w:t>
      </w:r>
      <w:r w:rsidR="006A7D4E" w:rsidRPr="006A7D4E">
        <w:t>.</w:t>
      </w:r>
    </w:p>
    <w:p w:rsidR="006A7D4E" w:rsidRDefault="00824951" w:rsidP="006A7D4E">
      <w:r w:rsidRPr="006A7D4E">
        <w:t>20</w:t>
      </w:r>
      <w:r w:rsidR="006A7D4E" w:rsidRPr="006A7D4E">
        <w:t xml:space="preserve">. </w:t>
      </w:r>
      <w:r w:rsidRPr="006A7D4E">
        <w:t>Необходимо предусмотреть финансирование за счет средств федерального бюджета расходов регионов, направленных на возврат авансов по налогу на прибыль, полученных в 2008 г</w:t>
      </w:r>
      <w:r w:rsidR="006A7D4E" w:rsidRPr="006A7D4E">
        <w:t>.</w:t>
      </w:r>
    </w:p>
    <w:p w:rsidR="00DE1C50" w:rsidRDefault="00DE1C50" w:rsidP="006A7D4E"/>
    <w:p w:rsidR="006A7D4E" w:rsidRDefault="006A7D4E" w:rsidP="00DE1C50">
      <w:pPr>
        <w:pStyle w:val="2"/>
      </w:pPr>
      <w:bookmarkStart w:id="10" w:name="_Toc248277880"/>
      <w:r>
        <w:t>3.2</w:t>
      </w:r>
      <w:r w:rsidR="00912DAE" w:rsidRPr="006A7D4E">
        <w:t xml:space="preserve"> Пути выхода экономики из финансового кризиса</w:t>
      </w:r>
      <w:bookmarkEnd w:id="10"/>
    </w:p>
    <w:p w:rsidR="00DE1C50" w:rsidRDefault="00DE1C50" w:rsidP="006A7D4E"/>
    <w:p w:rsidR="006A7D4E" w:rsidRDefault="00912DAE" w:rsidP="006A7D4E">
      <w:r w:rsidRPr="006A7D4E">
        <w:t>1</w:t>
      </w:r>
      <w:r w:rsidR="006A7D4E" w:rsidRPr="006A7D4E">
        <w:t xml:space="preserve">. </w:t>
      </w:r>
      <w:r w:rsidRPr="006A7D4E">
        <w:t>Следует экстренно начать вывод российских финансовых средств из американских банков, для того чтобы в декабре 2008 года выплатить корпоративные долги российских государственных корпораций</w:t>
      </w:r>
      <w:r w:rsidR="006A7D4E" w:rsidRPr="006A7D4E">
        <w:t>.</w:t>
      </w:r>
    </w:p>
    <w:p w:rsidR="006A7D4E" w:rsidRDefault="00912DAE" w:rsidP="006A7D4E">
      <w:r w:rsidRPr="006A7D4E">
        <w:t>Очень важно также в этой связи поставить перед международным сообществом вопрос о том, что следует начать процесс заключения контрактов на поставки российских энергоресурсов в страны СНГ и ЕС за рубли</w:t>
      </w:r>
      <w:r w:rsidR="006A7D4E" w:rsidRPr="006A7D4E">
        <w:t xml:space="preserve">. </w:t>
      </w:r>
      <w:r w:rsidRPr="006A7D4E">
        <w:t>Начать нам заключение контрактов следует с Беларуси и Украины</w:t>
      </w:r>
      <w:r w:rsidR="006A7D4E" w:rsidRPr="006A7D4E">
        <w:t>.</w:t>
      </w:r>
    </w:p>
    <w:p w:rsidR="006A7D4E" w:rsidRDefault="00912DAE" w:rsidP="006A7D4E">
      <w:r w:rsidRPr="006A7D4E">
        <w:t>2</w:t>
      </w:r>
      <w:r w:rsidR="00DE1C50">
        <w:t>.</w:t>
      </w:r>
      <w:r w:rsidRPr="006A7D4E">
        <w:t xml:space="preserve"> Кризис доверия и негативные ожидания инвесторов, 70% из которых иностранные</w:t>
      </w:r>
      <w:r w:rsidR="006A7D4E">
        <w:t xml:space="preserve"> (</w:t>
      </w:r>
      <w:r w:rsidRPr="006A7D4E">
        <w:t>категории информационно-психологические</w:t>
      </w:r>
      <w:r w:rsidR="006A7D4E" w:rsidRPr="006A7D4E">
        <w:t xml:space="preserve">) </w:t>
      </w:r>
      <w:r w:rsidRPr="006A7D4E">
        <w:t>приводят к обвалу на российском фондовом рынке с середины сентября 2008 года</w:t>
      </w:r>
      <w:r w:rsidR="006A7D4E" w:rsidRPr="006A7D4E">
        <w:t xml:space="preserve">. </w:t>
      </w:r>
      <w:r w:rsidRPr="006A7D4E">
        <w:t>Поэтому необходимы частно</w:t>
      </w:r>
      <w:r w:rsidR="00DE1C50">
        <w:t>-</w:t>
      </w:r>
      <w:r w:rsidRPr="006A7D4E">
        <w:t>государственные информационно-пропагандистские меры по восстановлению Доверия</w:t>
      </w:r>
      <w:r w:rsidR="006A7D4E" w:rsidRPr="006A7D4E">
        <w:t>.</w:t>
      </w:r>
    </w:p>
    <w:p w:rsidR="006A7D4E" w:rsidRDefault="00912DAE" w:rsidP="006A7D4E">
      <w:r w:rsidRPr="006A7D4E">
        <w:t>3</w:t>
      </w:r>
      <w:r w:rsidR="006A7D4E" w:rsidRPr="006A7D4E">
        <w:t xml:space="preserve">. </w:t>
      </w:r>
      <w:r w:rsidRPr="006A7D4E">
        <w:t>Информация о деятельности Специальной рабочей группы по реагированию на мировой финансовый кризис при президенте и правительстве РФ</w:t>
      </w:r>
      <w:r w:rsidR="006A7D4E">
        <w:t>, д</w:t>
      </w:r>
      <w:r w:rsidRPr="006A7D4E">
        <w:t>олжна быть оперативной и открытой</w:t>
      </w:r>
      <w:r w:rsidR="006A7D4E" w:rsidRPr="006A7D4E">
        <w:t xml:space="preserve">. </w:t>
      </w:r>
      <w:r w:rsidRPr="006A7D4E">
        <w:t>Однако пока информации о ее составе и действиях не</w:t>
      </w:r>
      <w:r w:rsidR="006A7D4E">
        <w:t>т.</w:t>
      </w:r>
      <w:r w:rsidR="00DE1C50">
        <w:t xml:space="preserve"> Д</w:t>
      </w:r>
      <w:r w:rsidRPr="006A7D4E">
        <w:t>олжно быть определено должностное лицо, отвечающее за информационно-пропагандистское обеспечение ее деятельности</w:t>
      </w:r>
      <w:r w:rsidR="006A7D4E" w:rsidRPr="006A7D4E">
        <w:t xml:space="preserve">. </w:t>
      </w:r>
      <w:r w:rsidRPr="006A7D4E">
        <w:t>Работа вышеупомянутого должностного лица должна начаться с пресс-конференции по результатам работы спецгруппы в ближайшее время</w:t>
      </w:r>
      <w:r w:rsidR="006A7D4E" w:rsidRPr="006A7D4E">
        <w:t>.</w:t>
      </w:r>
    </w:p>
    <w:p w:rsidR="006A7D4E" w:rsidRDefault="00912DAE" w:rsidP="006A7D4E">
      <w:r w:rsidRPr="006A7D4E">
        <w:t>4</w:t>
      </w:r>
      <w:r w:rsidR="006A7D4E" w:rsidRPr="006A7D4E">
        <w:t xml:space="preserve">. </w:t>
      </w:r>
      <w:r w:rsidRPr="006A7D4E">
        <w:t>Целесообразно создание Федерального Центра информационного противоборства в финансовой сфере, включающего представителей финансово-экономических и информационно-аналитических правительственных и бизнес-структур, руководителей крупнейших государственных и частных СМИ</w:t>
      </w:r>
      <w:r w:rsidR="006A7D4E" w:rsidRPr="006A7D4E">
        <w:t>.</w:t>
      </w:r>
    </w:p>
    <w:p w:rsidR="006A7D4E" w:rsidRDefault="00912DAE" w:rsidP="006A7D4E">
      <w:r w:rsidRPr="006A7D4E">
        <w:t>5</w:t>
      </w:r>
      <w:r w:rsidR="006A7D4E" w:rsidRPr="006A7D4E">
        <w:t xml:space="preserve">. </w:t>
      </w:r>
      <w:r w:rsidRPr="006A7D4E">
        <w:t>Авторская идея</w:t>
      </w:r>
      <w:r w:rsidR="006A7D4E">
        <w:t xml:space="preserve"> (</w:t>
      </w:r>
      <w:r w:rsidRPr="006A7D4E">
        <w:t>1998 года</w:t>
      </w:r>
      <w:r w:rsidR="006A7D4E" w:rsidRPr="006A7D4E">
        <w:t xml:space="preserve">) </w:t>
      </w:r>
      <w:r w:rsidRPr="006A7D4E">
        <w:t>о возможности распада США в 2010 году становится все более возможной</w:t>
      </w:r>
      <w:r w:rsidR="006A7D4E" w:rsidRPr="006A7D4E">
        <w:t xml:space="preserve">. </w:t>
      </w:r>
      <w:r w:rsidRPr="006A7D4E">
        <w:t>Но одновременно возрастает угроза и для России</w:t>
      </w:r>
      <w:r w:rsidR="006A7D4E" w:rsidRPr="006A7D4E">
        <w:t xml:space="preserve">. </w:t>
      </w:r>
      <w:r w:rsidRPr="006A7D4E">
        <w:t>Целесообразно проведение открытых Парламентских слушаний по проблемам преодоления мирового финансового кризиса, который приобретает все более угрожающий характер для России</w:t>
      </w:r>
      <w:r w:rsidR="006A7D4E" w:rsidRPr="006A7D4E">
        <w:t xml:space="preserve">. </w:t>
      </w:r>
      <w:r w:rsidRPr="006A7D4E">
        <w:t>Ведь постепенно финансовые проблемы фондового рынка ведут к росту инфляции</w:t>
      </w:r>
      <w:r w:rsidR="006A7D4E" w:rsidRPr="006A7D4E">
        <w:t xml:space="preserve">. </w:t>
      </w:r>
      <w:r w:rsidRPr="006A7D4E">
        <w:t>Начались сокращения в корпорациях и банках</w:t>
      </w:r>
      <w:r w:rsidR="006A7D4E">
        <w:t xml:space="preserve"> (</w:t>
      </w:r>
      <w:r w:rsidRPr="006A7D4E">
        <w:t>от 10 до 25%</w:t>
      </w:r>
      <w:r w:rsidR="006A7D4E" w:rsidRPr="006A7D4E">
        <w:t xml:space="preserve">). </w:t>
      </w:r>
      <w:r w:rsidRPr="006A7D4E">
        <w:t>Все это может уже в 2009 году создать нестабильную социально-экономическую обстановку в стране, чреватую социальными потрясениями</w:t>
      </w:r>
      <w:r w:rsidR="006A7D4E" w:rsidRPr="006A7D4E">
        <w:t>.</w:t>
      </w:r>
    </w:p>
    <w:p w:rsidR="006A7D4E" w:rsidRDefault="00912DAE" w:rsidP="006A7D4E">
      <w:r w:rsidRPr="006A7D4E">
        <w:t>6</w:t>
      </w:r>
      <w:r w:rsidR="006A7D4E" w:rsidRPr="006A7D4E">
        <w:t xml:space="preserve">. </w:t>
      </w:r>
      <w:r w:rsidRPr="006A7D4E">
        <w:t>Целесообразно также Совместное заседание руководства крупнейших политических партий для разработки путей выхода из кризиса</w:t>
      </w:r>
      <w:r w:rsidR="006A7D4E" w:rsidRPr="006A7D4E">
        <w:t xml:space="preserve">. </w:t>
      </w:r>
      <w:r w:rsidRPr="006A7D4E">
        <w:t>А затем следует провести специальный семинар-дискуссию с руководителями крупнейших российских СМИ</w:t>
      </w:r>
      <w:r w:rsidR="006A7D4E" w:rsidRPr="006A7D4E">
        <w:t>.</w:t>
      </w:r>
    </w:p>
    <w:p w:rsidR="006A7D4E" w:rsidRDefault="00912DAE" w:rsidP="006A7D4E">
      <w:r w:rsidRPr="006A7D4E">
        <w:t>7</w:t>
      </w:r>
      <w:r w:rsidR="006A7D4E" w:rsidRPr="006A7D4E">
        <w:t xml:space="preserve">. </w:t>
      </w:r>
      <w:r w:rsidRPr="006A7D4E">
        <w:t>Необходимо проведение специальных семинаров-тренингов для высшей управленческой элиты о действиях в условиях кризисных ситуациях, преодолению депрессивных психических состояний</w:t>
      </w:r>
      <w:r w:rsidR="006A7D4E" w:rsidRPr="006A7D4E">
        <w:t>.</w:t>
      </w:r>
    </w:p>
    <w:p w:rsidR="006A7D4E" w:rsidRDefault="00DE1C50" w:rsidP="00DE1C50">
      <w:pPr>
        <w:pStyle w:val="2"/>
      </w:pPr>
      <w:r>
        <w:br w:type="page"/>
      </w:r>
      <w:bookmarkStart w:id="11" w:name="_Toc248277881"/>
      <w:r w:rsidR="00511B3F" w:rsidRPr="006A7D4E">
        <w:t>Заключение</w:t>
      </w:r>
      <w:bookmarkEnd w:id="11"/>
    </w:p>
    <w:p w:rsidR="00DE1C50" w:rsidRPr="00DE1C50" w:rsidRDefault="00DE1C50" w:rsidP="00DE1C50"/>
    <w:p w:rsidR="006A7D4E" w:rsidRDefault="00236463" w:rsidP="006A7D4E">
      <w:r w:rsidRPr="006A7D4E">
        <w:t>Финансовый кризис является отражением серьезных изменений в мировой экономике</w:t>
      </w:r>
      <w:r w:rsidR="006A7D4E" w:rsidRPr="006A7D4E">
        <w:t xml:space="preserve">. </w:t>
      </w:r>
      <w:r w:rsidRPr="006A7D4E">
        <w:t>Если обратиться к долгосрочным тенденциям, то можно увидеть, что традиционные пути развития экономики ведущих стран мира исчерпали себя</w:t>
      </w:r>
      <w:r w:rsidR="006A7D4E" w:rsidRPr="006A7D4E">
        <w:t xml:space="preserve">. </w:t>
      </w:r>
      <w:r w:rsidRPr="006A7D4E">
        <w:t>На данный момент необходим переход к новому технологическому укладу</w:t>
      </w:r>
      <w:r w:rsidR="006A7D4E" w:rsidRPr="006A7D4E">
        <w:t xml:space="preserve">. </w:t>
      </w:r>
      <w:r w:rsidRPr="006A7D4E">
        <w:t>Все эти процессы всегда в мировой истории сопровождались финансовыми пузырями</w:t>
      </w:r>
      <w:r w:rsidR="006A7D4E" w:rsidRPr="006A7D4E">
        <w:t xml:space="preserve">. </w:t>
      </w:r>
      <w:r w:rsidRPr="006A7D4E">
        <w:t>Эти всплески</w:t>
      </w:r>
      <w:r w:rsidR="006A7D4E" w:rsidRPr="006A7D4E">
        <w:t xml:space="preserve"> - </w:t>
      </w:r>
      <w:r w:rsidRPr="006A7D4E">
        <w:t>это признаки перехода к новым технологическим процессам в экономике</w:t>
      </w:r>
      <w:r w:rsidR="006A7D4E" w:rsidRPr="006A7D4E">
        <w:t xml:space="preserve">. </w:t>
      </w:r>
      <w:r w:rsidRPr="006A7D4E">
        <w:t>Очень важно в этот момент иметь долгосрочное видение и понимать, куда двинется экономика ведущих стран мира</w:t>
      </w:r>
      <w:r w:rsidR="006A7D4E" w:rsidRPr="006A7D4E">
        <w:t>.</w:t>
      </w:r>
    </w:p>
    <w:p w:rsidR="006A7D4E" w:rsidRDefault="00236463" w:rsidP="006A7D4E">
      <w:r w:rsidRPr="006A7D4E">
        <w:t>Капитал, который высвобождается из устаревающих производств, не может в одночасье быть востребован новейшими технологиями</w:t>
      </w:r>
      <w:r w:rsidR="006A7D4E" w:rsidRPr="006A7D4E">
        <w:t xml:space="preserve">. </w:t>
      </w:r>
      <w:r w:rsidRPr="006A7D4E">
        <w:t>Именно поэтому, когда мировая экономика испытывает структурную трансформацию в связи с замещением доминирующих технологических укладов, всегда возникают финансовые пузыри и спекулятивные турбулентные движения финансового рынка</w:t>
      </w:r>
      <w:r w:rsidR="006A7D4E" w:rsidRPr="006A7D4E">
        <w:t xml:space="preserve">. </w:t>
      </w:r>
      <w:r w:rsidRPr="006A7D4E">
        <w:t>Происходит это из-за того, что деньги, высвобождаемые из устаревающих производств, длительное время работают на рынке до тех пор, пока новое производство не проявит спрос на финансовые ресурсы</w:t>
      </w:r>
      <w:r w:rsidR="006A7D4E" w:rsidRPr="006A7D4E">
        <w:t xml:space="preserve">. </w:t>
      </w:r>
      <w:r w:rsidRPr="006A7D4E">
        <w:t>Этот процесс, судя по тому, что цены на энергоносители пошли вниз, в развитых странах подходит к завершению</w:t>
      </w:r>
      <w:r w:rsidR="006A7D4E" w:rsidRPr="006A7D4E">
        <w:t xml:space="preserve">. </w:t>
      </w:r>
      <w:r w:rsidRPr="006A7D4E">
        <w:t>Пройдет еще два-три года, и они войдут в новую длинную волну экономического роста</w:t>
      </w:r>
      <w:r w:rsidR="006A7D4E" w:rsidRPr="006A7D4E">
        <w:t xml:space="preserve"> - </w:t>
      </w:r>
      <w:r w:rsidRPr="006A7D4E">
        <w:t>пойдет новый долгосрочный подъем на базе новых технологий в мировой экономике</w:t>
      </w:r>
      <w:r w:rsidR="006A7D4E" w:rsidRPr="006A7D4E">
        <w:t xml:space="preserve">. </w:t>
      </w:r>
      <w:r w:rsidRPr="006A7D4E">
        <w:t>При этом структура экономики будет принципиальным образом меняться</w:t>
      </w:r>
      <w:r w:rsidR="006A7D4E" w:rsidRPr="006A7D4E">
        <w:t>.</w:t>
      </w:r>
    </w:p>
    <w:p w:rsidR="006A7D4E" w:rsidRDefault="00236463" w:rsidP="006A7D4E">
      <w:r w:rsidRPr="006A7D4E">
        <w:t>В России, к сожалению, в принятии решений по антикризисной программе превалируют интересы банков</w:t>
      </w:r>
      <w:r w:rsidR="006A7D4E" w:rsidRPr="006A7D4E">
        <w:t xml:space="preserve">. </w:t>
      </w:r>
      <w:r w:rsidRPr="006A7D4E">
        <w:t>В антикризисную комиссию надо включить представителей промышленности</w:t>
      </w:r>
      <w:r w:rsidR="006A7D4E" w:rsidRPr="006A7D4E">
        <w:t xml:space="preserve"> - </w:t>
      </w:r>
      <w:r w:rsidRPr="006A7D4E">
        <w:t>реального сектора экономики и ученых</w:t>
      </w:r>
      <w:r w:rsidR="006A7D4E" w:rsidRPr="006A7D4E">
        <w:t xml:space="preserve">. </w:t>
      </w:r>
      <w:r w:rsidRPr="006A7D4E">
        <w:t>Потому что те решения, которые принимаются, выгодны исключительно банковскому сектору, который получает колоссальные деньги без какой-либо ответственности за их конечное использование</w:t>
      </w:r>
      <w:r w:rsidR="006A7D4E" w:rsidRPr="006A7D4E">
        <w:t xml:space="preserve">. </w:t>
      </w:r>
      <w:r w:rsidRPr="006A7D4E">
        <w:t>Этот перекос может опрокинуть всю экономическую систему</w:t>
      </w:r>
      <w:r w:rsidR="006A7D4E" w:rsidRPr="006A7D4E">
        <w:t>.</w:t>
      </w:r>
    </w:p>
    <w:p w:rsidR="006A7D4E" w:rsidRDefault="00236463" w:rsidP="006A7D4E">
      <w:r w:rsidRPr="006A7D4E">
        <w:t>Нужно начинать с производственной сферы, потому что именно от ее состояния зависит вся наша экономическая ситуация</w:t>
      </w:r>
      <w:r w:rsidR="006A7D4E" w:rsidRPr="006A7D4E">
        <w:t xml:space="preserve">. </w:t>
      </w:r>
      <w:r w:rsidRPr="006A7D4E">
        <w:t>Если бы так поступили, это означало бы создание каналов кредитования коммерческих банков под деньги со стороны производственных предприятий</w:t>
      </w:r>
      <w:r w:rsidR="006A7D4E" w:rsidRPr="006A7D4E">
        <w:t>.</w:t>
      </w:r>
    </w:p>
    <w:p w:rsidR="006A7D4E" w:rsidRDefault="00236463" w:rsidP="006A7D4E">
      <w:r w:rsidRPr="006A7D4E">
        <w:t>Итак, главной причиной обрушения российского финансового рынка является его высокая зависимость от мировой конъюнктуры вследствие полной открытости и привязки денежной эмиссии к приобретению иностранной валюты в валютный резерв Банка России</w:t>
      </w:r>
      <w:r w:rsidR="006A7D4E" w:rsidRPr="006A7D4E">
        <w:t xml:space="preserve">. </w:t>
      </w:r>
      <w:r w:rsidRPr="006A7D4E">
        <w:t>Сущностью проводимой политики денежного предложения является формирование денежной массы под приток иностранной валюты, что предопределяет соответствующую специализацию российской экономики под потребности мирового рынка</w:t>
      </w:r>
      <w:r w:rsidR="006A7D4E" w:rsidRPr="006A7D4E">
        <w:t xml:space="preserve">. </w:t>
      </w:r>
      <w:r w:rsidRPr="006A7D4E">
        <w:t>Ее следствием стали характерные для российской экономики диспропорции, заключающиеся в ее сырьевой специализации</w:t>
      </w:r>
      <w:r w:rsidR="006A7D4E" w:rsidRPr="006A7D4E">
        <w:t>.</w:t>
      </w:r>
    </w:p>
    <w:p w:rsidR="006A7D4E" w:rsidRDefault="00DE1C50" w:rsidP="00DE1C50">
      <w:pPr>
        <w:pStyle w:val="2"/>
      </w:pPr>
      <w:r>
        <w:br w:type="page"/>
      </w:r>
      <w:bookmarkStart w:id="12" w:name="_Toc248277882"/>
      <w:r w:rsidR="00F027CB" w:rsidRPr="006A7D4E">
        <w:t>Список литературы</w:t>
      </w:r>
      <w:bookmarkEnd w:id="12"/>
    </w:p>
    <w:p w:rsidR="00DE1C50" w:rsidRPr="00DE1C50" w:rsidRDefault="00DE1C50" w:rsidP="00DE1C50"/>
    <w:p w:rsidR="006A7D4E" w:rsidRDefault="00AA74B4" w:rsidP="001A4F63">
      <w:pPr>
        <w:ind w:firstLine="0"/>
      </w:pPr>
      <w:r w:rsidRPr="006A7D4E">
        <w:t>1</w:t>
      </w:r>
      <w:r w:rsidR="006A7D4E" w:rsidRPr="006A7D4E">
        <w:t xml:space="preserve">. </w:t>
      </w:r>
      <w:r w:rsidRPr="006A7D4E">
        <w:t>Вахрин П</w:t>
      </w:r>
      <w:r w:rsidR="006A7D4E">
        <w:t xml:space="preserve">.И., </w:t>
      </w:r>
      <w:r w:rsidRPr="006A7D4E">
        <w:t>Нешитой А</w:t>
      </w:r>
      <w:r w:rsidR="006A7D4E">
        <w:t xml:space="preserve">.С. </w:t>
      </w:r>
      <w:r w:rsidRPr="006A7D4E">
        <w:t>Финансы</w:t>
      </w:r>
      <w:r w:rsidR="00DE1C50">
        <w:t xml:space="preserve"> </w:t>
      </w:r>
      <w:r w:rsidRPr="006A7D4E">
        <w:t>/</w:t>
      </w:r>
      <w:r w:rsidR="00DE1C50">
        <w:t xml:space="preserve"> </w:t>
      </w:r>
      <w:r w:rsidRPr="006A7D4E">
        <w:t>Учебник для ВУЗов,</w:t>
      </w:r>
      <w:r w:rsidR="006A7D4E" w:rsidRPr="006A7D4E">
        <w:t xml:space="preserve"> - </w:t>
      </w:r>
      <w:r w:rsidRPr="006A7D4E">
        <w:t>4-е изд</w:t>
      </w:r>
      <w:r w:rsidR="006A7D4E">
        <w:t>.,</w:t>
      </w:r>
      <w:r w:rsidRPr="006A7D4E">
        <w:t xml:space="preserve"> перераб</w:t>
      </w:r>
      <w:r w:rsidR="001A4F63">
        <w:t>.</w:t>
      </w:r>
      <w:r w:rsidRPr="006A7D4E">
        <w:t xml:space="preserve"> М</w:t>
      </w:r>
      <w:r w:rsidR="006A7D4E">
        <w:t>.:</w:t>
      </w:r>
      <w:r w:rsidR="006A7D4E" w:rsidRPr="006A7D4E">
        <w:t xml:space="preserve"> </w:t>
      </w:r>
      <w:r w:rsidRPr="006A7D4E">
        <w:t>Дашков и К, 2005</w:t>
      </w:r>
      <w:r w:rsidR="006A7D4E">
        <w:t>.</w:t>
      </w:r>
      <w:r w:rsidR="001A4F63">
        <w:t xml:space="preserve"> </w:t>
      </w:r>
      <w:r w:rsidR="006A7D4E">
        <w:t>5</w:t>
      </w:r>
      <w:r w:rsidRPr="006A7D4E">
        <w:t>26 с</w:t>
      </w:r>
      <w:r w:rsidR="006A7D4E" w:rsidRPr="006A7D4E">
        <w:t>.</w:t>
      </w:r>
    </w:p>
    <w:p w:rsidR="006A7D4E" w:rsidRDefault="00AA74B4" w:rsidP="001A4F63">
      <w:pPr>
        <w:ind w:firstLine="0"/>
      </w:pPr>
      <w:r w:rsidRPr="006A7D4E">
        <w:t>2</w:t>
      </w:r>
      <w:r w:rsidR="006A7D4E" w:rsidRPr="006A7D4E">
        <w:t xml:space="preserve">. </w:t>
      </w:r>
      <w:r w:rsidRPr="006A7D4E">
        <w:t>Фетисов В</w:t>
      </w:r>
      <w:r w:rsidR="006A7D4E">
        <w:t xml:space="preserve">.Д. </w:t>
      </w:r>
      <w:r w:rsidRPr="006A7D4E">
        <w:t>Финансы</w:t>
      </w:r>
      <w:r w:rsidR="00DE1C50">
        <w:t xml:space="preserve"> </w:t>
      </w:r>
      <w:r w:rsidRPr="006A7D4E">
        <w:t>/</w:t>
      </w:r>
      <w:r w:rsidR="00DE1C50">
        <w:t xml:space="preserve"> </w:t>
      </w:r>
      <w:r w:rsidRPr="006A7D4E">
        <w:t>Учеб</w:t>
      </w:r>
      <w:r w:rsidR="006A7D4E" w:rsidRPr="006A7D4E">
        <w:t xml:space="preserve">. </w:t>
      </w:r>
      <w:r w:rsidRPr="006A7D4E">
        <w:t>пособие для вузов</w:t>
      </w:r>
      <w:r w:rsidR="006A7D4E" w:rsidRPr="006A7D4E">
        <w:t>. -</w:t>
      </w:r>
      <w:r w:rsidR="006A7D4E">
        <w:t xml:space="preserve"> </w:t>
      </w:r>
      <w:r w:rsidRPr="006A7D4E">
        <w:t>М</w:t>
      </w:r>
      <w:r w:rsidR="006A7D4E">
        <w:t>.:</w:t>
      </w:r>
      <w:r w:rsidR="006A7D4E" w:rsidRPr="006A7D4E">
        <w:t xml:space="preserve"> </w:t>
      </w:r>
      <w:r w:rsidRPr="006A7D4E">
        <w:t>ЮНИТИ-ДАНА, 2003</w:t>
      </w:r>
      <w:r w:rsidR="006A7D4E" w:rsidRPr="006A7D4E">
        <w:t>.</w:t>
      </w:r>
    </w:p>
    <w:p w:rsidR="006A7D4E" w:rsidRDefault="00AA74B4" w:rsidP="001A4F63">
      <w:pPr>
        <w:ind w:firstLine="0"/>
      </w:pPr>
      <w:r w:rsidRPr="006A7D4E">
        <w:t>3</w:t>
      </w:r>
      <w:r w:rsidR="006A7D4E" w:rsidRPr="006A7D4E">
        <w:t xml:space="preserve">. </w:t>
      </w:r>
      <w:r w:rsidR="00B87FD4" w:rsidRPr="006A7D4E">
        <w:t>Горелов Н</w:t>
      </w:r>
      <w:r w:rsidR="006A7D4E">
        <w:t xml:space="preserve">.А. </w:t>
      </w:r>
      <w:r w:rsidR="00B87FD4" w:rsidRPr="006A7D4E">
        <w:t>Антикризисное управление</w:t>
      </w:r>
      <w:r w:rsidR="006A7D4E" w:rsidRPr="006A7D4E">
        <w:t xml:space="preserve">: </w:t>
      </w:r>
      <w:r w:rsidR="00B87FD4" w:rsidRPr="006A7D4E">
        <w:t>Учебник для вузов</w:t>
      </w:r>
      <w:r w:rsidR="006A7D4E" w:rsidRPr="006A7D4E">
        <w:t>. -</w:t>
      </w:r>
      <w:r w:rsidR="006A7D4E">
        <w:t xml:space="preserve"> </w:t>
      </w:r>
      <w:r w:rsidR="00B87FD4" w:rsidRPr="006A7D4E">
        <w:t>СПб,</w:t>
      </w:r>
      <w:r w:rsidR="006A7D4E">
        <w:t>. 20</w:t>
      </w:r>
      <w:r w:rsidR="00B87FD4" w:rsidRPr="006A7D4E">
        <w:t>00</w:t>
      </w:r>
      <w:r w:rsidR="006A7D4E" w:rsidRPr="006A7D4E">
        <w:t>.</w:t>
      </w:r>
    </w:p>
    <w:p w:rsidR="006A7D4E" w:rsidRDefault="00AA74B4" w:rsidP="001A4F63">
      <w:pPr>
        <w:ind w:firstLine="0"/>
      </w:pPr>
      <w:r w:rsidRPr="006A7D4E">
        <w:t>4</w:t>
      </w:r>
      <w:r w:rsidR="006A7D4E" w:rsidRPr="006A7D4E">
        <w:t xml:space="preserve">. </w:t>
      </w:r>
      <w:r w:rsidRPr="006A7D4E">
        <w:t>Управление персоналом</w:t>
      </w:r>
      <w:r w:rsidR="006A7D4E" w:rsidRPr="006A7D4E">
        <w:t xml:space="preserve">: </w:t>
      </w:r>
      <w:r w:rsidRPr="006A7D4E">
        <w:t>Учебник для вузов</w:t>
      </w:r>
      <w:r w:rsidR="00DE1C50">
        <w:t xml:space="preserve"> </w:t>
      </w:r>
      <w:r w:rsidRPr="006A7D4E">
        <w:t>/ Под ред</w:t>
      </w:r>
      <w:r w:rsidR="006A7D4E">
        <w:t>.</w:t>
      </w:r>
      <w:r w:rsidR="00DE1C50">
        <w:t xml:space="preserve"> </w:t>
      </w:r>
      <w:r w:rsidR="006A7D4E">
        <w:t xml:space="preserve">Т.Ю. </w:t>
      </w:r>
      <w:r w:rsidRPr="006A7D4E">
        <w:t>Базарова, Б</w:t>
      </w:r>
      <w:r w:rsidR="006A7D4E">
        <w:t xml:space="preserve">.Л. </w:t>
      </w:r>
      <w:r w:rsidRPr="006A7D4E">
        <w:t>Еремина</w:t>
      </w:r>
      <w:r w:rsidR="006A7D4E" w:rsidRPr="006A7D4E">
        <w:t>. -</w:t>
      </w:r>
      <w:r w:rsidR="006A7D4E">
        <w:t xml:space="preserve"> </w:t>
      </w:r>
      <w:r w:rsidRPr="006A7D4E">
        <w:t>М</w:t>
      </w:r>
      <w:r w:rsidR="006A7D4E">
        <w:t>.:</w:t>
      </w:r>
      <w:r w:rsidR="006A7D4E" w:rsidRPr="006A7D4E">
        <w:t xml:space="preserve"> </w:t>
      </w:r>
      <w:r w:rsidRPr="006A7D4E">
        <w:t>Банки и биржи, ЮНИТИ, 2002</w:t>
      </w:r>
      <w:r w:rsidR="006A7D4E" w:rsidRPr="006A7D4E">
        <w:t>.</w:t>
      </w:r>
    </w:p>
    <w:p w:rsidR="006A7D4E" w:rsidRDefault="00AA74B4" w:rsidP="001A4F63">
      <w:pPr>
        <w:ind w:firstLine="0"/>
      </w:pPr>
      <w:r w:rsidRPr="006A7D4E">
        <w:t>5</w:t>
      </w:r>
      <w:r w:rsidR="006A7D4E" w:rsidRPr="006A7D4E">
        <w:t xml:space="preserve">. </w:t>
      </w:r>
      <w:r w:rsidRPr="006A7D4E">
        <w:t>Антикризисное управление</w:t>
      </w:r>
      <w:r w:rsidR="006A7D4E" w:rsidRPr="006A7D4E">
        <w:t xml:space="preserve">: </w:t>
      </w:r>
      <w:r w:rsidRPr="006A7D4E">
        <w:t>Учебник/ под ред</w:t>
      </w:r>
      <w:r w:rsidR="006A7D4E">
        <w:t xml:space="preserve">.Э.М. </w:t>
      </w:r>
      <w:r w:rsidRPr="006A7D4E">
        <w:t>Короткова</w:t>
      </w:r>
      <w:r w:rsidR="006A7D4E" w:rsidRPr="006A7D4E">
        <w:t>. -</w:t>
      </w:r>
      <w:r w:rsidR="006A7D4E">
        <w:t xml:space="preserve"> </w:t>
      </w:r>
      <w:r w:rsidRPr="006A7D4E">
        <w:t>М</w:t>
      </w:r>
      <w:r w:rsidR="006A7D4E">
        <w:t>.:</w:t>
      </w:r>
      <w:r w:rsidR="006A7D4E" w:rsidRPr="006A7D4E">
        <w:t xml:space="preserve"> </w:t>
      </w:r>
      <w:r w:rsidRPr="006A7D4E">
        <w:t>ИНФРА</w:t>
      </w:r>
      <w:r w:rsidR="006A7D4E" w:rsidRPr="006A7D4E">
        <w:t xml:space="preserve"> - </w:t>
      </w:r>
      <w:r w:rsidRPr="006A7D4E">
        <w:t>М</w:t>
      </w:r>
      <w:r w:rsidR="006A7D4E" w:rsidRPr="006A7D4E">
        <w:t>,</w:t>
      </w:r>
      <w:r w:rsidRPr="006A7D4E">
        <w:t xml:space="preserve"> 2001</w:t>
      </w:r>
      <w:r w:rsidR="006A7D4E" w:rsidRPr="006A7D4E">
        <w:t>.</w:t>
      </w:r>
    </w:p>
    <w:p w:rsidR="006A7D4E" w:rsidRDefault="00AA74B4" w:rsidP="001A4F63">
      <w:pPr>
        <w:ind w:firstLine="0"/>
      </w:pPr>
      <w:r w:rsidRPr="006A7D4E">
        <w:t>6</w:t>
      </w:r>
      <w:r w:rsidR="006A7D4E" w:rsidRPr="006A7D4E">
        <w:t xml:space="preserve">. </w:t>
      </w:r>
      <w:r w:rsidR="00B87FD4" w:rsidRPr="006A7D4E">
        <w:t>Митин А</w:t>
      </w:r>
      <w:r w:rsidR="006A7D4E">
        <w:t xml:space="preserve">.Н. </w:t>
      </w:r>
      <w:r w:rsidR="00B87FD4" w:rsidRPr="006A7D4E">
        <w:t>Причины и последствия кризиса персонала</w:t>
      </w:r>
      <w:r w:rsidR="006A7D4E">
        <w:t xml:space="preserve"> // </w:t>
      </w:r>
      <w:r w:rsidR="00B87FD4" w:rsidRPr="006A7D4E">
        <w:t>Основы управления в условиях критических изменений</w:t>
      </w:r>
      <w:r w:rsidR="006A7D4E" w:rsidRPr="006A7D4E">
        <w:t xml:space="preserve">: </w:t>
      </w:r>
      <w:r w:rsidRPr="006A7D4E">
        <w:t>Учеб</w:t>
      </w:r>
      <w:r w:rsidR="006A7D4E" w:rsidRPr="006A7D4E">
        <w:t xml:space="preserve">. </w:t>
      </w:r>
      <w:r w:rsidRPr="006A7D4E">
        <w:t>Пособие</w:t>
      </w:r>
      <w:r w:rsidR="006A7D4E" w:rsidRPr="006A7D4E">
        <w:t>. -</w:t>
      </w:r>
      <w:r w:rsidR="006A7D4E">
        <w:t xml:space="preserve"> </w:t>
      </w:r>
      <w:r w:rsidRPr="006A7D4E">
        <w:t>Екатеринбург</w:t>
      </w:r>
      <w:r w:rsidR="006A7D4E" w:rsidRPr="006A7D4E">
        <w:t xml:space="preserve">: </w:t>
      </w:r>
      <w:r w:rsidRPr="006A7D4E">
        <w:t xml:space="preserve">УрАГС, </w:t>
      </w:r>
      <w:r w:rsidR="00B87FD4" w:rsidRPr="006A7D4E">
        <w:t>2000</w:t>
      </w:r>
      <w:r w:rsidR="006A7D4E">
        <w:t>.</w:t>
      </w:r>
    </w:p>
    <w:p w:rsidR="00DE1C50" w:rsidRDefault="00B932DB" w:rsidP="001A4F63">
      <w:pPr>
        <w:ind w:firstLine="0"/>
      </w:pPr>
      <w:r w:rsidRPr="006A7D4E">
        <w:t>7</w:t>
      </w:r>
      <w:r w:rsidR="006A7D4E" w:rsidRPr="006A7D4E">
        <w:t xml:space="preserve">. </w:t>
      </w:r>
      <w:r w:rsidR="00A3698D" w:rsidRPr="006A7D4E">
        <w:t>Кутузов М</w:t>
      </w:r>
      <w:r w:rsidR="006A7D4E" w:rsidRPr="006A7D4E">
        <w:t>.</w:t>
      </w:r>
      <w:r w:rsidR="006A7D4E">
        <w:t xml:space="preserve"> "</w:t>
      </w:r>
      <w:r w:rsidR="00A3698D" w:rsidRPr="006A7D4E">
        <w:t>Государство окажет поддержку</w:t>
      </w:r>
      <w:r w:rsidR="006A7D4E" w:rsidRPr="006A7D4E">
        <w:t xml:space="preserve">. </w:t>
      </w:r>
      <w:r w:rsidR="00A3698D" w:rsidRPr="006A7D4E">
        <w:t>Но не всем</w:t>
      </w:r>
      <w:r w:rsidR="006A7D4E">
        <w:t xml:space="preserve">" // </w:t>
      </w:r>
      <w:r w:rsidR="00A3698D" w:rsidRPr="006A7D4E">
        <w:t>Риановости</w:t>
      </w:r>
      <w:r w:rsidR="006A7D4E">
        <w:t xml:space="preserve"> </w:t>
      </w:r>
    </w:p>
    <w:p w:rsidR="00A3698D" w:rsidRPr="006A7D4E" w:rsidRDefault="00B932DB" w:rsidP="001A4F63">
      <w:pPr>
        <w:ind w:firstLine="0"/>
      </w:pPr>
      <w:r w:rsidRPr="006A7D4E">
        <w:t>8</w:t>
      </w:r>
      <w:r w:rsidR="006A7D4E" w:rsidRPr="006A7D4E">
        <w:t xml:space="preserve">. </w:t>
      </w:r>
      <w:r w:rsidRPr="006A7D4E">
        <w:t>Румянцев А</w:t>
      </w:r>
      <w:r w:rsidR="006A7D4E">
        <w:t xml:space="preserve">.В. </w:t>
      </w:r>
      <w:r w:rsidRPr="006A7D4E">
        <w:t>Финансовый контроль</w:t>
      </w:r>
      <w:r w:rsidR="006A7D4E" w:rsidRPr="006A7D4E">
        <w:t xml:space="preserve">. </w:t>
      </w:r>
      <w:r w:rsidRPr="006A7D4E">
        <w:t>Курс Лекций</w:t>
      </w:r>
      <w:r w:rsidR="006A7D4E" w:rsidRPr="006A7D4E">
        <w:t xml:space="preserve">. </w:t>
      </w:r>
      <w:r w:rsidRPr="006A7D4E">
        <w:t xml:space="preserve">/ </w:t>
      </w:r>
      <w:r w:rsidR="006A7D4E" w:rsidRPr="00322C56">
        <w:t>www.</w:t>
      </w:r>
      <w:r w:rsidRPr="00322C56">
        <w:t>lib</w:t>
      </w:r>
      <w:r w:rsidR="006A7D4E" w:rsidRPr="00322C56">
        <w:t xml:space="preserve">. </w:t>
      </w:r>
      <w:r w:rsidRPr="00322C56">
        <w:t>mabico</w:t>
      </w:r>
      <w:r w:rsidR="006A7D4E" w:rsidRPr="00322C56">
        <w:t>.ru</w:t>
      </w:r>
    </w:p>
    <w:p w:rsidR="003A1245" w:rsidRPr="006A7D4E" w:rsidRDefault="00AA74B4" w:rsidP="001A4F63">
      <w:pPr>
        <w:ind w:firstLine="0"/>
      </w:pPr>
      <w:r w:rsidRPr="006A7D4E">
        <w:t>9</w:t>
      </w:r>
      <w:r w:rsidR="006A7D4E" w:rsidRPr="006A7D4E">
        <w:t xml:space="preserve">. </w:t>
      </w:r>
      <w:r w:rsidR="006A7D4E">
        <w:t>http://www.</w:t>
      </w:r>
      <w:r w:rsidR="003A1245" w:rsidRPr="006A7D4E">
        <w:t>a-crisis</w:t>
      </w:r>
      <w:r w:rsidR="006A7D4E">
        <w:t>.ru</w:t>
      </w:r>
      <w:r w:rsidR="003A1245" w:rsidRPr="006A7D4E">
        <w:t>/main-consequence-fin-crisis-part-1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10</w:t>
      </w:r>
      <w:r w:rsidR="006A7D4E" w:rsidRPr="006A7D4E">
        <w:rPr>
          <w:lang w:val="en-US"/>
        </w:rPr>
        <w:t>. http://</w:t>
      </w:r>
      <w:r w:rsidR="003A1245" w:rsidRPr="006A7D4E">
        <w:rPr>
          <w:lang w:val="en-US"/>
        </w:rPr>
        <w:t>revolution</w:t>
      </w:r>
      <w:r w:rsidR="006A7D4E" w:rsidRPr="006A7D4E">
        <w:rPr>
          <w:lang w:val="en-US"/>
        </w:rPr>
        <w:t xml:space="preserve">. </w:t>
      </w:r>
      <w:r w:rsidR="003A1245" w:rsidRPr="006A7D4E">
        <w:rPr>
          <w:lang w:val="en-US"/>
        </w:rPr>
        <w:t>/economy/00043538_0</w:t>
      </w:r>
      <w:r w:rsidR="006A7D4E" w:rsidRPr="006A7D4E">
        <w:rPr>
          <w:lang w:val="en-US"/>
        </w:rPr>
        <w:t>.html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11</w:t>
      </w:r>
      <w:r w:rsidR="006A7D4E" w:rsidRPr="006A7D4E">
        <w:rPr>
          <w:lang w:val="en-US"/>
        </w:rPr>
        <w:t xml:space="preserve">. </w:t>
      </w:r>
      <w:r w:rsidR="006A7D4E">
        <w:rPr>
          <w:lang w:val="en-US"/>
        </w:rPr>
        <w:t>http://www.</w:t>
      </w:r>
      <w:r w:rsidR="003A1245" w:rsidRPr="006A7D4E">
        <w:rPr>
          <w:lang w:val="en-US"/>
        </w:rPr>
        <w:t>yabloko</w:t>
      </w:r>
      <w:r w:rsidR="006A7D4E" w:rsidRPr="006A7D4E">
        <w:rPr>
          <w:lang w:val="en-US"/>
        </w:rPr>
        <w:t>.ru</w:t>
      </w:r>
      <w:r w:rsidR="003A1245" w:rsidRPr="006A7D4E">
        <w:rPr>
          <w:lang w:val="en-US"/>
        </w:rPr>
        <w:t>/resheniya_politkomiteta/2009/03/02_0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12</w:t>
      </w:r>
      <w:r w:rsidR="006A7D4E" w:rsidRPr="00F64B51">
        <w:rPr>
          <w:lang w:val="en-US"/>
        </w:rPr>
        <w:t xml:space="preserve">. </w:t>
      </w:r>
      <w:r w:rsidR="00DE1C50" w:rsidRPr="00DE1C50">
        <w:rPr>
          <w:lang w:val="en-US"/>
        </w:rPr>
        <w:t xml:space="preserve"> http://www.expert.ru/ printissues/ expert/ </w:t>
      </w:r>
      <w:r w:rsidR="003A1245" w:rsidRPr="006A7D4E">
        <w:rPr>
          <w:lang w:val="en-US"/>
        </w:rPr>
        <w:t>2008/</w:t>
      </w:r>
      <w:r w:rsidR="00DE1C50" w:rsidRPr="00DE1C50">
        <w:rPr>
          <w:lang w:val="en-US"/>
        </w:rPr>
        <w:t xml:space="preserve"> </w:t>
      </w:r>
      <w:r w:rsidR="003A1245" w:rsidRPr="006A7D4E">
        <w:rPr>
          <w:lang w:val="en-US"/>
        </w:rPr>
        <w:t>17/</w:t>
      </w:r>
      <w:r w:rsidR="00DE1C50" w:rsidRPr="00DE1C50">
        <w:rPr>
          <w:lang w:val="en-US"/>
        </w:rPr>
        <w:t xml:space="preserve"> </w:t>
      </w:r>
      <w:r w:rsidR="003A1245" w:rsidRPr="006A7D4E">
        <w:rPr>
          <w:lang w:val="en-US"/>
        </w:rPr>
        <w:t>politicheskie_posledstviya_finansovogo_krizisa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13</w:t>
      </w:r>
      <w:r w:rsidR="006A7D4E" w:rsidRPr="006A7D4E">
        <w:rPr>
          <w:lang w:val="en-US"/>
        </w:rPr>
        <w:t>. http://</w:t>
      </w:r>
      <w:r w:rsidR="003A1245" w:rsidRPr="006A7D4E">
        <w:rPr>
          <w:lang w:val="en-US"/>
        </w:rPr>
        <w:t>edinros</w:t>
      </w:r>
      <w:r w:rsidR="006A7D4E" w:rsidRPr="006A7D4E">
        <w:rPr>
          <w:lang w:val="en-US"/>
        </w:rPr>
        <w:t xml:space="preserve">. </w:t>
      </w:r>
      <w:r w:rsidR="003A1245" w:rsidRPr="006A7D4E">
        <w:rPr>
          <w:lang w:val="en-US"/>
        </w:rPr>
        <w:t>er</w:t>
      </w:r>
      <w:r w:rsidR="006A7D4E" w:rsidRPr="006A7D4E">
        <w:rPr>
          <w:lang w:val="en-US"/>
        </w:rPr>
        <w:t>.ru</w:t>
      </w:r>
      <w:r w:rsidR="003A1245" w:rsidRPr="006A7D4E">
        <w:rPr>
          <w:lang w:val="en-US"/>
        </w:rPr>
        <w:t>/er/text</w:t>
      </w:r>
      <w:r w:rsidR="006A7D4E" w:rsidRPr="006A7D4E">
        <w:rPr>
          <w:lang w:val="en-US"/>
        </w:rPr>
        <w:t xml:space="preserve">. </w:t>
      </w:r>
      <w:r w:rsidR="003A1245" w:rsidRPr="006A7D4E">
        <w:rPr>
          <w:lang w:val="en-US"/>
        </w:rPr>
        <w:t>shtml</w:t>
      </w:r>
      <w:r w:rsidR="006A7D4E" w:rsidRPr="006A7D4E">
        <w:rPr>
          <w:lang w:val="en-US"/>
        </w:rPr>
        <w:t xml:space="preserve">? </w:t>
      </w:r>
      <w:r w:rsidR="003A1245" w:rsidRPr="006A7D4E">
        <w:rPr>
          <w:lang w:val="en-US"/>
        </w:rPr>
        <w:t>69672/100026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14</w:t>
      </w:r>
      <w:r w:rsidR="006A7D4E" w:rsidRPr="006A7D4E">
        <w:rPr>
          <w:lang w:val="en-US"/>
        </w:rPr>
        <w:t xml:space="preserve">. </w:t>
      </w:r>
      <w:r w:rsidR="006A7D4E">
        <w:rPr>
          <w:lang w:val="en-US"/>
        </w:rPr>
        <w:t>http://www.</w:t>
      </w:r>
      <w:r w:rsidR="003A1245" w:rsidRPr="006A7D4E">
        <w:rPr>
          <w:lang w:val="en-US"/>
        </w:rPr>
        <w:t>yabloko</w:t>
      </w:r>
      <w:r w:rsidR="006A7D4E" w:rsidRPr="006A7D4E">
        <w:rPr>
          <w:lang w:val="en-US"/>
        </w:rPr>
        <w:t>.ru</w:t>
      </w:r>
      <w:r w:rsidR="003A1245" w:rsidRPr="006A7D4E">
        <w:rPr>
          <w:lang w:val="en-US"/>
        </w:rPr>
        <w:t>/resheniya_politkomiteta/2009/03/02_1</w:t>
      </w:r>
    </w:p>
    <w:p w:rsidR="003A1245" w:rsidRPr="006A7D4E" w:rsidRDefault="003A1245" w:rsidP="001A4F63">
      <w:pPr>
        <w:ind w:firstLine="0"/>
        <w:rPr>
          <w:lang w:val="en-US"/>
        </w:rPr>
      </w:pPr>
      <w:r w:rsidRPr="006A7D4E">
        <w:rPr>
          <w:lang w:val="en-US"/>
        </w:rPr>
        <w:t>1</w:t>
      </w:r>
      <w:r w:rsidR="00AA74B4" w:rsidRPr="006A7D4E">
        <w:rPr>
          <w:lang w:val="en-US"/>
        </w:rPr>
        <w:t>5</w:t>
      </w:r>
      <w:r w:rsidR="006A7D4E" w:rsidRPr="006A7D4E">
        <w:rPr>
          <w:lang w:val="en-US"/>
        </w:rPr>
        <w:t>. http://www.</w:t>
      </w:r>
      <w:r w:rsidRPr="006A7D4E">
        <w:rPr>
          <w:lang w:val="en-US"/>
        </w:rPr>
        <w:t>mirkrizis</w:t>
      </w:r>
      <w:r w:rsidR="006A7D4E" w:rsidRPr="006A7D4E">
        <w:rPr>
          <w:lang w:val="en-US"/>
        </w:rPr>
        <w:t>.ru</w:t>
      </w:r>
      <w:r w:rsidRPr="006A7D4E">
        <w:rPr>
          <w:lang w:val="en-US"/>
        </w:rPr>
        <w:t>/krizis-v-rossii-prichiny-i-posledstviya/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16</w:t>
      </w:r>
      <w:r w:rsidR="006A7D4E" w:rsidRPr="006A7D4E">
        <w:rPr>
          <w:lang w:val="en-US"/>
        </w:rPr>
        <w:t>. http://www.</w:t>
      </w:r>
      <w:r w:rsidR="003A1245" w:rsidRPr="006A7D4E">
        <w:rPr>
          <w:lang w:val="en-US"/>
        </w:rPr>
        <w:t>vedomosti</w:t>
      </w:r>
      <w:r w:rsidR="006A7D4E" w:rsidRPr="006A7D4E">
        <w:rPr>
          <w:lang w:val="en-US"/>
        </w:rPr>
        <w:t>.ru</w:t>
      </w:r>
      <w:r w:rsidR="003A1245" w:rsidRPr="006A7D4E">
        <w:rPr>
          <w:lang w:val="en-US"/>
        </w:rPr>
        <w:t>/newspaper/article</w:t>
      </w:r>
      <w:r w:rsidR="006A7D4E" w:rsidRPr="006A7D4E">
        <w:rPr>
          <w:lang w:val="en-US"/>
        </w:rPr>
        <w:t xml:space="preserve">. </w:t>
      </w:r>
      <w:r w:rsidR="003A1245" w:rsidRPr="006A7D4E">
        <w:rPr>
          <w:lang w:val="en-US"/>
        </w:rPr>
        <w:t>shtml</w:t>
      </w:r>
      <w:r w:rsidR="006A7D4E" w:rsidRPr="006A7D4E">
        <w:rPr>
          <w:lang w:val="en-US"/>
        </w:rPr>
        <w:t xml:space="preserve">? </w:t>
      </w:r>
      <w:r w:rsidR="003A1245" w:rsidRPr="006A7D4E">
        <w:rPr>
          <w:lang w:val="en-US"/>
        </w:rPr>
        <w:t>2009/03/25/187841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17</w:t>
      </w:r>
      <w:r w:rsidR="006A7D4E" w:rsidRPr="006A7D4E">
        <w:rPr>
          <w:lang w:val="en-US"/>
        </w:rPr>
        <w:t xml:space="preserve">. </w:t>
      </w:r>
      <w:r w:rsidR="006A7D4E">
        <w:rPr>
          <w:lang w:val="en-US"/>
        </w:rPr>
        <w:t>http://www.</w:t>
      </w:r>
      <w:r w:rsidR="003A1245" w:rsidRPr="006A7D4E">
        <w:rPr>
          <w:lang w:val="en-US"/>
        </w:rPr>
        <w:t>kremlin</w:t>
      </w:r>
      <w:r w:rsidR="006A7D4E" w:rsidRPr="006A7D4E">
        <w:rPr>
          <w:lang w:val="en-US"/>
        </w:rPr>
        <w:t>.ru</w:t>
      </w:r>
      <w:r w:rsidR="003A1245" w:rsidRPr="006A7D4E">
        <w:rPr>
          <w:lang w:val="en-US"/>
        </w:rPr>
        <w:t>/text/docs/2009/04/214938</w:t>
      </w:r>
      <w:r w:rsidR="006A7D4E" w:rsidRPr="006A7D4E">
        <w:rPr>
          <w:lang w:val="en-US"/>
        </w:rPr>
        <w:t xml:space="preserve">. </w:t>
      </w:r>
      <w:r w:rsidR="003A1245" w:rsidRPr="006A7D4E">
        <w:rPr>
          <w:lang w:val="en-US"/>
        </w:rPr>
        <w:t>shtml</w:t>
      </w:r>
    </w:p>
    <w:p w:rsidR="003A1245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18</w:t>
      </w:r>
      <w:r w:rsidR="006A7D4E" w:rsidRPr="006A7D4E">
        <w:rPr>
          <w:lang w:val="en-US"/>
        </w:rPr>
        <w:t xml:space="preserve">. </w:t>
      </w:r>
      <w:r w:rsidR="006A7D4E">
        <w:rPr>
          <w:lang w:val="en-US"/>
        </w:rPr>
        <w:t>http://www.</w:t>
      </w:r>
      <w:r w:rsidR="003A1245" w:rsidRPr="006A7D4E">
        <w:rPr>
          <w:lang w:val="en-US"/>
        </w:rPr>
        <w:t>prime-tass</w:t>
      </w:r>
      <w:r w:rsidR="006A7D4E" w:rsidRPr="006A7D4E">
        <w:rPr>
          <w:lang w:val="en-US"/>
        </w:rPr>
        <w:t>.ru</w:t>
      </w:r>
      <w:r w:rsidR="003A1245" w:rsidRPr="006A7D4E">
        <w:rPr>
          <w:lang w:val="en-US"/>
        </w:rPr>
        <w:t>/news/show</w:t>
      </w:r>
      <w:r w:rsidR="006A7D4E" w:rsidRPr="006A7D4E">
        <w:rPr>
          <w:lang w:val="en-US"/>
        </w:rPr>
        <w:t xml:space="preserve">. </w:t>
      </w:r>
      <w:r w:rsidR="003A1245" w:rsidRPr="006A7D4E">
        <w:rPr>
          <w:lang w:val="en-US"/>
        </w:rPr>
        <w:t>asp</w:t>
      </w:r>
      <w:r w:rsidR="006A7D4E" w:rsidRPr="006A7D4E">
        <w:rPr>
          <w:lang w:val="en-US"/>
        </w:rPr>
        <w:t xml:space="preserve">? </w:t>
      </w:r>
      <w:r w:rsidR="003A1245" w:rsidRPr="006A7D4E">
        <w:rPr>
          <w:lang w:val="en-US"/>
        </w:rPr>
        <w:t>id=825427&amp;ct=news</w:t>
      </w:r>
    </w:p>
    <w:p w:rsidR="006A7D4E" w:rsidRPr="006A7D4E" w:rsidRDefault="00AA74B4" w:rsidP="001A4F63">
      <w:pPr>
        <w:ind w:firstLine="0"/>
        <w:rPr>
          <w:lang w:val="en-US"/>
        </w:rPr>
      </w:pPr>
      <w:r w:rsidRPr="006A7D4E">
        <w:rPr>
          <w:lang w:val="en-US"/>
        </w:rPr>
        <w:t>19</w:t>
      </w:r>
      <w:r w:rsidR="006A7D4E" w:rsidRPr="006A7D4E">
        <w:rPr>
          <w:lang w:val="en-US"/>
        </w:rPr>
        <w:t xml:space="preserve">. </w:t>
      </w:r>
      <w:r w:rsidR="006A7D4E">
        <w:rPr>
          <w:lang w:val="en-US"/>
        </w:rPr>
        <w:t>http://www.</w:t>
      </w:r>
      <w:r w:rsidR="003A1245" w:rsidRPr="006A7D4E">
        <w:rPr>
          <w:lang w:val="en-US"/>
        </w:rPr>
        <w:t>panarin</w:t>
      </w:r>
      <w:r w:rsidR="006A7D4E" w:rsidRPr="006A7D4E">
        <w:rPr>
          <w:lang w:val="en-US"/>
        </w:rPr>
        <w:t>.com</w:t>
      </w:r>
      <w:r w:rsidR="003A1245" w:rsidRPr="006A7D4E">
        <w:rPr>
          <w:lang w:val="en-US"/>
        </w:rPr>
        <w:t>/comment/997</w:t>
      </w:r>
    </w:p>
    <w:p w:rsidR="00F027CB" w:rsidRPr="006A7D4E" w:rsidRDefault="00F027CB" w:rsidP="006A7D4E">
      <w:pPr>
        <w:rPr>
          <w:lang w:val="en-US"/>
        </w:rPr>
      </w:pPr>
      <w:bookmarkStart w:id="13" w:name="_GoBack"/>
      <w:bookmarkEnd w:id="13"/>
    </w:p>
    <w:sectPr w:rsidR="00F027CB" w:rsidRPr="006A7D4E" w:rsidSect="006A7D4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D02" w:rsidRDefault="00964D02">
      <w:r>
        <w:separator/>
      </w:r>
    </w:p>
  </w:endnote>
  <w:endnote w:type="continuationSeparator" w:id="0">
    <w:p w:rsidR="00964D02" w:rsidRDefault="0096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C50" w:rsidRDefault="00DE1C50" w:rsidP="006A7D4E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D02" w:rsidRDefault="00964D02">
      <w:r>
        <w:separator/>
      </w:r>
    </w:p>
  </w:footnote>
  <w:footnote w:type="continuationSeparator" w:id="0">
    <w:p w:rsidR="00964D02" w:rsidRDefault="00964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C50" w:rsidRDefault="00322C56" w:rsidP="006A7D4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DE1C50" w:rsidRDefault="00DE1C50" w:rsidP="006A7D4E">
    <w:pPr>
      <w:pStyle w:val="a9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14283D"/>
    <w:multiLevelType w:val="hybridMultilevel"/>
    <w:tmpl w:val="3BA21B3C"/>
    <w:lvl w:ilvl="0" w:tplc="F72AB918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497AC2"/>
    <w:multiLevelType w:val="hybridMultilevel"/>
    <w:tmpl w:val="50E611DC"/>
    <w:lvl w:ilvl="0" w:tplc="922291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3110FB"/>
    <w:multiLevelType w:val="hybridMultilevel"/>
    <w:tmpl w:val="542219FA"/>
    <w:lvl w:ilvl="0" w:tplc="8E8E7E5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73A"/>
    <w:rsid w:val="00063F76"/>
    <w:rsid w:val="00064146"/>
    <w:rsid w:val="000B3CEA"/>
    <w:rsid w:val="000E3C19"/>
    <w:rsid w:val="000E43CD"/>
    <w:rsid w:val="000E4855"/>
    <w:rsid w:val="001009BE"/>
    <w:rsid w:val="00116975"/>
    <w:rsid w:val="00132716"/>
    <w:rsid w:val="001A4F63"/>
    <w:rsid w:val="001B20EC"/>
    <w:rsid w:val="001D2A37"/>
    <w:rsid w:val="00210611"/>
    <w:rsid w:val="00236463"/>
    <w:rsid w:val="002C0123"/>
    <w:rsid w:val="002E0CEE"/>
    <w:rsid w:val="00322C56"/>
    <w:rsid w:val="00352AC3"/>
    <w:rsid w:val="003550EA"/>
    <w:rsid w:val="00384CD9"/>
    <w:rsid w:val="00391286"/>
    <w:rsid w:val="003A1245"/>
    <w:rsid w:val="003C273A"/>
    <w:rsid w:val="003E4A55"/>
    <w:rsid w:val="00426706"/>
    <w:rsid w:val="004316C2"/>
    <w:rsid w:val="0043533F"/>
    <w:rsid w:val="00451FCC"/>
    <w:rsid w:val="004809D8"/>
    <w:rsid w:val="004E00AA"/>
    <w:rsid w:val="00500F68"/>
    <w:rsid w:val="00502F7D"/>
    <w:rsid w:val="00511B3F"/>
    <w:rsid w:val="005B74F7"/>
    <w:rsid w:val="0060567A"/>
    <w:rsid w:val="00625E9D"/>
    <w:rsid w:val="0063109D"/>
    <w:rsid w:val="00643DA7"/>
    <w:rsid w:val="006A7D4E"/>
    <w:rsid w:val="006B5794"/>
    <w:rsid w:val="00711247"/>
    <w:rsid w:val="0071797A"/>
    <w:rsid w:val="007931E6"/>
    <w:rsid w:val="007B0C9E"/>
    <w:rsid w:val="007C230A"/>
    <w:rsid w:val="007E5D1A"/>
    <w:rsid w:val="007F28AE"/>
    <w:rsid w:val="00806E56"/>
    <w:rsid w:val="00824951"/>
    <w:rsid w:val="0085758A"/>
    <w:rsid w:val="008742D7"/>
    <w:rsid w:val="008A557B"/>
    <w:rsid w:val="008C4F3F"/>
    <w:rsid w:val="008C6A26"/>
    <w:rsid w:val="009106FC"/>
    <w:rsid w:val="00912DAE"/>
    <w:rsid w:val="009166F0"/>
    <w:rsid w:val="0095601F"/>
    <w:rsid w:val="00964D02"/>
    <w:rsid w:val="009901E9"/>
    <w:rsid w:val="009A6A73"/>
    <w:rsid w:val="009A7EB5"/>
    <w:rsid w:val="00A22400"/>
    <w:rsid w:val="00A3698D"/>
    <w:rsid w:val="00A6628C"/>
    <w:rsid w:val="00A82FB6"/>
    <w:rsid w:val="00AA74B4"/>
    <w:rsid w:val="00B7576C"/>
    <w:rsid w:val="00B87FD4"/>
    <w:rsid w:val="00B90052"/>
    <w:rsid w:val="00B932DB"/>
    <w:rsid w:val="00BA436B"/>
    <w:rsid w:val="00C076DE"/>
    <w:rsid w:val="00C366C4"/>
    <w:rsid w:val="00C43D9A"/>
    <w:rsid w:val="00C90F92"/>
    <w:rsid w:val="00CA0178"/>
    <w:rsid w:val="00CB694E"/>
    <w:rsid w:val="00CF3272"/>
    <w:rsid w:val="00D329D7"/>
    <w:rsid w:val="00DE1C50"/>
    <w:rsid w:val="00DF02C8"/>
    <w:rsid w:val="00DF120B"/>
    <w:rsid w:val="00DF3ADF"/>
    <w:rsid w:val="00E12330"/>
    <w:rsid w:val="00E40D46"/>
    <w:rsid w:val="00E45756"/>
    <w:rsid w:val="00E97CF6"/>
    <w:rsid w:val="00EC2BE7"/>
    <w:rsid w:val="00ED261C"/>
    <w:rsid w:val="00F027CB"/>
    <w:rsid w:val="00F147B3"/>
    <w:rsid w:val="00F26B94"/>
    <w:rsid w:val="00F45616"/>
    <w:rsid w:val="00F5479D"/>
    <w:rsid w:val="00F64B51"/>
    <w:rsid w:val="00F766AF"/>
    <w:rsid w:val="00FE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0AE9FC-0005-41F5-99FB-8025C133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A7D4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A7D4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A7D4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A7D4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A7D4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A7D4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A7D4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A7D4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A7D4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6A7D4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6A7D4E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6A7D4E"/>
  </w:style>
  <w:style w:type="paragraph" w:styleId="a9">
    <w:name w:val="header"/>
    <w:basedOn w:val="a2"/>
    <w:next w:val="ab"/>
    <w:link w:val="a8"/>
    <w:uiPriority w:val="99"/>
    <w:rsid w:val="006A7D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A7D4E"/>
    <w:rPr>
      <w:vertAlign w:val="superscript"/>
    </w:rPr>
  </w:style>
  <w:style w:type="paragraph" w:styleId="ad">
    <w:name w:val="Document Map"/>
    <w:basedOn w:val="a2"/>
    <w:link w:val="ae"/>
    <w:uiPriority w:val="99"/>
    <w:semiHidden/>
    <w:rsid w:val="00063F7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6A7D4E"/>
    <w:rPr>
      <w:color w:val="0000FF"/>
      <w:u w:val="single"/>
    </w:rPr>
  </w:style>
  <w:style w:type="paragraph" w:styleId="af0">
    <w:name w:val="Balloon Text"/>
    <w:basedOn w:val="a2"/>
    <w:link w:val="af1"/>
    <w:uiPriority w:val="99"/>
    <w:semiHidden/>
    <w:rsid w:val="000B3C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6A7D4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2"/>
    <w:uiPriority w:val="99"/>
    <w:rsid w:val="006A7D4E"/>
    <w:pPr>
      <w:ind w:firstLine="0"/>
    </w:pPr>
  </w:style>
  <w:style w:type="character" w:customStyle="1" w:styleId="af2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6A7D4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6A7D4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6A7D4E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6A7D4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6A7D4E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6A7D4E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6A7D4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A7D4E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6A7D4E"/>
    <w:rPr>
      <w:sz w:val="28"/>
      <w:szCs w:val="28"/>
    </w:rPr>
  </w:style>
  <w:style w:type="paragraph" w:styleId="afa">
    <w:name w:val="Normal (Web)"/>
    <w:basedOn w:val="a2"/>
    <w:uiPriority w:val="99"/>
    <w:rsid w:val="006A7D4E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A7D4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A7D4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A7D4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A7D4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A7D4E"/>
    <w:pPr>
      <w:ind w:left="958"/>
    </w:pPr>
  </w:style>
  <w:style w:type="paragraph" w:styleId="23">
    <w:name w:val="Body Text Indent 2"/>
    <w:basedOn w:val="a2"/>
    <w:link w:val="24"/>
    <w:uiPriority w:val="99"/>
    <w:rsid w:val="006A7D4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A7D4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6A7D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6A7D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A7D4E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A7D4E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A7D4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A7D4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A7D4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A7D4E"/>
    <w:rPr>
      <w:i/>
      <w:iCs/>
    </w:rPr>
  </w:style>
  <w:style w:type="paragraph" w:customStyle="1" w:styleId="afd">
    <w:name w:val="ТАБЛИЦА"/>
    <w:next w:val="a2"/>
    <w:autoRedefine/>
    <w:uiPriority w:val="99"/>
    <w:rsid w:val="006A7D4E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A7D4E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A7D4E"/>
  </w:style>
  <w:style w:type="table" w:customStyle="1" w:styleId="14">
    <w:name w:val="Стиль таблицы1"/>
    <w:uiPriority w:val="99"/>
    <w:rsid w:val="006A7D4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6A7D4E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6A7D4E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A7D4E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6A7D4E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6A7D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8757</Words>
  <Characters>49915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2009-05-12T19:08:00Z</cp:lastPrinted>
  <dcterms:created xsi:type="dcterms:W3CDTF">2014-02-27T10:18:00Z</dcterms:created>
  <dcterms:modified xsi:type="dcterms:W3CDTF">2014-02-27T10:18:00Z</dcterms:modified>
</cp:coreProperties>
</file>