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4FC" w:rsidRPr="00BE2DB8" w:rsidRDefault="00D744FC" w:rsidP="00BE2DB8">
      <w:pPr>
        <w:widowControl w:val="0"/>
        <w:spacing w:line="360" w:lineRule="auto"/>
        <w:ind w:firstLine="709"/>
        <w:jc w:val="center"/>
        <w:rPr>
          <w:b/>
          <w:sz w:val="28"/>
          <w:szCs w:val="28"/>
        </w:rPr>
      </w:pPr>
      <w:r w:rsidRPr="00BE2DB8">
        <w:rPr>
          <w:b/>
          <w:sz w:val="28"/>
          <w:szCs w:val="28"/>
        </w:rPr>
        <w:t>АНО ВПО «ОМСКИЙ ЭКОНОМИЧЕСКИЙ ИНСТИТУТ»</w:t>
      </w:r>
    </w:p>
    <w:p w:rsidR="00D744FC" w:rsidRPr="00BE2DB8" w:rsidRDefault="00D744FC" w:rsidP="00BE2DB8">
      <w:pPr>
        <w:widowControl w:val="0"/>
        <w:spacing w:line="360" w:lineRule="auto"/>
        <w:ind w:firstLine="709"/>
        <w:jc w:val="center"/>
        <w:rPr>
          <w:b/>
          <w:sz w:val="28"/>
          <w:szCs w:val="28"/>
        </w:rPr>
      </w:pPr>
    </w:p>
    <w:p w:rsidR="00D744FC" w:rsidRPr="00BE2DB8" w:rsidRDefault="00D744FC" w:rsidP="00BE2DB8">
      <w:pPr>
        <w:widowControl w:val="0"/>
        <w:spacing w:line="360" w:lineRule="auto"/>
        <w:ind w:firstLine="709"/>
        <w:jc w:val="center"/>
        <w:rPr>
          <w:b/>
          <w:sz w:val="28"/>
          <w:szCs w:val="28"/>
        </w:rPr>
      </w:pPr>
      <w:r w:rsidRPr="00BE2DB8">
        <w:rPr>
          <w:b/>
          <w:sz w:val="28"/>
          <w:szCs w:val="28"/>
        </w:rPr>
        <w:t>Кафедра экономики и маркетинга</w:t>
      </w:r>
    </w:p>
    <w:p w:rsidR="00D744FC" w:rsidRPr="00BE2DB8" w:rsidRDefault="00D744FC" w:rsidP="00BE2DB8">
      <w:pPr>
        <w:widowControl w:val="0"/>
        <w:spacing w:line="360" w:lineRule="auto"/>
        <w:ind w:firstLine="709"/>
        <w:jc w:val="center"/>
        <w:rPr>
          <w:b/>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hd w:val="clear" w:color="auto" w:fill="FFFFFF"/>
        <w:spacing w:line="360" w:lineRule="auto"/>
        <w:ind w:firstLine="709"/>
        <w:jc w:val="center"/>
        <w:rPr>
          <w:b/>
          <w:color w:val="000000"/>
          <w:sz w:val="28"/>
        </w:rPr>
      </w:pPr>
      <w:r w:rsidRPr="00BE2DB8">
        <w:rPr>
          <w:b/>
          <w:color w:val="000000"/>
          <w:sz w:val="28"/>
        </w:rPr>
        <w:t>КУРСОВАЯ РАБОТА</w:t>
      </w:r>
    </w:p>
    <w:p w:rsidR="00D744FC" w:rsidRPr="00BE2DB8" w:rsidRDefault="00D744FC" w:rsidP="00BE2DB8">
      <w:pPr>
        <w:widowControl w:val="0"/>
        <w:shd w:val="clear" w:color="auto" w:fill="FFFFFF"/>
        <w:spacing w:line="360" w:lineRule="auto"/>
        <w:ind w:firstLine="709"/>
        <w:jc w:val="center"/>
        <w:rPr>
          <w:color w:val="000000"/>
          <w:sz w:val="28"/>
        </w:rPr>
      </w:pPr>
      <w:r w:rsidRPr="00BE2DB8">
        <w:rPr>
          <w:b/>
          <w:color w:val="000000"/>
          <w:sz w:val="28"/>
        </w:rPr>
        <w:t>по дисциплине «Экономика предприятия»</w:t>
      </w:r>
    </w:p>
    <w:p w:rsidR="00D744FC" w:rsidRPr="00BE2DB8" w:rsidRDefault="00D744FC" w:rsidP="00BE2DB8">
      <w:pPr>
        <w:widowControl w:val="0"/>
        <w:shd w:val="clear" w:color="auto" w:fill="FFFFFF"/>
        <w:spacing w:line="360" w:lineRule="auto"/>
        <w:ind w:firstLine="709"/>
        <w:jc w:val="center"/>
        <w:rPr>
          <w:b/>
          <w:color w:val="000000"/>
          <w:sz w:val="28"/>
        </w:rPr>
      </w:pPr>
      <w:r w:rsidRPr="00BE2DB8">
        <w:rPr>
          <w:b/>
          <w:color w:val="000000"/>
          <w:sz w:val="28"/>
        </w:rPr>
        <w:t>на тему «Предпринимательские риски»</w:t>
      </w:r>
    </w:p>
    <w:p w:rsidR="00D744FC" w:rsidRPr="00BE2DB8" w:rsidRDefault="00D744FC" w:rsidP="00BE2DB8">
      <w:pPr>
        <w:widowControl w:val="0"/>
        <w:spacing w:line="360" w:lineRule="auto"/>
        <w:ind w:firstLine="709"/>
        <w:jc w:val="both"/>
        <w:rPr>
          <w:sz w:val="28"/>
          <w:szCs w:val="28"/>
        </w:rPr>
      </w:pPr>
    </w:p>
    <w:p w:rsidR="00D744FC" w:rsidRPr="00BE2DB8" w:rsidRDefault="00D744FC" w:rsidP="00BE2DB8">
      <w:pPr>
        <w:widowControl w:val="0"/>
        <w:spacing w:line="360" w:lineRule="auto"/>
        <w:ind w:firstLine="709"/>
        <w:jc w:val="both"/>
        <w:rPr>
          <w:b/>
          <w:sz w:val="28"/>
          <w:szCs w:val="28"/>
        </w:rPr>
      </w:pPr>
    </w:p>
    <w:p w:rsidR="00BE2DB8" w:rsidRDefault="00D744FC" w:rsidP="00BE2DB8">
      <w:pPr>
        <w:widowControl w:val="0"/>
        <w:spacing w:line="360" w:lineRule="auto"/>
        <w:ind w:firstLine="709"/>
        <w:jc w:val="right"/>
        <w:rPr>
          <w:sz w:val="28"/>
          <w:szCs w:val="28"/>
        </w:rPr>
      </w:pPr>
      <w:r w:rsidRPr="00BE2DB8">
        <w:rPr>
          <w:b/>
          <w:sz w:val="28"/>
          <w:szCs w:val="28"/>
        </w:rPr>
        <w:t>Выполнила:</w:t>
      </w:r>
      <w:r w:rsidR="006D6E63" w:rsidRPr="00BE2DB8">
        <w:rPr>
          <w:sz w:val="28"/>
          <w:szCs w:val="28"/>
        </w:rPr>
        <w:t xml:space="preserve"> студентка группы </w:t>
      </w:r>
      <w:r w:rsidRPr="00BE2DB8">
        <w:rPr>
          <w:sz w:val="28"/>
          <w:szCs w:val="28"/>
        </w:rPr>
        <w:t>ИБХ1-37</w:t>
      </w:r>
    </w:p>
    <w:p w:rsidR="00D744FC" w:rsidRPr="00BE2DB8" w:rsidRDefault="00D744FC" w:rsidP="00BE2DB8">
      <w:pPr>
        <w:widowControl w:val="0"/>
        <w:spacing w:line="360" w:lineRule="auto"/>
        <w:ind w:firstLine="709"/>
        <w:jc w:val="right"/>
        <w:rPr>
          <w:sz w:val="28"/>
          <w:szCs w:val="28"/>
        </w:rPr>
      </w:pPr>
      <w:r w:rsidRPr="00BE2DB8">
        <w:rPr>
          <w:sz w:val="28"/>
          <w:szCs w:val="28"/>
        </w:rPr>
        <w:t xml:space="preserve">Ландик Элина </w:t>
      </w:r>
      <w:r w:rsidR="006D6E63" w:rsidRPr="00BE2DB8">
        <w:rPr>
          <w:sz w:val="28"/>
          <w:szCs w:val="28"/>
        </w:rPr>
        <w:t>Алексеевна</w:t>
      </w:r>
    </w:p>
    <w:p w:rsidR="00BE2DB8" w:rsidRDefault="00BE2DB8" w:rsidP="00BE2DB8">
      <w:pPr>
        <w:widowControl w:val="0"/>
        <w:spacing w:line="360" w:lineRule="auto"/>
        <w:ind w:firstLine="709"/>
        <w:jc w:val="right"/>
        <w:rPr>
          <w:b/>
          <w:sz w:val="28"/>
          <w:szCs w:val="28"/>
        </w:rPr>
      </w:pPr>
    </w:p>
    <w:p w:rsidR="00BE2DB8" w:rsidRDefault="005475A9" w:rsidP="00BE2DB8">
      <w:pPr>
        <w:widowControl w:val="0"/>
        <w:spacing w:line="360" w:lineRule="auto"/>
        <w:ind w:firstLine="709"/>
        <w:jc w:val="right"/>
        <w:rPr>
          <w:sz w:val="28"/>
          <w:szCs w:val="28"/>
        </w:rPr>
      </w:pPr>
      <w:r w:rsidRPr="00BE2DB8">
        <w:rPr>
          <w:b/>
          <w:sz w:val="28"/>
          <w:szCs w:val="28"/>
        </w:rPr>
        <w:t>Руководитель</w:t>
      </w:r>
      <w:r w:rsidR="009334AB" w:rsidRPr="00BE2DB8">
        <w:rPr>
          <w:b/>
          <w:sz w:val="28"/>
          <w:szCs w:val="28"/>
        </w:rPr>
        <w:t>:</w:t>
      </w:r>
      <w:r w:rsidR="00465199" w:rsidRPr="00BE2DB8">
        <w:rPr>
          <w:b/>
          <w:sz w:val="28"/>
          <w:szCs w:val="28"/>
        </w:rPr>
        <w:t xml:space="preserve"> </w:t>
      </w:r>
      <w:r w:rsidR="009334AB" w:rsidRPr="00BE2DB8">
        <w:rPr>
          <w:sz w:val="28"/>
          <w:szCs w:val="28"/>
        </w:rPr>
        <w:t>Дмитренко</w:t>
      </w:r>
      <w:r w:rsidRPr="00BE2DB8">
        <w:rPr>
          <w:sz w:val="28"/>
          <w:szCs w:val="28"/>
        </w:rPr>
        <w:t xml:space="preserve"> Елена</w:t>
      </w:r>
    </w:p>
    <w:p w:rsidR="006D6E63" w:rsidRPr="00BE2DB8" w:rsidRDefault="005475A9" w:rsidP="00BE2DB8">
      <w:pPr>
        <w:widowControl w:val="0"/>
        <w:spacing w:line="360" w:lineRule="auto"/>
        <w:ind w:firstLine="709"/>
        <w:jc w:val="right"/>
        <w:rPr>
          <w:b/>
          <w:sz w:val="28"/>
          <w:szCs w:val="28"/>
        </w:rPr>
      </w:pPr>
      <w:r w:rsidRPr="00BE2DB8">
        <w:rPr>
          <w:sz w:val="28"/>
          <w:szCs w:val="28"/>
        </w:rPr>
        <w:t>Александровна</w:t>
      </w:r>
    </w:p>
    <w:p w:rsidR="006D6E63" w:rsidRPr="00BE2DB8" w:rsidRDefault="006D6E63" w:rsidP="00BE2DB8">
      <w:pPr>
        <w:widowControl w:val="0"/>
        <w:spacing w:line="360" w:lineRule="auto"/>
        <w:ind w:firstLine="709"/>
        <w:jc w:val="center"/>
        <w:rPr>
          <w:b/>
          <w:sz w:val="28"/>
          <w:szCs w:val="28"/>
        </w:rPr>
      </w:pPr>
    </w:p>
    <w:p w:rsidR="006D6E63" w:rsidRPr="00BE2DB8" w:rsidRDefault="006D6E63" w:rsidP="00BE2DB8">
      <w:pPr>
        <w:widowControl w:val="0"/>
        <w:spacing w:line="360" w:lineRule="auto"/>
        <w:ind w:firstLine="709"/>
        <w:jc w:val="center"/>
        <w:rPr>
          <w:b/>
          <w:sz w:val="28"/>
          <w:szCs w:val="28"/>
        </w:rPr>
      </w:pPr>
    </w:p>
    <w:p w:rsidR="006D6E63" w:rsidRPr="00BE2DB8" w:rsidRDefault="006D6E63"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spacing w:line="360" w:lineRule="auto"/>
        <w:ind w:firstLine="709"/>
        <w:jc w:val="center"/>
        <w:rPr>
          <w:sz w:val="28"/>
          <w:szCs w:val="28"/>
        </w:rPr>
      </w:pPr>
    </w:p>
    <w:p w:rsidR="00D744FC" w:rsidRPr="00BE2DB8" w:rsidRDefault="00D744FC" w:rsidP="00BE2DB8">
      <w:pPr>
        <w:widowControl w:val="0"/>
        <w:tabs>
          <w:tab w:val="left" w:pos="5565"/>
        </w:tabs>
        <w:spacing w:line="360" w:lineRule="auto"/>
        <w:ind w:firstLine="709"/>
        <w:jc w:val="center"/>
        <w:rPr>
          <w:sz w:val="28"/>
          <w:szCs w:val="28"/>
        </w:rPr>
      </w:pPr>
    </w:p>
    <w:p w:rsidR="00D744FC" w:rsidRPr="00BE2DB8" w:rsidRDefault="00D744FC" w:rsidP="00BE2DB8">
      <w:pPr>
        <w:widowControl w:val="0"/>
        <w:tabs>
          <w:tab w:val="left" w:pos="5565"/>
        </w:tabs>
        <w:spacing w:line="360" w:lineRule="auto"/>
        <w:ind w:firstLine="709"/>
        <w:jc w:val="center"/>
        <w:rPr>
          <w:sz w:val="28"/>
          <w:szCs w:val="28"/>
        </w:rPr>
      </w:pPr>
    </w:p>
    <w:p w:rsidR="00D744FC" w:rsidRPr="00BE2DB8" w:rsidRDefault="00D744FC" w:rsidP="00BE2DB8">
      <w:pPr>
        <w:widowControl w:val="0"/>
        <w:tabs>
          <w:tab w:val="left" w:pos="5565"/>
        </w:tabs>
        <w:spacing w:line="360" w:lineRule="auto"/>
        <w:ind w:firstLine="709"/>
        <w:jc w:val="center"/>
        <w:rPr>
          <w:sz w:val="28"/>
          <w:szCs w:val="28"/>
        </w:rPr>
      </w:pPr>
      <w:smartTag w:uri="urn:schemas-microsoft-com:office:smarttags" w:element="metricconverter">
        <w:smartTagPr>
          <w:attr w:name="ProductID" w:val="2009 г"/>
        </w:smartTagPr>
        <w:r w:rsidRPr="00BE2DB8">
          <w:rPr>
            <w:sz w:val="28"/>
            <w:szCs w:val="28"/>
          </w:rPr>
          <w:t>2009 г</w:t>
        </w:r>
      </w:smartTag>
      <w:r w:rsidRPr="00BE2DB8">
        <w:rPr>
          <w:sz w:val="28"/>
          <w:szCs w:val="28"/>
        </w:rPr>
        <w:t>.</w:t>
      </w:r>
    </w:p>
    <w:p w:rsidR="00905B93" w:rsidRDefault="00BE2DB8" w:rsidP="006E48E3">
      <w:pPr>
        <w:spacing w:after="200" w:line="276" w:lineRule="auto"/>
        <w:ind w:firstLine="708"/>
        <w:rPr>
          <w:b/>
          <w:bCs/>
          <w:sz w:val="28"/>
          <w:szCs w:val="32"/>
        </w:rPr>
      </w:pPr>
      <w:r>
        <w:rPr>
          <w:b/>
          <w:bCs/>
          <w:sz w:val="28"/>
          <w:szCs w:val="32"/>
        </w:rPr>
        <w:br w:type="page"/>
      </w:r>
      <w:r w:rsidR="00905B93" w:rsidRPr="00BE2DB8">
        <w:rPr>
          <w:b/>
          <w:bCs/>
          <w:sz w:val="28"/>
          <w:szCs w:val="32"/>
        </w:rPr>
        <w:t>Содержание</w:t>
      </w:r>
    </w:p>
    <w:p w:rsidR="008112A3" w:rsidRDefault="008112A3" w:rsidP="00BE2DB8">
      <w:pPr>
        <w:widowControl w:val="0"/>
        <w:spacing w:line="360" w:lineRule="auto"/>
        <w:ind w:firstLine="709"/>
        <w:jc w:val="both"/>
        <w:rPr>
          <w:b/>
          <w:bCs/>
          <w:sz w:val="28"/>
          <w:szCs w:val="32"/>
        </w:rPr>
      </w:pPr>
    </w:p>
    <w:p w:rsidR="008112A3" w:rsidRPr="008112A3" w:rsidRDefault="008112A3" w:rsidP="008112A3">
      <w:pPr>
        <w:pStyle w:val="22"/>
        <w:widowControl w:val="0"/>
        <w:spacing w:line="360" w:lineRule="auto"/>
        <w:rPr>
          <w:bCs/>
          <w:color w:val="000000"/>
          <w:sz w:val="28"/>
          <w:szCs w:val="32"/>
          <w:lang w:val="ru-RU"/>
        </w:rPr>
      </w:pPr>
      <w:r w:rsidRPr="008112A3">
        <w:rPr>
          <w:bCs/>
          <w:color w:val="000000"/>
          <w:sz w:val="28"/>
          <w:szCs w:val="32"/>
          <w:lang w:val="ru-RU"/>
        </w:rPr>
        <w:t>Введение</w:t>
      </w:r>
    </w:p>
    <w:p w:rsidR="008112A3" w:rsidRPr="008112A3" w:rsidRDefault="008112A3" w:rsidP="008112A3">
      <w:pPr>
        <w:pStyle w:val="24"/>
        <w:spacing w:line="360" w:lineRule="auto"/>
        <w:ind w:firstLine="0"/>
        <w:jc w:val="left"/>
        <w:rPr>
          <w:bCs/>
          <w:color w:val="000000"/>
          <w:sz w:val="28"/>
          <w:szCs w:val="32"/>
        </w:rPr>
      </w:pPr>
      <w:r w:rsidRPr="008112A3">
        <w:rPr>
          <w:bCs/>
          <w:color w:val="000000"/>
          <w:sz w:val="28"/>
          <w:szCs w:val="32"/>
        </w:rPr>
        <w:t>1. Определение риска</w:t>
      </w:r>
    </w:p>
    <w:p w:rsidR="008112A3" w:rsidRPr="008112A3" w:rsidRDefault="008112A3" w:rsidP="008112A3">
      <w:pPr>
        <w:widowControl w:val="0"/>
        <w:spacing w:line="360" w:lineRule="auto"/>
        <w:rPr>
          <w:bCs/>
          <w:color w:val="000000"/>
          <w:sz w:val="28"/>
          <w:szCs w:val="24"/>
        </w:rPr>
      </w:pPr>
      <w:r w:rsidRPr="008112A3">
        <w:rPr>
          <w:color w:val="000000"/>
          <w:sz w:val="28"/>
          <w:szCs w:val="32"/>
        </w:rPr>
        <w:t>1.</w:t>
      </w:r>
      <w:r w:rsidRPr="008112A3">
        <w:rPr>
          <w:bCs/>
          <w:color w:val="000000"/>
          <w:sz w:val="28"/>
          <w:szCs w:val="32"/>
        </w:rPr>
        <w:t>1 Функции предпринимательского риска.</w:t>
      </w:r>
    </w:p>
    <w:p w:rsidR="008112A3" w:rsidRPr="008112A3" w:rsidRDefault="008112A3" w:rsidP="008112A3">
      <w:pPr>
        <w:widowControl w:val="0"/>
        <w:spacing w:line="360" w:lineRule="auto"/>
        <w:rPr>
          <w:bCs/>
          <w:color w:val="000000"/>
          <w:sz w:val="28"/>
          <w:szCs w:val="28"/>
        </w:rPr>
      </w:pPr>
      <w:r w:rsidRPr="008112A3">
        <w:rPr>
          <w:bCs/>
          <w:color w:val="000000"/>
          <w:sz w:val="28"/>
          <w:szCs w:val="28"/>
        </w:rPr>
        <w:t>1.2 Классификация предпринимательских рисков</w:t>
      </w:r>
    </w:p>
    <w:p w:rsidR="008112A3" w:rsidRPr="008112A3" w:rsidRDefault="008112A3" w:rsidP="008112A3">
      <w:pPr>
        <w:pStyle w:val="2"/>
        <w:autoSpaceDE/>
        <w:autoSpaceDN/>
        <w:adjustRightInd/>
        <w:spacing w:before="0" w:after="0" w:line="360" w:lineRule="auto"/>
        <w:jc w:val="left"/>
        <w:rPr>
          <w:rFonts w:ascii="Times New Roman" w:hAnsi="Times New Roman" w:cs="Times New Roman"/>
          <w:b w:val="0"/>
          <w:color w:val="000000"/>
          <w:sz w:val="28"/>
          <w:szCs w:val="32"/>
        </w:rPr>
      </w:pPr>
      <w:r w:rsidRPr="008112A3">
        <w:rPr>
          <w:rFonts w:ascii="Times New Roman" w:hAnsi="Times New Roman" w:cs="Times New Roman"/>
          <w:b w:val="0"/>
          <w:color w:val="000000"/>
          <w:sz w:val="28"/>
          <w:szCs w:val="32"/>
        </w:rPr>
        <w:t>1.2.1 Политический риск</w:t>
      </w:r>
    </w:p>
    <w:p w:rsidR="008112A3" w:rsidRPr="008112A3" w:rsidRDefault="008112A3" w:rsidP="008112A3">
      <w:pPr>
        <w:pStyle w:val="2"/>
        <w:autoSpaceDE/>
        <w:autoSpaceDN/>
        <w:adjustRightInd/>
        <w:spacing w:before="0" w:after="0" w:line="360" w:lineRule="auto"/>
        <w:jc w:val="left"/>
        <w:rPr>
          <w:rFonts w:ascii="Times New Roman" w:hAnsi="Times New Roman" w:cs="Times New Roman"/>
          <w:b w:val="0"/>
          <w:color w:val="000000"/>
          <w:sz w:val="28"/>
          <w:szCs w:val="32"/>
        </w:rPr>
      </w:pPr>
      <w:r w:rsidRPr="008112A3">
        <w:rPr>
          <w:rFonts w:ascii="Times New Roman" w:hAnsi="Times New Roman" w:cs="Times New Roman"/>
          <w:b w:val="0"/>
          <w:color w:val="000000"/>
          <w:sz w:val="28"/>
          <w:szCs w:val="32"/>
        </w:rPr>
        <w:t>1.2.2 Технический риск</w:t>
      </w:r>
    </w:p>
    <w:p w:rsidR="008112A3" w:rsidRPr="008112A3" w:rsidRDefault="008112A3" w:rsidP="008112A3">
      <w:pPr>
        <w:pStyle w:val="2"/>
        <w:autoSpaceDE/>
        <w:autoSpaceDN/>
        <w:adjustRightInd/>
        <w:spacing w:before="0" w:after="0" w:line="360" w:lineRule="auto"/>
        <w:jc w:val="left"/>
        <w:rPr>
          <w:rFonts w:ascii="Times New Roman" w:hAnsi="Times New Roman" w:cs="Times New Roman"/>
          <w:b w:val="0"/>
          <w:color w:val="000000"/>
          <w:sz w:val="28"/>
          <w:szCs w:val="32"/>
        </w:rPr>
      </w:pPr>
      <w:r w:rsidRPr="008112A3">
        <w:rPr>
          <w:rFonts w:ascii="Times New Roman" w:hAnsi="Times New Roman" w:cs="Times New Roman"/>
          <w:b w:val="0"/>
          <w:color w:val="000000"/>
          <w:sz w:val="28"/>
          <w:szCs w:val="32"/>
        </w:rPr>
        <w:t>1.2.3 Производственный риск</w:t>
      </w:r>
    </w:p>
    <w:p w:rsidR="008112A3" w:rsidRPr="008112A3" w:rsidRDefault="008112A3" w:rsidP="008112A3">
      <w:pPr>
        <w:pStyle w:val="2"/>
        <w:autoSpaceDE/>
        <w:autoSpaceDN/>
        <w:adjustRightInd/>
        <w:spacing w:before="0" w:after="0" w:line="360" w:lineRule="auto"/>
        <w:jc w:val="left"/>
        <w:rPr>
          <w:rFonts w:ascii="Times New Roman" w:hAnsi="Times New Roman" w:cs="Times New Roman"/>
          <w:b w:val="0"/>
          <w:color w:val="000000"/>
          <w:sz w:val="28"/>
          <w:szCs w:val="32"/>
        </w:rPr>
      </w:pPr>
      <w:r w:rsidRPr="008112A3">
        <w:rPr>
          <w:rFonts w:ascii="Times New Roman" w:hAnsi="Times New Roman" w:cs="Times New Roman"/>
          <w:b w:val="0"/>
          <w:color w:val="000000"/>
          <w:sz w:val="28"/>
          <w:szCs w:val="32"/>
        </w:rPr>
        <w:t>1.2.4 Коммерческий риск</w:t>
      </w:r>
    </w:p>
    <w:p w:rsidR="008112A3" w:rsidRPr="008112A3" w:rsidRDefault="008112A3" w:rsidP="008112A3">
      <w:pPr>
        <w:widowControl w:val="0"/>
        <w:spacing w:line="360" w:lineRule="auto"/>
        <w:rPr>
          <w:bCs/>
          <w:color w:val="000000"/>
          <w:sz w:val="28"/>
          <w:szCs w:val="32"/>
        </w:rPr>
      </w:pPr>
      <w:r w:rsidRPr="008112A3">
        <w:rPr>
          <w:bCs/>
          <w:color w:val="000000"/>
          <w:sz w:val="28"/>
          <w:szCs w:val="32"/>
        </w:rPr>
        <w:t>1.2.5 Финансовый риск</w:t>
      </w:r>
    </w:p>
    <w:p w:rsidR="008112A3" w:rsidRPr="008112A3" w:rsidRDefault="008112A3" w:rsidP="008112A3">
      <w:pPr>
        <w:pStyle w:val="2"/>
        <w:autoSpaceDE/>
        <w:autoSpaceDN/>
        <w:adjustRightInd/>
        <w:spacing w:before="0" w:after="0" w:line="360" w:lineRule="auto"/>
        <w:jc w:val="left"/>
        <w:rPr>
          <w:rFonts w:ascii="Times New Roman" w:hAnsi="Times New Roman" w:cs="Times New Roman"/>
          <w:b w:val="0"/>
          <w:color w:val="000000"/>
          <w:sz w:val="28"/>
          <w:szCs w:val="32"/>
        </w:rPr>
      </w:pPr>
      <w:r w:rsidRPr="008112A3">
        <w:rPr>
          <w:rFonts w:ascii="Times New Roman" w:hAnsi="Times New Roman" w:cs="Times New Roman"/>
          <w:b w:val="0"/>
          <w:color w:val="000000"/>
          <w:sz w:val="28"/>
          <w:szCs w:val="32"/>
        </w:rPr>
        <w:t>1.2.6 Отраслевой риск</w:t>
      </w:r>
    </w:p>
    <w:p w:rsidR="008112A3" w:rsidRPr="008112A3" w:rsidRDefault="008112A3" w:rsidP="008112A3">
      <w:pPr>
        <w:pStyle w:val="24"/>
        <w:spacing w:line="360" w:lineRule="auto"/>
        <w:ind w:firstLine="0"/>
        <w:jc w:val="left"/>
        <w:rPr>
          <w:iCs/>
          <w:color w:val="000000"/>
          <w:sz w:val="28"/>
          <w:szCs w:val="32"/>
        </w:rPr>
      </w:pPr>
      <w:r w:rsidRPr="008112A3">
        <w:rPr>
          <w:color w:val="000000"/>
          <w:sz w:val="28"/>
          <w:szCs w:val="32"/>
        </w:rPr>
        <w:t>1.2.7</w:t>
      </w:r>
      <w:r w:rsidRPr="008112A3">
        <w:rPr>
          <w:iCs/>
          <w:color w:val="000000"/>
          <w:sz w:val="28"/>
          <w:szCs w:val="32"/>
        </w:rPr>
        <w:t xml:space="preserve"> </w:t>
      </w:r>
      <w:r w:rsidRPr="008112A3">
        <w:rPr>
          <w:color w:val="000000"/>
          <w:sz w:val="28"/>
          <w:szCs w:val="32"/>
        </w:rPr>
        <w:t>Инновационный риск</w:t>
      </w:r>
    </w:p>
    <w:p w:rsidR="008112A3" w:rsidRPr="008112A3" w:rsidRDefault="008112A3" w:rsidP="008112A3">
      <w:pPr>
        <w:pStyle w:val="aa"/>
        <w:widowControl w:val="0"/>
        <w:spacing w:after="0" w:line="360" w:lineRule="auto"/>
        <w:ind w:left="0"/>
        <w:rPr>
          <w:rFonts w:ascii="Times New Roman" w:hAnsi="Times New Roman"/>
          <w:color w:val="000000"/>
          <w:sz w:val="28"/>
          <w:szCs w:val="32"/>
        </w:rPr>
      </w:pPr>
      <w:r w:rsidRPr="008112A3">
        <w:rPr>
          <w:rFonts w:ascii="Times New Roman" w:hAnsi="Times New Roman"/>
          <w:color w:val="000000"/>
          <w:sz w:val="28"/>
          <w:szCs w:val="32"/>
        </w:rPr>
        <w:t>2. Предпринимательские риски на швейном предприятии ОАО «Белевская швейная фабрика»</w:t>
      </w:r>
    </w:p>
    <w:p w:rsidR="008112A3" w:rsidRPr="008112A3" w:rsidRDefault="008112A3" w:rsidP="008112A3">
      <w:pPr>
        <w:pStyle w:val="12"/>
        <w:widowControl w:val="0"/>
        <w:spacing w:line="360" w:lineRule="auto"/>
        <w:jc w:val="left"/>
        <w:rPr>
          <w:b w:val="0"/>
          <w:color w:val="000000"/>
        </w:rPr>
      </w:pPr>
      <w:r w:rsidRPr="008112A3">
        <w:rPr>
          <w:b w:val="0"/>
          <w:color w:val="000000"/>
        </w:rPr>
        <w:t>2.1 Финансово-экономическое состояние</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bCs/>
          <w:color w:val="000000"/>
          <w:sz w:val="28"/>
          <w:szCs w:val="28"/>
        </w:rPr>
        <w:t>2.2 Рыночная капитализация ОАО «Белевская швейная фабрика»</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color w:val="000000"/>
          <w:sz w:val="28"/>
          <w:szCs w:val="28"/>
        </w:rPr>
        <w:t xml:space="preserve">2.3 Обязательства </w:t>
      </w:r>
      <w:r w:rsidRPr="008112A3">
        <w:rPr>
          <w:rFonts w:ascii="Times New Roman" w:hAnsi="Times New Roman" w:cs="Times New Roman"/>
          <w:bCs/>
          <w:color w:val="000000"/>
          <w:sz w:val="28"/>
          <w:szCs w:val="28"/>
        </w:rPr>
        <w:t>ОАО «Белевская швейная фабрика»</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bCs/>
          <w:color w:val="000000"/>
          <w:sz w:val="28"/>
          <w:szCs w:val="28"/>
        </w:rPr>
        <w:t>2.3.1 Кредиторская задолженность</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bCs/>
          <w:color w:val="000000"/>
          <w:sz w:val="28"/>
          <w:szCs w:val="28"/>
        </w:rPr>
        <w:t xml:space="preserve">2.3.2 Кредитная история </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bCs/>
          <w:color w:val="000000"/>
          <w:sz w:val="28"/>
          <w:szCs w:val="28"/>
        </w:rPr>
        <w:t>2.3.3 Обязательства ОАО «Белевская швейная фабрика» из обеспечения, предоставленного третьим лицам</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bCs/>
          <w:color w:val="000000"/>
          <w:sz w:val="28"/>
          <w:szCs w:val="28"/>
        </w:rPr>
        <w:t>2.3.4 Прочие обязательства</w:t>
      </w:r>
    </w:p>
    <w:p w:rsidR="008112A3" w:rsidRPr="008112A3" w:rsidRDefault="008112A3" w:rsidP="008112A3">
      <w:pPr>
        <w:pStyle w:val="ConsNormal"/>
        <w:spacing w:line="360" w:lineRule="auto"/>
        <w:ind w:firstLine="0"/>
        <w:rPr>
          <w:rFonts w:ascii="Times New Roman" w:hAnsi="Times New Roman" w:cs="Times New Roman"/>
          <w:bCs/>
          <w:color w:val="000000"/>
          <w:sz w:val="28"/>
          <w:szCs w:val="28"/>
        </w:rPr>
      </w:pPr>
      <w:r w:rsidRPr="008112A3">
        <w:rPr>
          <w:rFonts w:ascii="Times New Roman" w:hAnsi="Times New Roman" w:cs="Times New Roman"/>
          <w:bCs/>
          <w:color w:val="000000"/>
          <w:sz w:val="28"/>
          <w:szCs w:val="28"/>
        </w:rPr>
        <w:t>2.</w:t>
      </w:r>
      <w:r>
        <w:rPr>
          <w:rFonts w:ascii="Times New Roman" w:hAnsi="Times New Roman" w:cs="Times New Roman"/>
          <w:bCs/>
          <w:color w:val="000000"/>
          <w:sz w:val="28"/>
          <w:szCs w:val="28"/>
        </w:rPr>
        <w:t>4</w:t>
      </w:r>
      <w:r w:rsidRPr="008112A3">
        <w:rPr>
          <w:rFonts w:ascii="Times New Roman" w:hAnsi="Times New Roman" w:cs="Times New Roman"/>
          <w:bCs/>
          <w:color w:val="000000"/>
          <w:sz w:val="28"/>
          <w:szCs w:val="28"/>
        </w:rPr>
        <w:t xml:space="preserve"> Риски, связанные с деятельностью предприятия</w:t>
      </w:r>
    </w:p>
    <w:p w:rsidR="008112A3" w:rsidRPr="0012281E" w:rsidRDefault="008112A3" w:rsidP="0012281E">
      <w:pPr>
        <w:widowControl w:val="0"/>
        <w:spacing w:line="360" w:lineRule="auto"/>
        <w:rPr>
          <w:color w:val="000000"/>
          <w:sz w:val="28"/>
          <w:szCs w:val="28"/>
        </w:rPr>
      </w:pPr>
      <w:r w:rsidRPr="0012281E">
        <w:rPr>
          <w:color w:val="000000"/>
          <w:sz w:val="28"/>
          <w:szCs w:val="28"/>
        </w:rPr>
        <w:t>2.5 Основные риски, связанные с этой деятельностью:</w:t>
      </w:r>
    </w:p>
    <w:p w:rsidR="0012281E" w:rsidRPr="0012281E" w:rsidRDefault="0012281E" w:rsidP="0012281E">
      <w:pPr>
        <w:pStyle w:val="3"/>
        <w:autoSpaceDE/>
        <w:autoSpaceDN/>
        <w:adjustRightInd/>
        <w:spacing w:before="0" w:after="0" w:line="360" w:lineRule="auto"/>
        <w:rPr>
          <w:rFonts w:ascii="Times New Roman" w:hAnsi="Times New Roman" w:cs="Times New Roman"/>
          <w:b w:val="0"/>
          <w:color w:val="000000"/>
          <w:sz w:val="28"/>
          <w:szCs w:val="28"/>
        </w:rPr>
      </w:pPr>
      <w:r w:rsidRPr="0012281E">
        <w:rPr>
          <w:rFonts w:ascii="Times New Roman" w:hAnsi="Times New Roman" w:cs="Times New Roman"/>
          <w:b w:val="0"/>
          <w:color w:val="000000"/>
          <w:sz w:val="28"/>
          <w:szCs w:val="28"/>
        </w:rPr>
        <w:t>2.6 Отраслевые риски</w:t>
      </w:r>
    </w:p>
    <w:p w:rsidR="0012281E" w:rsidRPr="0012281E" w:rsidRDefault="0012281E" w:rsidP="0012281E">
      <w:pPr>
        <w:pStyle w:val="3"/>
        <w:autoSpaceDE/>
        <w:autoSpaceDN/>
        <w:adjustRightInd/>
        <w:spacing w:before="0" w:after="0" w:line="360" w:lineRule="auto"/>
        <w:rPr>
          <w:rFonts w:ascii="Times New Roman" w:hAnsi="Times New Roman" w:cs="Times New Roman"/>
          <w:b w:val="0"/>
          <w:color w:val="000000"/>
          <w:sz w:val="28"/>
          <w:szCs w:val="28"/>
        </w:rPr>
      </w:pPr>
      <w:r w:rsidRPr="0012281E">
        <w:rPr>
          <w:rFonts w:ascii="Times New Roman" w:hAnsi="Times New Roman" w:cs="Times New Roman"/>
          <w:b w:val="0"/>
          <w:color w:val="000000"/>
          <w:sz w:val="28"/>
          <w:szCs w:val="28"/>
        </w:rPr>
        <w:t>2.6.1 Страновые и региональные риски</w:t>
      </w:r>
    </w:p>
    <w:p w:rsidR="0012281E" w:rsidRPr="0012281E" w:rsidRDefault="0012281E" w:rsidP="0012281E">
      <w:pPr>
        <w:pStyle w:val="3"/>
        <w:autoSpaceDE/>
        <w:autoSpaceDN/>
        <w:adjustRightInd/>
        <w:spacing w:before="0" w:after="0" w:line="360" w:lineRule="auto"/>
        <w:rPr>
          <w:rFonts w:ascii="Times New Roman" w:hAnsi="Times New Roman" w:cs="Times New Roman"/>
          <w:b w:val="0"/>
          <w:color w:val="000000"/>
          <w:sz w:val="28"/>
          <w:szCs w:val="28"/>
        </w:rPr>
      </w:pPr>
      <w:r w:rsidRPr="0012281E">
        <w:rPr>
          <w:rFonts w:ascii="Times New Roman" w:hAnsi="Times New Roman" w:cs="Times New Roman"/>
          <w:b w:val="0"/>
          <w:color w:val="000000"/>
          <w:sz w:val="28"/>
          <w:szCs w:val="28"/>
        </w:rPr>
        <w:t>2.6.2 Финансовые риски</w:t>
      </w:r>
    </w:p>
    <w:p w:rsidR="0012281E" w:rsidRPr="0012281E" w:rsidRDefault="0012281E" w:rsidP="0012281E">
      <w:pPr>
        <w:pStyle w:val="3"/>
        <w:autoSpaceDE/>
        <w:autoSpaceDN/>
        <w:adjustRightInd/>
        <w:spacing w:before="0" w:after="0" w:line="360" w:lineRule="auto"/>
        <w:rPr>
          <w:rFonts w:ascii="Times New Roman" w:hAnsi="Times New Roman" w:cs="Times New Roman"/>
          <w:b w:val="0"/>
          <w:color w:val="000000"/>
          <w:sz w:val="28"/>
          <w:szCs w:val="28"/>
        </w:rPr>
      </w:pPr>
      <w:r w:rsidRPr="0012281E">
        <w:rPr>
          <w:rFonts w:ascii="Times New Roman" w:hAnsi="Times New Roman" w:cs="Times New Roman"/>
          <w:b w:val="0"/>
          <w:color w:val="000000"/>
          <w:sz w:val="28"/>
          <w:szCs w:val="28"/>
        </w:rPr>
        <w:t>2.6.3 Правовые риски</w:t>
      </w:r>
    </w:p>
    <w:p w:rsidR="0012281E" w:rsidRPr="0012281E" w:rsidRDefault="0012281E" w:rsidP="0012281E">
      <w:pPr>
        <w:pStyle w:val="3"/>
        <w:autoSpaceDE/>
        <w:autoSpaceDN/>
        <w:adjustRightInd/>
        <w:spacing w:before="0" w:after="0" w:line="360" w:lineRule="auto"/>
        <w:rPr>
          <w:rFonts w:ascii="Times New Roman" w:hAnsi="Times New Roman" w:cs="Times New Roman"/>
          <w:b w:val="0"/>
          <w:color w:val="000000"/>
          <w:sz w:val="28"/>
          <w:szCs w:val="28"/>
        </w:rPr>
      </w:pPr>
      <w:r w:rsidRPr="0012281E">
        <w:rPr>
          <w:rFonts w:ascii="Times New Roman" w:hAnsi="Times New Roman" w:cs="Times New Roman"/>
          <w:b w:val="0"/>
          <w:color w:val="000000"/>
          <w:sz w:val="28"/>
          <w:szCs w:val="28"/>
        </w:rPr>
        <w:t>2.6.4 Риски, связанные с деятельностью ОАО «Белевская швейная фабрика»</w:t>
      </w:r>
    </w:p>
    <w:p w:rsidR="0012281E" w:rsidRPr="0012281E" w:rsidRDefault="0012281E" w:rsidP="0012281E">
      <w:pPr>
        <w:pStyle w:val="3"/>
        <w:autoSpaceDE/>
        <w:autoSpaceDN/>
        <w:adjustRightInd/>
        <w:spacing w:before="0" w:after="0" w:line="360" w:lineRule="auto"/>
        <w:rPr>
          <w:rFonts w:ascii="Times New Roman" w:hAnsi="Times New Roman" w:cs="Times New Roman"/>
          <w:b w:val="0"/>
          <w:color w:val="000000"/>
          <w:sz w:val="28"/>
          <w:szCs w:val="28"/>
        </w:rPr>
      </w:pPr>
      <w:r w:rsidRPr="0012281E">
        <w:rPr>
          <w:rFonts w:ascii="Times New Roman" w:hAnsi="Times New Roman" w:cs="Times New Roman"/>
          <w:b w:val="0"/>
          <w:color w:val="000000"/>
          <w:sz w:val="28"/>
          <w:szCs w:val="28"/>
        </w:rPr>
        <w:t>2.6.</w:t>
      </w:r>
      <w:r>
        <w:rPr>
          <w:rFonts w:ascii="Times New Roman" w:hAnsi="Times New Roman" w:cs="Times New Roman"/>
          <w:b w:val="0"/>
          <w:color w:val="000000"/>
          <w:sz w:val="28"/>
          <w:szCs w:val="28"/>
        </w:rPr>
        <w:t>5</w:t>
      </w:r>
      <w:r w:rsidRPr="0012281E">
        <w:rPr>
          <w:rFonts w:ascii="Times New Roman" w:hAnsi="Times New Roman" w:cs="Times New Roman"/>
          <w:b w:val="0"/>
          <w:color w:val="000000"/>
          <w:sz w:val="28"/>
          <w:szCs w:val="28"/>
        </w:rPr>
        <w:t xml:space="preserve"> Банковские риски</w:t>
      </w:r>
    </w:p>
    <w:p w:rsidR="008112A3" w:rsidRPr="008112A3" w:rsidRDefault="008112A3" w:rsidP="008112A3">
      <w:pPr>
        <w:pStyle w:val="aa"/>
        <w:widowControl w:val="0"/>
        <w:spacing w:after="0" w:line="360" w:lineRule="auto"/>
        <w:ind w:left="0"/>
        <w:rPr>
          <w:rFonts w:ascii="Times New Roman" w:hAnsi="Times New Roman"/>
          <w:color w:val="000000"/>
          <w:sz w:val="28"/>
          <w:szCs w:val="32"/>
        </w:rPr>
      </w:pPr>
      <w:r w:rsidRPr="008112A3">
        <w:rPr>
          <w:rFonts w:ascii="Times New Roman" w:hAnsi="Times New Roman"/>
          <w:color w:val="000000"/>
          <w:sz w:val="28"/>
          <w:szCs w:val="32"/>
        </w:rPr>
        <w:t>3. Выводы и предложения</w:t>
      </w:r>
    </w:p>
    <w:p w:rsidR="008112A3" w:rsidRPr="008112A3" w:rsidRDefault="008112A3" w:rsidP="008112A3">
      <w:pPr>
        <w:pStyle w:val="1"/>
        <w:autoSpaceDE/>
        <w:autoSpaceDN/>
        <w:adjustRightInd/>
        <w:spacing w:before="0" w:after="0" w:line="360" w:lineRule="auto"/>
        <w:jc w:val="left"/>
        <w:rPr>
          <w:rFonts w:ascii="Times New Roman" w:hAnsi="Times New Roman" w:cs="Times New Roman"/>
          <w:b w:val="0"/>
          <w:color w:val="000000"/>
          <w:szCs w:val="32"/>
        </w:rPr>
      </w:pPr>
      <w:r w:rsidRPr="008112A3">
        <w:rPr>
          <w:rFonts w:ascii="Times New Roman" w:hAnsi="Times New Roman" w:cs="Times New Roman"/>
          <w:b w:val="0"/>
          <w:color w:val="000000"/>
          <w:szCs w:val="32"/>
        </w:rPr>
        <w:t xml:space="preserve">Заключение </w:t>
      </w:r>
    </w:p>
    <w:p w:rsidR="008112A3" w:rsidRPr="008112A3" w:rsidRDefault="008112A3" w:rsidP="008112A3">
      <w:pPr>
        <w:pStyle w:val="1"/>
        <w:autoSpaceDE/>
        <w:autoSpaceDN/>
        <w:adjustRightInd/>
        <w:spacing w:before="0" w:after="0" w:line="360" w:lineRule="auto"/>
        <w:jc w:val="left"/>
        <w:rPr>
          <w:rFonts w:ascii="Times New Roman" w:hAnsi="Times New Roman" w:cs="Times New Roman"/>
          <w:b w:val="0"/>
          <w:color w:val="000000"/>
          <w:szCs w:val="32"/>
        </w:rPr>
      </w:pPr>
      <w:r w:rsidRPr="008112A3">
        <w:rPr>
          <w:rFonts w:ascii="Times New Roman" w:hAnsi="Times New Roman" w:cs="Times New Roman"/>
          <w:b w:val="0"/>
          <w:color w:val="000000"/>
          <w:szCs w:val="32"/>
        </w:rPr>
        <w:t>Список литературы</w:t>
      </w:r>
    </w:p>
    <w:p w:rsidR="00905B93" w:rsidRPr="00BE2DB8" w:rsidRDefault="00905B93" w:rsidP="00BE2DB8">
      <w:pPr>
        <w:widowControl w:val="0"/>
        <w:tabs>
          <w:tab w:val="left" w:pos="9214"/>
          <w:tab w:val="left" w:pos="9355"/>
        </w:tabs>
        <w:spacing w:line="360" w:lineRule="auto"/>
        <w:rPr>
          <w:sz w:val="28"/>
        </w:rPr>
      </w:pPr>
    </w:p>
    <w:p w:rsidR="00905B93" w:rsidRPr="006E48E3" w:rsidRDefault="00C14BA5" w:rsidP="006E48E3">
      <w:pPr>
        <w:widowControl w:val="0"/>
        <w:spacing w:line="360" w:lineRule="auto"/>
        <w:ind w:firstLine="709"/>
        <w:jc w:val="both"/>
        <w:rPr>
          <w:b/>
          <w:sz w:val="28"/>
          <w:szCs w:val="28"/>
        </w:rPr>
      </w:pPr>
      <w:r w:rsidRPr="00BE2DB8">
        <w:br w:type="page"/>
      </w:r>
      <w:r w:rsidR="00905B93" w:rsidRPr="006E48E3">
        <w:rPr>
          <w:b/>
          <w:sz w:val="28"/>
          <w:szCs w:val="28"/>
        </w:rPr>
        <w:t>Введение</w:t>
      </w:r>
    </w:p>
    <w:p w:rsidR="00BE2DB8" w:rsidRDefault="00BE2DB8" w:rsidP="00BE2DB8">
      <w:pPr>
        <w:pStyle w:val="22"/>
        <w:widowControl w:val="0"/>
        <w:spacing w:line="360" w:lineRule="auto"/>
        <w:ind w:firstLine="709"/>
        <w:jc w:val="both"/>
        <w:rPr>
          <w:sz w:val="28"/>
          <w:szCs w:val="28"/>
          <w:lang w:val="ru-RU"/>
        </w:rPr>
      </w:pP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 xml:space="preserve">Даже в самых благоприятных экономических условиях для любого предприятия всегда сохраняется возможность наступления кризисных явлений. Такая возможность ассоциируется с риском. Риск присущ любой сфере человеческой деятельности, что связано с множеством условий и факторов, влияющих на положительный исход принимаемых людьми решений. Исторический опыт показывает, что риск недополучения намеченных результатов особенно стал проявляться при всеобщности товарно-денежных отношений, конкуренции участников хозяйственного оборота. Поэтому с возникновением и развитием капиталистических отношений появляются различные теории риска, а классики экономической теории уделяют большое внимание исследованию проблем риска. </w:t>
      </w: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Отрицая очевидные предпосылки, объявлялись неприменимыми к социалистической системе исследования и известные разработки в области изучения и анализа риска. Этот процесс нашел отражение в экономической литературе того времени</w:t>
      </w:r>
      <w:r w:rsidR="00AD598F" w:rsidRPr="00BE2DB8">
        <w:rPr>
          <w:sz w:val="28"/>
          <w:szCs w:val="28"/>
          <w:lang w:val="ru-RU"/>
        </w:rPr>
        <w:t xml:space="preserve">: </w:t>
      </w:r>
      <w:r w:rsidRPr="00BE2DB8">
        <w:rPr>
          <w:sz w:val="28"/>
          <w:szCs w:val="28"/>
          <w:lang w:val="ru-RU"/>
        </w:rPr>
        <w:t xml:space="preserve">отмечалось, что в силу планового характера социалистической системы хозяйственные риски имеют тенденцию к отмиранию. Таким образом, риск полностью относился к явлениям капиталистического хозяйства. Игнорирование проблем риска достигло такой крайней степени, </w:t>
      </w:r>
      <w:r w:rsidR="00AD598F" w:rsidRPr="00BE2DB8">
        <w:rPr>
          <w:sz w:val="28"/>
          <w:szCs w:val="28"/>
          <w:lang w:val="ru-RU"/>
        </w:rPr>
        <w:t>п</w:t>
      </w:r>
      <w:r w:rsidRPr="00BE2DB8">
        <w:rPr>
          <w:sz w:val="28"/>
          <w:szCs w:val="28"/>
          <w:lang w:val="ru-RU"/>
        </w:rPr>
        <w:t>онятие «риск» объясняется только в толковых словарях русского языка.</w:t>
      </w: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Однако опыт развития всех стран показывает, что игнорирование или недооценка хозяйственного риска при разработке тактики и стратегии экономической политики, принятии конкретных решений неизбежно сдерживает развитие общества, научно-технического прогресса, обрекает экономическую систему на застой. Вновь возникновение интереса к проявлению риска в хозяйственной деятельности связано с проведением в России экономической реформы. Хозяйстве</w:t>
      </w:r>
      <w:r w:rsidR="00D1634B" w:rsidRPr="00BE2DB8">
        <w:rPr>
          <w:sz w:val="28"/>
          <w:szCs w:val="28"/>
          <w:lang w:val="ru-RU"/>
        </w:rPr>
        <w:t xml:space="preserve">нная среда становится все более </w:t>
      </w:r>
      <w:r w:rsidRPr="00BE2DB8">
        <w:rPr>
          <w:sz w:val="28"/>
          <w:szCs w:val="28"/>
          <w:lang w:val="ru-RU"/>
        </w:rPr>
        <w:t xml:space="preserve">рыночной, вносит в предпринимательскую деятельность дополнительные элементы неопределенности, расширяет зоны рисковых ситуаций. В этих условиях возникают неясность и неуверенность в получении ожидаемого конечного результата, а следовательно, возрастает и степень предпринимательского риска. </w:t>
      </w:r>
    </w:p>
    <w:p w:rsidR="00BE2DB8" w:rsidRDefault="00905B93" w:rsidP="00BE2DB8">
      <w:pPr>
        <w:pStyle w:val="22"/>
        <w:widowControl w:val="0"/>
        <w:spacing w:line="360" w:lineRule="auto"/>
        <w:ind w:firstLine="709"/>
        <w:jc w:val="both"/>
        <w:rPr>
          <w:sz w:val="28"/>
          <w:szCs w:val="28"/>
          <w:lang w:val="ru-RU"/>
        </w:rPr>
      </w:pPr>
      <w:r w:rsidRPr="00BE2DB8">
        <w:rPr>
          <w:sz w:val="28"/>
          <w:szCs w:val="28"/>
          <w:lang w:val="ru-RU"/>
        </w:rPr>
        <w:t>Экономические преобразования, происходящие в России, характеризуются ростом числа предпринимательских структур, созданием ряда новых рыночных инструментов. В связи с процессами демонополизации и приватизации государство правомерно отказалось от единоличного носителя риска, переложив всю ответственность на предпринимательские структуры. Однако большое число предпринимателей открывают свое дело при самых неблагоприятных условиях. До конца 80-х годов российская экономика характеризовалась достаточно стабильными темпами развития. Первыми признаками проявления кризиса явились негативные процессы в инвестиционной сфере (снижение ввода основных производственных фондов), результатом чего стало снижение объемов произведенного национального дохода, промышленной и сельскохозяйственной продукции. Нарастающий кризис экономики России является одной из причин усиления предпринимательского риска, что приводит к увеличению числа убыточных предприятий.</w:t>
      </w:r>
    </w:p>
    <w:p w:rsidR="00905B93" w:rsidRPr="00BE2DB8" w:rsidRDefault="00905B93" w:rsidP="00BE2DB8">
      <w:pPr>
        <w:pStyle w:val="24"/>
        <w:spacing w:line="360" w:lineRule="auto"/>
        <w:ind w:firstLine="709"/>
        <w:rPr>
          <w:sz w:val="28"/>
          <w:szCs w:val="28"/>
        </w:rPr>
      </w:pPr>
      <w:r w:rsidRPr="00BE2DB8">
        <w:rPr>
          <w:sz w:val="28"/>
          <w:szCs w:val="28"/>
        </w:rPr>
        <w:t>Значительный рост убыточных предприятий позволяет сделать вывод о том, что без учета фактора риска</w:t>
      </w:r>
      <w:r w:rsidR="00BE2DB8">
        <w:rPr>
          <w:sz w:val="28"/>
          <w:szCs w:val="28"/>
        </w:rPr>
        <w:t xml:space="preserve"> </w:t>
      </w:r>
      <w:r w:rsidRPr="00BE2DB8">
        <w:rPr>
          <w:sz w:val="28"/>
          <w:szCs w:val="28"/>
        </w:rPr>
        <w:t>не обойтись, без этого сложным является получение адекватных реальным условиям результатов деятельности. Создать эффективный механизм функционирования предприятия на основе концепции безрискового хозяйствования невозможно.</w:t>
      </w:r>
    </w:p>
    <w:p w:rsidR="00905B93" w:rsidRPr="00BE2DB8" w:rsidRDefault="00905B93" w:rsidP="00BE2DB8">
      <w:pPr>
        <w:pStyle w:val="24"/>
        <w:spacing w:line="360" w:lineRule="auto"/>
        <w:ind w:firstLine="709"/>
        <w:rPr>
          <w:sz w:val="28"/>
          <w:szCs w:val="28"/>
        </w:rPr>
      </w:pPr>
      <w:r w:rsidRPr="00BE2DB8">
        <w:rPr>
          <w:sz w:val="28"/>
          <w:szCs w:val="28"/>
        </w:rPr>
        <w:t>В своей курсовой работе я знакомлюс</w:t>
      </w:r>
      <w:r w:rsidR="00AD598F" w:rsidRPr="00BE2DB8">
        <w:rPr>
          <w:sz w:val="28"/>
          <w:szCs w:val="28"/>
        </w:rPr>
        <w:t>ь с понятием предпринимательских рисков</w:t>
      </w:r>
      <w:r w:rsidRPr="00BE2DB8">
        <w:rPr>
          <w:sz w:val="28"/>
          <w:szCs w:val="28"/>
        </w:rPr>
        <w:t>, с их функцией и классификацией.</w:t>
      </w:r>
    </w:p>
    <w:p w:rsidR="00905B93" w:rsidRPr="00BE2DB8" w:rsidRDefault="00905B93" w:rsidP="00BE2DB8">
      <w:pPr>
        <w:pStyle w:val="22"/>
        <w:widowControl w:val="0"/>
        <w:spacing w:line="360" w:lineRule="auto"/>
        <w:ind w:firstLine="709"/>
        <w:jc w:val="both"/>
        <w:rPr>
          <w:sz w:val="28"/>
          <w:szCs w:val="28"/>
          <w:lang w:val="ru-RU"/>
        </w:rPr>
      </w:pPr>
      <w:r w:rsidRPr="00BE2DB8">
        <w:rPr>
          <w:color w:val="000000"/>
          <w:sz w:val="28"/>
          <w:szCs w:val="28"/>
          <w:lang w:val="ru-RU"/>
        </w:rPr>
        <w:t xml:space="preserve">Актуальность темы исследования: </w:t>
      </w:r>
      <w:r w:rsidRPr="00BE2DB8">
        <w:rPr>
          <w:sz w:val="28"/>
          <w:szCs w:val="28"/>
          <w:lang w:val="ru-RU"/>
        </w:rPr>
        <w:t>риск определяет соотношение двух полярных результатов: отрицательного (полный срыв запланированного) и положительного (достижение запланированного), то только разумная производственная и финансовая политика, проводимая на основе детального анализа деятельности предприятия, позволит, с одной стороны уменьшить вероятность реализации неблагоприятных ситуаций, а с другой – свести к минимуму отрицательные последствия этих ситуаций, если они все таки наступили. Принятие предпринимателем оптимального решения – залог успеха деятельности предприятия.</w:t>
      </w:r>
    </w:p>
    <w:p w:rsidR="00905B93" w:rsidRPr="00BE2DB8" w:rsidRDefault="00905B93" w:rsidP="00BE2DB8">
      <w:pPr>
        <w:pStyle w:val="22"/>
        <w:widowControl w:val="0"/>
        <w:spacing w:line="360" w:lineRule="auto"/>
        <w:ind w:firstLine="709"/>
        <w:jc w:val="both"/>
        <w:rPr>
          <w:sz w:val="28"/>
          <w:szCs w:val="28"/>
          <w:lang w:val="ru-RU"/>
        </w:rPr>
      </w:pPr>
      <w:r w:rsidRPr="00BE2DB8">
        <w:rPr>
          <w:color w:val="000000"/>
          <w:sz w:val="28"/>
          <w:szCs w:val="28"/>
          <w:lang w:val="ru-RU"/>
        </w:rPr>
        <w:t>Целью исследования является ознакомление с понятием финансовый риск, подробно изучить классификацию рисков,</w:t>
      </w:r>
      <w:r w:rsidR="00AD598F" w:rsidRPr="00BE2DB8">
        <w:rPr>
          <w:color w:val="000000"/>
          <w:sz w:val="28"/>
          <w:szCs w:val="28"/>
          <w:lang w:val="ru-RU"/>
        </w:rPr>
        <w:t xml:space="preserve"> </w:t>
      </w:r>
      <w:r w:rsidRPr="00BE2DB8">
        <w:rPr>
          <w:color w:val="000000"/>
          <w:sz w:val="28"/>
          <w:szCs w:val="28"/>
          <w:lang w:val="ru-RU"/>
        </w:rPr>
        <w:t xml:space="preserve">чтоб снизить их уровень, что </w:t>
      </w:r>
      <w:r w:rsidRPr="00BE2DB8">
        <w:rPr>
          <w:sz w:val="28"/>
          <w:szCs w:val="28"/>
          <w:lang w:val="ru-RU"/>
        </w:rPr>
        <w:t>позволяет получить высокий конечный результат.</w:t>
      </w:r>
    </w:p>
    <w:p w:rsidR="00AD598F" w:rsidRPr="00BE2DB8" w:rsidRDefault="00AD598F" w:rsidP="00BE2DB8">
      <w:pPr>
        <w:pStyle w:val="22"/>
        <w:widowControl w:val="0"/>
        <w:spacing w:line="360" w:lineRule="auto"/>
        <w:ind w:firstLine="709"/>
        <w:jc w:val="both"/>
        <w:rPr>
          <w:sz w:val="28"/>
          <w:szCs w:val="28"/>
          <w:lang w:val="ru-RU"/>
        </w:rPr>
      </w:pPr>
      <w:r w:rsidRPr="00BE2DB8">
        <w:rPr>
          <w:sz w:val="28"/>
          <w:szCs w:val="28"/>
          <w:lang w:val="ru-RU"/>
        </w:rPr>
        <w:t xml:space="preserve">Задачи: </w:t>
      </w:r>
    </w:p>
    <w:p w:rsidR="00AD598F" w:rsidRPr="00BE2DB8" w:rsidRDefault="00AD598F" w:rsidP="00BE2DB8">
      <w:pPr>
        <w:widowControl w:val="0"/>
        <w:numPr>
          <w:ilvl w:val="0"/>
          <w:numId w:val="20"/>
        </w:numPr>
        <w:spacing w:line="360" w:lineRule="auto"/>
        <w:ind w:left="0" w:firstLine="709"/>
        <w:jc w:val="both"/>
        <w:rPr>
          <w:sz w:val="28"/>
          <w:szCs w:val="28"/>
        </w:rPr>
      </w:pPr>
      <w:r w:rsidRPr="00BE2DB8">
        <w:rPr>
          <w:sz w:val="28"/>
          <w:szCs w:val="28"/>
        </w:rPr>
        <w:t xml:space="preserve">Раскрыть сущность </w:t>
      </w:r>
      <w:r w:rsidR="00011693" w:rsidRPr="00BE2DB8">
        <w:rPr>
          <w:sz w:val="28"/>
          <w:szCs w:val="28"/>
        </w:rPr>
        <w:t xml:space="preserve">и функции предпринимательских рисков; </w:t>
      </w:r>
    </w:p>
    <w:p w:rsidR="00AD598F" w:rsidRPr="00BE2DB8" w:rsidRDefault="00AD598F" w:rsidP="00BE2DB8">
      <w:pPr>
        <w:widowControl w:val="0"/>
        <w:numPr>
          <w:ilvl w:val="0"/>
          <w:numId w:val="20"/>
        </w:numPr>
        <w:spacing w:line="360" w:lineRule="auto"/>
        <w:ind w:left="0" w:firstLine="709"/>
        <w:jc w:val="both"/>
        <w:rPr>
          <w:sz w:val="28"/>
          <w:szCs w:val="28"/>
        </w:rPr>
      </w:pPr>
      <w:r w:rsidRPr="00BE2DB8">
        <w:rPr>
          <w:sz w:val="28"/>
          <w:szCs w:val="28"/>
        </w:rPr>
        <w:t>Произвести классификацию</w:t>
      </w:r>
      <w:r w:rsidR="00011693" w:rsidRPr="00BE2DB8">
        <w:rPr>
          <w:sz w:val="28"/>
          <w:szCs w:val="28"/>
        </w:rPr>
        <w:t xml:space="preserve"> предпринимательских</w:t>
      </w:r>
      <w:r w:rsidRPr="00BE2DB8">
        <w:rPr>
          <w:sz w:val="28"/>
          <w:szCs w:val="28"/>
        </w:rPr>
        <w:t xml:space="preserve"> </w:t>
      </w:r>
      <w:r w:rsidR="00011693" w:rsidRPr="00BE2DB8">
        <w:rPr>
          <w:sz w:val="28"/>
          <w:szCs w:val="28"/>
        </w:rPr>
        <w:t>рисков</w:t>
      </w:r>
      <w:r w:rsidRPr="00BE2DB8">
        <w:rPr>
          <w:sz w:val="28"/>
          <w:szCs w:val="28"/>
        </w:rPr>
        <w:t xml:space="preserve"> и определить модели построения производственной структуры предприятия;</w:t>
      </w:r>
    </w:p>
    <w:p w:rsidR="00AD598F" w:rsidRPr="00BE2DB8" w:rsidRDefault="00AD598F" w:rsidP="00BE2DB8">
      <w:pPr>
        <w:widowControl w:val="0"/>
        <w:numPr>
          <w:ilvl w:val="0"/>
          <w:numId w:val="20"/>
        </w:numPr>
        <w:spacing w:line="360" w:lineRule="auto"/>
        <w:ind w:left="0" w:firstLine="709"/>
        <w:jc w:val="both"/>
        <w:rPr>
          <w:sz w:val="28"/>
          <w:szCs w:val="28"/>
        </w:rPr>
      </w:pPr>
      <w:r w:rsidRPr="00BE2DB8">
        <w:rPr>
          <w:sz w:val="28"/>
          <w:szCs w:val="28"/>
        </w:rPr>
        <w:t>Указать виды и проанализировать подходы к совершенствованию производственной структуры предприятия;</w:t>
      </w:r>
    </w:p>
    <w:p w:rsidR="00AD598F" w:rsidRPr="00BE2DB8" w:rsidRDefault="00AD598F" w:rsidP="00BE2DB8">
      <w:pPr>
        <w:widowControl w:val="0"/>
        <w:numPr>
          <w:ilvl w:val="0"/>
          <w:numId w:val="20"/>
        </w:numPr>
        <w:spacing w:line="360" w:lineRule="auto"/>
        <w:ind w:left="0" w:firstLine="709"/>
        <w:jc w:val="both"/>
        <w:rPr>
          <w:sz w:val="28"/>
          <w:szCs w:val="28"/>
        </w:rPr>
      </w:pPr>
      <w:r w:rsidRPr="00BE2DB8">
        <w:rPr>
          <w:sz w:val="28"/>
          <w:szCs w:val="28"/>
        </w:rPr>
        <w:t xml:space="preserve">Ознакомиться с </w:t>
      </w:r>
      <w:r w:rsidR="00011693" w:rsidRPr="00BE2DB8">
        <w:rPr>
          <w:sz w:val="28"/>
          <w:szCs w:val="28"/>
        </w:rPr>
        <w:t>отчетами</w:t>
      </w:r>
      <w:r w:rsidRPr="00BE2DB8">
        <w:rPr>
          <w:sz w:val="28"/>
          <w:szCs w:val="28"/>
        </w:rPr>
        <w:t xml:space="preserve"> ОАО «</w:t>
      </w:r>
      <w:r w:rsidR="00011693" w:rsidRPr="00BE2DB8">
        <w:rPr>
          <w:bCs/>
          <w:sz w:val="28"/>
          <w:szCs w:val="28"/>
        </w:rPr>
        <w:t>Белевская швейная фабрика одежды</w:t>
      </w:r>
      <w:r w:rsidRPr="00BE2DB8">
        <w:rPr>
          <w:sz w:val="28"/>
          <w:szCs w:val="28"/>
        </w:rPr>
        <w:t xml:space="preserve">» и указать дальнейшие планы развития на примере данного </w:t>
      </w:r>
      <w:r w:rsidR="00011693" w:rsidRPr="00BE2DB8">
        <w:rPr>
          <w:sz w:val="28"/>
          <w:szCs w:val="28"/>
        </w:rPr>
        <w:t xml:space="preserve">швейного </w:t>
      </w:r>
      <w:r w:rsidRPr="00BE2DB8">
        <w:rPr>
          <w:sz w:val="28"/>
          <w:szCs w:val="28"/>
        </w:rPr>
        <w:t>предприятия.</w:t>
      </w:r>
    </w:p>
    <w:p w:rsidR="00AD598F" w:rsidRPr="00BE2DB8" w:rsidRDefault="00AD598F" w:rsidP="00BE2DB8">
      <w:pPr>
        <w:pStyle w:val="22"/>
        <w:widowControl w:val="0"/>
        <w:spacing w:line="360" w:lineRule="auto"/>
        <w:ind w:firstLine="709"/>
        <w:jc w:val="both"/>
        <w:rPr>
          <w:sz w:val="28"/>
          <w:szCs w:val="28"/>
          <w:lang w:val="ru-RU"/>
        </w:rPr>
      </w:pPr>
    </w:p>
    <w:p w:rsidR="00905B93" w:rsidRPr="006E48E3" w:rsidRDefault="00BE2DB8" w:rsidP="006E48E3">
      <w:pPr>
        <w:spacing w:after="200" w:line="276" w:lineRule="auto"/>
        <w:ind w:firstLine="708"/>
        <w:rPr>
          <w:b/>
          <w:sz w:val="28"/>
          <w:szCs w:val="28"/>
        </w:rPr>
      </w:pPr>
      <w:r>
        <w:rPr>
          <w:szCs w:val="28"/>
        </w:rPr>
        <w:br w:type="page"/>
      </w:r>
      <w:r w:rsidR="00905B93" w:rsidRPr="006E48E3">
        <w:rPr>
          <w:b/>
          <w:sz w:val="28"/>
          <w:szCs w:val="28"/>
        </w:rPr>
        <w:t>1. Определение риска</w:t>
      </w:r>
    </w:p>
    <w:p w:rsidR="00905B93" w:rsidRPr="00BE2DB8" w:rsidRDefault="00905B93" w:rsidP="00BE2DB8">
      <w:pPr>
        <w:widowControl w:val="0"/>
        <w:spacing w:line="360" w:lineRule="auto"/>
        <w:ind w:firstLine="709"/>
        <w:jc w:val="both"/>
        <w:rPr>
          <w:sz w:val="28"/>
        </w:rPr>
      </w:pP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Под хозяйственным (предпринимательским) будем понимать риск, возникающий при любых видах деятельности, связанных с производством продукции, товаров, услуг, их реализацией, товарно-денежными, и финансовыми операциями, коммерцией, осуществлением социально-экономических и научно-технических проектов.* </w:t>
      </w:r>
    </w:p>
    <w:p w:rsidR="00905B93" w:rsidRPr="00BE2DB8" w:rsidRDefault="00905B93" w:rsidP="00BE2DB8">
      <w:pPr>
        <w:pStyle w:val="31"/>
        <w:widowControl w:val="0"/>
        <w:ind w:firstLine="709"/>
        <w:rPr>
          <w:sz w:val="28"/>
          <w:szCs w:val="28"/>
        </w:rPr>
      </w:pPr>
      <w:r w:rsidRPr="00BE2DB8">
        <w:rPr>
          <w:sz w:val="28"/>
          <w:szCs w:val="28"/>
        </w:rPr>
        <w:t xml:space="preserve">В рассматриваемых видах деятельности приходится иметь дела с использованием и обращением материальных, трудовых, финансовых, информационных (интеллектуальных) ресурсов, так что риск связан с угрозой полной или частичной потери этих ресурсов. </w:t>
      </w:r>
    </w:p>
    <w:p w:rsidR="00905B93" w:rsidRPr="00BE2DB8" w:rsidRDefault="00905B93" w:rsidP="00BE2DB8">
      <w:pPr>
        <w:pStyle w:val="31"/>
        <w:widowControl w:val="0"/>
        <w:ind w:firstLine="709"/>
        <w:rPr>
          <w:sz w:val="28"/>
          <w:szCs w:val="28"/>
        </w:rPr>
      </w:pPr>
      <w:r w:rsidRPr="00BE2DB8">
        <w:rPr>
          <w:sz w:val="28"/>
          <w:szCs w:val="28"/>
        </w:rPr>
        <w:t xml:space="preserve">В итоге предпринимательский риск характеризуется как опасность потенциально возможной, вероятной потери ресурсов или недополучения доходов по сравнению с вариантом, рассчитанным на рациональное использование ресурсов в данном виде предпринимательской деятельности.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Иначе говоря, риск есть угроза того, что предприниматель понесет потери в виде дополнительных расходов сверх предусмотренных прогнозом, программой его действий, либо получит доходы ниже тех, на которые он рассчитывал. </w:t>
      </w:r>
    </w:p>
    <w:p w:rsidR="00465199" w:rsidRPr="00BE2DB8" w:rsidRDefault="00905B93" w:rsidP="00BE2DB8">
      <w:pPr>
        <w:widowControl w:val="0"/>
        <w:spacing w:line="360" w:lineRule="auto"/>
        <w:ind w:firstLine="709"/>
        <w:jc w:val="both"/>
        <w:rPr>
          <w:sz w:val="28"/>
          <w:szCs w:val="28"/>
        </w:rPr>
      </w:pPr>
      <w:r w:rsidRPr="00BE2DB8">
        <w:rPr>
          <w:sz w:val="28"/>
          <w:szCs w:val="28"/>
        </w:rPr>
        <w:t xml:space="preserve">Подчеркну еще раз: при установлении предпринимательского риска надо различать понятия “расход”, “убытки”, “потери”. Любая предпринимательская деятельность неизбежно связана с расходами, тогда </w:t>
      </w:r>
      <w:r w:rsidR="00011693" w:rsidRPr="00BE2DB8">
        <w:rPr>
          <w:sz w:val="28"/>
          <w:szCs w:val="28"/>
        </w:rPr>
        <w:t xml:space="preserve">как убытки имеют место при неблагоприятном стечении обстоятельств, </w:t>
      </w:r>
      <w:r w:rsidR="00465199" w:rsidRPr="00BE2DB8">
        <w:rPr>
          <w:sz w:val="28"/>
          <w:szCs w:val="28"/>
        </w:rPr>
        <w:t xml:space="preserve">просчетах и представляют дополнительные расходы сверх намеченных. </w:t>
      </w:r>
    </w:p>
    <w:p w:rsidR="00905B93" w:rsidRPr="00BE2DB8" w:rsidRDefault="00465199" w:rsidP="00BE2DB8">
      <w:pPr>
        <w:widowControl w:val="0"/>
        <w:spacing w:line="360" w:lineRule="auto"/>
        <w:ind w:firstLine="709"/>
        <w:jc w:val="both"/>
        <w:rPr>
          <w:sz w:val="28"/>
          <w:szCs w:val="28"/>
        </w:rPr>
      </w:pPr>
      <w:r w:rsidRPr="00BE2DB8">
        <w:rPr>
          <w:sz w:val="28"/>
          <w:szCs w:val="28"/>
        </w:rPr>
        <w:t xml:space="preserve">В отечественной, экономической науке по существу отсутствуют общепризнанные теоретические положения о предпринимательском риске, </w:t>
      </w:r>
      <w:r w:rsidR="00905B93" w:rsidRPr="00BE2DB8">
        <w:rPr>
          <w:sz w:val="28"/>
          <w:szCs w:val="28"/>
        </w:rPr>
        <w:t>фактически не разработаны методы оценки риска применительно к тем или иным производственным ситуациям и видам предпринимательской деятельности, отсутствуют рекомендации о путях и способах уменьшения и предотвращения риска. Хотя следует отметить, что в последние годы появились научные работы, в которых при рассмотрении вопросов планирования, экономической деятельности коммерческих организаций, соотношения спроса и предложения затрагиваются вопросы риска, такие, как</w:t>
      </w:r>
      <w:r w:rsidR="00905B93" w:rsidRPr="00BE2DB8">
        <w:rPr>
          <w:color w:val="00FF00"/>
          <w:sz w:val="28"/>
          <w:szCs w:val="28"/>
        </w:rPr>
        <w:t xml:space="preserve">: </w:t>
      </w:r>
      <w:r w:rsidR="00905B93" w:rsidRPr="00BE2DB8">
        <w:rPr>
          <w:sz w:val="28"/>
          <w:szCs w:val="28"/>
        </w:rPr>
        <w:t xml:space="preserve">«Риски в современном бизнесе» (коллектив авторов); монография Райзберга Б.Г. «Азбука предпринимательства»; монография Первозванского А.А. и Первозванской Т.Н. «Финансовый рынок: расчет и риск».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Определенный интерес представляет сравнительное рассмотрение классической и неоклассической теории предпринимательского риска и их экономического приложения. При исследовании предпринимательской прибыли такие представители классической теории, так Дж. Милль, И.У. Сениор различали в структуре предпринимательского дохода процент (как долю на вложенный капитал), заработную плату предпринимателя и плату за риск (как возмещение возможного риска, связанного с предпринимательской деятельностью).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В классической теории предпринимательского риска последний отождествляется с математическим ожиданием потерь, которые могут произойти в результате выбранного решения. Риск здесь не что иное, как ущерб, который наносится осуществлением данного решения.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Такое одностороннее толкование сущности риска вызвало резкое возражение у части зарубежных экономистов, что повлекло за собой выработку иного понимания содержания предпринимательского риска.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В 30-е годы нашего столетия экономисты А. Маршалл и А. Пигу разработали основы неоклассической теории предпринимательского риска. Основы этой теории состоят в следующем: предприниматель, работающий в условиях неопределенности и прибыль которого есть случайная переменная, при заключении сделки руководствуется двумя критериями: </w:t>
      </w:r>
    </w:p>
    <w:p w:rsidR="00905B93" w:rsidRPr="00BE2DB8" w:rsidRDefault="00905B93" w:rsidP="00BE2DB8">
      <w:pPr>
        <w:widowControl w:val="0"/>
        <w:numPr>
          <w:ilvl w:val="0"/>
          <w:numId w:val="1"/>
        </w:numPr>
        <w:spacing w:line="360" w:lineRule="auto"/>
        <w:ind w:left="0" w:firstLine="709"/>
        <w:jc w:val="both"/>
        <w:rPr>
          <w:sz w:val="28"/>
          <w:szCs w:val="28"/>
        </w:rPr>
      </w:pPr>
      <w:r w:rsidRPr="00BE2DB8">
        <w:rPr>
          <w:sz w:val="28"/>
          <w:szCs w:val="28"/>
        </w:rPr>
        <w:t xml:space="preserve">размерами ожидаемой прибыли; </w:t>
      </w:r>
    </w:p>
    <w:p w:rsidR="00905B93" w:rsidRPr="00BE2DB8" w:rsidRDefault="00905B93" w:rsidP="00BE2DB8">
      <w:pPr>
        <w:widowControl w:val="0"/>
        <w:numPr>
          <w:ilvl w:val="0"/>
          <w:numId w:val="1"/>
        </w:numPr>
        <w:spacing w:line="360" w:lineRule="auto"/>
        <w:ind w:left="0" w:firstLine="709"/>
        <w:jc w:val="both"/>
        <w:rPr>
          <w:sz w:val="28"/>
          <w:szCs w:val="28"/>
        </w:rPr>
      </w:pPr>
      <w:r w:rsidRPr="00BE2DB8">
        <w:rPr>
          <w:sz w:val="28"/>
          <w:szCs w:val="28"/>
        </w:rPr>
        <w:t xml:space="preserve">величиной ее возможных колебаний. </w:t>
      </w:r>
    </w:p>
    <w:p w:rsidR="00905B93" w:rsidRPr="00BE2DB8" w:rsidRDefault="00905B93" w:rsidP="00BE2DB8">
      <w:pPr>
        <w:pStyle w:val="24"/>
        <w:spacing w:line="360" w:lineRule="auto"/>
        <w:ind w:firstLine="709"/>
        <w:rPr>
          <w:sz w:val="28"/>
          <w:szCs w:val="28"/>
        </w:rPr>
      </w:pPr>
      <w:r w:rsidRPr="00BE2DB8">
        <w:rPr>
          <w:sz w:val="28"/>
          <w:szCs w:val="28"/>
        </w:rPr>
        <w:t xml:space="preserve">Поведение предпринимателя, согласно неоклассической теории риска, обусловлено концепцией предельной полезности. Это означает, что при наличии двух вариантов, например, капитальных вложений, дающих одинаковую ожидаемую прибыль, предприниматель выбирает вариант, в котором колебания ожидаемой прибыли меньше. Если принимается небольшое число решений одного типа, то нельзя рассчитывать, что отклонения от ожидаемой, прибыли взаимно уравняются, так как в этом случае закон больших чисел не действует. Именно поэтому предприниматель, принимая решение, должен учитывать колебания прибыли и выбирать вариант решения, который дает тот же результат, но характеризуется меньшими колебаниями.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Согласно неоклассической теории, для предпринимателя верная прибыль того же ожидаемого размера, но связанная с возможными колебаниями менее интересна.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Дальнейшее развитие неоклассической теории риска продолжили в своих работах венгерские экономисты Т. Бачкаи, Д.Мес-сен и др. Сущность риска они видят в возможности отклонения от цели, ради достижения которой принималось решение.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Проблема риска в нашей стране достаточно «созрела». Однако сейчас, как отмечает А. Альгин, перечень литературы о риске досадно беден, фундаментальных исследований, по существу, нет. Дело ограничивается немногочисленными журнальными и газетными статьями преимущественно очеркового характера. Проблема эта не получила должного обоснования и в практической работе руководителей.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Анализ экономической литературы, посвященной проблеме риска, таких авторов, как: В. Абчук, А. Альгин, С. Жизнин, Ю. Осипов, Б. Райзберг, С. Валдайцев, показывает, что среди исследователей нет единого мнения относительно определения предпринимательского риска.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В. Абчук и А. Альгин определяют риск как деятельность или действие по «снятию неопределенности». Л. Растригин и Б. Райзберг определяют риск как «ущерб, возможные потери», придерживаясь тем самым классической теории предпринимательского риска.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Анализ многочисленных определений риска позволяет выявить основные моменты, которые являются характерными для рисковой ситуации, такие как: </w:t>
      </w:r>
    </w:p>
    <w:p w:rsidR="00905B93" w:rsidRPr="00BE2DB8" w:rsidRDefault="00905B93" w:rsidP="00BE2DB8">
      <w:pPr>
        <w:widowControl w:val="0"/>
        <w:numPr>
          <w:ilvl w:val="0"/>
          <w:numId w:val="2"/>
        </w:numPr>
        <w:spacing w:line="360" w:lineRule="auto"/>
        <w:ind w:left="0" w:firstLine="709"/>
        <w:jc w:val="both"/>
        <w:rPr>
          <w:sz w:val="28"/>
          <w:szCs w:val="28"/>
        </w:rPr>
      </w:pPr>
      <w:r w:rsidRPr="00BE2DB8">
        <w:rPr>
          <w:sz w:val="28"/>
          <w:szCs w:val="28"/>
        </w:rPr>
        <w:t xml:space="preserve">случайный характер события, который определяет, какой из возможных исходов реализуется на практике; </w:t>
      </w:r>
    </w:p>
    <w:p w:rsidR="00905B93" w:rsidRPr="00BE2DB8" w:rsidRDefault="00905B93" w:rsidP="00BE2DB8">
      <w:pPr>
        <w:widowControl w:val="0"/>
        <w:numPr>
          <w:ilvl w:val="0"/>
          <w:numId w:val="2"/>
        </w:numPr>
        <w:spacing w:line="360" w:lineRule="auto"/>
        <w:ind w:left="0" w:firstLine="709"/>
        <w:jc w:val="both"/>
        <w:rPr>
          <w:sz w:val="28"/>
          <w:szCs w:val="28"/>
        </w:rPr>
      </w:pPr>
      <w:r w:rsidRPr="00BE2DB8">
        <w:rPr>
          <w:sz w:val="28"/>
          <w:szCs w:val="28"/>
        </w:rPr>
        <w:t xml:space="preserve">наличие альтернативных решений; </w:t>
      </w:r>
    </w:p>
    <w:p w:rsidR="00905B93" w:rsidRPr="00BE2DB8" w:rsidRDefault="00905B93" w:rsidP="00BE2DB8">
      <w:pPr>
        <w:widowControl w:val="0"/>
        <w:numPr>
          <w:ilvl w:val="0"/>
          <w:numId w:val="2"/>
        </w:numPr>
        <w:spacing w:line="360" w:lineRule="auto"/>
        <w:ind w:left="0" w:firstLine="709"/>
        <w:jc w:val="both"/>
        <w:rPr>
          <w:sz w:val="28"/>
          <w:szCs w:val="28"/>
        </w:rPr>
      </w:pPr>
      <w:r w:rsidRPr="00BE2DB8">
        <w:rPr>
          <w:sz w:val="28"/>
          <w:szCs w:val="28"/>
        </w:rPr>
        <w:t>известны или можно определить вероятности исходов и ожидаемые результаты;</w:t>
      </w:r>
    </w:p>
    <w:p w:rsidR="00905B93" w:rsidRPr="00BE2DB8" w:rsidRDefault="00905B93" w:rsidP="00BE2DB8">
      <w:pPr>
        <w:widowControl w:val="0"/>
        <w:numPr>
          <w:ilvl w:val="0"/>
          <w:numId w:val="2"/>
        </w:numPr>
        <w:spacing w:line="360" w:lineRule="auto"/>
        <w:ind w:left="0" w:firstLine="709"/>
        <w:jc w:val="both"/>
        <w:rPr>
          <w:sz w:val="28"/>
          <w:szCs w:val="28"/>
        </w:rPr>
      </w:pPr>
      <w:r w:rsidRPr="00BE2DB8">
        <w:rPr>
          <w:sz w:val="28"/>
          <w:szCs w:val="28"/>
        </w:rPr>
        <w:t xml:space="preserve">вероятность возникновения убытков; </w:t>
      </w:r>
    </w:p>
    <w:p w:rsidR="00905B93" w:rsidRPr="00BE2DB8" w:rsidRDefault="00905B93" w:rsidP="00BE2DB8">
      <w:pPr>
        <w:widowControl w:val="0"/>
        <w:numPr>
          <w:ilvl w:val="0"/>
          <w:numId w:val="2"/>
        </w:numPr>
        <w:spacing w:line="360" w:lineRule="auto"/>
        <w:ind w:left="0" w:firstLine="709"/>
        <w:jc w:val="both"/>
        <w:rPr>
          <w:sz w:val="28"/>
          <w:szCs w:val="28"/>
        </w:rPr>
      </w:pPr>
      <w:r w:rsidRPr="00BE2DB8">
        <w:rPr>
          <w:sz w:val="28"/>
          <w:szCs w:val="28"/>
        </w:rPr>
        <w:t xml:space="preserve">вероятность получения дополнительной прибыли. </w:t>
      </w: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 xml:space="preserve">Таким образом, категорию «риск» можно определить как 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 Другими словами, риск — это угроза того, что предприниматель понесет потери в виде дополнительных расходов или получит доходы ниже тех, на которые он рассчитывал. </w:t>
      </w:r>
    </w:p>
    <w:p w:rsidR="00905B93" w:rsidRPr="00BE2DB8" w:rsidRDefault="00905B93" w:rsidP="00BE2DB8">
      <w:pPr>
        <w:widowControl w:val="0"/>
        <w:spacing w:line="360" w:lineRule="auto"/>
        <w:ind w:firstLine="709"/>
        <w:jc w:val="both"/>
        <w:rPr>
          <w:sz w:val="28"/>
          <w:szCs w:val="28"/>
        </w:rPr>
      </w:pPr>
      <w:r w:rsidRPr="00BE2DB8">
        <w:rPr>
          <w:sz w:val="28"/>
          <w:szCs w:val="28"/>
        </w:rPr>
        <w:t>Хотя последствия риска чаще всего проявляются в виде финансовых потерь или невозможности получения ожидаемой прибыли, однако риск — это не только нежелательные результаты принятых решений. При определенных вариантах предпринимательских проектов существует не только опасность не достичь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 так и особо благоприятных отклонений от запланированных результатов.</w:t>
      </w:r>
    </w:p>
    <w:p w:rsidR="00BE2DB8" w:rsidRDefault="00BE2DB8" w:rsidP="00BE2DB8">
      <w:pPr>
        <w:widowControl w:val="0"/>
        <w:spacing w:line="360" w:lineRule="auto"/>
        <w:ind w:firstLine="709"/>
        <w:jc w:val="both"/>
        <w:rPr>
          <w:sz w:val="28"/>
          <w:szCs w:val="28"/>
        </w:rPr>
      </w:pPr>
    </w:p>
    <w:p w:rsidR="00905B93" w:rsidRPr="00BE2DB8" w:rsidRDefault="00712BAE" w:rsidP="00BE2DB8">
      <w:pPr>
        <w:widowControl w:val="0"/>
        <w:spacing w:line="360" w:lineRule="auto"/>
        <w:ind w:firstLine="709"/>
        <w:jc w:val="both"/>
        <w:rPr>
          <w:b/>
          <w:bCs/>
          <w:sz w:val="28"/>
          <w:szCs w:val="24"/>
        </w:rPr>
      </w:pPr>
      <w:r w:rsidRPr="00BE2DB8">
        <w:rPr>
          <w:b/>
          <w:sz w:val="28"/>
          <w:szCs w:val="32"/>
        </w:rPr>
        <w:t>1.</w:t>
      </w:r>
      <w:r w:rsidR="00206F15" w:rsidRPr="00BE2DB8">
        <w:rPr>
          <w:b/>
          <w:bCs/>
          <w:sz w:val="28"/>
          <w:szCs w:val="32"/>
        </w:rPr>
        <w:t>1</w:t>
      </w:r>
      <w:r w:rsidR="00905B93" w:rsidRPr="00BE2DB8">
        <w:rPr>
          <w:b/>
          <w:bCs/>
          <w:sz w:val="28"/>
          <w:szCs w:val="32"/>
        </w:rPr>
        <w:t xml:space="preserve"> Функции предпринимательского риска</w:t>
      </w:r>
    </w:p>
    <w:p w:rsidR="00905B93" w:rsidRPr="00BE2DB8" w:rsidRDefault="00905B93" w:rsidP="00BE2DB8">
      <w:pPr>
        <w:widowControl w:val="0"/>
        <w:spacing w:line="360" w:lineRule="auto"/>
        <w:ind w:firstLine="709"/>
        <w:jc w:val="both"/>
        <w:rPr>
          <w:sz w:val="28"/>
          <w:szCs w:val="28"/>
        </w:rPr>
      </w:pPr>
    </w:p>
    <w:p w:rsidR="00905B93" w:rsidRPr="00BE2DB8" w:rsidRDefault="00905B93" w:rsidP="00BE2DB8">
      <w:pPr>
        <w:widowControl w:val="0"/>
        <w:spacing w:line="360" w:lineRule="auto"/>
        <w:ind w:firstLine="709"/>
        <w:jc w:val="both"/>
        <w:rPr>
          <w:sz w:val="28"/>
          <w:szCs w:val="28"/>
        </w:rPr>
      </w:pPr>
      <w:r w:rsidRPr="00BE2DB8">
        <w:rPr>
          <w:sz w:val="28"/>
          <w:szCs w:val="28"/>
        </w:rPr>
        <w:t>Дальнейшее рассмотрение сущности предпринимательского риска связано с выяснением функций, которые выполняет риск в деятельности предприятия. В экономической литературе выделяются следующие функции риска: инновационная, регулятивная, защитная и аналитическая.*</w:t>
      </w:r>
    </w:p>
    <w:p w:rsidR="00905B93" w:rsidRPr="00BE2DB8" w:rsidRDefault="00905B93" w:rsidP="00BE2DB8">
      <w:pPr>
        <w:widowControl w:val="0"/>
        <w:spacing w:line="360" w:lineRule="auto"/>
        <w:ind w:firstLine="709"/>
        <w:jc w:val="both"/>
        <w:rPr>
          <w:sz w:val="28"/>
          <w:szCs w:val="28"/>
        </w:rPr>
      </w:pPr>
      <w:r w:rsidRPr="00BE2DB8">
        <w:rPr>
          <w:b/>
          <w:bCs/>
          <w:i/>
          <w:iCs/>
          <w:sz w:val="28"/>
          <w:szCs w:val="28"/>
        </w:rPr>
        <w:t>Инновационную</w:t>
      </w:r>
      <w:r w:rsidRPr="00BE2DB8">
        <w:rPr>
          <w:sz w:val="28"/>
          <w:szCs w:val="28"/>
        </w:rPr>
        <w:t xml:space="preserve"> функцию предпринимательский риск выполняет, стимулируя поиск нетрадиционных решений проблем, стоящих перед предпринимателем. Анализ зарубежной литературы показывает, что в международной хозяйственной практике накопился положительный опыт инновационного рискового хозяйствования. Большое количество фирм, компаний добиваются успеха, становятся конкурентоспособными на основе инновационной экономической деятельности, связанной с риском. Рисковые решения приводят к более эффективному производству, от которого выигрывают и предприниматели, и потребители, и общество в целом. </w:t>
      </w:r>
    </w:p>
    <w:p w:rsidR="00905B93" w:rsidRPr="00BE2DB8" w:rsidRDefault="00905B93" w:rsidP="00BE2DB8">
      <w:pPr>
        <w:widowControl w:val="0"/>
        <w:spacing w:line="360" w:lineRule="auto"/>
        <w:ind w:firstLine="709"/>
        <w:jc w:val="both"/>
        <w:rPr>
          <w:sz w:val="28"/>
          <w:szCs w:val="28"/>
        </w:rPr>
      </w:pPr>
      <w:r w:rsidRPr="00BE2DB8">
        <w:rPr>
          <w:b/>
          <w:bCs/>
          <w:i/>
          <w:iCs/>
          <w:sz w:val="28"/>
          <w:szCs w:val="28"/>
        </w:rPr>
        <w:t xml:space="preserve">Регулятивная </w:t>
      </w:r>
      <w:r w:rsidRPr="00BE2DB8">
        <w:rPr>
          <w:sz w:val="28"/>
          <w:szCs w:val="28"/>
        </w:rPr>
        <w:t>функция имеет противоречивый характер и выступает в двух формах: конструктивной и деструктивной. Риск предпринимателя,</w:t>
      </w:r>
      <w:r w:rsidR="00BE2DB8">
        <w:rPr>
          <w:sz w:val="28"/>
          <w:szCs w:val="28"/>
        </w:rPr>
        <w:t xml:space="preserve"> </w:t>
      </w:r>
      <w:r w:rsidR="00465199" w:rsidRPr="00BE2DB8">
        <w:rPr>
          <w:sz w:val="28"/>
          <w:szCs w:val="28"/>
        </w:rPr>
        <w:t>как правило, ориентирован на получение значимых результатов нетрадиционными способами. Тем самым он позволяет преодолевать консерватизм, догматизм, косность, психологические барьеры,</w:t>
      </w:r>
      <w:r w:rsidR="00BE2DB8">
        <w:rPr>
          <w:sz w:val="28"/>
          <w:szCs w:val="28"/>
        </w:rPr>
        <w:t xml:space="preserve"> </w:t>
      </w:r>
      <w:r w:rsidRPr="00BE2DB8">
        <w:rPr>
          <w:sz w:val="28"/>
          <w:szCs w:val="28"/>
        </w:rPr>
        <w:t xml:space="preserve">препятствующие перспективным нововведениям. В этом проявляется конструктивная форма регулятивной функции предпринимательского риска.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Конструктивная форма регулятивной функции риска заключается и в том, что способность рисковать — один из путей успешной деятельности предпринимателя. Однако риск может стать проявлением авантюризма, субъективизма, если решение принимается в условиях неполной информации, без должного учета закономерностей развития явления. В этом случае риск выступает в качестве дестабилизирующего фактора. Следовательно, хотя риск и «благородное дело», но не любые решения целесообразно реализовывать на практике, они должны быть обоснованными, иметь взвешенный, разумный характер. </w:t>
      </w:r>
    </w:p>
    <w:p w:rsidR="00905B93" w:rsidRPr="00BE2DB8" w:rsidRDefault="00905B93" w:rsidP="00BE2DB8">
      <w:pPr>
        <w:pStyle w:val="24"/>
        <w:spacing w:line="360" w:lineRule="auto"/>
        <w:ind w:firstLine="709"/>
        <w:rPr>
          <w:sz w:val="28"/>
          <w:szCs w:val="28"/>
        </w:rPr>
      </w:pPr>
      <w:r w:rsidRPr="00BE2DB8">
        <w:rPr>
          <w:sz w:val="28"/>
          <w:szCs w:val="28"/>
        </w:rPr>
        <w:t xml:space="preserve">В связи с вышеизложенным возникает вопрос: что такое «разумный риск»? Наиболее удачным является определение К. Татеиси. В работе «Вечный дух предпринимательства» он пишет: "Когда дело доходило до принятия решений, то я лично всегда придерживался «правила 70/30». Скажем, вносится предложение о создании новой отрасли производства: если я на 70% уверен в успехе дела, то даю свое согласие. Оставшиеся 30% сомнений станут стимулятором для рассмотрения мер, которые следует принять в случае неудачи. Это и называется «разумным риском»". Однако К. Татеиси считает, что в некоторых случаях «правило 70/30» ограничивает свободу действия предпринимателей и иногда разумнее использовать «правило 30/70». </w:t>
      </w:r>
    </w:p>
    <w:p w:rsidR="00905B93" w:rsidRPr="00BE2DB8" w:rsidRDefault="00905B93" w:rsidP="00BE2DB8">
      <w:pPr>
        <w:widowControl w:val="0"/>
        <w:spacing w:line="360" w:lineRule="auto"/>
        <w:ind w:firstLine="709"/>
        <w:jc w:val="both"/>
        <w:rPr>
          <w:sz w:val="28"/>
          <w:szCs w:val="28"/>
        </w:rPr>
      </w:pPr>
      <w:r w:rsidRPr="00BE2DB8">
        <w:rPr>
          <w:b/>
          <w:bCs/>
          <w:i/>
          <w:iCs/>
          <w:sz w:val="28"/>
          <w:szCs w:val="28"/>
        </w:rPr>
        <w:t>Защитная</w:t>
      </w:r>
      <w:r w:rsidRPr="00BE2DB8">
        <w:rPr>
          <w:sz w:val="28"/>
          <w:szCs w:val="28"/>
        </w:rPr>
        <w:t xml:space="preserve"> функция риска проявляется в том, что если для предпринимателя риск — естественное состояние, то нормальным должно быть и терпимое отношение к неудачам. Инициативным, предприимчивым хозяйственникам нужна социальная защита, правовые, политические и экономические гарантии, исключающие в случае неудачи наказание и стимулирующие оправданный риск.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Чтобы решиться на риск, предприниматель должен быть уверен, что возможная ошибка не может скомпрометировать ни его дело, ни его имидж. Вероятность ошибки следует расценивать как неотъемлемый атрибут самостоятельности, а не как следствие профессиональной несостоятельности. Имеется в виду ошибка, которая оказывается таковой вследствие не оправдавшего себя, хотя и рассчитанного риска. </w:t>
      </w:r>
    </w:p>
    <w:p w:rsid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Следует выделить еще </w:t>
      </w:r>
      <w:r w:rsidRPr="00BE2DB8">
        <w:rPr>
          <w:rFonts w:ascii="Times New Roman" w:hAnsi="Times New Roman" w:cs="Times New Roman"/>
          <w:b/>
          <w:bCs/>
          <w:i/>
          <w:iCs/>
          <w:sz w:val="28"/>
          <w:szCs w:val="28"/>
        </w:rPr>
        <w:t>аналитическую</w:t>
      </w:r>
      <w:r w:rsidRPr="00BE2DB8">
        <w:rPr>
          <w:rFonts w:ascii="Times New Roman" w:hAnsi="Times New Roman" w:cs="Times New Roman"/>
          <w:sz w:val="28"/>
          <w:szCs w:val="28"/>
        </w:rPr>
        <w:t xml:space="preserve"> функцию предпринимательского риска, которая связана с тем, что наличие риска предполагает необходимость выбора одного из возможных вариантов решений, в связи с чем предприниматель в процессе принятия решения анализирует все возможные альтернативы, выбирая наиболее рентабельные и наименее рисковые. В зависимости от конкретного содержания ситуации риска альтернативность обладает различной степенью сложности и разрешается различными способами. В простых ситуациях, например, при заключении договора поставки сырья, предприниматель опирается, как правило, на интуицию и прошлый опыт. Но при оптимальном решении той или иной сложной производственной задачи, например, принятии решения о вложении инвестиций, необходимо использовать специальные методы анализа.</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Рассматривая функции предпринимательского риска, следует еще раз подчеркнуть, что, несмотря на значительный потенциал потерь, который несет в себе риск, он является и источником возможной прибыли. Поэтому основная задача предпринимателя не отказ от риска вообще, а выборы решений, связанных с риском на основе объективных критериев, а именно: до каких пределов может действовать предприниматель, идя на риск.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В определенной степени чувствительность к риску у предпринимательской фирмы, имеющей большой капитал или выпускающей многономенклатурную продукцию, будет ниже, чем у небольшой фирмы. Но, с другой стороны, небольшая коммерческая организация является более гибкой и мобильной при изменении рыночной ситуации.</w:t>
      </w:r>
    </w:p>
    <w:p w:rsidR="00BE2DB8" w:rsidRDefault="00BE2DB8" w:rsidP="00BE2DB8">
      <w:pPr>
        <w:widowControl w:val="0"/>
        <w:spacing w:line="360" w:lineRule="auto"/>
        <w:ind w:firstLine="709"/>
        <w:jc w:val="both"/>
        <w:rPr>
          <w:b/>
          <w:bCs/>
          <w:kern w:val="28"/>
          <w:sz w:val="28"/>
          <w:szCs w:val="28"/>
        </w:rPr>
      </w:pPr>
    </w:p>
    <w:p w:rsidR="00905B93" w:rsidRPr="00BE2DB8" w:rsidRDefault="00206F15" w:rsidP="00BE2DB8">
      <w:pPr>
        <w:widowControl w:val="0"/>
        <w:spacing w:line="360" w:lineRule="auto"/>
        <w:ind w:firstLine="709"/>
        <w:jc w:val="both"/>
        <w:rPr>
          <w:b/>
          <w:bCs/>
          <w:kern w:val="28"/>
          <w:sz w:val="28"/>
          <w:szCs w:val="28"/>
        </w:rPr>
      </w:pPr>
      <w:r w:rsidRPr="00BE2DB8">
        <w:rPr>
          <w:b/>
          <w:bCs/>
          <w:kern w:val="28"/>
          <w:sz w:val="28"/>
          <w:szCs w:val="28"/>
        </w:rPr>
        <w:t>1.2</w:t>
      </w:r>
      <w:r w:rsidR="00905B93" w:rsidRPr="00BE2DB8">
        <w:rPr>
          <w:b/>
          <w:bCs/>
          <w:kern w:val="28"/>
          <w:sz w:val="28"/>
          <w:szCs w:val="28"/>
        </w:rPr>
        <w:t xml:space="preserve"> Классификация предпринимательских рисков</w:t>
      </w:r>
    </w:p>
    <w:p w:rsidR="00BE2DB8" w:rsidRDefault="00BE2DB8" w:rsidP="00BE2DB8">
      <w:pPr>
        <w:widowControl w:val="0"/>
        <w:spacing w:line="360" w:lineRule="auto"/>
        <w:ind w:firstLine="709"/>
        <w:jc w:val="both"/>
        <w:rPr>
          <w:sz w:val="28"/>
        </w:rPr>
      </w:pP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Сложность классификации предпринимательских рисков заключается в их многообразии. С риском предпринимательские фирмы сталкиваются всегда при решении как текущих, так и долгосрочных задач. Существуют определенные виды рисков*, действию которых подвержены все без исключения организации, но наряду с общими, есть специфические виды риска, характерные для определенных видов деятельности: так, банковские риски отличаются от рисков в страховой деятельности, а последние в свою очередь от рисков в промышленном производстве.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Видовое разнообразие рисков очень велико - от пожаров и стихийных бедствий до межнациональных конфликтов, изменений в законодательстве, регулирующем предпринимательскую деятельность, и инфляционных колебаний.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Кроме этого, экономическое и политическое развитие современного мира порождает новые виды риска, которые довольно трудно определить, оценить количественно. </w:t>
      </w:r>
    </w:p>
    <w:p w:rsidR="00465199"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Транснационализация бизнеса сопровождается созданием сложных финансовых и производственных взаимосвязей. Возникает «эффект домино», который в случае краха одной компании влечет за собой ряд банкротств компаний, связанных с компанией-банкротом. Усиление компьютеризации и автоматизации производственно-хозяйственной </w:t>
      </w:r>
      <w:r w:rsidR="00465199" w:rsidRPr="00BE2DB8">
        <w:rPr>
          <w:rFonts w:ascii="Times New Roman" w:hAnsi="Times New Roman" w:cs="Times New Roman"/>
          <w:sz w:val="28"/>
          <w:szCs w:val="28"/>
        </w:rPr>
        <w:t xml:space="preserve">деятельности предпринимательских организаций приводит к возможности потерь в результате сбоя компьютерных систем, выхода из строя вычислительной техники. Особое значение в последние годы приобрели риски, связанные с политическими факторами, так как они несут с собой крупные потери для предпринимательства.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В экономической литературе, посвященной проблемам предпринимательства, нет стройной системы классификации предпринимательских рисков. Существует множество подходов к классификации риска. Определенный интерес представляет классификация предпринимательского риска И. Шумпетером, который выделяет два вида риска: </w:t>
      </w:r>
    </w:p>
    <w:p w:rsidR="00905B93" w:rsidRPr="00BE2DB8" w:rsidRDefault="00905B93" w:rsidP="00BE2DB8">
      <w:pPr>
        <w:pStyle w:val="a5"/>
        <w:numPr>
          <w:ilvl w:val="0"/>
          <w:numId w:val="3"/>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риск, связанный с возможным техническим провалом производства, сюда же относится также опасность потери благ, порожденная стихийными бедствиями; </w:t>
      </w:r>
    </w:p>
    <w:p w:rsidR="00905B93" w:rsidRPr="00BE2DB8" w:rsidRDefault="00905B93" w:rsidP="00BE2DB8">
      <w:pPr>
        <w:pStyle w:val="a5"/>
        <w:numPr>
          <w:ilvl w:val="0"/>
          <w:numId w:val="3"/>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риск, сопряженный с отсутствием коммерческого успеха.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Ю. Осипов различает три вида предпринимательского риска: инфляционный, финансовый и операционный. В свою очередь С. Валдайцев разделяет все риски на две группы: коммерческие и технические. Существуют и другие подходы к классификации предпринимательских рисков, но они, как правило, повторяют рассмотренные выше. Однако все перечисленные виды риска недостаточно полно отражают его разнообразие, поэтому необходимо в первую очередь выделить типы рисков, сгруппировав их по определенным признакам.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С риском предприниматель сталкивается на разных, этапах своей деятельности, и, естественно, причин возникновения конкретной рисковой ситуации может быть очень много. Обычно под причиной возникновения подразумевается какое-то условие, вызывающее неопределенность исхода ситуации. Для риска такими источниками являются: непосредственно хозяйственная деятельность предприятия, деятельность самого предпринимателя, недостаток информации о состоянии внешней среды, оказывающей влияние на результат предпринимательской деятельности. Исходя из этого следует различать: </w:t>
      </w:r>
    </w:p>
    <w:p w:rsidR="00905B93" w:rsidRPr="00BE2DB8" w:rsidRDefault="00905B93" w:rsidP="00BE2DB8">
      <w:pPr>
        <w:pStyle w:val="a5"/>
        <w:numPr>
          <w:ilvl w:val="0"/>
          <w:numId w:val="4"/>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риск, связанный с хозяйственной деятельностью; </w:t>
      </w:r>
    </w:p>
    <w:p w:rsidR="00905B93" w:rsidRPr="00BE2DB8" w:rsidRDefault="00905B93" w:rsidP="00BE2DB8">
      <w:pPr>
        <w:pStyle w:val="a5"/>
        <w:numPr>
          <w:ilvl w:val="0"/>
          <w:numId w:val="4"/>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риск, связанный с личностью предпринимателя;</w:t>
      </w:r>
    </w:p>
    <w:p w:rsidR="00BE2DB8" w:rsidRDefault="00905B93" w:rsidP="00BE2DB8">
      <w:pPr>
        <w:pStyle w:val="a5"/>
        <w:numPr>
          <w:ilvl w:val="0"/>
          <w:numId w:val="4"/>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риск, связанный с недостатком информации о состоянии внешней среды.</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В связи с тем, что вероятность возникновения последнего риска обратно пропорциональна тому, насколько предпринимательская фирма информирована о состоянии внешней среды по отношению к своей фирме, он наиболее важен в современных условиях хозяйствования. Недостаточность информации о партнерах (покупателях или поставщиках), особенно их деловом имидже и финансовом состоянии, грозит предпринимателю возникновением риска. Недостаток информации о налогообложении в России или в стране зарубежного партнера — это источник потерь в результате взыскания штрафных санкций с организации со стороны государственных органов. Недостаток информации о конкурентах также может стать источником потерь для предприятия.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Риск, связанный с личностью предпринимателя, определяется тем, что все предприниматели обладают различными знаниями в области предпринимательства, различными навыками и опытом ведения предпринимательской деятельности, различными требованиями к уровню рискованности отдельных сделок. </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По сфере возникновения предпринимательские риски можно подразделить на внешние и внутренние. Источником возникновения внешних рисков является внешняя среда по отношению к предпринимательской фирме. Предприниматель не может оказывать на них влияние, он может только предвидеть и учитывать их в своей деятельности.</w:t>
      </w:r>
    </w:p>
    <w:p w:rsidR="00BE2DB8" w:rsidRDefault="00905B93" w:rsidP="00BE2DB8">
      <w:pPr>
        <w:widowControl w:val="0"/>
        <w:spacing w:line="360" w:lineRule="auto"/>
        <w:ind w:firstLine="709"/>
        <w:jc w:val="both"/>
        <w:rPr>
          <w:sz w:val="28"/>
          <w:szCs w:val="28"/>
        </w:rPr>
      </w:pPr>
      <w:r w:rsidRPr="00BE2DB8">
        <w:rPr>
          <w:sz w:val="28"/>
          <w:szCs w:val="28"/>
        </w:rPr>
        <w:t>Таким образом, к внешним, относятся риски непосредственно не связанные с деятельностью предпринимателя. Речь идет о непредвиденных изменениях законодательства, регулирующего предпринимательскую деятельность; неустойчивости политического режима в стране деятельности и других ситуациях, а соответственно и о потерях предпринимателей, возникающих в результате начавшейся войны, национализации, забастовок.</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Источником внутренних рисков является сама организация. Эти риски возникают в случае неэффективного менеджмента, ошибочной маркетинговой политики, а также в результате внутрифирменных злоупотреблении.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С точки зрения длительности во времени риски можно разделить на кратковременные и постоянные. К группе кратковременных относятся те риски, которые угрожают предприятию в течение конечного, известного отрезка времени, например, транспортный риск, когда убытки могут возникнуть во время перевозки груза, или риск неплатежа по конкретной сделке.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К постоянным рискам относятся те, которые непрерывно угрожают деятельности организации в данном географическом районе или в определенной отрасли экономики, например, риск неплатежа в стране с несовершенной правовой системой или риск разрушений зданий в районе с повышенной сейсмической опасностью.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Поскольку основная задача предпринимателя — рисковать расчетливо, не переходя ту грань, за которой возможно банкротство фирмы, следует выделять допустимый, критический и катастрофический риски. Допустимый риск — это угроза полной потери прибыли от реализации того или иного проекта или от предпринимательской деятельности в целом. В данном случае потери возможны, но их размер меньше ожидаемой предпринимательской прибыли; таким образом; данный вид предпринимательской деятельности или конкретная сделка, несмотря на вероятность риска, сохраняют свою экономическую целесообразность.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Следующая степень риска, более опасная в сравнении с допустимым, — это критический риск. Этот риск связан с опасностью потерь в размере произведенных затрат на осуществление данного вида предпринимательской деятельности или отдельной сделки. При этом критический риск первой степени связан с угрозой получения нулевого дохода, но при возмещении произведенных предпринимателем материальных затрат. Критический риск второй степени связан с возможностью потерь в размере полных издержек в результате осуществления данной предпринимательской деятельности, то есть, вероятны потери намеченной выручки и предпринимателю приходится возмещать затрать за свой счет.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Под катастрофическим понимается риск, который характеризуется опасностью, угрозой потерь в размере, равном или превышающем все имущественное состояние предприятия. Катастрофический риск, как правило, приводит к банкротству предпринимательской фирмы, так как в данном случае возможна потеря не только всех вложенных предпринимателем в определенный вид деятельности или в конкретную сделку средств, но и его имущества. Это характерно для ситуации, когда предпринимательская фирма получала внешние займы под ожидаемую прибыль; при возникновении катастрофического риска предпринимателю приходится возвращать кредиты из личных средств.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 степени правомерности предпринимательского риска могут быть выделены: оправданный (правомерный) и неоправданный (неправомерный) риски. Возможно, это наиболее важный для предпринимательского риска элемент классификации, имеющий наибольшее практическое значение. Для разграничения оправданного и неоправданного предпринимательского риска необходимо учесть в первую очередь то обстоятельство, что граница между ними в разных видах, предпринимательской деятельности, в разных секторах экономики различна. Так, в области научно-технического прогресса допустимая вероятность получения отрицательного результата на стадии фундаментальных исследований составляет 5- 10%, прикладных научных разработок — 80-90%, проектно-конструкторских разработок — 90-95%. Очевидно, что данная область деятельности характеризуется высоким уровнем риска, вместе с тем существуют отдельные отрасли, например, атомная энергетика, где возможность риска вообще не допускается.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Все предпринимательские риски можно также разделить на две большие группы в соответствии с возможностью страхования: страхуемые и нестрахуемые.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предприниматель может застраховать.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Риск страховой — вероятное событие или совокупность событий, на случай наступления которых проводится страхование. В зависимости от источника опасности страховые риски подразделяются на две группы: </w:t>
      </w:r>
    </w:p>
    <w:p w:rsidR="00905B93" w:rsidRPr="00BE2DB8" w:rsidRDefault="00905B93" w:rsidP="00BE2DB8">
      <w:pPr>
        <w:widowControl w:val="0"/>
        <w:numPr>
          <w:ilvl w:val="0"/>
          <w:numId w:val="5"/>
        </w:numPr>
        <w:spacing w:line="360" w:lineRule="auto"/>
        <w:ind w:left="0" w:firstLine="709"/>
        <w:jc w:val="both"/>
        <w:rPr>
          <w:sz w:val="28"/>
          <w:szCs w:val="28"/>
        </w:rPr>
      </w:pPr>
      <w:r w:rsidRPr="00BE2DB8">
        <w:rPr>
          <w:sz w:val="28"/>
          <w:szCs w:val="28"/>
        </w:rPr>
        <w:t xml:space="preserve">риски, связанные с проявлением стихийных сил природы (погодные условия, землетрясения, наводнения и др.); </w:t>
      </w:r>
    </w:p>
    <w:p w:rsidR="00905B93" w:rsidRPr="00BE2DB8" w:rsidRDefault="00905B93" w:rsidP="00BE2DB8">
      <w:pPr>
        <w:widowControl w:val="0"/>
        <w:numPr>
          <w:ilvl w:val="0"/>
          <w:numId w:val="5"/>
        </w:numPr>
        <w:spacing w:line="360" w:lineRule="auto"/>
        <w:ind w:left="0" w:firstLine="709"/>
        <w:jc w:val="both"/>
        <w:rPr>
          <w:sz w:val="28"/>
          <w:szCs w:val="28"/>
        </w:rPr>
      </w:pPr>
      <w:r w:rsidRPr="00BE2DB8">
        <w:rPr>
          <w:sz w:val="28"/>
          <w:szCs w:val="28"/>
        </w:rPr>
        <w:t xml:space="preserve">риски, связанные с целенаправленными действиями человека.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К рискам, которые целесообразно страховать, относятся: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пожаров и других стихийных бедствий;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автомобильных аварий;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порчи или уничтожения продукции при транспортировке;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ошибок сотрудников фирмы;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передачи сотрудниками фирмы коммерческой информации конкурентам;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невыполнения обязательств субподрядчиками; </w:t>
      </w:r>
    </w:p>
    <w:p w:rsidR="00905B93" w:rsidRPr="00BE2DB8" w:rsidRDefault="00905B93" w:rsidP="00BE2DB8">
      <w:pPr>
        <w:widowControl w:val="0"/>
        <w:numPr>
          <w:ilvl w:val="0"/>
          <w:numId w:val="6"/>
        </w:numPr>
        <w:spacing w:line="360" w:lineRule="auto"/>
        <w:ind w:left="0" w:firstLine="709"/>
        <w:jc w:val="both"/>
        <w:rPr>
          <w:sz w:val="28"/>
          <w:szCs w:val="28"/>
        </w:rPr>
      </w:pPr>
      <w:r w:rsidRPr="00BE2DB8">
        <w:rPr>
          <w:sz w:val="28"/>
          <w:szCs w:val="28"/>
        </w:rPr>
        <w:t xml:space="preserve">вероятные потери в результате приостановки деловой активности фирмы; </w:t>
      </w:r>
    </w:p>
    <w:p w:rsidR="00905B93" w:rsidRPr="00BE2DB8" w:rsidRDefault="00905B93" w:rsidP="00BE2DB8">
      <w:pPr>
        <w:pStyle w:val="a5"/>
        <w:numPr>
          <w:ilvl w:val="0"/>
          <w:numId w:val="6"/>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вероятные потери в результате возможной смерти или заболевания руководителя или ведущего сотрудника фирмы.</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Однако существует еще одна группа рисков, которые не берутся страховать страховые компании, но при этом именно взятие на себя нестрахуемого риска является потенциальным источником прибыли предпринимателя. Но если потери в результате страхового риска покрываются за счет выплат страховых компании, то потери в результате нестрахуемого риска возмещаются из собственных средств организации. Основными внутренними источниками покрытия риска являются: собственный капитал фирмы, а также специально созданные резервные фонды. Кроме внутренних, есть еще и внешние источники покрытия вероятных потерь например, за дочерние банки отвечает материнский банк.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Следует выделить еще две большие группы рисков: статистические (простые) и динамические (спекулятивные). Особенность статистических рисков заключается в том, что они практически всегда несут в себе потери для предпринимательской деятельности. При этом потери для предпринимательской фирмы, как правило, означают и потери для общества в целом.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В отличие от статистического риска динамический риск несет в себе либо потери, либо прибыль для предпринимательской фирмы. Поэтому их можно назвать «спекулятивными».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Далее мы проанализируетм сущность следующих рисков: </w:t>
      </w:r>
    </w:p>
    <w:p w:rsidR="00905B93" w:rsidRPr="00BE2DB8" w:rsidRDefault="00905B93" w:rsidP="00BE2DB8">
      <w:pPr>
        <w:widowControl w:val="0"/>
        <w:numPr>
          <w:ilvl w:val="0"/>
          <w:numId w:val="7"/>
        </w:numPr>
        <w:spacing w:line="360" w:lineRule="auto"/>
        <w:ind w:left="0" w:firstLine="709"/>
        <w:jc w:val="both"/>
        <w:rPr>
          <w:sz w:val="28"/>
          <w:szCs w:val="28"/>
        </w:rPr>
      </w:pPr>
      <w:r w:rsidRPr="00BE2DB8">
        <w:rPr>
          <w:sz w:val="28"/>
          <w:szCs w:val="28"/>
        </w:rPr>
        <w:t>политический риск;</w:t>
      </w:r>
    </w:p>
    <w:p w:rsidR="00905B93" w:rsidRPr="00BE2DB8" w:rsidRDefault="00905B93" w:rsidP="00BE2DB8">
      <w:pPr>
        <w:widowControl w:val="0"/>
        <w:numPr>
          <w:ilvl w:val="0"/>
          <w:numId w:val="7"/>
        </w:numPr>
        <w:spacing w:line="360" w:lineRule="auto"/>
        <w:ind w:left="0" w:firstLine="709"/>
        <w:jc w:val="both"/>
        <w:rPr>
          <w:sz w:val="28"/>
          <w:szCs w:val="28"/>
        </w:rPr>
      </w:pPr>
      <w:r w:rsidRPr="00BE2DB8">
        <w:rPr>
          <w:sz w:val="28"/>
          <w:szCs w:val="28"/>
        </w:rPr>
        <w:t>технический риск;</w:t>
      </w:r>
    </w:p>
    <w:p w:rsidR="00905B93" w:rsidRPr="00BE2DB8" w:rsidRDefault="00905B93" w:rsidP="00BE2DB8">
      <w:pPr>
        <w:widowControl w:val="0"/>
        <w:numPr>
          <w:ilvl w:val="0"/>
          <w:numId w:val="7"/>
        </w:numPr>
        <w:spacing w:line="360" w:lineRule="auto"/>
        <w:ind w:left="0" w:firstLine="709"/>
        <w:jc w:val="both"/>
        <w:rPr>
          <w:sz w:val="28"/>
          <w:szCs w:val="28"/>
        </w:rPr>
      </w:pPr>
      <w:r w:rsidRPr="00BE2DB8">
        <w:rPr>
          <w:sz w:val="28"/>
          <w:szCs w:val="28"/>
        </w:rPr>
        <w:t xml:space="preserve">производственный риск; </w:t>
      </w:r>
    </w:p>
    <w:p w:rsidR="00905B93" w:rsidRPr="00BE2DB8" w:rsidRDefault="00905B93" w:rsidP="00BE2DB8">
      <w:pPr>
        <w:widowControl w:val="0"/>
        <w:numPr>
          <w:ilvl w:val="0"/>
          <w:numId w:val="7"/>
        </w:numPr>
        <w:spacing w:line="360" w:lineRule="auto"/>
        <w:ind w:left="0" w:firstLine="709"/>
        <w:jc w:val="both"/>
        <w:rPr>
          <w:sz w:val="28"/>
          <w:szCs w:val="28"/>
        </w:rPr>
      </w:pPr>
      <w:r w:rsidRPr="00BE2DB8">
        <w:rPr>
          <w:sz w:val="28"/>
          <w:szCs w:val="28"/>
        </w:rPr>
        <w:t xml:space="preserve">коммерческий риск; </w:t>
      </w:r>
    </w:p>
    <w:p w:rsidR="00905B93" w:rsidRPr="00BE2DB8" w:rsidRDefault="00905B93" w:rsidP="00BE2DB8">
      <w:pPr>
        <w:widowControl w:val="0"/>
        <w:numPr>
          <w:ilvl w:val="0"/>
          <w:numId w:val="7"/>
        </w:numPr>
        <w:spacing w:line="360" w:lineRule="auto"/>
        <w:ind w:left="0" w:firstLine="709"/>
        <w:jc w:val="both"/>
        <w:rPr>
          <w:sz w:val="28"/>
          <w:szCs w:val="28"/>
        </w:rPr>
      </w:pPr>
      <w:r w:rsidRPr="00BE2DB8">
        <w:rPr>
          <w:sz w:val="28"/>
          <w:szCs w:val="28"/>
        </w:rPr>
        <w:t xml:space="preserve">финансовый риск; </w:t>
      </w:r>
    </w:p>
    <w:p w:rsidR="00905B93" w:rsidRPr="00BE2DB8" w:rsidRDefault="00905B93" w:rsidP="00BE2DB8">
      <w:pPr>
        <w:widowControl w:val="0"/>
        <w:numPr>
          <w:ilvl w:val="0"/>
          <w:numId w:val="7"/>
        </w:numPr>
        <w:spacing w:line="360" w:lineRule="auto"/>
        <w:ind w:left="0" w:firstLine="709"/>
        <w:jc w:val="both"/>
        <w:rPr>
          <w:sz w:val="28"/>
          <w:szCs w:val="28"/>
        </w:rPr>
      </w:pPr>
      <w:r w:rsidRPr="00BE2DB8">
        <w:rPr>
          <w:sz w:val="28"/>
          <w:szCs w:val="28"/>
        </w:rPr>
        <w:t xml:space="preserve">отраслевой риск; </w:t>
      </w:r>
    </w:p>
    <w:p w:rsidR="00BE2DB8" w:rsidRDefault="00905B93" w:rsidP="00BE2DB8">
      <w:pPr>
        <w:widowControl w:val="0"/>
        <w:numPr>
          <w:ilvl w:val="0"/>
          <w:numId w:val="7"/>
        </w:numPr>
        <w:spacing w:line="360" w:lineRule="auto"/>
        <w:ind w:left="0" w:firstLine="709"/>
        <w:jc w:val="both"/>
        <w:rPr>
          <w:sz w:val="28"/>
          <w:szCs w:val="28"/>
        </w:rPr>
      </w:pPr>
      <w:r w:rsidRPr="00BE2DB8">
        <w:rPr>
          <w:sz w:val="28"/>
          <w:szCs w:val="28"/>
        </w:rPr>
        <w:t xml:space="preserve">инновационный риск. </w:t>
      </w:r>
    </w:p>
    <w:p w:rsidR="00BE2DB8" w:rsidRDefault="00BE2DB8" w:rsidP="00BE2DB8">
      <w:pPr>
        <w:pStyle w:val="2"/>
        <w:autoSpaceDE/>
        <w:autoSpaceDN/>
        <w:adjustRightInd/>
        <w:spacing w:before="0" w:after="0" w:line="360" w:lineRule="auto"/>
        <w:ind w:firstLine="709"/>
        <w:jc w:val="both"/>
        <w:rPr>
          <w:rFonts w:ascii="Times New Roman" w:hAnsi="Times New Roman" w:cs="Times New Roman"/>
          <w:sz w:val="28"/>
          <w:szCs w:val="32"/>
        </w:rPr>
      </w:pPr>
    </w:p>
    <w:p w:rsidR="00905B93" w:rsidRPr="00BE2DB8" w:rsidRDefault="00206F15" w:rsidP="00BE2DB8">
      <w:pPr>
        <w:pStyle w:val="2"/>
        <w:autoSpaceDE/>
        <w:autoSpaceDN/>
        <w:adjustRightInd/>
        <w:spacing w:before="0" w:after="0" w:line="360" w:lineRule="auto"/>
        <w:ind w:firstLine="709"/>
        <w:jc w:val="both"/>
        <w:rPr>
          <w:rFonts w:ascii="Times New Roman" w:hAnsi="Times New Roman" w:cs="Times New Roman"/>
          <w:sz w:val="28"/>
          <w:szCs w:val="32"/>
        </w:rPr>
      </w:pPr>
      <w:r w:rsidRPr="00BE2DB8">
        <w:rPr>
          <w:rFonts w:ascii="Times New Roman" w:hAnsi="Times New Roman" w:cs="Times New Roman"/>
          <w:sz w:val="28"/>
          <w:szCs w:val="32"/>
        </w:rPr>
        <w:t>1.2.1 П</w:t>
      </w:r>
      <w:r w:rsidR="00905B93" w:rsidRPr="00BE2DB8">
        <w:rPr>
          <w:rFonts w:ascii="Times New Roman" w:hAnsi="Times New Roman" w:cs="Times New Roman"/>
          <w:sz w:val="28"/>
          <w:szCs w:val="32"/>
        </w:rPr>
        <w:t>олитический риск</w:t>
      </w:r>
    </w:p>
    <w:p w:rsidR="00905B93" w:rsidRPr="00BE2DB8" w:rsidRDefault="00905B93" w:rsidP="00BE2DB8">
      <w:pPr>
        <w:widowControl w:val="0"/>
        <w:spacing w:line="360" w:lineRule="auto"/>
        <w:ind w:firstLine="709"/>
        <w:jc w:val="both"/>
        <w:rPr>
          <w:sz w:val="28"/>
          <w:szCs w:val="28"/>
        </w:rPr>
      </w:pPr>
      <w:r w:rsidRPr="00BE2DB8">
        <w:rPr>
          <w:sz w:val="28"/>
          <w:szCs w:val="28"/>
        </w:rPr>
        <w:t>Политический риск — это возможность возникновения убытков или сокращения размеров прибыли организации, являющихся следствием государственной политики. Таким образом, политический риск связан с возможными изменениями в курсе правительства государства, переменами в приоритетных направлениях его деятельности. Учет данного вида риска особенно важен в странах с неустоявшимся законодательством, отсутствием традиций и культуры предпринимательства.</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Политический риск с неизбежностью присущ предпринимательской деятельности, от него нельзя уйти, можно лишь верно оценить и учесть в процессе ведения предпринимательства.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Политические риски можно подразделить на четыре группы: </w:t>
      </w:r>
    </w:p>
    <w:p w:rsidR="00905B93" w:rsidRPr="00BE2DB8" w:rsidRDefault="00905B93" w:rsidP="00BE2DB8">
      <w:pPr>
        <w:widowControl w:val="0"/>
        <w:numPr>
          <w:ilvl w:val="0"/>
          <w:numId w:val="8"/>
        </w:numPr>
        <w:spacing w:line="360" w:lineRule="auto"/>
        <w:ind w:left="0" w:firstLine="709"/>
        <w:jc w:val="both"/>
        <w:rPr>
          <w:sz w:val="28"/>
          <w:szCs w:val="28"/>
        </w:rPr>
      </w:pPr>
      <w:r w:rsidRPr="00BE2DB8">
        <w:rPr>
          <w:sz w:val="28"/>
          <w:szCs w:val="28"/>
        </w:rPr>
        <w:t xml:space="preserve">риск национализации и экспроприации без адекватной компенсации; </w:t>
      </w:r>
    </w:p>
    <w:p w:rsidR="00905B93" w:rsidRPr="00BE2DB8" w:rsidRDefault="00905B93" w:rsidP="00BE2DB8">
      <w:pPr>
        <w:widowControl w:val="0"/>
        <w:numPr>
          <w:ilvl w:val="0"/>
          <w:numId w:val="8"/>
        </w:numPr>
        <w:spacing w:line="360" w:lineRule="auto"/>
        <w:ind w:left="0" w:firstLine="709"/>
        <w:jc w:val="both"/>
        <w:rPr>
          <w:sz w:val="28"/>
          <w:szCs w:val="28"/>
        </w:rPr>
      </w:pPr>
      <w:r w:rsidRPr="00BE2DB8">
        <w:rPr>
          <w:sz w:val="28"/>
          <w:szCs w:val="28"/>
        </w:rPr>
        <w:t xml:space="preserve">риск трансферта, связанный с возможными ограничениями на конвертирование местной валюты; </w:t>
      </w:r>
    </w:p>
    <w:p w:rsidR="00905B93" w:rsidRPr="00BE2DB8" w:rsidRDefault="00905B93" w:rsidP="00BE2DB8">
      <w:pPr>
        <w:widowControl w:val="0"/>
        <w:numPr>
          <w:ilvl w:val="0"/>
          <w:numId w:val="8"/>
        </w:numPr>
        <w:spacing w:line="360" w:lineRule="auto"/>
        <w:ind w:left="0" w:firstLine="709"/>
        <w:jc w:val="both"/>
        <w:rPr>
          <w:sz w:val="28"/>
          <w:szCs w:val="28"/>
        </w:rPr>
      </w:pPr>
      <w:r w:rsidRPr="00BE2DB8">
        <w:rPr>
          <w:sz w:val="28"/>
          <w:szCs w:val="28"/>
        </w:rPr>
        <w:t xml:space="preserve">риск разрыва контракта из-за действий властей страны, в которой находится компания-контрагент; </w:t>
      </w:r>
    </w:p>
    <w:p w:rsidR="00905B93" w:rsidRPr="00BE2DB8" w:rsidRDefault="00905B93" w:rsidP="00BE2DB8">
      <w:pPr>
        <w:widowControl w:val="0"/>
        <w:numPr>
          <w:ilvl w:val="0"/>
          <w:numId w:val="8"/>
        </w:numPr>
        <w:spacing w:line="360" w:lineRule="auto"/>
        <w:ind w:left="0" w:firstLine="709"/>
        <w:jc w:val="both"/>
        <w:rPr>
          <w:sz w:val="28"/>
          <w:szCs w:val="28"/>
        </w:rPr>
      </w:pPr>
      <w:r w:rsidRPr="00BE2DB8">
        <w:rPr>
          <w:sz w:val="28"/>
          <w:szCs w:val="28"/>
        </w:rPr>
        <w:t xml:space="preserve">риск военных действий и гражданских беспорядков. </w:t>
      </w: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 xml:space="preserve">Риск национализации на практике толкуется предпринимателями очень широко — от экспроприации до принудительного выкупа властями имущества компании или просто ограничения доступа инвесторов к управлению активами. При определении риска национализации сложность состоит в том, что в любой стране власти никогда не рекламируют возможность экспроприации или национализации. Как следствие, ни в одном документе юридически точно не определяется, чем, например, отличается национализация от конфискации.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Риск трансферта связан с переводами местной валюты в иностранную. Примером может служить ситуация, когда предприятие работает рентабельно, получая прибыль в национальной валюте, но не в состоянии перевести ее в валюту инвестора, чтобы рассчитаться за кредит. Причин может быть множество — например, принудительно длинная очередь на конвертацию.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Риск разрыва контракта предусматривает ситуации, когда не помогают ни предусмотренные в договоре штрафные санкции, ни арбитраж: контракт разрывается по не зависящим от партнера причинам, например, в связи с изменением национального законодательства.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Последний из группы политических рисков — это риск военных действий и гражданских беспорядков, в результате которых предпринимательские фирмы могут понести большие потери и даже обанкротиться. </w:t>
      </w:r>
    </w:p>
    <w:p w:rsidR="00BE2DB8" w:rsidRDefault="00905B93" w:rsidP="00BE2DB8">
      <w:pPr>
        <w:widowControl w:val="0"/>
        <w:spacing w:line="360" w:lineRule="auto"/>
        <w:ind w:firstLine="709"/>
        <w:jc w:val="both"/>
        <w:rPr>
          <w:sz w:val="28"/>
          <w:szCs w:val="28"/>
        </w:rPr>
      </w:pPr>
      <w:r w:rsidRPr="00BE2DB8">
        <w:rPr>
          <w:sz w:val="28"/>
          <w:szCs w:val="28"/>
        </w:rPr>
        <w:t>Политический риск условно можно также подразделить на страновой, региональный, международный. Под страновым политическим риском следует понимать нестабильность внутриполитической обстановки страны, оказывающей влияние на результаты деятельности предпринимательских фирм, в связи с чем возрастает риск ухудшения финансового состояния фирм, вплоть до их банкротства. Особенно это сказывается на предприятиях различных форм малого бизнеса, поскольку напряженность политической ситуации в стране приводит к нарушению хозяйственных связей, что наиболее ощутимо отражается на деятельности небольших предприятий, ставит их на грань банкротства вследствие необеспеченности сырьем, материалами, оборудованием.</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Под региональным политическим риском следует понимать нестабильность политической обстановки в определенном регионе, которая влияет на результаты деятельности предпринимательских фирм; в частности, это может быть вероятность потерь из-за военных действий в данном регионе, а также вмешательства в предпринимательскую деятельность региональных органов управления.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Учет международного политического риска важен для предпринимательской деятельности как для фирм, имеющих выход на международный рынок, так и для фирм, имеющих зарубежных партнеров.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Поскольку на политические риски предприниматель не может оказывать непосредственного влияния, так как их возникновение не зависит от результатов его деятельности, политический риск следует относить к группе внешних рисков. </w:t>
      </w:r>
    </w:p>
    <w:p w:rsidR="00905B93" w:rsidRPr="00BE2DB8" w:rsidRDefault="00905B93" w:rsidP="00BE2DB8">
      <w:pPr>
        <w:widowControl w:val="0"/>
        <w:spacing w:line="360" w:lineRule="auto"/>
        <w:ind w:firstLine="709"/>
        <w:jc w:val="both"/>
        <w:rPr>
          <w:sz w:val="28"/>
          <w:szCs w:val="28"/>
        </w:rPr>
      </w:pPr>
    </w:p>
    <w:p w:rsidR="00905B93" w:rsidRPr="00BE2DB8" w:rsidRDefault="00206F15" w:rsidP="00BE2DB8">
      <w:pPr>
        <w:pStyle w:val="2"/>
        <w:autoSpaceDE/>
        <w:autoSpaceDN/>
        <w:adjustRightInd/>
        <w:spacing w:before="0" w:after="0" w:line="360" w:lineRule="auto"/>
        <w:ind w:firstLine="709"/>
        <w:jc w:val="both"/>
        <w:rPr>
          <w:rFonts w:ascii="Times New Roman" w:hAnsi="Times New Roman" w:cs="Times New Roman"/>
          <w:sz w:val="28"/>
          <w:szCs w:val="32"/>
        </w:rPr>
      </w:pPr>
      <w:r w:rsidRPr="00BE2DB8">
        <w:rPr>
          <w:rFonts w:ascii="Times New Roman" w:hAnsi="Times New Roman" w:cs="Times New Roman"/>
          <w:sz w:val="28"/>
          <w:szCs w:val="32"/>
        </w:rPr>
        <w:t xml:space="preserve">1.2.2 </w:t>
      </w:r>
      <w:r w:rsidR="00905B93" w:rsidRPr="00BE2DB8">
        <w:rPr>
          <w:rFonts w:ascii="Times New Roman" w:hAnsi="Times New Roman" w:cs="Times New Roman"/>
          <w:sz w:val="28"/>
          <w:szCs w:val="32"/>
        </w:rPr>
        <w:t>Технический риск</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Эффективная предпринимательская деятельность, как правило, сопряжена с освоением новой техники и технологии, поиском резервов, повышением интенсивности производства. Однако внедрение новой техники и технологии ведет к опасности техногенных катастроф, причиняющих значительный ущерб природе, людям, производству. В данном случае речь идет о техническом риске. </w:t>
      </w:r>
    </w:p>
    <w:p w:rsidR="00905B93" w:rsidRPr="00BE2DB8" w:rsidRDefault="00905B93" w:rsidP="00BE2DB8">
      <w:pPr>
        <w:widowControl w:val="0"/>
        <w:spacing w:line="360" w:lineRule="auto"/>
        <w:ind w:firstLine="709"/>
        <w:jc w:val="both"/>
        <w:rPr>
          <w:sz w:val="28"/>
          <w:szCs w:val="28"/>
        </w:rPr>
      </w:pPr>
      <w:r w:rsidRPr="00BE2DB8">
        <w:rPr>
          <w:sz w:val="28"/>
          <w:szCs w:val="28"/>
        </w:rPr>
        <w:t>Технический риск определяется степенью организации производства, проведением превентивных мероприятий (регулярной профилактики оборудования, мер безопасности), возможностью проведения ремонта оборудования собственными силами предпринимательской фирмы.</w:t>
      </w:r>
    </w:p>
    <w:p w:rsidR="00905B93" w:rsidRPr="00BE2DB8"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К техническим рискам относятся: </w:t>
      </w:r>
    </w:p>
    <w:p w:rsidR="00905B93" w:rsidRPr="00BE2DB8" w:rsidRDefault="00905B93" w:rsidP="00BE2DB8">
      <w:pPr>
        <w:pStyle w:val="a5"/>
        <w:numPr>
          <w:ilvl w:val="0"/>
          <w:numId w:val="9"/>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вероятность потерь вследствие отрицательных результатов научно-исследовательских работ; </w:t>
      </w:r>
    </w:p>
    <w:p w:rsidR="00905B93" w:rsidRPr="00BE2DB8" w:rsidRDefault="00905B93" w:rsidP="00BE2DB8">
      <w:pPr>
        <w:pStyle w:val="a5"/>
        <w:numPr>
          <w:ilvl w:val="0"/>
          <w:numId w:val="9"/>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вероятность потерь в результате недостижения запланированных технических параметров в ходе конструкторских и технологических разработок; </w:t>
      </w:r>
    </w:p>
    <w:p w:rsidR="00905B93" w:rsidRPr="00BE2DB8" w:rsidRDefault="00905B93" w:rsidP="00BE2DB8">
      <w:pPr>
        <w:pStyle w:val="a5"/>
        <w:numPr>
          <w:ilvl w:val="0"/>
          <w:numId w:val="9"/>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вероятность потерь в результате низких технологических возможностей производства, что не позволяет освоить результаты новых разработок; </w:t>
      </w:r>
    </w:p>
    <w:p w:rsidR="00905B93" w:rsidRPr="00BE2DB8" w:rsidRDefault="00905B93" w:rsidP="00BE2DB8">
      <w:pPr>
        <w:pStyle w:val="a5"/>
        <w:numPr>
          <w:ilvl w:val="0"/>
          <w:numId w:val="9"/>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вероятность потерь в результате возникновения при использовании новых технологий и продуктов побочных или отсроченных во времени проявления проблем; </w:t>
      </w:r>
    </w:p>
    <w:p w:rsidR="00905B93" w:rsidRPr="00BE2DB8" w:rsidRDefault="00905B93" w:rsidP="00BE2DB8">
      <w:pPr>
        <w:pStyle w:val="a5"/>
        <w:numPr>
          <w:ilvl w:val="0"/>
          <w:numId w:val="9"/>
        </w:numPr>
        <w:spacing w:line="360" w:lineRule="auto"/>
        <w:ind w:left="0" w:firstLine="709"/>
        <w:rPr>
          <w:rFonts w:ascii="Times New Roman" w:hAnsi="Times New Roman" w:cs="Times New Roman"/>
          <w:sz w:val="28"/>
          <w:szCs w:val="28"/>
        </w:rPr>
      </w:pPr>
      <w:r w:rsidRPr="00BE2DB8">
        <w:rPr>
          <w:rFonts w:ascii="Times New Roman" w:hAnsi="Times New Roman" w:cs="Times New Roman"/>
          <w:sz w:val="28"/>
          <w:szCs w:val="28"/>
        </w:rPr>
        <w:t xml:space="preserve">вероятность потерь в результате сбоев и поломки оборудования. </w:t>
      </w:r>
    </w:p>
    <w:p w:rsidR="00905B93" w:rsidRDefault="00905B93" w:rsidP="00BE2DB8">
      <w:pPr>
        <w:pStyle w:val="a5"/>
        <w:spacing w:line="360" w:lineRule="auto"/>
        <w:ind w:firstLine="709"/>
        <w:rPr>
          <w:rFonts w:ascii="Times New Roman" w:hAnsi="Times New Roman" w:cs="Times New Roman"/>
          <w:sz w:val="28"/>
          <w:szCs w:val="28"/>
        </w:rPr>
      </w:pPr>
      <w:r w:rsidRPr="00BE2DB8">
        <w:rPr>
          <w:rFonts w:ascii="Times New Roman" w:hAnsi="Times New Roman" w:cs="Times New Roman"/>
          <w:sz w:val="28"/>
          <w:szCs w:val="28"/>
        </w:rPr>
        <w:t xml:space="preserve">Следует отметить, что технический риск относится к группе внутренних рисков, поскольку предприниматель может оказывать на данные риски непосредственное влияние и возникновение их, как правило, зависит от деятельности самого предпринимателя. </w:t>
      </w:r>
    </w:p>
    <w:p w:rsidR="00BE2DB8" w:rsidRPr="00BE2DB8" w:rsidRDefault="00BE2DB8" w:rsidP="00BE2DB8">
      <w:pPr>
        <w:pStyle w:val="a5"/>
        <w:spacing w:line="360" w:lineRule="auto"/>
        <w:ind w:firstLine="709"/>
        <w:rPr>
          <w:rFonts w:ascii="Times New Roman" w:hAnsi="Times New Roman" w:cs="Times New Roman"/>
          <w:sz w:val="28"/>
          <w:szCs w:val="28"/>
        </w:rPr>
      </w:pPr>
    </w:p>
    <w:p w:rsidR="00905B93" w:rsidRPr="00BE2DB8" w:rsidRDefault="00BE2DB8" w:rsidP="00BE2DB8">
      <w:pPr>
        <w:pStyle w:val="2"/>
        <w:autoSpaceDE/>
        <w:autoSpaceDN/>
        <w:adjustRightInd/>
        <w:spacing w:before="0" w:after="0" w:line="360" w:lineRule="auto"/>
        <w:ind w:left="709"/>
        <w:jc w:val="both"/>
        <w:rPr>
          <w:rFonts w:ascii="Times New Roman" w:hAnsi="Times New Roman" w:cs="Times New Roman"/>
          <w:sz w:val="28"/>
          <w:szCs w:val="32"/>
        </w:rPr>
      </w:pPr>
      <w:r>
        <w:rPr>
          <w:rFonts w:ascii="Times New Roman" w:hAnsi="Times New Roman" w:cs="Times New Roman"/>
          <w:sz w:val="28"/>
          <w:szCs w:val="32"/>
        </w:rPr>
        <w:t xml:space="preserve">1.2.3 </w:t>
      </w:r>
      <w:r w:rsidR="00905B93" w:rsidRPr="00BE2DB8">
        <w:rPr>
          <w:rFonts w:ascii="Times New Roman" w:hAnsi="Times New Roman" w:cs="Times New Roman"/>
          <w:sz w:val="28"/>
          <w:szCs w:val="32"/>
        </w:rPr>
        <w:t>Производственный риск</w:t>
      </w:r>
    </w:p>
    <w:p w:rsidR="00905B93" w:rsidRPr="00BE2DB8" w:rsidRDefault="00905B93" w:rsidP="00BE2DB8">
      <w:pPr>
        <w:pStyle w:val="24"/>
        <w:spacing w:line="360" w:lineRule="auto"/>
        <w:ind w:firstLine="709"/>
        <w:rPr>
          <w:sz w:val="28"/>
          <w:szCs w:val="28"/>
        </w:rPr>
      </w:pPr>
      <w:r w:rsidRPr="00BE2DB8">
        <w:rPr>
          <w:sz w:val="28"/>
          <w:szCs w:val="28"/>
        </w:rPr>
        <w:t xml:space="preserve">Производственный риск связан с производством продукции, товаров и услуг; с осуществлением любых видов производственной деятельности, в процессе которой предприниматели сталкиваются с проблемами неадекватного использования сырья, роста себестоимости, увеличения потерь рабочего времени, использования новых методов производства. К основным причинам производственного риска относятся: </w:t>
      </w:r>
    </w:p>
    <w:p w:rsidR="00905B93" w:rsidRPr="00BE2DB8" w:rsidRDefault="00905B93" w:rsidP="00BE2DB8">
      <w:pPr>
        <w:widowControl w:val="0"/>
        <w:numPr>
          <w:ilvl w:val="0"/>
          <w:numId w:val="10"/>
        </w:numPr>
        <w:spacing w:line="360" w:lineRule="auto"/>
        <w:ind w:left="0" w:firstLine="709"/>
        <w:jc w:val="both"/>
        <w:rPr>
          <w:sz w:val="28"/>
          <w:szCs w:val="28"/>
        </w:rPr>
      </w:pPr>
      <w:r w:rsidRPr="00BE2DB8">
        <w:rPr>
          <w:sz w:val="28"/>
          <w:szCs w:val="28"/>
        </w:rPr>
        <w:t xml:space="preserve">снижение намеченных объемов производства и реализации продукции вследствие снижения производительности труда, простоя оборудования, потерь рабочего времени, отсутствия необходимого количества исходных материалов, повышенного процента брака производимой продукции; </w:t>
      </w:r>
    </w:p>
    <w:p w:rsidR="00905B93" w:rsidRPr="00BE2DB8" w:rsidRDefault="00905B93" w:rsidP="00BE2DB8">
      <w:pPr>
        <w:widowControl w:val="0"/>
        <w:numPr>
          <w:ilvl w:val="0"/>
          <w:numId w:val="10"/>
        </w:numPr>
        <w:spacing w:line="360" w:lineRule="auto"/>
        <w:ind w:left="0" w:firstLine="709"/>
        <w:jc w:val="both"/>
        <w:rPr>
          <w:sz w:val="28"/>
          <w:szCs w:val="28"/>
        </w:rPr>
      </w:pPr>
      <w:r w:rsidRPr="00BE2DB8">
        <w:rPr>
          <w:sz w:val="28"/>
          <w:szCs w:val="28"/>
        </w:rPr>
        <w:t xml:space="preserve">снижение цен, по которым планировалось реализовывать продукцию или услугу, в связи с ее недостаточным качеством, неблагоприятным изменением рыночной конъюнктуры, падением спроса; </w:t>
      </w:r>
    </w:p>
    <w:p w:rsidR="00905B93" w:rsidRPr="00BE2DB8" w:rsidRDefault="00905B93" w:rsidP="00BE2DB8">
      <w:pPr>
        <w:widowControl w:val="0"/>
        <w:numPr>
          <w:ilvl w:val="0"/>
          <w:numId w:val="10"/>
        </w:numPr>
        <w:spacing w:line="360" w:lineRule="auto"/>
        <w:ind w:left="0" w:firstLine="709"/>
        <w:jc w:val="both"/>
        <w:rPr>
          <w:sz w:val="28"/>
          <w:szCs w:val="28"/>
        </w:rPr>
      </w:pPr>
      <w:r w:rsidRPr="00BE2DB8">
        <w:rPr>
          <w:sz w:val="28"/>
          <w:szCs w:val="28"/>
        </w:rPr>
        <w:t xml:space="preserve">увеличение расхода материальных затрат в результате перерасхода материалов, сырья, топлива, энергии, а так же за счет увеличения транспортных расходов, торговых издержек, накладных и других побочных расходов; </w:t>
      </w:r>
    </w:p>
    <w:p w:rsidR="00905B93" w:rsidRPr="00BE2DB8" w:rsidRDefault="00905B93" w:rsidP="00BE2DB8">
      <w:pPr>
        <w:widowControl w:val="0"/>
        <w:numPr>
          <w:ilvl w:val="0"/>
          <w:numId w:val="10"/>
        </w:numPr>
        <w:spacing w:line="360" w:lineRule="auto"/>
        <w:ind w:left="0" w:firstLine="709"/>
        <w:jc w:val="both"/>
        <w:rPr>
          <w:sz w:val="28"/>
          <w:szCs w:val="28"/>
        </w:rPr>
      </w:pPr>
      <w:r w:rsidRPr="00BE2DB8">
        <w:rPr>
          <w:sz w:val="28"/>
          <w:szCs w:val="28"/>
        </w:rPr>
        <w:t xml:space="preserve">рост фонда оплаты труда за счет превышения намеченной численности либо за счет выплат более высокого, чем запланировано, уровня заработной платы отдельным сотрудникам; </w:t>
      </w:r>
    </w:p>
    <w:p w:rsidR="00905B93" w:rsidRPr="00BE2DB8" w:rsidRDefault="00905B93" w:rsidP="00BE2DB8">
      <w:pPr>
        <w:widowControl w:val="0"/>
        <w:numPr>
          <w:ilvl w:val="0"/>
          <w:numId w:val="10"/>
        </w:numPr>
        <w:tabs>
          <w:tab w:val="clear" w:pos="1080"/>
          <w:tab w:val="num" w:pos="0"/>
        </w:tabs>
        <w:spacing w:line="360" w:lineRule="auto"/>
        <w:ind w:left="0" w:firstLine="709"/>
        <w:jc w:val="both"/>
        <w:rPr>
          <w:sz w:val="28"/>
          <w:szCs w:val="28"/>
        </w:rPr>
      </w:pPr>
      <w:r w:rsidRPr="00BE2DB8">
        <w:rPr>
          <w:sz w:val="28"/>
          <w:szCs w:val="28"/>
        </w:rPr>
        <w:t xml:space="preserve">увеличение налоговых платежей и других отчислений в результате изменения ставки налогов в неблагоприятную для предпринимательской фирмы сторону и их отчислений в процессе деятельности; </w:t>
      </w:r>
    </w:p>
    <w:p w:rsidR="00905B93" w:rsidRPr="00BE2DB8" w:rsidRDefault="00905B93" w:rsidP="00BE2DB8">
      <w:pPr>
        <w:widowControl w:val="0"/>
        <w:numPr>
          <w:ilvl w:val="0"/>
          <w:numId w:val="10"/>
        </w:numPr>
        <w:spacing w:line="360" w:lineRule="auto"/>
        <w:ind w:left="0" w:firstLine="709"/>
        <w:jc w:val="both"/>
        <w:rPr>
          <w:sz w:val="28"/>
          <w:szCs w:val="28"/>
        </w:rPr>
      </w:pPr>
      <w:r w:rsidRPr="00BE2DB8">
        <w:rPr>
          <w:sz w:val="28"/>
          <w:szCs w:val="28"/>
        </w:rPr>
        <w:t xml:space="preserve">низкая дисциплина поставок, перебои с топливом и электроэнергией; </w:t>
      </w:r>
    </w:p>
    <w:p w:rsidR="00905B93" w:rsidRPr="00BE2DB8" w:rsidRDefault="00905B93" w:rsidP="00BE2DB8">
      <w:pPr>
        <w:widowControl w:val="0"/>
        <w:numPr>
          <w:ilvl w:val="0"/>
          <w:numId w:val="10"/>
        </w:numPr>
        <w:spacing w:line="360" w:lineRule="auto"/>
        <w:ind w:left="0" w:firstLine="709"/>
        <w:jc w:val="both"/>
        <w:rPr>
          <w:sz w:val="28"/>
          <w:szCs w:val="28"/>
        </w:rPr>
      </w:pPr>
      <w:r w:rsidRPr="00BE2DB8">
        <w:rPr>
          <w:sz w:val="28"/>
          <w:szCs w:val="28"/>
        </w:rPr>
        <w:t xml:space="preserve">физический и моральный износ оборудования отечественных предприятий. </w:t>
      </w:r>
    </w:p>
    <w:p w:rsidR="00BE2DB8" w:rsidRDefault="00BE2DB8" w:rsidP="00BE2DB8">
      <w:pPr>
        <w:widowControl w:val="0"/>
        <w:spacing w:line="360" w:lineRule="auto"/>
        <w:ind w:firstLine="709"/>
        <w:jc w:val="both"/>
        <w:rPr>
          <w:sz w:val="28"/>
        </w:rPr>
      </w:pPr>
    </w:p>
    <w:p w:rsidR="00905B93" w:rsidRPr="00BE2DB8" w:rsidRDefault="00206F15" w:rsidP="00BE2DB8">
      <w:pPr>
        <w:pStyle w:val="2"/>
        <w:autoSpaceDE/>
        <w:autoSpaceDN/>
        <w:adjustRightInd/>
        <w:spacing w:before="0" w:after="0" w:line="360" w:lineRule="auto"/>
        <w:ind w:firstLine="709"/>
        <w:jc w:val="both"/>
        <w:rPr>
          <w:rFonts w:ascii="Times New Roman" w:hAnsi="Times New Roman" w:cs="Times New Roman"/>
          <w:sz w:val="28"/>
          <w:szCs w:val="32"/>
        </w:rPr>
      </w:pPr>
      <w:r w:rsidRPr="00BE2DB8">
        <w:rPr>
          <w:rFonts w:ascii="Times New Roman" w:hAnsi="Times New Roman" w:cs="Times New Roman"/>
          <w:sz w:val="28"/>
          <w:szCs w:val="32"/>
        </w:rPr>
        <w:t>1.2.4</w:t>
      </w:r>
      <w:r w:rsidR="00BE2DB8">
        <w:rPr>
          <w:rFonts w:ascii="Times New Roman" w:hAnsi="Times New Roman" w:cs="Times New Roman"/>
          <w:sz w:val="28"/>
          <w:szCs w:val="32"/>
        </w:rPr>
        <w:t xml:space="preserve"> </w:t>
      </w:r>
      <w:r w:rsidR="00905B93" w:rsidRPr="00BE2DB8">
        <w:rPr>
          <w:rFonts w:ascii="Times New Roman" w:hAnsi="Times New Roman" w:cs="Times New Roman"/>
          <w:sz w:val="28"/>
          <w:szCs w:val="32"/>
        </w:rPr>
        <w:t>Коммерческий риск</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Коммерческий риск — это риск, возникающий в процессе реализации товаров и услуг, произведенных или купленных предпринимателем. Основные причины коммерческого риска: </w:t>
      </w:r>
    </w:p>
    <w:p w:rsidR="00905B93" w:rsidRPr="00BE2DB8" w:rsidRDefault="00905B93" w:rsidP="00BE2DB8">
      <w:pPr>
        <w:widowControl w:val="0"/>
        <w:numPr>
          <w:ilvl w:val="0"/>
          <w:numId w:val="11"/>
        </w:numPr>
        <w:spacing w:line="360" w:lineRule="auto"/>
        <w:ind w:left="0" w:firstLine="709"/>
        <w:jc w:val="both"/>
        <w:rPr>
          <w:sz w:val="28"/>
          <w:szCs w:val="28"/>
        </w:rPr>
      </w:pPr>
      <w:r w:rsidRPr="00BE2DB8">
        <w:rPr>
          <w:sz w:val="28"/>
          <w:szCs w:val="28"/>
        </w:rPr>
        <w:t xml:space="preserve">снижение объемов реализации в результате падения спроса или потребности на товар, реализуемый предпринимательской фирмой, вытеснение его конкурирующими товарами, введение ограничений на продажу; </w:t>
      </w:r>
    </w:p>
    <w:p w:rsidR="00905B93" w:rsidRPr="00BE2DB8" w:rsidRDefault="00905B93" w:rsidP="00BE2DB8">
      <w:pPr>
        <w:widowControl w:val="0"/>
        <w:numPr>
          <w:ilvl w:val="0"/>
          <w:numId w:val="11"/>
        </w:numPr>
        <w:spacing w:line="360" w:lineRule="auto"/>
        <w:ind w:left="0" w:firstLine="709"/>
        <w:jc w:val="both"/>
        <w:rPr>
          <w:sz w:val="28"/>
          <w:szCs w:val="28"/>
        </w:rPr>
      </w:pPr>
      <w:r w:rsidRPr="00BE2DB8">
        <w:rPr>
          <w:sz w:val="28"/>
          <w:szCs w:val="28"/>
        </w:rPr>
        <w:t xml:space="preserve">повышение закупочной цены товара в процессе осуществления предпринимательского проекта; </w:t>
      </w:r>
    </w:p>
    <w:p w:rsidR="00905B93" w:rsidRPr="00BE2DB8" w:rsidRDefault="00905B93" w:rsidP="00BE2DB8">
      <w:pPr>
        <w:widowControl w:val="0"/>
        <w:numPr>
          <w:ilvl w:val="0"/>
          <w:numId w:val="11"/>
        </w:numPr>
        <w:spacing w:line="360" w:lineRule="auto"/>
        <w:ind w:left="0" w:firstLine="709"/>
        <w:jc w:val="both"/>
        <w:rPr>
          <w:sz w:val="28"/>
          <w:szCs w:val="28"/>
        </w:rPr>
      </w:pPr>
      <w:r w:rsidRPr="00BE2DB8">
        <w:rPr>
          <w:sz w:val="28"/>
          <w:szCs w:val="28"/>
        </w:rPr>
        <w:t xml:space="preserve">непредвиденное снижение объемов закупок в сравнении с намеченными, что уменьшает масштаб всей операции и увеличивает расходы на единицу объема реализуемого товара (за счет условно постоянных расходов); </w:t>
      </w:r>
    </w:p>
    <w:p w:rsidR="00905B93" w:rsidRPr="00BE2DB8" w:rsidRDefault="00905B93" w:rsidP="00BE2DB8">
      <w:pPr>
        <w:widowControl w:val="0"/>
        <w:numPr>
          <w:ilvl w:val="0"/>
          <w:numId w:val="11"/>
        </w:numPr>
        <w:spacing w:line="360" w:lineRule="auto"/>
        <w:ind w:left="0" w:firstLine="709"/>
        <w:jc w:val="both"/>
        <w:rPr>
          <w:sz w:val="28"/>
          <w:szCs w:val="28"/>
        </w:rPr>
      </w:pPr>
      <w:r w:rsidRPr="00BE2DB8">
        <w:rPr>
          <w:sz w:val="28"/>
          <w:szCs w:val="28"/>
        </w:rPr>
        <w:t xml:space="preserve">потери товара; </w:t>
      </w:r>
    </w:p>
    <w:p w:rsidR="00905B93" w:rsidRPr="00BE2DB8" w:rsidRDefault="00905B93" w:rsidP="00BE2DB8">
      <w:pPr>
        <w:widowControl w:val="0"/>
        <w:numPr>
          <w:ilvl w:val="0"/>
          <w:numId w:val="11"/>
        </w:numPr>
        <w:spacing w:line="360" w:lineRule="auto"/>
        <w:ind w:left="0" w:firstLine="709"/>
        <w:jc w:val="both"/>
        <w:rPr>
          <w:sz w:val="28"/>
          <w:szCs w:val="28"/>
        </w:rPr>
      </w:pPr>
      <w:r w:rsidRPr="00BE2DB8">
        <w:rPr>
          <w:sz w:val="28"/>
          <w:szCs w:val="28"/>
        </w:rPr>
        <w:t xml:space="preserve">потери качества товара в процессе обращения (транспортировки, хранения), что приводит к снижению его цены; </w:t>
      </w:r>
    </w:p>
    <w:p w:rsidR="00905B93" w:rsidRPr="00BE2DB8" w:rsidRDefault="00905B93" w:rsidP="00BE2DB8">
      <w:pPr>
        <w:widowControl w:val="0"/>
        <w:numPr>
          <w:ilvl w:val="0"/>
          <w:numId w:val="11"/>
        </w:numPr>
        <w:spacing w:line="360" w:lineRule="auto"/>
        <w:ind w:left="0" w:firstLine="709"/>
        <w:jc w:val="both"/>
        <w:rPr>
          <w:sz w:val="28"/>
          <w:szCs w:val="28"/>
        </w:rPr>
      </w:pPr>
      <w:r w:rsidRPr="00BE2DB8">
        <w:rPr>
          <w:sz w:val="28"/>
          <w:szCs w:val="28"/>
        </w:rPr>
        <w:t xml:space="preserve">повышение издержек обращения в сравнении с намеченными в результате выплаты штрафов, непредвиденных пошлин и отчислений, что приводит к снижению прибыли предпринимательской фирмы. </w:t>
      </w: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 xml:space="preserve">Коммерческий риск включает в себя: </w:t>
      </w:r>
    </w:p>
    <w:p w:rsidR="00905B93" w:rsidRPr="00BE2DB8" w:rsidRDefault="00905B93" w:rsidP="00BE2DB8">
      <w:pPr>
        <w:widowControl w:val="0"/>
        <w:numPr>
          <w:ilvl w:val="0"/>
          <w:numId w:val="12"/>
        </w:numPr>
        <w:spacing w:line="360" w:lineRule="auto"/>
        <w:ind w:left="0" w:firstLine="709"/>
        <w:jc w:val="both"/>
        <w:rPr>
          <w:sz w:val="28"/>
          <w:szCs w:val="28"/>
        </w:rPr>
      </w:pPr>
      <w:r w:rsidRPr="00BE2DB8">
        <w:rPr>
          <w:sz w:val="28"/>
          <w:szCs w:val="28"/>
        </w:rPr>
        <w:t xml:space="preserve">риск, связанный с реализацией товара (услуг) на рынке; </w:t>
      </w:r>
    </w:p>
    <w:p w:rsidR="00905B93" w:rsidRPr="00BE2DB8" w:rsidRDefault="00905B93" w:rsidP="00BE2DB8">
      <w:pPr>
        <w:widowControl w:val="0"/>
        <w:numPr>
          <w:ilvl w:val="0"/>
          <w:numId w:val="12"/>
        </w:numPr>
        <w:spacing w:line="360" w:lineRule="auto"/>
        <w:ind w:left="0" w:firstLine="709"/>
        <w:jc w:val="both"/>
        <w:rPr>
          <w:sz w:val="28"/>
          <w:szCs w:val="28"/>
        </w:rPr>
      </w:pPr>
      <w:r w:rsidRPr="00BE2DB8">
        <w:rPr>
          <w:sz w:val="28"/>
          <w:szCs w:val="28"/>
        </w:rPr>
        <w:t xml:space="preserve">риск, связанный с транспортировкой товара (транспортный); </w:t>
      </w:r>
    </w:p>
    <w:p w:rsidR="00905B93" w:rsidRPr="00BE2DB8" w:rsidRDefault="00905B93" w:rsidP="00BE2DB8">
      <w:pPr>
        <w:widowControl w:val="0"/>
        <w:numPr>
          <w:ilvl w:val="0"/>
          <w:numId w:val="12"/>
        </w:numPr>
        <w:spacing w:line="360" w:lineRule="auto"/>
        <w:ind w:left="0" w:firstLine="709"/>
        <w:jc w:val="both"/>
        <w:rPr>
          <w:sz w:val="28"/>
          <w:szCs w:val="28"/>
        </w:rPr>
      </w:pPr>
      <w:r w:rsidRPr="00BE2DB8">
        <w:rPr>
          <w:sz w:val="28"/>
          <w:szCs w:val="28"/>
        </w:rPr>
        <w:t xml:space="preserve">риск, связанный с приемкой товара (услуг) покупателем; </w:t>
      </w:r>
    </w:p>
    <w:p w:rsidR="00905B93" w:rsidRPr="00BE2DB8" w:rsidRDefault="00905B93" w:rsidP="00BE2DB8">
      <w:pPr>
        <w:widowControl w:val="0"/>
        <w:numPr>
          <w:ilvl w:val="0"/>
          <w:numId w:val="12"/>
        </w:numPr>
        <w:spacing w:line="360" w:lineRule="auto"/>
        <w:ind w:left="0" w:firstLine="709"/>
        <w:jc w:val="both"/>
        <w:rPr>
          <w:sz w:val="28"/>
          <w:szCs w:val="28"/>
        </w:rPr>
      </w:pPr>
      <w:r w:rsidRPr="00BE2DB8">
        <w:rPr>
          <w:sz w:val="28"/>
          <w:szCs w:val="28"/>
        </w:rPr>
        <w:t xml:space="preserve">риск, связанный с платежеспособностью покупателя; </w:t>
      </w:r>
    </w:p>
    <w:p w:rsidR="00905B93" w:rsidRPr="00BE2DB8" w:rsidRDefault="00905B93" w:rsidP="00BE2DB8">
      <w:pPr>
        <w:widowControl w:val="0"/>
        <w:numPr>
          <w:ilvl w:val="0"/>
          <w:numId w:val="12"/>
        </w:numPr>
        <w:spacing w:line="360" w:lineRule="auto"/>
        <w:ind w:left="0" w:firstLine="709"/>
        <w:jc w:val="both"/>
        <w:rPr>
          <w:sz w:val="28"/>
          <w:szCs w:val="28"/>
        </w:rPr>
      </w:pPr>
      <w:r w:rsidRPr="00BE2DB8">
        <w:rPr>
          <w:sz w:val="28"/>
          <w:szCs w:val="28"/>
        </w:rPr>
        <w:t xml:space="preserve">риск форс-мажорных обстоятельств. </w:t>
      </w:r>
    </w:p>
    <w:p w:rsidR="00905B93" w:rsidRPr="00BE2DB8" w:rsidRDefault="00905B93" w:rsidP="00BE2DB8">
      <w:pPr>
        <w:pStyle w:val="22"/>
        <w:widowControl w:val="0"/>
        <w:spacing w:line="360" w:lineRule="auto"/>
        <w:ind w:firstLine="709"/>
        <w:jc w:val="both"/>
        <w:rPr>
          <w:sz w:val="28"/>
          <w:szCs w:val="28"/>
          <w:lang w:val="ru-RU"/>
        </w:rPr>
      </w:pPr>
      <w:r w:rsidRPr="00BE2DB8">
        <w:rPr>
          <w:sz w:val="28"/>
          <w:szCs w:val="28"/>
          <w:lang w:val="ru-RU"/>
        </w:rPr>
        <w:t xml:space="preserve">Следует отметить тот факт, что в отечественной экономической литературе часто коммерческий риск отождествляется с предпринимательским риском, однако коммерческий риск — это один из видов риска предпринимательского. </w:t>
      </w:r>
    </w:p>
    <w:p w:rsidR="00905B93" w:rsidRPr="00BE2DB8" w:rsidRDefault="00905B93" w:rsidP="00BE2DB8">
      <w:pPr>
        <w:widowControl w:val="0"/>
        <w:spacing w:line="360" w:lineRule="auto"/>
        <w:ind w:firstLine="709"/>
        <w:jc w:val="both"/>
        <w:rPr>
          <w:sz w:val="28"/>
          <w:szCs w:val="24"/>
        </w:rPr>
      </w:pPr>
    </w:p>
    <w:p w:rsidR="00905B93" w:rsidRPr="00BE2DB8" w:rsidRDefault="00206F15" w:rsidP="00BE2DB8">
      <w:pPr>
        <w:widowControl w:val="0"/>
        <w:spacing w:line="360" w:lineRule="auto"/>
        <w:ind w:firstLine="709"/>
        <w:jc w:val="both"/>
        <w:rPr>
          <w:b/>
          <w:bCs/>
          <w:sz w:val="28"/>
          <w:szCs w:val="32"/>
        </w:rPr>
      </w:pPr>
      <w:r w:rsidRPr="00BE2DB8">
        <w:rPr>
          <w:b/>
          <w:bCs/>
          <w:sz w:val="28"/>
          <w:szCs w:val="32"/>
        </w:rPr>
        <w:t>1.2.5</w:t>
      </w:r>
      <w:r w:rsidR="00905B93" w:rsidRPr="00BE2DB8">
        <w:rPr>
          <w:b/>
          <w:bCs/>
          <w:sz w:val="28"/>
          <w:szCs w:val="32"/>
        </w:rPr>
        <w:t xml:space="preserve"> Финансовый риск</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Под финансовым понимается риск, возникающий при осуществлении финансового предпринимательства или финансовых сделок, исходя из того, что в финансовом предпринимательстве в роли товара выступают либо валюта, либо ценные бумаги, либо денежные средства.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К финансовому риску относятся: </w:t>
      </w:r>
    </w:p>
    <w:p w:rsidR="00905B93" w:rsidRPr="00BE2DB8" w:rsidRDefault="00905B93" w:rsidP="00BE2DB8">
      <w:pPr>
        <w:widowControl w:val="0"/>
        <w:numPr>
          <w:ilvl w:val="0"/>
          <w:numId w:val="13"/>
        </w:numPr>
        <w:spacing w:line="360" w:lineRule="auto"/>
        <w:ind w:left="0" w:firstLine="709"/>
        <w:jc w:val="both"/>
        <w:rPr>
          <w:sz w:val="28"/>
          <w:szCs w:val="28"/>
        </w:rPr>
      </w:pPr>
      <w:r w:rsidRPr="00BE2DB8">
        <w:rPr>
          <w:sz w:val="28"/>
          <w:szCs w:val="28"/>
        </w:rPr>
        <w:t xml:space="preserve">валютный риск; </w:t>
      </w:r>
    </w:p>
    <w:p w:rsidR="00905B93" w:rsidRPr="00BE2DB8" w:rsidRDefault="00905B93" w:rsidP="00BE2DB8">
      <w:pPr>
        <w:widowControl w:val="0"/>
        <w:numPr>
          <w:ilvl w:val="0"/>
          <w:numId w:val="13"/>
        </w:numPr>
        <w:spacing w:line="360" w:lineRule="auto"/>
        <w:ind w:left="0" w:firstLine="709"/>
        <w:jc w:val="both"/>
        <w:rPr>
          <w:sz w:val="28"/>
          <w:szCs w:val="28"/>
        </w:rPr>
      </w:pPr>
      <w:r w:rsidRPr="00BE2DB8">
        <w:rPr>
          <w:sz w:val="28"/>
          <w:szCs w:val="28"/>
        </w:rPr>
        <w:t xml:space="preserve">кредитный риск; </w:t>
      </w:r>
    </w:p>
    <w:p w:rsidR="00905B93" w:rsidRPr="00BE2DB8" w:rsidRDefault="00905B93" w:rsidP="00BE2DB8">
      <w:pPr>
        <w:widowControl w:val="0"/>
        <w:numPr>
          <w:ilvl w:val="0"/>
          <w:numId w:val="13"/>
        </w:numPr>
        <w:spacing w:line="360" w:lineRule="auto"/>
        <w:ind w:left="0" w:firstLine="709"/>
        <w:jc w:val="both"/>
        <w:rPr>
          <w:sz w:val="28"/>
          <w:szCs w:val="28"/>
        </w:rPr>
      </w:pPr>
      <w:r w:rsidRPr="00BE2DB8">
        <w:rPr>
          <w:sz w:val="28"/>
          <w:szCs w:val="28"/>
        </w:rPr>
        <w:t>инвестиционный риск.</w:t>
      </w:r>
    </w:p>
    <w:p w:rsidR="00905B93" w:rsidRPr="00BE2DB8" w:rsidRDefault="00905B93" w:rsidP="00BE2DB8">
      <w:pPr>
        <w:widowControl w:val="0"/>
        <w:spacing w:line="360" w:lineRule="auto"/>
        <w:ind w:firstLine="709"/>
        <w:jc w:val="both"/>
        <w:rPr>
          <w:sz w:val="28"/>
          <w:szCs w:val="28"/>
        </w:rPr>
      </w:pPr>
      <w:r w:rsidRPr="00BE2DB8">
        <w:rPr>
          <w:i/>
          <w:iCs/>
          <w:sz w:val="28"/>
          <w:szCs w:val="28"/>
        </w:rPr>
        <w:t>Валютный риск</w:t>
      </w:r>
      <w:r w:rsidRPr="00BE2DB8">
        <w:rPr>
          <w:sz w:val="28"/>
          <w:szCs w:val="28"/>
        </w:rPr>
        <w:t xml:space="preserve"> — это вероятность финансовых потерь в результате изменения курса валют, которое может произойти в период между заключением контракта и фактическим производством расчетов по нему. Валютный курс, устанавливаемый с учетом покупательной способности валют, весьма подвижен.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Среди основных факторов, влияющих на курс валют, нужно выделить состояние платежного баланса, уровень инфляции, межотраслевую миграцию краткосрочных капиталов. В целом на движение валютных курсов оказывает воздействие соотношение спроса и предложения каждой валюты. Помимо экономических, на валютный курс влияют политические факторы.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Валютный риск включает в себя три разновидности: </w:t>
      </w:r>
    </w:p>
    <w:p w:rsidR="00905B93" w:rsidRPr="00BE2DB8" w:rsidRDefault="00905B93" w:rsidP="00BE2DB8">
      <w:pPr>
        <w:widowControl w:val="0"/>
        <w:numPr>
          <w:ilvl w:val="0"/>
          <w:numId w:val="14"/>
        </w:numPr>
        <w:spacing w:line="360" w:lineRule="auto"/>
        <w:ind w:left="0" w:firstLine="709"/>
        <w:jc w:val="both"/>
        <w:rPr>
          <w:sz w:val="28"/>
          <w:szCs w:val="28"/>
        </w:rPr>
      </w:pPr>
      <w:r w:rsidRPr="00BE2DB8">
        <w:rPr>
          <w:sz w:val="28"/>
          <w:szCs w:val="28"/>
        </w:rPr>
        <w:t xml:space="preserve">экономический риск; </w:t>
      </w:r>
    </w:p>
    <w:p w:rsidR="00905B93" w:rsidRPr="00BE2DB8" w:rsidRDefault="00905B93" w:rsidP="00BE2DB8">
      <w:pPr>
        <w:widowControl w:val="0"/>
        <w:numPr>
          <w:ilvl w:val="0"/>
          <w:numId w:val="14"/>
        </w:numPr>
        <w:spacing w:line="360" w:lineRule="auto"/>
        <w:ind w:left="0" w:firstLine="709"/>
        <w:jc w:val="both"/>
        <w:rPr>
          <w:sz w:val="28"/>
          <w:szCs w:val="28"/>
        </w:rPr>
      </w:pPr>
      <w:r w:rsidRPr="00BE2DB8">
        <w:rPr>
          <w:sz w:val="28"/>
          <w:szCs w:val="28"/>
        </w:rPr>
        <w:t xml:space="preserve">риск перевода; </w:t>
      </w:r>
    </w:p>
    <w:p w:rsidR="00905B93" w:rsidRPr="00BE2DB8" w:rsidRDefault="00905B93" w:rsidP="00BE2DB8">
      <w:pPr>
        <w:widowControl w:val="0"/>
        <w:numPr>
          <w:ilvl w:val="0"/>
          <w:numId w:val="14"/>
        </w:numPr>
        <w:spacing w:line="360" w:lineRule="auto"/>
        <w:ind w:left="0" w:firstLine="709"/>
        <w:jc w:val="both"/>
        <w:rPr>
          <w:sz w:val="28"/>
          <w:szCs w:val="28"/>
        </w:rPr>
      </w:pPr>
      <w:r w:rsidRPr="00BE2DB8">
        <w:rPr>
          <w:sz w:val="28"/>
          <w:szCs w:val="28"/>
        </w:rPr>
        <w:t xml:space="preserve">риск сделок.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Экономический риск для предпринимательской фирмы состоит в том, что стоимость ее активов и пассивов может меняться в большую или меньшую сторону (в национальной валюте) из-за будущих изменений валютного курса. Это также относится к инвесторам, зарубежные инвестиции которых — акции или долговые обязательства — приносят доход в иностранной валюте.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Риск перевода имеет бухгалтерскую природу и связан с различиями в учете активов и пассивов фирмы в иностранной валюте. В том случае, если происходит падение курса иностранной валюты, в которой выражены активы фирмы, стоимость этих активов уменьшается.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Следует иметь в виду, что риск перевода представляет собой бухгалтерский эффект, но мало или совсем не отражает экономический риск сделки. Более важным с экономической точки зрения является риск сделки, который рассматривает влияние изменения валютного курса на будущий поток платежей, а следовательно, на будущую прибыльность предприятия в целом.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Риск сделок — это вероятность наличных валютных убытков по конкретным операциям в иностранной валюте. Риск сделок возникает из-за неопределенности стоимости в национальной валюте инвалютной сделки в будущем. Данный вид риска существует как при заключении торговых контрактов, так и при получении или предоставлении кредитов и состоит в возможности изменения величины поступления или платежей при пересчете в национальной валюте. </w:t>
      </w:r>
    </w:p>
    <w:p w:rsidR="00905B93" w:rsidRPr="00BE2DB8" w:rsidRDefault="00905B93" w:rsidP="00BE2DB8">
      <w:pPr>
        <w:pStyle w:val="24"/>
        <w:spacing w:line="360" w:lineRule="auto"/>
        <w:ind w:firstLine="709"/>
        <w:rPr>
          <w:sz w:val="28"/>
          <w:szCs w:val="28"/>
        </w:rPr>
      </w:pPr>
      <w:r w:rsidRPr="00BE2DB8">
        <w:rPr>
          <w:sz w:val="28"/>
          <w:szCs w:val="28"/>
        </w:rPr>
        <w:t xml:space="preserve">Одним из важнейших видов рисков деятельности предпринимательской фирмы в условиях рыночной экономики является </w:t>
      </w:r>
      <w:r w:rsidRPr="00BE2DB8">
        <w:rPr>
          <w:i/>
          <w:iCs/>
          <w:sz w:val="28"/>
          <w:szCs w:val="28"/>
        </w:rPr>
        <w:t>кредитный риск</w:t>
      </w:r>
      <w:r w:rsidRPr="00BE2DB8">
        <w:rPr>
          <w:sz w:val="28"/>
          <w:szCs w:val="28"/>
        </w:rPr>
        <w:t xml:space="preserve">. Кредитный риск 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 Следовательно, кредитный риск возникает в процессе делового общения предприятия с его кредиторами: банком и другими финансовыми учреждениями; контрагентами: поставщиками и посредниками; а также с акционерами.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Разнообразие видов кредитных операций предопределяет особенности и причины возникновения кредитного риска: недобросовестность заемщика, получившего кредит; ухудшение конкурентного положения конкретной предпринимательской фирмы, получившей коммерческий или банковский кредит; неблагоприятная экономическая конъюнктура; некомпетентность руководства предпринимательской фирмы. </w:t>
      </w:r>
    </w:p>
    <w:p w:rsidR="00E831CB" w:rsidRPr="00BE2DB8" w:rsidRDefault="00E831CB" w:rsidP="00BE2DB8">
      <w:pPr>
        <w:widowControl w:val="0"/>
        <w:spacing w:line="360" w:lineRule="auto"/>
        <w:ind w:firstLine="709"/>
        <w:jc w:val="both"/>
        <w:rPr>
          <w:sz w:val="28"/>
          <w:szCs w:val="28"/>
        </w:rPr>
      </w:pPr>
    </w:p>
    <w:p w:rsidR="00905B93" w:rsidRDefault="00905B93" w:rsidP="00BE2DB8">
      <w:pPr>
        <w:pStyle w:val="a4"/>
        <w:spacing w:before="0" w:after="0" w:line="360" w:lineRule="auto"/>
        <w:ind w:firstLine="709"/>
        <w:jc w:val="both"/>
        <w:rPr>
          <w:sz w:val="28"/>
        </w:rPr>
      </w:pPr>
      <w:r w:rsidRPr="00BE2DB8">
        <w:rPr>
          <w:sz w:val="28"/>
        </w:rPr>
        <w:t xml:space="preserve">Таблица </w:t>
      </w:r>
      <w:r w:rsidR="00BD7CD0" w:rsidRPr="00BE2DB8">
        <w:rPr>
          <w:noProof/>
          <w:sz w:val="28"/>
        </w:rPr>
        <w:t>1</w:t>
      </w:r>
      <w:r w:rsidRPr="00BE2DB8">
        <w:rPr>
          <w:sz w:val="28"/>
        </w:rPr>
        <w:t xml:space="preserve"> . ОСНОВНЫЕ ВИДЫ ИНВЕСТИЦИОННОГО РИСКА</w:t>
      </w:r>
    </w:p>
    <w:tbl>
      <w:tblPr>
        <w:tblW w:w="8930"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196"/>
        <w:gridCol w:w="497"/>
        <w:gridCol w:w="6237"/>
      </w:tblGrid>
      <w:tr w:rsidR="00BE2DB8" w:rsidRPr="00BE2DB8" w:rsidTr="00BE2DB8">
        <w:trPr>
          <w:cantSplit/>
        </w:trPr>
        <w:tc>
          <w:tcPr>
            <w:tcW w:w="2693" w:type="dxa"/>
            <w:gridSpan w:val="2"/>
          </w:tcPr>
          <w:p w:rsidR="00BE2DB8" w:rsidRPr="00BE2DB8" w:rsidRDefault="00BE2DB8" w:rsidP="00BE2DB8">
            <w:pPr>
              <w:widowControl w:val="0"/>
              <w:spacing w:line="360" w:lineRule="auto"/>
              <w:outlineLvl w:val="0"/>
              <w:rPr>
                <w:bCs/>
              </w:rPr>
            </w:pPr>
            <w:r w:rsidRPr="00BE2DB8">
              <w:rPr>
                <w:bCs/>
              </w:rPr>
              <w:t>Вид риска</w:t>
            </w:r>
          </w:p>
        </w:tc>
        <w:tc>
          <w:tcPr>
            <w:tcW w:w="6237" w:type="dxa"/>
          </w:tcPr>
          <w:p w:rsidR="00BE2DB8" w:rsidRPr="00BE2DB8" w:rsidRDefault="00BE2DB8" w:rsidP="00BE2DB8">
            <w:pPr>
              <w:pStyle w:val="3"/>
              <w:autoSpaceDE/>
              <w:autoSpaceDN/>
              <w:adjustRightInd/>
              <w:spacing w:before="0" w:after="0" w:line="360" w:lineRule="auto"/>
              <w:rPr>
                <w:rFonts w:ascii="Times New Roman" w:hAnsi="Times New Roman" w:cs="Times New Roman"/>
                <w:b w:val="0"/>
                <w:sz w:val="20"/>
                <w:szCs w:val="20"/>
              </w:rPr>
            </w:pPr>
            <w:r w:rsidRPr="00BE2DB8">
              <w:rPr>
                <w:rFonts w:ascii="Times New Roman" w:hAnsi="Times New Roman" w:cs="Times New Roman"/>
                <w:b w:val="0"/>
                <w:sz w:val="20"/>
                <w:szCs w:val="20"/>
              </w:rPr>
              <w:t>Определение</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rPr>
                <w:bCs/>
              </w:rPr>
            </w:pPr>
          </w:p>
        </w:tc>
        <w:tc>
          <w:tcPr>
            <w:tcW w:w="497" w:type="dxa"/>
            <w:shd w:val="clear" w:color="auto" w:fill="FFFFFF"/>
          </w:tcPr>
          <w:p w:rsidR="00BE2DB8" w:rsidRPr="00BE2DB8" w:rsidRDefault="00BE2DB8" w:rsidP="00BE2DB8">
            <w:pPr>
              <w:widowControl w:val="0"/>
              <w:spacing w:line="360" w:lineRule="auto"/>
              <w:outlineLvl w:val="0"/>
              <w:rPr>
                <w:bCs/>
              </w:rPr>
            </w:pPr>
          </w:p>
        </w:tc>
        <w:tc>
          <w:tcPr>
            <w:tcW w:w="6237" w:type="dxa"/>
            <w:shd w:val="clear" w:color="auto" w:fill="FFFFFF"/>
          </w:tcPr>
          <w:p w:rsidR="00BE2DB8" w:rsidRPr="00BE2DB8" w:rsidRDefault="00BE2DB8" w:rsidP="00BE2DB8">
            <w:pPr>
              <w:widowControl w:val="0"/>
              <w:spacing w:line="360" w:lineRule="auto"/>
              <w:outlineLvl w:val="0"/>
            </w:pP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Капитальный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Общий риск на все инвестиционные вложения, риск того, что инвестор не сможет высвободить инвестированные средства, не понеся потери</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Селективный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неправильного выбора объекта для инвестирования в сравнении с другими вариантами</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Процентный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потерь, которые могут понести инвесторы в связи с изменениями процентных ставок на рынке</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Страновой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потерь в связи с вложением денежных средств в предприятия, находящиеся под юрисдикцией страны с неустойчивым социальным и экономическим положением</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Операционный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потерь, возникающих в связи с неполадками в работе компьютерных систем по обработке информации, связанной с инвестированием средств</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Временной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инвестирования средств в неподходящее время, что неизбежно влечет за собой потери</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Риск законодательных изменений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Потери от непредвиденного законодательного регулирования</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Риск ликвидности</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связанный с возможностью потерь при реализации ценной бумаги из-за изменения оценки ее качества</w:t>
            </w:r>
          </w:p>
        </w:tc>
      </w:tr>
      <w:tr w:rsidR="00BE2DB8" w:rsidRPr="00BE2DB8" w:rsidTr="00BE2DB8">
        <w:trPr>
          <w:cantSplit/>
        </w:trPr>
        <w:tc>
          <w:tcPr>
            <w:tcW w:w="2196" w:type="dxa"/>
            <w:shd w:val="clear" w:color="auto" w:fill="FFFFFF"/>
          </w:tcPr>
          <w:p w:rsidR="00BE2DB8" w:rsidRPr="00BE2DB8" w:rsidRDefault="00BE2DB8" w:rsidP="00BE2DB8">
            <w:pPr>
              <w:widowControl w:val="0"/>
              <w:spacing w:line="360" w:lineRule="auto"/>
              <w:outlineLvl w:val="0"/>
            </w:pPr>
            <w:r w:rsidRPr="00BE2DB8">
              <w:t>Инфляционный</w:t>
            </w:r>
          </w:p>
        </w:tc>
        <w:tc>
          <w:tcPr>
            <w:tcW w:w="497" w:type="dxa"/>
            <w:shd w:val="clear" w:color="auto" w:fill="FFFFFF"/>
          </w:tcPr>
          <w:p w:rsidR="00BE2DB8" w:rsidRPr="00BE2DB8" w:rsidRDefault="00BE2DB8" w:rsidP="00BE2DB8">
            <w:pPr>
              <w:widowControl w:val="0"/>
              <w:spacing w:line="360" w:lineRule="auto"/>
              <w:outlineLvl w:val="0"/>
            </w:pPr>
          </w:p>
        </w:tc>
        <w:tc>
          <w:tcPr>
            <w:tcW w:w="6237" w:type="dxa"/>
            <w:shd w:val="clear" w:color="auto" w:fill="FFFFFF"/>
          </w:tcPr>
          <w:p w:rsidR="00BE2DB8" w:rsidRPr="00BE2DB8" w:rsidRDefault="00BE2DB8" w:rsidP="00BE2DB8">
            <w:pPr>
              <w:widowControl w:val="0"/>
              <w:spacing w:line="360" w:lineRule="auto"/>
              <w:outlineLvl w:val="0"/>
            </w:pPr>
            <w:r w:rsidRPr="00BE2DB8">
              <w:t>Риск того, что при высоком уровне инфляции доходы, получаемые от инвестированных средств, обесцениваются (с точки зрения реальной покупательной способности) быстрее, чем растут</w:t>
            </w:r>
          </w:p>
        </w:tc>
      </w:tr>
    </w:tbl>
    <w:p w:rsidR="00BE2DB8" w:rsidRPr="00BE2DB8" w:rsidRDefault="00BE2DB8" w:rsidP="00BE2DB8"/>
    <w:p w:rsidR="00905B93" w:rsidRPr="00BE2DB8" w:rsidRDefault="00905B93" w:rsidP="00BE2DB8">
      <w:pPr>
        <w:pStyle w:val="a5"/>
        <w:spacing w:line="360" w:lineRule="auto"/>
        <w:ind w:firstLine="709"/>
        <w:rPr>
          <w:rFonts w:ascii="Times New Roman" w:hAnsi="Times New Roman" w:cs="Times New Roman"/>
          <w:sz w:val="28"/>
        </w:rPr>
      </w:pPr>
    </w:p>
    <w:p w:rsidR="00905B93" w:rsidRPr="00BE2DB8" w:rsidRDefault="00905B93" w:rsidP="00BE2DB8">
      <w:pPr>
        <w:pStyle w:val="a5"/>
        <w:spacing w:line="360" w:lineRule="auto"/>
        <w:ind w:firstLine="709"/>
        <w:rPr>
          <w:rFonts w:ascii="Times New Roman" w:hAnsi="Times New Roman" w:cs="Times New Roman"/>
          <w:sz w:val="28"/>
        </w:rPr>
      </w:pPr>
      <w:r w:rsidRPr="00BE2DB8">
        <w:rPr>
          <w:rFonts w:ascii="Times New Roman" w:hAnsi="Times New Roman" w:cs="Times New Roman"/>
          <w:sz w:val="28"/>
          <w:szCs w:val="24"/>
        </w:rPr>
        <w:t>Следующий вид финансового риска — инвестиционный риск. Данный вид риска связан со спецификой вложения предпринимательской фирмой денежных средств в различные проекты. В отечественной экономической литературе часто под инвестиционными подразумеваются риски, связанные с вложением средств в ценные бумаги. По нашему мнению, это понятие много шире и включает в себя все возможные риски, возникающие при инвестировании денежных средств. Основные риски, относящиеся к группе инвестиционных, перечислены в табл. 1*</w:t>
      </w:r>
    </w:p>
    <w:p w:rsidR="00BE2DB8" w:rsidRDefault="00BE2DB8" w:rsidP="00BE2DB8">
      <w:pPr>
        <w:pStyle w:val="2"/>
        <w:autoSpaceDE/>
        <w:autoSpaceDN/>
        <w:adjustRightInd/>
        <w:spacing w:before="0" w:after="0" w:line="360" w:lineRule="auto"/>
        <w:ind w:firstLine="709"/>
        <w:jc w:val="both"/>
        <w:rPr>
          <w:rFonts w:ascii="Times New Roman" w:hAnsi="Times New Roman" w:cs="Times New Roman"/>
          <w:sz w:val="28"/>
          <w:szCs w:val="32"/>
        </w:rPr>
      </w:pPr>
    </w:p>
    <w:p w:rsidR="00905B93" w:rsidRPr="00BE2DB8" w:rsidRDefault="00206F15" w:rsidP="00BE2DB8">
      <w:pPr>
        <w:pStyle w:val="2"/>
        <w:autoSpaceDE/>
        <w:autoSpaceDN/>
        <w:adjustRightInd/>
        <w:spacing w:before="0" w:after="0" w:line="360" w:lineRule="auto"/>
        <w:ind w:firstLine="709"/>
        <w:jc w:val="both"/>
        <w:rPr>
          <w:rFonts w:ascii="Times New Roman" w:hAnsi="Times New Roman" w:cs="Times New Roman"/>
          <w:sz w:val="28"/>
          <w:szCs w:val="32"/>
        </w:rPr>
      </w:pPr>
      <w:r w:rsidRPr="00BE2DB8">
        <w:rPr>
          <w:rFonts w:ascii="Times New Roman" w:hAnsi="Times New Roman" w:cs="Times New Roman"/>
          <w:sz w:val="28"/>
          <w:szCs w:val="32"/>
        </w:rPr>
        <w:t>1.2.6</w:t>
      </w:r>
      <w:r w:rsidR="00BE2DB8">
        <w:rPr>
          <w:rFonts w:ascii="Times New Roman" w:hAnsi="Times New Roman" w:cs="Times New Roman"/>
          <w:sz w:val="28"/>
          <w:szCs w:val="32"/>
        </w:rPr>
        <w:t xml:space="preserve"> </w:t>
      </w:r>
      <w:r w:rsidR="00905B93" w:rsidRPr="00BE2DB8">
        <w:rPr>
          <w:rFonts w:ascii="Times New Roman" w:hAnsi="Times New Roman" w:cs="Times New Roman"/>
          <w:sz w:val="28"/>
          <w:szCs w:val="32"/>
        </w:rPr>
        <w:t>Отраслевой риск</w:t>
      </w:r>
    </w:p>
    <w:p w:rsidR="00905B93" w:rsidRPr="00BE2DB8" w:rsidRDefault="00905B93" w:rsidP="00BE2DB8">
      <w:pPr>
        <w:pStyle w:val="24"/>
        <w:spacing w:line="360" w:lineRule="auto"/>
        <w:ind w:firstLine="709"/>
        <w:rPr>
          <w:sz w:val="28"/>
          <w:szCs w:val="28"/>
        </w:rPr>
      </w:pPr>
      <w:r w:rsidRPr="00BE2DB8">
        <w:rPr>
          <w:sz w:val="28"/>
          <w:szCs w:val="28"/>
        </w:rPr>
        <w:t xml:space="preserve">Отраслевой риск — это вероятность потерь в результате изменений в экономическом состоянии отрасли и степенью этих изменений как внутри отрасли, так и по сравнению с другими отраслями. При анализе отраслевого риска необходимо учитывать следующие факторы: </w:t>
      </w:r>
    </w:p>
    <w:p w:rsidR="00905B93" w:rsidRPr="00BE2DB8" w:rsidRDefault="00905B93" w:rsidP="00BE2DB8">
      <w:pPr>
        <w:widowControl w:val="0"/>
        <w:numPr>
          <w:ilvl w:val="0"/>
          <w:numId w:val="15"/>
        </w:numPr>
        <w:spacing w:line="360" w:lineRule="auto"/>
        <w:ind w:left="0" w:firstLine="709"/>
        <w:jc w:val="both"/>
        <w:rPr>
          <w:sz w:val="28"/>
          <w:szCs w:val="28"/>
        </w:rPr>
      </w:pPr>
      <w:r w:rsidRPr="00BE2DB8">
        <w:rPr>
          <w:sz w:val="28"/>
          <w:szCs w:val="28"/>
        </w:rPr>
        <w:t xml:space="preserve">деятельность фирм данной отрасли, а также смежных отраслей за определенный (выбранный) период времени; </w:t>
      </w:r>
    </w:p>
    <w:p w:rsidR="00905B93" w:rsidRPr="00BE2DB8" w:rsidRDefault="00905B93" w:rsidP="00BE2DB8">
      <w:pPr>
        <w:widowControl w:val="0"/>
        <w:numPr>
          <w:ilvl w:val="0"/>
          <w:numId w:val="15"/>
        </w:numPr>
        <w:spacing w:line="360" w:lineRule="auto"/>
        <w:ind w:left="0" w:firstLine="709"/>
        <w:jc w:val="both"/>
        <w:rPr>
          <w:sz w:val="28"/>
          <w:szCs w:val="28"/>
        </w:rPr>
      </w:pPr>
      <w:r w:rsidRPr="00BE2DB8">
        <w:rPr>
          <w:sz w:val="28"/>
          <w:szCs w:val="28"/>
        </w:rPr>
        <w:t>насколько деятельность фирм данной отрасли устойчива по сравнению с экономикой страны в целом;</w:t>
      </w:r>
    </w:p>
    <w:p w:rsidR="00905B93" w:rsidRPr="00BE2DB8" w:rsidRDefault="00905B93" w:rsidP="00BE2DB8">
      <w:pPr>
        <w:widowControl w:val="0"/>
        <w:numPr>
          <w:ilvl w:val="0"/>
          <w:numId w:val="15"/>
        </w:numPr>
        <w:spacing w:line="360" w:lineRule="auto"/>
        <w:ind w:left="0" w:firstLine="709"/>
        <w:jc w:val="both"/>
        <w:rPr>
          <w:sz w:val="28"/>
          <w:szCs w:val="28"/>
        </w:rPr>
      </w:pPr>
      <w:r w:rsidRPr="00BE2DB8">
        <w:rPr>
          <w:sz w:val="28"/>
          <w:szCs w:val="28"/>
        </w:rPr>
        <w:t xml:space="preserve">каковы результаты деятельности различных предпринимательских фирм внутри одной и той же отрасли, имеется ли значительное расхождение в результатах. </w:t>
      </w:r>
    </w:p>
    <w:p w:rsidR="00905B93" w:rsidRPr="00BE2DB8" w:rsidRDefault="00905B93" w:rsidP="00BE2DB8">
      <w:pPr>
        <w:widowControl w:val="0"/>
        <w:spacing w:line="360" w:lineRule="auto"/>
        <w:ind w:firstLine="709"/>
        <w:jc w:val="both"/>
        <w:rPr>
          <w:sz w:val="28"/>
          <w:szCs w:val="28"/>
        </w:rPr>
      </w:pPr>
      <w:r w:rsidRPr="00BE2DB8">
        <w:rPr>
          <w:sz w:val="28"/>
          <w:szCs w:val="28"/>
        </w:rPr>
        <w:t>С работой предприятий отрасли, а следовательно, и с уровнем отраслевого риска непосредственно связаны стадия промышленного жизненного цикла отрасли и внутриотраслевая среда конкуренции.</w:t>
      </w:r>
    </w:p>
    <w:p w:rsidR="00E831CB" w:rsidRPr="00BE2DB8" w:rsidRDefault="00E831CB" w:rsidP="00BE2DB8">
      <w:pPr>
        <w:widowControl w:val="0"/>
        <w:spacing w:line="360" w:lineRule="auto"/>
        <w:ind w:firstLine="709"/>
        <w:jc w:val="both"/>
        <w:rPr>
          <w:sz w:val="28"/>
          <w:szCs w:val="28"/>
        </w:rPr>
      </w:pPr>
      <w:r w:rsidRPr="00BE2DB8">
        <w:rPr>
          <w:sz w:val="28"/>
          <w:szCs w:val="28"/>
        </w:rPr>
        <w:t xml:space="preserve">При этом уровень внутриотраслевой конкуренции является источником информации об устойчивости предпринимательских фирм в данной отрасли по отношению к фирмам других отраслей и, как правило, служит оценкой отраслевого риска. Об уровне внутриотраслевой конкуренции можно судить по следующей информации: </w:t>
      </w:r>
    </w:p>
    <w:p w:rsidR="00E831CB" w:rsidRPr="00BE2DB8" w:rsidRDefault="00E831CB" w:rsidP="00BE2DB8">
      <w:pPr>
        <w:widowControl w:val="0"/>
        <w:numPr>
          <w:ilvl w:val="0"/>
          <w:numId w:val="16"/>
        </w:numPr>
        <w:spacing w:line="360" w:lineRule="auto"/>
        <w:ind w:left="0" w:firstLine="709"/>
        <w:jc w:val="both"/>
        <w:rPr>
          <w:sz w:val="28"/>
          <w:szCs w:val="28"/>
        </w:rPr>
      </w:pPr>
      <w:r w:rsidRPr="00BE2DB8">
        <w:rPr>
          <w:sz w:val="28"/>
          <w:szCs w:val="28"/>
        </w:rPr>
        <w:t xml:space="preserve">степень ценовой и неценовой конкуренции; </w:t>
      </w:r>
    </w:p>
    <w:p w:rsidR="00E831CB" w:rsidRPr="00BE2DB8" w:rsidRDefault="00E831CB" w:rsidP="00BE2DB8">
      <w:pPr>
        <w:widowControl w:val="0"/>
        <w:numPr>
          <w:ilvl w:val="0"/>
          <w:numId w:val="16"/>
        </w:numPr>
        <w:spacing w:line="360" w:lineRule="auto"/>
        <w:ind w:left="0" w:firstLine="709"/>
        <w:jc w:val="both"/>
        <w:rPr>
          <w:sz w:val="28"/>
          <w:szCs w:val="28"/>
        </w:rPr>
      </w:pPr>
      <w:r w:rsidRPr="00BE2DB8">
        <w:rPr>
          <w:sz w:val="28"/>
          <w:szCs w:val="28"/>
        </w:rPr>
        <w:t xml:space="preserve">легкость или сложность вхождения организации в отрасль; </w:t>
      </w:r>
    </w:p>
    <w:p w:rsidR="00E831CB" w:rsidRPr="00BE2DB8" w:rsidRDefault="00E831CB" w:rsidP="00BE2DB8">
      <w:pPr>
        <w:widowControl w:val="0"/>
        <w:numPr>
          <w:ilvl w:val="0"/>
          <w:numId w:val="16"/>
        </w:numPr>
        <w:spacing w:line="360" w:lineRule="auto"/>
        <w:ind w:left="0" w:firstLine="709"/>
        <w:jc w:val="both"/>
        <w:rPr>
          <w:sz w:val="28"/>
          <w:szCs w:val="28"/>
        </w:rPr>
      </w:pPr>
      <w:r w:rsidRPr="00BE2DB8">
        <w:rPr>
          <w:sz w:val="28"/>
          <w:szCs w:val="28"/>
        </w:rPr>
        <w:t xml:space="preserve">наличие или недостаток близких и конкурентоспособных по цене заменителей; </w:t>
      </w:r>
    </w:p>
    <w:p w:rsidR="00905B93" w:rsidRPr="00BE2DB8" w:rsidRDefault="00905B93" w:rsidP="00BE2DB8">
      <w:pPr>
        <w:widowControl w:val="0"/>
        <w:numPr>
          <w:ilvl w:val="0"/>
          <w:numId w:val="16"/>
        </w:numPr>
        <w:spacing w:line="360" w:lineRule="auto"/>
        <w:ind w:left="0" w:firstLine="709"/>
        <w:jc w:val="both"/>
        <w:rPr>
          <w:sz w:val="28"/>
          <w:szCs w:val="28"/>
        </w:rPr>
      </w:pPr>
      <w:r w:rsidRPr="00BE2DB8">
        <w:rPr>
          <w:sz w:val="28"/>
          <w:szCs w:val="28"/>
        </w:rPr>
        <w:t xml:space="preserve">рыночная способность покупателей; </w:t>
      </w:r>
    </w:p>
    <w:p w:rsidR="00905B93" w:rsidRPr="00BE2DB8" w:rsidRDefault="00905B93" w:rsidP="00BE2DB8">
      <w:pPr>
        <w:widowControl w:val="0"/>
        <w:numPr>
          <w:ilvl w:val="0"/>
          <w:numId w:val="16"/>
        </w:numPr>
        <w:spacing w:line="360" w:lineRule="auto"/>
        <w:ind w:left="0" w:firstLine="709"/>
        <w:jc w:val="both"/>
        <w:rPr>
          <w:sz w:val="28"/>
          <w:szCs w:val="28"/>
        </w:rPr>
      </w:pPr>
      <w:r w:rsidRPr="00BE2DB8">
        <w:rPr>
          <w:sz w:val="28"/>
          <w:szCs w:val="28"/>
        </w:rPr>
        <w:t xml:space="preserve">рыночная способность поставщиков; </w:t>
      </w:r>
    </w:p>
    <w:p w:rsidR="00905B93" w:rsidRPr="00BE2DB8" w:rsidRDefault="00905B93" w:rsidP="00BE2DB8">
      <w:pPr>
        <w:widowControl w:val="0"/>
        <w:numPr>
          <w:ilvl w:val="0"/>
          <w:numId w:val="16"/>
        </w:numPr>
        <w:spacing w:line="360" w:lineRule="auto"/>
        <w:ind w:left="0" w:firstLine="709"/>
        <w:jc w:val="both"/>
        <w:rPr>
          <w:sz w:val="28"/>
          <w:szCs w:val="28"/>
        </w:rPr>
      </w:pPr>
      <w:r w:rsidRPr="00BE2DB8">
        <w:rPr>
          <w:sz w:val="28"/>
          <w:szCs w:val="28"/>
        </w:rPr>
        <w:t xml:space="preserve">политическое и социальное окружение. </w:t>
      </w:r>
    </w:p>
    <w:p w:rsidR="00206F15" w:rsidRPr="00BE2DB8" w:rsidRDefault="00905B93" w:rsidP="00BE2DB8">
      <w:pPr>
        <w:pStyle w:val="24"/>
        <w:spacing w:line="360" w:lineRule="auto"/>
        <w:ind w:firstLine="709"/>
        <w:rPr>
          <w:sz w:val="28"/>
          <w:szCs w:val="28"/>
        </w:rPr>
      </w:pPr>
      <w:r w:rsidRPr="00BE2DB8">
        <w:rPr>
          <w:sz w:val="28"/>
          <w:szCs w:val="28"/>
        </w:rPr>
        <w:t>Однако перечисленные условия, в которых функционирует отрасль, подвержены неожиданным, иногда резким изменениям. Поэтому предпринимательским фирмам необходимо постоянно учитывать отраслевой рис</w:t>
      </w:r>
      <w:r w:rsidR="00206F15" w:rsidRPr="00BE2DB8">
        <w:rPr>
          <w:sz w:val="28"/>
          <w:szCs w:val="28"/>
        </w:rPr>
        <w:t>к при любых видах деятельности.</w:t>
      </w:r>
    </w:p>
    <w:p w:rsidR="00206F15" w:rsidRPr="00BE2DB8" w:rsidRDefault="00206F15" w:rsidP="00BE2DB8">
      <w:pPr>
        <w:pStyle w:val="24"/>
        <w:spacing w:line="360" w:lineRule="auto"/>
        <w:ind w:firstLine="709"/>
        <w:rPr>
          <w:sz w:val="28"/>
          <w:szCs w:val="28"/>
        </w:rPr>
      </w:pPr>
    </w:p>
    <w:p w:rsidR="00905B93" w:rsidRPr="00BE2DB8" w:rsidRDefault="00206F15" w:rsidP="00BE2DB8">
      <w:pPr>
        <w:pStyle w:val="24"/>
        <w:spacing w:line="360" w:lineRule="auto"/>
        <w:ind w:firstLine="709"/>
        <w:rPr>
          <w:b/>
          <w:i/>
          <w:iCs/>
          <w:sz w:val="28"/>
          <w:szCs w:val="32"/>
        </w:rPr>
      </w:pPr>
      <w:r w:rsidRPr="00BE2DB8">
        <w:rPr>
          <w:b/>
          <w:sz w:val="28"/>
          <w:szCs w:val="32"/>
        </w:rPr>
        <w:t>1.2.7</w:t>
      </w:r>
      <w:r w:rsidR="00BE2DB8">
        <w:rPr>
          <w:b/>
          <w:i/>
          <w:iCs/>
          <w:sz w:val="28"/>
          <w:szCs w:val="32"/>
        </w:rPr>
        <w:t xml:space="preserve"> </w:t>
      </w:r>
      <w:r w:rsidR="00905B93" w:rsidRPr="00BE2DB8">
        <w:rPr>
          <w:b/>
          <w:sz w:val="28"/>
          <w:szCs w:val="32"/>
        </w:rPr>
        <w:t>Инновационный риск</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Инновационный риск особенно важен в современной предпринимательской деятельности, которая находится на этапе увеличения капиталов, используемых как для производства существующих товаров и услуг, так и для создания новых, ранее непроизводимых. </w:t>
      </w:r>
    </w:p>
    <w:p w:rsidR="00905B93" w:rsidRPr="00BE2DB8" w:rsidRDefault="00905B93" w:rsidP="00BE2DB8">
      <w:pPr>
        <w:widowControl w:val="0"/>
        <w:spacing w:line="360" w:lineRule="auto"/>
        <w:ind w:firstLine="709"/>
        <w:jc w:val="both"/>
        <w:rPr>
          <w:sz w:val="28"/>
          <w:szCs w:val="28"/>
        </w:rPr>
      </w:pPr>
      <w:r w:rsidRPr="00BE2DB8">
        <w:rPr>
          <w:sz w:val="28"/>
          <w:szCs w:val="28"/>
        </w:rPr>
        <w:t xml:space="preserve">Инновационный риск — это вероятность потерь, возникающих при вложении предпринимательской фирмой средств в производство новых товаров и услуг, которые, возможно, не найдут ожидаемого спроса на рынке. Инновационный риск возникает в следующих ситуациях: </w:t>
      </w:r>
    </w:p>
    <w:p w:rsidR="00905B93" w:rsidRPr="00BE2DB8" w:rsidRDefault="00905B93" w:rsidP="00BE2DB8">
      <w:pPr>
        <w:widowControl w:val="0"/>
        <w:numPr>
          <w:ilvl w:val="0"/>
          <w:numId w:val="17"/>
        </w:numPr>
        <w:spacing w:line="360" w:lineRule="auto"/>
        <w:ind w:left="0" w:firstLine="709"/>
        <w:jc w:val="both"/>
        <w:rPr>
          <w:sz w:val="28"/>
          <w:szCs w:val="28"/>
        </w:rPr>
      </w:pPr>
      <w:r w:rsidRPr="00BE2DB8">
        <w:rPr>
          <w:sz w:val="28"/>
          <w:szCs w:val="28"/>
        </w:rPr>
        <w:t xml:space="preserve">при внедрении более дешевого метода производства товара или услуги по сравнению с уже использующимися. Подобные инвестиции будут приносить предпринимательской фирме временную сверхприбыль до тех пор, пока она является единственным обладателем данной технологии. В данной ситуации фирма сталкивается лишь с одним видом риска — возможной неправильной оценкой спроса на производимый товар; </w:t>
      </w:r>
    </w:p>
    <w:p w:rsidR="00905B93" w:rsidRPr="00BE2DB8" w:rsidRDefault="00905B93" w:rsidP="00BE2DB8">
      <w:pPr>
        <w:widowControl w:val="0"/>
        <w:numPr>
          <w:ilvl w:val="0"/>
          <w:numId w:val="17"/>
        </w:numPr>
        <w:spacing w:line="360" w:lineRule="auto"/>
        <w:ind w:left="0" w:firstLine="709"/>
        <w:jc w:val="both"/>
        <w:rPr>
          <w:sz w:val="28"/>
          <w:szCs w:val="28"/>
        </w:rPr>
      </w:pPr>
      <w:r w:rsidRPr="00BE2DB8">
        <w:rPr>
          <w:sz w:val="28"/>
          <w:szCs w:val="28"/>
        </w:rPr>
        <w:t xml:space="preserve">при создании нового товара или услуги на старом оборудовании. В этом случае к риску неправильной оценки спроса на новый товар или услугу добавляется риск несоответствия качества товара или услуги в связи с использованием старого оборудования; </w:t>
      </w:r>
    </w:p>
    <w:p w:rsidR="00905B93" w:rsidRPr="00BE2DB8" w:rsidRDefault="00905B93" w:rsidP="00BE2DB8">
      <w:pPr>
        <w:widowControl w:val="0"/>
        <w:numPr>
          <w:ilvl w:val="0"/>
          <w:numId w:val="17"/>
        </w:numPr>
        <w:spacing w:line="360" w:lineRule="auto"/>
        <w:ind w:left="0" w:firstLine="709"/>
        <w:jc w:val="both"/>
        <w:rPr>
          <w:sz w:val="28"/>
          <w:szCs w:val="28"/>
        </w:rPr>
      </w:pPr>
      <w:r w:rsidRPr="00BE2DB8">
        <w:rPr>
          <w:sz w:val="28"/>
          <w:szCs w:val="28"/>
        </w:rPr>
        <w:t xml:space="preserve">при производстве нового товара или услуги при помощи новой техники и технологии. В данной ситуации инновационный риск включает в себя: риск того, что новый товар или услуга может не найти покупателя; риск несоответствия нового оборудования и технологии необходимым требованиям для производства нового товара или услуги; риск невозможности продажи созданного оборудования, так как оно не подходит для производства иной продукции, в случае неудачи. </w:t>
      </w:r>
    </w:p>
    <w:p w:rsidR="00BE2DB8" w:rsidRDefault="00905B93" w:rsidP="00BE2DB8">
      <w:pPr>
        <w:widowControl w:val="0"/>
        <w:spacing w:line="360" w:lineRule="auto"/>
        <w:ind w:firstLine="709"/>
        <w:jc w:val="both"/>
        <w:rPr>
          <w:sz w:val="28"/>
          <w:szCs w:val="28"/>
        </w:rPr>
      </w:pPr>
      <w:r w:rsidRPr="00BE2DB8">
        <w:rPr>
          <w:sz w:val="28"/>
          <w:szCs w:val="28"/>
        </w:rPr>
        <w:t>Рассмотрев классификацию предпринимательских рисков необходимо отметить, что данная классификация в некоторой степени условна, так как провести жесткую границу между отдельными видами рисков довольно сложно. Многие риски взаимосвязаны между собой, и изменения в одном из них вызывают изменения в другом, но все они в конечном счете влияют на результаты деятельности предпринимательской фирмы и требуют учета для успешной деятельности этой фирмы.</w:t>
      </w:r>
    </w:p>
    <w:p w:rsidR="00BE2DB8" w:rsidRDefault="00BE2DB8" w:rsidP="00BE2DB8">
      <w:pPr>
        <w:widowControl w:val="0"/>
        <w:spacing w:line="360" w:lineRule="auto"/>
        <w:ind w:firstLine="709"/>
        <w:jc w:val="both"/>
        <w:rPr>
          <w:sz w:val="28"/>
          <w:szCs w:val="28"/>
        </w:rPr>
      </w:pPr>
    </w:p>
    <w:p w:rsidR="00905B93" w:rsidRPr="006E48E3" w:rsidRDefault="00873EFA" w:rsidP="006E48E3">
      <w:pPr>
        <w:widowControl w:val="0"/>
        <w:spacing w:line="360" w:lineRule="auto"/>
        <w:ind w:firstLine="709"/>
        <w:jc w:val="both"/>
        <w:rPr>
          <w:b/>
          <w:sz w:val="28"/>
          <w:szCs w:val="28"/>
        </w:rPr>
      </w:pPr>
      <w:r w:rsidRPr="00BE2DB8">
        <w:rPr>
          <w:szCs w:val="28"/>
        </w:rPr>
        <w:br w:type="page"/>
      </w:r>
      <w:r w:rsidR="00BE2DB8" w:rsidRPr="006E48E3">
        <w:rPr>
          <w:b/>
          <w:sz w:val="28"/>
          <w:szCs w:val="28"/>
        </w:rPr>
        <w:t xml:space="preserve">2. </w:t>
      </w:r>
      <w:r w:rsidR="00905B93" w:rsidRPr="006E48E3">
        <w:rPr>
          <w:b/>
          <w:sz w:val="28"/>
          <w:szCs w:val="28"/>
        </w:rPr>
        <w:t xml:space="preserve">Предпринимательские риски на </w:t>
      </w:r>
      <w:r w:rsidR="00E27B8A" w:rsidRPr="006E48E3">
        <w:rPr>
          <w:b/>
          <w:sz w:val="28"/>
          <w:szCs w:val="28"/>
        </w:rPr>
        <w:t>швейном предприятии ОАО «Белевская швейная фабрика»</w:t>
      </w:r>
    </w:p>
    <w:p w:rsidR="00E831CB" w:rsidRPr="00BE2DB8" w:rsidRDefault="00E831CB" w:rsidP="00BE2DB8">
      <w:pPr>
        <w:pStyle w:val="aa"/>
        <w:widowControl w:val="0"/>
        <w:spacing w:after="0" w:line="360" w:lineRule="auto"/>
        <w:ind w:left="0" w:firstLine="709"/>
        <w:jc w:val="both"/>
        <w:rPr>
          <w:rFonts w:ascii="Times New Roman" w:hAnsi="Times New Roman"/>
          <w:b/>
          <w:sz w:val="28"/>
          <w:szCs w:val="28"/>
        </w:rPr>
      </w:pPr>
    </w:p>
    <w:p w:rsidR="00905B93" w:rsidRPr="00BE2DB8" w:rsidRDefault="00905B93" w:rsidP="00BE2DB8">
      <w:pPr>
        <w:widowControl w:val="0"/>
        <w:spacing w:line="360" w:lineRule="auto"/>
        <w:ind w:firstLine="709"/>
        <w:jc w:val="both"/>
        <w:rPr>
          <w:sz w:val="28"/>
          <w:szCs w:val="28"/>
        </w:rPr>
      </w:pPr>
      <w:r w:rsidRPr="00BE2DB8">
        <w:rPr>
          <w:sz w:val="28"/>
          <w:szCs w:val="28"/>
        </w:rPr>
        <w:t>Основные направления работ: пошив одежды. Деятельность осуществляется на основании заказов учреждений: детских садов, школ, библиотек, и т.д. (например,</w:t>
      </w:r>
      <w:r w:rsidR="00E27B8A" w:rsidRPr="00BE2DB8">
        <w:rPr>
          <w:sz w:val="28"/>
          <w:szCs w:val="28"/>
        </w:rPr>
        <w:t xml:space="preserve"> пошив школьной формы</w:t>
      </w:r>
      <w:r w:rsidRPr="00BE2DB8">
        <w:rPr>
          <w:sz w:val="28"/>
          <w:szCs w:val="28"/>
        </w:rPr>
        <w:t>).</w:t>
      </w:r>
    </w:p>
    <w:p w:rsidR="00B7204C" w:rsidRPr="00BE2DB8" w:rsidRDefault="00B7204C" w:rsidP="00BE2DB8">
      <w:pPr>
        <w:pStyle w:val="ConsNormal"/>
        <w:spacing w:line="360" w:lineRule="auto"/>
        <w:ind w:firstLine="709"/>
        <w:jc w:val="both"/>
        <w:rPr>
          <w:rFonts w:ascii="Times New Roman" w:hAnsi="Times New Roman" w:cs="Times New Roman"/>
          <w:b/>
          <w:bCs/>
          <w:sz w:val="28"/>
          <w:szCs w:val="28"/>
        </w:rPr>
      </w:pPr>
      <w:r w:rsidRPr="00BE2DB8">
        <w:rPr>
          <w:rFonts w:ascii="Times New Roman" w:hAnsi="Times New Roman" w:cs="Times New Roman"/>
          <w:b/>
          <w:bCs/>
          <w:sz w:val="28"/>
          <w:szCs w:val="28"/>
        </w:rPr>
        <w:t>Отраслевая принадлежность предприятия</w:t>
      </w:r>
    </w:p>
    <w:p w:rsidR="00B7204C" w:rsidRPr="00BE2DB8" w:rsidRDefault="00B7204C" w:rsidP="00BE2DB8">
      <w:pPr>
        <w:widowControl w:val="0"/>
        <w:spacing w:line="360" w:lineRule="auto"/>
        <w:ind w:firstLine="709"/>
        <w:jc w:val="both"/>
        <w:rPr>
          <w:sz w:val="28"/>
          <w:szCs w:val="28"/>
        </w:rPr>
      </w:pPr>
      <w:r w:rsidRPr="00BE2DB8">
        <w:rPr>
          <w:sz w:val="28"/>
          <w:szCs w:val="28"/>
        </w:rPr>
        <w:t xml:space="preserve">Код основных отраслевых направлений деятельности эмитента согласно ОКВЭД: </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18.22.2 – производство верхней одежды из тканей для мужчин и мальчиков</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18.22.3 - производство верхней одежды из тканей для женщин и девочек</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18.21 – производство спецодежды</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17.40 – производство готовых текстильных изделий, кроме одежды</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18.24.4 – производство головных уборов</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51.42.1 – оптовая торговля одеждой, кроме нательного белья</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52.42.1 – розничная торговля мужской, женской и детской одеждой</w:t>
      </w:r>
    </w:p>
    <w:p w:rsidR="00B7204C" w:rsidRPr="00BE2DB8" w:rsidRDefault="00B7204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85.14.1 – деятельность среднего медицинского персонала.</w:t>
      </w:r>
    </w:p>
    <w:p w:rsidR="00E27B8A" w:rsidRPr="00BE2DB8" w:rsidRDefault="00E27B8A" w:rsidP="00BE2DB8">
      <w:pPr>
        <w:widowControl w:val="0"/>
        <w:spacing w:line="360" w:lineRule="auto"/>
        <w:ind w:firstLine="709"/>
        <w:jc w:val="both"/>
        <w:rPr>
          <w:sz w:val="28"/>
          <w:szCs w:val="28"/>
        </w:rPr>
      </w:pPr>
    </w:p>
    <w:p w:rsidR="00E27B8A" w:rsidRPr="008112A3" w:rsidRDefault="00E27B8A" w:rsidP="00BE2DB8">
      <w:pPr>
        <w:pStyle w:val="2"/>
        <w:autoSpaceDE/>
        <w:autoSpaceDN/>
        <w:adjustRightInd/>
        <w:spacing w:before="0" w:after="0" w:line="360" w:lineRule="auto"/>
        <w:ind w:firstLine="709"/>
        <w:jc w:val="both"/>
        <w:rPr>
          <w:rFonts w:ascii="Times New Roman" w:hAnsi="Times New Roman" w:cs="Times New Roman"/>
          <w:b w:val="0"/>
          <w:iCs/>
          <w:sz w:val="28"/>
          <w:szCs w:val="28"/>
        </w:rPr>
      </w:pPr>
      <w:r w:rsidRPr="008112A3">
        <w:rPr>
          <w:rFonts w:ascii="Times New Roman" w:hAnsi="Times New Roman" w:cs="Times New Roman"/>
          <w:b w:val="0"/>
          <w:iCs/>
          <w:sz w:val="28"/>
          <w:szCs w:val="28"/>
        </w:rPr>
        <w:t>Лица, входящие в состав органов управления предприятия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827"/>
        <w:gridCol w:w="1984"/>
      </w:tblGrid>
      <w:tr w:rsidR="00873EFA" w:rsidRPr="00BE2DB8" w:rsidTr="00873EFA">
        <w:tc>
          <w:tcPr>
            <w:tcW w:w="3369" w:type="dxa"/>
          </w:tcPr>
          <w:p w:rsidR="00873EFA" w:rsidRPr="00BE2DB8" w:rsidRDefault="00873EFA" w:rsidP="00BE2DB8">
            <w:pPr>
              <w:pStyle w:val="ConsNormal"/>
              <w:spacing w:line="360" w:lineRule="auto"/>
              <w:ind w:firstLine="0"/>
              <w:outlineLvl w:val="0"/>
              <w:rPr>
                <w:rFonts w:ascii="Times New Roman" w:hAnsi="Times New Roman" w:cs="Times New Roman"/>
                <w:szCs w:val="22"/>
              </w:rPr>
            </w:pPr>
            <w:r w:rsidRPr="00BE2DB8">
              <w:rPr>
                <w:rFonts w:ascii="Times New Roman" w:hAnsi="Times New Roman" w:cs="Times New Roman"/>
                <w:szCs w:val="22"/>
              </w:rPr>
              <w:t>Орган управления эмитента</w:t>
            </w:r>
          </w:p>
        </w:tc>
        <w:tc>
          <w:tcPr>
            <w:tcW w:w="3827" w:type="dxa"/>
          </w:tcPr>
          <w:p w:rsidR="00873EFA" w:rsidRPr="00BE2DB8" w:rsidRDefault="00873EFA" w:rsidP="00BE2DB8">
            <w:pPr>
              <w:pStyle w:val="ConsNormal"/>
              <w:spacing w:line="360" w:lineRule="auto"/>
              <w:ind w:firstLine="0"/>
              <w:outlineLvl w:val="0"/>
              <w:rPr>
                <w:rFonts w:ascii="Times New Roman" w:hAnsi="Times New Roman" w:cs="Times New Roman"/>
                <w:szCs w:val="22"/>
              </w:rPr>
            </w:pPr>
            <w:r w:rsidRPr="00BE2DB8">
              <w:rPr>
                <w:rFonts w:ascii="Times New Roman" w:hAnsi="Times New Roman" w:cs="Times New Roman"/>
                <w:szCs w:val="22"/>
              </w:rPr>
              <w:t>Фамилия, имя, отчество каждого лица</w:t>
            </w:r>
          </w:p>
        </w:tc>
        <w:tc>
          <w:tcPr>
            <w:tcW w:w="1984" w:type="dxa"/>
          </w:tcPr>
          <w:p w:rsidR="00873EFA" w:rsidRPr="00BE2DB8" w:rsidRDefault="00873EFA" w:rsidP="00BE2DB8">
            <w:pPr>
              <w:pStyle w:val="ConsNormal"/>
              <w:spacing w:line="360" w:lineRule="auto"/>
              <w:ind w:firstLine="0"/>
              <w:outlineLvl w:val="0"/>
              <w:rPr>
                <w:rFonts w:ascii="Times New Roman" w:hAnsi="Times New Roman" w:cs="Times New Roman"/>
                <w:szCs w:val="22"/>
              </w:rPr>
            </w:pPr>
            <w:r w:rsidRPr="00BE2DB8">
              <w:rPr>
                <w:rFonts w:ascii="Times New Roman" w:hAnsi="Times New Roman" w:cs="Times New Roman"/>
                <w:szCs w:val="22"/>
              </w:rPr>
              <w:t>Год рождения</w:t>
            </w:r>
          </w:p>
        </w:tc>
      </w:tr>
      <w:tr w:rsidR="00873EFA" w:rsidRPr="00BE2DB8" w:rsidTr="00873EFA">
        <w:trPr>
          <w:trHeight w:val="282"/>
        </w:trPr>
        <w:tc>
          <w:tcPr>
            <w:tcW w:w="3369" w:type="dxa"/>
            <w:tcBorders>
              <w:bottom w:val="nil"/>
            </w:tcBorders>
          </w:tcPr>
          <w:p w:rsidR="00873EFA" w:rsidRPr="00BE2DB8" w:rsidRDefault="00873EFA" w:rsidP="00BE2DB8">
            <w:pPr>
              <w:pStyle w:val="ConsNormal"/>
              <w:spacing w:line="360" w:lineRule="auto"/>
              <w:ind w:firstLine="0"/>
              <w:outlineLvl w:val="0"/>
              <w:rPr>
                <w:rFonts w:ascii="Times New Roman" w:hAnsi="Times New Roman" w:cs="Times New Roman"/>
                <w:szCs w:val="22"/>
              </w:rPr>
            </w:pPr>
            <w:r w:rsidRPr="00BE2DB8">
              <w:rPr>
                <w:rFonts w:ascii="Times New Roman" w:hAnsi="Times New Roman" w:cs="Times New Roman"/>
                <w:szCs w:val="22"/>
              </w:rPr>
              <w:t>Председатель Совета директоров</w:t>
            </w:r>
          </w:p>
        </w:tc>
        <w:tc>
          <w:tcPr>
            <w:tcW w:w="3827" w:type="dxa"/>
          </w:tcPr>
          <w:p w:rsidR="00873EFA" w:rsidRPr="00BE2DB8" w:rsidRDefault="00873EFA" w:rsidP="00BE2DB8">
            <w:pPr>
              <w:pStyle w:val="ConsNormal"/>
              <w:spacing w:line="360" w:lineRule="auto"/>
              <w:ind w:firstLine="0"/>
              <w:outlineLvl w:val="0"/>
              <w:rPr>
                <w:rFonts w:ascii="Times New Roman" w:hAnsi="Times New Roman" w:cs="Times New Roman"/>
                <w:szCs w:val="22"/>
              </w:rPr>
            </w:pPr>
            <w:r w:rsidRPr="00BE2DB8">
              <w:rPr>
                <w:rStyle w:val="SUBST"/>
                <w:rFonts w:ascii="Times New Roman" w:hAnsi="Times New Roman" w:cs="Times New Roman"/>
                <w:b w:val="0"/>
                <w:i w:val="0"/>
                <w:sz w:val="20"/>
                <w:szCs w:val="22"/>
              </w:rPr>
              <w:t>Осташев</w:t>
            </w:r>
            <w:r w:rsidRPr="00BE2DB8">
              <w:rPr>
                <w:rFonts w:ascii="Times New Roman" w:hAnsi="Times New Roman" w:cs="Times New Roman"/>
                <w:bCs/>
                <w:iCs/>
                <w:szCs w:val="22"/>
              </w:rPr>
              <w:t xml:space="preserve"> </w:t>
            </w:r>
            <w:r w:rsidRPr="00BE2DB8">
              <w:rPr>
                <w:rStyle w:val="SUBST"/>
                <w:rFonts w:ascii="Times New Roman" w:hAnsi="Times New Roman" w:cs="Times New Roman"/>
                <w:b w:val="0"/>
                <w:i w:val="0"/>
                <w:sz w:val="20"/>
                <w:szCs w:val="22"/>
              </w:rPr>
              <w:t>Виктор</w:t>
            </w:r>
            <w:r w:rsidRPr="00BE2DB8">
              <w:rPr>
                <w:rFonts w:ascii="Times New Roman" w:hAnsi="Times New Roman" w:cs="Times New Roman"/>
                <w:bCs/>
                <w:iCs/>
                <w:szCs w:val="22"/>
              </w:rPr>
              <w:t xml:space="preserve"> </w:t>
            </w:r>
            <w:r w:rsidRPr="00BE2DB8">
              <w:rPr>
                <w:rStyle w:val="SUBST"/>
                <w:rFonts w:ascii="Times New Roman" w:hAnsi="Times New Roman" w:cs="Times New Roman"/>
                <w:b w:val="0"/>
                <w:i w:val="0"/>
                <w:sz w:val="20"/>
                <w:szCs w:val="22"/>
              </w:rPr>
              <w:t>Альбертович</w:t>
            </w:r>
          </w:p>
        </w:tc>
        <w:tc>
          <w:tcPr>
            <w:tcW w:w="1984"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1963</w:t>
            </w:r>
          </w:p>
        </w:tc>
      </w:tr>
      <w:tr w:rsidR="00873EFA" w:rsidRPr="00BE2DB8" w:rsidTr="00873EFA">
        <w:tc>
          <w:tcPr>
            <w:tcW w:w="3369" w:type="dxa"/>
            <w:vMerge w:val="restart"/>
            <w:tcBorders>
              <w:top w:val="nil"/>
            </w:tcBorders>
          </w:tcPr>
          <w:p w:rsidR="00873EFA" w:rsidRPr="00BE2DB8" w:rsidRDefault="00873EFA" w:rsidP="00BE2DB8">
            <w:pPr>
              <w:pStyle w:val="ConsNormal"/>
              <w:spacing w:line="360" w:lineRule="auto"/>
              <w:ind w:firstLine="0"/>
              <w:outlineLvl w:val="0"/>
              <w:rPr>
                <w:rFonts w:ascii="Times New Roman" w:hAnsi="Times New Roman" w:cs="Times New Roman"/>
                <w:szCs w:val="22"/>
              </w:rPr>
            </w:pPr>
            <w:r w:rsidRPr="00BE2DB8">
              <w:rPr>
                <w:rFonts w:ascii="Times New Roman" w:hAnsi="Times New Roman" w:cs="Times New Roman"/>
                <w:szCs w:val="22"/>
              </w:rPr>
              <w:t xml:space="preserve">Члены Совета директоров </w:t>
            </w:r>
          </w:p>
        </w:tc>
        <w:tc>
          <w:tcPr>
            <w:tcW w:w="3827" w:type="dxa"/>
          </w:tcPr>
          <w:p w:rsidR="00873EFA" w:rsidRPr="00BE2DB8" w:rsidRDefault="00873EFA" w:rsidP="00BE2DB8">
            <w:pPr>
              <w:pStyle w:val="ConsNormal"/>
              <w:spacing w:line="360" w:lineRule="auto"/>
              <w:ind w:firstLine="0"/>
              <w:outlineLvl w:val="0"/>
              <w:rPr>
                <w:rFonts w:ascii="Times New Roman" w:hAnsi="Times New Roman" w:cs="Times New Roman"/>
                <w:bCs/>
                <w:iCs/>
                <w:szCs w:val="22"/>
              </w:rPr>
            </w:pPr>
            <w:r w:rsidRPr="00BE2DB8">
              <w:rPr>
                <w:rFonts w:ascii="Times New Roman" w:hAnsi="Times New Roman" w:cs="Times New Roman"/>
                <w:szCs w:val="22"/>
              </w:rPr>
              <w:t>Шелопанова Ирина Васильевна</w:t>
            </w:r>
          </w:p>
        </w:tc>
        <w:tc>
          <w:tcPr>
            <w:tcW w:w="1984"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1965</w:t>
            </w:r>
          </w:p>
        </w:tc>
      </w:tr>
      <w:tr w:rsidR="00873EFA" w:rsidRPr="00BE2DB8" w:rsidTr="00873EFA">
        <w:tc>
          <w:tcPr>
            <w:tcW w:w="3369" w:type="dxa"/>
            <w:vMerge/>
          </w:tcPr>
          <w:p w:rsidR="00873EFA" w:rsidRPr="00BE2DB8" w:rsidRDefault="00873EFA" w:rsidP="00BE2DB8">
            <w:pPr>
              <w:pStyle w:val="ConsNormal"/>
              <w:spacing w:line="360" w:lineRule="auto"/>
              <w:ind w:firstLine="0"/>
              <w:outlineLvl w:val="0"/>
              <w:rPr>
                <w:rFonts w:ascii="Times New Roman" w:hAnsi="Times New Roman" w:cs="Times New Roman"/>
                <w:szCs w:val="22"/>
              </w:rPr>
            </w:pPr>
          </w:p>
        </w:tc>
        <w:tc>
          <w:tcPr>
            <w:tcW w:w="3827"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Тунегова</w:t>
            </w:r>
            <w:r w:rsidRPr="00BE2DB8">
              <w:rPr>
                <w:rFonts w:ascii="Times New Roman" w:hAnsi="Times New Roman" w:cs="Times New Roman"/>
                <w:bCs/>
                <w:iCs/>
                <w:szCs w:val="22"/>
              </w:rPr>
              <w:t xml:space="preserve"> </w:t>
            </w:r>
            <w:r w:rsidRPr="00BE2DB8">
              <w:rPr>
                <w:rStyle w:val="SUBST"/>
                <w:rFonts w:ascii="Times New Roman" w:hAnsi="Times New Roman" w:cs="Times New Roman"/>
                <w:b w:val="0"/>
                <w:i w:val="0"/>
                <w:sz w:val="20"/>
                <w:szCs w:val="22"/>
              </w:rPr>
              <w:t>Татьяна</w:t>
            </w:r>
            <w:r w:rsidRPr="00BE2DB8">
              <w:rPr>
                <w:rFonts w:ascii="Times New Roman" w:hAnsi="Times New Roman" w:cs="Times New Roman"/>
                <w:bCs/>
                <w:iCs/>
                <w:szCs w:val="22"/>
              </w:rPr>
              <w:t xml:space="preserve"> </w:t>
            </w:r>
            <w:r w:rsidRPr="00BE2DB8">
              <w:rPr>
                <w:rStyle w:val="SUBST"/>
                <w:rFonts w:ascii="Times New Roman" w:hAnsi="Times New Roman" w:cs="Times New Roman"/>
                <w:b w:val="0"/>
                <w:i w:val="0"/>
                <w:sz w:val="20"/>
                <w:szCs w:val="22"/>
              </w:rPr>
              <w:t>Сергеевна</w:t>
            </w:r>
          </w:p>
        </w:tc>
        <w:tc>
          <w:tcPr>
            <w:tcW w:w="1984"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1959</w:t>
            </w:r>
          </w:p>
        </w:tc>
      </w:tr>
      <w:tr w:rsidR="00873EFA" w:rsidRPr="00BE2DB8" w:rsidTr="00873EFA">
        <w:tc>
          <w:tcPr>
            <w:tcW w:w="3369" w:type="dxa"/>
            <w:vMerge/>
          </w:tcPr>
          <w:p w:rsidR="00873EFA" w:rsidRPr="00BE2DB8" w:rsidRDefault="00873EFA" w:rsidP="00BE2DB8">
            <w:pPr>
              <w:pStyle w:val="ConsNormal"/>
              <w:spacing w:line="360" w:lineRule="auto"/>
              <w:ind w:firstLine="0"/>
              <w:outlineLvl w:val="0"/>
              <w:rPr>
                <w:rFonts w:ascii="Times New Roman" w:hAnsi="Times New Roman" w:cs="Times New Roman"/>
                <w:szCs w:val="22"/>
              </w:rPr>
            </w:pPr>
          </w:p>
        </w:tc>
        <w:tc>
          <w:tcPr>
            <w:tcW w:w="3827"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Бородкина Оксана Валерьевна</w:t>
            </w:r>
          </w:p>
        </w:tc>
        <w:tc>
          <w:tcPr>
            <w:tcW w:w="1984"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1981</w:t>
            </w:r>
          </w:p>
        </w:tc>
      </w:tr>
      <w:tr w:rsidR="00873EFA" w:rsidRPr="00BE2DB8" w:rsidTr="00873EFA">
        <w:tc>
          <w:tcPr>
            <w:tcW w:w="3369" w:type="dxa"/>
            <w:vMerge/>
          </w:tcPr>
          <w:p w:rsidR="00873EFA" w:rsidRPr="00BE2DB8" w:rsidRDefault="00873EFA" w:rsidP="00BE2DB8">
            <w:pPr>
              <w:pStyle w:val="ConsNormal"/>
              <w:spacing w:line="360" w:lineRule="auto"/>
              <w:ind w:firstLine="0"/>
              <w:outlineLvl w:val="0"/>
              <w:rPr>
                <w:rFonts w:ascii="Times New Roman" w:hAnsi="Times New Roman" w:cs="Times New Roman"/>
                <w:szCs w:val="22"/>
              </w:rPr>
            </w:pPr>
          </w:p>
        </w:tc>
        <w:tc>
          <w:tcPr>
            <w:tcW w:w="3827"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Живцов Денис Николаевич</w:t>
            </w:r>
          </w:p>
        </w:tc>
        <w:tc>
          <w:tcPr>
            <w:tcW w:w="1984"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1975</w:t>
            </w:r>
          </w:p>
        </w:tc>
      </w:tr>
      <w:tr w:rsidR="00873EFA" w:rsidRPr="00BE2DB8" w:rsidTr="00873EFA">
        <w:trPr>
          <w:trHeight w:val="72"/>
        </w:trPr>
        <w:tc>
          <w:tcPr>
            <w:tcW w:w="3369" w:type="dxa"/>
          </w:tcPr>
          <w:p w:rsidR="00873EFA" w:rsidRPr="00BE2DB8" w:rsidRDefault="00873EFA" w:rsidP="00BE2DB8">
            <w:pPr>
              <w:pStyle w:val="ConsNormal"/>
              <w:spacing w:line="360" w:lineRule="auto"/>
              <w:ind w:firstLine="0"/>
              <w:outlineLvl w:val="0"/>
              <w:rPr>
                <w:rFonts w:ascii="Times New Roman" w:hAnsi="Times New Roman" w:cs="Times New Roman"/>
                <w:bCs/>
                <w:iCs/>
                <w:szCs w:val="22"/>
              </w:rPr>
            </w:pPr>
            <w:r w:rsidRPr="00BE2DB8">
              <w:rPr>
                <w:rStyle w:val="SUBST"/>
                <w:rFonts w:ascii="Times New Roman" w:hAnsi="Times New Roman" w:cs="Times New Roman"/>
                <w:b w:val="0"/>
                <w:i w:val="0"/>
                <w:sz w:val="20"/>
                <w:szCs w:val="22"/>
              </w:rPr>
              <w:t>Генеральный директор</w:t>
            </w:r>
          </w:p>
        </w:tc>
        <w:tc>
          <w:tcPr>
            <w:tcW w:w="3827"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Тунегова</w:t>
            </w:r>
            <w:r w:rsidRPr="00BE2DB8">
              <w:rPr>
                <w:rFonts w:ascii="Times New Roman" w:hAnsi="Times New Roman" w:cs="Times New Roman"/>
                <w:bCs/>
                <w:iCs/>
                <w:szCs w:val="22"/>
              </w:rPr>
              <w:t xml:space="preserve"> </w:t>
            </w:r>
            <w:r w:rsidRPr="00BE2DB8">
              <w:rPr>
                <w:rStyle w:val="SUBST"/>
                <w:rFonts w:ascii="Times New Roman" w:hAnsi="Times New Roman" w:cs="Times New Roman"/>
                <w:b w:val="0"/>
                <w:i w:val="0"/>
                <w:sz w:val="20"/>
                <w:szCs w:val="22"/>
              </w:rPr>
              <w:t>Татьяна</w:t>
            </w:r>
            <w:r w:rsidRPr="00BE2DB8">
              <w:rPr>
                <w:rFonts w:ascii="Times New Roman" w:hAnsi="Times New Roman" w:cs="Times New Roman"/>
                <w:bCs/>
                <w:iCs/>
                <w:szCs w:val="22"/>
              </w:rPr>
              <w:t xml:space="preserve"> </w:t>
            </w:r>
            <w:r w:rsidRPr="00BE2DB8">
              <w:rPr>
                <w:rStyle w:val="SUBST"/>
                <w:rFonts w:ascii="Times New Roman" w:hAnsi="Times New Roman" w:cs="Times New Roman"/>
                <w:b w:val="0"/>
                <w:i w:val="0"/>
                <w:sz w:val="20"/>
                <w:szCs w:val="22"/>
              </w:rPr>
              <w:t>Сергеевна</w:t>
            </w:r>
          </w:p>
        </w:tc>
        <w:tc>
          <w:tcPr>
            <w:tcW w:w="1984" w:type="dxa"/>
          </w:tcPr>
          <w:p w:rsidR="00873EFA" w:rsidRPr="00BE2DB8" w:rsidRDefault="00873EFA" w:rsidP="00BE2DB8">
            <w:pPr>
              <w:pStyle w:val="ConsNormal"/>
              <w:spacing w:line="360" w:lineRule="auto"/>
              <w:ind w:firstLine="0"/>
              <w:outlineLvl w:val="0"/>
              <w:rPr>
                <w:rStyle w:val="SUBST"/>
                <w:rFonts w:ascii="Times New Roman" w:hAnsi="Times New Roman" w:cs="Times New Roman"/>
                <w:b w:val="0"/>
                <w:i w:val="0"/>
                <w:sz w:val="20"/>
                <w:szCs w:val="22"/>
              </w:rPr>
            </w:pPr>
            <w:r w:rsidRPr="00BE2DB8">
              <w:rPr>
                <w:rStyle w:val="SUBST"/>
                <w:rFonts w:ascii="Times New Roman" w:hAnsi="Times New Roman" w:cs="Times New Roman"/>
                <w:b w:val="0"/>
                <w:i w:val="0"/>
                <w:sz w:val="20"/>
                <w:szCs w:val="22"/>
              </w:rPr>
              <w:t>1959</w:t>
            </w:r>
          </w:p>
        </w:tc>
      </w:tr>
    </w:tbl>
    <w:p w:rsidR="00873EFA" w:rsidRPr="00BE2DB8" w:rsidRDefault="00873EFA" w:rsidP="00BE2DB8">
      <w:pPr>
        <w:pStyle w:val="ConsNormal"/>
        <w:spacing w:line="360" w:lineRule="auto"/>
        <w:ind w:firstLine="709"/>
        <w:jc w:val="both"/>
        <w:rPr>
          <w:rFonts w:ascii="Times New Roman" w:hAnsi="Times New Roman" w:cs="Times New Roman"/>
          <w:sz w:val="28"/>
          <w:szCs w:val="28"/>
        </w:rPr>
      </w:pPr>
    </w:p>
    <w:p w:rsidR="00873EFA" w:rsidRPr="006E48E3" w:rsidRDefault="00BE2DB8" w:rsidP="006E48E3">
      <w:pPr>
        <w:spacing w:after="200" w:line="276" w:lineRule="auto"/>
        <w:ind w:firstLine="708"/>
        <w:rPr>
          <w:b/>
          <w:bCs/>
          <w:sz w:val="28"/>
          <w:szCs w:val="28"/>
        </w:rPr>
      </w:pPr>
      <w:r>
        <w:br w:type="page"/>
      </w:r>
      <w:r w:rsidR="00E15FB8" w:rsidRPr="006E48E3">
        <w:rPr>
          <w:b/>
          <w:sz w:val="28"/>
          <w:szCs w:val="28"/>
        </w:rPr>
        <w:t>2.1 Финансово-экономическое состояние</w:t>
      </w:r>
    </w:p>
    <w:p w:rsidR="00E15FB8" w:rsidRPr="00BE2DB8" w:rsidRDefault="00E15FB8" w:rsidP="00BE2DB8">
      <w:pPr>
        <w:pStyle w:val="12"/>
        <w:widowControl w:val="0"/>
        <w:spacing w:line="360" w:lineRule="auto"/>
        <w:ind w:firstLine="709"/>
        <w:jc w:val="both"/>
        <w:rPr>
          <w:i/>
        </w:rPr>
      </w:pPr>
    </w:p>
    <w:p w:rsidR="00056E9C" w:rsidRPr="008112A3" w:rsidRDefault="00E15FB8" w:rsidP="00BE2DB8">
      <w:pPr>
        <w:pStyle w:val="ConsNormal"/>
        <w:spacing w:line="360" w:lineRule="auto"/>
        <w:ind w:firstLine="709"/>
        <w:jc w:val="both"/>
        <w:rPr>
          <w:rFonts w:ascii="Times New Roman" w:hAnsi="Times New Roman" w:cs="Times New Roman"/>
          <w:bCs/>
          <w:sz w:val="28"/>
          <w:szCs w:val="28"/>
        </w:rPr>
      </w:pPr>
      <w:r w:rsidRPr="008112A3">
        <w:rPr>
          <w:rFonts w:ascii="Times New Roman" w:hAnsi="Times New Roman" w:cs="Times New Roman"/>
          <w:bCs/>
          <w:sz w:val="28"/>
          <w:szCs w:val="28"/>
        </w:rPr>
        <w:t>Показатели финансово-эко</w:t>
      </w:r>
      <w:r w:rsidR="00056E9C" w:rsidRPr="008112A3">
        <w:rPr>
          <w:rFonts w:ascii="Times New Roman" w:hAnsi="Times New Roman" w:cs="Times New Roman"/>
          <w:bCs/>
          <w:sz w:val="28"/>
          <w:szCs w:val="28"/>
        </w:rPr>
        <w:t>номической деятельности</w:t>
      </w:r>
    </w:p>
    <w:tbl>
      <w:tblPr>
        <w:tblW w:w="8931" w:type="dxa"/>
        <w:tblInd w:w="70" w:type="dxa"/>
        <w:tblLayout w:type="fixed"/>
        <w:tblCellMar>
          <w:left w:w="70" w:type="dxa"/>
          <w:right w:w="70" w:type="dxa"/>
        </w:tblCellMar>
        <w:tblLook w:val="0000" w:firstRow="0" w:lastRow="0" w:firstColumn="0" w:lastColumn="0" w:noHBand="0" w:noVBand="0"/>
      </w:tblPr>
      <w:tblGrid>
        <w:gridCol w:w="3402"/>
        <w:gridCol w:w="1278"/>
        <w:gridCol w:w="900"/>
        <w:gridCol w:w="799"/>
        <w:gridCol w:w="709"/>
        <w:gridCol w:w="709"/>
        <w:gridCol w:w="1134"/>
      </w:tblGrid>
      <w:tr w:rsidR="00E15FB8" w:rsidRPr="00BE2DB8" w:rsidTr="008112A3">
        <w:trPr>
          <w:cantSplit/>
          <w:trHeight w:val="120"/>
        </w:trPr>
        <w:tc>
          <w:tcPr>
            <w:tcW w:w="3402" w:type="dxa"/>
            <w:vMerge w:val="restart"/>
            <w:tcBorders>
              <w:top w:val="single" w:sz="6" w:space="0" w:color="auto"/>
              <w:left w:val="single" w:sz="6" w:space="0" w:color="auto"/>
              <w:right w:val="single" w:sz="6"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Наименование показателя</w:t>
            </w:r>
          </w:p>
        </w:tc>
        <w:tc>
          <w:tcPr>
            <w:tcW w:w="5529" w:type="dxa"/>
            <w:gridSpan w:val="6"/>
            <w:tcBorders>
              <w:top w:val="single" w:sz="6" w:space="0" w:color="auto"/>
              <w:left w:val="single" w:sz="6"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Показатель</w:t>
            </w:r>
          </w:p>
        </w:tc>
      </w:tr>
      <w:tr w:rsidR="00E15FB8" w:rsidRPr="00BE2DB8" w:rsidTr="008112A3">
        <w:trPr>
          <w:cantSplit/>
          <w:trHeight w:val="120"/>
        </w:trPr>
        <w:tc>
          <w:tcPr>
            <w:tcW w:w="3402" w:type="dxa"/>
            <w:vMerge/>
            <w:tcBorders>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2003</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2004</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2005</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2006</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2007</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1 кв. 2008</w:t>
            </w:r>
          </w:p>
        </w:tc>
      </w:tr>
      <w:tr w:rsidR="00E15FB8" w:rsidRPr="00BE2DB8" w:rsidTr="008112A3">
        <w:trPr>
          <w:cantSplit/>
          <w:trHeight w:val="217"/>
        </w:trPr>
        <w:tc>
          <w:tcPr>
            <w:tcW w:w="3402" w:type="dxa"/>
            <w:tcBorders>
              <w:top w:val="single" w:sz="4"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Стоимость чистых активов эмитента, тыс. руб.</w:t>
            </w:r>
            <w:r w:rsidR="00BE2DB8" w:rsidRPr="00BE2DB8">
              <w:rPr>
                <w:rFonts w:ascii="Times New Roman" w:hAnsi="Times New Roman" w:cs="Times New Roman"/>
                <w:szCs w:val="22"/>
              </w:rPr>
              <w:t xml:space="preserve">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3721,42</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5692</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8959</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13983</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25933</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26903</w:t>
            </w:r>
          </w:p>
        </w:tc>
      </w:tr>
      <w:tr w:rsidR="00E15FB8" w:rsidRPr="00BE2DB8" w:rsidTr="008112A3">
        <w:trPr>
          <w:cantSplit/>
          <w:trHeight w:val="323"/>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Отношение суммы привлеченных</w:t>
            </w:r>
            <w:r w:rsidR="00BE2DB8" w:rsidRPr="00BE2DB8">
              <w:rPr>
                <w:rFonts w:ascii="Times New Roman" w:hAnsi="Times New Roman" w:cs="Times New Roman"/>
                <w:szCs w:val="22"/>
              </w:rPr>
              <w:t xml:space="preserve"> </w:t>
            </w:r>
            <w:r w:rsidRPr="00BE2DB8">
              <w:rPr>
                <w:rFonts w:ascii="Times New Roman" w:hAnsi="Times New Roman" w:cs="Times New Roman"/>
                <w:szCs w:val="22"/>
              </w:rPr>
              <w:t>средств к капиталу и резервам, %</w:t>
            </w:r>
            <w:r w:rsidR="00BE2DB8" w:rsidRPr="00BE2DB8">
              <w:rPr>
                <w:rFonts w:ascii="Times New Roman" w:hAnsi="Times New Roman" w:cs="Times New Roman"/>
                <w:szCs w:val="22"/>
              </w:rPr>
              <w:t xml:space="preserve">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207</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114,25</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60,61</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32,68</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14,53</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53,50</w:t>
            </w:r>
          </w:p>
        </w:tc>
      </w:tr>
      <w:tr w:rsidR="00E15FB8" w:rsidRPr="00BE2DB8" w:rsidTr="008112A3">
        <w:trPr>
          <w:cantSplit/>
          <w:trHeight w:val="317"/>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Отношение суммы краткосрочных обязательств к капиталу и резервам, %</w:t>
            </w:r>
            <w:r w:rsidR="00BE2DB8" w:rsidRPr="00BE2DB8">
              <w:rPr>
                <w:rFonts w:ascii="Times New Roman" w:hAnsi="Times New Roman" w:cs="Times New Roman"/>
                <w:szCs w:val="22"/>
              </w:rPr>
              <w:t xml:space="preserve">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207</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113,18</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59,54</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32,68</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14,08</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53,39</w:t>
            </w:r>
          </w:p>
        </w:tc>
      </w:tr>
      <w:tr w:rsidR="00E15FB8" w:rsidRPr="00BE2DB8" w:rsidTr="008112A3">
        <w:trPr>
          <w:cantSplit/>
          <w:trHeight w:val="221"/>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Покрытие платежей по обслуживанию долгов, %</w:t>
            </w:r>
            <w:r w:rsidR="00BE2DB8" w:rsidRPr="00BE2DB8">
              <w:rPr>
                <w:rFonts w:ascii="Times New Roman" w:hAnsi="Times New Roman" w:cs="Times New Roman"/>
                <w:szCs w:val="22"/>
              </w:rPr>
              <w:t xml:space="preserve">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114,56</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340,73</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18,40</w:t>
            </w:r>
          </w:p>
        </w:tc>
      </w:tr>
      <w:tr w:rsidR="00E15FB8" w:rsidRPr="00BE2DB8" w:rsidTr="008112A3">
        <w:trPr>
          <w:cantSplit/>
          <w:trHeight w:val="343"/>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Уровень просроченной задолженности, %</w:t>
            </w:r>
            <w:r w:rsidR="00BE2DB8" w:rsidRPr="00BE2DB8">
              <w:rPr>
                <w:rFonts w:ascii="Times New Roman" w:hAnsi="Times New Roman" w:cs="Times New Roman"/>
                <w:szCs w:val="22"/>
              </w:rPr>
              <w:t xml:space="preserve">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59,06</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40,61</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highlight w:val="yellow"/>
              </w:rPr>
            </w:pPr>
            <w:r w:rsidRPr="00BE2DB8">
              <w:rPr>
                <w:rFonts w:ascii="Times New Roman" w:hAnsi="Times New Roman" w:cs="Times New Roman"/>
                <w:szCs w:val="22"/>
              </w:rPr>
              <w:t>1,83</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0,20</w:t>
            </w:r>
          </w:p>
        </w:tc>
      </w:tr>
      <w:tr w:rsidR="00E15FB8" w:rsidRPr="00BE2DB8" w:rsidTr="008112A3">
        <w:trPr>
          <w:cantSplit/>
          <w:trHeight w:val="339"/>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Оборачиваемость дебиторской</w:t>
            </w:r>
            <w:r w:rsidR="00BE2DB8" w:rsidRPr="00BE2DB8">
              <w:rPr>
                <w:rFonts w:ascii="Times New Roman" w:hAnsi="Times New Roman" w:cs="Times New Roman"/>
                <w:szCs w:val="22"/>
              </w:rPr>
              <w:t xml:space="preserve"> </w:t>
            </w:r>
            <w:r w:rsidRPr="00BE2DB8">
              <w:rPr>
                <w:rFonts w:ascii="Times New Roman" w:hAnsi="Times New Roman" w:cs="Times New Roman"/>
                <w:szCs w:val="22"/>
              </w:rPr>
              <w:t>задолженности, раз</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3,16</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3,25</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10,69</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6,93</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highlight w:val="yellow"/>
              </w:rPr>
            </w:pPr>
            <w:r w:rsidRPr="00BE2DB8">
              <w:rPr>
                <w:rFonts w:ascii="Times New Roman" w:hAnsi="Times New Roman" w:cs="Times New Roman"/>
                <w:szCs w:val="22"/>
              </w:rPr>
              <w:t>6,70</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2,93</w:t>
            </w:r>
          </w:p>
        </w:tc>
      </w:tr>
      <w:tr w:rsidR="00E15FB8" w:rsidRPr="00BE2DB8" w:rsidTr="008112A3">
        <w:trPr>
          <w:cantSplit/>
          <w:trHeight w:val="360"/>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Доля дивидендов в прибыли, %</w:t>
            </w:r>
            <w:r w:rsidR="00BE2DB8" w:rsidRPr="00BE2DB8">
              <w:rPr>
                <w:rFonts w:ascii="Times New Roman" w:hAnsi="Times New Roman" w:cs="Times New Roman"/>
                <w:szCs w:val="22"/>
              </w:rPr>
              <w:t xml:space="preserve">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r>
      <w:tr w:rsidR="00E15FB8" w:rsidRPr="00BE2DB8" w:rsidTr="008112A3">
        <w:trPr>
          <w:cantSplit/>
          <w:trHeight w:val="360"/>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Производительность труда, тыс. руб./ чел.</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86,38</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96,41</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129,69</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166,28</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261,88</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64,46</w:t>
            </w:r>
          </w:p>
        </w:tc>
      </w:tr>
      <w:tr w:rsidR="00E15FB8" w:rsidRPr="00BE2DB8" w:rsidTr="008112A3">
        <w:trPr>
          <w:cantSplit/>
          <w:trHeight w:val="360"/>
        </w:trPr>
        <w:tc>
          <w:tcPr>
            <w:tcW w:w="3402" w:type="dxa"/>
            <w:tcBorders>
              <w:top w:val="single" w:sz="6" w:space="0" w:color="auto"/>
              <w:left w:val="single" w:sz="6" w:space="0" w:color="auto"/>
              <w:bottom w:val="single" w:sz="6"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Амортизация к объему выручки, %</w:t>
            </w:r>
          </w:p>
        </w:tc>
        <w:tc>
          <w:tcPr>
            <w:tcW w:w="1278"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0,52</w:t>
            </w:r>
          </w:p>
        </w:tc>
        <w:tc>
          <w:tcPr>
            <w:tcW w:w="900"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-0,28</w:t>
            </w:r>
          </w:p>
        </w:tc>
        <w:tc>
          <w:tcPr>
            <w:tcW w:w="79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0,24</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0,54</w:t>
            </w:r>
          </w:p>
        </w:tc>
        <w:tc>
          <w:tcPr>
            <w:tcW w:w="709"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0,75</w:t>
            </w:r>
          </w:p>
        </w:tc>
        <w:tc>
          <w:tcPr>
            <w:tcW w:w="1134" w:type="dxa"/>
            <w:tcBorders>
              <w:top w:val="single" w:sz="4" w:space="0" w:color="auto"/>
              <w:left w:val="single" w:sz="4" w:space="0" w:color="auto"/>
              <w:bottom w:val="single" w:sz="4" w:space="0" w:color="auto"/>
              <w:right w:val="single" w:sz="4" w:space="0" w:color="auto"/>
            </w:tcBorders>
          </w:tcPr>
          <w:p w:rsidR="00E15FB8" w:rsidRPr="00BE2DB8" w:rsidRDefault="00E15FB8"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0,82</w:t>
            </w:r>
          </w:p>
        </w:tc>
      </w:tr>
    </w:tbl>
    <w:p w:rsidR="00E15FB8" w:rsidRPr="00BE2DB8" w:rsidRDefault="00E15FB8" w:rsidP="00BE2DB8">
      <w:pPr>
        <w:widowControl w:val="0"/>
        <w:autoSpaceDE w:val="0"/>
        <w:autoSpaceDN w:val="0"/>
        <w:adjustRightInd w:val="0"/>
        <w:spacing w:line="360" w:lineRule="auto"/>
        <w:ind w:firstLine="709"/>
        <w:jc w:val="both"/>
        <w:rPr>
          <w:sz w:val="28"/>
          <w:szCs w:val="28"/>
        </w:rPr>
      </w:pPr>
    </w:p>
    <w:p w:rsidR="00E15FB8" w:rsidRPr="00BE2DB8" w:rsidRDefault="00E15FB8" w:rsidP="00BE2DB8">
      <w:pPr>
        <w:widowControl w:val="0"/>
        <w:autoSpaceDE w:val="0"/>
        <w:autoSpaceDN w:val="0"/>
        <w:adjustRightInd w:val="0"/>
        <w:spacing w:line="360" w:lineRule="auto"/>
        <w:ind w:firstLine="709"/>
        <w:jc w:val="both"/>
        <w:rPr>
          <w:sz w:val="28"/>
          <w:szCs w:val="28"/>
        </w:rPr>
      </w:pPr>
      <w:r w:rsidRPr="00BE2DB8">
        <w:rPr>
          <w:sz w:val="28"/>
          <w:szCs w:val="28"/>
        </w:rPr>
        <w:t xml:space="preserve">Расчет показателей производился по методике, рекомендуемой Положением о раскрытии информации эмиссионных ценных бумаг (утв. </w:t>
      </w:r>
      <w:r w:rsidRPr="00BE2DB8">
        <w:rPr>
          <w:rStyle w:val="af"/>
          <w:color w:val="auto"/>
          <w:sz w:val="28"/>
          <w:szCs w:val="28"/>
          <w:u w:val="none"/>
        </w:rPr>
        <w:t>Приказом</w:t>
      </w:r>
      <w:r w:rsidRPr="00BE2DB8">
        <w:rPr>
          <w:sz w:val="28"/>
          <w:szCs w:val="28"/>
        </w:rPr>
        <w:t xml:space="preserve"> ФСФР от 10 октября </w:t>
      </w:r>
      <w:smartTag w:uri="urn:schemas-microsoft-com:office:smarttags" w:element="metricconverter">
        <w:smartTagPr>
          <w:attr w:name="ProductID" w:val="2003 г"/>
        </w:smartTagPr>
        <w:r w:rsidRPr="00BE2DB8">
          <w:rPr>
            <w:sz w:val="28"/>
            <w:szCs w:val="28"/>
          </w:rPr>
          <w:t>2006</w:t>
        </w:r>
        <w:r w:rsidR="00BE2DB8">
          <w:rPr>
            <w:sz w:val="28"/>
            <w:szCs w:val="28"/>
          </w:rPr>
          <w:t xml:space="preserve"> </w:t>
        </w:r>
        <w:r w:rsidRPr="00BE2DB8">
          <w:rPr>
            <w:sz w:val="28"/>
            <w:szCs w:val="28"/>
          </w:rPr>
          <w:t>г</w:t>
        </w:r>
      </w:smartTag>
      <w:r w:rsidRPr="00BE2DB8">
        <w:rPr>
          <w:sz w:val="28"/>
          <w:szCs w:val="28"/>
        </w:rPr>
        <w:t>. N</w:t>
      </w:r>
      <w:r w:rsidR="00BE2DB8">
        <w:rPr>
          <w:sz w:val="28"/>
          <w:szCs w:val="28"/>
        </w:rPr>
        <w:t xml:space="preserve"> </w:t>
      </w:r>
      <w:r w:rsidRPr="00BE2DB8">
        <w:rPr>
          <w:sz w:val="28"/>
          <w:szCs w:val="28"/>
        </w:rPr>
        <w:t>06-117/пз-н).</w:t>
      </w:r>
    </w:p>
    <w:p w:rsidR="00E15FB8" w:rsidRPr="00BE2DB8" w:rsidRDefault="00E15FB8" w:rsidP="00BE2DB8">
      <w:pPr>
        <w:widowControl w:val="0"/>
        <w:spacing w:line="360" w:lineRule="auto"/>
        <w:ind w:firstLine="709"/>
        <w:jc w:val="both"/>
        <w:rPr>
          <w:color w:val="000000"/>
          <w:sz w:val="28"/>
          <w:szCs w:val="28"/>
        </w:rPr>
      </w:pPr>
      <w:r w:rsidRPr="00BE2DB8">
        <w:rPr>
          <w:color w:val="000000"/>
          <w:sz w:val="28"/>
          <w:szCs w:val="28"/>
        </w:rPr>
        <w:t xml:space="preserve">Стоимость чистых активов рассчитана в соответствии с порядком оценки стоимости чистых активов акционерного общества, утвержденным Приказом Минфина России N 10н и ФКЦБ России № 03-6/пз-н от 29 января </w:t>
      </w:r>
      <w:smartTag w:uri="urn:schemas-microsoft-com:office:smarttags" w:element="metricconverter">
        <w:smartTagPr>
          <w:attr w:name="ProductID" w:val="2003 г"/>
        </w:smartTagPr>
        <w:r w:rsidRPr="00BE2DB8">
          <w:rPr>
            <w:color w:val="000000"/>
            <w:sz w:val="28"/>
            <w:szCs w:val="28"/>
          </w:rPr>
          <w:t>2003 г</w:t>
        </w:r>
      </w:smartTag>
      <w:r w:rsidRPr="00BE2DB8">
        <w:rPr>
          <w:color w:val="000000"/>
          <w:sz w:val="28"/>
          <w:szCs w:val="28"/>
        </w:rPr>
        <w:t>.</w:t>
      </w:r>
    </w:p>
    <w:p w:rsidR="00E15FB8" w:rsidRPr="00BE2DB8" w:rsidRDefault="00E15FB8" w:rsidP="00BE2DB8">
      <w:pPr>
        <w:widowControl w:val="0"/>
        <w:autoSpaceDE w:val="0"/>
        <w:autoSpaceDN w:val="0"/>
        <w:adjustRightInd w:val="0"/>
        <w:spacing w:line="360" w:lineRule="auto"/>
        <w:ind w:firstLine="709"/>
        <w:jc w:val="both"/>
        <w:rPr>
          <w:sz w:val="28"/>
          <w:szCs w:val="28"/>
        </w:rPr>
      </w:pPr>
      <w:r w:rsidRPr="00BE2DB8">
        <w:rPr>
          <w:sz w:val="28"/>
          <w:szCs w:val="28"/>
        </w:rPr>
        <w:t>Анализ платежеспособности и финансового положения на основе экономического анализа динамики приведенных показателей в сравнении с аналогичным периодом (завершенным финансовым годом) предшествующих лет:</w:t>
      </w:r>
    </w:p>
    <w:p w:rsidR="00E15FB8" w:rsidRPr="00BE2DB8" w:rsidRDefault="00E15FB8" w:rsidP="00BE2DB8">
      <w:pPr>
        <w:widowControl w:val="0"/>
        <w:spacing w:line="360" w:lineRule="auto"/>
        <w:ind w:firstLine="709"/>
        <w:jc w:val="both"/>
        <w:rPr>
          <w:sz w:val="28"/>
          <w:szCs w:val="28"/>
        </w:rPr>
      </w:pPr>
      <w:r w:rsidRPr="00BE2DB8">
        <w:rPr>
          <w:rStyle w:val="SUBST"/>
          <w:b w:val="0"/>
          <w:i w:val="0"/>
          <w:sz w:val="28"/>
          <w:szCs w:val="28"/>
        </w:rPr>
        <w:t xml:space="preserve">- наблюдается положительная тенденция увеличения стоимости чистых активов за рассматриваемый период времени, т.е. финансово-экономическое положение эмитента укрепляется, стоимость его акций увеличивается. </w:t>
      </w:r>
      <w:r w:rsidRPr="00BE2DB8">
        <w:rPr>
          <w:color w:val="000000"/>
          <w:sz w:val="28"/>
          <w:szCs w:val="28"/>
        </w:rPr>
        <w:t>В 2007 году по сравнению с</w:t>
      </w:r>
      <w:r w:rsidR="00BE2DB8">
        <w:rPr>
          <w:color w:val="000000"/>
          <w:sz w:val="28"/>
          <w:szCs w:val="28"/>
        </w:rPr>
        <w:t xml:space="preserve"> </w:t>
      </w:r>
      <w:r w:rsidRPr="00BE2DB8">
        <w:rPr>
          <w:color w:val="000000"/>
          <w:sz w:val="28"/>
          <w:szCs w:val="28"/>
        </w:rPr>
        <w:t>предшествующим годом стоимость чистых активов возросла на 12040 тыс.руб. В 1 квартале текущего года по сравнению с ана</w:t>
      </w:r>
      <w:r w:rsidRPr="00BE2DB8">
        <w:rPr>
          <w:sz w:val="28"/>
          <w:szCs w:val="28"/>
        </w:rPr>
        <w:t>логичным периодом предшествующего года стоимость чистых активов увеличилась на 10949 тыс.руб.;</w:t>
      </w:r>
    </w:p>
    <w:p w:rsidR="00E15FB8" w:rsidRPr="00BE2DB8" w:rsidRDefault="00E15FB8" w:rsidP="00BE2DB8">
      <w:pPr>
        <w:widowControl w:val="0"/>
        <w:spacing w:line="360" w:lineRule="auto"/>
        <w:ind w:firstLine="709"/>
        <w:jc w:val="both"/>
        <w:rPr>
          <w:sz w:val="28"/>
          <w:szCs w:val="28"/>
        </w:rPr>
      </w:pPr>
      <w:r w:rsidRPr="00BE2DB8">
        <w:rPr>
          <w:rStyle w:val="SUBST"/>
          <w:b w:val="0"/>
          <w:i w:val="0"/>
          <w:sz w:val="28"/>
          <w:szCs w:val="28"/>
        </w:rPr>
        <w:t xml:space="preserve">- показатель отношения суммы привлеченных средств к капиталу и резервам является индикатором финансовой зависимости: чем меньше этот показатель, тем меньше зависимость компании от внешних финансовых источников. Снижение данного показателя в 2006-2007гг. свидетельствует о постепенном возрастании собственных средств по сравнению с заемными средствами, что является положительной тенденцией. </w:t>
      </w:r>
      <w:r w:rsidRPr="00BE2DB8">
        <w:rPr>
          <w:color w:val="000000"/>
          <w:sz w:val="28"/>
          <w:szCs w:val="28"/>
        </w:rPr>
        <w:t>В 2007 году по сравнению с</w:t>
      </w:r>
      <w:r w:rsidR="00BE2DB8">
        <w:rPr>
          <w:color w:val="000000"/>
          <w:sz w:val="28"/>
          <w:szCs w:val="28"/>
        </w:rPr>
        <w:t xml:space="preserve"> </w:t>
      </w:r>
      <w:r w:rsidRPr="00BE2DB8">
        <w:rPr>
          <w:color w:val="000000"/>
          <w:sz w:val="28"/>
          <w:szCs w:val="28"/>
        </w:rPr>
        <w:t>предшествующим годом значение данного показателя уменьшилось на 18,05%. В 1 квартале текущего года по сравнению с ана</w:t>
      </w:r>
      <w:r w:rsidRPr="00BE2DB8">
        <w:rPr>
          <w:sz w:val="28"/>
          <w:szCs w:val="28"/>
        </w:rPr>
        <w:t>логичным периодом предшествующего года значение данного показателя увеличилось на 15,51%.;</w:t>
      </w:r>
    </w:p>
    <w:p w:rsidR="00E15FB8" w:rsidRPr="00BE2DB8" w:rsidRDefault="00696ABB" w:rsidP="00BE2DB8">
      <w:pPr>
        <w:widowControl w:val="0"/>
        <w:spacing w:line="360" w:lineRule="auto"/>
        <w:ind w:firstLine="709"/>
        <w:jc w:val="both"/>
        <w:rPr>
          <w:sz w:val="28"/>
          <w:szCs w:val="28"/>
        </w:rPr>
      </w:pPr>
      <w:r w:rsidRPr="00BE2DB8">
        <w:rPr>
          <w:sz w:val="28"/>
          <w:szCs w:val="28"/>
        </w:rPr>
        <w:t xml:space="preserve">- значение </w:t>
      </w:r>
      <w:r w:rsidR="00E15FB8" w:rsidRPr="00BE2DB8">
        <w:rPr>
          <w:sz w:val="28"/>
          <w:szCs w:val="28"/>
        </w:rPr>
        <w:t>показателя отношения суммы краткосрочных обязательств к капиталу и резервам на конец 2007 года по сравнению с предшествующим годом увеличилось на 18,6% за счет увеличения краткосрочных обязательств. В 1 квартале текущего года по сравнению с аналогичным периодом предшествующего года значения данного показателя увеличилось на 15,4%.</w:t>
      </w:r>
    </w:p>
    <w:p w:rsidR="00E15FB8" w:rsidRPr="00BE2DB8" w:rsidRDefault="00E15FB8" w:rsidP="00BE2DB8">
      <w:pPr>
        <w:widowControl w:val="0"/>
        <w:spacing w:line="360" w:lineRule="auto"/>
        <w:ind w:firstLine="709"/>
        <w:jc w:val="both"/>
        <w:rPr>
          <w:rStyle w:val="SUBST"/>
          <w:b w:val="0"/>
          <w:i w:val="0"/>
          <w:sz w:val="28"/>
          <w:szCs w:val="28"/>
        </w:rPr>
      </w:pPr>
      <w:r w:rsidRPr="00BE2DB8">
        <w:rPr>
          <w:rStyle w:val="SUBST"/>
          <w:b w:val="0"/>
          <w:i w:val="0"/>
          <w:sz w:val="28"/>
          <w:szCs w:val="28"/>
        </w:rPr>
        <w:t>- постепенное уменьшение показателя уровня просроченной задолженности указывает на улучшение работы по снижению кредиторской задолженности, то есть о росте платежеспособности;</w:t>
      </w:r>
    </w:p>
    <w:p w:rsidR="00E15FB8" w:rsidRPr="00BE2DB8" w:rsidRDefault="00E15FB8" w:rsidP="00BE2DB8">
      <w:pPr>
        <w:widowControl w:val="0"/>
        <w:spacing w:line="360" w:lineRule="auto"/>
        <w:ind w:firstLine="709"/>
        <w:jc w:val="both"/>
        <w:rPr>
          <w:rStyle w:val="SUBST"/>
          <w:b w:val="0"/>
          <w:i w:val="0"/>
          <w:sz w:val="28"/>
          <w:szCs w:val="28"/>
        </w:rPr>
      </w:pPr>
      <w:r w:rsidRPr="00BE2DB8">
        <w:rPr>
          <w:rStyle w:val="SUBST"/>
          <w:b w:val="0"/>
          <w:i w:val="0"/>
          <w:sz w:val="28"/>
          <w:szCs w:val="28"/>
        </w:rPr>
        <w:t xml:space="preserve">- показатель оборачиваемости дебиторской задолженности отражает число оборотов, совершенных дебиторской задолженностью за анализируемый период. Не высокий показатель оборачиваемости дебиторской задолженности свидетельствует о плохой ситуации по расчетам с дебиторами. </w:t>
      </w:r>
      <w:r w:rsidRPr="00BE2DB8">
        <w:rPr>
          <w:color w:val="000000"/>
          <w:sz w:val="28"/>
          <w:szCs w:val="28"/>
        </w:rPr>
        <w:t>В 2007 году по сравнению с</w:t>
      </w:r>
      <w:r w:rsidR="00BE2DB8">
        <w:rPr>
          <w:color w:val="000000"/>
          <w:sz w:val="28"/>
          <w:szCs w:val="28"/>
        </w:rPr>
        <w:t xml:space="preserve"> </w:t>
      </w:r>
      <w:r w:rsidRPr="00BE2DB8">
        <w:rPr>
          <w:color w:val="000000"/>
          <w:sz w:val="28"/>
          <w:szCs w:val="28"/>
        </w:rPr>
        <w:t>предшествующим годом значение данного показателя увеличилось на 0,23%.;</w:t>
      </w:r>
    </w:p>
    <w:p w:rsidR="00E15FB8" w:rsidRPr="00BE2DB8" w:rsidRDefault="00E15FB8" w:rsidP="00BE2DB8">
      <w:pPr>
        <w:widowControl w:val="0"/>
        <w:spacing w:line="360" w:lineRule="auto"/>
        <w:ind w:firstLine="709"/>
        <w:jc w:val="both"/>
        <w:rPr>
          <w:rStyle w:val="SUBST"/>
          <w:b w:val="0"/>
          <w:i w:val="0"/>
          <w:sz w:val="28"/>
          <w:szCs w:val="28"/>
        </w:rPr>
      </w:pPr>
      <w:r w:rsidRPr="00BE2DB8">
        <w:rPr>
          <w:rStyle w:val="SUBST"/>
          <w:b w:val="0"/>
          <w:i w:val="0"/>
          <w:sz w:val="28"/>
          <w:szCs w:val="28"/>
        </w:rPr>
        <w:t>- по итогам последних лет дивиденды не объявлялись и не выплачивались;</w:t>
      </w:r>
    </w:p>
    <w:p w:rsidR="00E15FB8" w:rsidRPr="00BE2DB8" w:rsidRDefault="00E15FB8" w:rsidP="00BE2DB8">
      <w:pPr>
        <w:widowControl w:val="0"/>
        <w:spacing w:line="360" w:lineRule="auto"/>
        <w:ind w:firstLine="709"/>
        <w:jc w:val="both"/>
        <w:rPr>
          <w:rStyle w:val="SUBST"/>
          <w:b w:val="0"/>
          <w:i w:val="0"/>
          <w:sz w:val="28"/>
          <w:szCs w:val="28"/>
        </w:rPr>
      </w:pPr>
      <w:r w:rsidRPr="00BE2DB8">
        <w:rPr>
          <w:rStyle w:val="SUBST"/>
          <w:b w:val="0"/>
          <w:i w:val="0"/>
          <w:sz w:val="28"/>
          <w:szCs w:val="28"/>
        </w:rPr>
        <w:t xml:space="preserve">- производительность труда </w:t>
      </w:r>
      <w:r w:rsidRPr="00BE2DB8">
        <w:rPr>
          <w:sz w:val="28"/>
          <w:szCs w:val="28"/>
        </w:rPr>
        <w:t>характеризует, сколько выручки от реализации приходится на одного работника эмитента. В целом наблюдается благоприятная тенденция роста производительности труда, что свидетельствует о хорошей организации труда работников предприятия.</w:t>
      </w:r>
    </w:p>
    <w:p w:rsidR="00E15FB8" w:rsidRPr="00BE2DB8" w:rsidRDefault="00E15FB8" w:rsidP="00BE2DB8">
      <w:pPr>
        <w:widowControl w:val="0"/>
        <w:spacing w:line="360" w:lineRule="auto"/>
        <w:ind w:firstLine="709"/>
        <w:jc w:val="both"/>
        <w:rPr>
          <w:sz w:val="28"/>
          <w:szCs w:val="28"/>
        </w:rPr>
      </w:pPr>
      <w:r w:rsidRPr="00BE2DB8">
        <w:rPr>
          <w:sz w:val="28"/>
          <w:szCs w:val="28"/>
        </w:rPr>
        <w:t xml:space="preserve">Анализ вышеприведенных показателей свидетельствует о стабилизации финансового состояния </w:t>
      </w:r>
      <w:r w:rsidR="00696ABB" w:rsidRPr="00BE2DB8">
        <w:rPr>
          <w:sz w:val="28"/>
          <w:szCs w:val="28"/>
        </w:rPr>
        <w:t>предприятия</w:t>
      </w:r>
      <w:r w:rsidRPr="00BE2DB8">
        <w:rPr>
          <w:sz w:val="28"/>
          <w:szCs w:val="28"/>
        </w:rPr>
        <w:t xml:space="preserve"> и невысоком уровне кредитного риска. </w:t>
      </w:r>
    </w:p>
    <w:p w:rsidR="007E3A45" w:rsidRPr="00BE2DB8" w:rsidRDefault="007E3A45" w:rsidP="00BE2DB8">
      <w:pPr>
        <w:widowControl w:val="0"/>
        <w:spacing w:line="360" w:lineRule="auto"/>
        <w:ind w:firstLine="709"/>
        <w:jc w:val="both"/>
        <w:rPr>
          <w:sz w:val="28"/>
          <w:szCs w:val="28"/>
        </w:rPr>
      </w:pPr>
    </w:p>
    <w:p w:rsidR="006105AC" w:rsidRPr="008112A3" w:rsidRDefault="006105AC" w:rsidP="00BE2DB8">
      <w:pPr>
        <w:pStyle w:val="ConsNormal"/>
        <w:spacing w:line="360" w:lineRule="auto"/>
        <w:ind w:firstLine="709"/>
        <w:jc w:val="both"/>
        <w:rPr>
          <w:rFonts w:ascii="Times New Roman" w:hAnsi="Times New Roman" w:cs="Times New Roman"/>
          <w:bCs/>
          <w:sz w:val="28"/>
          <w:szCs w:val="28"/>
        </w:rPr>
      </w:pPr>
      <w:r w:rsidRPr="008112A3">
        <w:rPr>
          <w:rFonts w:ascii="Times New Roman" w:hAnsi="Times New Roman" w:cs="Times New Roman"/>
          <w:bCs/>
          <w:sz w:val="28"/>
          <w:szCs w:val="28"/>
        </w:rPr>
        <w:t>Прибыль и убытки</w:t>
      </w:r>
    </w:p>
    <w:tbl>
      <w:tblPr>
        <w:tblW w:w="9781" w:type="dxa"/>
        <w:tblInd w:w="-72" w:type="dxa"/>
        <w:tblLayout w:type="fixed"/>
        <w:tblCellMar>
          <w:left w:w="70" w:type="dxa"/>
          <w:right w:w="70" w:type="dxa"/>
        </w:tblCellMar>
        <w:tblLook w:val="0000" w:firstRow="0" w:lastRow="0" w:firstColumn="0" w:lastColumn="0" w:noHBand="0" w:noVBand="0"/>
      </w:tblPr>
      <w:tblGrid>
        <w:gridCol w:w="3544"/>
        <w:gridCol w:w="1134"/>
        <w:gridCol w:w="993"/>
        <w:gridCol w:w="992"/>
        <w:gridCol w:w="992"/>
        <w:gridCol w:w="992"/>
        <w:gridCol w:w="1134"/>
      </w:tblGrid>
      <w:tr w:rsidR="006105AC" w:rsidRPr="00BE2DB8" w:rsidTr="007027B5">
        <w:trPr>
          <w:cantSplit/>
          <w:trHeight w:val="120"/>
        </w:trPr>
        <w:tc>
          <w:tcPr>
            <w:tcW w:w="3544" w:type="dxa"/>
            <w:vMerge w:val="restart"/>
            <w:tcBorders>
              <w:top w:val="single" w:sz="6" w:space="0" w:color="auto"/>
              <w:left w:val="single" w:sz="6" w:space="0" w:color="auto"/>
              <w:bottom w:val="nil"/>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Наименование показателя</w:t>
            </w:r>
          </w:p>
        </w:tc>
        <w:tc>
          <w:tcPr>
            <w:tcW w:w="6237" w:type="dxa"/>
            <w:gridSpan w:val="6"/>
            <w:tcBorders>
              <w:top w:val="single" w:sz="6" w:space="0" w:color="auto"/>
              <w:left w:val="single" w:sz="6" w:space="0" w:color="auto"/>
              <w:bottom w:val="single" w:sz="6"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Показатель</w:t>
            </w:r>
          </w:p>
        </w:tc>
      </w:tr>
      <w:tr w:rsidR="006105AC" w:rsidRPr="00BE2DB8" w:rsidTr="007027B5">
        <w:trPr>
          <w:cantSplit/>
          <w:trHeight w:val="120"/>
        </w:trPr>
        <w:tc>
          <w:tcPr>
            <w:tcW w:w="3544" w:type="dxa"/>
            <w:vMerge/>
            <w:tcBorders>
              <w:top w:val="nil"/>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p>
        </w:tc>
        <w:tc>
          <w:tcPr>
            <w:tcW w:w="1134" w:type="dxa"/>
            <w:tcBorders>
              <w:top w:val="single" w:sz="6"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2003</w:t>
            </w:r>
          </w:p>
        </w:tc>
        <w:tc>
          <w:tcPr>
            <w:tcW w:w="993" w:type="dxa"/>
            <w:tcBorders>
              <w:top w:val="single" w:sz="6"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2004</w:t>
            </w:r>
          </w:p>
        </w:tc>
        <w:tc>
          <w:tcPr>
            <w:tcW w:w="992" w:type="dxa"/>
            <w:tcBorders>
              <w:top w:val="single" w:sz="6"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2005</w:t>
            </w:r>
          </w:p>
        </w:tc>
        <w:tc>
          <w:tcPr>
            <w:tcW w:w="992" w:type="dxa"/>
            <w:tcBorders>
              <w:top w:val="single" w:sz="6"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2006</w:t>
            </w:r>
          </w:p>
        </w:tc>
        <w:tc>
          <w:tcPr>
            <w:tcW w:w="992" w:type="dxa"/>
            <w:tcBorders>
              <w:top w:val="single" w:sz="6"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2007</w:t>
            </w:r>
          </w:p>
        </w:tc>
        <w:tc>
          <w:tcPr>
            <w:tcW w:w="1134" w:type="dxa"/>
            <w:tcBorders>
              <w:top w:val="single" w:sz="6"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1 кв. 2008</w:t>
            </w:r>
          </w:p>
        </w:tc>
      </w:tr>
      <w:tr w:rsidR="006105AC" w:rsidRPr="00BE2DB8" w:rsidTr="007027B5">
        <w:trPr>
          <w:cantSplit/>
          <w:trHeight w:val="22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Выручка, тыс. руб.</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20213</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22464</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27365</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35917</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64947</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13887</w:t>
            </w:r>
          </w:p>
        </w:tc>
      </w:tr>
      <w:tr w:rsidR="006105AC" w:rsidRPr="00BE2DB8" w:rsidTr="007027B5">
        <w:trPr>
          <w:cantSplit/>
          <w:trHeight w:val="21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Валовая прибыль, тыс. руб.</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5284</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4321</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4274</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6159</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15724</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1047</w:t>
            </w:r>
          </w:p>
        </w:tc>
      </w:tr>
      <w:tr w:rsidR="006105AC" w:rsidRPr="00BE2DB8" w:rsidTr="007027B5">
        <w:trPr>
          <w:cantSplit/>
          <w:trHeight w:val="386"/>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Чистая прибыль</w:t>
            </w:r>
            <w:r w:rsidR="00BE2DB8" w:rsidRPr="00BE2DB8">
              <w:rPr>
                <w:rFonts w:ascii="Times New Roman" w:hAnsi="Times New Roman" w:cs="Times New Roman"/>
                <w:szCs w:val="22"/>
              </w:rPr>
              <w:t xml:space="preserve"> </w:t>
            </w:r>
            <w:r w:rsidRPr="00BE2DB8">
              <w:rPr>
                <w:rFonts w:ascii="Times New Roman" w:hAnsi="Times New Roman" w:cs="Times New Roman"/>
                <w:szCs w:val="22"/>
              </w:rPr>
              <w:t>(нераспределенная</w:t>
            </w:r>
            <w:r w:rsidR="00BE2DB8" w:rsidRPr="00BE2DB8">
              <w:rPr>
                <w:rFonts w:ascii="Times New Roman" w:hAnsi="Times New Roman" w:cs="Times New Roman"/>
                <w:szCs w:val="22"/>
              </w:rPr>
              <w:t xml:space="preserve"> </w:t>
            </w:r>
            <w:r w:rsidRPr="00BE2DB8">
              <w:rPr>
                <w:rFonts w:ascii="Times New Roman" w:hAnsi="Times New Roman" w:cs="Times New Roman"/>
                <w:szCs w:val="22"/>
              </w:rPr>
              <w:t>прибыль</w:t>
            </w:r>
            <w:r w:rsidR="00BE2DB8" w:rsidRPr="00BE2DB8">
              <w:rPr>
                <w:rFonts w:ascii="Times New Roman" w:hAnsi="Times New Roman" w:cs="Times New Roman"/>
                <w:szCs w:val="22"/>
              </w:rPr>
              <w:t xml:space="preserve"> </w:t>
            </w:r>
            <w:r w:rsidRPr="00BE2DB8">
              <w:rPr>
                <w:rFonts w:ascii="Times New Roman" w:hAnsi="Times New Roman" w:cs="Times New Roman"/>
                <w:szCs w:val="22"/>
              </w:rPr>
              <w:t>(непокрытый убыток)), тыс. руб.</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4533</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2419</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3206</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5024</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11950</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853</w:t>
            </w:r>
          </w:p>
        </w:tc>
      </w:tr>
      <w:tr w:rsidR="006105AC" w:rsidRPr="00BE2DB8" w:rsidTr="007027B5">
        <w:trPr>
          <w:cantSplit/>
          <w:trHeight w:val="22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 xml:space="preserve">Коэффициент чистой прибыльности, %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22,43</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10,77</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11,72</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13,99</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18,39</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6,14</w:t>
            </w:r>
          </w:p>
        </w:tc>
      </w:tr>
      <w:tr w:rsidR="006105AC" w:rsidRPr="00BE2DB8" w:rsidTr="007027B5">
        <w:trPr>
          <w:cantSplit/>
          <w:trHeight w:val="22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Оборачиваемость капитала</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5,43</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3,90</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1,90</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2,57</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2,49</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0,52</w:t>
            </w:r>
          </w:p>
        </w:tc>
      </w:tr>
      <w:tr w:rsidR="006105AC" w:rsidRPr="00BE2DB8" w:rsidTr="007027B5">
        <w:trPr>
          <w:cantSplit/>
          <w:trHeight w:val="22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Рентабельность активов, %</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39,7</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19,84</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22,28</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27,08</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48,5</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2,07</w:t>
            </w:r>
          </w:p>
        </w:tc>
      </w:tr>
      <w:tr w:rsidR="006105AC" w:rsidRPr="00BE2DB8" w:rsidTr="007027B5">
        <w:trPr>
          <w:cantSplit/>
          <w:trHeight w:val="22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Рентабельность</w:t>
            </w:r>
            <w:r w:rsidR="00BE2DB8" w:rsidRPr="00BE2DB8">
              <w:rPr>
                <w:rFonts w:ascii="Times New Roman" w:hAnsi="Times New Roman" w:cs="Times New Roman"/>
                <w:szCs w:val="22"/>
              </w:rPr>
              <w:t xml:space="preserve"> </w:t>
            </w:r>
            <w:r w:rsidRPr="00BE2DB8">
              <w:rPr>
                <w:rFonts w:ascii="Times New Roman" w:hAnsi="Times New Roman" w:cs="Times New Roman"/>
                <w:szCs w:val="22"/>
              </w:rPr>
              <w:t>собственного капитала, %</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122</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42,50</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35,76</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35,93</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48,5</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3,17</w:t>
            </w:r>
          </w:p>
        </w:tc>
      </w:tr>
      <w:tr w:rsidR="006105AC" w:rsidRPr="00BE2DB8" w:rsidTr="007027B5">
        <w:trPr>
          <w:cantSplit/>
          <w:trHeight w:val="227"/>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Рентабельность</w:t>
            </w:r>
            <w:r w:rsidR="00BE2DB8" w:rsidRPr="00BE2DB8">
              <w:rPr>
                <w:rFonts w:ascii="Times New Roman" w:hAnsi="Times New Roman" w:cs="Times New Roman"/>
                <w:szCs w:val="22"/>
              </w:rPr>
              <w:t xml:space="preserve"> </w:t>
            </w:r>
            <w:r w:rsidRPr="00BE2DB8">
              <w:rPr>
                <w:rFonts w:ascii="Times New Roman" w:hAnsi="Times New Roman" w:cs="Times New Roman"/>
                <w:szCs w:val="22"/>
              </w:rPr>
              <w:t xml:space="preserve">продукции (продаж), %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24,7</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18,91</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15,42</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17,14</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18,4</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7,29</w:t>
            </w:r>
          </w:p>
        </w:tc>
      </w:tr>
      <w:tr w:rsidR="006105AC" w:rsidRPr="00BE2DB8" w:rsidTr="007027B5">
        <w:trPr>
          <w:cantSplit/>
          <w:trHeight w:val="266"/>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Сумма непокрытого</w:t>
            </w:r>
            <w:r w:rsidR="00BE2DB8" w:rsidRPr="00BE2DB8">
              <w:rPr>
                <w:rFonts w:ascii="Times New Roman" w:hAnsi="Times New Roman" w:cs="Times New Roman"/>
                <w:szCs w:val="22"/>
              </w:rPr>
              <w:t xml:space="preserve"> </w:t>
            </w:r>
            <w:r w:rsidRPr="00BE2DB8">
              <w:rPr>
                <w:rFonts w:ascii="Times New Roman" w:hAnsi="Times New Roman" w:cs="Times New Roman"/>
                <w:szCs w:val="22"/>
              </w:rPr>
              <w:t>убытка на отчетную</w:t>
            </w:r>
            <w:r w:rsidR="00BE2DB8" w:rsidRPr="00BE2DB8">
              <w:rPr>
                <w:rFonts w:ascii="Times New Roman" w:hAnsi="Times New Roman" w:cs="Times New Roman"/>
                <w:szCs w:val="22"/>
              </w:rPr>
              <w:t xml:space="preserve"> </w:t>
            </w:r>
            <w:r w:rsidRPr="00BE2DB8">
              <w:rPr>
                <w:rFonts w:ascii="Times New Roman" w:hAnsi="Times New Roman" w:cs="Times New Roman"/>
                <w:szCs w:val="22"/>
              </w:rPr>
              <w:t>дату,</w:t>
            </w:r>
            <w:r w:rsidR="00BE2DB8" w:rsidRPr="00BE2DB8">
              <w:rPr>
                <w:rFonts w:ascii="Times New Roman" w:hAnsi="Times New Roman" w:cs="Times New Roman"/>
                <w:szCs w:val="22"/>
              </w:rPr>
              <w:t xml:space="preserve"> </w:t>
            </w:r>
            <w:r w:rsidRPr="00BE2DB8">
              <w:rPr>
                <w:rFonts w:ascii="Times New Roman" w:hAnsi="Times New Roman" w:cs="Times New Roman"/>
                <w:szCs w:val="22"/>
              </w:rPr>
              <w:t>тыс. руб.</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3"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2"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2" w:type="dxa"/>
            <w:tcBorders>
              <w:top w:val="single" w:sz="4" w:space="0" w:color="auto"/>
              <w:left w:val="single" w:sz="4" w:space="0" w:color="auto"/>
              <w:bottom w:val="single" w:sz="4"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1134" w:type="dxa"/>
            <w:tcBorders>
              <w:top w:val="single" w:sz="4" w:space="0" w:color="auto"/>
              <w:left w:val="single" w:sz="4" w:space="0" w:color="auto"/>
              <w:bottom w:val="single" w:sz="4"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r>
      <w:tr w:rsidR="006105AC" w:rsidRPr="00BE2DB8" w:rsidTr="007027B5">
        <w:trPr>
          <w:cantSplit/>
          <w:trHeight w:val="346"/>
        </w:trPr>
        <w:tc>
          <w:tcPr>
            <w:tcW w:w="3544" w:type="dxa"/>
            <w:tcBorders>
              <w:top w:val="single" w:sz="6" w:space="0" w:color="auto"/>
              <w:left w:val="single" w:sz="6"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Соотношение непокрытого убытка на отчетную дату и валюты баланса, %</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3" w:type="dxa"/>
            <w:tcBorders>
              <w:top w:val="single" w:sz="4" w:space="0" w:color="auto"/>
              <w:left w:val="single" w:sz="4"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2" w:type="dxa"/>
            <w:tcBorders>
              <w:top w:val="single" w:sz="4" w:space="0" w:color="auto"/>
              <w:left w:val="single" w:sz="4"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2" w:type="dxa"/>
            <w:tcBorders>
              <w:top w:val="single" w:sz="4" w:space="0" w:color="auto"/>
              <w:left w:val="single" w:sz="4" w:space="0" w:color="auto"/>
              <w:bottom w:val="single" w:sz="6"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992" w:type="dxa"/>
            <w:tcBorders>
              <w:top w:val="single" w:sz="4" w:space="0" w:color="auto"/>
              <w:left w:val="single" w:sz="4" w:space="0" w:color="auto"/>
              <w:bottom w:val="single" w:sz="6" w:space="0" w:color="auto"/>
              <w:right w:val="single" w:sz="6"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c>
          <w:tcPr>
            <w:tcW w:w="1134" w:type="dxa"/>
            <w:tcBorders>
              <w:top w:val="single" w:sz="4" w:space="0" w:color="auto"/>
              <w:left w:val="single" w:sz="4" w:space="0" w:color="auto"/>
              <w:bottom w:val="single" w:sz="6" w:space="0" w:color="auto"/>
              <w:right w:val="single" w:sz="4" w:space="0" w:color="auto"/>
            </w:tcBorders>
          </w:tcPr>
          <w:p w:rsidR="006105AC" w:rsidRPr="00BE2DB8" w:rsidRDefault="006105AC"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w:t>
            </w:r>
          </w:p>
        </w:tc>
      </w:tr>
    </w:tbl>
    <w:p w:rsidR="006105AC" w:rsidRPr="00BE2DB8" w:rsidRDefault="006105AC" w:rsidP="00BE2DB8">
      <w:pPr>
        <w:pStyle w:val="24"/>
        <w:spacing w:line="360" w:lineRule="auto"/>
        <w:ind w:firstLine="709"/>
        <w:rPr>
          <w:sz w:val="28"/>
        </w:rPr>
      </w:pPr>
    </w:p>
    <w:p w:rsidR="006105AC" w:rsidRPr="00BE2DB8" w:rsidRDefault="006105AC" w:rsidP="00BE2DB8">
      <w:pPr>
        <w:pStyle w:val="24"/>
        <w:spacing w:line="360" w:lineRule="auto"/>
        <w:ind w:firstLine="709"/>
        <w:rPr>
          <w:rStyle w:val="SUBST"/>
          <w:b w:val="0"/>
          <w:i w:val="0"/>
          <w:snapToGrid w:val="0"/>
          <w:color w:val="000000"/>
          <w:sz w:val="28"/>
          <w:szCs w:val="28"/>
        </w:rPr>
      </w:pPr>
      <w:r w:rsidRPr="00BE2DB8">
        <w:rPr>
          <w:sz w:val="28"/>
          <w:szCs w:val="28"/>
        </w:rPr>
        <w:t>Анализ прибыльности/убыточности предприятия исходя из динамики приведенных показателей в сравнении с аналогичным периодом (завершенным финансовым годом) предшествующих лет:</w:t>
      </w:r>
    </w:p>
    <w:p w:rsidR="006105AC" w:rsidRPr="00BE2DB8" w:rsidRDefault="006105AC" w:rsidP="00BE2DB8">
      <w:pPr>
        <w:pStyle w:val="24"/>
        <w:spacing w:line="360" w:lineRule="auto"/>
        <w:ind w:firstLine="709"/>
        <w:rPr>
          <w:rStyle w:val="SUBST"/>
          <w:b w:val="0"/>
          <w:i w:val="0"/>
          <w:snapToGrid w:val="0"/>
          <w:color w:val="000000"/>
          <w:sz w:val="28"/>
          <w:szCs w:val="28"/>
        </w:rPr>
      </w:pPr>
      <w:r w:rsidRPr="00BE2DB8">
        <w:rPr>
          <w:rStyle w:val="SUBST"/>
          <w:b w:val="0"/>
          <w:i w:val="0"/>
          <w:snapToGrid w:val="0"/>
          <w:color w:val="000000"/>
          <w:sz w:val="28"/>
          <w:szCs w:val="28"/>
        </w:rPr>
        <w:t>- за рассматриваемый период времени выручка предприятия постоянно увеличивалась, резкое увеличение основных показателей общества 2007 году связано с ростом спроса на выпускаемую продукцию, благоприятной ситуацией на рынке в целом, снижением издержек на единицу продукции.</w:t>
      </w:r>
    </w:p>
    <w:p w:rsidR="006105AC" w:rsidRPr="00BE2DB8" w:rsidRDefault="006105AC" w:rsidP="00BE2DB8">
      <w:pPr>
        <w:pStyle w:val="24"/>
        <w:spacing w:line="360" w:lineRule="auto"/>
        <w:ind w:firstLine="709"/>
        <w:rPr>
          <w:rStyle w:val="SUBST"/>
          <w:b w:val="0"/>
          <w:i w:val="0"/>
          <w:snapToGrid w:val="0"/>
          <w:color w:val="000000"/>
          <w:sz w:val="28"/>
          <w:szCs w:val="28"/>
        </w:rPr>
      </w:pPr>
      <w:r w:rsidRPr="00BE2DB8">
        <w:rPr>
          <w:rStyle w:val="SUBST"/>
          <w:b w:val="0"/>
          <w:i w:val="0"/>
          <w:snapToGrid w:val="0"/>
          <w:color w:val="000000"/>
          <w:sz w:val="28"/>
          <w:szCs w:val="28"/>
        </w:rPr>
        <w:t>- в 2006, 2007 годах коэффициент чистой прибыльности постоянно повышался, что свидетельствует о снижении себестоимости продукции и издержек на ее реализацию.</w:t>
      </w:r>
    </w:p>
    <w:p w:rsidR="006105AC" w:rsidRPr="00BE2DB8" w:rsidRDefault="006105AC" w:rsidP="00BE2DB8">
      <w:pPr>
        <w:widowControl w:val="0"/>
        <w:spacing w:line="360" w:lineRule="auto"/>
        <w:ind w:firstLine="709"/>
        <w:jc w:val="both"/>
        <w:rPr>
          <w:sz w:val="28"/>
          <w:szCs w:val="28"/>
        </w:rPr>
      </w:pPr>
      <w:r w:rsidRPr="00BE2DB8">
        <w:rPr>
          <w:sz w:val="28"/>
          <w:szCs w:val="28"/>
        </w:rPr>
        <w:t>- рентабельность активов – это комплексный показатель, дающий оценку результатам основной деятельности организации и выражающим доходность на 1 руб. активов. Динамика рентабельности активов положительная, что свидетельствует о стабилизации в финансовом состоянии Общества.</w:t>
      </w:r>
    </w:p>
    <w:p w:rsidR="006105AC" w:rsidRPr="00BE2DB8" w:rsidRDefault="006105AC" w:rsidP="00BE2DB8">
      <w:pPr>
        <w:widowControl w:val="0"/>
        <w:spacing w:line="360" w:lineRule="auto"/>
        <w:ind w:firstLine="709"/>
        <w:jc w:val="both"/>
        <w:rPr>
          <w:sz w:val="28"/>
          <w:szCs w:val="28"/>
        </w:rPr>
      </w:pPr>
      <w:r w:rsidRPr="00BE2DB8">
        <w:rPr>
          <w:sz w:val="28"/>
          <w:szCs w:val="28"/>
        </w:rPr>
        <w:t>- рентабельность собственного капитала показывает отдачу, приходящуюся на 1 руб. собственного капитала. Динамика показателя рентабельности собственного капитала свидетельствует о благоприятной ситуации для привлечения инвестиций в Общество.</w:t>
      </w:r>
    </w:p>
    <w:p w:rsidR="006105AC" w:rsidRPr="00BE2DB8" w:rsidRDefault="006105AC" w:rsidP="00BE2DB8">
      <w:pPr>
        <w:widowControl w:val="0"/>
        <w:spacing w:line="360" w:lineRule="auto"/>
        <w:ind w:firstLine="709"/>
        <w:jc w:val="both"/>
        <w:rPr>
          <w:sz w:val="28"/>
          <w:szCs w:val="28"/>
        </w:rPr>
      </w:pPr>
      <w:r w:rsidRPr="00BE2DB8">
        <w:rPr>
          <w:sz w:val="28"/>
          <w:szCs w:val="28"/>
        </w:rPr>
        <w:t xml:space="preserve">- рентабельность продукции (продаж) характеризует процент прибыли полученной на один рубль объема продаж. Показатель рентабельности продаж дает оценку эффективности управления основной деятельностью предприятия с точки зрения извлечения прибыли. Полученный показатель характеризует управление производством как достаточно эффективное. </w:t>
      </w:r>
    </w:p>
    <w:p w:rsidR="006105AC" w:rsidRPr="00BE2DB8" w:rsidRDefault="006105AC" w:rsidP="00BE2DB8">
      <w:pPr>
        <w:pStyle w:val="a7"/>
        <w:widowControl w:val="0"/>
        <w:spacing w:line="360" w:lineRule="auto"/>
        <w:ind w:firstLine="709"/>
        <w:jc w:val="both"/>
        <w:rPr>
          <w:sz w:val="28"/>
          <w:szCs w:val="28"/>
        </w:rPr>
      </w:pPr>
      <w:r w:rsidRPr="00BE2DB8">
        <w:rPr>
          <w:sz w:val="28"/>
          <w:szCs w:val="28"/>
        </w:rPr>
        <w:t>- рост чистой прибыли, а также положительная динамика приведенных показателей свидетельствуют об эффективном управлении и высоком спросе на продукцию предприятия.</w:t>
      </w:r>
    </w:p>
    <w:p w:rsidR="006105AC" w:rsidRPr="00BE2DB8" w:rsidRDefault="006105AC" w:rsidP="00BE2DB8">
      <w:pPr>
        <w:widowControl w:val="0"/>
        <w:spacing w:line="360" w:lineRule="auto"/>
        <w:ind w:firstLine="709"/>
        <w:jc w:val="both"/>
        <w:rPr>
          <w:sz w:val="28"/>
          <w:szCs w:val="28"/>
        </w:rPr>
      </w:pPr>
      <w:r w:rsidRPr="00BE2DB8">
        <w:rPr>
          <w:sz w:val="28"/>
          <w:szCs w:val="28"/>
        </w:rPr>
        <w:t>У ОАО «Белевская швейная фабрика одежды» на протяжении последних 5 финансовых лет нет непокрытого убытка.</w:t>
      </w:r>
    </w:p>
    <w:p w:rsidR="00BE2DB8" w:rsidRDefault="006105AC" w:rsidP="00BE2DB8">
      <w:pPr>
        <w:widowControl w:val="0"/>
        <w:spacing w:line="360" w:lineRule="auto"/>
        <w:ind w:firstLine="709"/>
        <w:jc w:val="both"/>
        <w:rPr>
          <w:sz w:val="28"/>
          <w:szCs w:val="28"/>
        </w:rPr>
      </w:pPr>
      <w:r w:rsidRPr="00BE2DB8">
        <w:rPr>
          <w:sz w:val="28"/>
          <w:szCs w:val="28"/>
        </w:rPr>
        <w:t>Значение приведенных показателей находятся в пределах норм, что говорит об эффективности использования трудовых, производственных и финансовых ресурсов.</w:t>
      </w:r>
    </w:p>
    <w:p w:rsidR="00B75524" w:rsidRPr="00BE2DB8" w:rsidRDefault="00B75524" w:rsidP="00BE2DB8">
      <w:pPr>
        <w:widowControl w:val="0"/>
        <w:spacing w:line="360" w:lineRule="auto"/>
        <w:ind w:firstLine="709"/>
        <w:jc w:val="both"/>
        <w:rPr>
          <w:sz w:val="28"/>
          <w:szCs w:val="28"/>
        </w:rPr>
      </w:pPr>
    </w:p>
    <w:p w:rsidR="007E3A45" w:rsidRPr="006E48E3" w:rsidRDefault="00BE2DB8" w:rsidP="006E48E3">
      <w:pPr>
        <w:spacing w:after="200" w:line="276" w:lineRule="auto"/>
        <w:ind w:firstLine="708"/>
        <w:rPr>
          <w:b/>
          <w:bCs/>
          <w:sz w:val="28"/>
          <w:szCs w:val="28"/>
        </w:rPr>
      </w:pPr>
      <w:r>
        <w:br w:type="page"/>
      </w:r>
      <w:r w:rsidR="00161FCA" w:rsidRPr="006E48E3">
        <w:rPr>
          <w:b/>
          <w:sz w:val="28"/>
          <w:szCs w:val="28"/>
        </w:rPr>
        <w:t>2.2 Рыночная капитализация ОАО «Белевская швейная фабрика»</w:t>
      </w:r>
    </w:p>
    <w:p w:rsidR="00B75524" w:rsidRPr="00BE2DB8" w:rsidRDefault="00B75524" w:rsidP="00BE2DB8">
      <w:pPr>
        <w:pStyle w:val="ConsNormal"/>
        <w:spacing w:line="360" w:lineRule="auto"/>
        <w:ind w:firstLine="709"/>
        <w:jc w:val="both"/>
        <w:rPr>
          <w:rFonts w:ascii="Times New Roman" w:hAnsi="Times New Roman" w:cs="Times New Roman"/>
          <w:b/>
          <w:bCs/>
          <w:sz w:val="28"/>
          <w:szCs w:val="28"/>
        </w:rPr>
      </w:pPr>
    </w:p>
    <w:p w:rsidR="007E3A45" w:rsidRPr="00BE2DB8" w:rsidRDefault="007E3A45" w:rsidP="00BE2DB8">
      <w:pPr>
        <w:widowControl w:val="0"/>
        <w:spacing w:line="360" w:lineRule="auto"/>
        <w:ind w:firstLine="709"/>
        <w:jc w:val="both"/>
        <w:rPr>
          <w:sz w:val="28"/>
          <w:szCs w:val="28"/>
        </w:rPr>
      </w:pPr>
      <w:r w:rsidRPr="00BE2DB8">
        <w:rPr>
          <w:sz w:val="28"/>
          <w:szCs w:val="28"/>
        </w:rPr>
        <w:t xml:space="preserve">Вследствие того, что акции </w:t>
      </w:r>
      <w:r w:rsidR="00696ABB" w:rsidRPr="00BE2DB8">
        <w:rPr>
          <w:bCs/>
          <w:sz w:val="28"/>
          <w:szCs w:val="28"/>
        </w:rPr>
        <w:t xml:space="preserve">ОАО «Белевская швейная фабрика» </w:t>
      </w:r>
      <w:r w:rsidRPr="00BE2DB8">
        <w:rPr>
          <w:sz w:val="28"/>
          <w:szCs w:val="28"/>
        </w:rPr>
        <w:t>не допущены организаторами торговли к обращению на рынке ценных бумаг, в качестве оценки р</w:t>
      </w:r>
      <w:r w:rsidR="00696ABB" w:rsidRPr="00BE2DB8">
        <w:rPr>
          <w:sz w:val="28"/>
          <w:szCs w:val="28"/>
        </w:rPr>
        <w:t>ыночной капитализации</w:t>
      </w:r>
      <w:r w:rsidRPr="00BE2DB8">
        <w:rPr>
          <w:sz w:val="28"/>
          <w:szCs w:val="28"/>
        </w:rPr>
        <w:t xml:space="preserve"> принят метод оценки капитализации по стоимости чистых активов, утвержденный совместным приказом Министерства финансов и ФКЦБ России от 29.01.03 г. № 10н/03-6/пз.</w:t>
      </w:r>
    </w:p>
    <w:p w:rsidR="006105AC" w:rsidRPr="00BE2DB8" w:rsidRDefault="006105AC" w:rsidP="00BE2DB8">
      <w:pPr>
        <w:widowControl w:val="0"/>
        <w:spacing w:line="360" w:lineRule="auto"/>
        <w:ind w:firstLine="709"/>
        <w:jc w:val="both"/>
        <w:rPr>
          <w:sz w:val="28"/>
          <w:szCs w:val="28"/>
        </w:rPr>
      </w:pPr>
    </w:p>
    <w:tbl>
      <w:tblPr>
        <w:tblW w:w="9356" w:type="dxa"/>
        <w:tblInd w:w="70" w:type="dxa"/>
        <w:tblLayout w:type="fixed"/>
        <w:tblCellMar>
          <w:left w:w="70" w:type="dxa"/>
          <w:right w:w="70" w:type="dxa"/>
        </w:tblCellMar>
        <w:tblLook w:val="0000" w:firstRow="0" w:lastRow="0" w:firstColumn="0" w:lastColumn="0" w:noHBand="0" w:noVBand="0"/>
      </w:tblPr>
      <w:tblGrid>
        <w:gridCol w:w="2835"/>
        <w:gridCol w:w="1134"/>
        <w:gridCol w:w="851"/>
        <w:gridCol w:w="992"/>
        <w:gridCol w:w="992"/>
        <w:gridCol w:w="1134"/>
        <w:gridCol w:w="1418"/>
      </w:tblGrid>
      <w:tr w:rsidR="007E3A45" w:rsidRPr="00BE2DB8" w:rsidTr="00B75524">
        <w:trPr>
          <w:cantSplit/>
          <w:trHeight w:val="120"/>
        </w:trPr>
        <w:tc>
          <w:tcPr>
            <w:tcW w:w="2835" w:type="dxa"/>
            <w:vMerge w:val="restart"/>
            <w:tcBorders>
              <w:top w:val="single" w:sz="6" w:space="0" w:color="auto"/>
              <w:left w:val="single" w:sz="6" w:space="0" w:color="auto"/>
              <w:right w:val="single" w:sz="6"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Наименование показателя</w:t>
            </w:r>
          </w:p>
        </w:tc>
        <w:tc>
          <w:tcPr>
            <w:tcW w:w="6521" w:type="dxa"/>
            <w:gridSpan w:val="6"/>
            <w:tcBorders>
              <w:top w:val="single" w:sz="6" w:space="0" w:color="auto"/>
              <w:left w:val="single" w:sz="6" w:space="0" w:color="auto"/>
              <w:bottom w:val="single" w:sz="4" w:space="0" w:color="auto"/>
              <w:right w:val="single" w:sz="6"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Показатель</w:t>
            </w:r>
          </w:p>
        </w:tc>
      </w:tr>
      <w:tr w:rsidR="007E3A45" w:rsidRPr="00BE2DB8" w:rsidTr="00B75524">
        <w:trPr>
          <w:cantSplit/>
          <w:trHeight w:val="120"/>
        </w:trPr>
        <w:tc>
          <w:tcPr>
            <w:tcW w:w="2835" w:type="dxa"/>
            <w:vMerge/>
            <w:tcBorders>
              <w:left w:val="single" w:sz="6" w:space="0" w:color="auto"/>
              <w:bottom w:val="single" w:sz="6"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p>
        </w:tc>
        <w:tc>
          <w:tcPr>
            <w:tcW w:w="1134"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2003</w:t>
            </w:r>
          </w:p>
        </w:tc>
        <w:tc>
          <w:tcPr>
            <w:tcW w:w="851"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2004</w:t>
            </w:r>
          </w:p>
        </w:tc>
        <w:tc>
          <w:tcPr>
            <w:tcW w:w="992"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2005</w:t>
            </w:r>
          </w:p>
        </w:tc>
        <w:tc>
          <w:tcPr>
            <w:tcW w:w="992"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2006</w:t>
            </w:r>
          </w:p>
        </w:tc>
        <w:tc>
          <w:tcPr>
            <w:tcW w:w="1134"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2007</w:t>
            </w:r>
          </w:p>
        </w:tc>
        <w:tc>
          <w:tcPr>
            <w:tcW w:w="1418"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iCs/>
                <w:szCs w:val="22"/>
              </w:rPr>
            </w:pPr>
            <w:r w:rsidRPr="00BE2DB8">
              <w:rPr>
                <w:rFonts w:ascii="Times New Roman" w:hAnsi="Times New Roman" w:cs="Times New Roman"/>
                <w:iCs/>
                <w:szCs w:val="22"/>
              </w:rPr>
              <w:t>1 кв. 2008</w:t>
            </w:r>
          </w:p>
        </w:tc>
      </w:tr>
      <w:tr w:rsidR="007E3A45" w:rsidRPr="00BE2DB8" w:rsidTr="00B75524">
        <w:trPr>
          <w:cantSplit/>
          <w:trHeight w:val="217"/>
        </w:trPr>
        <w:tc>
          <w:tcPr>
            <w:tcW w:w="2835" w:type="dxa"/>
            <w:tcBorders>
              <w:top w:val="single" w:sz="4" w:space="0" w:color="auto"/>
              <w:left w:val="single" w:sz="6" w:space="0" w:color="auto"/>
              <w:bottom w:val="single" w:sz="6"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Размер рыночной капитализации, тыс. руб.</w:t>
            </w:r>
            <w:r w:rsidR="00BE2DB8" w:rsidRPr="00BE2DB8">
              <w:rPr>
                <w:rFonts w:ascii="Times New Roman" w:hAnsi="Times New Roman" w:cs="Times New Roman"/>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3721,42</w:t>
            </w:r>
          </w:p>
        </w:tc>
        <w:tc>
          <w:tcPr>
            <w:tcW w:w="851"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5692</w:t>
            </w:r>
          </w:p>
        </w:tc>
        <w:tc>
          <w:tcPr>
            <w:tcW w:w="992"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8959</w:t>
            </w:r>
          </w:p>
        </w:tc>
        <w:tc>
          <w:tcPr>
            <w:tcW w:w="992"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13983</w:t>
            </w:r>
          </w:p>
        </w:tc>
        <w:tc>
          <w:tcPr>
            <w:tcW w:w="1134"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24629</w:t>
            </w:r>
          </w:p>
        </w:tc>
        <w:tc>
          <w:tcPr>
            <w:tcW w:w="1418" w:type="dxa"/>
            <w:tcBorders>
              <w:top w:val="single" w:sz="4" w:space="0" w:color="auto"/>
              <w:left w:val="single" w:sz="4" w:space="0" w:color="auto"/>
              <w:bottom w:val="single" w:sz="4" w:space="0" w:color="auto"/>
              <w:right w:val="single" w:sz="4" w:space="0" w:color="auto"/>
            </w:tcBorders>
          </w:tcPr>
          <w:p w:rsidR="007E3A45" w:rsidRPr="00BE2DB8" w:rsidRDefault="007E3A45" w:rsidP="00BE2DB8">
            <w:pPr>
              <w:pStyle w:val="ConsCell"/>
              <w:spacing w:line="360" w:lineRule="auto"/>
              <w:outlineLvl w:val="0"/>
              <w:rPr>
                <w:rFonts w:ascii="Times New Roman" w:hAnsi="Times New Roman" w:cs="Times New Roman"/>
                <w:szCs w:val="22"/>
              </w:rPr>
            </w:pPr>
            <w:r w:rsidRPr="00BE2DB8">
              <w:rPr>
                <w:rFonts w:ascii="Times New Roman" w:hAnsi="Times New Roman" w:cs="Times New Roman"/>
                <w:szCs w:val="22"/>
              </w:rPr>
              <w:t>26903</w:t>
            </w:r>
          </w:p>
        </w:tc>
      </w:tr>
    </w:tbl>
    <w:p w:rsidR="007E3A45" w:rsidRPr="00BE2DB8" w:rsidRDefault="007E3A45" w:rsidP="00BE2DB8">
      <w:pPr>
        <w:widowControl w:val="0"/>
        <w:spacing w:line="360" w:lineRule="auto"/>
        <w:ind w:firstLine="709"/>
        <w:jc w:val="both"/>
        <w:rPr>
          <w:sz w:val="28"/>
          <w:szCs w:val="28"/>
        </w:rPr>
      </w:pPr>
    </w:p>
    <w:p w:rsidR="00161FCA" w:rsidRPr="00BE2DB8" w:rsidRDefault="00161FCA" w:rsidP="00BE2DB8">
      <w:pPr>
        <w:pStyle w:val="ConsNormal"/>
        <w:spacing w:line="360" w:lineRule="auto"/>
        <w:ind w:firstLine="709"/>
        <w:jc w:val="both"/>
        <w:rPr>
          <w:rFonts w:ascii="Times New Roman" w:hAnsi="Times New Roman" w:cs="Times New Roman"/>
          <w:b/>
          <w:bCs/>
          <w:sz w:val="28"/>
          <w:szCs w:val="28"/>
        </w:rPr>
      </w:pPr>
      <w:r w:rsidRPr="00BE2DB8">
        <w:rPr>
          <w:rFonts w:ascii="Times New Roman" w:hAnsi="Times New Roman" w:cs="Times New Roman"/>
          <w:b/>
          <w:sz w:val="28"/>
          <w:szCs w:val="28"/>
        </w:rPr>
        <w:t>2.3</w:t>
      </w:r>
      <w:r w:rsidR="00BE2DB8">
        <w:rPr>
          <w:rFonts w:ascii="Times New Roman" w:hAnsi="Times New Roman" w:cs="Times New Roman"/>
          <w:b/>
          <w:sz w:val="28"/>
          <w:szCs w:val="28"/>
        </w:rPr>
        <w:t xml:space="preserve"> </w:t>
      </w:r>
      <w:r w:rsidRPr="00BE2DB8">
        <w:rPr>
          <w:rFonts w:ascii="Times New Roman" w:hAnsi="Times New Roman" w:cs="Times New Roman"/>
          <w:b/>
          <w:sz w:val="28"/>
          <w:szCs w:val="28"/>
        </w:rPr>
        <w:t xml:space="preserve">Обязательства </w:t>
      </w:r>
      <w:r w:rsidRPr="00BE2DB8">
        <w:rPr>
          <w:rFonts w:ascii="Times New Roman" w:hAnsi="Times New Roman" w:cs="Times New Roman"/>
          <w:b/>
          <w:bCs/>
          <w:sz w:val="28"/>
          <w:szCs w:val="28"/>
        </w:rPr>
        <w:t>ОАО «Белевская швейная фабрика»</w:t>
      </w:r>
    </w:p>
    <w:p w:rsidR="00E27B8A" w:rsidRPr="00BE2DB8" w:rsidRDefault="00E27B8A" w:rsidP="00BE2DB8">
      <w:pPr>
        <w:widowControl w:val="0"/>
        <w:spacing w:line="360" w:lineRule="auto"/>
        <w:ind w:firstLine="709"/>
        <w:jc w:val="both"/>
        <w:rPr>
          <w:b/>
          <w:sz w:val="28"/>
          <w:szCs w:val="28"/>
        </w:rPr>
      </w:pPr>
    </w:p>
    <w:p w:rsidR="00161FCA" w:rsidRPr="00BE2DB8" w:rsidRDefault="00C95C36" w:rsidP="00BE2DB8">
      <w:pPr>
        <w:pStyle w:val="ConsNormal"/>
        <w:spacing w:line="360" w:lineRule="auto"/>
        <w:ind w:left="709" w:firstLine="0"/>
        <w:jc w:val="both"/>
        <w:rPr>
          <w:rFonts w:ascii="Times New Roman" w:hAnsi="Times New Roman" w:cs="Times New Roman"/>
          <w:b/>
          <w:bCs/>
          <w:sz w:val="28"/>
          <w:szCs w:val="28"/>
        </w:rPr>
      </w:pPr>
      <w:r>
        <w:rPr>
          <w:rFonts w:ascii="Times New Roman" w:hAnsi="Times New Roman" w:cs="Times New Roman"/>
          <w:b/>
          <w:bCs/>
          <w:sz w:val="28"/>
          <w:szCs w:val="28"/>
        </w:rPr>
        <w:t xml:space="preserve">2.3.1 </w:t>
      </w:r>
      <w:r w:rsidR="00161FCA" w:rsidRPr="00BE2DB8">
        <w:rPr>
          <w:rFonts w:ascii="Times New Roman" w:hAnsi="Times New Roman" w:cs="Times New Roman"/>
          <w:b/>
          <w:bCs/>
          <w:sz w:val="28"/>
          <w:szCs w:val="28"/>
        </w:rPr>
        <w:t>Кредиторская задолженность</w:t>
      </w:r>
    </w:p>
    <w:p w:rsidR="005E5865" w:rsidRPr="00BE2DB8" w:rsidRDefault="005E5865" w:rsidP="00BE2DB8">
      <w:pPr>
        <w:pStyle w:val="ConsNormal"/>
        <w:spacing w:line="360" w:lineRule="auto"/>
        <w:ind w:firstLine="709"/>
        <w:jc w:val="both"/>
        <w:rPr>
          <w:rFonts w:ascii="Times New Roman" w:hAnsi="Times New Roman" w:cs="Times New Roman"/>
          <w:b/>
          <w:bCs/>
          <w:sz w:val="28"/>
          <w:szCs w:val="28"/>
        </w:rPr>
      </w:pPr>
    </w:p>
    <w:tbl>
      <w:tblPr>
        <w:tblW w:w="94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9"/>
        <w:gridCol w:w="1418"/>
        <w:gridCol w:w="1275"/>
        <w:gridCol w:w="1276"/>
        <w:gridCol w:w="1276"/>
      </w:tblGrid>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2693" w:type="dxa"/>
            <w:gridSpan w:val="2"/>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За 2007 год</w:t>
            </w:r>
          </w:p>
        </w:tc>
        <w:tc>
          <w:tcPr>
            <w:tcW w:w="2552" w:type="dxa"/>
            <w:gridSpan w:val="2"/>
            <w:tcBorders>
              <w:right w:val="single" w:sz="4" w:space="0" w:color="auto"/>
            </w:tcBorders>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За</w:t>
            </w:r>
            <w:r w:rsidR="00BE2DB8" w:rsidRPr="00797D34">
              <w:rPr>
                <w:rFonts w:ascii="Times New Roman" w:hAnsi="Times New Roman" w:cs="Times New Roman"/>
                <w:iCs/>
                <w:szCs w:val="22"/>
              </w:rPr>
              <w:t xml:space="preserve"> </w:t>
            </w:r>
            <w:r w:rsidRPr="00797D34">
              <w:rPr>
                <w:rFonts w:ascii="Times New Roman" w:hAnsi="Times New Roman" w:cs="Times New Roman"/>
                <w:iCs/>
                <w:szCs w:val="22"/>
              </w:rPr>
              <w:t>1 квартал 2008</w:t>
            </w:r>
          </w:p>
        </w:tc>
      </w:tr>
      <w:tr w:rsidR="005E5865" w:rsidRPr="00C95C36" w:rsidTr="00797D34">
        <w:tc>
          <w:tcPr>
            <w:tcW w:w="4219" w:type="dxa"/>
            <w:vMerge w:val="restart"/>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 xml:space="preserve">Наименование кредиторской задолженности </w:t>
            </w:r>
          </w:p>
        </w:tc>
        <w:tc>
          <w:tcPr>
            <w:tcW w:w="2693" w:type="dxa"/>
            <w:gridSpan w:val="2"/>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Срок наступления платежа</w:t>
            </w:r>
          </w:p>
        </w:tc>
        <w:tc>
          <w:tcPr>
            <w:tcW w:w="2552" w:type="dxa"/>
            <w:gridSpan w:val="2"/>
            <w:tcBorders>
              <w:right w:val="single" w:sz="4" w:space="0" w:color="auto"/>
            </w:tcBorders>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Срок наступления платежа</w:t>
            </w:r>
          </w:p>
        </w:tc>
      </w:tr>
      <w:tr w:rsidR="005E5865" w:rsidRPr="00C95C36" w:rsidTr="00797D34">
        <w:tc>
          <w:tcPr>
            <w:tcW w:w="4219" w:type="dxa"/>
            <w:vMerge/>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До одного года</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Свыше одного года</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До одного года</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iCs/>
                <w:szCs w:val="22"/>
              </w:rPr>
            </w:pPr>
            <w:r w:rsidRPr="00797D34">
              <w:rPr>
                <w:rFonts w:ascii="Times New Roman" w:hAnsi="Times New Roman" w:cs="Times New Roman"/>
                <w:iCs/>
                <w:szCs w:val="22"/>
              </w:rPr>
              <w:t>Свыше одного года</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Кредиторская задолженность перед поставщиками и подрядчиками, тыс. 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2167</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3258</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просроченная,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68,8</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206</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Кредиторская задолженность</w:t>
            </w:r>
            <w:r w:rsidR="00BE2DB8" w:rsidRPr="00797D34">
              <w:rPr>
                <w:rFonts w:ascii="Times New Roman" w:hAnsi="Times New Roman" w:cs="Times New Roman"/>
                <w:szCs w:val="22"/>
              </w:rPr>
              <w:t xml:space="preserve"> </w:t>
            </w:r>
            <w:r w:rsidRPr="00797D34">
              <w:rPr>
                <w:rFonts w:ascii="Times New Roman" w:hAnsi="Times New Roman" w:cs="Times New Roman"/>
                <w:szCs w:val="22"/>
              </w:rPr>
              <w:t>перед персоналом организации,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1368</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1729</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просроченная, 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Кредиторская задолженность перед бюджетом и государственными внебюджетными фондами,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56</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319</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просроченная,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10</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Кредиты,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9000</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просроченные,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Займы, всего,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просроченные,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облигационные займы,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просроченные облигационные займы, тыс. 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Прочая кредиторская задолженность,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60</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58</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просроченная,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Итого,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3651</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14364</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p>
        </w:tc>
      </w:tr>
      <w:tr w:rsidR="005E5865" w:rsidRPr="00C95C36" w:rsidTr="00797D34">
        <w:tc>
          <w:tcPr>
            <w:tcW w:w="4219"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в том числе просроченная, тыс.руб.</w:t>
            </w:r>
          </w:p>
        </w:tc>
        <w:tc>
          <w:tcPr>
            <w:tcW w:w="1418"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68,8</w:t>
            </w:r>
          </w:p>
        </w:tc>
        <w:tc>
          <w:tcPr>
            <w:tcW w:w="1275"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216</w:t>
            </w:r>
          </w:p>
        </w:tc>
        <w:tc>
          <w:tcPr>
            <w:tcW w:w="1276" w:type="dxa"/>
            <w:shd w:val="clear" w:color="auto" w:fill="auto"/>
          </w:tcPr>
          <w:p w:rsidR="005E5865" w:rsidRPr="00797D34" w:rsidRDefault="005E5865" w:rsidP="00797D34">
            <w:pPr>
              <w:pStyle w:val="ConsNormal"/>
              <w:spacing w:line="360" w:lineRule="auto"/>
              <w:ind w:firstLine="0"/>
              <w:outlineLvl w:val="0"/>
              <w:rPr>
                <w:rFonts w:ascii="Times New Roman" w:hAnsi="Times New Roman" w:cs="Times New Roman"/>
                <w:szCs w:val="22"/>
              </w:rPr>
            </w:pPr>
            <w:r w:rsidRPr="00797D34">
              <w:rPr>
                <w:rFonts w:ascii="Times New Roman" w:hAnsi="Times New Roman" w:cs="Times New Roman"/>
                <w:szCs w:val="22"/>
              </w:rPr>
              <w:t>Х</w:t>
            </w:r>
          </w:p>
        </w:tc>
      </w:tr>
    </w:tbl>
    <w:p w:rsidR="005E5865" w:rsidRPr="00BE2DB8" w:rsidRDefault="005E5865" w:rsidP="00BE2DB8">
      <w:pPr>
        <w:widowControl w:val="0"/>
        <w:autoSpaceDE w:val="0"/>
        <w:autoSpaceDN w:val="0"/>
        <w:adjustRightInd w:val="0"/>
        <w:spacing w:line="360" w:lineRule="auto"/>
        <w:ind w:firstLine="709"/>
        <w:jc w:val="both"/>
        <w:rPr>
          <w:sz w:val="28"/>
        </w:rPr>
      </w:pPr>
    </w:p>
    <w:p w:rsidR="00161FCA" w:rsidRPr="00BE2DB8" w:rsidRDefault="00161FCA" w:rsidP="00BE2DB8">
      <w:pPr>
        <w:widowControl w:val="0"/>
        <w:autoSpaceDE w:val="0"/>
        <w:autoSpaceDN w:val="0"/>
        <w:adjustRightInd w:val="0"/>
        <w:spacing w:line="360" w:lineRule="auto"/>
        <w:ind w:firstLine="709"/>
        <w:jc w:val="both"/>
        <w:rPr>
          <w:sz w:val="28"/>
          <w:szCs w:val="28"/>
        </w:rPr>
      </w:pPr>
      <w:r w:rsidRPr="00BE2DB8">
        <w:rPr>
          <w:sz w:val="28"/>
          <w:szCs w:val="28"/>
        </w:rPr>
        <w:t>Просроченная кредиторская задолженность образовалась по причине отсутствия денежных средств для расчета с кредиторами. Последствия, кото</w:t>
      </w:r>
      <w:r w:rsidR="00696ABB" w:rsidRPr="00BE2DB8">
        <w:rPr>
          <w:sz w:val="28"/>
          <w:szCs w:val="28"/>
        </w:rPr>
        <w:t>рые могут наступить для предприятия</w:t>
      </w:r>
      <w:r w:rsidRPr="00BE2DB8">
        <w:rPr>
          <w:sz w:val="28"/>
          <w:szCs w:val="28"/>
        </w:rPr>
        <w:t xml:space="preserve"> из-за неисполнения обязательств – это пени по налогам и проценты по поставщикам.</w:t>
      </w:r>
    </w:p>
    <w:p w:rsidR="005E5865" w:rsidRPr="00C95C36" w:rsidRDefault="005E5865" w:rsidP="00BE2DB8">
      <w:pPr>
        <w:widowControl w:val="0"/>
        <w:autoSpaceDE w:val="0"/>
        <w:autoSpaceDN w:val="0"/>
        <w:adjustRightInd w:val="0"/>
        <w:spacing w:line="360" w:lineRule="auto"/>
        <w:ind w:firstLine="709"/>
        <w:jc w:val="both"/>
        <w:rPr>
          <w:sz w:val="28"/>
          <w:szCs w:val="28"/>
        </w:rPr>
      </w:pPr>
    </w:p>
    <w:p w:rsidR="00161FCA" w:rsidRPr="00C95C36" w:rsidRDefault="00161FCA" w:rsidP="00BE2DB8">
      <w:pPr>
        <w:widowControl w:val="0"/>
        <w:spacing w:line="360" w:lineRule="auto"/>
        <w:ind w:firstLine="709"/>
        <w:jc w:val="both"/>
        <w:rPr>
          <w:iCs/>
          <w:sz w:val="28"/>
          <w:szCs w:val="28"/>
        </w:rPr>
      </w:pPr>
      <w:r w:rsidRPr="00C95C36">
        <w:rPr>
          <w:iCs/>
          <w:sz w:val="28"/>
          <w:szCs w:val="28"/>
        </w:rPr>
        <w:t xml:space="preserve">Кредиторы, на долю которых приходится не менее 10% от общей суммы кредиторской задолженности: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8"/>
        <w:gridCol w:w="1980"/>
        <w:gridCol w:w="3056"/>
      </w:tblGrid>
      <w:tr w:rsidR="005E5865" w:rsidRPr="00C95C36" w:rsidTr="00797D34">
        <w:tc>
          <w:tcPr>
            <w:tcW w:w="4428"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 xml:space="preserve">Полное и сокращенное фирменные наименования или фамилия, имя, отчество; </w:t>
            </w:r>
          </w:p>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место нахождения</w:t>
            </w:r>
          </w:p>
        </w:tc>
        <w:tc>
          <w:tcPr>
            <w:tcW w:w="1980"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 xml:space="preserve">Сумма кредиторской задолженности, </w:t>
            </w:r>
          </w:p>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тыс. руб.</w:t>
            </w:r>
          </w:p>
        </w:tc>
        <w:tc>
          <w:tcPr>
            <w:tcW w:w="3056" w:type="dxa"/>
            <w:tcBorders>
              <w:right w:val="single" w:sz="4" w:space="0" w:color="auto"/>
            </w:tcBorders>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 xml:space="preserve">Размер и условия просроченной кредиторской задолженности (процентная ставка, штрафные санкции, пени), </w:t>
            </w:r>
          </w:p>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тыс. руб.</w:t>
            </w:r>
          </w:p>
        </w:tc>
      </w:tr>
      <w:tr w:rsidR="005E5865" w:rsidRPr="00C95C36" w:rsidTr="00797D34">
        <w:tc>
          <w:tcPr>
            <w:tcW w:w="4428" w:type="dxa"/>
            <w:tcBorders>
              <w:right w:val="nil"/>
            </w:tcBorders>
            <w:shd w:val="clear" w:color="auto" w:fill="auto"/>
          </w:tcPr>
          <w:p w:rsidR="005E5865" w:rsidRPr="00797D34" w:rsidRDefault="005E5865" w:rsidP="00797D34">
            <w:pPr>
              <w:widowControl w:val="0"/>
              <w:autoSpaceDE w:val="0"/>
              <w:autoSpaceDN w:val="0"/>
              <w:adjustRightInd w:val="0"/>
              <w:spacing w:line="360" w:lineRule="auto"/>
              <w:outlineLvl w:val="0"/>
              <w:rPr>
                <w:iCs/>
                <w:szCs w:val="22"/>
              </w:rPr>
            </w:pPr>
            <w:r w:rsidRPr="00797D34">
              <w:rPr>
                <w:iCs/>
                <w:szCs w:val="22"/>
              </w:rPr>
              <w:t>за 2007 год</w:t>
            </w:r>
          </w:p>
        </w:tc>
        <w:tc>
          <w:tcPr>
            <w:tcW w:w="1980" w:type="dxa"/>
            <w:tcBorders>
              <w:left w:val="nil"/>
              <w:right w:val="nil"/>
            </w:tcBorders>
            <w:shd w:val="clear" w:color="auto" w:fill="auto"/>
          </w:tcPr>
          <w:p w:rsidR="005E5865" w:rsidRPr="00797D34" w:rsidRDefault="005E5865" w:rsidP="00797D34">
            <w:pPr>
              <w:widowControl w:val="0"/>
              <w:autoSpaceDE w:val="0"/>
              <w:autoSpaceDN w:val="0"/>
              <w:adjustRightInd w:val="0"/>
              <w:spacing w:line="360" w:lineRule="auto"/>
              <w:outlineLvl w:val="0"/>
              <w:rPr>
                <w:iCs/>
                <w:szCs w:val="22"/>
              </w:rPr>
            </w:pPr>
          </w:p>
        </w:tc>
        <w:tc>
          <w:tcPr>
            <w:tcW w:w="3056" w:type="dxa"/>
            <w:tcBorders>
              <w:left w:val="nil"/>
              <w:right w:val="single" w:sz="4" w:space="0" w:color="auto"/>
            </w:tcBorders>
            <w:shd w:val="clear" w:color="auto" w:fill="auto"/>
          </w:tcPr>
          <w:p w:rsidR="005E5865" w:rsidRPr="00797D34" w:rsidRDefault="005E5865" w:rsidP="00797D34">
            <w:pPr>
              <w:widowControl w:val="0"/>
              <w:autoSpaceDE w:val="0"/>
              <w:autoSpaceDN w:val="0"/>
              <w:adjustRightInd w:val="0"/>
              <w:spacing w:line="360" w:lineRule="auto"/>
              <w:outlineLvl w:val="0"/>
              <w:rPr>
                <w:iCs/>
                <w:szCs w:val="22"/>
              </w:rPr>
            </w:pPr>
          </w:p>
        </w:tc>
      </w:tr>
      <w:tr w:rsidR="005E5865" w:rsidRPr="00C95C36" w:rsidTr="00797D34">
        <w:tc>
          <w:tcPr>
            <w:tcW w:w="4428"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 xml:space="preserve">Открытое акционерное общество «Славянка» (ОАО «Славянка»), Республика Беларусь, </w:t>
            </w:r>
          </w:p>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г. Бобруйск</w:t>
            </w:r>
          </w:p>
        </w:tc>
        <w:tc>
          <w:tcPr>
            <w:tcW w:w="1980"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1389</w:t>
            </w:r>
          </w:p>
        </w:tc>
        <w:tc>
          <w:tcPr>
            <w:tcW w:w="3056" w:type="dxa"/>
            <w:tcBorders>
              <w:right w:val="single" w:sz="4" w:space="0" w:color="auto"/>
            </w:tcBorders>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w:t>
            </w:r>
          </w:p>
        </w:tc>
      </w:tr>
      <w:tr w:rsidR="005E5865" w:rsidRPr="00C95C36" w:rsidTr="00797D34">
        <w:tc>
          <w:tcPr>
            <w:tcW w:w="4428"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Открытое Акционерное Общество «Брянский камвольный комбинат»</w:t>
            </w:r>
          </w:p>
        </w:tc>
        <w:tc>
          <w:tcPr>
            <w:tcW w:w="1980"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355</w:t>
            </w:r>
          </w:p>
        </w:tc>
        <w:tc>
          <w:tcPr>
            <w:tcW w:w="3056" w:type="dxa"/>
            <w:tcBorders>
              <w:right w:val="single" w:sz="4" w:space="0" w:color="auto"/>
            </w:tcBorders>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w:t>
            </w:r>
          </w:p>
        </w:tc>
      </w:tr>
      <w:tr w:rsidR="005E5865" w:rsidRPr="00C95C36" w:rsidTr="00797D34">
        <w:tc>
          <w:tcPr>
            <w:tcW w:w="4428" w:type="dxa"/>
            <w:tcBorders>
              <w:right w:val="nil"/>
            </w:tcBorders>
            <w:shd w:val="clear" w:color="auto" w:fill="auto"/>
          </w:tcPr>
          <w:p w:rsidR="005E5865" w:rsidRPr="00797D34" w:rsidRDefault="005E5865" w:rsidP="00797D34">
            <w:pPr>
              <w:widowControl w:val="0"/>
              <w:autoSpaceDE w:val="0"/>
              <w:autoSpaceDN w:val="0"/>
              <w:adjustRightInd w:val="0"/>
              <w:spacing w:line="360" w:lineRule="auto"/>
              <w:outlineLvl w:val="0"/>
              <w:rPr>
                <w:iCs/>
                <w:szCs w:val="22"/>
              </w:rPr>
            </w:pPr>
            <w:r w:rsidRPr="00797D34">
              <w:rPr>
                <w:iCs/>
                <w:szCs w:val="22"/>
              </w:rPr>
              <w:t>за 1 квартал 2008</w:t>
            </w:r>
          </w:p>
        </w:tc>
        <w:tc>
          <w:tcPr>
            <w:tcW w:w="1980" w:type="dxa"/>
            <w:tcBorders>
              <w:left w:val="nil"/>
              <w:right w:val="nil"/>
            </w:tcBorders>
            <w:shd w:val="clear" w:color="auto" w:fill="auto"/>
          </w:tcPr>
          <w:p w:rsidR="005E5865" w:rsidRPr="00797D34" w:rsidRDefault="005E5865" w:rsidP="00797D34">
            <w:pPr>
              <w:widowControl w:val="0"/>
              <w:autoSpaceDE w:val="0"/>
              <w:autoSpaceDN w:val="0"/>
              <w:adjustRightInd w:val="0"/>
              <w:spacing w:line="360" w:lineRule="auto"/>
              <w:outlineLvl w:val="0"/>
              <w:rPr>
                <w:iCs/>
                <w:szCs w:val="22"/>
              </w:rPr>
            </w:pPr>
          </w:p>
        </w:tc>
        <w:tc>
          <w:tcPr>
            <w:tcW w:w="3056" w:type="dxa"/>
            <w:tcBorders>
              <w:left w:val="nil"/>
              <w:right w:val="single" w:sz="4" w:space="0" w:color="auto"/>
            </w:tcBorders>
            <w:shd w:val="clear" w:color="auto" w:fill="auto"/>
          </w:tcPr>
          <w:p w:rsidR="005E5865" w:rsidRPr="00797D34" w:rsidRDefault="005E5865" w:rsidP="00797D34">
            <w:pPr>
              <w:widowControl w:val="0"/>
              <w:autoSpaceDE w:val="0"/>
              <w:autoSpaceDN w:val="0"/>
              <w:adjustRightInd w:val="0"/>
              <w:spacing w:line="360" w:lineRule="auto"/>
              <w:outlineLvl w:val="0"/>
              <w:rPr>
                <w:iCs/>
                <w:szCs w:val="22"/>
              </w:rPr>
            </w:pPr>
          </w:p>
        </w:tc>
      </w:tr>
      <w:tr w:rsidR="005E5865" w:rsidRPr="00C95C36" w:rsidTr="00797D34">
        <w:tc>
          <w:tcPr>
            <w:tcW w:w="4428"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Открытое акционерное общество «Славянка» (ОАО «Славянка»), Республика Беларусь, г. Бобруйск</w:t>
            </w:r>
          </w:p>
        </w:tc>
        <w:tc>
          <w:tcPr>
            <w:tcW w:w="1980" w:type="dxa"/>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2284</w:t>
            </w:r>
          </w:p>
        </w:tc>
        <w:tc>
          <w:tcPr>
            <w:tcW w:w="3056" w:type="dxa"/>
            <w:tcBorders>
              <w:right w:val="single" w:sz="4" w:space="0" w:color="auto"/>
            </w:tcBorders>
            <w:shd w:val="clear" w:color="auto" w:fill="auto"/>
          </w:tcPr>
          <w:p w:rsidR="005E5865" w:rsidRPr="00797D34" w:rsidRDefault="005E5865" w:rsidP="00797D34">
            <w:pPr>
              <w:widowControl w:val="0"/>
              <w:autoSpaceDE w:val="0"/>
              <w:autoSpaceDN w:val="0"/>
              <w:adjustRightInd w:val="0"/>
              <w:spacing w:line="360" w:lineRule="auto"/>
              <w:outlineLvl w:val="0"/>
              <w:rPr>
                <w:szCs w:val="22"/>
              </w:rPr>
            </w:pPr>
            <w:r w:rsidRPr="00797D34">
              <w:rPr>
                <w:szCs w:val="22"/>
              </w:rPr>
              <w:t>-</w:t>
            </w:r>
          </w:p>
        </w:tc>
      </w:tr>
    </w:tbl>
    <w:p w:rsidR="005E5865" w:rsidRPr="00BE2DB8" w:rsidRDefault="005E5865" w:rsidP="00BE2DB8">
      <w:pPr>
        <w:pStyle w:val="ConsNormal"/>
        <w:spacing w:line="360" w:lineRule="auto"/>
        <w:ind w:firstLine="709"/>
        <w:jc w:val="both"/>
        <w:rPr>
          <w:rFonts w:ascii="Times New Roman" w:hAnsi="Times New Roman" w:cs="Times New Roman"/>
          <w:sz w:val="28"/>
          <w:szCs w:val="28"/>
        </w:rPr>
      </w:pPr>
    </w:p>
    <w:p w:rsidR="00161FCA" w:rsidRPr="00BE2DB8" w:rsidRDefault="00161FCA"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Указанные кредиторы не являются аффилированными лицами.</w:t>
      </w:r>
    </w:p>
    <w:p w:rsidR="00161FCA" w:rsidRPr="00BE2DB8" w:rsidRDefault="00161FCA" w:rsidP="00BE2DB8">
      <w:pPr>
        <w:pStyle w:val="ConsNormal"/>
        <w:spacing w:line="360" w:lineRule="auto"/>
        <w:ind w:firstLine="709"/>
        <w:jc w:val="both"/>
        <w:rPr>
          <w:rFonts w:ascii="Times New Roman" w:hAnsi="Times New Roman" w:cs="Times New Roman"/>
          <w:i/>
          <w:iCs/>
          <w:sz w:val="28"/>
          <w:szCs w:val="28"/>
        </w:rPr>
      </w:pPr>
      <w:r w:rsidRPr="00BE2DB8">
        <w:rPr>
          <w:rFonts w:ascii="Times New Roman" w:hAnsi="Times New Roman" w:cs="Times New Roman"/>
          <w:i/>
          <w:iCs/>
          <w:sz w:val="28"/>
          <w:szCs w:val="28"/>
        </w:rPr>
        <w:t>Кредиторов,</w:t>
      </w:r>
      <w:r w:rsidR="00BE2DB8">
        <w:rPr>
          <w:rFonts w:ascii="Times New Roman" w:hAnsi="Times New Roman" w:cs="Times New Roman"/>
          <w:i/>
          <w:iCs/>
          <w:sz w:val="28"/>
          <w:szCs w:val="28"/>
        </w:rPr>
        <w:t xml:space="preserve"> </w:t>
      </w:r>
      <w:r w:rsidRPr="00BE2DB8">
        <w:rPr>
          <w:rFonts w:ascii="Times New Roman" w:hAnsi="Times New Roman" w:cs="Times New Roman"/>
          <w:i/>
          <w:iCs/>
          <w:sz w:val="28"/>
          <w:szCs w:val="28"/>
        </w:rPr>
        <w:t>на долю которых приходится</w:t>
      </w:r>
      <w:r w:rsidR="00BE2DB8">
        <w:rPr>
          <w:rFonts w:ascii="Times New Roman" w:hAnsi="Times New Roman" w:cs="Times New Roman"/>
          <w:i/>
          <w:iCs/>
          <w:sz w:val="28"/>
          <w:szCs w:val="28"/>
        </w:rPr>
        <w:t xml:space="preserve"> </w:t>
      </w:r>
      <w:r w:rsidRPr="00BE2DB8">
        <w:rPr>
          <w:rFonts w:ascii="Times New Roman" w:hAnsi="Times New Roman" w:cs="Times New Roman"/>
          <w:i/>
          <w:iCs/>
          <w:sz w:val="28"/>
          <w:szCs w:val="28"/>
        </w:rPr>
        <w:t>не менее 10% от общей</w:t>
      </w:r>
      <w:r w:rsidR="00BE2DB8">
        <w:rPr>
          <w:rFonts w:ascii="Times New Roman" w:hAnsi="Times New Roman" w:cs="Times New Roman"/>
          <w:i/>
          <w:iCs/>
          <w:sz w:val="28"/>
          <w:szCs w:val="28"/>
        </w:rPr>
        <w:t xml:space="preserve"> </w:t>
      </w:r>
      <w:r w:rsidRPr="00BE2DB8">
        <w:rPr>
          <w:rFonts w:ascii="Times New Roman" w:hAnsi="Times New Roman" w:cs="Times New Roman"/>
          <w:i/>
          <w:iCs/>
          <w:sz w:val="28"/>
          <w:szCs w:val="28"/>
        </w:rPr>
        <w:t>суммы</w:t>
      </w:r>
      <w:r w:rsidR="00BE2DB8">
        <w:rPr>
          <w:rFonts w:ascii="Times New Roman" w:hAnsi="Times New Roman" w:cs="Times New Roman"/>
          <w:i/>
          <w:iCs/>
          <w:sz w:val="28"/>
          <w:szCs w:val="28"/>
        </w:rPr>
        <w:t xml:space="preserve"> </w:t>
      </w:r>
      <w:r w:rsidRPr="00BE2DB8">
        <w:rPr>
          <w:rFonts w:ascii="Times New Roman" w:hAnsi="Times New Roman" w:cs="Times New Roman"/>
          <w:i/>
          <w:iCs/>
          <w:sz w:val="28"/>
          <w:szCs w:val="28"/>
        </w:rPr>
        <w:t>кредиторской задолженности, являющиеся аффилированными лицами эмитента, нет.</w:t>
      </w:r>
    </w:p>
    <w:p w:rsidR="00161FCA" w:rsidRPr="006E48E3" w:rsidRDefault="00C95C36" w:rsidP="006E48E3">
      <w:pPr>
        <w:spacing w:after="200" w:line="276" w:lineRule="auto"/>
        <w:ind w:firstLine="708"/>
        <w:rPr>
          <w:b/>
          <w:sz w:val="28"/>
          <w:szCs w:val="28"/>
        </w:rPr>
      </w:pPr>
      <w:r>
        <w:br w:type="page"/>
      </w:r>
      <w:r w:rsidR="00161FCA" w:rsidRPr="006E48E3">
        <w:rPr>
          <w:b/>
          <w:sz w:val="28"/>
          <w:szCs w:val="28"/>
        </w:rPr>
        <w:t xml:space="preserve">2.3.2 Кредитная история </w:t>
      </w:r>
    </w:p>
    <w:p w:rsidR="00161FCA" w:rsidRPr="00BE2DB8" w:rsidRDefault="00161FCA" w:rsidP="00BE2DB8">
      <w:pPr>
        <w:pStyle w:val="ConsNonformat"/>
        <w:spacing w:line="360" w:lineRule="auto"/>
        <w:ind w:firstLine="709"/>
        <w:jc w:val="both"/>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1839"/>
        <w:gridCol w:w="1559"/>
        <w:gridCol w:w="1418"/>
        <w:gridCol w:w="2835"/>
      </w:tblGrid>
      <w:tr w:rsidR="00161FCA" w:rsidRPr="00C95C36" w:rsidTr="00C95C36">
        <w:trPr>
          <w:trHeight w:val="217"/>
        </w:trPr>
        <w:tc>
          <w:tcPr>
            <w:tcW w:w="1705" w:type="dxa"/>
          </w:tcPr>
          <w:p w:rsidR="00161FCA" w:rsidRPr="00C95C36" w:rsidRDefault="00161FCA" w:rsidP="00C95C36">
            <w:pPr>
              <w:pStyle w:val="ConsNonformat"/>
              <w:spacing w:line="360" w:lineRule="auto"/>
              <w:outlineLvl w:val="0"/>
              <w:rPr>
                <w:rFonts w:ascii="Times New Roman" w:hAnsi="Times New Roman" w:cs="Times New Roman"/>
                <w:iCs/>
                <w:szCs w:val="22"/>
              </w:rPr>
            </w:pPr>
            <w:r w:rsidRPr="00C95C36">
              <w:rPr>
                <w:rFonts w:ascii="Times New Roman" w:hAnsi="Times New Roman" w:cs="Times New Roman"/>
                <w:iCs/>
                <w:szCs w:val="22"/>
              </w:rPr>
              <w:t>Наименование обязательства.</w:t>
            </w:r>
          </w:p>
        </w:tc>
        <w:tc>
          <w:tcPr>
            <w:tcW w:w="1839" w:type="dxa"/>
          </w:tcPr>
          <w:p w:rsidR="00161FCA" w:rsidRPr="00C95C36" w:rsidRDefault="00161FCA" w:rsidP="00C95C36">
            <w:pPr>
              <w:pStyle w:val="ConsNonformat"/>
              <w:spacing w:line="360" w:lineRule="auto"/>
              <w:outlineLvl w:val="0"/>
              <w:rPr>
                <w:rFonts w:ascii="Times New Roman" w:hAnsi="Times New Roman" w:cs="Times New Roman"/>
                <w:iCs/>
                <w:szCs w:val="22"/>
              </w:rPr>
            </w:pPr>
            <w:r w:rsidRPr="00C95C36">
              <w:rPr>
                <w:rFonts w:ascii="Times New Roman" w:hAnsi="Times New Roman" w:cs="Times New Roman"/>
                <w:iCs/>
                <w:szCs w:val="22"/>
              </w:rPr>
              <w:t>Наименование кредитора.</w:t>
            </w:r>
          </w:p>
        </w:tc>
        <w:tc>
          <w:tcPr>
            <w:tcW w:w="1559" w:type="dxa"/>
          </w:tcPr>
          <w:p w:rsidR="00161FCA" w:rsidRPr="00C95C36" w:rsidRDefault="00161FCA" w:rsidP="00C95C36">
            <w:pPr>
              <w:pStyle w:val="ConsNonformat"/>
              <w:spacing w:line="360" w:lineRule="auto"/>
              <w:outlineLvl w:val="0"/>
              <w:rPr>
                <w:rFonts w:ascii="Times New Roman" w:hAnsi="Times New Roman" w:cs="Times New Roman"/>
                <w:iCs/>
                <w:szCs w:val="22"/>
              </w:rPr>
            </w:pPr>
            <w:r w:rsidRPr="00C95C36">
              <w:rPr>
                <w:rFonts w:ascii="Times New Roman" w:hAnsi="Times New Roman" w:cs="Times New Roman"/>
                <w:iCs/>
                <w:szCs w:val="22"/>
              </w:rPr>
              <w:t>Сумма основного долга (руб.).</w:t>
            </w:r>
          </w:p>
        </w:tc>
        <w:tc>
          <w:tcPr>
            <w:tcW w:w="1418" w:type="dxa"/>
          </w:tcPr>
          <w:p w:rsidR="00161FCA" w:rsidRPr="00C95C36" w:rsidRDefault="00161FCA" w:rsidP="00C95C36">
            <w:pPr>
              <w:pStyle w:val="ConsNonformat"/>
              <w:spacing w:line="360" w:lineRule="auto"/>
              <w:outlineLvl w:val="0"/>
              <w:rPr>
                <w:rFonts w:ascii="Times New Roman" w:hAnsi="Times New Roman" w:cs="Times New Roman"/>
                <w:iCs/>
                <w:szCs w:val="22"/>
              </w:rPr>
            </w:pPr>
            <w:r w:rsidRPr="00C95C36">
              <w:rPr>
                <w:rFonts w:ascii="Times New Roman" w:hAnsi="Times New Roman" w:cs="Times New Roman"/>
                <w:iCs/>
                <w:szCs w:val="22"/>
              </w:rPr>
              <w:t>Срок кредита/срок погашения</w:t>
            </w:r>
          </w:p>
        </w:tc>
        <w:tc>
          <w:tcPr>
            <w:tcW w:w="2835" w:type="dxa"/>
          </w:tcPr>
          <w:p w:rsidR="00161FCA" w:rsidRPr="00C95C36" w:rsidRDefault="00161FCA" w:rsidP="00C95C36">
            <w:pPr>
              <w:pStyle w:val="ConsNonformat"/>
              <w:spacing w:line="360" w:lineRule="auto"/>
              <w:outlineLvl w:val="0"/>
              <w:rPr>
                <w:rFonts w:ascii="Times New Roman" w:hAnsi="Times New Roman" w:cs="Times New Roman"/>
                <w:iCs/>
                <w:szCs w:val="22"/>
              </w:rPr>
            </w:pPr>
            <w:r w:rsidRPr="00C95C36">
              <w:rPr>
                <w:rFonts w:ascii="Times New Roman" w:hAnsi="Times New Roman" w:cs="Times New Roman"/>
                <w:iCs/>
                <w:szCs w:val="22"/>
              </w:rPr>
              <w:t>Наличие просрочки исполнения обязательства в части выплаты суммы основного долга и/или установленных процентов, срок просрочки, дней.</w:t>
            </w:r>
          </w:p>
        </w:tc>
      </w:tr>
      <w:tr w:rsidR="00161FCA" w:rsidRPr="00C95C36" w:rsidTr="00C95C36">
        <w:trPr>
          <w:trHeight w:val="217"/>
        </w:trPr>
        <w:tc>
          <w:tcPr>
            <w:tcW w:w="1705" w:type="dxa"/>
          </w:tcPr>
          <w:p w:rsidR="00161FCA" w:rsidRPr="00C95C36" w:rsidRDefault="00161FCA" w:rsidP="00C95C36">
            <w:pPr>
              <w:pStyle w:val="ConsNonformat"/>
              <w:spacing w:line="360" w:lineRule="auto"/>
              <w:outlineLvl w:val="0"/>
              <w:rPr>
                <w:rFonts w:ascii="Times New Roman" w:hAnsi="Times New Roman" w:cs="Times New Roman"/>
                <w:szCs w:val="22"/>
              </w:rPr>
            </w:pPr>
            <w:r w:rsidRPr="00C95C36">
              <w:rPr>
                <w:rFonts w:ascii="Times New Roman" w:hAnsi="Times New Roman" w:cs="Times New Roman"/>
                <w:szCs w:val="22"/>
              </w:rPr>
              <w:t>Кредитный договор</w:t>
            </w:r>
          </w:p>
        </w:tc>
        <w:tc>
          <w:tcPr>
            <w:tcW w:w="1839" w:type="dxa"/>
          </w:tcPr>
          <w:p w:rsidR="00161FCA" w:rsidRPr="00C95C36" w:rsidRDefault="00161FCA" w:rsidP="00C95C36">
            <w:pPr>
              <w:pStyle w:val="ConsNonformat"/>
              <w:spacing w:line="360" w:lineRule="auto"/>
              <w:outlineLvl w:val="0"/>
              <w:rPr>
                <w:rFonts w:ascii="Times New Roman" w:hAnsi="Times New Roman" w:cs="Times New Roman"/>
                <w:szCs w:val="22"/>
              </w:rPr>
            </w:pPr>
            <w:r w:rsidRPr="00C95C36">
              <w:rPr>
                <w:rFonts w:ascii="Times New Roman" w:hAnsi="Times New Roman" w:cs="Times New Roman"/>
                <w:szCs w:val="22"/>
              </w:rPr>
              <w:t>АКБ «Сбербанк России»</w:t>
            </w:r>
          </w:p>
        </w:tc>
        <w:tc>
          <w:tcPr>
            <w:tcW w:w="1559" w:type="dxa"/>
          </w:tcPr>
          <w:p w:rsidR="00161FCA" w:rsidRPr="00C95C36" w:rsidRDefault="00161FCA" w:rsidP="00C95C36">
            <w:pPr>
              <w:pStyle w:val="ConsNonformat"/>
              <w:spacing w:line="360" w:lineRule="auto"/>
              <w:outlineLvl w:val="0"/>
              <w:rPr>
                <w:rFonts w:ascii="Times New Roman" w:hAnsi="Times New Roman" w:cs="Times New Roman"/>
                <w:szCs w:val="22"/>
              </w:rPr>
            </w:pPr>
            <w:r w:rsidRPr="00C95C36">
              <w:rPr>
                <w:rFonts w:ascii="Times New Roman" w:hAnsi="Times New Roman" w:cs="Times New Roman"/>
                <w:szCs w:val="22"/>
              </w:rPr>
              <w:t>9</w:t>
            </w:r>
            <w:r w:rsidR="00BE2DB8" w:rsidRPr="00C95C36">
              <w:rPr>
                <w:rFonts w:ascii="Times New Roman" w:hAnsi="Times New Roman" w:cs="Times New Roman"/>
                <w:szCs w:val="22"/>
              </w:rPr>
              <w:t xml:space="preserve"> </w:t>
            </w:r>
            <w:r w:rsidRPr="00C95C36">
              <w:rPr>
                <w:rFonts w:ascii="Times New Roman" w:hAnsi="Times New Roman" w:cs="Times New Roman"/>
                <w:szCs w:val="22"/>
              </w:rPr>
              <w:t>000 000</w:t>
            </w:r>
          </w:p>
        </w:tc>
        <w:tc>
          <w:tcPr>
            <w:tcW w:w="1418" w:type="dxa"/>
          </w:tcPr>
          <w:p w:rsidR="00161FCA" w:rsidRPr="00C95C36" w:rsidRDefault="00161FCA" w:rsidP="00C95C36">
            <w:pPr>
              <w:pStyle w:val="ConsNonformat"/>
              <w:spacing w:line="360" w:lineRule="auto"/>
              <w:outlineLvl w:val="0"/>
              <w:rPr>
                <w:rFonts w:ascii="Times New Roman" w:hAnsi="Times New Roman" w:cs="Times New Roman"/>
                <w:szCs w:val="22"/>
              </w:rPr>
            </w:pPr>
            <w:r w:rsidRPr="00C95C36">
              <w:rPr>
                <w:rFonts w:ascii="Times New Roman" w:hAnsi="Times New Roman" w:cs="Times New Roman"/>
                <w:szCs w:val="22"/>
              </w:rPr>
              <w:t>10.12.2008</w:t>
            </w:r>
          </w:p>
        </w:tc>
        <w:tc>
          <w:tcPr>
            <w:tcW w:w="2835" w:type="dxa"/>
          </w:tcPr>
          <w:p w:rsidR="00161FCA" w:rsidRPr="00C95C36" w:rsidRDefault="00161FCA" w:rsidP="00C95C36">
            <w:pPr>
              <w:pStyle w:val="ConsNonformat"/>
              <w:spacing w:line="360" w:lineRule="auto"/>
              <w:outlineLvl w:val="0"/>
              <w:rPr>
                <w:rFonts w:ascii="Times New Roman" w:hAnsi="Times New Roman" w:cs="Times New Roman"/>
                <w:szCs w:val="22"/>
              </w:rPr>
            </w:pPr>
            <w:r w:rsidRPr="00C95C36">
              <w:rPr>
                <w:rFonts w:ascii="Times New Roman" w:hAnsi="Times New Roman" w:cs="Times New Roman"/>
                <w:szCs w:val="22"/>
              </w:rPr>
              <w:t>нет</w:t>
            </w:r>
          </w:p>
        </w:tc>
      </w:tr>
    </w:tbl>
    <w:p w:rsidR="00161FCA" w:rsidRPr="00BE2DB8" w:rsidRDefault="00161FCA" w:rsidP="00BE2DB8">
      <w:pPr>
        <w:pStyle w:val="ConsNormal"/>
        <w:spacing w:line="360" w:lineRule="auto"/>
        <w:ind w:firstLine="709"/>
        <w:jc w:val="both"/>
        <w:rPr>
          <w:rFonts w:ascii="Times New Roman" w:hAnsi="Times New Roman" w:cs="Times New Roman"/>
          <w:b/>
          <w:bCs/>
          <w:sz w:val="28"/>
        </w:rPr>
      </w:pPr>
    </w:p>
    <w:p w:rsidR="00056E9C" w:rsidRPr="00BE2DB8" w:rsidRDefault="00056E9C" w:rsidP="00BE2DB8">
      <w:pPr>
        <w:pStyle w:val="ConsNormal"/>
        <w:spacing w:line="360" w:lineRule="auto"/>
        <w:ind w:firstLine="709"/>
        <w:jc w:val="both"/>
        <w:rPr>
          <w:rFonts w:ascii="Times New Roman" w:hAnsi="Times New Roman" w:cs="Times New Roman"/>
          <w:b/>
          <w:bCs/>
          <w:sz w:val="28"/>
          <w:szCs w:val="28"/>
        </w:rPr>
      </w:pPr>
      <w:r w:rsidRPr="00BE2DB8">
        <w:rPr>
          <w:rFonts w:ascii="Times New Roman" w:hAnsi="Times New Roman" w:cs="Times New Roman"/>
          <w:b/>
          <w:bCs/>
          <w:sz w:val="28"/>
          <w:szCs w:val="28"/>
        </w:rPr>
        <w:t>2.3.3 Обязательства ОАО «Белевская швейная фабрика» из обеспечения, предоставленного третьим лицам</w:t>
      </w:r>
    </w:p>
    <w:p w:rsidR="00887ED6"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Предприятие не предоставляло третьим лицам обеспечение, в том числе в форме залога или по</w:t>
      </w:r>
      <w:r w:rsidR="00887ED6" w:rsidRPr="00BE2DB8">
        <w:rPr>
          <w:rFonts w:ascii="Times New Roman" w:hAnsi="Times New Roman" w:cs="Times New Roman"/>
          <w:sz w:val="28"/>
          <w:szCs w:val="28"/>
        </w:rPr>
        <w:t>ручительства за отчетный период.</w:t>
      </w:r>
    </w:p>
    <w:p w:rsidR="00C95C36" w:rsidRDefault="00C95C36" w:rsidP="00BE2DB8">
      <w:pPr>
        <w:pStyle w:val="ConsNormal"/>
        <w:spacing w:line="360" w:lineRule="auto"/>
        <w:ind w:firstLine="709"/>
        <w:jc w:val="both"/>
        <w:rPr>
          <w:rFonts w:ascii="Times New Roman" w:hAnsi="Times New Roman" w:cs="Times New Roman"/>
          <w:sz w:val="28"/>
          <w:szCs w:val="28"/>
        </w:rPr>
      </w:pPr>
    </w:p>
    <w:p w:rsidR="00056E9C" w:rsidRPr="00BE2DB8" w:rsidRDefault="00056E9C" w:rsidP="00BE2DB8">
      <w:pPr>
        <w:pStyle w:val="ConsNormal"/>
        <w:spacing w:line="360" w:lineRule="auto"/>
        <w:ind w:firstLine="709"/>
        <w:jc w:val="both"/>
        <w:rPr>
          <w:rFonts w:ascii="Times New Roman" w:hAnsi="Times New Roman" w:cs="Times New Roman"/>
          <w:b/>
          <w:bCs/>
          <w:sz w:val="28"/>
          <w:szCs w:val="28"/>
        </w:rPr>
      </w:pPr>
      <w:r w:rsidRPr="00BE2DB8">
        <w:rPr>
          <w:rFonts w:ascii="Times New Roman" w:hAnsi="Times New Roman" w:cs="Times New Roman"/>
          <w:b/>
          <w:bCs/>
          <w:sz w:val="28"/>
          <w:szCs w:val="28"/>
        </w:rPr>
        <w:t>2.3.4 Прочие обязательства</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Соглашения предприятия, включая срочные сделки, не отраженные в его бухгалтерском балансе, которые могут существенным образом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расходах отсутствуют.</w:t>
      </w:r>
    </w:p>
    <w:p w:rsidR="00056E9C" w:rsidRPr="00BE2DB8" w:rsidRDefault="00056E9C" w:rsidP="00BE2DB8">
      <w:pPr>
        <w:pStyle w:val="ConsNonformat"/>
        <w:spacing w:line="360" w:lineRule="auto"/>
        <w:ind w:firstLine="709"/>
        <w:jc w:val="both"/>
        <w:rPr>
          <w:rFonts w:ascii="Times New Roman" w:hAnsi="Times New Roman" w:cs="Times New Roman"/>
          <w:sz w:val="28"/>
          <w:szCs w:val="28"/>
        </w:rPr>
      </w:pPr>
    </w:p>
    <w:p w:rsidR="00056E9C" w:rsidRPr="00BE2DB8" w:rsidRDefault="00C95C36" w:rsidP="00C95C36">
      <w:pPr>
        <w:pStyle w:val="ConsNormal"/>
        <w:spacing w:line="360" w:lineRule="auto"/>
        <w:ind w:left="709" w:firstLine="0"/>
        <w:jc w:val="both"/>
        <w:rPr>
          <w:rFonts w:ascii="Times New Roman" w:hAnsi="Times New Roman" w:cs="Times New Roman"/>
          <w:b/>
          <w:bCs/>
          <w:sz w:val="28"/>
          <w:szCs w:val="28"/>
        </w:rPr>
      </w:pPr>
      <w:r>
        <w:rPr>
          <w:rFonts w:ascii="Times New Roman" w:hAnsi="Times New Roman" w:cs="Times New Roman"/>
          <w:b/>
          <w:bCs/>
          <w:sz w:val="28"/>
          <w:szCs w:val="28"/>
        </w:rPr>
        <w:t>2.</w:t>
      </w:r>
      <w:r w:rsidR="0012281E">
        <w:rPr>
          <w:rFonts w:ascii="Times New Roman" w:hAnsi="Times New Roman" w:cs="Times New Roman"/>
          <w:b/>
          <w:bCs/>
          <w:sz w:val="28"/>
          <w:szCs w:val="28"/>
        </w:rPr>
        <w:t>4</w:t>
      </w:r>
      <w:r>
        <w:rPr>
          <w:rFonts w:ascii="Times New Roman" w:hAnsi="Times New Roman" w:cs="Times New Roman"/>
          <w:b/>
          <w:bCs/>
          <w:sz w:val="28"/>
          <w:szCs w:val="28"/>
        </w:rPr>
        <w:t xml:space="preserve"> </w:t>
      </w:r>
      <w:r w:rsidR="00056E9C" w:rsidRPr="00BE2DB8">
        <w:rPr>
          <w:rFonts w:ascii="Times New Roman" w:hAnsi="Times New Roman" w:cs="Times New Roman"/>
          <w:b/>
          <w:bCs/>
          <w:sz w:val="28"/>
          <w:szCs w:val="28"/>
        </w:rPr>
        <w:t xml:space="preserve">Риски, связанные с </w:t>
      </w:r>
      <w:r w:rsidR="00D35770" w:rsidRPr="00BE2DB8">
        <w:rPr>
          <w:rFonts w:ascii="Times New Roman" w:hAnsi="Times New Roman" w:cs="Times New Roman"/>
          <w:b/>
          <w:bCs/>
          <w:sz w:val="28"/>
          <w:szCs w:val="28"/>
        </w:rPr>
        <w:t>деятельностью предприятия</w:t>
      </w:r>
    </w:p>
    <w:p w:rsidR="00D35770" w:rsidRPr="00BE2DB8" w:rsidRDefault="00D35770" w:rsidP="00BE2DB8">
      <w:pPr>
        <w:pStyle w:val="ConsNormal"/>
        <w:spacing w:line="360" w:lineRule="auto"/>
        <w:ind w:firstLine="709"/>
        <w:jc w:val="both"/>
        <w:rPr>
          <w:rFonts w:ascii="Times New Roman" w:hAnsi="Times New Roman" w:cs="Times New Roman"/>
          <w:b/>
          <w:bCs/>
          <w:sz w:val="28"/>
          <w:szCs w:val="28"/>
        </w:rPr>
      </w:pPr>
    </w:p>
    <w:p w:rsidR="00056E9C" w:rsidRPr="008112A3" w:rsidRDefault="00056E9C" w:rsidP="00BE2DB8">
      <w:pPr>
        <w:pStyle w:val="af1"/>
        <w:widowControl w:val="0"/>
        <w:spacing w:after="0" w:line="360" w:lineRule="auto"/>
        <w:ind w:left="0" w:firstLine="709"/>
        <w:jc w:val="both"/>
        <w:rPr>
          <w:bCs/>
          <w:iCs/>
          <w:sz w:val="28"/>
          <w:szCs w:val="28"/>
        </w:rPr>
      </w:pPr>
      <w:r w:rsidRPr="008112A3">
        <w:rPr>
          <w:bCs/>
          <w:iCs/>
          <w:sz w:val="28"/>
          <w:szCs w:val="28"/>
        </w:rPr>
        <w:t>- отраслевые риски;</w:t>
      </w:r>
    </w:p>
    <w:p w:rsidR="00056E9C" w:rsidRPr="008112A3" w:rsidRDefault="00056E9C" w:rsidP="00BE2DB8">
      <w:pPr>
        <w:pStyle w:val="af1"/>
        <w:widowControl w:val="0"/>
        <w:spacing w:after="0" w:line="360" w:lineRule="auto"/>
        <w:ind w:left="0" w:firstLine="709"/>
        <w:jc w:val="both"/>
        <w:rPr>
          <w:bCs/>
          <w:iCs/>
          <w:sz w:val="28"/>
          <w:szCs w:val="28"/>
        </w:rPr>
      </w:pPr>
      <w:r w:rsidRPr="008112A3">
        <w:rPr>
          <w:bCs/>
          <w:iCs/>
          <w:sz w:val="28"/>
          <w:szCs w:val="28"/>
        </w:rPr>
        <w:t>- страновые и региональные риски;</w:t>
      </w:r>
    </w:p>
    <w:p w:rsidR="00056E9C" w:rsidRPr="008112A3" w:rsidRDefault="00056E9C" w:rsidP="00BE2DB8">
      <w:pPr>
        <w:pStyle w:val="af1"/>
        <w:widowControl w:val="0"/>
        <w:spacing w:after="0" w:line="360" w:lineRule="auto"/>
        <w:ind w:left="0" w:firstLine="709"/>
        <w:jc w:val="both"/>
        <w:rPr>
          <w:bCs/>
          <w:iCs/>
          <w:sz w:val="28"/>
          <w:szCs w:val="28"/>
        </w:rPr>
      </w:pPr>
      <w:r w:rsidRPr="008112A3">
        <w:rPr>
          <w:bCs/>
          <w:iCs/>
          <w:sz w:val="28"/>
          <w:szCs w:val="28"/>
        </w:rPr>
        <w:t>- финансовые риски;</w:t>
      </w:r>
    </w:p>
    <w:p w:rsidR="00056E9C" w:rsidRPr="008112A3" w:rsidRDefault="00056E9C" w:rsidP="00BE2DB8">
      <w:pPr>
        <w:pStyle w:val="af1"/>
        <w:widowControl w:val="0"/>
        <w:spacing w:after="0" w:line="360" w:lineRule="auto"/>
        <w:ind w:left="0" w:firstLine="709"/>
        <w:jc w:val="both"/>
        <w:rPr>
          <w:bCs/>
          <w:iCs/>
          <w:sz w:val="28"/>
          <w:szCs w:val="28"/>
        </w:rPr>
      </w:pPr>
      <w:r w:rsidRPr="008112A3">
        <w:rPr>
          <w:bCs/>
          <w:iCs/>
          <w:sz w:val="28"/>
          <w:szCs w:val="28"/>
        </w:rPr>
        <w:t>- правовые риски;</w:t>
      </w:r>
    </w:p>
    <w:p w:rsidR="00056E9C" w:rsidRPr="008112A3" w:rsidRDefault="00056E9C" w:rsidP="00BE2DB8">
      <w:pPr>
        <w:pStyle w:val="af1"/>
        <w:widowControl w:val="0"/>
        <w:spacing w:after="0" w:line="360" w:lineRule="auto"/>
        <w:ind w:left="0" w:firstLine="709"/>
        <w:jc w:val="both"/>
        <w:rPr>
          <w:bCs/>
          <w:iCs/>
          <w:sz w:val="28"/>
          <w:szCs w:val="28"/>
        </w:rPr>
      </w:pPr>
      <w:r w:rsidRPr="008112A3">
        <w:rPr>
          <w:bCs/>
          <w:iCs/>
          <w:sz w:val="28"/>
          <w:szCs w:val="28"/>
        </w:rPr>
        <w:t xml:space="preserve">- риски, связанные с деятельностью </w:t>
      </w:r>
      <w:r w:rsidR="00846821" w:rsidRPr="008112A3">
        <w:rPr>
          <w:bCs/>
          <w:iCs/>
          <w:sz w:val="28"/>
          <w:szCs w:val="28"/>
        </w:rPr>
        <w:t>предприятия</w:t>
      </w:r>
      <w:r w:rsidRPr="008112A3">
        <w:rPr>
          <w:bCs/>
          <w:iCs/>
          <w:sz w:val="28"/>
          <w:szCs w:val="28"/>
        </w:rPr>
        <w:t>.</w:t>
      </w:r>
    </w:p>
    <w:p w:rsidR="00056E9C" w:rsidRPr="008112A3" w:rsidRDefault="00056E9C" w:rsidP="00BE2DB8">
      <w:pPr>
        <w:pStyle w:val="af1"/>
        <w:widowControl w:val="0"/>
        <w:spacing w:after="0" w:line="360" w:lineRule="auto"/>
        <w:ind w:left="0" w:firstLine="709"/>
        <w:jc w:val="both"/>
        <w:rPr>
          <w:bCs/>
          <w:iCs/>
          <w:sz w:val="28"/>
          <w:szCs w:val="28"/>
        </w:rPr>
      </w:pPr>
      <w:r w:rsidRPr="008112A3">
        <w:rPr>
          <w:bCs/>
          <w:iCs/>
          <w:sz w:val="28"/>
          <w:szCs w:val="28"/>
        </w:rPr>
        <w:t xml:space="preserve">В случае возникновения одного или нескольких перечисленных ниже рисков, </w:t>
      </w:r>
      <w:r w:rsidRPr="008112A3">
        <w:rPr>
          <w:bCs/>
          <w:sz w:val="28"/>
          <w:szCs w:val="28"/>
        </w:rPr>
        <w:t>ОАО «Белевская швейная фабрика»</w:t>
      </w:r>
      <w:r w:rsidRPr="008112A3">
        <w:rPr>
          <w:bCs/>
          <w:iCs/>
          <w:sz w:val="28"/>
          <w:szCs w:val="28"/>
        </w:rPr>
        <w:t xml:space="preserve">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w:t>
      </w:r>
      <w:r w:rsidRPr="008112A3">
        <w:rPr>
          <w:bCs/>
          <w:sz w:val="28"/>
          <w:szCs w:val="28"/>
        </w:rPr>
        <w:t xml:space="preserve"> ОАО «Белевская швейная фабрика»</w:t>
      </w:r>
      <w:r w:rsidRPr="008112A3">
        <w:rPr>
          <w:bCs/>
          <w:iCs/>
          <w:sz w:val="28"/>
          <w:szCs w:val="28"/>
        </w:rPr>
        <w:t xml:space="preserve"> не может гарантировать, что действия, направленные на преодоление возникших негативных изменений, приведут к существенному изменению ситуации, поскольку большинство приведенных рисков находится вне контроля предприятия.</w:t>
      </w:r>
      <w:r w:rsidR="00BE2DB8" w:rsidRPr="008112A3">
        <w:rPr>
          <w:bCs/>
          <w:iCs/>
          <w:sz w:val="28"/>
          <w:szCs w:val="28"/>
        </w:rPr>
        <w:t xml:space="preserve"> </w:t>
      </w:r>
    </w:p>
    <w:p w:rsidR="00C95C36" w:rsidRDefault="00C95C36" w:rsidP="00BE2DB8">
      <w:pPr>
        <w:widowControl w:val="0"/>
        <w:spacing w:line="360" w:lineRule="auto"/>
        <w:ind w:firstLine="709"/>
        <w:jc w:val="both"/>
        <w:rPr>
          <w:b/>
          <w:sz w:val="28"/>
          <w:szCs w:val="28"/>
        </w:rPr>
      </w:pPr>
    </w:p>
    <w:p w:rsidR="00846821" w:rsidRDefault="00C95C36" w:rsidP="00BE2DB8">
      <w:pPr>
        <w:widowControl w:val="0"/>
        <w:spacing w:line="360" w:lineRule="auto"/>
        <w:ind w:firstLine="709"/>
        <w:jc w:val="both"/>
        <w:rPr>
          <w:b/>
          <w:sz w:val="28"/>
          <w:szCs w:val="28"/>
        </w:rPr>
      </w:pPr>
      <w:r>
        <w:rPr>
          <w:b/>
          <w:sz w:val="28"/>
          <w:szCs w:val="28"/>
        </w:rPr>
        <w:t>2.</w:t>
      </w:r>
      <w:r w:rsidR="0012281E">
        <w:rPr>
          <w:b/>
          <w:sz w:val="28"/>
          <w:szCs w:val="28"/>
        </w:rPr>
        <w:t>5</w:t>
      </w:r>
      <w:r>
        <w:rPr>
          <w:b/>
          <w:sz w:val="28"/>
          <w:szCs w:val="28"/>
        </w:rPr>
        <w:t xml:space="preserve"> </w:t>
      </w:r>
      <w:r w:rsidR="00846821" w:rsidRPr="00BE2DB8">
        <w:rPr>
          <w:b/>
          <w:sz w:val="28"/>
          <w:szCs w:val="28"/>
        </w:rPr>
        <w:t>Основные риски, связанные с этой деятельностью:</w:t>
      </w:r>
    </w:p>
    <w:p w:rsidR="00C95C36" w:rsidRPr="00BE2DB8" w:rsidRDefault="00C95C36" w:rsidP="00BE2DB8">
      <w:pPr>
        <w:widowControl w:val="0"/>
        <w:spacing w:line="360" w:lineRule="auto"/>
        <w:ind w:firstLine="709"/>
        <w:jc w:val="both"/>
        <w:rPr>
          <w:b/>
          <w:sz w:val="28"/>
          <w:szCs w:val="28"/>
        </w:rPr>
      </w:pPr>
    </w:p>
    <w:p w:rsidR="00B7204C" w:rsidRPr="00BE2DB8" w:rsidRDefault="008112A3" w:rsidP="008112A3">
      <w:pPr>
        <w:pStyle w:val="aa"/>
        <w:widowControl w:val="0"/>
        <w:spacing w:after="0" w:line="360" w:lineRule="auto"/>
        <w:ind w:left="709"/>
        <w:jc w:val="both"/>
        <w:rPr>
          <w:rFonts w:ascii="Times New Roman" w:hAnsi="Times New Roman"/>
          <w:sz w:val="28"/>
          <w:szCs w:val="28"/>
        </w:rPr>
      </w:pPr>
      <w:r>
        <w:rPr>
          <w:rFonts w:ascii="Times New Roman" w:hAnsi="Times New Roman"/>
          <w:sz w:val="28"/>
          <w:szCs w:val="28"/>
        </w:rPr>
        <w:t xml:space="preserve">1. </w:t>
      </w:r>
      <w:r w:rsidR="00846821" w:rsidRPr="00BE2DB8">
        <w:rPr>
          <w:rFonts w:ascii="Times New Roman" w:hAnsi="Times New Roman"/>
          <w:sz w:val="28"/>
          <w:szCs w:val="28"/>
        </w:rPr>
        <w:t xml:space="preserve">Риск некачественного выполнения работ </w:t>
      </w:r>
    </w:p>
    <w:p w:rsidR="00846821" w:rsidRPr="00BE2DB8" w:rsidRDefault="00846821" w:rsidP="00BE2DB8">
      <w:pPr>
        <w:pStyle w:val="aa"/>
        <w:widowControl w:val="0"/>
        <w:numPr>
          <w:ilvl w:val="0"/>
          <w:numId w:val="19"/>
        </w:numPr>
        <w:spacing w:after="0" w:line="360" w:lineRule="auto"/>
        <w:ind w:left="0" w:firstLine="709"/>
        <w:jc w:val="both"/>
        <w:rPr>
          <w:rFonts w:ascii="Times New Roman" w:hAnsi="Times New Roman"/>
          <w:sz w:val="28"/>
          <w:szCs w:val="28"/>
        </w:rPr>
      </w:pPr>
      <w:r w:rsidRPr="00BE2DB8">
        <w:rPr>
          <w:rFonts w:ascii="Times New Roman" w:hAnsi="Times New Roman"/>
          <w:sz w:val="28"/>
          <w:szCs w:val="28"/>
        </w:rPr>
        <w:t>связанный с неправильным раскроем. В этом случае уже нельзя ничего исправить, материал можно только выбросить, а его стоимость внести в статью «Убытки»;</w:t>
      </w:r>
    </w:p>
    <w:p w:rsidR="00846821" w:rsidRPr="00BE2DB8" w:rsidRDefault="00846821" w:rsidP="00BE2DB8">
      <w:pPr>
        <w:pStyle w:val="aa"/>
        <w:widowControl w:val="0"/>
        <w:numPr>
          <w:ilvl w:val="0"/>
          <w:numId w:val="19"/>
        </w:numPr>
        <w:spacing w:after="0" w:line="360" w:lineRule="auto"/>
        <w:ind w:left="0" w:firstLine="709"/>
        <w:jc w:val="both"/>
        <w:rPr>
          <w:rFonts w:ascii="Times New Roman" w:hAnsi="Times New Roman"/>
          <w:sz w:val="28"/>
          <w:szCs w:val="28"/>
        </w:rPr>
      </w:pPr>
      <w:r w:rsidRPr="00BE2DB8">
        <w:rPr>
          <w:rFonts w:ascii="Times New Roman" w:hAnsi="Times New Roman"/>
          <w:sz w:val="28"/>
          <w:szCs w:val="28"/>
        </w:rPr>
        <w:t>риск, связанный с некачественным пошивом (например, не там пришит карман, собранная строчка). Его в большинстве случаев можно исправить (исключения составляют изделия из кожи, после работы с которой остаются отверстия на месте распоротого шва), но тогда возникает риск, что работа не будет сдана в намеченный срок.</w:t>
      </w:r>
    </w:p>
    <w:p w:rsidR="00846821" w:rsidRPr="00BE2DB8" w:rsidRDefault="00846821" w:rsidP="00BE2DB8">
      <w:pPr>
        <w:widowControl w:val="0"/>
        <w:spacing w:line="360" w:lineRule="auto"/>
        <w:ind w:firstLine="709"/>
        <w:jc w:val="both"/>
        <w:rPr>
          <w:sz w:val="28"/>
          <w:szCs w:val="28"/>
        </w:rPr>
      </w:pPr>
      <w:r w:rsidRPr="00BE2DB8">
        <w:rPr>
          <w:sz w:val="28"/>
          <w:szCs w:val="28"/>
        </w:rPr>
        <w:t>2. Риск неквалифицированного подбора персонала.</w:t>
      </w:r>
    </w:p>
    <w:p w:rsidR="00B7204C" w:rsidRPr="00BE2DB8" w:rsidRDefault="00846821" w:rsidP="00BE2DB8">
      <w:pPr>
        <w:widowControl w:val="0"/>
        <w:spacing w:line="360" w:lineRule="auto"/>
        <w:ind w:firstLine="709"/>
        <w:jc w:val="both"/>
        <w:rPr>
          <w:sz w:val="28"/>
          <w:szCs w:val="28"/>
        </w:rPr>
      </w:pPr>
      <w:r w:rsidRPr="00BE2DB8">
        <w:rPr>
          <w:sz w:val="28"/>
          <w:szCs w:val="28"/>
        </w:rPr>
        <w:t xml:space="preserve">3. Риск, связанный с кражей оборудования </w:t>
      </w:r>
    </w:p>
    <w:p w:rsidR="00B7204C" w:rsidRPr="00BE2DB8" w:rsidRDefault="00846821" w:rsidP="00BE2DB8">
      <w:pPr>
        <w:widowControl w:val="0"/>
        <w:spacing w:line="360" w:lineRule="auto"/>
        <w:ind w:firstLine="709"/>
        <w:jc w:val="both"/>
        <w:rPr>
          <w:sz w:val="28"/>
          <w:szCs w:val="28"/>
        </w:rPr>
      </w:pPr>
      <w:r w:rsidRPr="00BE2DB8">
        <w:rPr>
          <w:sz w:val="28"/>
          <w:szCs w:val="28"/>
        </w:rPr>
        <w:t xml:space="preserve">4. Риск, связанный с выходом из строя оборудования </w:t>
      </w:r>
    </w:p>
    <w:p w:rsidR="00846821" w:rsidRPr="00BE2DB8" w:rsidRDefault="00846821" w:rsidP="00BE2DB8">
      <w:pPr>
        <w:widowControl w:val="0"/>
        <w:spacing w:line="360" w:lineRule="auto"/>
        <w:ind w:firstLine="709"/>
        <w:jc w:val="both"/>
        <w:rPr>
          <w:sz w:val="28"/>
          <w:szCs w:val="28"/>
        </w:rPr>
      </w:pPr>
      <w:r w:rsidRPr="00BE2DB8">
        <w:rPr>
          <w:sz w:val="28"/>
          <w:szCs w:val="28"/>
        </w:rPr>
        <w:t>5. Отказ заказчика от оплаты продукции. На практике это происходит редко. Иногда возникают ситуации отсрочки оплаты заказа.</w:t>
      </w:r>
    </w:p>
    <w:p w:rsidR="00846821" w:rsidRPr="00BE2DB8" w:rsidRDefault="00846821" w:rsidP="00BE2DB8">
      <w:pPr>
        <w:pStyle w:val="3"/>
        <w:autoSpaceDE/>
        <w:autoSpaceDN/>
        <w:adjustRightInd/>
        <w:spacing w:before="0" w:after="0" w:line="360" w:lineRule="auto"/>
        <w:ind w:firstLine="709"/>
        <w:jc w:val="both"/>
        <w:rPr>
          <w:rFonts w:ascii="Times New Roman" w:hAnsi="Times New Roman" w:cs="Times New Roman"/>
          <w:b w:val="0"/>
          <w:bCs w:val="0"/>
          <w:sz w:val="28"/>
          <w:szCs w:val="28"/>
        </w:rPr>
      </w:pPr>
    </w:p>
    <w:p w:rsidR="00056E9C" w:rsidRPr="00BE2DB8" w:rsidRDefault="0012281E" w:rsidP="00BE2DB8">
      <w:pPr>
        <w:pStyle w:val="3"/>
        <w:autoSpaceDE/>
        <w:autoSpaceDN/>
        <w:adjustRightInd/>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056E9C" w:rsidRPr="00BE2DB8">
        <w:rPr>
          <w:rFonts w:ascii="Times New Roman" w:hAnsi="Times New Roman" w:cs="Times New Roman"/>
          <w:sz w:val="28"/>
          <w:szCs w:val="28"/>
        </w:rPr>
        <w:t xml:space="preserve"> Отраслевые риски</w:t>
      </w:r>
    </w:p>
    <w:p w:rsidR="00056E9C" w:rsidRPr="00BE2DB8" w:rsidRDefault="00056E9C" w:rsidP="00BE2DB8">
      <w:pPr>
        <w:widowControl w:val="0"/>
        <w:spacing w:line="360" w:lineRule="auto"/>
        <w:ind w:firstLine="709"/>
        <w:jc w:val="both"/>
        <w:rPr>
          <w:sz w:val="28"/>
        </w:rPr>
      </w:pPr>
    </w:p>
    <w:p w:rsidR="00056E9C" w:rsidRPr="00BE2DB8" w:rsidRDefault="00056E9C" w:rsidP="00BE2DB8">
      <w:pPr>
        <w:pStyle w:val="1"/>
        <w:autoSpaceDE/>
        <w:autoSpaceDN/>
        <w:adjustRightInd/>
        <w:spacing w:before="0" w:after="0" w:line="360" w:lineRule="auto"/>
        <w:ind w:firstLine="709"/>
        <w:jc w:val="both"/>
        <w:rPr>
          <w:rFonts w:ascii="Times New Roman" w:hAnsi="Times New Roman" w:cs="Times New Roman"/>
          <w:b w:val="0"/>
          <w:bCs w:val="0"/>
          <w:noProof/>
          <w:kern w:val="28"/>
        </w:rPr>
      </w:pPr>
      <w:r w:rsidRPr="00BE2DB8">
        <w:rPr>
          <w:rFonts w:ascii="Times New Roman" w:hAnsi="Times New Roman" w:cs="Times New Roman"/>
          <w:b w:val="0"/>
          <w:bCs w:val="0"/>
          <w:noProof/>
          <w:kern w:val="28"/>
        </w:rPr>
        <w:t>Риски, связанные с возможным изменением цен на сырье и услуги, используемые в своей деятельности, на внутреннем рынке, связаны, прежде всего с:</w:t>
      </w:r>
    </w:p>
    <w:p w:rsidR="00056E9C" w:rsidRPr="00BE2DB8" w:rsidRDefault="00056E9C" w:rsidP="00BE2DB8">
      <w:pPr>
        <w:pStyle w:val="1"/>
        <w:numPr>
          <w:ilvl w:val="0"/>
          <w:numId w:val="23"/>
        </w:numPr>
        <w:autoSpaceDE/>
        <w:autoSpaceDN/>
        <w:adjustRightInd/>
        <w:spacing w:before="0" w:after="0" w:line="360" w:lineRule="auto"/>
        <w:ind w:left="0" w:firstLine="709"/>
        <w:jc w:val="both"/>
        <w:rPr>
          <w:rFonts w:ascii="Times New Roman" w:hAnsi="Times New Roman" w:cs="Times New Roman"/>
          <w:b w:val="0"/>
          <w:bCs w:val="0"/>
          <w:noProof/>
          <w:kern w:val="28"/>
        </w:rPr>
      </w:pPr>
      <w:r w:rsidRPr="00BE2DB8">
        <w:rPr>
          <w:rFonts w:ascii="Times New Roman" w:hAnsi="Times New Roman" w:cs="Times New Roman"/>
          <w:b w:val="0"/>
          <w:bCs w:val="0"/>
          <w:noProof/>
          <w:kern w:val="28"/>
        </w:rPr>
        <w:t>увеличением цен на энергоносители;</w:t>
      </w:r>
    </w:p>
    <w:p w:rsidR="00056E9C" w:rsidRPr="00BE2DB8" w:rsidRDefault="00056E9C" w:rsidP="00BE2DB8">
      <w:pPr>
        <w:widowControl w:val="0"/>
        <w:numPr>
          <w:ilvl w:val="0"/>
          <w:numId w:val="23"/>
        </w:numPr>
        <w:spacing w:line="360" w:lineRule="auto"/>
        <w:ind w:left="0" w:firstLine="709"/>
        <w:jc w:val="both"/>
        <w:rPr>
          <w:sz w:val="28"/>
          <w:szCs w:val="28"/>
        </w:rPr>
      </w:pPr>
      <w:r w:rsidRPr="00BE2DB8">
        <w:rPr>
          <w:sz w:val="28"/>
          <w:szCs w:val="28"/>
        </w:rPr>
        <w:t>увеличением стоимости сырья;</w:t>
      </w:r>
    </w:p>
    <w:p w:rsidR="00056E9C" w:rsidRPr="00BE2DB8" w:rsidRDefault="00056E9C" w:rsidP="00BE2DB8">
      <w:pPr>
        <w:widowControl w:val="0"/>
        <w:numPr>
          <w:ilvl w:val="0"/>
          <w:numId w:val="23"/>
        </w:numPr>
        <w:spacing w:line="360" w:lineRule="auto"/>
        <w:ind w:left="0" w:firstLine="709"/>
        <w:jc w:val="both"/>
        <w:rPr>
          <w:sz w:val="28"/>
          <w:szCs w:val="28"/>
        </w:rPr>
      </w:pPr>
      <w:r w:rsidRPr="00BE2DB8">
        <w:rPr>
          <w:sz w:val="28"/>
          <w:szCs w:val="28"/>
        </w:rPr>
        <w:t>уменьшением числа поставщиков сырья, используемого эмитентом.</w:t>
      </w:r>
    </w:p>
    <w:p w:rsidR="00056E9C" w:rsidRPr="00BE2DB8" w:rsidRDefault="00056E9C" w:rsidP="00BE2DB8">
      <w:pPr>
        <w:widowControl w:val="0"/>
        <w:spacing w:line="360" w:lineRule="auto"/>
        <w:ind w:firstLine="709"/>
        <w:jc w:val="both"/>
        <w:rPr>
          <w:noProof/>
          <w:sz w:val="28"/>
          <w:szCs w:val="28"/>
        </w:rPr>
      </w:pPr>
      <w:r w:rsidRPr="00BE2DB8">
        <w:rPr>
          <w:noProof/>
          <w:sz w:val="28"/>
          <w:szCs w:val="28"/>
        </w:rPr>
        <w:t xml:space="preserve">Влияние указанных рисков на деятельность </w:t>
      </w:r>
      <w:r w:rsidR="00696ABB" w:rsidRPr="00BE2DB8">
        <w:rPr>
          <w:noProof/>
          <w:sz w:val="28"/>
          <w:szCs w:val="28"/>
        </w:rPr>
        <w:t>предприятия</w:t>
      </w:r>
      <w:r w:rsidRPr="00BE2DB8">
        <w:rPr>
          <w:noProof/>
          <w:sz w:val="28"/>
          <w:szCs w:val="28"/>
        </w:rPr>
        <w:t xml:space="preserve"> приведет к </w:t>
      </w:r>
      <w:r w:rsidRPr="00BE2DB8">
        <w:rPr>
          <w:sz w:val="28"/>
          <w:szCs w:val="28"/>
        </w:rPr>
        <w:t>увеличению себестоимости продукции и, следовательно, к снижению прибыли от ее реализации.</w:t>
      </w:r>
    </w:p>
    <w:p w:rsidR="00056E9C" w:rsidRPr="00BE2DB8" w:rsidRDefault="00056E9C" w:rsidP="00BE2DB8">
      <w:pPr>
        <w:widowControl w:val="0"/>
        <w:spacing w:line="360" w:lineRule="auto"/>
        <w:ind w:firstLine="709"/>
        <w:jc w:val="both"/>
        <w:rPr>
          <w:sz w:val="28"/>
          <w:szCs w:val="28"/>
        </w:rPr>
      </w:pPr>
      <w:r w:rsidRPr="00BE2DB8">
        <w:rPr>
          <w:noProof/>
          <w:sz w:val="28"/>
          <w:szCs w:val="28"/>
        </w:rPr>
        <w:t xml:space="preserve">Риски, связанные с возможным изменением цен на сырье и услуги, используемые в своей деятельности, на внешнем рынке, незначительны, так как в основном производство </w:t>
      </w:r>
      <w:r w:rsidR="00887ED6" w:rsidRPr="00BE2DB8">
        <w:rPr>
          <w:noProof/>
          <w:sz w:val="28"/>
          <w:szCs w:val="28"/>
        </w:rPr>
        <w:t>предприятия</w:t>
      </w:r>
      <w:r w:rsidRPr="00BE2DB8">
        <w:rPr>
          <w:noProof/>
          <w:sz w:val="28"/>
          <w:szCs w:val="28"/>
        </w:rPr>
        <w:t xml:space="preserve"> ориентировано на поставщиков отечественного сырья и материалов.</w:t>
      </w:r>
    </w:p>
    <w:p w:rsidR="00056E9C" w:rsidRPr="00BE2DB8" w:rsidRDefault="00056E9C" w:rsidP="00BE2DB8">
      <w:pPr>
        <w:pStyle w:val="1"/>
        <w:autoSpaceDE/>
        <w:autoSpaceDN/>
        <w:adjustRightInd/>
        <w:spacing w:before="0" w:after="0" w:line="360" w:lineRule="auto"/>
        <w:ind w:firstLine="709"/>
        <w:jc w:val="both"/>
        <w:rPr>
          <w:rFonts w:ascii="Times New Roman" w:hAnsi="Times New Roman" w:cs="Times New Roman"/>
          <w:b w:val="0"/>
          <w:bCs w:val="0"/>
          <w:noProof/>
          <w:kern w:val="28"/>
        </w:rPr>
      </w:pPr>
      <w:r w:rsidRPr="00BE2DB8">
        <w:rPr>
          <w:rFonts w:ascii="Times New Roman" w:hAnsi="Times New Roman" w:cs="Times New Roman"/>
          <w:b w:val="0"/>
          <w:bCs w:val="0"/>
          <w:noProof/>
          <w:kern w:val="28"/>
        </w:rPr>
        <w:t>Риски, связанные с возможным изменением цен на</w:t>
      </w:r>
      <w:r w:rsidR="00696ABB" w:rsidRPr="00BE2DB8">
        <w:rPr>
          <w:rFonts w:ascii="Times New Roman" w:hAnsi="Times New Roman" w:cs="Times New Roman"/>
          <w:b w:val="0"/>
          <w:bCs w:val="0"/>
          <w:noProof/>
          <w:kern w:val="28"/>
        </w:rPr>
        <w:t xml:space="preserve"> продукцию и/или услуги</w:t>
      </w:r>
      <w:r w:rsidR="00BE2DB8">
        <w:rPr>
          <w:rFonts w:ascii="Times New Roman" w:hAnsi="Times New Roman" w:cs="Times New Roman"/>
          <w:b w:val="0"/>
          <w:bCs w:val="0"/>
          <w:noProof/>
          <w:kern w:val="28"/>
        </w:rPr>
        <w:t xml:space="preserve"> </w:t>
      </w:r>
      <w:r w:rsidRPr="00BE2DB8">
        <w:rPr>
          <w:rFonts w:ascii="Times New Roman" w:hAnsi="Times New Roman" w:cs="Times New Roman"/>
          <w:b w:val="0"/>
          <w:bCs w:val="0"/>
          <w:noProof/>
          <w:kern w:val="28"/>
        </w:rPr>
        <w:t>на внутреннем рынке, связаны, прежде всего с:</w:t>
      </w:r>
    </w:p>
    <w:p w:rsidR="00056E9C" w:rsidRPr="00BE2DB8" w:rsidRDefault="00056E9C" w:rsidP="00BE2DB8">
      <w:pPr>
        <w:pStyle w:val="1"/>
        <w:numPr>
          <w:ilvl w:val="0"/>
          <w:numId w:val="23"/>
        </w:numPr>
        <w:autoSpaceDE/>
        <w:autoSpaceDN/>
        <w:adjustRightInd/>
        <w:spacing w:before="0" w:after="0" w:line="360" w:lineRule="auto"/>
        <w:ind w:left="0" w:firstLine="709"/>
        <w:jc w:val="both"/>
        <w:rPr>
          <w:rFonts w:ascii="Times New Roman" w:hAnsi="Times New Roman" w:cs="Times New Roman"/>
          <w:b w:val="0"/>
          <w:bCs w:val="0"/>
          <w:noProof/>
          <w:kern w:val="28"/>
        </w:rPr>
      </w:pPr>
      <w:r w:rsidRPr="00BE2DB8">
        <w:rPr>
          <w:rFonts w:ascii="Times New Roman" w:hAnsi="Times New Roman" w:cs="Times New Roman"/>
          <w:b w:val="0"/>
          <w:bCs w:val="0"/>
          <w:noProof/>
          <w:kern w:val="28"/>
        </w:rPr>
        <w:t xml:space="preserve">уменьшением цены в результате </w:t>
      </w:r>
      <w:r w:rsidRPr="00BE2DB8">
        <w:rPr>
          <w:rFonts w:ascii="Times New Roman" w:hAnsi="Times New Roman" w:cs="Times New Roman"/>
          <w:b w:val="0"/>
          <w:bCs w:val="0"/>
          <w:kern w:val="28"/>
        </w:rPr>
        <w:t>появления на рынке новых конкурентов, выпускающих аналогичную продукцию в той же ценовой категории</w:t>
      </w:r>
      <w:r w:rsidRPr="00BE2DB8">
        <w:rPr>
          <w:rFonts w:ascii="Times New Roman" w:hAnsi="Times New Roman" w:cs="Times New Roman"/>
          <w:b w:val="0"/>
          <w:bCs w:val="0"/>
          <w:noProof/>
          <w:kern w:val="28"/>
        </w:rPr>
        <w:t>;</w:t>
      </w:r>
    </w:p>
    <w:p w:rsidR="00056E9C" w:rsidRPr="00BE2DB8" w:rsidRDefault="00056E9C" w:rsidP="00BE2DB8">
      <w:pPr>
        <w:widowControl w:val="0"/>
        <w:numPr>
          <w:ilvl w:val="0"/>
          <w:numId w:val="23"/>
        </w:numPr>
        <w:spacing w:line="360" w:lineRule="auto"/>
        <w:ind w:left="0" w:firstLine="709"/>
        <w:jc w:val="both"/>
        <w:rPr>
          <w:sz w:val="28"/>
          <w:szCs w:val="28"/>
        </w:rPr>
      </w:pPr>
      <w:r w:rsidRPr="00BE2DB8">
        <w:rPr>
          <w:sz w:val="28"/>
          <w:szCs w:val="28"/>
        </w:rPr>
        <w:t xml:space="preserve">уменьшением </w:t>
      </w:r>
      <w:r w:rsidRPr="00BE2DB8">
        <w:rPr>
          <w:noProof/>
          <w:sz w:val="28"/>
          <w:szCs w:val="28"/>
        </w:rPr>
        <w:t xml:space="preserve">цены в результате </w:t>
      </w:r>
      <w:r w:rsidRPr="00BE2DB8">
        <w:rPr>
          <w:sz w:val="28"/>
          <w:szCs w:val="28"/>
        </w:rPr>
        <w:t>снижения спроса на выпускаемую продукцию.</w:t>
      </w:r>
    </w:p>
    <w:p w:rsidR="00056E9C" w:rsidRPr="00BE2DB8" w:rsidRDefault="00056E9C" w:rsidP="00BE2DB8">
      <w:pPr>
        <w:pStyle w:val="af3"/>
        <w:spacing w:line="360" w:lineRule="auto"/>
        <w:ind w:firstLine="709"/>
        <w:rPr>
          <w:rFonts w:ascii="Times New Roman" w:hAnsi="Times New Roman" w:cs="Times New Roman"/>
          <w:noProof/>
          <w:sz w:val="28"/>
          <w:szCs w:val="28"/>
        </w:rPr>
      </w:pPr>
      <w:r w:rsidRPr="00BE2DB8">
        <w:rPr>
          <w:rFonts w:ascii="Times New Roman" w:hAnsi="Times New Roman" w:cs="Times New Roman"/>
          <w:noProof/>
          <w:sz w:val="28"/>
          <w:szCs w:val="28"/>
        </w:rPr>
        <w:t>Влияние ук</w:t>
      </w:r>
      <w:r w:rsidR="00696ABB" w:rsidRPr="00BE2DB8">
        <w:rPr>
          <w:rFonts w:ascii="Times New Roman" w:hAnsi="Times New Roman" w:cs="Times New Roman"/>
          <w:noProof/>
          <w:sz w:val="28"/>
          <w:szCs w:val="28"/>
        </w:rPr>
        <w:t>азанных рисков на деятельность предприятия</w:t>
      </w:r>
      <w:r w:rsidRPr="00BE2DB8">
        <w:rPr>
          <w:rFonts w:ascii="Times New Roman" w:hAnsi="Times New Roman" w:cs="Times New Roman"/>
          <w:noProof/>
          <w:sz w:val="28"/>
          <w:szCs w:val="28"/>
        </w:rPr>
        <w:t xml:space="preserve"> может привести к изменению номенклатуры выпускаемой продукции с целью минимизации финансовых потерь.</w:t>
      </w:r>
    </w:p>
    <w:p w:rsidR="00056E9C" w:rsidRPr="00BE2DB8" w:rsidRDefault="00056E9C" w:rsidP="00BE2DB8">
      <w:pPr>
        <w:pStyle w:val="af3"/>
        <w:spacing w:line="360" w:lineRule="auto"/>
        <w:ind w:firstLine="709"/>
        <w:rPr>
          <w:rFonts w:ascii="Times New Roman" w:hAnsi="Times New Roman" w:cs="Times New Roman"/>
          <w:sz w:val="28"/>
          <w:szCs w:val="28"/>
        </w:rPr>
      </w:pPr>
      <w:r w:rsidRPr="00BE2DB8">
        <w:rPr>
          <w:rFonts w:ascii="Times New Roman" w:hAnsi="Times New Roman" w:cs="Times New Roman"/>
          <w:noProof/>
          <w:sz w:val="28"/>
          <w:szCs w:val="28"/>
        </w:rPr>
        <w:t>Риски, связанные с возможным изменением цен на продукцию и/или услуги на внешнем рынке, отсутст</w:t>
      </w:r>
      <w:r w:rsidR="0086116F" w:rsidRPr="00BE2DB8">
        <w:rPr>
          <w:rFonts w:ascii="Times New Roman" w:hAnsi="Times New Roman" w:cs="Times New Roman"/>
          <w:noProof/>
          <w:sz w:val="28"/>
          <w:szCs w:val="28"/>
        </w:rPr>
        <w:t>вуют, так как продукция</w:t>
      </w:r>
      <w:r w:rsidRPr="00BE2DB8">
        <w:rPr>
          <w:rFonts w:ascii="Times New Roman" w:hAnsi="Times New Roman" w:cs="Times New Roman"/>
          <w:noProof/>
          <w:sz w:val="28"/>
          <w:szCs w:val="28"/>
        </w:rPr>
        <w:t xml:space="preserve"> поставляется исключительно на внутренний рынок.</w:t>
      </w:r>
    </w:p>
    <w:p w:rsidR="00056E9C" w:rsidRPr="00BE2DB8" w:rsidRDefault="00056E9C" w:rsidP="00BE2DB8">
      <w:pPr>
        <w:pStyle w:val="af3"/>
        <w:spacing w:line="360" w:lineRule="auto"/>
        <w:ind w:firstLine="709"/>
        <w:rPr>
          <w:rFonts w:ascii="Times New Roman" w:hAnsi="Times New Roman" w:cs="Times New Roman"/>
          <w:sz w:val="28"/>
          <w:szCs w:val="28"/>
        </w:rPr>
      </w:pPr>
      <w:r w:rsidRPr="00BE2DB8">
        <w:rPr>
          <w:rFonts w:ascii="Times New Roman" w:hAnsi="Times New Roman" w:cs="Times New Roman"/>
          <w:noProof/>
          <w:sz w:val="28"/>
          <w:szCs w:val="28"/>
        </w:rPr>
        <w:t xml:space="preserve">Влияние всех вышеуказанных рисков на исполнение обязательств по ценным бумагам незначительно, так как облигации не выпускались, а </w:t>
      </w:r>
      <w:r w:rsidRPr="00BE2DB8">
        <w:rPr>
          <w:rFonts w:ascii="Times New Roman" w:hAnsi="Times New Roman" w:cs="Times New Roman"/>
          <w:sz w:val="28"/>
          <w:szCs w:val="28"/>
        </w:rPr>
        <w:t>решения об объявлении и выплате дивидендов за 5 последних завершенных финансовых лет общим собранием акционеров не принимались из-за отсутствия прибыли.</w:t>
      </w:r>
    </w:p>
    <w:p w:rsidR="00056E9C" w:rsidRPr="00BE2DB8" w:rsidRDefault="00056E9C" w:rsidP="00BE2DB8">
      <w:pPr>
        <w:widowControl w:val="0"/>
        <w:spacing w:line="360" w:lineRule="auto"/>
        <w:ind w:firstLine="709"/>
        <w:jc w:val="both"/>
        <w:rPr>
          <w:sz w:val="28"/>
          <w:szCs w:val="28"/>
        </w:rPr>
      </w:pPr>
      <w:r w:rsidRPr="00BE2DB8">
        <w:rPr>
          <w:sz w:val="28"/>
          <w:szCs w:val="28"/>
        </w:rPr>
        <w:t xml:space="preserve">Действия </w:t>
      </w:r>
      <w:r w:rsidR="0086116F" w:rsidRPr="00BE2DB8">
        <w:rPr>
          <w:sz w:val="28"/>
          <w:szCs w:val="28"/>
        </w:rPr>
        <w:t>предприятия</w:t>
      </w:r>
      <w:r w:rsidRPr="00BE2DB8">
        <w:rPr>
          <w:sz w:val="28"/>
          <w:szCs w:val="28"/>
        </w:rPr>
        <w:t xml:space="preserve"> по снижению указанных рисков:</w:t>
      </w:r>
    </w:p>
    <w:p w:rsidR="00056E9C" w:rsidRPr="00BE2DB8" w:rsidRDefault="00056E9C" w:rsidP="00BE2DB8">
      <w:pPr>
        <w:pStyle w:val="1"/>
        <w:numPr>
          <w:ilvl w:val="0"/>
          <w:numId w:val="23"/>
        </w:numPr>
        <w:autoSpaceDE/>
        <w:autoSpaceDN/>
        <w:adjustRightInd/>
        <w:spacing w:before="0" w:after="0" w:line="360" w:lineRule="auto"/>
        <w:ind w:left="0" w:firstLine="709"/>
        <w:jc w:val="both"/>
        <w:rPr>
          <w:rFonts w:ascii="Times New Roman" w:hAnsi="Times New Roman" w:cs="Times New Roman"/>
          <w:b w:val="0"/>
          <w:bCs w:val="0"/>
          <w:noProof/>
          <w:kern w:val="28"/>
        </w:rPr>
      </w:pPr>
      <w:r w:rsidRPr="00BE2DB8">
        <w:rPr>
          <w:rFonts w:ascii="Times New Roman" w:hAnsi="Times New Roman" w:cs="Times New Roman"/>
          <w:b w:val="0"/>
          <w:bCs w:val="0"/>
          <w:noProof/>
          <w:kern w:val="28"/>
        </w:rPr>
        <w:t>поиск новых поставщиков и заключение договоров с поставщиками сыпрья и материалов на более выгодных условиях;</w:t>
      </w:r>
    </w:p>
    <w:p w:rsidR="00056E9C" w:rsidRPr="00BE2DB8" w:rsidRDefault="00056E9C" w:rsidP="00BE2DB8">
      <w:pPr>
        <w:widowControl w:val="0"/>
        <w:numPr>
          <w:ilvl w:val="0"/>
          <w:numId w:val="23"/>
        </w:numPr>
        <w:spacing w:line="360" w:lineRule="auto"/>
        <w:ind w:left="0" w:firstLine="709"/>
        <w:jc w:val="both"/>
        <w:rPr>
          <w:sz w:val="28"/>
          <w:szCs w:val="28"/>
        </w:rPr>
      </w:pPr>
      <w:r w:rsidRPr="00BE2DB8">
        <w:rPr>
          <w:sz w:val="28"/>
          <w:szCs w:val="28"/>
        </w:rPr>
        <w:t>переход на более дешевые энергоносители;</w:t>
      </w:r>
    </w:p>
    <w:p w:rsidR="00056E9C" w:rsidRPr="00BE2DB8" w:rsidRDefault="00056E9C" w:rsidP="00BE2DB8">
      <w:pPr>
        <w:widowControl w:val="0"/>
        <w:numPr>
          <w:ilvl w:val="0"/>
          <w:numId w:val="23"/>
        </w:numPr>
        <w:spacing w:line="360" w:lineRule="auto"/>
        <w:ind w:left="0" w:firstLine="709"/>
        <w:jc w:val="both"/>
        <w:rPr>
          <w:sz w:val="28"/>
          <w:szCs w:val="28"/>
        </w:rPr>
      </w:pPr>
      <w:r w:rsidRPr="00BE2DB8">
        <w:rPr>
          <w:sz w:val="28"/>
          <w:szCs w:val="28"/>
        </w:rPr>
        <w:t>разработка и внедрение новых видов продукции лучшего качества;</w:t>
      </w:r>
    </w:p>
    <w:p w:rsidR="00056E9C" w:rsidRPr="00BE2DB8" w:rsidRDefault="00056E9C" w:rsidP="00BE2DB8">
      <w:pPr>
        <w:widowControl w:val="0"/>
        <w:numPr>
          <w:ilvl w:val="0"/>
          <w:numId w:val="23"/>
        </w:numPr>
        <w:spacing w:line="360" w:lineRule="auto"/>
        <w:ind w:left="0" w:firstLine="709"/>
        <w:jc w:val="both"/>
        <w:rPr>
          <w:sz w:val="28"/>
          <w:szCs w:val="28"/>
        </w:rPr>
      </w:pPr>
      <w:r w:rsidRPr="00BE2DB8">
        <w:rPr>
          <w:sz w:val="28"/>
          <w:szCs w:val="28"/>
        </w:rPr>
        <w:t>постепенная замена оборудования.</w:t>
      </w:r>
    </w:p>
    <w:p w:rsidR="00056E9C" w:rsidRPr="00BE2DB8" w:rsidRDefault="00056E9C" w:rsidP="00BE2DB8">
      <w:pPr>
        <w:pStyle w:val="24"/>
        <w:spacing w:line="360" w:lineRule="auto"/>
        <w:ind w:firstLine="709"/>
        <w:rPr>
          <w:sz w:val="28"/>
          <w:szCs w:val="28"/>
        </w:rPr>
      </w:pPr>
    </w:p>
    <w:p w:rsidR="00056E9C" w:rsidRPr="00BE2DB8" w:rsidRDefault="00056E9C" w:rsidP="00BE2DB8">
      <w:pPr>
        <w:pStyle w:val="3"/>
        <w:autoSpaceDE/>
        <w:autoSpaceDN/>
        <w:adjustRightInd/>
        <w:spacing w:before="0" w:after="0" w:line="360" w:lineRule="auto"/>
        <w:ind w:firstLine="709"/>
        <w:jc w:val="both"/>
        <w:rPr>
          <w:rFonts w:ascii="Times New Roman" w:hAnsi="Times New Roman" w:cs="Times New Roman"/>
          <w:sz w:val="28"/>
          <w:szCs w:val="28"/>
        </w:rPr>
      </w:pPr>
      <w:bookmarkStart w:id="0" w:name="_Toc55356647"/>
      <w:bookmarkStart w:id="1" w:name="_Toc56322981"/>
      <w:bookmarkStart w:id="2" w:name="_Toc56323257"/>
      <w:bookmarkStart w:id="3" w:name="_Toc56323367"/>
      <w:bookmarkStart w:id="4" w:name="_Toc56323475"/>
      <w:bookmarkStart w:id="5" w:name="_Toc79986455"/>
      <w:r w:rsidRPr="00BE2DB8">
        <w:rPr>
          <w:rFonts w:ascii="Times New Roman" w:hAnsi="Times New Roman" w:cs="Times New Roman"/>
          <w:sz w:val="28"/>
          <w:szCs w:val="28"/>
        </w:rPr>
        <w:t>2.</w:t>
      </w:r>
      <w:r w:rsidR="0012281E">
        <w:rPr>
          <w:rFonts w:ascii="Times New Roman" w:hAnsi="Times New Roman" w:cs="Times New Roman"/>
          <w:sz w:val="28"/>
          <w:szCs w:val="28"/>
        </w:rPr>
        <w:t>6</w:t>
      </w:r>
      <w:r w:rsidRPr="00BE2DB8">
        <w:rPr>
          <w:rFonts w:ascii="Times New Roman" w:hAnsi="Times New Roman" w:cs="Times New Roman"/>
          <w:sz w:val="28"/>
          <w:szCs w:val="28"/>
        </w:rPr>
        <w:t>.</w:t>
      </w:r>
      <w:r w:rsidR="00C95C36">
        <w:rPr>
          <w:rFonts w:ascii="Times New Roman" w:hAnsi="Times New Roman" w:cs="Times New Roman"/>
          <w:sz w:val="28"/>
          <w:szCs w:val="28"/>
        </w:rPr>
        <w:t>1</w:t>
      </w:r>
      <w:r w:rsidRPr="00BE2DB8">
        <w:rPr>
          <w:rFonts w:ascii="Times New Roman" w:hAnsi="Times New Roman" w:cs="Times New Roman"/>
          <w:sz w:val="28"/>
          <w:szCs w:val="28"/>
        </w:rPr>
        <w:t xml:space="preserve"> Страновые и региональные риски</w:t>
      </w:r>
      <w:bookmarkEnd w:id="0"/>
      <w:bookmarkEnd w:id="1"/>
      <w:bookmarkEnd w:id="2"/>
      <w:bookmarkEnd w:id="3"/>
      <w:bookmarkEnd w:id="4"/>
      <w:bookmarkEnd w:id="5"/>
    </w:p>
    <w:p w:rsidR="00056E9C" w:rsidRPr="00BE2DB8" w:rsidRDefault="00056E9C" w:rsidP="00BE2DB8">
      <w:pPr>
        <w:pStyle w:val="24"/>
        <w:spacing w:line="360" w:lineRule="auto"/>
        <w:ind w:firstLine="709"/>
        <w:rPr>
          <w:sz w:val="28"/>
          <w:szCs w:val="28"/>
        </w:rPr>
      </w:pPr>
      <w:r w:rsidRPr="00BE2DB8">
        <w:rPr>
          <w:sz w:val="28"/>
          <w:szCs w:val="28"/>
        </w:rPr>
        <w:t>Риски, связанные с политической и экономической ситуацией в стране и регионе:</w:t>
      </w:r>
    </w:p>
    <w:p w:rsidR="00056E9C" w:rsidRPr="00BE2DB8" w:rsidRDefault="00056E9C" w:rsidP="00BE2DB8">
      <w:pPr>
        <w:pStyle w:val="24"/>
        <w:spacing w:line="360" w:lineRule="auto"/>
        <w:ind w:firstLine="709"/>
        <w:rPr>
          <w:sz w:val="28"/>
          <w:szCs w:val="28"/>
        </w:rPr>
      </w:pPr>
      <w:r w:rsidRPr="00BE2DB8">
        <w:rPr>
          <w:sz w:val="28"/>
          <w:szCs w:val="28"/>
        </w:rPr>
        <w:t xml:space="preserve">предполагаемое вступление России в ВТО в ближайшее время может отрицательно повлиять на деятельность </w:t>
      </w:r>
      <w:r w:rsidR="0086116F" w:rsidRPr="00BE2DB8">
        <w:rPr>
          <w:sz w:val="28"/>
          <w:szCs w:val="28"/>
        </w:rPr>
        <w:t>предприятия</w:t>
      </w:r>
      <w:r w:rsidRPr="00BE2DB8">
        <w:rPr>
          <w:sz w:val="28"/>
          <w:szCs w:val="28"/>
        </w:rPr>
        <w:t>, т.к. значительно увеличится конкуренция, что может повлечь снижение объемов продаж выпускаемой продукции.</w:t>
      </w:r>
    </w:p>
    <w:p w:rsidR="00056E9C" w:rsidRPr="00BE2DB8" w:rsidRDefault="00056E9C" w:rsidP="00BE2DB8">
      <w:pPr>
        <w:pStyle w:val="24"/>
        <w:spacing w:line="360" w:lineRule="auto"/>
        <w:ind w:firstLine="709"/>
        <w:rPr>
          <w:sz w:val="28"/>
          <w:szCs w:val="28"/>
        </w:rPr>
      </w:pPr>
      <w:r w:rsidRPr="00BE2DB8">
        <w:rPr>
          <w:sz w:val="28"/>
          <w:szCs w:val="28"/>
        </w:rPr>
        <w:t xml:space="preserve">Для снижения указанного риска </w:t>
      </w:r>
      <w:r w:rsidR="0086116F" w:rsidRPr="00BE2DB8">
        <w:rPr>
          <w:sz w:val="28"/>
          <w:szCs w:val="28"/>
        </w:rPr>
        <w:t>ОАО «Белевская швейная фабрика»</w:t>
      </w:r>
      <w:r w:rsidRPr="00BE2DB8">
        <w:rPr>
          <w:sz w:val="28"/>
          <w:szCs w:val="28"/>
        </w:rPr>
        <w:t xml:space="preserve"> постоянно разрабатывает новые </w:t>
      </w:r>
      <w:r w:rsidR="0086116F" w:rsidRPr="00BE2DB8">
        <w:rPr>
          <w:sz w:val="28"/>
          <w:szCs w:val="28"/>
        </w:rPr>
        <w:t>конкурентоспособные</w:t>
      </w:r>
      <w:r w:rsidRPr="00BE2DB8">
        <w:rPr>
          <w:sz w:val="28"/>
          <w:szCs w:val="28"/>
        </w:rPr>
        <w:t xml:space="preserve"> виды продукции.</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bookmarkStart w:id="6" w:name="_Toc55356648"/>
      <w:bookmarkStart w:id="7" w:name="_Toc56322982"/>
      <w:bookmarkStart w:id="8" w:name="_Toc56323258"/>
      <w:bookmarkStart w:id="9" w:name="_Toc56323368"/>
      <w:bookmarkStart w:id="10" w:name="_Toc56323476"/>
      <w:bookmarkStart w:id="11" w:name="_Toc79986456"/>
      <w:r w:rsidRPr="00BE2DB8">
        <w:rPr>
          <w:rFonts w:ascii="Times New Roman" w:hAnsi="Times New Roman" w:cs="Times New Roman"/>
          <w:sz w:val="28"/>
          <w:szCs w:val="28"/>
        </w:rPr>
        <w:t>Риски, связанные с возможными военными конфликтами, введением чрезвычайного положения и забастовками в стране и регионе не значительны, т.к. страна не ведет военных действий и политическая ситуация в России достаточно стабильная в настоящий момент.</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Риски, связанные с географическими особенностями страны и региона, в том числе повышенная опасность стихийных бедствий, возможное прекращение транспортного сообщения в связи с удаленностью и/или труднодоступностью не значительны.</w:t>
      </w:r>
    </w:p>
    <w:p w:rsidR="00056E9C" w:rsidRPr="00BE2DB8" w:rsidRDefault="00056E9C" w:rsidP="00BE2DB8">
      <w:pPr>
        <w:pStyle w:val="24"/>
        <w:spacing w:line="360" w:lineRule="auto"/>
        <w:ind w:firstLine="709"/>
        <w:rPr>
          <w:sz w:val="28"/>
          <w:szCs w:val="28"/>
        </w:rPr>
      </w:pPr>
    </w:p>
    <w:p w:rsidR="00056E9C" w:rsidRPr="00BE2DB8" w:rsidRDefault="00056E9C" w:rsidP="00BE2DB8">
      <w:pPr>
        <w:pStyle w:val="3"/>
        <w:autoSpaceDE/>
        <w:autoSpaceDN/>
        <w:adjustRightInd/>
        <w:spacing w:before="0" w:after="0"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2.</w:t>
      </w:r>
      <w:r w:rsidR="0012281E">
        <w:rPr>
          <w:rFonts w:ascii="Times New Roman" w:hAnsi="Times New Roman" w:cs="Times New Roman"/>
          <w:sz w:val="28"/>
          <w:szCs w:val="28"/>
        </w:rPr>
        <w:t>6</w:t>
      </w:r>
      <w:r w:rsidRPr="00BE2DB8">
        <w:rPr>
          <w:rFonts w:ascii="Times New Roman" w:hAnsi="Times New Roman" w:cs="Times New Roman"/>
          <w:sz w:val="28"/>
          <w:szCs w:val="28"/>
        </w:rPr>
        <w:t>.</w:t>
      </w:r>
      <w:r w:rsidR="00C95C36">
        <w:rPr>
          <w:rFonts w:ascii="Times New Roman" w:hAnsi="Times New Roman" w:cs="Times New Roman"/>
          <w:sz w:val="28"/>
          <w:szCs w:val="28"/>
        </w:rPr>
        <w:t>2</w:t>
      </w:r>
      <w:r w:rsidRPr="00BE2DB8">
        <w:rPr>
          <w:rFonts w:ascii="Times New Roman" w:hAnsi="Times New Roman" w:cs="Times New Roman"/>
          <w:sz w:val="28"/>
          <w:szCs w:val="28"/>
        </w:rPr>
        <w:t xml:space="preserve"> Финансовые риски</w:t>
      </w:r>
      <w:bookmarkEnd w:id="6"/>
      <w:bookmarkEnd w:id="7"/>
      <w:bookmarkEnd w:id="8"/>
      <w:bookmarkEnd w:id="9"/>
      <w:bookmarkEnd w:id="10"/>
      <w:bookmarkEnd w:id="11"/>
    </w:p>
    <w:p w:rsidR="00056E9C" w:rsidRPr="00BE2DB8" w:rsidRDefault="00056E9C" w:rsidP="00BE2DB8">
      <w:pPr>
        <w:pStyle w:val="ConsNormal"/>
        <w:spacing w:line="360" w:lineRule="auto"/>
        <w:ind w:firstLine="709"/>
        <w:jc w:val="both"/>
        <w:rPr>
          <w:rFonts w:ascii="Times New Roman" w:hAnsi="Times New Roman" w:cs="Times New Roman"/>
          <w:sz w:val="28"/>
          <w:szCs w:val="28"/>
        </w:rPr>
      </w:pPr>
      <w:bookmarkStart w:id="12" w:name="_Toc55356649"/>
      <w:bookmarkStart w:id="13" w:name="_Toc56322983"/>
      <w:bookmarkStart w:id="14" w:name="_Toc56323259"/>
      <w:bookmarkStart w:id="15" w:name="_Toc56323369"/>
      <w:bookmarkStart w:id="16" w:name="_Toc56323477"/>
      <w:r w:rsidRPr="00BE2DB8">
        <w:rPr>
          <w:rFonts w:ascii="Times New Roman" w:hAnsi="Times New Roman" w:cs="Times New Roman"/>
          <w:sz w:val="28"/>
          <w:szCs w:val="28"/>
        </w:rPr>
        <w:t xml:space="preserve">Риски, связанные с изменением курса обмена иностранных валют, в деятельности </w:t>
      </w:r>
      <w:r w:rsidR="0086116F" w:rsidRPr="00BE2DB8">
        <w:rPr>
          <w:rFonts w:ascii="Times New Roman" w:hAnsi="Times New Roman" w:cs="Times New Roman"/>
          <w:sz w:val="28"/>
          <w:szCs w:val="28"/>
        </w:rPr>
        <w:t xml:space="preserve">ОАО «Белевская швейная фабрика» </w:t>
      </w:r>
      <w:r w:rsidRPr="00BE2DB8">
        <w:rPr>
          <w:rFonts w:ascii="Times New Roman" w:hAnsi="Times New Roman" w:cs="Times New Roman"/>
          <w:sz w:val="28"/>
          <w:szCs w:val="28"/>
        </w:rPr>
        <w:t>отсутствуют, т.к. предприятие осуществляет свою деятельность на внутреннем рынке, т.е. все расчеты производятся в рублях.</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Изменение процентных ставок по кредитам не значительно влияет </w:t>
      </w:r>
      <w:r w:rsidR="0086116F" w:rsidRPr="00BE2DB8">
        <w:rPr>
          <w:rFonts w:ascii="Times New Roman" w:hAnsi="Times New Roman" w:cs="Times New Roman"/>
          <w:sz w:val="28"/>
          <w:szCs w:val="28"/>
        </w:rPr>
        <w:t>на финансовое состояние</w:t>
      </w:r>
      <w:r w:rsidRPr="00BE2DB8">
        <w:rPr>
          <w:rFonts w:ascii="Times New Roman" w:hAnsi="Times New Roman" w:cs="Times New Roman"/>
          <w:sz w:val="28"/>
          <w:szCs w:val="28"/>
        </w:rPr>
        <w:t>.</w:t>
      </w:r>
    </w:p>
    <w:p w:rsidR="00056E9C" w:rsidRPr="00BE2DB8" w:rsidRDefault="0086116F"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Финансовое состояние предприятия</w:t>
      </w:r>
      <w:r w:rsidR="00056E9C" w:rsidRPr="00BE2DB8">
        <w:rPr>
          <w:rFonts w:ascii="Times New Roman" w:hAnsi="Times New Roman" w:cs="Times New Roman"/>
          <w:sz w:val="28"/>
          <w:szCs w:val="28"/>
        </w:rPr>
        <w:t>, его ликвидность, источники финансирования, результаты деятельности и т.п. изменению валютного курса не подвержены.</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Увеличение инфляции может привести к снижению прибыли предприятия, а это может отрица</w:t>
      </w:r>
      <w:r w:rsidR="0086116F" w:rsidRPr="00BE2DB8">
        <w:rPr>
          <w:rFonts w:ascii="Times New Roman" w:hAnsi="Times New Roman" w:cs="Times New Roman"/>
          <w:sz w:val="28"/>
          <w:szCs w:val="28"/>
        </w:rPr>
        <w:t>тельно повлиять на возможность</w:t>
      </w:r>
      <w:r w:rsidRPr="00BE2DB8">
        <w:rPr>
          <w:rFonts w:ascii="Times New Roman" w:hAnsi="Times New Roman" w:cs="Times New Roman"/>
          <w:sz w:val="28"/>
          <w:szCs w:val="28"/>
        </w:rPr>
        <w:t xml:space="preserve"> выполнять обязательства</w:t>
      </w:r>
      <w:r w:rsidR="00BE2DB8">
        <w:rPr>
          <w:rFonts w:ascii="Times New Roman" w:hAnsi="Times New Roman" w:cs="Times New Roman"/>
          <w:sz w:val="28"/>
          <w:szCs w:val="28"/>
        </w:rPr>
        <w:t xml:space="preserve"> </w:t>
      </w:r>
      <w:r w:rsidRPr="00BE2DB8">
        <w:rPr>
          <w:rFonts w:ascii="Times New Roman" w:hAnsi="Times New Roman" w:cs="Times New Roman"/>
          <w:sz w:val="28"/>
          <w:szCs w:val="28"/>
        </w:rPr>
        <w:t xml:space="preserve">по ценным бумагам. </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Показатели финансовой отчетности не значительно подвержены изменению в результате влияния указанных финансовых рисков. </w:t>
      </w:r>
    </w:p>
    <w:p w:rsidR="00056E9C" w:rsidRPr="00BE2DB8" w:rsidRDefault="00056E9C" w:rsidP="00BE2DB8">
      <w:pPr>
        <w:pStyle w:val="af1"/>
        <w:widowControl w:val="0"/>
        <w:spacing w:after="0" w:line="360" w:lineRule="auto"/>
        <w:ind w:left="0" w:firstLine="709"/>
        <w:jc w:val="both"/>
        <w:rPr>
          <w:b/>
          <w:bCs/>
          <w:i/>
          <w:iCs/>
          <w:sz w:val="28"/>
          <w:szCs w:val="28"/>
        </w:rPr>
      </w:pPr>
    </w:p>
    <w:p w:rsidR="00056E9C" w:rsidRPr="00BE2DB8" w:rsidRDefault="00056E9C" w:rsidP="00BE2DB8">
      <w:pPr>
        <w:pStyle w:val="3"/>
        <w:autoSpaceDE/>
        <w:autoSpaceDN/>
        <w:adjustRightInd/>
        <w:spacing w:before="0" w:after="0" w:line="360" w:lineRule="auto"/>
        <w:ind w:firstLine="709"/>
        <w:jc w:val="both"/>
        <w:rPr>
          <w:rFonts w:ascii="Times New Roman" w:hAnsi="Times New Roman" w:cs="Times New Roman"/>
          <w:sz w:val="28"/>
          <w:szCs w:val="28"/>
        </w:rPr>
      </w:pPr>
      <w:bookmarkStart w:id="17" w:name="_Toc79986457"/>
      <w:r w:rsidRPr="00BE2DB8">
        <w:rPr>
          <w:rFonts w:ascii="Times New Roman" w:hAnsi="Times New Roman" w:cs="Times New Roman"/>
          <w:sz w:val="28"/>
          <w:szCs w:val="28"/>
        </w:rPr>
        <w:t>2.</w:t>
      </w:r>
      <w:r w:rsidR="0012281E">
        <w:rPr>
          <w:rFonts w:ascii="Times New Roman" w:hAnsi="Times New Roman" w:cs="Times New Roman"/>
          <w:sz w:val="28"/>
          <w:szCs w:val="28"/>
        </w:rPr>
        <w:t>6</w:t>
      </w:r>
      <w:r w:rsidRPr="00BE2DB8">
        <w:rPr>
          <w:rFonts w:ascii="Times New Roman" w:hAnsi="Times New Roman" w:cs="Times New Roman"/>
          <w:sz w:val="28"/>
          <w:szCs w:val="28"/>
        </w:rPr>
        <w:t>.</w:t>
      </w:r>
      <w:r w:rsidR="00C95C36">
        <w:rPr>
          <w:rFonts w:ascii="Times New Roman" w:hAnsi="Times New Roman" w:cs="Times New Roman"/>
          <w:sz w:val="28"/>
          <w:szCs w:val="28"/>
        </w:rPr>
        <w:t>3</w:t>
      </w:r>
      <w:r w:rsidRPr="00BE2DB8">
        <w:rPr>
          <w:rFonts w:ascii="Times New Roman" w:hAnsi="Times New Roman" w:cs="Times New Roman"/>
          <w:sz w:val="28"/>
          <w:szCs w:val="28"/>
        </w:rPr>
        <w:t xml:space="preserve"> Правовые риски</w:t>
      </w:r>
      <w:bookmarkEnd w:id="12"/>
      <w:bookmarkEnd w:id="13"/>
      <w:bookmarkEnd w:id="14"/>
      <w:bookmarkEnd w:id="15"/>
      <w:bookmarkEnd w:id="16"/>
      <w:bookmarkEnd w:id="17"/>
    </w:p>
    <w:p w:rsidR="00056E9C" w:rsidRPr="00BE2DB8" w:rsidRDefault="00056E9C" w:rsidP="00BE2DB8">
      <w:pPr>
        <w:pStyle w:val="ConsNormal"/>
        <w:spacing w:line="360" w:lineRule="auto"/>
        <w:ind w:firstLine="709"/>
        <w:jc w:val="both"/>
        <w:rPr>
          <w:rFonts w:ascii="Times New Roman" w:hAnsi="Times New Roman" w:cs="Times New Roman"/>
          <w:sz w:val="28"/>
          <w:szCs w:val="28"/>
        </w:rPr>
      </w:pPr>
      <w:bookmarkStart w:id="18" w:name="_Toc56322984"/>
      <w:bookmarkStart w:id="19" w:name="_Toc56323260"/>
      <w:bookmarkStart w:id="20" w:name="_Toc56323370"/>
      <w:bookmarkStart w:id="21" w:name="_Toc56323478"/>
      <w:bookmarkStart w:id="22" w:name="_Toc79986458"/>
      <w:r w:rsidRPr="00BE2DB8">
        <w:rPr>
          <w:rFonts w:ascii="Times New Roman" w:hAnsi="Times New Roman" w:cs="Times New Roman"/>
          <w:sz w:val="28"/>
          <w:szCs w:val="28"/>
        </w:rPr>
        <w:t>Правовые риски, связанные с деятельностью</w:t>
      </w:r>
      <w:r w:rsidR="0086116F" w:rsidRPr="00BE2DB8">
        <w:rPr>
          <w:rFonts w:ascii="Times New Roman" w:hAnsi="Times New Roman" w:cs="Times New Roman"/>
          <w:sz w:val="28"/>
          <w:szCs w:val="28"/>
        </w:rPr>
        <w:t xml:space="preserve"> ОАО «Белевская швейная фабрика»</w:t>
      </w:r>
      <w:r w:rsidRPr="00BE2DB8">
        <w:rPr>
          <w:rFonts w:ascii="Times New Roman" w:hAnsi="Times New Roman" w:cs="Times New Roman"/>
          <w:sz w:val="28"/>
          <w:szCs w:val="28"/>
        </w:rPr>
        <w:t>, в том числе риски, связанные с:</w:t>
      </w:r>
    </w:p>
    <w:p w:rsidR="00056E9C" w:rsidRPr="00BE2DB8" w:rsidRDefault="00056E9C" w:rsidP="00BE2DB8">
      <w:pPr>
        <w:pStyle w:val="ConsNormal"/>
        <w:numPr>
          <w:ilvl w:val="0"/>
          <w:numId w:val="24"/>
        </w:numPr>
        <w:tabs>
          <w:tab w:val="clear" w:pos="1260"/>
          <w:tab w:val="num" w:pos="360"/>
        </w:tabs>
        <w:spacing w:line="360" w:lineRule="auto"/>
        <w:ind w:left="0"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изменением валютного регулирования: для </w:t>
      </w:r>
      <w:r w:rsidR="0086116F" w:rsidRPr="00BE2DB8">
        <w:rPr>
          <w:rFonts w:ascii="Times New Roman" w:hAnsi="Times New Roman" w:cs="Times New Roman"/>
          <w:sz w:val="28"/>
          <w:szCs w:val="28"/>
        </w:rPr>
        <w:t xml:space="preserve">предприятия </w:t>
      </w:r>
      <w:r w:rsidRPr="00BE2DB8">
        <w:rPr>
          <w:rFonts w:ascii="Times New Roman" w:hAnsi="Times New Roman" w:cs="Times New Roman"/>
          <w:sz w:val="28"/>
          <w:szCs w:val="28"/>
        </w:rPr>
        <w:t>не существенно;</w:t>
      </w:r>
    </w:p>
    <w:p w:rsidR="00056E9C" w:rsidRPr="00BE2DB8" w:rsidRDefault="00056E9C" w:rsidP="00BE2DB8">
      <w:pPr>
        <w:pStyle w:val="ConsNormal"/>
        <w:numPr>
          <w:ilvl w:val="0"/>
          <w:numId w:val="24"/>
        </w:numPr>
        <w:tabs>
          <w:tab w:val="clear" w:pos="1260"/>
          <w:tab w:val="num" w:pos="360"/>
        </w:tabs>
        <w:spacing w:line="360" w:lineRule="auto"/>
        <w:ind w:left="0" w:firstLine="709"/>
        <w:jc w:val="both"/>
        <w:rPr>
          <w:rFonts w:ascii="Times New Roman" w:hAnsi="Times New Roman" w:cs="Times New Roman"/>
          <w:sz w:val="28"/>
          <w:szCs w:val="28"/>
        </w:rPr>
      </w:pPr>
      <w:r w:rsidRPr="00BE2DB8">
        <w:rPr>
          <w:rFonts w:ascii="Times New Roman" w:hAnsi="Times New Roman" w:cs="Times New Roman"/>
          <w:sz w:val="28"/>
          <w:szCs w:val="28"/>
        </w:rPr>
        <w:t>изменением налогового законодательства: как и для других предприятий, может ухудшить финансово-экономические показатели</w:t>
      </w:r>
      <w:r w:rsidR="0086116F" w:rsidRPr="00BE2DB8">
        <w:rPr>
          <w:rFonts w:ascii="Times New Roman" w:hAnsi="Times New Roman" w:cs="Times New Roman"/>
          <w:sz w:val="28"/>
          <w:szCs w:val="28"/>
        </w:rPr>
        <w:t xml:space="preserve"> предприятия</w:t>
      </w:r>
      <w:r w:rsidRPr="00BE2DB8">
        <w:rPr>
          <w:rFonts w:ascii="Times New Roman" w:hAnsi="Times New Roman" w:cs="Times New Roman"/>
          <w:sz w:val="28"/>
          <w:szCs w:val="28"/>
        </w:rPr>
        <w:t>, если изменения произойдут в сторону ужесточения требований (увеличение ставок налогов, изменение расчета налогооблагаемой базы), но может и положительно повлиять на результаты деятельности Общества, если произойдет, например снижение ставок налогов;</w:t>
      </w:r>
    </w:p>
    <w:p w:rsidR="00056E9C" w:rsidRPr="00BE2DB8" w:rsidRDefault="00056E9C" w:rsidP="00BE2DB8">
      <w:pPr>
        <w:pStyle w:val="ConsNormal"/>
        <w:numPr>
          <w:ilvl w:val="0"/>
          <w:numId w:val="24"/>
        </w:numPr>
        <w:tabs>
          <w:tab w:val="clear" w:pos="1260"/>
          <w:tab w:val="num" w:pos="360"/>
        </w:tabs>
        <w:spacing w:line="360" w:lineRule="auto"/>
        <w:ind w:left="0"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изменением правил таможенного контроля и пошлин: для </w:t>
      </w:r>
      <w:r w:rsidR="0086116F" w:rsidRPr="00BE2DB8">
        <w:rPr>
          <w:rFonts w:ascii="Times New Roman" w:hAnsi="Times New Roman" w:cs="Times New Roman"/>
          <w:sz w:val="28"/>
          <w:szCs w:val="28"/>
        </w:rPr>
        <w:t xml:space="preserve">ОАО «Белевская швейная фабрика» </w:t>
      </w:r>
      <w:r w:rsidRPr="00BE2DB8">
        <w:rPr>
          <w:rFonts w:ascii="Times New Roman" w:hAnsi="Times New Roman" w:cs="Times New Roman"/>
          <w:sz w:val="28"/>
          <w:szCs w:val="28"/>
        </w:rPr>
        <w:t>не существенно;</w:t>
      </w:r>
    </w:p>
    <w:p w:rsidR="00056E9C" w:rsidRPr="00BE2DB8" w:rsidRDefault="00056E9C" w:rsidP="00BE2DB8">
      <w:pPr>
        <w:pStyle w:val="ConsNormal"/>
        <w:numPr>
          <w:ilvl w:val="0"/>
          <w:numId w:val="24"/>
        </w:numPr>
        <w:tabs>
          <w:tab w:val="clear" w:pos="1260"/>
          <w:tab w:val="num" w:pos="360"/>
        </w:tabs>
        <w:spacing w:line="360" w:lineRule="auto"/>
        <w:ind w:left="0"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изменением требований по лицензированию основной деятельности </w:t>
      </w:r>
      <w:r w:rsidR="005D50E5" w:rsidRPr="00BE2DB8">
        <w:rPr>
          <w:rFonts w:ascii="Times New Roman" w:hAnsi="Times New Roman" w:cs="Times New Roman"/>
          <w:sz w:val="28"/>
          <w:szCs w:val="28"/>
        </w:rPr>
        <w:t>предприятия</w:t>
      </w:r>
      <w:r w:rsidRPr="00BE2DB8">
        <w:rPr>
          <w:rFonts w:ascii="Times New Roman" w:hAnsi="Times New Roman" w:cs="Times New Roman"/>
          <w:sz w:val="28"/>
          <w:szCs w:val="28"/>
        </w:rPr>
        <w:t xml:space="preserve">: основная деятельность </w:t>
      </w:r>
      <w:r w:rsidR="0086116F" w:rsidRPr="00BE2DB8">
        <w:rPr>
          <w:rFonts w:ascii="Times New Roman" w:hAnsi="Times New Roman" w:cs="Times New Roman"/>
          <w:sz w:val="28"/>
          <w:szCs w:val="28"/>
        </w:rPr>
        <w:t xml:space="preserve">предприятия </w:t>
      </w:r>
      <w:r w:rsidRPr="00BE2DB8">
        <w:rPr>
          <w:rFonts w:ascii="Times New Roman" w:hAnsi="Times New Roman" w:cs="Times New Roman"/>
          <w:sz w:val="28"/>
          <w:szCs w:val="28"/>
        </w:rPr>
        <w:t>не лицензируется;</w:t>
      </w:r>
    </w:p>
    <w:p w:rsidR="00056E9C" w:rsidRPr="00BE2DB8" w:rsidRDefault="00056E9C" w:rsidP="00BE2DB8">
      <w:pPr>
        <w:pStyle w:val="ConsNormal"/>
        <w:numPr>
          <w:ilvl w:val="0"/>
          <w:numId w:val="24"/>
        </w:numPr>
        <w:tabs>
          <w:tab w:val="clear" w:pos="1260"/>
          <w:tab w:val="num" w:pos="360"/>
        </w:tabs>
        <w:spacing w:line="360" w:lineRule="auto"/>
        <w:ind w:left="0"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изменением судебной практики по вопросам, связанным с деятельностью </w:t>
      </w:r>
      <w:r w:rsidR="0086116F" w:rsidRPr="00BE2DB8">
        <w:rPr>
          <w:rFonts w:ascii="Times New Roman" w:hAnsi="Times New Roman" w:cs="Times New Roman"/>
          <w:sz w:val="28"/>
          <w:szCs w:val="28"/>
        </w:rPr>
        <w:t xml:space="preserve">ОАО «Белевская швейная фабрика» </w:t>
      </w:r>
      <w:r w:rsidRPr="00BE2DB8">
        <w:rPr>
          <w:rFonts w:ascii="Times New Roman" w:hAnsi="Times New Roman" w:cs="Times New Roman"/>
          <w:sz w:val="28"/>
          <w:szCs w:val="28"/>
        </w:rPr>
        <w:t>(в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w:t>
      </w:r>
      <w:r w:rsidR="0086116F" w:rsidRPr="00BE2DB8">
        <w:rPr>
          <w:rFonts w:ascii="Times New Roman" w:hAnsi="Times New Roman" w:cs="Times New Roman"/>
          <w:sz w:val="28"/>
          <w:szCs w:val="28"/>
        </w:rPr>
        <w:t xml:space="preserve"> предприятие</w:t>
      </w:r>
      <w:r w:rsidRPr="00BE2DB8">
        <w:rPr>
          <w:rFonts w:ascii="Times New Roman" w:hAnsi="Times New Roman" w:cs="Times New Roman"/>
          <w:sz w:val="28"/>
          <w:szCs w:val="28"/>
        </w:rPr>
        <w:t xml:space="preserve">: для </w:t>
      </w:r>
      <w:r w:rsidR="0086116F" w:rsidRPr="00BE2DB8">
        <w:rPr>
          <w:rFonts w:ascii="Times New Roman" w:hAnsi="Times New Roman" w:cs="Times New Roman"/>
          <w:sz w:val="28"/>
          <w:szCs w:val="28"/>
        </w:rPr>
        <w:t xml:space="preserve">ОАО «Белевская швейная фабрика» </w:t>
      </w:r>
      <w:r w:rsidRPr="00BE2DB8">
        <w:rPr>
          <w:rFonts w:ascii="Times New Roman" w:hAnsi="Times New Roman" w:cs="Times New Roman"/>
          <w:sz w:val="28"/>
          <w:szCs w:val="28"/>
        </w:rPr>
        <w:t>не существенно.</w:t>
      </w:r>
    </w:p>
    <w:p w:rsidR="00056E9C" w:rsidRPr="00BE2DB8" w:rsidRDefault="00056E9C" w:rsidP="00BE2DB8">
      <w:pPr>
        <w:pStyle w:val="3"/>
        <w:autoSpaceDE/>
        <w:autoSpaceDN/>
        <w:adjustRightInd/>
        <w:spacing w:before="0" w:after="0" w:line="360" w:lineRule="auto"/>
        <w:ind w:firstLine="709"/>
        <w:jc w:val="both"/>
        <w:rPr>
          <w:rFonts w:ascii="Times New Roman" w:hAnsi="Times New Roman" w:cs="Times New Roman"/>
          <w:b w:val="0"/>
          <w:bCs w:val="0"/>
          <w:sz w:val="28"/>
          <w:szCs w:val="28"/>
        </w:rPr>
      </w:pPr>
    </w:p>
    <w:p w:rsidR="00056E9C" w:rsidRPr="00BE2DB8" w:rsidRDefault="00056E9C" w:rsidP="00BE2DB8">
      <w:pPr>
        <w:pStyle w:val="3"/>
        <w:autoSpaceDE/>
        <w:autoSpaceDN/>
        <w:adjustRightInd/>
        <w:spacing w:before="0" w:after="0"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2.</w:t>
      </w:r>
      <w:r w:rsidR="0012281E">
        <w:rPr>
          <w:rFonts w:ascii="Times New Roman" w:hAnsi="Times New Roman" w:cs="Times New Roman"/>
          <w:sz w:val="28"/>
          <w:szCs w:val="28"/>
        </w:rPr>
        <w:t>6</w:t>
      </w:r>
      <w:r w:rsidRPr="00BE2DB8">
        <w:rPr>
          <w:rFonts w:ascii="Times New Roman" w:hAnsi="Times New Roman" w:cs="Times New Roman"/>
          <w:sz w:val="28"/>
          <w:szCs w:val="28"/>
        </w:rPr>
        <w:t>.</w:t>
      </w:r>
      <w:r w:rsidR="00C95C36">
        <w:rPr>
          <w:rFonts w:ascii="Times New Roman" w:hAnsi="Times New Roman" w:cs="Times New Roman"/>
          <w:sz w:val="28"/>
          <w:szCs w:val="28"/>
        </w:rPr>
        <w:t>4</w:t>
      </w:r>
      <w:r w:rsidRPr="00BE2DB8">
        <w:rPr>
          <w:rFonts w:ascii="Times New Roman" w:hAnsi="Times New Roman" w:cs="Times New Roman"/>
          <w:sz w:val="28"/>
          <w:szCs w:val="28"/>
        </w:rPr>
        <w:t xml:space="preserve"> Риски, связанные с деятельностью </w:t>
      </w:r>
      <w:bookmarkEnd w:id="18"/>
      <w:bookmarkEnd w:id="19"/>
      <w:bookmarkEnd w:id="20"/>
      <w:bookmarkEnd w:id="21"/>
      <w:bookmarkEnd w:id="22"/>
      <w:r w:rsidR="0086116F" w:rsidRPr="00BE2DB8">
        <w:rPr>
          <w:rFonts w:ascii="Times New Roman" w:hAnsi="Times New Roman" w:cs="Times New Roman"/>
          <w:sz w:val="28"/>
          <w:szCs w:val="28"/>
        </w:rPr>
        <w:t>ОАО «Белевская швейная фабрика»</w:t>
      </w:r>
    </w:p>
    <w:p w:rsidR="00056E9C" w:rsidRPr="00BE2DB8" w:rsidRDefault="00056E9C" w:rsidP="00BE2DB8">
      <w:pPr>
        <w:widowControl w:val="0"/>
        <w:spacing w:line="360" w:lineRule="auto"/>
        <w:ind w:firstLine="709"/>
        <w:jc w:val="both"/>
        <w:rPr>
          <w:sz w:val="28"/>
          <w:szCs w:val="28"/>
        </w:rPr>
      </w:pPr>
      <w:r w:rsidRPr="00BE2DB8">
        <w:rPr>
          <w:sz w:val="28"/>
          <w:szCs w:val="28"/>
        </w:rPr>
        <w:t>Риски, связанные с текущими судебными процессами отсутствуют, так как текущих судебных процессов нет.</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Риск, связанный с отсутствием возможности продлить действие лицензии на ведение определенного вида деятельности либо на использование объектов, нахождение которых в обороте ограничено (включая природные ресурсы) отсутст</w:t>
      </w:r>
      <w:r w:rsidR="0086116F" w:rsidRPr="00BE2DB8">
        <w:rPr>
          <w:rFonts w:ascii="Times New Roman" w:hAnsi="Times New Roman" w:cs="Times New Roman"/>
          <w:sz w:val="28"/>
          <w:szCs w:val="28"/>
        </w:rPr>
        <w:t>вуют, т.к. деятельность</w:t>
      </w:r>
      <w:r w:rsidRPr="00BE2DB8">
        <w:rPr>
          <w:rFonts w:ascii="Times New Roman" w:hAnsi="Times New Roman" w:cs="Times New Roman"/>
          <w:sz w:val="28"/>
          <w:szCs w:val="28"/>
        </w:rPr>
        <w:t xml:space="preserve"> не лицензируется.</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Риски, связанные с возможной ответственностью</w:t>
      </w:r>
      <w:r w:rsidR="0086116F" w:rsidRPr="00BE2DB8">
        <w:rPr>
          <w:rFonts w:ascii="Times New Roman" w:hAnsi="Times New Roman" w:cs="Times New Roman"/>
          <w:sz w:val="28"/>
          <w:szCs w:val="28"/>
        </w:rPr>
        <w:t xml:space="preserve"> предприятия</w:t>
      </w:r>
      <w:r w:rsidRPr="00BE2DB8">
        <w:rPr>
          <w:rFonts w:ascii="Times New Roman" w:hAnsi="Times New Roman" w:cs="Times New Roman"/>
          <w:sz w:val="28"/>
          <w:szCs w:val="28"/>
        </w:rPr>
        <w:t xml:space="preserve"> по долгам третьих лиц, в том числе дочерних обществ эмитента отсутствуют, т.к. дочерних обществ у</w:t>
      </w:r>
      <w:r w:rsidR="0086116F" w:rsidRPr="00BE2DB8">
        <w:rPr>
          <w:rFonts w:ascii="Times New Roman" w:hAnsi="Times New Roman" w:cs="Times New Roman"/>
          <w:sz w:val="28"/>
          <w:szCs w:val="28"/>
        </w:rPr>
        <w:t xml:space="preserve"> ОАО «Белевская швейная фабрика»</w:t>
      </w:r>
      <w:r w:rsidR="00BE2DB8">
        <w:rPr>
          <w:rFonts w:ascii="Times New Roman" w:hAnsi="Times New Roman" w:cs="Times New Roman"/>
          <w:sz w:val="28"/>
          <w:szCs w:val="28"/>
        </w:rPr>
        <w:t xml:space="preserve"> </w:t>
      </w:r>
      <w:r w:rsidRPr="00BE2DB8">
        <w:rPr>
          <w:rFonts w:ascii="Times New Roman" w:hAnsi="Times New Roman" w:cs="Times New Roman"/>
          <w:sz w:val="28"/>
          <w:szCs w:val="28"/>
        </w:rPr>
        <w:t>нет, и ответственнос</w:t>
      </w:r>
      <w:r w:rsidR="0086116F" w:rsidRPr="00BE2DB8">
        <w:rPr>
          <w:rFonts w:ascii="Times New Roman" w:hAnsi="Times New Roman" w:cs="Times New Roman"/>
          <w:sz w:val="28"/>
          <w:szCs w:val="28"/>
        </w:rPr>
        <w:t>ть по долгам третьих лиц предприятие</w:t>
      </w:r>
      <w:r w:rsidRPr="00BE2DB8">
        <w:rPr>
          <w:rFonts w:ascii="Times New Roman" w:hAnsi="Times New Roman" w:cs="Times New Roman"/>
          <w:sz w:val="28"/>
          <w:szCs w:val="28"/>
        </w:rPr>
        <w:t xml:space="preserve"> не несет.</w:t>
      </w:r>
    </w:p>
    <w:p w:rsidR="00846821" w:rsidRPr="00BE2DB8" w:rsidRDefault="00056E9C" w:rsidP="00BE2DB8">
      <w:pPr>
        <w:pStyle w:val="ConsNormal"/>
        <w:spacing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 xml:space="preserve">Риск, связанный с возможностью потери потребителей у </w:t>
      </w:r>
      <w:r w:rsidR="00D35770" w:rsidRPr="00BE2DB8">
        <w:rPr>
          <w:rFonts w:ascii="Times New Roman" w:hAnsi="Times New Roman" w:cs="Times New Roman"/>
          <w:sz w:val="28"/>
          <w:szCs w:val="28"/>
        </w:rPr>
        <w:t xml:space="preserve">предприятия </w:t>
      </w:r>
      <w:r w:rsidRPr="00BE2DB8">
        <w:rPr>
          <w:rFonts w:ascii="Times New Roman" w:hAnsi="Times New Roman" w:cs="Times New Roman"/>
          <w:sz w:val="28"/>
          <w:szCs w:val="28"/>
        </w:rPr>
        <w:t>имеется. Для снижения негативных последствий возникновения р</w:t>
      </w:r>
      <w:r w:rsidR="00846821" w:rsidRPr="00BE2DB8">
        <w:rPr>
          <w:rFonts w:ascii="Times New Roman" w:hAnsi="Times New Roman" w:cs="Times New Roman"/>
          <w:sz w:val="28"/>
          <w:szCs w:val="28"/>
        </w:rPr>
        <w:t>иска потери потребителей предприятие</w:t>
      </w:r>
      <w:r w:rsidRPr="00BE2DB8">
        <w:rPr>
          <w:rFonts w:ascii="Times New Roman" w:hAnsi="Times New Roman" w:cs="Times New Roman"/>
          <w:sz w:val="28"/>
          <w:szCs w:val="28"/>
        </w:rPr>
        <w:t xml:space="preserve"> в течение финансового года ведет поиск новых потребителей и заключает с ними договора.</w:t>
      </w:r>
    </w:p>
    <w:p w:rsidR="00056E9C" w:rsidRPr="00BE2DB8" w:rsidRDefault="00056E9C" w:rsidP="00BE2DB8">
      <w:pPr>
        <w:pStyle w:val="ConsNormal"/>
        <w:spacing w:line="360" w:lineRule="auto"/>
        <w:ind w:firstLine="709"/>
        <w:jc w:val="both"/>
        <w:rPr>
          <w:rFonts w:ascii="Times New Roman" w:hAnsi="Times New Roman" w:cs="Times New Roman"/>
          <w:sz w:val="28"/>
          <w:szCs w:val="28"/>
        </w:rPr>
      </w:pPr>
    </w:p>
    <w:p w:rsidR="00056E9C" w:rsidRPr="00BE2DB8" w:rsidRDefault="00056E9C" w:rsidP="00BE2DB8">
      <w:pPr>
        <w:pStyle w:val="3"/>
        <w:autoSpaceDE/>
        <w:autoSpaceDN/>
        <w:adjustRightInd/>
        <w:spacing w:before="0" w:after="0" w:line="360" w:lineRule="auto"/>
        <w:ind w:firstLine="709"/>
        <w:jc w:val="both"/>
        <w:rPr>
          <w:rFonts w:ascii="Times New Roman" w:hAnsi="Times New Roman" w:cs="Times New Roman"/>
          <w:sz w:val="28"/>
          <w:szCs w:val="28"/>
        </w:rPr>
      </w:pPr>
      <w:r w:rsidRPr="00BE2DB8">
        <w:rPr>
          <w:rFonts w:ascii="Times New Roman" w:hAnsi="Times New Roman" w:cs="Times New Roman"/>
          <w:sz w:val="28"/>
          <w:szCs w:val="28"/>
        </w:rPr>
        <w:t>2.</w:t>
      </w:r>
      <w:r w:rsidR="0012281E">
        <w:rPr>
          <w:rFonts w:ascii="Times New Roman" w:hAnsi="Times New Roman" w:cs="Times New Roman"/>
          <w:sz w:val="28"/>
          <w:szCs w:val="28"/>
        </w:rPr>
        <w:t>6</w:t>
      </w:r>
      <w:r w:rsidRPr="00BE2DB8">
        <w:rPr>
          <w:rFonts w:ascii="Times New Roman" w:hAnsi="Times New Roman" w:cs="Times New Roman"/>
          <w:sz w:val="28"/>
          <w:szCs w:val="28"/>
        </w:rPr>
        <w:t>.</w:t>
      </w:r>
      <w:r w:rsidR="00873E11">
        <w:rPr>
          <w:rFonts w:ascii="Times New Roman" w:hAnsi="Times New Roman" w:cs="Times New Roman"/>
          <w:sz w:val="28"/>
          <w:szCs w:val="28"/>
        </w:rPr>
        <w:t>5</w:t>
      </w:r>
      <w:r w:rsidRPr="00BE2DB8">
        <w:rPr>
          <w:rFonts w:ascii="Times New Roman" w:hAnsi="Times New Roman" w:cs="Times New Roman"/>
          <w:sz w:val="28"/>
          <w:szCs w:val="28"/>
        </w:rPr>
        <w:t xml:space="preserve"> Банковские риски</w:t>
      </w:r>
    </w:p>
    <w:p w:rsidR="00056E9C" w:rsidRPr="00BE2DB8" w:rsidRDefault="00846821" w:rsidP="00BE2DB8">
      <w:pPr>
        <w:widowControl w:val="0"/>
        <w:spacing w:line="360" w:lineRule="auto"/>
        <w:ind w:firstLine="709"/>
        <w:jc w:val="both"/>
        <w:rPr>
          <w:sz w:val="28"/>
          <w:szCs w:val="28"/>
        </w:rPr>
      </w:pPr>
      <w:r w:rsidRPr="00BE2DB8">
        <w:rPr>
          <w:sz w:val="28"/>
          <w:szCs w:val="28"/>
        </w:rPr>
        <w:t>ОАО «Белевская швейная фабрика»</w:t>
      </w:r>
      <w:r w:rsidR="00056E9C" w:rsidRPr="00BE2DB8">
        <w:rPr>
          <w:sz w:val="28"/>
          <w:szCs w:val="28"/>
        </w:rPr>
        <w:t xml:space="preserve"> не является кредитной организацией.</w:t>
      </w:r>
    </w:p>
    <w:p w:rsidR="00056E9C" w:rsidRPr="00BE2DB8" w:rsidRDefault="00056E9C" w:rsidP="00BE2DB8">
      <w:pPr>
        <w:widowControl w:val="0"/>
        <w:spacing w:line="360" w:lineRule="auto"/>
        <w:ind w:firstLine="709"/>
        <w:jc w:val="both"/>
        <w:rPr>
          <w:sz w:val="28"/>
          <w:szCs w:val="28"/>
        </w:rPr>
      </w:pPr>
    </w:p>
    <w:p w:rsidR="00846821" w:rsidRPr="00BE2DB8" w:rsidRDefault="00846821" w:rsidP="00BE2DB8">
      <w:pPr>
        <w:widowControl w:val="0"/>
        <w:spacing w:line="360" w:lineRule="auto"/>
        <w:ind w:firstLine="709"/>
        <w:jc w:val="both"/>
        <w:rPr>
          <w:sz w:val="28"/>
          <w:szCs w:val="28"/>
        </w:rPr>
        <w:sectPr w:rsidR="00846821" w:rsidRPr="00BE2DB8" w:rsidSect="00BE2DB8">
          <w:footerReference w:type="default" r:id="rId7"/>
          <w:type w:val="nextColumn"/>
          <w:pgSz w:w="11906" w:h="16838"/>
          <w:pgMar w:top="1134" w:right="850" w:bottom="1134" w:left="1701" w:header="697" w:footer="697" w:gutter="0"/>
          <w:cols w:space="708"/>
          <w:docGrid w:linePitch="360"/>
        </w:sectPr>
      </w:pPr>
    </w:p>
    <w:p w:rsidR="00161FCA" w:rsidRPr="00BE2DB8" w:rsidRDefault="00C95C36" w:rsidP="00C95C36">
      <w:pPr>
        <w:pStyle w:val="aa"/>
        <w:widowControl w:val="0"/>
        <w:spacing w:after="0" w:line="360" w:lineRule="auto"/>
        <w:ind w:left="709"/>
        <w:jc w:val="both"/>
        <w:rPr>
          <w:rFonts w:ascii="Times New Roman" w:hAnsi="Times New Roman"/>
          <w:b/>
          <w:sz w:val="28"/>
          <w:szCs w:val="32"/>
        </w:rPr>
      </w:pPr>
      <w:r>
        <w:rPr>
          <w:rFonts w:ascii="Times New Roman" w:hAnsi="Times New Roman"/>
          <w:b/>
          <w:sz w:val="28"/>
          <w:szCs w:val="32"/>
        </w:rPr>
        <w:t xml:space="preserve">3. </w:t>
      </w:r>
      <w:r w:rsidR="00D35770" w:rsidRPr="00BE2DB8">
        <w:rPr>
          <w:rFonts w:ascii="Times New Roman" w:hAnsi="Times New Roman"/>
          <w:b/>
          <w:sz w:val="28"/>
          <w:szCs w:val="32"/>
        </w:rPr>
        <w:t>Выводы и предложения</w:t>
      </w:r>
    </w:p>
    <w:p w:rsidR="00B7204C" w:rsidRPr="00BE2DB8" w:rsidRDefault="00B7204C" w:rsidP="00BE2DB8">
      <w:pPr>
        <w:pStyle w:val="aa"/>
        <w:widowControl w:val="0"/>
        <w:spacing w:after="0" w:line="360" w:lineRule="auto"/>
        <w:ind w:left="0" w:firstLine="709"/>
        <w:jc w:val="both"/>
        <w:rPr>
          <w:rFonts w:ascii="Times New Roman" w:hAnsi="Times New Roman"/>
          <w:b/>
          <w:sz w:val="28"/>
          <w:szCs w:val="32"/>
        </w:rPr>
      </w:pPr>
    </w:p>
    <w:p w:rsidR="00161FCA" w:rsidRPr="00BE2DB8" w:rsidRDefault="00BD45AC" w:rsidP="00BE2DB8">
      <w:pPr>
        <w:widowControl w:val="0"/>
        <w:spacing w:line="360" w:lineRule="auto"/>
        <w:ind w:firstLine="709"/>
        <w:jc w:val="both"/>
        <w:rPr>
          <w:b/>
          <w:i/>
          <w:sz w:val="28"/>
          <w:szCs w:val="28"/>
        </w:rPr>
      </w:pPr>
      <w:r w:rsidRPr="00BE2DB8">
        <w:rPr>
          <w:b/>
          <w:i/>
          <w:sz w:val="28"/>
          <w:szCs w:val="28"/>
        </w:rPr>
        <w:t>Проанализировав предприятие ОАО «Белевская швейная фабрика», можно сделать следующие выводы:</w:t>
      </w:r>
    </w:p>
    <w:p w:rsidR="00887ED6" w:rsidRPr="00BE2DB8" w:rsidRDefault="00887ED6" w:rsidP="00BE2DB8">
      <w:pPr>
        <w:pStyle w:val="aa"/>
        <w:widowControl w:val="0"/>
        <w:numPr>
          <w:ilvl w:val="0"/>
          <w:numId w:val="26"/>
        </w:numPr>
        <w:spacing w:after="0" w:line="360" w:lineRule="auto"/>
        <w:ind w:left="0" w:firstLine="709"/>
        <w:jc w:val="both"/>
        <w:rPr>
          <w:rFonts w:ascii="Times New Roman" w:hAnsi="Times New Roman"/>
          <w:sz w:val="28"/>
          <w:szCs w:val="28"/>
        </w:rPr>
      </w:pPr>
      <w:r w:rsidRPr="00BE2DB8">
        <w:rPr>
          <w:rFonts w:ascii="Times New Roman" w:hAnsi="Times New Roman"/>
          <w:sz w:val="28"/>
          <w:szCs w:val="28"/>
        </w:rPr>
        <w:t>предприятие находиться в стабильном</w:t>
      </w:r>
      <w:r w:rsidR="00BE2DB8">
        <w:rPr>
          <w:rFonts w:ascii="Times New Roman" w:hAnsi="Times New Roman"/>
          <w:sz w:val="28"/>
          <w:szCs w:val="28"/>
        </w:rPr>
        <w:t xml:space="preserve"> </w:t>
      </w:r>
      <w:r w:rsidRPr="00BE2DB8">
        <w:rPr>
          <w:rFonts w:ascii="Times New Roman" w:hAnsi="Times New Roman"/>
          <w:sz w:val="28"/>
          <w:szCs w:val="28"/>
        </w:rPr>
        <w:t>финансовом состоянии</w:t>
      </w:r>
      <w:r w:rsidR="005D50E5" w:rsidRPr="00BE2DB8">
        <w:rPr>
          <w:rFonts w:ascii="Times New Roman" w:hAnsi="Times New Roman"/>
          <w:sz w:val="28"/>
          <w:szCs w:val="28"/>
        </w:rPr>
        <w:t>;</w:t>
      </w:r>
      <w:r w:rsidRPr="00BE2DB8">
        <w:rPr>
          <w:rFonts w:ascii="Times New Roman" w:hAnsi="Times New Roman"/>
          <w:sz w:val="28"/>
          <w:szCs w:val="28"/>
        </w:rPr>
        <w:t xml:space="preserve"> </w:t>
      </w:r>
    </w:p>
    <w:p w:rsidR="00887ED6" w:rsidRPr="00BE2DB8" w:rsidRDefault="00887ED6" w:rsidP="00BE2DB8">
      <w:pPr>
        <w:pStyle w:val="aa"/>
        <w:widowControl w:val="0"/>
        <w:numPr>
          <w:ilvl w:val="0"/>
          <w:numId w:val="26"/>
        </w:numPr>
        <w:spacing w:after="0" w:line="360" w:lineRule="auto"/>
        <w:ind w:left="0" w:firstLine="709"/>
        <w:jc w:val="both"/>
        <w:rPr>
          <w:rFonts w:ascii="Times New Roman" w:hAnsi="Times New Roman"/>
          <w:sz w:val="28"/>
          <w:szCs w:val="28"/>
        </w:rPr>
      </w:pPr>
      <w:r w:rsidRPr="00BE2DB8">
        <w:rPr>
          <w:rFonts w:ascii="Times New Roman" w:hAnsi="Times New Roman"/>
          <w:sz w:val="28"/>
          <w:szCs w:val="28"/>
        </w:rPr>
        <w:t>организация подвержена невысокому уровню</w:t>
      </w:r>
      <w:r w:rsidR="005D50E5" w:rsidRPr="00BE2DB8">
        <w:rPr>
          <w:rFonts w:ascii="Times New Roman" w:hAnsi="Times New Roman"/>
          <w:sz w:val="28"/>
          <w:szCs w:val="28"/>
        </w:rPr>
        <w:t xml:space="preserve"> кредитного риска;</w:t>
      </w:r>
    </w:p>
    <w:p w:rsidR="006105AC" w:rsidRPr="00BE2DB8" w:rsidRDefault="006105AC" w:rsidP="00BE2DB8">
      <w:pPr>
        <w:pStyle w:val="aa"/>
        <w:widowControl w:val="0"/>
        <w:numPr>
          <w:ilvl w:val="0"/>
          <w:numId w:val="26"/>
        </w:numPr>
        <w:spacing w:after="0" w:line="360" w:lineRule="auto"/>
        <w:ind w:left="0" w:firstLine="709"/>
        <w:jc w:val="both"/>
        <w:rPr>
          <w:rFonts w:ascii="Times New Roman" w:hAnsi="Times New Roman"/>
          <w:sz w:val="28"/>
          <w:szCs w:val="28"/>
        </w:rPr>
      </w:pPr>
      <w:r w:rsidRPr="00BE2DB8">
        <w:rPr>
          <w:rFonts w:ascii="Times New Roman" w:hAnsi="Times New Roman"/>
          <w:sz w:val="28"/>
          <w:szCs w:val="28"/>
        </w:rPr>
        <w:t>деятельность</w:t>
      </w:r>
      <w:r w:rsidR="005D50E5" w:rsidRPr="00BE2DB8">
        <w:rPr>
          <w:rFonts w:ascii="Times New Roman" w:hAnsi="Times New Roman"/>
          <w:sz w:val="28"/>
          <w:szCs w:val="28"/>
        </w:rPr>
        <w:t xml:space="preserve"> по управлению персоналом</w:t>
      </w:r>
      <w:r w:rsidRPr="00BE2DB8">
        <w:rPr>
          <w:rFonts w:ascii="Times New Roman" w:hAnsi="Times New Roman"/>
          <w:sz w:val="28"/>
          <w:szCs w:val="28"/>
        </w:rPr>
        <w:t xml:space="preserve"> пр</w:t>
      </w:r>
      <w:r w:rsidR="00887ED6" w:rsidRPr="00BE2DB8">
        <w:rPr>
          <w:rFonts w:ascii="Times New Roman" w:hAnsi="Times New Roman"/>
          <w:sz w:val="28"/>
          <w:szCs w:val="28"/>
        </w:rPr>
        <w:t>едпр</w:t>
      </w:r>
      <w:r w:rsidRPr="00BE2DB8">
        <w:rPr>
          <w:rFonts w:ascii="Times New Roman" w:hAnsi="Times New Roman"/>
          <w:sz w:val="28"/>
          <w:szCs w:val="28"/>
        </w:rPr>
        <w:t xml:space="preserve">иятия </w:t>
      </w:r>
      <w:r w:rsidR="003C366E" w:rsidRPr="00BE2DB8">
        <w:rPr>
          <w:rFonts w:ascii="Times New Roman" w:hAnsi="Times New Roman"/>
          <w:sz w:val="28"/>
          <w:szCs w:val="28"/>
        </w:rPr>
        <w:t>ведется на высоком уровне</w:t>
      </w:r>
      <w:r w:rsidR="005D50E5" w:rsidRPr="00BE2DB8">
        <w:rPr>
          <w:rFonts w:ascii="Times New Roman" w:hAnsi="Times New Roman"/>
          <w:sz w:val="28"/>
          <w:szCs w:val="28"/>
        </w:rPr>
        <w:t>;</w:t>
      </w:r>
    </w:p>
    <w:p w:rsidR="008D2DFB" w:rsidRPr="00BE2DB8" w:rsidRDefault="008D2DFB" w:rsidP="00BE2DB8">
      <w:pPr>
        <w:pStyle w:val="ConsNormal"/>
        <w:numPr>
          <w:ilvl w:val="0"/>
          <w:numId w:val="26"/>
        </w:numPr>
        <w:spacing w:line="360" w:lineRule="auto"/>
        <w:ind w:left="0" w:firstLine="709"/>
        <w:jc w:val="both"/>
        <w:rPr>
          <w:rFonts w:ascii="Times New Roman" w:hAnsi="Times New Roman" w:cs="Times New Roman"/>
          <w:sz w:val="28"/>
          <w:szCs w:val="28"/>
        </w:rPr>
      </w:pPr>
      <w:r w:rsidRPr="00BE2DB8">
        <w:rPr>
          <w:rFonts w:ascii="Times New Roman" w:hAnsi="Times New Roman" w:cs="Times New Roman"/>
          <w:sz w:val="28"/>
          <w:szCs w:val="28"/>
        </w:rPr>
        <w:t>повышенная опасность стихийных бедствий, возможное прекращение транспортного сообщения в связи с удаленностью и/или тр</w:t>
      </w:r>
      <w:r w:rsidR="005D50E5" w:rsidRPr="00BE2DB8">
        <w:rPr>
          <w:rFonts w:ascii="Times New Roman" w:hAnsi="Times New Roman" w:cs="Times New Roman"/>
          <w:sz w:val="28"/>
          <w:szCs w:val="28"/>
        </w:rPr>
        <w:t>уднодоступностью не значительны;</w:t>
      </w:r>
    </w:p>
    <w:p w:rsidR="008D2DFB" w:rsidRPr="00BE2DB8" w:rsidRDefault="005D50E5" w:rsidP="00BE2DB8">
      <w:pPr>
        <w:pStyle w:val="aa"/>
        <w:widowControl w:val="0"/>
        <w:numPr>
          <w:ilvl w:val="0"/>
          <w:numId w:val="26"/>
        </w:numPr>
        <w:spacing w:after="0" w:line="360" w:lineRule="auto"/>
        <w:ind w:left="0" w:firstLine="709"/>
        <w:jc w:val="both"/>
        <w:rPr>
          <w:rFonts w:ascii="Times New Roman" w:hAnsi="Times New Roman"/>
          <w:sz w:val="28"/>
          <w:szCs w:val="28"/>
        </w:rPr>
      </w:pPr>
      <w:r w:rsidRPr="00BE2DB8">
        <w:rPr>
          <w:rFonts w:ascii="Times New Roman" w:hAnsi="Times New Roman"/>
          <w:noProof/>
          <w:sz w:val="28"/>
          <w:szCs w:val="28"/>
        </w:rPr>
        <w:t>возможное изменение цен на сырье и услуги, используемые в своей деятельности, на внешнем рынке, незначительны;</w:t>
      </w:r>
    </w:p>
    <w:p w:rsidR="005D50E5" w:rsidRPr="00BE2DB8" w:rsidRDefault="005D50E5" w:rsidP="00BE2DB8">
      <w:pPr>
        <w:pStyle w:val="aa"/>
        <w:widowControl w:val="0"/>
        <w:numPr>
          <w:ilvl w:val="0"/>
          <w:numId w:val="26"/>
        </w:numPr>
        <w:spacing w:after="0" w:line="360" w:lineRule="auto"/>
        <w:ind w:left="0" w:firstLine="709"/>
        <w:jc w:val="both"/>
        <w:rPr>
          <w:rFonts w:ascii="Times New Roman" w:hAnsi="Times New Roman"/>
          <w:sz w:val="28"/>
          <w:szCs w:val="28"/>
        </w:rPr>
      </w:pPr>
      <w:r w:rsidRPr="00BE2DB8">
        <w:rPr>
          <w:rFonts w:ascii="Times New Roman" w:hAnsi="Times New Roman"/>
          <w:noProof/>
          <w:sz w:val="28"/>
          <w:szCs w:val="28"/>
        </w:rPr>
        <w:t>наблюдается</w:t>
      </w:r>
      <w:r w:rsidR="00BE2DB8">
        <w:rPr>
          <w:rFonts w:ascii="Times New Roman" w:hAnsi="Times New Roman"/>
          <w:noProof/>
          <w:sz w:val="28"/>
          <w:szCs w:val="28"/>
        </w:rPr>
        <w:t xml:space="preserve"> </w:t>
      </w:r>
      <w:r w:rsidRPr="00BE2DB8">
        <w:rPr>
          <w:rFonts w:ascii="Times New Roman" w:hAnsi="Times New Roman"/>
          <w:sz w:val="28"/>
          <w:szCs w:val="28"/>
        </w:rPr>
        <w:t>эффективность использования трудовых, производственных и финансовых ресурсов;</w:t>
      </w:r>
    </w:p>
    <w:p w:rsidR="005D50E5" w:rsidRPr="00BE2DB8" w:rsidRDefault="005D50E5" w:rsidP="00BE2DB8">
      <w:pPr>
        <w:pStyle w:val="24"/>
        <w:numPr>
          <w:ilvl w:val="0"/>
          <w:numId w:val="26"/>
        </w:numPr>
        <w:spacing w:line="360" w:lineRule="auto"/>
        <w:ind w:left="0" w:firstLine="709"/>
        <w:rPr>
          <w:sz w:val="28"/>
          <w:szCs w:val="28"/>
        </w:rPr>
      </w:pPr>
      <w:r w:rsidRPr="00BE2DB8">
        <w:rPr>
          <w:sz w:val="28"/>
          <w:szCs w:val="28"/>
        </w:rPr>
        <w:t>в будущем есть возможность снижения объемов продаж выпускаемой продукции.</w:t>
      </w:r>
    </w:p>
    <w:p w:rsidR="0051141D" w:rsidRPr="00BE2DB8" w:rsidRDefault="0060409C" w:rsidP="00BE2DB8">
      <w:pPr>
        <w:pStyle w:val="24"/>
        <w:spacing w:line="360" w:lineRule="auto"/>
        <w:ind w:firstLine="709"/>
        <w:rPr>
          <w:sz w:val="28"/>
          <w:szCs w:val="28"/>
        </w:rPr>
      </w:pPr>
      <w:r w:rsidRPr="00BE2DB8">
        <w:rPr>
          <w:sz w:val="28"/>
          <w:szCs w:val="28"/>
        </w:rPr>
        <w:t xml:space="preserve">Из вышеуказанных выводов следует, что в целом данная организация ведет стабильную организационную и финансовую политику, подверженность внутренним рискам минимальна, </w:t>
      </w:r>
      <w:r w:rsidR="002C46E4" w:rsidRPr="00BE2DB8">
        <w:rPr>
          <w:sz w:val="28"/>
          <w:szCs w:val="28"/>
        </w:rPr>
        <w:t>но все же существует, возможность воздействия внешних рисков не исключается.</w:t>
      </w:r>
      <w:r w:rsidRPr="00BE2DB8">
        <w:rPr>
          <w:sz w:val="28"/>
          <w:szCs w:val="28"/>
        </w:rPr>
        <w:t xml:space="preserve"> </w:t>
      </w:r>
    </w:p>
    <w:p w:rsidR="005D50E5" w:rsidRPr="00BE2DB8" w:rsidRDefault="0060409C" w:rsidP="00BE2DB8">
      <w:pPr>
        <w:pStyle w:val="24"/>
        <w:spacing w:line="360" w:lineRule="auto"/>
        <w:ind w:firstLine="709"/>
        <w:rPr>
          <w:b/>
          <w:i/>
          <w:sz w:val="28"/>
          <w:szCs w:val="28"/>
        </w:rPr>
      </w:pPr>
      <w:r w:rsidRPr="00BE2DB8">
        <w:rPr>
          <w:b/>
          <w:i/>
          <w:sz w:val="28"/>
          <w:szCs w:val="28"/>
        </w:rPr>
        <w:t>Проанализировав</w:t>
      </w:r>
      <w:r w:rsidR="00BE2DB8">
        <w:rPr>
          <w:b/>
          <w:i/>
          <w:sz w:val="28"/>
          <w:szCs w:val="28"/>
        </w:rPr>
        <w:t xml:space="preserve"> </w:t>
      </w:r>
      <w:r w:rsidRPr="00BE2DB8">
        <w:rPr>
          <w:b/>
          <w:i/>
          <w:sz w:val="28"/>
          <w:szCs w:val="28"/>
        </w:rPr>
        <w:t xml:space="preserve">ОАО </w:t>
      </w:r>
      <w:r w:rsidR="0051141D" w:rsidRPr="00BE2DB8">
        <w:rPr>
          <w:b/>
          <w:i/>
          <w:sz w:val="28"/>
          <w:szCs w:val="28"/>
        </w:rPr>
        <w:t>«Белевская швейная фабрика», можно предложить следующие направления в будущем:</w:t>
      </w:r>
    </w:p>
    <w:p w:rsidR="0051141D" w:rsidRPr="00BE2DB8" w:rsidRDefault="0051141D" w:rsidP="00BE2DB8">
      <w:pPr>
        <w:pStyle w:val="24"/>
        <w:numPr>
          <w:ilvl w:val="0"/>
          <w:numId w:val="27"/>
        </w:numPr>
        <w:spacing w:line="360" w:lineRule="auto"/>
        <w:ind w:left="0" w:firstLine="709"/>
        <w:rPr>
          <w:rStyle w:val="SUBST"/>
          <w:b w:val="0"/>
          <w:i w:val="0"/>
          <w:sz w:val="28"/>
          <w:szCs w:val="28"/>
        </w:rPr>
      </w:pPr>
      <w:r w:rsidRPr="00BE2DB8">
        <w:rPr>
          <w:sz w:val="28"/>
          <w:szCs w:val="28"/>
        </w:rPr>
        <w:t>м</w:t>
      </w:r>
      <w:r w:rsidRPr="00BE2DB8">
        <w:rPr>
          <w:rStyle w:val="SUBST"/>
          <w:b w:val="0"/>
          <w:i w:val="0"/>
          <w:sz w:val="28"/>
          <w:szCs w:val="28"/>
        </w:rPr>
        <w:t>одернизировать оборудование для улучшения номенклатуры и качества выпускаемой продукции;</w:t>
      </w:r>
    </w:p>
    <w:p w:rsidR="0051141D" w:rsidRPr="00BE2DB8" w:rsidRDefault="0051141D" w:rsidP="00BE2DB8">
      <w:pPr>
        <w:pStyle w:val="24"/>
        <w:numPr>
          <w:ilvl w:val="0"/>
          <w:numId w:val="27"/>
        </w:numPr>
        <w:spacing w:line="360" w:lineRule="auto"/>
        <w:ind w:left="0" w:firstLine="709"/>
        <w:rPr>
          <w:rStyle w:val="SUBST"/>
          <w:b w:val="0"/>
          <w:i w:val="0"/>
          <w:sz w:val="28"/>
          <w:szCs w:val="28"/>
        </w:rPr>
      </w:pPr>
      <w:r w:rsidRPr="00BE2DB8">
        <w:rPr>
          <w:rStyle w:val="SUBST"/>
          <w:b w:val="0"/>
          <w:i w:val="0"/>
          <w:sz w:val="28"/>
          <w:szCs w:val="28"/>
        </w:rPr>
        <w:t>более эффективно использовать производственные мощности предприятия;</w:t>
      </w:r>
    </w:p>
    <w:p w:rsidR="0051141D" w:rsidRPr="00BE2DB8" w:rsidRDefault="0051141D" w:rsidP="00BE2DB8">
      <w:pPr>
        <w:pStyle w:val="24"/>
        <w:numPr>
          <w:ilvl w:val="0"/>
          <w:numId w:val="27"/>
        </w:numPr>
        <w:spacing w:line="360" w:lineRule="auto"/>
        <w:ind w:left="0" w:firstLine="709"/>
        <w:rPr>
          <w:rStyle w:val="SUBST"/>
          <w:b w:val="0"/>
          <w:i w:val="0"/>
          <w:sz w:val="28"/>
          <w:szCs w:val="28"/>
        </w:rPr>
      </w:pPr>
      <w:r w:rsidRPr="00BE2DB8">
        <w:rPr>
          <w:rStyle w:val="SUBST"/>
          <w:b w:val="0"/>
          <w:i w:val="0"/>
          <w:sz w:val="28"/>
          <w:szCs w:val="28"/>
        </w:rPr>
        <w:t>достичь наименьших затрат на ремонтно-эксплуатационные нужды и капитальное строительство;</w:t>
      </w:r>
    </w:p>
    <w:p w:rsidR="0051141D" w:rsidRPr="00BE2DB8" w:rsidRDefault="0051141D" w:rsidP="00BE2DB8">
      <w:pPr>
        <w:pStyle w:val="24"/>
        <w:numPr>
          <w:ilvl w:val="0"/>
          <w:numId w:val="27"/>
        </w:numPr>
        <w:spacing w:line="360" w:lineRule="auto"/>
        <w:ind w:left="0" w:firstLine="709"/>
        <w:rPr>
          <w:sz w:val="28"/>
          <w:szCs w:val="28"/>
        </w:rPr>
      </w:pPr>
      <w:r w:rsidRPr="00BE2DB8">
        <w:rPr>
          <w:rStyle w:val="SUBST"/>
          <w:b w:val="0"/>
          <w:i w:val="0"/>
          <w:sz w:val="28"/>
          <w:szCs w:val="28"/>
        </w:rPr>
        <w:t>оптимизировать структуру производственных затрат и структуру управления</w:t>
      </w:r>
      <w:r w:rsidRPr="00BE2DB8">
        <w:rPr>
          <w:sz w:val="28"/>
          <w:szCs w:val="28"/>
        </w:rPr>
        <w:t>.</w:t>
      </w:r>
    </w:p>
    <w:p w:rsidR="0051141D" w:rsidRPr="00BE2DB8" w:rsidRDefault="0051141D" w:rsidP="00BE2DB8">
      <w:pPr>
        <w:pStyle w:val="24"/>
        <w:numPr>
          <w:ilvl w:val="0"/>
          <w:numId w:val="27"/>
        </w:numPr>
        <w:spacing w:line="360" w:lineRule="auto"/>
        <w:ind w:left="0" w:firstLine="709"/>
        <w:rPr>
          <w:rStyle w:val="SUBST"/>
          <w:b w:val="0"/>
          <w:i w:val="0"/>
          <w:sz w:val="28"/>
          <w:szCs w:val="28"/>
        </w:rPr>
      </w:pPr>
      <w:r w:rsidRPr="00BE2DB8">
        <w:rPr>
          <w:rStyle w:val="SUBST"/>
          <w:b w:val="0"/>
          <w:i w:val="0"/>
          <w:sz w:val="28"/>
          <w:szCs w:val="28"/>
        </w:rPr>
        <w:t>освоить новые сегменты, увеличить долю продаж продукции (работ, услуг);</w:t>
      </w:r>
    </w:p>
    <w:p w:rsidR="0051141D" w:rsidRPr="00BE2DB8" w:rsidRDefault="002C46E4" w:rsidP="00BE2DB8">
      <w:pPr>
        <w:pStyle w:val="24"/>
        <w:numPr>
          <w:ilvl w:val="0"/>
          <w:numId w:val="27"/>
        </w:numPr>
        <w:spacing w:line="360" w:lineRule="auto"/>
        <w:ind w:left="0" w:firstLine="709"/>
        <w:rPr>
          <w:sz w:val="28"/>
          <w:szCs w:val="28"/>
        </w:rPr>
      </w:pPr>
      <w:r w:rsidRPr="00BE2DB8">
        <w:rPr>
          <w:sz w:val="28"/>
          <w:szCs w:val="28"/>
        </w:rPr>
        <w:t>расширить рынок сбыта продукции (работ, услуг).</w:t>
      </w:r>
    </w:p>
    <w:p w:rsidR="002C46E4" w:rsidRPr="00BE2DB8" w:rsidRDefault="002C46E4" w:rsidP="00BE2DB8">
      <w:pPr>
        <w:pStyle w:val="24"/>
        <w:spacing w:line="360" w:lineRule="auto"/>
        <w:ind w:firstLine="709"/>
        <w:rPr>
          <w:sz w:val="28"/>
          <w:szCs w:val="28"/>
        </w:rPr>
      </w:pPr>
      <w:r w:rsidRPr="00BE2DB8">
        <w:rPr>
          <w:sz w:val="28"/>
          <w:szCs w:val="28"/>
        </w:rPr>
        <w:t>Так же можно отметить, что</w:t>
      </w:r>
      <w:r w:rsidR="005475A9" w:rsidRPr="00BE2DB8">
        <w:rPr>
          <w:sz w:val="28"/>
          <w:szCs w:val="28"/>
        </w:rPr>
        <w:t>:</w:t>
      </w:r>
      <w:r w:rsidRPr="00BE2DB8">
        <w:rPr>
          <w:sz w:val="28"/>
          <w:szCs w:val="28"/>
        </w:rPr>
        <w:t xml:space="preserve"> не снижая темпы нынешнего развития организации и приняв к сведению вышеизложенные предложения можно свести к минимуму подверженность к рискам как внутренних, так и внешних.</w:t>
      </w:r>
    </w:p>
    <w:p w:rsidR="00BE2DB8" w:rsidRDefault="00BE2DB8" w:rsidP="00BE2DB8">
      <w:pPr>
        <w:pStyle w:val="aa"/>
        <w:widowControl w:val="0"/>
        <w:spacing w:after="0" w:line="360" w:lineRule="auto"/>
        <w:ind w:left="0" w:firstLine="709"/>
        <w:jc w:val="both"/>
        <w:rPr>
          <w:rFonts w:ascii="Times New Roman" w:hAnsi="Times New Roman"/>
          <w:sz w:val="28"/>
          <w:szCs w:val="28"/>
        </w:rPr>
      </w:pPr>
    </w:p>
    <w:p w:rsidR="00161FCA" w:rsidRPr="00BE2DB8" w:rsidRDefault="00161FCA" w:rsidP="00BE2DB8">
      <w:pPr>
        <w:widowControl w:val="0"/>
        <w:spacing w:line="360" w:lineRule="auto"/>
        <w:ind w:firstLine="709"/>
        <w:jc w:val="both"/>
        <w:rPr>
          <w:sz w:val="28"/>
          <w:szCs w:val="28"/>
        </w:rPr>
      </w:pPr>
    </w:p>
    <w:p w:rsidR="00B7204C" w:rsidRPr="00BE2DB8" w:rsidRDefault="00B7204C" w:rsidP="00BE2DB8">
      <w:pPr>
        <w:pStyle w:val="1"/>
        <w:autoSpaceDE/>
        <w:autoSpaceDN/>
        <w:adjustRightInd/>
        <w:spacing w:before="0" w:after="0" w:line="360" w:lineRule="auto"/>
        <w:ind w:firstLine="709"/>
        <w:jc w:val="both"/>
        <w:rPr>
          <w:rFonts w:ascii="Times New Roman" w:hAnsi="Times New Roman" w:cs="Times New Roman"/>
          <w:kern w:val="28"/>
          <w:szCs w:val="32"/>
        </w:rPr>
        <w:sectPr w:rsidR="00B7204C" w:rsidRPr="00BE2DB8" w:rsidSect="00BE2DB8">
          <w:type w:val="nextColumn"/>
          <w:pgSz w:w="11906" w:h="16838"/>
          <w:pgMar w:top="1134" w:right="850" w:bottom="1134" w:left="1701" w:header="697" w:footer="697" w:gutter="0"/>
          <w:cols w:space="708"/>
          <w:docGrid w:linePitch="360"/>
        </w:sectPr>
      </w:pPr>
    </w:p>
    <w:p w:rsidR="00905B93" w:rsidRPr="00BE2DB8" w:rsidRDefault="00905B93" w:rsidP="00BE2DB8">
      <w:pPr>
        <w:pStyle w:val="1"/>
        <w:autoSpaceDE/>
        <w:autoSpaceDN/>
        <w:adjustRightInd/>
        <w:spacing w:before="0" w:after="0" w:line="360" w:lineRule="auto"/>
        <w:ind w:firstLine="709"/>
        <w:jc w:val="both"/>
        <w:rPr>
          <w:rFonts w:ascii="Times New Roman" w:hAnsi="Times New Roman" w:cs="Times New Roman"/>
          <w:kern w:val="28"/>
          <w:szCs w:val="32"/>
        </w:rPr>
      </w:pPr>
      <w:r w:rsidRPr="00BE2DB8">
        <w:rPr>
          <w:rFonts w:ascii="Times New Roman" w:hAnsi="Times New Roman" w:cs="Times New Roman"/>
          <w:kern w:val="28"/>
          <w:szCs w:val="32"/>
        </w:rPr>
        <w:t xml:space="preserve">Заключение </w:t>
      </w:r>
    </w:p>
    <w:p w:rsidR="00905B93" w:rsidRPr="00BE2DB8" w:rsidRDefault="00905B93" w:rsidP="00BE2DB8">
      <w:pPr>
        <w:widowControl w:val="0"/>
        <w:spacing w:line="360" w:lineRule="auto"/>
        <w:ind w:firstLine="709"/>
        <w:jc w:val="both"/>
        <w:rPr>
          <w:sz w:val="28"/>
        </w:rPr>
      </w:pPr>
    </w:p>
    <w:p w:rsidR="00905B93" w:rsidRDefault="00905B93" w:rsidP="005204A4">
      <w:pPr>
        <w:pStyle w:val="22"/>
        <w:widowControl w:val="0"/>
        <w:spacing w:line="360" w:lineRule="auto"/>
        <w:ind w:firstLine="709"/>
        <w:jc w:val="both"/>
        <w:rPr>
          <w:sz w:val="28"/>
          <w:szCs w:val="28"/>
          <w:lang w:val="ru-RU"/>
        </w:rPr>
      </w:pPr>
      <w:r w:rsidRPr="00BE2DB8">
        <w:rPr>
          <w:sz w:val="28"/>
          <w:szCs w:val="28"/>
          <w:lang w:val="ru-RU"/>
        </w:rPr>
        <w:t xml:space="preserve">При проведении долгосрочного (стратегического) планирования деятельности организации наибольшее внимание следует уделять анализу внешних рисков и прежде всего риску потери конкурентного преимущества. Большинство экономических субъектов в рыночной экономике действуют на принципах состязательности. Во многих странах конкуренция тщательно поддерживается на государственном уровне, поскольку этот способ экономической организации позволяет использовать ресурсы национальной экономики оптимальным образом. Однако оборотная сторона состязательности состоит в том, что наименее эффективным предприятиям, не выдерживающим конкуренцию, приходится уходить с рынка. Поэтому, чтобы организовать в современных условиях доходное дело, предприниматель должен иметь хорошую профессиональную подготовку, а также необходимые знания в области экономики, политики, психологии, юриспруденции, организации производства и уметь сотрудничать с учеными, специалистами по маркетингу, владельцами капитала. За рубежом специалистов владеющих такими качествами, считают цветом нации, деловым потенциалом страны. </w:t>
      </w:r>
    </w:p>
    <w:p w:rsidR="006E48E3" w:rsidRPr="006E48E3" w:rsidRDefault="00905B93" w:rsidP="006E48E3">
      <w:pPr>
        <w:spacing w:line="360" w:lineRule="auto"/>
        <w:ind w:left="1"/>
        <w:jc w:val="both"/>
        <w:rPr>
          <w:sz w:val="28"/>
          <w:szCs w:val="28"/>
          <w:lang w:val="en-US"/>
        </w:rPr>
      </w:pPr>
      <w:r w:rsidRPr="006E48E3">
        <w:rPr>
          <w:sz w:val="28"/>
          <w:szCs w:val="28"/>
        </w:rPr>
        <w:t>Предпринимательское решение – основа управления, выбор лучшего способа действий из нескольких возможных. Поскольку риск определяет соотношение двух полярных результатов: отрицательного (полный срыв запланированного) и положительного (достижение запланированного), то только разумная производственная и финансовая политика, проводимая на основе детального анализа деятельности предприятия, позволит, с одной стороны уменьшить вероятность реализации неблагоприятных ситуаций, а с другой – свести к минимуму отрицательные последствия этих ситуаций, если они все таки наступили. Принятие предпринимателем оптимального решения – залог успеха деятельности предприятия, так как оно значительно снижает степень риска и позволяет получить высокий конечный результат.</w:t>
      </w:r>
    </w:p>
    <w:p w:rsidR="00905B93" w:rsidRPr="006E48E3" w:rsidRDefault="00C95C36" w:rsidP="006E48E3">
      <w:pPr>
        <w:spacing w:line="360" w:lineRule="auto"/>
        <w:ind w:left="1" w:firstLine="707"/>
        <w:jc w:val="both"/>
        <w:rPr>
          <w:b/>
          <w:sz w:val="28"/>
          <w:szCs w:val="28"/>
        </w:rPr>
      </w:pPr>
      <w:r w:rsidRPr="006E48E3">
        <w:rPr>
          <w:sz w:val="28"/>
          <w:szCs w:val="28"/>
        </w:rPr>
        <w:br w:type="page"/>
      </w:r>
      <w:r w:rsidR="00905B93" w:rsidRPr="006E48E3">
        <w:rPr>
          <w:b/>
          <w:sz w:val="28"/>
          <w:szCs w:val="28"/>
        </w:rPr>
        <w:t>Список литературы</w:t>
      </w:r>
    </w:p>
    <w:p w:rsidR="00905B93" w:rsidRPr="00BE2DB8" w:rsidRDefault="00905B93" w:rsidP="00BE2DB8">
      <w:pPr>
        <w:widowControl w:val="0"/>
        <w:spacing w:line="360" w:lineRule="auto"/>
        <w:ind w:firstLine="709"/>
        <w:jc w:val="both"/>
        <w:rPr>
          <w:sz w:val="28"/>
        </w:rPr>
      </w:pP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Горфинкель В.Я. «Экономика предприятия» - М.: Юнити, 2000</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Гражданский кодекс РФ. (В 2 частях) - М., 1996.</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В.В.Ковалев, О.Н.Волкова «Анализ хозяйственной деятельности предприятия» -М.: Проспект, 2000</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Ойгензихт В. «Проблема риска в гражданском праве» - М.: Экономика, 1998.</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Первозванский А.А., Т.Н. Первозванская «Финансовый рынок: расчет и риск» - М.: Инфра-М, 1999.</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Райзберг Б.Г.</w:t>
      </w:r>
      <w:r w:rsidR="00BE2DB8" w:rsidRPr="00C95C36">
        <w:rPr>
          <w:color w:val="000000"/>
          <w:sz w:val="28"/>
          <w:szCs w:val="28"/>
        </w:rPr>
        <w:t xml:space="preserve"> </w:t>
      </w:r>
      <w:r w:rsidRPr="00C95C36">
        <w:rPr>
          <w:color w:val="000000"/>
          <w:sz w:val="28"/>
          <w:szCs w:val="28"/>
        </w:rPr>
        <w:t>«Азбука предпринимательства» - М.: Экономика, 1999.</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Райзберг Б. А. Курс экономики: Учебное пособие. – М.: 2000.</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Райзберг Б. А. Основы бизнеса: Учебное пособие. – М.: 2000.</w:t>
      </w:r>
    </w:p>
    <w:p w:rsidR="00905B93" w:rsidRP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Раицкий К. А. Экономика предприятия: Учебник. – М.:</w:t>
      </w:r>
      <w:r w:rsidRPr="00C95C36">
        <w:rPr>
          <w:color w:val="000000"/>
          <w:sz w:val="28"/>
        </w:rPr>
        <w:t xml:space="preserve"> </w:t>
      </w:r>
      <w:r w:rsidRPr="00C95C36">
        <w:rPr>
          <w:color w:val="000000"/>
          <w:sz w:val="28"/>
          <w:szCs w:val="28"/>
        </w:rPr>
        <w:t>1999.</w:t>
      </w:r>
    </w:p>
    <w:p w:rsid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Смирнов Э.А.</w:t>
      </w:r>
      <w:r w:rsidR="00BE2DB8" w:rsidRPr="00C95C36">
        <w:rPr>
          <w:color w:val="000000"/>
          <w:sz w:val="28"/>
          <w:szCs w:val="28"/>
        </w:rPr>
        <w:t xml:space="preserve"> </w:t>
      </w:r>
      <w:r w:rsidRPr="00C95C36">
        <w:rPr>
          <w:color w:val="000000"/>
          <w:sz w:val="28"/>
          <w:szCs w:val="28"/>
        </w:rPr>
        <w:t>«Разработка управленческих решений» - М.: Юнити, 2000.</w:t>
      </w:r>
    </w:p>
    <w:p w:rsid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 xml:space="preserve"> Финансовый рынок: расчет и риск» Первозванский А.А. и Первозванская Т.Н.</w:t>
      </w:r>
    </w:p>
    <w:p w:rsid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Хизрич Р., Питерс М. «Предпринимательство или Как завести собственное дело и добиться успеха.» Пер. с англ., - М.:,Прогресс-Универс, 1993</w:t>
      </w:r>
      <w:r w:rsidR="00C95C36" w:rsidRPr="00C95C36">
        <w:rPr>
          <w:color w:val="000000"/>
          <w:sz w:val="28"/>
          <w:szCs w:val="28"/>
        </w:rPr>
        <w:t xml:space="preserve">. </w:t>
      </w:r>
    </w:p>
    <w:p w:rsidR="00C95C36" w:rsidRDefault="00905B93" w:rsidP="00C95C36">
      <w:pPr>
        <w:widowControl w:val="0"/>
        <w:numPr>
          <w:ilvl w:val="0"/>
          <w:numId w:val="22"/>
        </w:numPr>
        <w:spacing w:line="360" w:lineRule="auto"/>
        <w:ind w:left="0" w:firstLine="0"/>
        <w:rPr>
          <w:color w:val="000000"/>
          <w:sz w:val="28"/>
          <w:szCs w:val="28"/>
        </w:rPr>
      </w:pPr>
      <w:r w:rsidRPr="00C95C36">
        <w:rPr>
          <w:color w:val="000000"/>
          <w:sz w:val="28"/>
          <w:szCs w:val="28"/>
        </w:rPr>
        <w:t>Шумпетер Й. «Теория экономического развития» Пер. с нем. - М.: Прогресс, 1991.</w:t>
      </w:r>
    </w:p>
    <w:p w:rsidR="00C95C36" w:rsidRPr="00C95C36" w:rsidRDefault="00905B93" w:rsidP="00C95C36">
      <w:pPr>
        <w:widowControl w:val="0"/>
        <w:numPr>
          <w:ilvl w:val="0"/>
          <w:numId w:val="22"/>
        </w:numPr>
        <w:spacing w:line="360" w:lineRule="auto"/>
        <w:ind w:left="0" w:firstLine="0"/>
        <w:jc w:val="both"/>
        <w:rPr>
          <w:sz w:val="28"/>
          <w:szCs w:val="28"/>
        </w:rPr>
      </w:pPr>
      <w:r w:rsidRPr="00C95C36">
        <w:rPr>
          <w:color w:val="000000"/>
          <w:sz w:val="28"/>
          <w:szCs w:val="28"/>
        </w:rPr>
        <w:t>Шахов В. В. Страхование: Учебник. – М.: 1999.</w:t>
      </w:r>
    </w:p>
    <w:p w:rsidR="00C95C36" w:rsidRDefault="00905B93" w:rsidP="00C95C36">
      <w:pPr>
        <w:widowControl w:val="0"/>
        <w:numPr>
          <w:ilvl w:val="0"/>
          <w:numId w:val="22"/>
        </w:numPr>
        <w:spacing w:line="360" w:lineRule="auto"/>
        <w:ind w:left="0" w:firstLine="0"/>
        <w:jc w:val="both"/>
        <w:rPr>
          <w:sz w:val="28"/>
          <w:szCs w:val="28"/>
        </w:rPr>
      </w:pPr>
      <w:r w:rsidRPr="00C95C36">
        <w:rPr>
          <w:sz w:val="28"/>
          <w:szCs w:val="24"/>
        </w:rPr>
        <w:t xml:space="preserve"> </w:t>
      </w:r>
      <w:r w:rsidRPr="00C95C36">
        <w:rPr>
          <w:sz w:val="28"/>
          <w:szCs w:val="28"/>
        </w:rPr>
        <w:t>Экономика и жизнь 1993-№51.с.8.</w:t>
      </w:r>
      <w:bookmarkStart w:id="23" w:name="_GoBack"/>
      <w:bookmarkEnd w:id="23"/>
    </w:p>
    <w:sectPr w:rsidR="00C95C36" w:rsidSect="00BE2DB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D34" w:rsidRDefault="00797D34">
      <w:r>
        <w:separator/>
      </w:r>
    </w:p>
  </w:endnote>
  <w:endnote w:type="continuationSeparator" w:id="0">
    <w:p w:rsidR="00797D34" w:rsidRDefault="00797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DB8" w:rsidRDefault="00DB405A">
    <w:pPr>
      <w:pStyle w:val="a7"/>
      <w:framePr w:wrap="auto" w:vAnchor="text" w:hAnchor="margin" w:xAlign="center" w:y="1"/>
      <w:rPr>
        <w:rStyle w:val="a9"/>
      </w:rPr>
    </w:pPr>
    <w:r>
      <w:rPr>
        <w:rStyle w:val="a9"/>
        <w:noProof/>
      </w:rPr>
      <w:t>1</w:t>
    </w:r>
  </w:p>
  <w:p w:rsidR="00BE2DB8" w:rsidRDefault="00BE2D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D34" w:rsidRDefault="00797D34">
      <w:r>
        <w:separator/>
      </w:r>
    </w:p>
  </w:footnote>
  <w:footnote w:type="continuationSeparator" w:id="0">
    <w:p w:rsidR="00797D34" w:rsidRDefault="00797D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09D1"/>
    <w:multiLevelType w:val="singleLevel"/>
    <w:tmpl w:val="36907D5E"/>
    <w:lvl w:ilvl="0">
      <w:start w:val="2"/>
      <w:numFmt w:val="bullet"/>
      <w:lvlText w:val="-"/>
      <w:lvlJc w:val="left"/>
      <w:pPr>
        <w:tabs>
          <w:tab w:val="num" w:pos="1080"/>
        </w:tabs>
        <w:ind w:left="1080" w:hanging="360"/>
      </w:pPr>
    </w:lvl>
  </w:abstractNum>
  <w:abstractNum w:abstractNumId="1">
    <w:nsid w:val="01803A9C"/>
    <w:multiLevelType w:val="singleLevel"/>
    <w:tmpl w:val="36907D5E"/>
    <w:lvl w:ilvl="0">
      <w:start w:val="2"/>
      <w:numFmt w:val="bullet"/>
      <w:lvlText w:val="-"/>
      <w:lvlJc w:val="left"/>
      <w:pPr>
        <w:tabs>
          <w:tab w:val="num" w:pos="1080"/>
        </w:tabs>
        <w:ind w:left="1080" w:hanging="360"/>
      </w:pPr>
    </w:lvl>
  </w:abstractNum>
  <w:abstractNum w:abstractNumId="2">
    <w:nsid w:val="04060D76"/>
    <w:multiLevelType w:val="hybridMultilevel"/>
    <w:tmpl w:val="5220F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A71EE7"/>
    <w:multiLevelType w:val="singleLevel"/>
    <w:tmpl w:val="36907D5E"/>
    <w:lvl w:ilvl="0">
      <w:start w:val="2"/>
      <w:numFmt w:val="bullet"/>
      <w:lvlText w:val="-"/>
      <w:lvlJc w:val="left"/>
      <w:pPr>
        <w:tabs>
          <w:tab w:val="num" w:pos="1080"/>
        </w:tabs>
        <w:ind w:left="1080" w:hanging="360"/>
      </w:pPr>
    </w:lvl>
  </w:abstractNum>
  <w:abstractNum w:abstractNumId="4">
    <w:nsid w:val="05C05234"/>
    <w:multiLevelType w:val="singleLevel"/>
    <w:tmpl w:val="36907D5E"/>
    <w:lvl w:ilvl="0">
      <w:start w:val="2"/>
      <w:numFmt w:val="bullet"/>
      <w:lvlText w:val="-"/>
      <w:lvlJc w:val="left"/>
      <w:pPr>
        <w:tabs>
          <w:tab w:val="num" w:pos="1080"/>
        </w:tabs>
        <w:ind w:left="1080" w:hanging="360"/>
      </w:pPr>
    </w:lvl>
  </w:abstractNum>
  <w:abstractNum w:abstractNumId="5">
    <w:nsid w:val="10B70013"/>
    <w:multiLevelType w:val="singleLevel"/>
    <w:tmpl w:val="36907D5E"/>
    <w:lvl w:ilvl="0">
      <w:start w:val="2"/>
      <w:numFmt w:val="bullet"/>
      <w:lvlText w:val="-"/>
      <w:lvlJc w:val="left"/>
      <w:pPr>
        <w:tabs>
          <w:tab w:val="num" w:pos="1080"/>
        </w:tabs>
        <w:ind w:left="1080" w:hanging="360"/>
      </w:pPr>
    </w:lvl>
  </w:abstractNum>
  <w:abstractNum w:abstractNumId="6">
    <w:nsid w:val="1237092E"/>
    <w:multiLevelType w:val="singleLevel"/>
    <w:tmpl w:val="36907D5E"/>
    <w:lvl w:ilvl="0">
      <w:start w:val="2"/>
      <w:numFmt w:val="bullet"/>
      <w:lvlText w:val="-"/>
      <w:lvlJc w:val="left"/>
      <w:pPr>
        <w:tabs>
          <w:tab w:val="num" w:pos="1080"/>
        </w:tabs>
        <w:ind w:left="1080" w:hanging="360"/>
      </w:pPr>
    </w:lvl>
  </w:abstractNum>
  <w:abstractNum w:abstractNumId="7">
    <w:nsid w:val="16AF652C"/>
    <w:multiLevelType w:val="hybridMultilevel"/>
    <w:tmpl w:val="362C83E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D89375B"/>
    <w:multiLevelType w:val="singleLevel"/>
    <w:tmpl w:val="36907D5E"/>
    <w:lvl w:ilvl="0">
      <w:start w:val="2"/>
      <w:numFmt w:val="bullet"/>
      <w:lvlText w:val="-"/>
      <w:lvlJc w:val="left"/>
      <w:pPr>
        <w:tabs>
          <w:tab w:val="num" w:pos="1080"/>
        </w:tabs>
        <w:ind w:left="1080" w:hanging="360"/>
      </w:pPr>
    </w:lvl>
  </w:abstractNum>
  <w:abstractNum w:abstractNumId="9">
    <w:nsid w:val="28E760E5"/>
    <w:multiLevelType w:val="singleLevel"/>
    <w:tmpl w:val="36907D5E"/>
    <w:lvl w:ilvl="0">
      <w:start w:val="2"/>
      <w:numFmt w:val="bullet"/>
      <w:lvlText w:val="-"/>
      <w:lvlJc w:val="left"/>
      <w:pPr>
        <w:tabs>
          <w:tab w:val="num" w:pos="1080"/>
        </w:tabs>
        <w:ind w:left="1080" w:hanging="360"/>
      </w:pPr>
    </w:lvl>
  </w:abstractNum>
  <w:abstractNum w:abstractNumId="10">
    <w:nsid w:val="29B8404D"/>
    <w:multiLevelType w:val="multilevel"/>
    <w:tmpl w:val="F6B4F0D6"/>
    <w:lvl w:ilvl="0">
      <w:start w:val="1"/>
      <w:numFmt w:val="decimal"/>
      <w:lvlText w:val="%1"/>
      <w:lvlJc w:val="left"/>
      <w:pPr>
        <w:ind w:left="645" w:hanging="645"/>
      </w:pPr>
      <w:rPr>
        <w:rFonts w:cs="Times New Roman" w:hint="default"/>
      </w:rPr>
    </w:lvl>
    <w:lvl w:ilvl="1">
      <w:start w:val="2"/>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D317B54"/>
    <w:multiLevelType w:val="singleLevel"/>
    <w:tmpl w:val="36907D5E"/>
    <w:lvl w:ilvl="0">
      <w:start w:val="2"/>
      <w:numFmt w:val="bullet"/>
      <w:lvlText w:val="-"/>
      <w:lvlJc w:val="left"/>
      <w:pPr>
        <w:tabs>
          <w:tab w:val="num" w:pos="1080"/>
        </w:tabs>
        <w:ind w:left="1080" w:hanging="360"/>
      </w:pPr>
    </w:lvl>
  </w:abstractNum>
  <w:abstractNum w:abstractNumId="12">
    <w:nsid w:val="34881009"/>
    <w:multiLevelType w:val="singleLevel"/>
    <w:tmpl w:val="36907D5E"/>
    <w:lvl w:ilvl="0">
      <w:start w:val="2"/>
      <w:numFmt w:val="bullet"/>
      <w:lvlText w:val="-"/>
      <w:lvlJc w:val="left"/>
      <w:pPr>
        <w:tabs>
          <w:tab w:val="num" w:pos="1080"/>
        </w:tabs>
        <w:ind w:left="1080" w:hanging="360"/>
      </w:pPr>
    </w:lvl>
  </w:abstractNum>
  <w:abstractNum w:abstractNumId="13">
    <w:nsid w:val="39727916"/>
    <w:multiLevelType w:val="multilevel"/>
    <w:tmpl w:val="81426320"/>
    <w:lvl w:ilvl="0">
      <w:start w:val="1"/>
      <w:numFmt w:val="decimal"/>
      <w:lvlText w:val="%1."/>
      <w:lvlJc w:val="left"/>
      <w:pPr>
        <w:tabs>
          <w:tab w:val="num" w:pos="360"/>
        </w:tabs>
        <w:ind w:left="360" w:hanging="360"/>
      </w:pPr>
      <w:rPr>
        <w:rFonts w:cs="Times New Roman"/>
      </w:rPr>
    </w:lvl>
    <w:lvl w:ilvl="1">
      <w:start w:val="3"/>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080"/>
        </w:tabs>
        <w:ind w:left="1080" w:hanging="108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440"/>
        </w:tabs>
        <w:ind w:left="1440" w:hanging="1440"/>
      </w:pPr>
      <w:rPr>
        <w:rFonts w:cs="Times New Roman"/>
      </w:rPr>
    </w:lvl>
  </w:abstractNum>
  <w:abstractNum w:abstractNumId="14">
    <w:nsid w:val="3F4D29BF"/>
    <w:multiLevelType w:val="hybridMultilevel"/>
    <w:tmpl w:val="772428FE"/>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4A530FDF"/>
    <w:multiLevelType w:val="hybridMultilevel"/>
    <w:tmpl w:val="3FDC2690"/>
    <w:lvl w:ilvl="0" w:tplc="709480FA">
      <w:start w:val="1"/>
      <w:numFmt w:val="bullet"/>
      <w:lvlText w:val=""/>
      <w:lvlJc w:val="left"/>
      <w:pPr>
        <w:tabs>
          <w:tab w:val="num" w:pos="1260"/>
        </w:tabs>
        <w:ind w:left="12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C2D1EFA"/>
    <w:multiLevelType w:val="singleLevel"/>
    <w:tmpl w:val="36907D5E"/>
    <w:lvl w:ilvl="0">
      <w:start w:val="2"/>
      <w:numFmt w:val="bullet"/>
      <w:lvlText w:val="-"/>
      <w:lvlJc w:val="left"/>
      <w:pPr>
        <w:tabs>
          <w:tab w:val="num" w:pos="1080"/>
        </w:tabs>
        <w:ind w:left="1080" w:hanging="360"/>
      </w:pPr>
    </w:lvl>
  </w:abstractNum>
  <w:abstractNum w:abstractNumId="17">
    <w:nsid w:val="4D614DDB"/>
    <w:multiLevelType w:val="hybridMultilevel"/>
    <w:tmpl w:val="57D61EC6"/>
    <w:lvl w:ilvl="0" w:tplc="F59ADEF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4DA86952"/>
    <w:multiLevelType w:val="hybridMultilevel"/>
    <w:tmpl w:val="D742A57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979"/>
        </w:tabs>
        <w:ind w:left="1979" w:hanging="360"/>
      </w:pPr>
      <w:rPr>
        <w:rFonts w:ascii="Courier New" w:hAnsi="Courier New" w:hint="default"/>
      </w:rPr>
    </w:lvl>
    <w:lvl w:ilvl="2" w:tplc="04190005">
      <w:start w:val="1"/>
      <w:numFmt w:val="bullet"/>
      <w:lvlText w:val=""/>
      <w:lvlJc w:val="left"/>
      <w:pPr>
        <w:tabs>
          <w:tab w:val="num" w:pos="2699"/>
        </w:tabs>
        <w:ind w:left="2699" w:hanging="360"/>
      </w:pPr>
      <w:rPr>
        <w:rFonts w:ascii="Wingdings" w:hAnsi="Wingdings" w:hint="default"/>
      </w:rPr>
    </w:lvl>
    <w:lvl w:ilvl="3" w:tplc="04190001">
      <w:start w:val="1"/>
      <w:numFmt w:val="bullet"/>
      <w:lvlText w:val=""/>
      <w:lvlJc w:val="left"/>
      <w:pPr>
        <w:tabs>
          <w:tab w:val="num" w:pos="3419"/>
        </w:tabs>
        <w:ind w:left="3419" w:hanging="360"/>
      </w:pPr>
      <w:rPr>
        <w:rFonts w:ascii="Symbol" w:hAnsi="Symbol" w:hint="default"/>
      </w:rPr>
    </w:lvl>
    <w:lvl w:ilvl="4" w:tplc="04190003">
      <w:start w:val="1"/>
      <w:numFmt w:val="bullet"/>
      <w:lvlText w:val="o"/>
      <w:lvlJc w:val="left"/>
      <w:pPr>
        <w:tabs>
          <w:tab w:val="num" w:pos="4139"/>
        </w:tabs>
        <w:ind w:left="4139" w:hanging="360"/>
      </w:pPr>
      <w:rPr>
        <w:rFonts w:ascii="Courier New" w:hAnsi="Courier New" w:hint="default"/>
      </w:rPr>
    </w:lvl>
    <w:lvl w:ilvl="5" w:tplc="04190005">
      <w:start w:val="1"/>
      <w:numFmt w:val="bullet"/>
      <w:lvlText w:val=""/>
      <w:lvlJc w:val="left"/>
      <w:pPr>
        <w:tabs>
          <w:tab w:val="num" w:pos="4859"/>
        </w:tabs>
        <w:ind w:left="4859" w:hanging="360"/>
      </w:pPr>
      <w:rPr>
        <w:rFonts w:ascii="Wingdings" w:hAnsi="Wingdings" w:hint="default"/>
      </w:rPr>
    </w:lvl>
    <w:lvl w:ilvl="6" w:tplc="04190001">
      <w:start w:val="1"/>
      <w:numFmt w:val="bullet"/>
      <w:lvlText w:val=""/>
      <w:lvlJc w:val="left"/>
      <w:pPr>
        <w:tabs>
          <w:tab w:val="num" w:pos="5579"/>
        </w:tabs>
        <w:ind w:left="5579" w:hanging="360"/>
      </w:pPr>
      <w:rPr>
        <w:rFonts w:ascii="Symbol" w:hAnsi="Symbol" w:hint="default"/>
      </w:rPr>
    </w:lvl>
    <w:lvl w:ilvl="7" w:tplc="04190003">
      <w:start w:val="1"/>
      <w:numFmt w:val="bullet"/>
      <w:lvlText w:val="o"/>
      <w:lvlJc w:val="left"/>
      <w:pPr>
        <w:tabs>
          <w:tab w:val="num" w:pos="6299"/>
        </w:tabs>
        <w:ind w:left="6299" w:hanging="360"/>
      </w:pPr>
      <w:rPr>
        <w:rFonts w:ascii="Courier New" w:hAnsi="Courier New" w:hint="default"/>
      </w:rPr>
    </w:lvl>
    <w:lvl w:ilvl="8" w:tplc="04190005">
      <w:start w:val="1"/>
      <w:numFmt w:val="bullet"/>
      <w:lvlText w:val=""/>
      <w:lvlJc w:val="left"/>
      <w:pPr>
        <w:tabs>
          <w:tab w:val="num" w:pos="7019"/>
        </w:tabs>
        <w:ind w:left="7019" w:hanging="360"/>
      </w:pPr>
      <w:rPr>
        <w:rFonts w:ascii="Wingdings" w:hAnsi="Wingdings" w:hint="default"/>
      </w:rPr>
    </w:lvl>
  </w:abstractNum>
  <w:abstractNum w:abstractNumId="19">
    <w:nsid w:val="56B17DC1"/>
    <w:multiLevelType w:val="singleLevel"/>
    <w:tmpl w:val="36907D5E"/>
    <w:lvl w:ilvl="0">
      <w:start w:val="2"/>
      <w:numFmt w:val="bullet"/>
      <w:lvlText w:val="-"/>
      <w:lvlJc w:val="left"/>
      <w:pPr>
        <w:tabs>
          <w:tab w:val="num" w:pos="1080"/>
        </w:tabs>
        <w:ind w:left="1080" w:hanging="360"/>
      </w:pPr>
    </w:lvl>
  </w:abstractNum>
  <w:abstractNum w:abstractNumId="20">
    <w:nsid w:val="61B93283"/>
    <w:multiLevelType w:val="singleLevel"/>
    <w:tmpl w:val="36907D5E"/>
    <w:lvl w:ilvl="0">
      <w:start w:val="2"/>
      <w:numFmt w:val="bullet"/>
      <w:lvlText w:val="-"/>
      <w:lvlJc w:val="left"/>
      <w:pPr>
        <w:tabs>
          <w:tab w:val="num" w:pos="1080"/>
        </w:tabs>
        <w:ind w:left="1080" w:hanging="360"/>
      </w:pPr>
    </w:lvl>
  </w:abstractNum>
  <w:abstractNum w:abstractNumId="21">
    <w:nsid w:val="61EA0DD2"/>
    <w:multiLevelType w:val="multilevel"/>
    <w:tmpl w:val="D07835FC"/>
    <w:lvl w:ilvl="0">
      <w:start w:val="1"/>
      <w:numFmt w:val="decimal"/>
      <w:lvlText w:val="%1."/>
      <w:lvlJc w:val="left"/>
      <w:pPr>
        <w:ind w:left="720" w:hanging="720"/>
      </w:pPr>
      <w:rPr>
        <w:rFonts w:cs="Times New Roman" w:hint="default"/>
      </w:rPr>
    </w:lvl>
    <w:lvl w:ilvl="1">
      <w:start w:val="2"/>
      <w:numFmt w:val="decimal"/>
      <w:lvlText w:val="%1.%2."/>
      <w:lvlJc w:val="left"/>
      <w:pPr>
        <w:ind w:left="2715" w:hanging="720"/>
      </w:pPr>
      <w:rPr>
        <w:rFonts w:cs="Times New Roman" w:hint="default"/>
      </w:rPr>
    </w:lvl>
    <w:lvl w:ilvl="2">
      <w:start w:val="6"/>
      <w:numFmt w:val="decimal"/>
      <w:lvlText w:val="%1.%2.%3."/>
      <w:lvlJc w:val="left"/>
      <w:pPr>
        <w:ind w:left="4710" w:hanging="720"/>
      </w:pPr>
      <w:rPr>
        <w:rFonts w:cs="Times New Roman" w:hint="default"/>
      </w:rPr>
    </w:lvl>
    <w:lvl w:ilvl="3">
      <w:start w:val="1"/>
      <w:numFmt w:val="decimal"/>
      <w:lvlText w:val="%1.%2.%3.%4."/>
      <w:lvlJc w:val="left"/>
      <w:pPr>
        <w:ind w:left="7065" w:hanging="1080"/>
      </w:pPr>
      <w:rPr>
        <w:rFonts w:cs="Times New Roman" w:hint="default"/>
      </w:rPr>
    </w:lvl>
    <w:lvl w:ilvl="4">
      <w:start w:val="1"/>
      <w:numFmt w:val="decimal"/>
      <w:lvlText w:val="%1.%2.%3.%4.%5."/>
      <w:lvlJc w:val="left"/>
      <w:pPr>
        <w:ind w:left="9420" w:hanging="1440"/>
      </w:pPr>
      <w:rPr>
        <w:rFonts w:cs="Times New Roman" w:hint="default"/>
      </w:rPr>
    </w:lvl>
    <w:lvl w:ilvl="5">
      <w:start w:val="1"/>
      <w:numFmt w:val="decimal"/>
      <w:lvlText w:val="%1.%2.%3.%4.%5.%6."/>
      <w:lvlJc w:val="left"/>
      <w:pPr>
        <w:ind w:left="11415" w:hanging="1440"/>
      </w:pPr>
      <w:rPr>
        <w:rFonts w:cs="Times New Roman" w:hint="default"/>
      </w:rPr>
    </w:lvl>
    <w:lvl w:ilvl="6">
      <w:start w:val="1"/>
      <w:numFmt w:val="decimal"/>
      <w:lvlText w:val="%1.%2.%3.%4.%5.%6.%7."/>
      <w:lvlJc w:val="left"/>
      <w:pPr>
        <w:ind w:left="13770" w:hanging="1800"/>
      </w:pPr>
      <w:rPr>
        <w:rFonts w:cs="Times New Roman" w:hint="default"/>
      </w:rPr>
    </w:lvl>
    <w:lvl w:ilvl="7">
      <w:start w:val="1"/>
      <w:numFmt w:val="decimal"/>
      <w:lvlText w:val="%1.%2.%3.%4.%5.%6.%7.%8."/>
      <w:lvlJc w:val="left"/>
      <w:pPr>
        <w:ind w:left="16125" w:hanging="2160"/>
      </w:pPr>
      <w:rPr>
        <w:rFonts w:cs="Times New Roman" w:hint="default"/>
      </w:rPr>
    </w:lvl>
    <w:lvl w:ilvl="8">
      <w:start w:val="1"/>
      <w:numFmt w:val="decimal"/>
      <w:lvlText w:val="%1.%2.%3.%4.%5.%6.%7.%8.%9."/>
      <w:lvlJc w:val="left"/>
      <w:pPr>
        <w:ind w:left="18120" w:hanging="2160"/>
      </w:pPr>
      <w:rPr>
        <w:rFonts w:cs="Times New Roman" w:hint="default"/>
      </w:rPr>
    </w:lvl>
  </w:abstractNum>
  <w:abstractNum w:abstractNumId="22">
    <w:nsid w:val="64D16EA2"/>
    <w:multiLevelType w:val="singleLevel"/>
    <w:tmpl w:val="36907D5E"/>
    <w:lvl w:ilvl="0">
      <w:start w:val="2"/>
      <w:numFmt w:val="bullet"/>
      <w:lvlText w:val="-"/>
      <w:lvlJc w:val="left"/>
      <w:pPr>
        <w:tabs>
          <w:tab w:val="num" w:pos="1080"/>
        </w:tabs>
        <w:ind w:left="1080" w:hanging="360"/>
      </w:pPr>
    </w:lvl>
  </w:abstractNum>
  <w:abstractNum w:abstractNumId="23">
    <w:nsid w:val="677947A7"/>
    <w:multiLevelType w:val="hybridMultilevel"/>
    <w:tmpl w:val="320097A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82E6839"/>
    <w:multiLevelType w:val="singleLevel"/>
    <w:tmpl w:val="36907D5E"/>
    <w:lvl w:ilvl="0">
      <w:start w:val="2"/>
      <w:numFmt w:val="bullet"/>
      <w:lvlText w:val="-"/>
      <w:lvlJc w:val="left"/>
      <w:pPr>
        <w:tabs>
          <w:tab w:val="num" w:pos="1080"/>
        </w:tabs>
        <w:ind w:left="1080" w:hanging="360"/>
      </w:pPr>
    </w:lvl>
  </w:abstractNum>
  <w:abstractNum w:abstractNumId="25">
    <w:nsid w:val="6AC43A87"/>
    <w:multiLevelType w:val="singleLevel"/>
    <w:tmpl w:val="36907D5E"/>
    <w:lvl w:ilvl="0">
      <w:start w:val="2"/>
      <w:numFmt w:val="bullet"/>
      <w:lvlText w:val="-"/>
      <w:lvlJc w:val="left"/>
      <w:pPr>
        <w:tabs>
          <w:tab w:val="num" w:pos="1080"/>
        </w:tabs>
        <w:ind w:left="1080" w:hanging="360"/>
      </w:pPr>
    </w:lvl>
  </w:abstractNum>
  <w:abstractNum w:abstractNumId="26">
    <w:nsid w:val="7A282E6D"/>
    <w:multiLevelType w:val="singleLevel"/>
    <w:tmpl w:val="36907D5E"/>
    <w:lvl w:ilvl="0">
      <w:start w:val="2"/>
      <w:numFmt w:val="bullet"/>
      <w:lvlText w:val="-"/>
      <w:lvlJc w:val="left"/>
      <w:pPr>
        <w:tabs>
          <w:tab w:val="num" w:pos="1080"/>
        </w:tabs>
        <w:ind w:left="1080" w:hanging="360"/>
      </w:pPr>
    </w:lvl>
  </w:abstractNum>
  <w:num w:numId="1">
    <w:abstractNumId w:val="0"/>
  </w:num>
  <w:num w:numId="2">
    <w:abstractNumId w:val="22"/>
  </w:num>
  <w:num w:numId="3">
    <w:abstractNumId w:val="26"/>
  </w:num>
  <w:num w:numId="4">
    <w:abstractNumId w:val="6"/>
  </w:num>
  <w:num w:numId="5">
    <w:abstractNumId w:val="16"/>
  </w:num>
  <w:num w:numId="6">
    <w:abstractNumId w:val="25"/>
  </w:num>
  <w:num w:numId="7">
    <w:abstractNumId w:val="4"/>
  </w:num>
  <w:num w:numId="8">
    <w:abstractNumId w:val="20"/>
  </w:num>
  <w:num w:numId="9">
    <w:abstractNumId w:val="3"/>
  </w:num>
  <w:num w:numId="10">
    <w:abstractNumId w:val="5"/>
  </w:num>
  <w:num w:numId="11">
    <w:abstractNumId w:val="1"/>
  </w:num>
  <w:num w:numId="12">
    <w:abstractNumId w:val="9"/>
  </w:num>
  <w:num w:numId="13">
    <w:abstractNumId w:val="24"/>
  </w:num>
  <w:num w:numId="14">
    <w:abstractNumId w:val="11"/>
  </w:num>
  <w:num w:numId="15">
    <w:abstractNumId w:val="8"/>
  </w:num>
  <w:num w:numId="16">
    <w:abstractNumId w:val="19"/>
  </w:num>
  <w:num w:numId="17">
    <w:abstractNumId w:val="12"/>
  </w:num>
  <w:num w:numId="18">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3"/>
  </w:num>
  <w:num w:numId="21">
    <w:abstractNumId w:val="10"/>
  </w:num>
  <w:num w:numId="22">
    <w:abstractNumId w:val="21"/>
  </w:num>
  <w:num w:numId="23">
    <w:abstractNumId w:val="18"/>
  </w:num>
  <w:num w:numId="24">
    <w:abstractNumId w:val="15"/>
  </w:num>
  <w:num w:numId="25">
    <w:abstractNumId w:val="17"/>
  </w:num>
  <w:num w:numId="26">
    <w:abstractNumId w:val="7"/>
  </w:num>
  <w:num w:numId="2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4FF"/>
    <w:rsid w:val="00011693"/>
    <w:rsid w:val="00056E9C"/>
    <w:rsid w:val="00061A7B"/>
    <w:rsid w:val="00072425"/>
    <w:rsid w:val="000E53F1"/>
    <w:rsid w:val="0012281E"/>
    <w:rsid w:val="00161FCA"/>
    <w:rsid w:val="001C38DA"/>
    <w:rsid w:val="0020011A"/>
    <w:rsid w:val="00206F15"/>
    <w:rsid w:val="002A32AA"/>
    <w:rsid w:val="002C46E4"/>
    <w:rsid w:val="0034719B"/>
    <w:rsid w:val="003C366E"/>
    <w:rsid w:val="004476C8"/>
    <w:rsid w:val="00462053"/>
    <w:rsid w:val="00465199"/>
    <w:rsid w:val="0051141D"/>
    <w:rsid w:val="005204A4"/>
    <w:rsid w:val="005475A9"/>
    <w:rsid w:val="005B7B9B"/>
    <w:rsid w:val="005D50E5"/>
    <w:rsid w:val="005E5865"/>
    <w:rsid w:val="005E588E"/>
    <w:rsid w:val="0060409C"/>
    <w:rsid w:val="006105AC"/>
    <w:rsid w:val="00612B8C"/>
    <w:rsid w:val="00631C07"/>
    <w:rsid w:val="006433F5"/>
    <w:rsid w:val="00661C7B"/>
    <w:rsid w:val="00696ABB"/>
    <w:rsid w:val="006D6E63"/>
    <w:rsid w:val="006E48E3"/>
    <w:rsid w:val="007027B5"/>
    <w:rsid w:val="00712BAE"/>
    <w:rsid w:val="0075474C"/>
    <w:rsid w:val="00797D34"/>
    <w:rsid w:val="007E3A45"/>
    <w:rsid w:val="00802D6A"/>
    <w:rsid w:val="008112A3"/>
    <w:rsid w:val="00820380"/>
    <w:rsid w:val="00846821"/>
    <w:rsid w:val="0086116F"/>
    <w:rsid w:val="00873E11"/>
    <w:rsid w:val="00873EFA"/>
    <w:rsid w:val="00874CD7"/>
    <w:rsid w:val="00887ED6"/>
    <w:rsid w:val="00890348"/>
    <w:rsid w:val="008D2DFB"/>
    <w:rsid w:val="008D4BB7"/>
    <w:rsid w:val="008E6FB1"/>
    <w:rsid w:val="00905B93"/>
    <w:rsid w:val="009334AB"/>
    <w:rsid w:val="00945D2D"/>
    <w:rsid w:val="00957657"/>
    <w:rsid w:val="009809AF"/>
    <w:rsid w:val="00A624EF"/>
    <w:rsid w:val="00A814FF"/>
    <w:rsid w:val="00AD598F"/>
    <w:rsid w:val="00AF6F16"/>
    <w:rsid w:val="00B639F8"/>
    <w:rsid w:val="00B7204C"/>
    <w:rsid w:val="00B75524"/>
    <w:rsid w:val="00BD45AC"/>
    <w:rsid w:val="00BD7CD0"/>
    <w:rsid w:val="00BE2DB8"/>
    <w:rsid w:val="00C14BA5"/>
    <w:rsid w:val="00C947FF"/>
    <w:rsid w:val="00C95C36"/>
    <w:rsid w:val="00D1634B"/>
    <w:rsid w:val="00D22A1A"/>
    <w:rsid w:val="00D35770"/>
    <w:rsid w:val="00D454BB"/>
    <w:rsid w:val="00D744FC"/>
    <w:rsid w:val="00DA1817"/>
    <w:rsid w:val="00DB405A"/>
    <w:rsid w:val="00DF1D54"/>
    <w:rsid w:val="00E15FB8"/>
    <w:rsid w:val="00E27B8A"/>
    <w:rsid w:val="00E831CB"/>
    <w:rsid w:val="00EB4031"/>
    <w:rsid w:val="00EF6A01"/>
    <w:rsid w:val="00F51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CE71EA-920B-4C9B-8BF2-29CA004E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DB8"/>
    <w:rPr>
      <w:rFonts w:ascii="Times New Roman" w:hAnsi="Times New Roman"/>
    </w:rPr>
  </w:style>
  <w:style w:type="paragraph" w:styleId="1">
    <w:name w:val="heading 1"/>
    <w:basedOn w:val="a"/>
    <w:next w:val="a"/>
    <w:link w:val="10"/>
    <w:uiPriority w:val="99"/>
    <w:qFormat/>
    <w:rsid w:val="001C38DA"/>
    <w:pPr>
      <w:widowControl w:val="0"/>
      <w:autoSpaceDE w:val="0"/>
      <w:autoSpaceDN w:val="0"/>
      <w:adjustRightInd w:val="0"/>
      <w:spacing w:before="240" w:after="120"/>
      <w:jc w:val="center"/>
      <w:outlineLvl w:val="0"/>
    </w:pPr>
    <w:rPr>
      <w:rFonts w:ascii="Arial" w:hAnsi="Arial" w:cs="Arial"/>
      <w:b/>
      <w:bCs/>
      <w:sz w:val="28"/>
      <w:szCs w:val="28"/>
    </w:rPr>
  </w:style>
  <w:style w:type="paragraph" w:styleId="2">
    <w:name w:val="heading 2"/>
    <w:basedOn w:val="a"/>
    <w:next w:val="a"/>
    <w:link w:val="20"/>
    <w:uiPriority w:val="99"/>
    <w:qFormat/>
    <w:rsid w:val="001C38DA"/>
    <w:pPr>
      <w:widowControl w:val="0"/>
      <w:autoSpaceDE w:val="0"/>
      <w:autoSpaceDN w:val="0"/>
      <w:adjustRightInd w:val="0"/>
      <w:spacing w:before="240" w:after="120"/>
      <w:jc w:val="center"/>
      <w:outlineLvl w:val="1"/>
    </w:pPr>
    <w:rPr>
      <w:rFonts w:ascii="Arial" w:hAnsi="Arial" w:cs="Arial"/>
      <w:b/>
      <w:bCs/>
      <w:sz w:val="24"/>
      <w:szCs w:val="24"/>
    </w:rPr>
  </w:style>
  <w:style w:type="paragraph" w:styleId="3">
    <w:name w:val="heading 3"/>
    <w:basedOn w:val="a"/>
    <w:next w:val="a"/>
    <w:link w:val="30"/>
    <w:uiPriority w:val="99"/>
    <w:qFormat/>
    <w:rsid w:val="001C38DA"/>
    <w:pPr>
      <w:widowControl w:val="0"/>
      <w:autoSpaceDE w:val="0"/>
      <w:autoSpaceDN w:val="0"/>
      <w:adjustRightInd w:val="0"/>
      <w:spacing w:before="240" w:after="40"/>
      <w:outlineLvl w:val="2"/>
    </w:pPr>
    <w:rPr>
      <w:rFonts w:ascii="Arial" w:hAnsi="Arial" w:cs="Arial"/>
      <w:b/>
      <w:bCs/>
      <w:sz w:val="22"/>
      <w:szCs w:val="22"/>
    </w:rPr>
  </w:style>
  <w:style w:type="paragraph" w:styleId="4">
    <w:name w:val="heading 4"/>
    <w:basedOn w:val="a"/>
    <w:link w:val="40"/>
    <w:uiPriority w:val="99"/>
    <w:qFormat/>
    <w:rsid w:val="001C38DA"/>
    <w:pPr>
      <w:widowControl w:val="0"/>
      <w:autoSpaceDE w:val="0"/>
      <w:autoSpaceDN w:val="0"/>
      <w:adjustRightInd w:val="0"/>
      <w:spacing w:before="160" w:after="80"/>
      <w:outlineLvl w:val="3"/>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5474C"/>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sid w:val="0075474C"/>
    <w:rPr>
      <w:rFonts w:ascii="Cambria" w:eastAsia="Times New Roman" w:hAnsi="Cambria" w:cs="Times New Roman"/>
      <w:b/>
      <w:bCs/>
      <w:i/>
      <w:iCs/>
      <w:sz w:val="28"/>
      <w:szCs w:val="28"/>
    </w:rPr>
  </w:style>
  <w:style w:type="character" w:customStyle="1" w:styleId="30">
    <w:name w:val="Заголовок 3 Знак"/>
    <w:link w:val="3"/>
    <w:uiPriority w:val="99"/>
    <w:locked/>
    <w:rsid w:val="0075474C"/>
    <w:rPr>
      <w:rFonts w:ascii="Cambria" w:eastAsia="Times New Roman" w:hAnsi="Cambria" w:cs="Times New Roman"/>
      <w:b/>
      <w:bCs/>
      <w:sz w:val="26"/>
      <w:szCs w:val="26"/>
    </w:rPr>
  </w:style>
  <w:style w:type="character" w:styleId="a3">
    <w:name w:val="Hyperlink"/>
    <w:uiPriority w:val="99"/>
    <w:rsid w:val="0075474C"/>
    <w:rPr>
      <w:rFonts w:cs="Times New Roman"/>
      <w:color w:val="0000FF"/>
      <w:u w:val="single"/>
    </w:rPr>
  </w:style>
  <w:style w:type="paragraph" w:styleId="11">
    <w:name w:val="toc 1"/>
    <w:basedOn w:val="a"/>
    <w:next w:val="a"/>
    <w:autoRedefine/>
    <w:uiPriority w:val="99"/>
    <w:rsid w:val="00F51785"/>
    <w:pPr>
      <w:widowControl w:val="0"/>
      <w:tabs>
        <w:tab w:val="right" w:leader="underscore" w:pos="9672"/>
      </w:tabs>
      <w:spacing w:before="120" w:line="360" w:lineRule="auto"/>
    </w:pPr>
    <w:rPr>
      <w:bCs/>
      <w:iCs/>
      <w:noProof/>
      <w:sz w:val="28"/>
      <w:szCs w:val="28"/>
    </w:rPr>
  </w:style>
  <w:style w:type="paragraph" w:styleId="21">
    <w:name w:val="toc 2"/>
    <w:basedOn w:val="a"/>
    <w:next w:val="a"/>
    <w:autoRedefine/>
    <w:uiPriority w:val="99"/>
    <w:rsid w:val="0075474C"/>
    <w:pPr>
      <w:widowControl w:val="0"/>
      <w:spacing w:before="120"/>
      <w:ind w:left="200"/>
    </w:pPr>
    <w:rPr>
      <w:b/>
      <w:bCs/>
      <w:sz w:val="22"/>
      <w:szCs w:val="22"/>
    </w:rPr>
  </w:style>
  <w:style w:type="paragraph" w:styleId="a4">
    <w:name w:val="caption"/>
    <w:basedOn w:val="a"/>
    <w:next w:val="a"/>
    <w:uiPriority w:val="99"/>
    <w:qFormat/>
    <w:rsid w:val="0075474C"/>
    <w:pPr>
      <w:widowControl w:val="0"/>
      <w:spacing w:before="120" w:after="120"/>
      <w:jc w:val="center"/>
    </w:pPr>
    <w:rPr>
      <w:b/>
      <w:bCs/>
    </w:rPr>
  </w:style>
  <w:style w:type="paragraph" w:styleId="a5">
    <w:name w:val="Body Text"/>
    <w:basedOn w:val="a"/>
    <w:link w:val="a6"/>
    <w:uiPriority w:val="99"/>
    <w:rsid w:val="0075474C"/>
    <w:pPr>
      <w:widowControl w:val="0"/>
      <w:jc w:val="both"/>
    </w:pPr>
    <w:rPr>
      <w:rFonts w:ascii="Arial" w:hAnsi="Arial" w:cs="Arial"/>
    </w:rPr>
  </w:style>
  <w:style w:type="character" w:customStyle="1" w:styleId="a6">
    <w:name w:val="Основний текст Знак"/>
    <w:link w:val="a5"/>
    <w:uiPriority w:val="99"/>
    <w:semiHidden/>
    <w:locked/>
    <w:rsid w:val="0075474C"/>
    <w:rPr>
      <w:rFonts w:ascii="Times New Roman" w:hAnsi="Times New Roman" w:cs="Times New Roman"/>
      <w:sz w:val="20"/>
      <w:szCs w:val="20"/>
    </w:rPr>
  </w:style>
  <w:style w:type="paragraph" w:styleId="22">
    <w:name w:val="Body Text 2"/>
    <w:basedOn w:val="a"/>
    <w:link w:val="23"/>
    <w:uiPriority w:val="99"/>
    <w:rsid w:val="0075474C"/>
    <w:rPr>
      <w:sz w:val="24"/>
      <w:szCs w:val="24"/>
      <w:lang w:val="en-US"/>
    </w:rPr>
  </w:style>
  <w:style w:type="character" w:customStyle="1" w:styleId="23">
    <w:name w:val="Основний текст 2 Знак"/>
    <w:link w:val="22"/>
    <w:uiPriority w:val="99"/>
    <w:semiHidden/>
    <w:locked/>
    <w:rsid w:val="0075474C"/>
    <w:rPr>
      <w:rFonts w:ascii="Times New Roman" w:hAnsi="Times New Roman" w:cs="Times New Roman"/>
      <w:sz w:val="20"/>
      <w:szCs w:val="20"/>
    </w:rPr>
  </w:style>
  <w:style w:type="paragraph" w:styleId="31">
    <w:name w:val="Body Text 3"/>
    <w:basedOn w:val="a"/>
    <w:link w:val="32"/>
    <w:uiPriority w:val="99"/>
    <w:rsid w:val="0075474C"/>
    <w:pPr>
      <w:spacing w:line="360" w:lineRule="auto"/>
      <w:jc w:val="both"/>
    </w:pPr>
    <w:rPr>
      <w:sz w:val="24"/>
      <w:szCs w:val="24"/>
    </w:rPr>
  </w:style>
  <w:style w:type="character" w:customStyle="1" w:styleId="32">
    <w:name w:val="Основний текст 3 Знак"/>
    <w:link w:val="31"/>
    <w:uiPriority w:val="99"/>
    <w:semiHidden/>
    <w:locked/>
    <w:rsid w:val="0075474C"/>
    <w:rPr>
      <w:rFonts w:ascii="Times New Roman" w:hAnsi="Times New Roman" w:cs="Times New Roman"/>
      <w:sz w:val="16"/>
      <w:szCs w:val="16"/>
    </w:rPr>
  </w:style>
  <w:style w:type="paragraph" w:styleId="24">
    <w:name w:val="Body Text Indent 2"/>
    <w:basedOn w:val="a"/>
    <w:link w:val="25"/>
    <w:uiPriority w:val="99"/>
    <w:rsid w:val="0075474C"/>
    <w:pPr>
      <w:widowControl w:val="0"/>
      <w:ind w:firstLine="720"/>
      <w:jc w:val="both"/>
    </w:pPr>
    <w:rPr>
      <w:sz w:val="24"/>
      <w:szCs w:val="24"/>
    </w:rPr>
  </w:style>
  <w:style w:type="character" w:customStyle="1" w:styleId="25">
    <w:name w:val="Основний текст з відступом 2 Знак"/>
    <w:link w:val="24"/>
    <w:uiPriority w:val="99"/>
    <w:semiHidden/>
    <w:locked/>
    <w:rsid w:val="0075474C"/>
    <w:rPr>
      <w:rFonts w:ascii="Times New Roman" w:hAnsi="Times New Roman" w:cs="Times New Roman"/>
      <w:sz w:val="20"/>
      <w:szCs w:val="20"/>
    </w:rPr>
  </w:style>
  <w:style w:type="paragraph" w:styleId="33">
    <w:name w:val="Body Text Indent 3"/>
    <w:basedOn w:val="a"/>
    <w:link w:val="34"/>
    <w:uiPriority w:val="99"/>
    <w:rsid w:val="0075474C"/>
    <w:pPr>
      <w:spacing w:line="360" w:lineRule="auto"/>
      <w:ind w:firstLine="709"/>
      <w:jc w:val="both"/>
    </w:pPr>
    <w:rPr>
      <w:sz w:val="24"/>
      <w:szCs w:val="24"/>
    </w:rPr>
  </w:style>
  <w:style w:type="character" w:customStyle="1" w:styleId="34">
    <w:name w:val="Основний текст з відступом 3 Знак"/>
    <w:link w:val="33"/>
    <w:uiPriority w:val="99"/>
    <w:semiHidden/>
    <w:locked/>
    <w:rsid w:val="0075474C"/>
    <w:rPr>
      <w:rFonts w:ascii="Times New Roman" w:hAnsi="Times New Roman" w:cs="Times New Roman"/>
      <w:sz w:val="16"/>
      <w:szCs w:val="16"/>
    </w:rPr>
  </w:style>
  <w:style w:type="paragraph" w:styleId="a7">
    <w:name w:val="footer"/>
    <w:basedOn w:val="a"/>
    <w:link w:val="a8"/>
    <w:uiPriority w:val="99"/>
    <w:rsid w:val="0075474C"/>
    <w:pPr>
      <w:tabs>
        <w:tab w:val="center" w:pos="4677"/>
        <w:tab w:val="right" w:pos="9355"/>
      </w:tabs>
    </w:pPr>
  </w:style>
  <w:style w:type="character" w:customStyle="1" w:styleId="a8">
    <w:name w:val="Нижній колонтитул Знак"/>
    <w:link w:val="a7"/>
    <w:uiPriority w:val="99"/>
    <w:semiHidden/>
    <w:locked/>
    <w:rsid w:val="0075474C"/>
    <w:rPr>
      <w:rFonts w:ascii="Times New Roman" w:hAnsi="Times New Roman" w:cs="Times New Roman"/>
      <w:sz w:val="20"/>
      <w:szCs w:val="20"/>
    </w:rPr>
  </w:style>
  <w:style w:type="character" w:styleId="a9">
    <w:name w:val="page number"/>
    <w:uiPriority w:val="99"/>
    <w:rsid w:val="0075474C"/>
    <w:rPr>
      <w:rFonts w:cs="Times New Roman"/>
    </w:rPr>
  </w:style>
  <w:style w:type="paragraph" w:styleId="aa">
    <w:name w:val="List Paragraph"/>
    <w:basedOn w:val="a"/>
    <w:uiPriority w:val="99"/>
    <w:qFormat/>
    <w:rsid w:val="00905B93"/>
    <w:pPr>
      <w:spacing w:after="200" w:line="276" w:lineRule="auto"/>
      <w:ind w:left="720"/>
      <w:contextualSpacing/>
    </w:pPr>
    <w:rPr>
      <w:rFonts w:ascii="Calibri" w:hAnsi="Calibri"/>
      <w:sz w:val="22"/>
      <w:szCs w:val="22"/>
    </w:rPr>
  </w:style>
  <w:style w:type="table" w:styleId="ab">
    <w:name w:val="Table Grid"/>
    <w:basedOn w:val="a1"/>
    <w:uiPriority w:val="99"/>
    <w:rsid w:val="00905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uiPriority w:val="99"/>
    <w:semiHidden/>
    <w:rsid w:val="00905B93"/>
    <w:rPr>
      <w:rFonts w:ascii="Tahoma" w:hAnsi="Tahoma" w:cs="Tahoma"/>
      <w:sz w:val="16"/>
      <w:szCs w:val="16"/>
    </w:rPr>
  </w:style>
  <w:style w:type="character" w:customStyle="1" w:styleId="ad">
    <w:name w:val="Текст у виносці Знак"/>
    <w:link w:val="ac"/>
    <w:uiPriority w:val="99"/>
    <w:semiHidden/>
    <w:locked/>
    <w:rsid w:val="00905B93"/>
    <w:rPr>
      <w:rFonts w:ascii="Tahoma" w:hAnsi="Tahoma" w:cs="Tahoma"/>
      <w:sz w:val="16"/>
      <w:szCs w:val="16"/>
    </w:rPr>
  </w:style>
  <w:style w:type="paragraph" w:customStyle="1" w:styleId="ae">
    <w:name w:val="Знак Знак Знак"/>
    <w:basedOn w:val="a"/>
    <w:uiPriority w:val="99"/>
    <w:rsid w:val="00011693"/>
    <w:pPr>
      <w:tabs>
        <w:tab w:val="num" w:pos="720"/>
      </w:tabs>
      <w:spacing w:after="160" w:line="240" w:lineRule="exact"/>
      <w:ind w:left="720" w:hanging="720"/>
      <w:jc w:val="both"/>
    </w:pPr>
    <w:rPr>
      <w:rFonts w:ascii="Verdana" w:hAnsi="Verdana" w:cs="Verdana"/>
      <w:lang w:val="en-US" w:eastAsia="en-US"/>
    </w:rPr>
  </w:style>
  <w:style w:type="paragraph" w:customStyle="1" w:styleId="ConsNormal">
    <w:name w:val="ConsNormal"/>
    <w:link w:val="ConsNormal0"/>
    <w:uiPriority w:val="99"/>
    <w:rsid w:val="00E27B8A"/>
    <w:pPr>
      <w:widowControl w:val="0"/>
      <w:autoSpaceDE w:val="0"/>
      <w:autoSpaceDN w:val="0"/>
      <w:adjustRightInd w:val="0"/>
      <w:ind w:firstLine="720"/>
    </w:pPr>
    <w:rPr>
      <w:rFonts w:ascii="Arial" w:hAnsi="Arial" w:cs="Arial"/>
    </w:rPr>
  </w:style>
  <w:style w:type="character" w:customStyle="1" w:styleId="ConsNormal0">
    <w:name w:val="ConsNormal Знак"/>
    <w:link w:val="ConsNormal"/>
    <w:uiPriority w:val="99"/>
    <w:locked/>
    <w:rsid w:val="00E15FB8"/>
    <w:rPr>
      <w:rFonts w:ascii="Arial" w:hAnsi="Arial" w:cs="Arial"/>
      <w:sz w:val="20"/>
      <w:szCs w:val="20"/>
    </w:rPr>
  </w:style>
  <w:style w:type="character" w:customStyle="1" w:styleId="SUBST">
    <w:name w:val="__SUBST"/>
    <w:uiPriority w:val="99"/>
    <w:rsid w:val="00E27B8A"/>
    <w:rPr>
      <w:b/>
      <w:i/>
      <w:sz w:val="22"/>
    </w:rPr>
  </w:style>
  <w:style w:type="paragraph" w:customStyle="1" w:styleId="12">
    <w:name w:val="Стиль1"/>
    <w:basedOn w:val="ConsNormal"/>
    <w:link w:val="13"/>
    <w:uiPriority w:val="99"/>
    <w:rsid w:val="00E15FB8"/>
    <w:pPr>
      <w:widowControl/>
      <w:ind w:firstLine="0"/>
      <w:jc w:val="center"/>
    </w:pPr>
    <w:rPr>
      <w:rFonts w:ascii="Times New Roman" w:hAnsi="Times New Roman" w:cs="Times New Roman"/>
      <w:b/>
      <w:bCs/>
      <w:sz w:val="28"/>
      <w:szCs w:val="28"/>
    </w:rPr>
  </w:style>
  <w:style w:type="character" w:customStyle="1" w:styleId="13">
    <w:name w:val="Стиль1 Знак"/>
    <w:link w:val="12"/>
    <w:uiPriority w:val="99"/>
    <w:locked/>
    <w:rsid w:val="00E15FB8"/>
    <w:rPr>
      <w:rFonts w:ascii="Times New Roman" w:hAnsi="Times New Roman" w:cs="Times New Roman"/>
      <w:b/>
      <w:bCs/>
      <w:sz w:val="28"/>
      <w:szCs w:val="28"/>
    </w:rPr>
  </w:style>
  <w:style w:type="paragraph" w:customStyle="1" w:styleId="ConsCell">
    <w:name w:val="ConsCell"/>
    <w:uiPriority w:val="99"/>
    <w:rsid w:val="00E15FB8"/>
    <w:pPr>
      <w:widowControl w:val="0"/>
      <w:autoSpaceDE w:val="0"/>
      <w:autoSpaceDN w:val="0"/>
      <w:adjustRightInd w:val="0"/>
    </w:pPr>
    <w:rPr>
      <w:rFonts w:ascii="Arial" w:hAnsi="Arial" w:cs="Arial"/>
    </w:rPr>
  </w:style>
  <w:style w:type="character" w:customStyle="1" w:styleId="af">
    <w:name w:val="Гипертекстовая ссылка"/>
    <w:uiPriority w:val="99"/>
    <w:rsid w:val="00E15FB8"/>
    <w:rPr>
      <w:rFonts w:cs="Times New Roman"/>
      <w:color w:val="008000"/>
      <w:sz w:val="20"/>
      <w:szCs w:val="20"/>
      <w:u w:val="single"/>
    </w:rPr>
  </w:style>
  <w:style w:type="paragraph" w:customStyle="1" w:styleId="ConsNonformat">
    <w:name w:val="ConsNonformat"/>
    <w:uiPriority w:val="99"/>
    <w:rsid w:val="007E3A45"/>
    <w:pPr>
      <w:widowControl w:val="0"/>
      <w:autoSpaceDE w:val="0"/>
      <w:autoSpaceDN w:val="0"/>
      <w:adjustRightInd w:val="0"/>
    </w:pPr>
    <w:rPr>
      <w:rFonts w:ascii="Courier New" w:hAnsi="Courier New" w:cs="Courier New"/>
    </w:rPr>
  </w:style>
  <w:style w:type="table" w:styleId="5">
    <w:name w:val="Light Shading Accent 5"/>
    <w:basedOn w:val="a1"/>
    <w:uiPriority w:val="99"/>
    <w:rsid w:val="005E5865"/>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af0">
    <w:name w:val="Light Shading"/>
    <w:basedOn w:val="a1"/>
    <w:uiPriority w:val="99"/>
    <w:rsid w:val="005E586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1">
    <w:name w:val="Body Text Indent"/>
    <w:basedOn w:val="a"/>
    <w:link w:val="af2"/>
    <w:uiPriority w:val="99"/>
    <w:rsid w:val="00056E9C"/>
    <w:pPr>
      <w:spacing w:after="120"/>
      <w:ind w:left="283"/>
    </w:pPr>
  </w:style>
  <w:style w:type="character" w:customStyle="1" w:styleId="af2">
    <w:name w:val="Основний текст з відступом Знак"/>
    <w:link w:val="af1"/>
    <w:uiPriority w:val="99"/>
    <w:semiHidden/>
    <w:locked/>
    <w:rsid w:val="00056E9C"/>
    <w:rPr>
      <w:rFonts w:ascii="Times New Roman" w:hAnsi="Times New Roman" w:cs="Times New Roman"/>
      <w:sz w:val="20"/>
      <w:szCs w:val="20"/>
    </w:rPr>
  </w:style>
  <w:style w:type="paragraph" w:customStyle="1" w:styleId="af3">
    <w:name w:val="Таблицы (моноширинный)"/>
    <w:basedOn w:val="a"/>
    <w:next w:val="a"/>
    <w:uiPriority w:val="99"/>
    <w:rsid w:val="00056E9C"/>
    <w:pPr>
      <w:widowControl w:val="0"/>
      <w:autoSpaceDE w:val="0"/>
      <w:autoSpaceDN w:val="0"/>
      <w:adjustRightInd w:val="0"/>
      <w:jc w:val="both"/>
    </w:pPr>
    <w:rPr>
      <w:rFonts w:ascii="Courier New" w:hAnsi="Courier New" w:cs="Courier New"/>
    </w:rPr>
  </w:style>
  <w:style w:type="paragraph" w:styleId="af4">
    <w:name w:val="header"/>
    <w:basedOn w:val="a"/>
    <w:link w:val="af5"/>
    <w:uiPriority w:val="99"/>
    <w:rsid w:val="001C38DA"/>
    <w:pPr>
      <w:tabs>
        <w:tab w:val="center" w:pos="4677"/>
        <w:tab w:val="right" w:pos="9355"/>
      </w:tabs>
    </w:pPr>
    <w:rPr>
      <w:rFonts w:ascii="Arial" w:hAnsi="Arial" w:cs="Arial"/>
      <w:sz w:val="24"/>
      <w:szCs w:val="24"/>
    </w:rPr>
  </w:style>
  <w:style w:type="character" w:customStyle="1" w:styleId="af5">
    <w:name w:val="Верхній колонтитул Знак"/>
    <w:link w:val="af4"/>
    <w:uiPriority w:val="99"/>
    <w:locked/>
    <w:rsid w:val="001C38DA"/>
    <w:rPr>
      <w:rFonts w:ascii="Arial" w:hAnsi="Arial" w:cs="Arial"/>
      <w:sz w:val="24"/>
      <w:szCs w:val="24"/>
    </w:rPr>
  </w:style>
  <w:style w:type="paragraph" w:styleId="af6">
    <w:name w:val="Plain Text"/>
    <w:basedOn w:val="a"/>
    <w:link w:val="af7"/>
    <w:uiPriority w:val="99"/>
    <w:rsid w:val="001C38DA"/>
    <w:pPr>
      <w:widowControl w:val="0"/>
      <w:overflowPunct w:val="0"/>
      <w:autoSpaceDE w:val="0"/>
      <w:autoSpaceDN w:val="0"/>
      <w:adjustRightInd w:val="0"/>
      <w:textAlignment w:val="baseline"/>
    </w:pPr>
    <w:rPr>
      <w:rFonts w:ascii="Courier New" w:hAnsi="Courier New" w:cs="Courier New"/>
    </w:rPr>
  </w:style>
  <w:style w:type="character" w:customStyle="1" w:styleId="af7">
    <w:name w:val="Текст Знак"/>
    <w:link w:val="af6"/>
    <w:uiPriority w:val="99"/>
    <w:locked/>
    <w:rsid w:val="001C38DA"/>
    <w:rPr>
      <w:rFonts w:ascii="Courier New" w:hAnsi="Courier New" w:cs="Courier New"/>
      <w:sz w:val="20"/>
      <w:szCs w:val="20"/>
    </w:rPr>
  </w:style>
  <w:style w:type="paragraph" w:customStyle="1" w:styleId="caaieiaie2">
    <w:name w:val="caaieiaie 2"/>
    <w:basedOn w:val="a"/>
    <w:next w:val="a"/>
    <w:uiPriority w:val="99"/>
    <w:rsid w:val="001C38DA"/>
    <w:pPr>
      <w:keepNext/>
      <w:widowControl w:val="0"/>
      <w:overflowPunct w:val="0"/>
      <w:autoSpaceDE w:val="0"/>
      <w:autoSpaceDN w:val="0"/>
      <w:adjustRightInd w:val="0"/>
      <w:textAlignment w:val="baseline"/>
    </w:pPr>
    <w:rPr>
      <w:rFonts w:ascii="Arial" w:hAnsi="Arial" w:cs="Arial"/>
      <w:sz w:val="32"/>
      <w:szCs w:val="32"/>
    </w:rPr>
  </w:style>
  <w:style w:type="paragraph" w:customStyle="1" w:styleId="AcntHeading1">
    <w:name w:val="Acnt Heading 1"/>
    <w:uiPriority w:val="99"/>
    <w:rsid w:val="001C38DA"/>
    <w:pPr>
      <w:widowControl w:val="0"/>
      <w:autoSpaceDE w:val="0"/>
      <w:autoSpaceDN w:val="0"/>
      <w:adjustRightInd w:val="0"/>
      <w:spacing w:before="360" w:after="40"/>
      <w:jc w:val="center"/>
    </w:pPr>
    <w:rPr>
      <w:rFonts w:ascii="Arial" w:hAnsi="Arial" w:cs="Arial"/>
      <w:b/>
      <w:bCs/>
      <w:sz w:val="28"/>
      <w:szCs w:val="28"/>
    </w:rPr>
  </w:style>
  <w:style w:type="paragraph" w:customStyle="1" w:styleId="AcntHeading2">
    <w:name w:val="Acnt Heading 2"/>
    <w:link w:val="AcntHeading20"/>
    <w:uiPriority w:val="99"/>
    <w:rsid w:val="001C38DA"/>
    <w:pPr>
      <w:widowControl w:val="0"/>
      <w:autoSpaceDE w:val="0"/>
      <w:autoSpaceDN w:val="0"/>
      <w:adjustRightInd w:val="0"/>
      <w:spacing w:before="360" w:after="40"/>
      <w:jc w:val="center"/>
    </w:pPr>
    <w:rPr>
      <w:rFonts w:ascii="Arial" w:hAnsi="Arial" w:cs="Arial"/>
      <w:b/>
      <w:bCs/>
      <w:sz w:val="24"/>
      <w:szCs w:val="24"/>
    </w:rPr>
  </w:style>
  <w:style w:type="paragraph" w:customStyle="1" w:styleId="AcntHeading3">
    <w:name w:val="Acnt Heading 3"/>
    <w:uiPriority w:val="99"/>
    <w:rsid w:val="001C38DA"/>
    <w:pPr>
      <w:widowControl w:val="0"/>
      <w:autoSpaceDE w:val="0"/>
      <w:autoSpaceDN w:val="0"/>
      <w:adjustRightInd w:val="0"/>
      <w:spacing w:before="360" w:after="40"/>
      <w:jc w:val="center"/>
    </w:pPr>
    <w:rPr>
      <w:rFonts w:ascii="Arial" w:hAnsi="Arial" w:cs="Arial"/>
      <w:b/>
      <w:bCs/>
    </w:rPr>
  </w:style>
  <w:style w:type="paragraph" w:customStyle="1" w:styleId="AcntTableHeader">
    <w:name w:val="Acnt Table Header"/>
    <w:uiPriority w:val="99"/>
    <w:rsid w:val="001C38DA"/>
    <w:pPr>
      <w:widowControl w:val="0"/>
      <w:autoSpaceDE w:val="0"/>
      <w:autoSpaceDN w:val="0"/>
      <w:adjustRightInd w:val="0"/>
      <w:spacing w:before="40" w:after="40"/>
      <w:jc w:val="center"/>
    </w:pPr>
    <w:rPr>
      <w:rFonts w:ascii="Arial" w:hAnsi="Arial" w:cs="Arial"/>
      <w:b/>
      <w:bCs/>
      <w:sz w:val="18"/>
      <w:szCs w:val="1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cntTableText">
    <w:name w:val="Acnt Table Text"/>
    <w:uiPriority w:val="99"/>
    <w:rsid w:val="001C38DA"/>
    <w:pPr>
      <w:widowControl w:val="0"/>
      <w:autoSpaceDE w:val="0"/>
      <w:autoSpaceDN w:val="0"/>
      <w:adjustRightInd w:val="0"/>
    </w:pPr>
    <w:rPr>
      <w:rFonts w:ascii="Arial" w:hAnsi="Arial" w:cs="Arial"/>
      <w:sz w:val="18"/>
      <w:szCs w:val="18"/>
    </w:rPr>
  </w:style>
  <w:style w:type="paragraph" w:customStyle="1" w:styleId="xl22">
    <w:name w:val="xl22"/>
    <w:basedOn w:val="a"/>
    <w:uiPriority w:val="99"/>
    <w:rsid w:val="001C38DA"/>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23">
    <w:name w:val="xl23"/>
    <w:basedOn w:val="a"/>
    <w:uiPriority w:val="99"/>
    <w:rsid w:val="001C38DA"/>
    <w:pPr>
      <w:pBdr>
        <w:top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24">
    <w:name w:val="xl24"/>
    <w:basedOn w:val="a"/>
    <w:uiPriority w:val="99"/>
    <w:rsid w:val="001C38DA"/>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25">
    <w:name w:val="xl25"/>
    <w:basedOn w:val="a"/>
    <w:uiPriority w:val="99"/>
    <w:rsid w:val="001C38DA"/>
    <w:pPr>
      <w:pBdr>
        <w:bottom w:val="single" w:sz="4" w:space="0" w:color="auto"/>
      </w:pBdr>
      <w:spacing w:before="100" w:beforeAutospacing="1" w:after="100" w:afterAutospacing="1"/>
      <w:jc w:val="center"/>
    </w:pPr>
    <w:rPr>
      <w:rFonts w:ascii="Arial" w:hAnsi="Arial" w:cs="Arial"/>
      <w:sz w:val="24"/>
      <w:szCs w:val="24"/>
    </w:rPr>
  </w:style>
  <w:style w:type="paragraph" w:customStyle="1" w:styleId="xl26">
    <w:name w:val="xl26"/>
    <w:basedOn w:val="a"/>
    <w:uiPriority w:val="99"/>
    <w:rsid w:val="001C38DA"/>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7">
    <w:name w:val="xl27"/>
    <w:basedOn w:val="a"/>
    <w:uiPriority w:val="99"/>
    <w:rsid w:val="001C38DA"/>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28">
    <w:name w:val="xl28"/>
    <w:basedOn w:val="a"/>
    <w:uiPriority w:val="99"/>
    <w:rsid w:val="001C38DA"/>
    <w:pPr>
      <w:pBdr>
        <w:top w:val="single" w:sz="4" w:space="0" w:color="auto"/>
        <w:left w:val="single" w:sz="4" w:space="18" w:color="auto"/>
        <w:right w:val="single" w:sz="4" w:space="0" w:color="auto"/>
      </w:pBdr>
      <w:spacing w:before="100" w:beforeAutospacing="1" w:after="100" w:afterAutospacing="1"/>
      <w:ind w:firstLineChars="200" w:firstLine="200"/>
    </w:pPr>
    <w:rPr>
      <w:rFonts w:ascii="Arial" w:hAnsi="Arial" w:cs="Arial"/>
      <w:sz w:val="24"/>
      <w:szCs w:val="24"/>
    </w:rPr>
  </w:style>
  <w:style w:type="paragraph" w:customStyle="1" w:styleId="xl29">
    <w:name w:val="xl29"/>
    <w:basedOn w:val="a"/>
    <w:uiPriority w:val="99"/>
    <w:rsid w:val="001C38DA"/>
    <w:pPr>
      <w:pBdr>
        <w:top w:val="single" w:sz="4" w:space="0" w:color="auto"/>
        <w:left w:val="single" w:sz="4" w:space="18" w:color="auto"/>
        <w:right w:val="single" w:sz="4" w:space="0" w:color="auto"/>
      </w:pBdr>
      <w:spacing w:before="100" w:beforeAutospacing="1" w:after="100" w:afterAutospacing="1"/>
      <w:ind w:firstLineChars="200" w:firstLine="200"/>
    </w:pPr>
    <w:rPr>
      <w:rFonts w:ascii="Arial" w:hAnsi="Arial" w:cs="Arial"/>
      <w:sz w:val="24"/>
      <w:szCs w:val="24"/>
    </w:rPr>
  </w:style>
  <w:style w:type="paragraph" w:customStyle="1" w:styleId="xl30">
    <w:name w:val="xl30"/>
    <w:basedOn w:val="a"/>
    <w:uiPriority w:val="99"/>
    <w:rsid w:val="001C38DA"/>
    <w:pPr>
      <w:pBdr>
        <w:top w:val="single" w:sz="4" w:space="0" w:color="auto"/>
        <w:left w:val="single" w:sz="4" w:space="18" w:color="auto"/>
      </w:pBdr>
      <w:spacing w:before="100" w:beforeAutospacing="1" w:after="100" w:afterAutospacing="1"/>
      <w:ind w:firstLineChars="200" w:firstLine="200"/>
    </w:pPr>
    <w:rPr>
      <w:rFonts w:ascii="Arial" w:hAnsi="Arial" w:cs="Arial"/>
      <w:sz w:val="24"/>
      <w:szCs w:val="24"/>
    </w:rPr>
  </w:style>
  <w:style w:type="paragraph" w:customStyle="1" w:styleId="xl31">
    <w:name w:val="xl31"/>
    <w:basedOn w:val="a"/>
    <w:uiPriority w:val="99"/>
    <w:rsid w:val="001C38DA"/>
    <w:pPr>
      <w:pBdr>
        <w:left w:val="single" w:sz="4" w:space="9" w:color="auto"/>
        <w:bottom w:val="single" w:sz="4" w:space="0" w:color="auto"/>
        <w:right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32">
    <w:name w:val="xl32"/>
    <w:basedOn w:val="a"/>
    <w:uiPriority w:val="99"/>
    <w:rsid w:val="001C38DA"/>
    <w:pPr>
      <w:pBdr>
        <w:left w:val="single" w:sz="4" w:space="9" w:color="auto"/>
        <w:bottom w:val="single" w:sz="4" w:space="0" w:color="auto"/>
        <w:right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33">
    <w:name w:val="xl33"/>
    <w:basedOn w:val="a"/>
    <w:uiPriority w:val="99"/>
    <w:rsid w:val="001C38DA"/>
    <w:pPr>
      <w:pBdr>
        <w:left w:val="single" w:sz="4" w:space="9" w:color="auto"/>
        <w:bottom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34">
    <w:name w:val="xl34"/>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5">
    <w:name w:val="xl35"/>
    <w:basedOn w:val="a"/>
    <w:uiPriority w:val="99"/>
    <w:rsid w:val="001C38DA"/>
    <w:pPr>
      <w:pBdr>
        <w:top w:val="single" w:sz="4" w:space="0" w:color="auto"/>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36">
    <w:name w:val="xl36"/>
    <w:basedOn w:val="a"/>
    <w:uiPriority w:val="99"/>
    <w:rsid w:val="001C38DA"/>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7">
    <w:name w:val="xl37"/>
    <w:basedOn w:val="a"/>
    <w:uiPriority w:val="99"/>
    <w:rsid w:val="001C38DA"/>
    <w:pPr>
      <w:pBdr>
        <w:top w:val="single" w:sz="4" w:space="0" w:color="auto"/>
        <w:left w:val="single" w:sz="4" w:space="0" w:color="auto"/>
      </w:pBdr>
      <w:spacing w:before="100" w:beforeAutospacing="1" w:after="100" w:afterAutospacing="1"/>
    </w:pPr>
    <w:rPr>
      <w:rFonts w:ascii="Arial" w:hAnsi="Arial" w:cs="Arial"/>
      <w:sz w:val="24"/>
      <w:szCs w:val="24"/>
    </w:rPr>
  </w:style>
  <w:style w:type="paragraph" w:customStyle="1" w:styleId="xl38">
    <w:name w:val="xl38"/>
    <w:basedOn w:val="a"/>
    <w:uiPriority w:val="99"/>
    <w:rsid w:val="001C38D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a"/>
    <w:uiPriority w:val="99"/>
    <w:rsid w:val="001C38DA"/>
    <w:pPr>
      <w:pBdr>
        <w:top w:val="single" w:sz="8" w:space="0" w:color="auto"/>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40">
    <w:name w:val="xl40"/>
    <w:basedOn w:val="a"/>
    <w:uiPriority w:val="99"/>
    <w:rsid w:val="001C38DA"/>
    <w:pPr>
      <w:pBdr>
        <w:top w:val="single" w:sz="4" w:space="0" w:color="auto"/>
        <w:left w:val="single" w:sz="4" w:space="9" w:color="auto"/>
        <w:bottom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41">
    <w:name w:val="xl41"/>
    <w:basedOn w:val="a"/>
    <w:uiPriority w:val="99"/>
    <w:rsid w:val="001C38DA"/>
    <w:pPr>
      <w:pBdr>
        <w:top w:val="single" w:sz="4" w:space="0" w:color="auto"/>
        <w:bottom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42">
    <w:name w:val="xl42"/>
    <w:basedOn w:val="a"/>
    <w:uiPriority w:val="99"/>
    <w:rsid w:val="001C38DA"/>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3">
    <w:name w:val="xl43"/>
    <w:basedOn w:val="a"/>
    <w:uiPriority w:val="99"/>
    <w:rsid w:val="001C38DA"/>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4">
    <w:name w:val="xl44"/>
    <w:basedOn w:val="a"/>
    <w:uiPriority w:val="99"/>
    <w:rsid w:val="001C38DA"/>
    <w:pPr>
      <w:pBdr>
        <w:top w:val="single" w:sz="4" w:space="0" w:color="auto"/>
        <w:left w:val="single" w:sz="4" w:space="0" w:color="auto"/>
      </w:pBdr>
      <w:spacing w:before="100" w:beforeAutospacing="1" w:after="100" w:afterAutospacing="1"/>
    </w:pPr>
    <w:rPr>
      <w:rFonts w:ascii="Arial" w:hAnsi="Arial" w:cs="Arial"/>
      <w:sz w:val="24"/>
      <w:szCs w:val="24"/>
    </w:rPr>
  </w:style>
  <w:style w:type="paragraph" w:customStyle="1" w:styleId="xl45">
    <w:name w:val="xl45"/>
    <w:basedOn w:val="a"/>
    <w:uiPriority w:val="99"/>
    <w:rsid w:val="001C38DA"/>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6">
    <w:name w:val="xl46"/>
    <w:basedOn w:val="a"/>
    <w:uiPriority w:val="99"/>
    <w:rsid w:val="001C38DA"/>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47">
    <w:name w:val="xl47"/>
    <w:basedOn w:val="a"/>
    <w:uiPriority w:val="99"/>
    <w:rsid w:val="001C38DA"/>
    <w:pPr>
      <w:pBdr>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48">
    <w:name w:val="xl48"/>
    <w:basedOn w:val="a"/>
    <w:uiPriority w:val="99"/>
    <w:rsid w:val="001C38DA"/>
    <w:pPr>
      <w:pBdr>
        <w:left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49">
    <w:name w:val="xl49"/>
    <w:basedOn w:val="a"/>
    <w:uiPriority w:val="99"/>
    <w:rsid w:val="001C38DA"/>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50">
    <w:name w:val="xl50"/>
    <w:basedOn w:val="a"/>
    <w:uiPriority w:val="99"/>
    <w:rsid w:val="001C38DA"/>
    <w:pPr>
      <w:pBdr>
        <w:left w:val="single" w:sz="4" w:space="0" w:color="auto"/>
      </w:pBdr>
      <w:spacing w:before="100" w:beforeAutospacing="1" w:after="100" w:afterAutospacing="1"/>
      <w:jc w:val="center"/>
    </w:pPr>
    <w:rPr>
      <w:rFonts w:ascii="Arial" w:hAnsi="Arial" w:cs="Arial"/>
      <w:sz w:val="24"/>
      <w:szCs w:val="24"/>
    </w:rPr>
  </w:style>
  <w:style w:type="paragraph" w:customStyle="1" w:styleId="xl51">
    <w:name w:val="xl51"/>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2">
    <w:name w:val="xl52"/>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3">
    <w:name w:val="xl53"/>
    <w:basedOn w:val="a"/>
    <w:uiPriority w:val="99"/>
    <w:rsid w:val="001C38DA"/>
    <w:pPr>
      <w:pBdr>
        <w:left w:val="single" w:sz="4" w:space="0" w:color="auto"/>
      </w:pBdr>
      <w:spacing w:before="100" w:beforeAutospacing="1" w:after="100" w:afterAutospacing="1"/>
    </w:pPr>
    <w:rPr>
      <w:rFonts w:ascii="Arial" w:hAnsi="Arial" w:cs="Arial"/>
      <w:sz w:val="24"/>
      <w:szCs w:val="24"/>
    </w:rPr>
  </w:style>
  <w:style w:type="paragraph" w:customStyle="1" w:styleId="xl54">
    <w:name w:val="xl54"/>
    <w:basedOn w:val="a"/>
    <w:uiPriority w:val="99"/>
    <w:rsid w:val="001C38DA"/>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55">
    <w:name w:val="xl55"/>
    <w:basedOn w:val="a"/>
    <w:uiPriority w:val="99"/>
    <w:rsid w:val="001C38DA"/>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56">
    <w:name w:val="xl56"/>
    <w:basedOn w:val="a"/>
    <w:uiPriority w:val="99"/>
    <w:rsid w:val="001C38DA"/>
    <w:pPr>
      <w:pBdr>
        <w:top w:val="single" w:sz="4" w:space="0" w:color="auto"/>
        <w:left w:val="single" w:sz="4" w:space="9" w:color="auto"/>
        <w:bottom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57">
    <w:name w:val="xl57"/>
    <w:basedOn w:val="a"/>
    <w:uiPriority w:val="99"/>
    <w:rsid w:val="001C38DA"/>
    <w:pPr>
      <w:pBdr>
        <w:top w:val="single" w:sz="4" w:space="0" w:color="auto"/>
        <w:left w:val="single" w:sz="4" w:space="0" w:color="auto"/>
      </w:pBdr>
      <w:spacing w:before="100" w:beforeAutospacing="1" w:after="100" w:afterAutospacing="1"/>
      <w:jc w:val="center"/>
    </w:pPr>
    <w:rPr>
      <w:rFonts w:ascii="Arial" w:hAnsi="Arial" w:cs="Arial"/>
      <w:b/>
      <w:bCs/>
      <w:sz w:val="24"/>
      <w:szCs w:val="24"/>
    </w:rPr>
  </w:style>
  <w:style w:type="paragraph" w:customStyle="1" w:styleId="xl58">
    <w:name w:val="xl58"/>
    <w:basedOn w:val="a"/>
    <w:uiPriority w:val="99"/>
    <w:rsid w:val="001C38DA"/>
    <w:pPr>
      <w:pBdr>
        <w:top w:val="single" w:sz="4" w:space="0" w:color="auto"/>
      </w:pBdr>
      <w:spacing w:before="100" w:beforeAutospacing="1" w:after="100" w:afterAutospacing="1"/>
      <w:jc w:val="center"/>
    </w:pPr>
    <w:rPr>
      <w:rFonts w:ascii="Arial" w:hAnsi="Arial" w:cs="Arial"/>
      <w:b/>
      <w:bCs/>
      <w:sz w:val="24"/>
      <w:szCs w:val="24"/>
    </w:rPr>
  </w:style>
  <w:style w:type="paragraph" w:customStyle="1" w:styleId="xl59">
    <w:name w:val="xl59"/>
    <w:basedOn w:val="a"/>
    <w:uiPriority w:val="99"/>
    <w:rsid w:val="001C38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0">
    <w:name w:val="xl60"/>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1">
    <w:name w:val="xl61"/>
    <w:basedOn w:val="a"/>
    <w:uiPriority w:val="99"/>
    <w:rsid w:val="001C38DA"/>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62">
    <w:name w:val="xl62"/>
    <w:basedOn w:val="a"/>
    <w:uiPriority w:val="99"/>
    <w:rsid w:val="001C38DA"/>
    <w:pPr>
      <w:pBdr>
        <w:top w:val="single" w:sz="8" w:space="0" w:color="auto"/>
        <w:left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3">
    <w:name w:val="xl63"/>
    <w:basedOn w:val="a"/>
    <w:uiPriority w:val="99"/>
    <w:rsid w:val="001C38DA"/>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4">
    <w:name w:val="xl64"/>
    <w:basedOn w:val="a"/>
    <w:uiPriority w:val="99"/>
    <w:rsid w:val="001C38DA"/>
    <w:pPr>
      <w:pBdr>
        <w:top w:val="single" w:sz="8" w:space="0" w:color="auto"/>
        <w:left w:val="single" w:sz="4" w:space="0" w:color="auto"/>
      </w:pBdr>
      <w:spacing w:before="100" w:beforeAutospacing="1" w:after="100" w:afterAutospacing="1"/>
      <w:jc w:val="center"/>
    </w:pPr>
    <w:rPr>
      <w:rFonts w:ascii="Arial" w:hAnsi="Arial" w:cs="Arial"/>
      <w:sz w:val="24"/>
      <w:szCs w:val="24"/>
    </w:rPr>
  </w:style>
  <w:style w:type="paragraph" w:customStyle="1" w:styleId="xl65">
    <w:name w:val="xl65"/>
    <w:basedOn w:val="a"/>
    <w:uiPriority w:val="99"/>
    <w:rsid w:val="001C38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6">
    <w:name w:val="xl66"/>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7">
    <w:name w:val="xl67"/>
    <w:basedOn w:val="a"/>
    <w:uiPriority w:val="99"/>
    <w:rsid w:val="001C38DA"/>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8">
    <w:name w:val="xl68"/>
    <w:basedOn w:val="a"/>
    <w:uiPriority w:val="99"/>
    <w:rsid w:val="001C38DA"/>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69">
    <w:name w:val="xl69"/>
    <w:basedOn w:val="a"/>
    <w:uiPriority w:val="99"/>
    <w:rsid w:val="001C38D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0">
    <w:name w:val="xl70"/>
    <w:basedOn w:val="a"/>
    <w:uiPriority w:val="99"/>
    <w:rsid w:val="001C38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1">
    <w:name w:val="xl71"/>
    <w:basedOn w:val="a"/>
    <w:uiPriority w:val="99"/>
    <w:rsid w:val="001C38DA"/>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2">
    <w:name w:val="xl72"/>
    <w:basedOn w:val="a"/>
    <w:uiPriority w:val="99"/>
    <w:rsid w:val="001C38DA"/>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3">
    <w:name w:val="xl73"/>
    <w:basedOn w:val="a"/>
    <w:uiPriority w:val="99"/>
    <w:rsid w:val="001C38DA"/>
    <w:pPr>
      <w:pBdr>
        <w:left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74">
    <w:name w:val="xl74"/>
    <w:basedOn w:val="a"/>
    <w:uiPriority w:val="99"/>
    <w:rsid w:val="001C38DA"/>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5">
    <w:name w:val="xl75"/>
    <w:basedOn w:val="a"/>
    <w:uiPriority w:val="99"/>
    <w:rsid w:val="001C38DA"/>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6">
    <w:name w:val="xl76"/>
    <w:basedOn w:val="a"/>
    <w:uiPriority w:val="99"/>
    <w:rsid w:val="001C38DA"/>
    <w:pPr>
      <w:pBdr>
        <w:top w:val="single" w:sz="4" w:space="0" w:color="auto"/>
        <w:left w:val="single" w:sz="4" w:space="0" w:color="auto"/>
      </w:pBdr>
      <w:spacing w:before="100" w:beforeAutospacing="1" w:after="100" w:afterAutospacing="1"/>
      <w:jc w:val="center"/>
    </w:pPr>
    <w:rPr>
      <w:rFonts w:ascii="Arial" w:hAnsi="Arial" w:cs="Arial"/>
      <w:sz w:val="24"/>
      <w:szCs w:val="24"/>
    </w:rPr>
  </w:style>
  <w:style w:type="paragraph" w:customStyle="1" w:styleId="xl77">
    <w:name w:val="xl77"/>
    <w:basedOn w:val="a"/>
    <w:uiPriority w:val="99"/>
    <w:rsid w:val="001C38DA"/>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78">
    <w:name w:val="xl78"/>
    <w:basedOn w:val="a"/>
    <w:uiPriority w:val="99"/>
    <w:rsid w:val="001C38DA"/>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79">
    <w:name w:val="xl79"/>
    <w:basedOn w:val="a"/>
    <w:uiPriority w:val="99"/>
    <w:rsid w:val="001C38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0">
    <w:name w:val="xl80"/>
    <w:basedOn w:val="a"/>
    <w:uiPriority w:val="99"/>
    <w:rsid w:val="001C38D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81">
    <w:name w:val="xl81"/>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2">
    <w:name w:val="xl82"/>
    <w:basedOn w:val="a"/>
    <w:uiPriority w:val="99"/>
    <w:rsid w:val="001C38DA"/>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83">
    <w:name w:val="xl83"/>
    <w:basedOn w:val="a"/>
    <w:uiPriority w:val="99"/>
    <w:rsid w:val="001C38DA"/>
    <w:pPr>
      <w:pBdr>
        <w:top w:val="single" w:sz="4" w:space="0" w:color="auto"/>
        <w:left w:val="single" w:sz="4" w:space="0" w:color="auto"/>
      </w:pBdr>
      <w:spacing w:before="100" w:beforeAutospacing="1" w:after="100" w:afterAutospacing="1"/>
      <w:jc w:val="center"/>
    </w:pPr>
    <w:rPr>
      <w:rFonts w:ascii="Arial" w:hAnsi="Arial" w:cs="Arial"/>
      <w:sz w:val="24"/>
      <w:szCs w:val="24"/>
    </w:rPr>
  </w:style>
  <w:style w:type="paragraph" w:customStyle="1" w:styleId="xl84">
    <w:name w:val="xl84"/>
    <w:basedOn w:val="a"/>
    <w:uiPriority w:val="99"/>
    <w:rsid w:val="001C38DA"/>
    <w:pPr>
      <w:pBdr>
        <w:top w:val="single" w:sz="4" w:space="0" w:color="auto"/>
      </w:pBdr>
      <w:spacing w:before="100" w:beforeAutospacing="1" w:after="100" w:afterAutospacing="1"/>
      <w:jc w:val="center"/>
    </w:pPr>
    <w:rPr>
      <w:rFonts w:ascii="Arial" w:hAnsi="Arial" w:cs="Arial"/>
      <w:sz w:val="24"/>
      <w:szCs w:val="24"/>
    </w:rPr>
  </w:style>
  <w:style w:type="paragraph" w:customStyle="1" w:styleId="xl85">
    <w:name w:val="xl85"/>
    <w:basedOn w:val="a"/>
    <w:uiPriority w:val="99"/>
    <w:rsid w:val="001C38DA"/>
    <w:pPr>
      <w:pBdr>
        <w:top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86">
    <w:name w:val="xl86"/>
    <w:basedOn w:val="a"/>
    <w:uiPriority w:val="99"/>
    <w:rsid w:val="001C38DA"/>
    <w:pPr>
      <w:pBdr>
        <w:left w:val="single" w:sz="4" w:space="0" w:color="auto"/>
      </w:pBdr>
      <w:spacing w:before="100" w:beforeAutospacing="1" w:after="100" w:afterAutospacing="1"/>
      <w:jc w:val="center"/>
    </w:pPr>
    <w:rPr>
      <w:rFonts w:ascii="Arial" w:hAnsi="Arial" w:cs="Arial"/>
      <w:sz w:val="24"/>
      <w:szCs w:val="24"/>
    </w:rPr>
  </w:style>
  <w:style w:type="paragraph" w:customStyle="1" w:styleId="xl87">
    <w:name w:val="xl87"/>
    <w:basedOn w:val="a"/>
    <w:uiPriority w:val="99"/>
    <w:rsid w:val="001C38DA"/>
    <w:pPr>
      <w:spacing w:before="100" w:beforeAutospacing="1" w:after="100" w:afterAutospacing="1"/>
      <w:jc w:val="center"/>
    </w:pPr>
    <w:rPr>
      <w:rFonts w:ascii="Arial" w:hAnsi="Arial" w:cs="Arial"/>
      <w:sz w:val="24"/>
      <w:szCs w:val="24"/>
    </w:rPr>
  </w:style>
  <w:style w:type="paragraph" w:customStyle="1" w:styleId="xl88">
    <w:name w:val="xl88"/>
    <w:basedOn w:val="a"/>
    <w:uiPriority w:val="99"/>
    <w:rsid w:val="001C38DA"/>
    <w:pPr>
      <w:pBdr>
        <w:right w:val="single" w:sz="4" w:space="0" w:color="auto"/>
      </w:pBdr>
      <w:spacing w:before="100" w:beforeAutospacing="1" w:after="100" w:afterAutospacing="1"/>
      <w:jc w:val="center"/>
    </w:pPr>
    <w:rPr>
      <w:rFonts w:ascii="Arial" w:hAnsi="Arial" w:cs="Arial"/>
      <w:sz w:val="24"/>
      <w:szCs w:val="24"/>
    </w:rPr>
  </w:style>
  <w:style w:type="paragraph" w:customStyle="1" w:styleId="xl89">
    <w:name w:val="xl89"/>
    <w:basedOn w:val="a"/>
    <w:uiPriority w:val="99"/>
    <w:rsid w:val="001C38DA"/>
    <w:pPr>
      <w:pBdr>
        <w:left w:val="single" w:sz="4" w:space="0" w:color="auto"/>
        <w:bottom w:val="single" w:sz="4" w:space="0" w:color="auto"/>
      </w:pBdr>
      <w:spacing w:before="100" w:beforeAutospacing="1" w:after="100" w:afterAutospacing="1"/>
      <w:jc w:val="center"/>
    </w:pPr>
    <w:rPr>
      <w:rFonts w:ascii="Arial" w:hAnsi="Arial" w:cs="Arial"/>
      <w:sz w:val="24"/>
      <w:szCs w:val="24"/>
    </w:rPr>
  </w:style>
  <w:style w:type="paragraph" w:customStyle="1" w:styleId="xl90">
    <w:name w:val="xl90"/>
    <w:basedOn w:val="a"/>
    <w:uiPriority w:val="99"/>
    <w:rsid w:val="001C38DA"/>
    <w:pPr>
      <w:pBdr>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91">
    <w:name w:val="xl91"/>
    <w:basedOn w:val="a"/>
    <w:uiPriority w:val="99"/>
    <w:rsid w:val="001C38DA"/>
    <w:pPr>
      <w:pBdr>
        <w:top w:val="single" w:sz="4"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92">
    <w:name w:val="xl92"/>
    <w:basedOn w:val="a"/>
    <w:uiPriority w:val="99"/>
    <w:rsid w:val="001C38DA"/>
    <w:pPr>
      <w:pBdr>
        <w:bottom w:val="single" w:sz="4"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93">
    <w:name w:val="xl93"/>
    <w:basedOn w:val="a"/>
    <w:uiPriority w:val="99"/>
    <w:rsid w:val="001C38DA"/>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94">
    <w:name w:val="xl94"/>
    <w:basedOn w:val="a"/>
    <w:uiPriority w:val="99"/>
    <w:rsid w:val="001C38DA"/>
    <w:pPr>
      <w:pBdr>
        <w:top w:val="single" w:sz="8" w:space="0" w:color="auto"/>
        <w:left w:val="single" w:sz="4" w:space="0" w:color="auto"/>
      </w:pBdr>
      <w:spacing w:before="100" w:beforeAutospacing="1" w:after="100" w:afterAutospacing="1"/>
      <w:jc w:val="center"/>
    </w:pPr>
    <w:rPr>
      <w:rFonts w:ascii="Arial" w:hAnsi="Arial" w:cs="Arial"/>
      <w:sz w:val="24"/>
      <w:szCs w:val="24"/>
    </w:rPr>
  </w:style>
  <w:style w:type="paragraph" w:customStyle="1" w:styleId="xl95">
    <w:name w:val="xl95"/>
    <w:basedOn w:val="a"/>
    <w:uiPriority w:val="99"/>
    <w:rsid w:val="001C38DA"/>
    <w:pPr>
      <w:pBdr>
        <w:top w:val="single" w:sz="8" w:space="0" w:color="auto"/>
      </w:pBdr>
      <w:spacing w:before="100" w:beforeAutospacing="1" w:after="100" w:afterAutospacing="1"/>
      <w:jc w:val="center"/>
    </w:pPr>
    <w:rPr>
      <w:rFonts w:ascii="Arial" w:hAnsi="Arial" w:cs="Arial"/>
      <w:sz w:val="24"/>
      <w:szCs w:val="24"/>
    </w:rPr>
  </w:style>
  <w:style w:type="paragraph" w:customStyle="1" w:styleId="xl96">
    <w:name w:val="xl96"/>
    <w:basedOn w:val="a"/>
    <w:uiPriority w:val="99"/>
    <w:rsid w:val="001C38DA"/>
    <w:pPr>
      <w:pBdr>
        <w:top w:val="single" w:sz="8"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97">
    <w:name w:val="xl97"/>
    <w:basedOn w:val="a"/>
    <w:uiPriority w:val="99"/>
    <w:rsid w:val="001C38DA"/>
    <w:pPr>
      <w:pBdr>
        <w:top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98">
    <w:name w:val="xl98"/>
    <w:basedOn w:val="a"/>
    <w:uiPriority w:val="99"/>
    <w:rsid w:val="001C38DA"/>
    <w:pPr>
      <w:pBdr>
        <w:top w:val="single" w:sz="4" w:space="0" w:color="auto"/>
        <w:left w:val="single" w:sz="4" w:space="0" w:color="auto"/>
      </w:pBdr>
      <w:spacing w:before="100" w:beforeAutospacing="1" w:after="100" w:afterAutospacing="1"/>
      <w:jc w:val="center"/>
    </w:pPr>
    <w:rPr>
      <w:rFonts w:ascii="Arial" w:hAnsi="Arial" w:cs="Arial"/>
      <w:b/>
      <w:bCs/>
      <w:sz w:val="24"/>
      <w:szCs w:val="24"/>
    </w:rPr>
  </w:style>
  <w:style w:type="paragraph" w:customStyle="1" w:styleId="xl99">
    <w:name w:val="xl99"/>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0">
    <w:name w:val="xl100"/>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1">
    <w:name w:val="xl101"/>
    <w:basedOn w:val="a"/>
    <w:uiPriority w:val="99"/>
    <w:rsid w:val="001C38DA"/>
    <w:pPr>
      <w:pBdr>
        <w:left w:val="single" w:sz="4" w:space="0" w:color="auto"/>
      </w:pBdr>
      <w:spacing w:before="100" w:beforeAutospacing="1" w:after="100" w:afterAutospacing="1"/>
    </w:pPr>
    <w:rPr>
      <w:rFonts w:ascii="Arial" w:hAnsi="Arial" w:cs="Arial"/>
      <w:sz w:val="24"/>
      <w:szCs w:val="24"/>
    </w:rPr>
  </w:style>
  <w:style w:type="paragraph" w:customStyle="1" w:styleId="xl102">
    <w:name w:val="xl102"/>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3">
    <w:name w:val="xl103"/>
    <w:basedOn w:val="a"/>
    <w:uiPriority w:val="99"/>
    <w:rsid w:val="001C38D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104">
    <w:name w:val="xl104"/>
    <w:basedOn w:val="a"/>
    <w:uiPriority w:val="99"/>
    <w:rsid w:val="001C38DA"/>
    <w:pPr>
      <w:pBdr>
        <w:right w:val="single" w:sz="8" w:space="0" w:color="auto"/>
      </w:pBdr>
      <w:spacing w:before="100" w:beforeAutospacing="1" w:after="100" w:afterAutospacing="1"/>
      <w:jc w:val="center"/>
    </w:pPr>
    <w:rPr>
      <w:rFonts w:ascii="Arial" w:hAnsi="Arial" w:cs="Arial"/>
      <w:sz w:val="24"/>
      <w:szCs w:val="24"/>
    </w:rPr>
  </w:style>
  <w:style w:type="paragraph" w:customStyle="1" w:styleId="xl105">
    <w:name w:val="xl105"/>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6">
    <w:name w:val="xl106"/>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7">
    <w:name w:val="xl107"/>
    <w:basedOn w:val="a"/>
    <w:uiPriority w:val="99"/>
    <w:rsid w:val="001C38DA"/>
    <w:pPr>
      <w:pBdr>
        <w:top w:val="single" w:sz="4" w:space="0" w:color="auto"/>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08">
    <w:name w:val="xl108"/>
    <w:basedOn w:val="a"/>
    <w:uiPriority w:val="99"/>
    <w:rsid w:val="001C38D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9">
    <w:name w:val="xl109"/>
    <w:basedOn w:val="a"/>
    <w:uiPriority w:val="99"/>
    <w:rsid w:val="001C38D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10">
    <w:name w:val="xl110"/>
    <w:basedOn w:val="a"/>
    <w:uiPriority w:val="99"/>
    <w:rsid w:val="001C38DA"/>
    <w:pPr>
      <w:pBdr>
        <w:top w:val="single" w:sz="8" w:space="0" w:color="auto"/>
        <w:left w:val="single" w:sz="4" w:space="0" w:color="auto"/>
        <w:bottom w:val="single" w:sz="4" w:space="0" w:color="auto"/>
      </w:pBdr>
      <w:spacing w:before="100" w:beforeAutospacing="1" w:after="100" w:afterAutospacing="1"/>
    </w:pPr>
    <w:rPr>
      <w:rFonts w:ascii="Arial" w:hAnsi="Arial" w:cs="Arial"/>
      <w:sz w:val="24"/>
      <w:szCs w:val="24"/>
    </w:rPr>
  </w:style>
  <w:style w:type="paragraph" w:customStyle="1" w:styleId="xl111">
    <w:name w:val="xl111"/>
    <w:basedOn w:val="a"/>
    <w:uiPriority w:val="99"/>
    <w:rsid w:val="001C38DA"/>
    <w:pPr>
      <w:pBdr>
        <w:left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112">
    <w:name w:val="xl112"/>
    <w:basedOn w:val="a"/>
    <w:uiPriority w:val="99"/>
    <w:rsid w:val="001C38DA"/>
    <w:pPr>
      <w:pBdr>
        <w:bottom w:val="single" w:sz="4" w:space="0" w:color="auto"/>
      </w:pBdr>
      <w:spacing w:before="100" w:beforeAutospacing="1" w:after="100" w:afterAutospacing="1"/>
    </w:pPr>
    <w:rPr>
      <w:rFonts w:ascii="Arial" w:hAnsi="Arial" w:cs="Arial"/>
      <w:b/>
      <w:bCs/>
      <w:sz w:val="24"/>
      <w:szCs w:val="24"/>
    </w:rPr>
  </w:style>
  <w:style w:type="paragraph" w:customStyle="1" w:styleId="xl113">
    <w:name w:val="xl113"/>
    <w:basedOn w:val="a"/>
    <w:uiPriority w:val="99"/>
    <w:rsid w:val="001C38D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14">
    <w:name w:val="xl114"/>
    <w:basedOn w:val="a"/>
    <w:uiPriority w:val="99"/>
    <w:rsid w:val="001C38D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15">
    <w:name w:val="xl115"/>
    <w:basedOn w:val="a"/>
    <w:uiPriority w:val="99"/>
    <w:rsid w:val="001C38DA"/>
    <w:pPr>
      <w:pBdr>
        <w:top w:val="single" w:sz="8" w:space="0" w:color="auto"/>
        <w:left w:val="single" w:sz="4" w:space="0" w:color="auto"/>
        <w:bottom w:val="single" w:sz="8" w:space="0" w:color="auto"/>
      </w:pBdr>
      <w:spacing w:before="100" w:beforeAutospacing="1" w:after="100" w:afterAutospacing="1"/>
      <w:jc w:val="center"/>
    </w:pPr>
    <w:rPr>
      <w:rFonts w:ascii="Arial" w:hAnsi="Arial" w:cs="Arial"/>
      <w:sz w:val="24"/>
      <w:szCs w:val="24"/>
    </w:rPr>
  </w:style>
  <w:style w:type="paragraph" w:customStyle="1" w:styleId="xl116">
    <w:name w:val="xl116"/>
    <w:basedOn w:val="a"/>
    <w:uiPriority w:val="99"/>
    <w:rsid w:val="001C38DA"/>
    <w:pPr>
      <w:pBdr>
        <w:top w:val="single" w:sz="8" w:space="0" w:color="auto"/>
        <w:left w:val="single" w:sz="4" w:space="0" w:color="auto"/>
        <w:bottom w:val="single" w:sz="8" w:space="0" w:color="auto"/>
      </w:pBdr>
      <w:spacing w:before="100" w:beforeAutospacing="1" w:after="100" w:afterAutospacing="1"/>
      <w:jc w:val="center"/>
    </w:pPr>
    <w:rPr>
      <w:rFonts w:ascii="Arial" w:hAnsi="Arial" w:cs="Arial"/>
      <w:sz w:val="24"/>
      <w:szCs w:val="24"/>
    </w:rPr>
  </w:style>
  <w:style w:type="paragraph" w:customStyle="1" w:styleId="xl117">
    <w:name w:val="xl117"/>
    <w:basedOn w:val="a"/>
    <w:uiPriority w:val="99"/>
    <w:rsid w:val="001C38DA"/>
    <w:pPr>
      <w:pBdr>
        <w:top w:val="single" w:sz="8" w:space="0" w:color="auto"/>
        <w:bottom w:val="single" w:sz="8" w:space="0" w:color="auto"/>
      </w:pBdr>
      <w:spacing w:before="100" w:beforeAutospacing="1" w:after="100" w:afterAutospacing="1"/>
      <w:jc w:val="center"/>
    </w:pPr>
    <w:rPr>
      <w:rFonts w:ascii="Arial" w:hAnsi="Arial" w:cs="Arial"/>
      <w:sz w:val="24"/>
      <w:szCs w:val="24"/>
    </w:rPr>
  </w:style>
  <w:style w:type="paragraph" w:customStyle="1" w:styleId="xl118">
    <w:name w:val="xl118"/>
    <w:basedOn w:val="a"/>
    <w:uiPriority w:val="99"/>
    <w:rsid w:val="001C38DA"/>
    <w:pPr>
      <w:pBdr>
        <w:top w:val="single" w:sz="8"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19">
    <w:name w:val="xl119"/>
    <w:basedOn w:val="a"/>
    <w:uiPriority w:val="99"/>
    <w:rsid w:val="001C38DA"/>
    <w:pPr>
      <w:pBdr>
        <w:top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rPr>
  </w:style>
  <w:style w:type="paragraph" w:customStyle="1" w:styleId="xl120">
    <w:name w:val="xl120"/>
    <w:basedOn w:val="a"/>
    <w:uiPriority w:val="99"/>
    <w:rsid w:val="001C38DA"/>
    <w:pPr>
      <w:pBdr>
        <w:left w:val="single" w:sz="4" w:space="9" w:color="auto"/>
      </w:pBdr>
      <w:spacing w:before="100" w:beforeAutospacing="1" w:after="100" w:afterAutospacing="1"/>
      <w:ind w:firstLineChars="100" w:firstLine="100"/>
    </w:pPr>
    <w:rPr>
      <w:rFonts w:ascii="Arial" w:hAnsi="Arial" w:cs="Arial"/>
      <w:sz w:val="24"/>
      <w:szCs w:val="24"/>
    </w:rPr>
  </w:style>
  <w:style w:type="paragraph" w:customStyle="1" w:styleId="xl121">
    <w:name w:val="xl121"/>
    <w:basedOn w:val="a"/>
    <w:uiPriority w:val="99"/>
    <w:rsid w:val="001C38DA"/>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22">
    <w:name w:val="xl122"/>
    <w:basedOn w:val="a"/>
    <w:uiPriority w:val="99"/>
    <w:rsid w:val="001C38DA"/>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23">
    <w:name w:val="xl123"/>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24">
    <w:name w:val="xl124"/>
    <w:basedOn w:val="a"/>
    <w:uiPriority w:val="99"/>
    <w:rsid w:val="001C38DA"/>
    <w:pPr>
      <w:pBdr>
        <w:top w:val="single" w:sz="4" w:space="0" w:color="auto"/>
      </w:pBdr>
      <w:spacing w:before="100" w:beforeAutospacing="1" w:after="100" w:afterAutospacing="1"/>
    </w:pPr>
    <w:rPr>
      <w:rFonts w:ascii="Arial" w:hAnsi="Arial" w:cs="Arial"/>
      <w:sz w:val="24"/>
      <w:szCs w:val="24"/>
    </w:rPr>
  </w:style>
  <w:style w:type="paragraph" w:customStyle="1" w:styleId="xl125">
    <w:name w:val="xl125"/>
    <w:basedOn w:val="a"/>
    <w:uiPriority w:val="99"/>
    <w:rsid w:val="001C38DA"/>
    <w:pPr>
      <w:pBdr>
        <w:left w:val="single" w:sz="4" w:space="9" w:color="auto"/>
      </w:pBdr>
      <w:spacing w:before="100" w:beforeAutospacing="1" w:after="100" w:afterAutospacing="1"/>
      <w:ind w:firstLineChars="100" w:firstLine="100"/>
    </w:pPr>
    <w:rPr>
      <w:rFonts w:ascii="Arial" w:hAnsi="Arial" w:cs="Arial"/>
      <w:sz w:val="24"/>
      <w:szCs w:val="24"/>
    </w:rPr>
  </w:style>
  <w:style w:type="paragraph" w:customStyle="1" w:styleId="xl126">
    <w:name w:val="xl126"/>
    <w:basedOn w:val="a"/>
    <w:uiPriority w:val="99"/>
    <w:rsid w:val="001C38DA"/>
    <w:pPr>
      <w:spacing w:before="100" w:beforeAutospacing="1" w:after="100" w:afterAutospacing="1"/>
      <w:ind w:firstLineChars="100" w:firstLine="100"/>
    </w:pPr>
    <w:rPr>
      <w:rFonts w:ascii="Arial" w:hAnsi="Arial" w:cs="Arial"/>
      <w:sz w:val="24"/>
      <w:szCs w:val="24"/>
    </w:rPr>
  </w:style>
  <w:style w:type="paragraph" w:customStyle="1" w:styleId="xl127">
    <w:name w:val="xl127"/>
    <w:basedOn w:val="a"/>
    <w:uiPriority w:val="99"/>
    <w:rsid w:val="001C38DA"/>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rFonts w:ascii="Arial" w:hAnsi="Arial" w:cs="Arial"/>
      <w:sz w:val="24"/>
      <w:szCs w:val="24"/>
    </w:rPr>
  </w:style>
  <w:style w:type="paragraph" w:customStyle="1" w:styleId="xl128">
    <w:name w:val="xl128"/>
    <w:basedOn w:val="a"/>
    <w:uiPriority w:val="99"/>
    <w:rsid w:val="001C38DA"/>
    <w:pPr>
      <w:pBdr>
        <w:left w:val="single" w:sz="4" w:space="18" w:color="auto"/>
        <w:right w:val="single" w:sz="4" w:space="0" w:color="auto"/>
      </w:pBdr>
      <w:spacing w:before="100" w:beforeAutospacing="1" w:after="100" w:afterAutospacing="1"/>
      <w:ind w:firstLineChars="200" w:firstLine="200"/>
    </w:pPr>
    <w:rPr>
      <w:rFonts w:ascii="Arial" w:hAnsi="Arial" w:cs="Arial"/>
      <w:sz w:val="24"/>
      <w:szCs w:val="24"/>
    </w:rPr>
  </w:style>
  <w:style w:type="paragraph" w:customStyle="1" w:styleId="xl129">
    <w:name w:val="xl129"/>
    <w:basedOn w:val="a"/>
    <w:uiPriority w:val="99"/>
    <w:rsid w:val="001C38DA"/>
    <w:pPr>
      <w:pBdr>
        <w:left w:val="single" w:sz="4" w:space="18" w:color="auto"/>
        <w:right w:val="single" w:sz="4" w:space="0" w:color="auto"/>
      </w:pBdr>
      <w:spacing w:before="100" w:beforeAutospacing="1" w:after="100" w:afterAutospacing="1"/>
      <w:ind w:firstLineChars="200" w:firstLine="200"/>
    </w:pPr>
    <w:rPr>
      <w:rFonts w:ascii="Arial" w:hAnsi="Arial" w:cs="Arial"/>
      <w:sz w:val="24"/>
      <w:szCs w:val="24"/>
    </w:rPr>
  </w:style>
  <w:style w:type="paragraph" w:customStyle="1" w:styleId="xl130">
    <w:name w:val="xl130"/>
    <w:basedOn w:val="a"/>
    <w:uiPriority w:val="99"/>
    <w:rsid w:val="001C38DA"/>
    <w:pPr>
      <w:pBdr>
        <w:left w:val="single" w:sz="4" w:space="18" w:color="auto"/>
      </w:pBdr>
      <w:spacing w:before="100" w:beforeAutospacing="1" w:after="100" w:afterAutospacing="1"/>
      <w:ind w:firstLineChars="200" w:firstLine="200"/>
    </w:pPr>
    <w:rPr>
      <w:rFonts w:ascii="Arial" w:hAnsi="Arial" w:cs="Arial"/>
      <w:sz w:val="24"/>
      <w:szCs w:val="24"/>
    </w:rPr>
  </w:style>
  <w:style w:type="paragraph" w:customStyle="1" w:styleId="xl131">
    <w:name w:val="xl131"/>
    <w:basedOn w:val="a"/>
    <w:uiPriority w:val="99"/>
    <w:rsid w:val="001C38DA"/>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4"/>
      <w:szCs w:val="24"/>
    </w:rPr>
  </w:style>
  <w:style w:type="paragraph" w:customStyle="1" w:styleId="xl132">
    <w:name w:val="xl132"/>
    <w:basedOn w:val="a"/>
    <w:uiPriority w:val="99"/>
    <w:rsid w:val="001C38DA"/>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24"/>
      <w:szCs w:val="24"/>
    </w:rPr>
  </w:style>
  <w:style w:type="paragraph" w:customStyle="1" w:styleId="xl133">
    <w:name w:val="xl133"/>
    <w:basedOn w:val="a"/>
    <w:uiPriority w:val="99"/>
    <w:rsid w:val="001C38DA"/>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24"/>
      <w:szCs w:val="24"/>
    </w:rPr>
  </w:style>
  <w:style w:type="paragraph" w:customStyle="1" w:styleId="xl134">
    <w:name w:val="xl134"/>
    <w:basedOn w:val="a"/>
    <w:uiPriority w:val="99"/>
    <w:rsid w:val="001C38DA"/>
    <w:pPr>
      <w:pBdr>
        <w:top w:val="single" w:sz="4" w:space="0" w:color="auto"/>
        <w:left w:val="single" w:sz="4" w:space="0" w:color="auto"/>
        <w:bottom w:val="single" w:sz="8" w:space="0" w:color="auto"/>
      </w:pBdr>
      <w:spacing w:before="100" w:beforeAutospacing="1" w:after="100" w:afterAutospacing="1"/>
    </w:pPr>
    <w:rPr>
      <w:rFonts w:ascii="Arial" w:hAnsi="Arial" w:cs="Arial"/>
      <w:sz w:val="24"/>
      <w:szCs w:val="24"/>
    </w:rPr>
  </w:style>
  <w:style w:type="paragraph" w:customStyle="1" w:styleId="xl135">
    <w:name w:val="xl135"/>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19"/>
      <w:szCs w:val="19"/>
    </w:rPr>
  </w:style>
  <w:style w:type="paragraph" w:customStyle="1" w:styleId="xl136">
    <w:name w:val="xl136"/>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19"/>
      <w:szCs w:val="19"/>
    </w:rPr>
  </w:style>
  <w:style w:type="paragraph" w:customStyle="1" w:styleId="xl137">
    <w:name w:val="xl137"/>
    <w:basedOn w:val="a"/>
    <w:uiPriority w:val="99"/>
    <w:rsid w:val="001C38DA"/>
    <w:pPr>
      <w:pBdr>
        <w:left w:val="single" w:sz="4" w:space="0" w:color="auto"/>
      </w:pBdr>
      <w:spacing w:before="100" w:beforeAutospacing="1" w:after="100" w:afterAutospacing="1"/>
    </w:pPr>
    <w:rPr>
      <w:rFonts w:ascii="Arial" w:hAnsi="Arial" w:cs="Arial"/>
      <w:sz w:val="19"/>
      <w:szCs w:val="19"/>
    </w:rPr>
  </w:style>
  <w:style w:type="paragraph" w:customStyle="1" w:styleId="xl138">
    <w:name w:val="xl138"/>
    <w:basedOn w:val="a"/>
    <w:uiPriority w:val="99"/>
    <w:rsid w:val="001C38DA"/>
    <w:pPr>
      <w:pBdr>
        <w:left w:val="single" w:sz="4" w:space="0" w:color="auto"/>
      </w:pBdr>
      <w:spacing w:before="100" w:beforeAutospacing="1" w:after="100" w:afterAutospacing="1"/>
    </w:pPr>
    <w:rPr>
      <w:rFonts w:ascii="Arial" w:hAnsi="Arial" w:cs="Arial"/>
      <w:sz w:val="24"/>
      <w:szCs w:val="24"/>
    </w:rPr>
  </w:style>
  <w:style w:type="paragraph" w:customStyle="1" w:styleId="xl139">
    <w:name w:val="xl139"/>
    <w:basedOn w:val="a"/>
    <w:uiPriority w:val="99"/>
    <w:rsid w:val="001C38DA"/>
    <w:pPr>
      <w:spacing w:before="100" w:beforeAutospacing="1" w:after="100" w:afterAutospacing="1"/>
    </w:pPr>
    <w:rPr>
      <w:rFonts w:ascii="Arial" w:hAnsi="Arial" w:cs="Arial"/>
      <w:sz w:val="24"/>
      <w:szCs w:val="24"/>
    </w:rPr>
  </w:style>
  <w:style w:type="paragraph" w:customStyle="1" w:styleId="xl140">
    <w:name w:val="xl140"/>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41">
    <w:name w:val="xl141"/>
    <w:basedOn w:val="a"/>
    <w:uiPriority w:val="99"/>
    <w:rsid w:val="001C38DA"/>
    <w:pPr>
      <w:pBdr>
        <w:top w:val="single" w:sz="4" w:space="0" w:color="auto"/>
        <w:left w:val="single" w:sz="4" w:space="0" w:color="auto"/>
        <w:bottom w:val="single" w:sz="4" w:space="0" w:color="auto"/>
      </w:pBdr>
      <w:spacing w:before="100" w:beforeAutospacing="1" w:after="100" w:afterAutospacing="1"/>
    </w:pPr>
    <w:rPr>
      <w:rFonts w:ascii="Arial" w:hAnsi="Arial" w:cs="Arial"/>
      <w:b/>
      <w:bCs/>
      <w:sz w:val="24"/>
      <w:szCs w:val="24"/>
    </w:rPr>
  </w:style>
  <w:style w:type="paragraph" w:customStyle="1" w:styleId="xl142">
    <w:name w:val="xl142"/>
    <w:basedOn w:val="a"/>
    <w:uiPriority w:val="99"/>
    <w:rsid w:val="001C38DA"/>
    <w:pPr>
      <w:pBdr>
        <w:left w:val="single" w:sz="4" w:space="0" w:color="auto"/>
      </w:pBdr>
      <w:spacing w:before="100" w:beforeAutospacing="1" w:after="100" w:afterAutospacing="1"/>
      <w:jc w:val="center"/>
    </w:pPr>
    <w:rPr>
      <w:rFonts w:ascii="Arial" w:hAnsi="Arial" w:cs="Arial"/>
      <w:b/>
      <w:bCs/>
      <w:sz w:val="24"/>
      <w:szCs w:val="24"/>
    </w:rPr>
  </w:style>
  <w:style w:type="paragraph" w:customStyle="1" w:styleId="xl143">
    <w:name w:val="xl143"/>
    <w:basedOn w:val="a"/>
    <w:uiPriority w:val="99"/>
    <w:rsid w:val="001C38DA"/>
    <w:pPr>
      <w:spacing w:before="100" w:beforeAutospacing="1" w:after="100" w:afterAutospacing="1"/>
      <w:jc w:val="center"/>
    </w:pPr>
    <w:rPr>
      <w:rFonts w:ascii="Arial" w:hAnsi="Arial" w:cs="Arial"/>
      <w:b/>
      <w:bCs/>
      <w:sz w:val="24"/>
      <w:szCs w:val="24"/>
    </w:rPr>
  </w:style>
  <w:style w:type="paragraph" w:customStyle="1" w:styleId="xl144">
    <w:name w:val="xl144"/>
    <w:basedOn w:val="a"/>
    <w:uiPriority w:val="99"/>
    <w:rsid w:val="001C38DA"/>
    <w:pPr>
      <w:pBdr>
        <w:left w:val="single" w:sz="8" w:space="0" w:color="auto"/>
      </w:pBdr>
      <w:spacing w:before="100" w:beforeAutospacing="1" w:after="100" w:afterAutospacing="1"/>
      <w:jc w:val="center"/>
    </w:pPr>
    <w:rPr>
      <w:rFonts w:ascii="Arial" w:hAnsi="Arial" w:cs="Arial"/>
      <w:sz w:val="24"/>
      <w:szCs w:val="24"/>
    </w:rPr>
  </w:style>
  <w:style w:type="paragraph" w:customStyle="1" w:styleId="xl145">
    <w:name w:val="xl145"/>
    <w:basedOn w:val="a"/>
    <w:uiPriority w:val="99"/>
    <w:rsid w:val="001C38DA"/>
    <w:pPr>
      <w:spacing w:before="100" w:beforeAutospacing="1" w:after="100" w:afterAutospacing="1"/>
      <w:jc w:val="center"/>
    </w:pPr>
    <w:rPr>
      <w:rFonts w:ascii="Arial" w:hAnsi="Arial" w:cs="Arial"/>
      <w:sz w:val="24"/>
      <w:szCs w:val="24"/>
    </w:rPr>
  </w:style>
  <w:style w:type="paragraph" w:customStyle="1" w:styleId="xl146">
    <w:name w:val="xl146"/>
    <w:basedOn w:val="a"/>
    <w:uiPriority w:val="99"/>
    <w:rsid w:val="001C38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9"/>
      <w:szCs w:val="19"/>
    </w:rPr>
  </w:style>
  <w:style w:type="paragraph" w:customStyle="1" w:styleId="xl147">
    <w:name w:val="xl147"/>
    <w:basedOn w:val="a"/>
    <w:uiPriority w:val="99"/>
    <w:rsid w:val="001C38DA"/>
    <w:pPr>
      <w:pBdr>
        <w:top w:val="single" w:sz="4" w:space="0" w:color="auto"/>
        <w:left w:val="single" w:sz="4" w:space="0" w:color="auto"/>
        <w:bottom w:val="single" w:sz="4" w:space="0" w:color="auto"/>
      </w:pBdr>
      <w:spacing w:before="100" w:beforeAutospacing="1" w:after="100" w:afterAutospacing="1"/>
    </w:pPr>
    <w:rPr>
      <w:rFonts w:ascii="Arial" w:hAnsi="Arial" w:cs="Arial"/>
      <w:sz w:val="19"/>
      <w:szCs w:val="19"/>
    </w:rPr>
  </w:style>
  <w:style w:type="paragraph" w:customStyle="1" w:styleId="xl148">
    <w:name w:val="xl148"/>
    <w:basedOn w:val="a"/>
    <w:uiPriority w:val="99"/>
    <w:rsid w:val="001C38DA"/>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49">
    <w:name w:val="xl149"/>
    <w:basedOn w:val="a"/>
    <w:uiPriority w:val="99"/>
    <w:rsid w:val="001C38DA"/>
    <w:pPr>
      <w:pBdr>
        <w:top w:val="single" w:sz="4" w:space="0" w:color="auto"/>
        <w:lef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0">
    <w:name w:val="xl150"/>
    <w:basedOn w:val="a"/>
    <w:uiPriority w:val="99"/>
    <w:rsid w:val="001C38DA"/>
    <w:pPr>
      <w:pBdr>
        <w:top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1">
    <w:name w:val="xl151"/>
    <w:basedOn w:val="a"/>
    <w:uiPriority w:val="99"/>
    <w:rsid w:val="001C38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2">
    <w:name w:val="xl152"/>
    <w:basedOn w:val="a"/>
    <w:uiPriority w:val="99"/>
    <w:rsid w:val="001C38D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3">
    <w:name w:val="xl153"/>
    <w:basedOn w:val="a"/>
    <w:uiPriority w:val="99"/>
    <w:rsid w:val="001C38DA"/>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54">
    <w:name w:val="xl154"/>
    <w:basedOn w:val="a"/>
    <w:uiPriority w:val="99"/>
    <w:rsid w:val="001C38DA"/>
    <w:pPr>
      <w:pBdr>
        <w:left w:val="single" w:sz="4" w:space="0" w:color="auto"/>
      </w:pBdr>
      <w:spacing w:before="100" w:beforeAutospacing="1" w:after="100" w:afterAutospacing="1"/>
    </w:pPr>
    <w:rPr>
      <w:rFonts w:ascii="Arial" w:hAnsi="Arial" w:cs="Arial"/>
      <w:b/>
      <w:bCs/>
      <w:sz w:val="14"/>
      <w:szCs w:val="14"/>
    </w:rPr>
  </w:style>
  <w:style w:type="paragraph" w:customStyle="1" w:styleId="xl155">
    <w:name w:val="xl155"/>
    <w:basedOn w:val="a"/>
    <w:uiPriority w:val="99"/>
    <w:rsid w:val="001C38DA"/>
    <w:pPr>
      <w:spacing w:before="100" w:beforeAutospacing="1" w:after="100" w:afterAutospacing="1"/>
    </w:pPr>
    <w:rPr>
      <w:rFonts w:ascii="Arial" w:hAnsi="Arial" w:cs="Arial"/>
      <w:b/>
      <w:bCs/>
      <w:sz w:val="14"/>
      <w:szCs w:val="14"/>
    </w:rPr>
  </w:style>
  <w:style w:type="paragraph" w:customStyle="1" w:styleId="xl156">
    <w:name w:val="xl156"/>
    <w:basedOn w:val="a"/>
    <w:uiPriority w:val="99"/>
    <w:rsid w:val="001C38DA"/>
    <w:pPr>
      <w:pBdr>
        <w:right w:val="single" w:sz="4" w:space="0" w:color="auto"/>
      </w:pBdr>
      <w:spacing w:before="100" w:beforeAutospacing="1" w:after="100" w:afterAutospacing="1"/>
    </w:pPr>
    <w:rPr>
      <w:rFonts w:ascii="Arial" w:hAnsi="Arial" w:cs="Arial"/>
      <w:b/>
      <w:bCs/>
      <w:sz w:val="14"/>
      <w:szCs w:val="14"/>
    </w:rPr>
  </w:style>
  <w:style w:type="paragraph" w:customStyle="1" w:styleId="xl157">
    <w:name w:val="xl157"/>
    <w:basedOn w:val="a"/>
    <w:uiPriority w:val="99"/>
    <w:rsid w:val="001C38DA"/>
    <w:pPr>
      <w:pBdr>
        <w:left w:val="single" w:sz="4" w:space="0" w:color="auto"/>
        <w:bottom w:val="single" w:sz="4" w:space="0" w:color="auto"/>
      </w:pBdr>
      <w:spacing w:before="100" w:beforeAutospacing="1" w:after="100" w:afterAutospacing="1"/>
    </w:pPr>
    <w:rPr>
      <w:rFonts w:ascii="Arial" w:hAnsi="Arial" w:cs="Arial"/>
      <w:b/>
      <w:bCs/>
      <w:sz w:val="14"/>
      <w:szCs w:val="14"/>
    </w:rPr>
  </w:style>
  <w:style w:type="paragraph" w:customStyle="1" w:styleId="xl158">
    <w:name w:val="xl158"/>
    <w:basedOn w:val="a"/>
    <w:uiPriority w:val="99"/>
    <w:rsid w:val="001C38DA"/>
    <w:pPr>
      <w:pBdr>
        <w:bottom w:val="single" w:sz="4" w:space="0" w:color="auto"/>
      </w:pBdr>
      <w:spacing w:before="100" w:beforeAutospacing="1" w:after="100" w:afterAutospacing="1"/>
    </w:pPr>
    <w:rPr>
      <w:rFonts w:ascii="Arial" w:hAnsi="Arial" w:cs="Arial"/>
      <w:b/>
      <w:bCs/>
      <w:sz w:val="14"/>
      <w:szCs w:val="14"/>
    </w:rPr>
  </w:style>
  <w:style w:type="paragraph" w:customStyle="1" w:styleId="xl159">
    <w:name w:val="xl159"/>
    <w:basedOn w:val="a"/>
    <w:uiPriority w:val="99"/>
    <w:rsid w:val="001C38DA"/>
    <w:pPr>
      <w:pBdr>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Heading11">
    <w:name w:val="Heading 11"/>
    <w:uiPriority w:val="99"/>
    <w:rsid w:val="001C38DA"/>
    <w:pPr>
      <w:widowControl w:val="0"/>
      <w:autoSpaceDE w:val="0"/>
      <w:autoSpaceDN w:val="0"/>
      <w:adjustRightInd w:val="0"/>
      <w:spacing w:before="240" w:after="120"/>
      <w:jc w:val="center"/>
    </w:pPr>
    <w:rPr>
      <w:rFonts w:ascii="Arial" w:hAnsi="Arial" w:cs="Arial"/>
      <w:b/>
      <w:bCs/>
      <w:sz w:val="28"/>
      <w:szCs w:val="28"/>
    </w:rPr>
  </w:style>
  <w:style w:type="paragraph" w:styleId="af8">
    <w:name w:val="Normal (Web)"/>
    <w:basedOn w:val="a"/>
    <w:uiPriority w:val="99"/>
    <w:rsid w:val="001C38DA"/>
    <w:pPr>
      <w:spacing w:before="100" w:beforeAutospacing="1" w:after="100" w:afterAutospacing="1"/>
    </w:pPr>
    <w:rPr>
      <w:rFonts w:ascii="Arial" w:hAnsi="Arial" w:cs="Arial"/>
      <w:color w:val="000000"/>
      <w:sz w:val="24"/>
      <w:szCs w:val="24"/>
    </w:rPr>
  </w:style>
  <w:style w:type="paragraph" w:customStyle="1" w:styleId="prilozhenie">
    <w:name w:val="prilozhenie"/>
    <w:basedOn w:val="a"/>
    <w:uiPriority w:val="99"/>
    <w:rsid w:val="001C38DA"/>
    <w:pPr>
      <w:ind w:firstLine="709"/>
      <w:jc w:val="both"/>
    </w:pPr>
    <w:rPr>
      <w:rFonts w:ascii="Arial" w:hAnsi="Arial" w:cs="Arial"/>
      <w:sz w:val="24"/>
      <w:szCs w:val="24"/>
      <w:lang w:eastAsia="en-US"/>
    </w:rPr>
  </w:style>
  <w:style w:type="paragraph" w:customStyle="1" w:styleId="14">
    <w:name w:val="Основной текст с отступом.Основной текст 1"/>
    <w:basedOn w:val="a"/>
    <w:autoRedefine/>
    <w:uiPriority w:val="99"/>
    <w:rsid w:val="001C38DA"/>
    <w:pPr>
      <w:ind w:left="540"/>
      <w:jc w:val="both"/>
    </w:pPr>
    <w:rPr>
      <w:rFonts w:ascii="Arial" w:hAnsi="Arial" w:cs="Arial"/>
      <w:b/>
      <w:bCs/>
      <w:sz w:val="24"/>
      <w:szCs w:val="24"/>
    </w:rPr>
  </w:style>
  <w:style w:type="character" w:customStyle="1" w:styleId="af9">
    <w:name w:val="Текст примітки Знак"/>
    <w:link w:val="afa"/>
    <w:uiPriority w:val="99"/>
    <w:semiHidden/>
    <w:locked/>
    <w:rsid w:val="001C38DA"/>
    <w:rPr>
      <w:rFonts w:ascii="Arial" w:hAnsi="Arial" w:cs="Arial"/>
      <w:sz w:val="20"/>
      <w:szCs w:val="20"/>
    </w:rPr>
  </w:style>
  <w:style w:type="paragraph" w:styleId="afa">
    <w:name w:val="annotation text"/>
    <w:basedOn w:val="a"/>
    <w:link w:val="af9"/>
    <w:uiPriority w:val="99"/>
    <w:semiHidden/>
    <w:rsid w:val="001C38DA"/>
    <w:rPr>
      <w:rFonts w:ascii="Arial" w:hAnsi="Arial" w:cs="Arial"/>
    </w:rPr>
  </w:style>
  <w:style w:type="character" w:customStyle="1" w:styleId="15">
    <w:name w:val="Текст примечания Знак1"/>
    <w:uiPriority w:val="99"/>
    <w:semiHidden/>
    <w:rPr>
      <w:rFonts w:ascii="Times New Roman" w:hAnsi="Times New Roman"/>
      <w:sz w:val="20"/>
      <w:szCs w:val="20"/>
    </w:rPr>
  </w:style>
  <w:style w:type="character" w:customStyle="1" w:styleId="afb">
    <w:name w:val="Тема примітки Знак"/>
    <w:link w:val="afc"/>
    <w:uiPriority w:val="99"/>
    <w:semiHidden/>
    <w:locked/>
    <w:rsid w:val="001C38DA"/>
    <w:rPr>
      <w:rFonts w:ascii="Arial" w:hAnsi="Arial" w:cs="Arial"/>
      <w:b/>
      <w:bCs/>
      <w:sz w:val="20"/>
      <w:szCs w:val="20"/>
    </w:rPr>
  </w:style>
  <w:style w:type="paragraph" w:styleId="afc">
    <w:name w:val="annotation subject"/>
    <w:basedOn w:val="afa"/>
    <w:next w:val="afa"/>
    <w:link w:val="afb"/>
    <w:uiPriority w:val="99"/>
    <w:semiHidden/>
    <w:rsid w:val="001C38DA"/>
    <w:rPr>
      <w:b/>
      <w:bCs/>
    </w:rPr>
  </w:style>
  <w:style w:type="character" w:customStyle="1" w:styleId="16">
    <w:name w:val="Тема примечания Знак1"/>
    <w:uiPriority w:val="99"/>
    <w:semiHidden/>
    <w:rPr>
      <w:rFonts w:ascii="Times New Roman" w:hAnsi="Times New Roman" w:cs="Arial"/>
      <w:b/>
      <w:bCs/>
      <w:sz w:val="20"/>
      <w:szCs w:val="20"/>
    </w:rPr>
  </w:style>
  <w:style w:type="character" w:styleId="afd">
    <w:name w:val="Strong"/>
    <w:uiPriority w:val="99"/>
    <w:qFormat/>
    <w:rsid w:val="001C38DA"/>
    <w:rPr>
      <w:rFonts w:cs="Times New Roman"/>
      <w:b/>
      <w:bCs/>
    </w:rPr>
  </w:style>
  <w:style w:type="paragraph" w:customStyle="1" w:styleId="26">
    <w:name w:val="Стиль2"/>
    <w:basedOn w:val="AcntHeading2"/>
    <w:link w:val="27"/>
    <w:uiPriority w:val="99"/>
    <w:rsid w:val="00DA1817"/>
    <w:pPr>
      <w:spacing w:before="0" w:after="0"/>
      <w:ind w:left="198"/>
      <w:jc w:val="right"/>
    </w:pPr>
    <w:rPr>
      <w:rFonts w:ascii="Garamond" w:hAnsi="Garamond" w:cs="Garamond"/>
    </w:rPr>
  </w:style>
  <w:style w:type="character" w:customStyle="1" w:styleId="AcntHeading20">
    <w:name w:val="Acnt Heading 2 Знак"/>
    <w:link w:val="AcntHeading2"/>
    <w:uiPriority w:val="99"/>
    <w:locked/>
    <w:rsid w:val="00DA1817"/>
    <w:rPr>
      <w:rFonts w:ascii="Arial" w:hAnsi="Arial" w:cs="Arial"/>
      <w:b/>
      <w:bCs/>
      <w:sz w:val="24"/>
      <w:szCs w:val="24"/>
    </w:rPr>
  </w:style>
  <w:style w:type="character" w:customStyle="1" w:styleId="27">
    <w:name w:val="Стиль2 Знак"/>
    <w:link w:val="26"/>
    <w:uiPriority w:val="99"/>
    <w:locked/>
    <w:rsid w:val="00DA1817"/>
    <w:rPr>
      <w:rFonts w:ascii="Garamond" w:hAnsi="Garamond" w:cs="Garamond"/>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597315">
      <w:marLeft w:val="0"/>
      <w:marRight w:val="0"/>
      <w:marTop w:val="0"/>
      <w:marBottom w:val="0"/>
      <w:divBdr>
        <w:top w:val="none" w:sz="0" w:space="0" w:color="auto"/>
        <w:left w:val="none" w:sz="0" w:space="0" w:color="auto"/>
        <w:bottom w:val="none" w:sz="0" w:space="0" w:color="auto"/>
        <w:right w:val="none" w:sz="0" w:space="0" w:color="auto"/>
      </w:divBdr>
    </w:div>
    <w:div w:id="1310597316">
      <w:marLeft w:val="0"/>
      <w:marRight w:val="0"/>
      <w:marTop w:val="0"/>
      <w:marBottom w:val="0"/>
      <w:divBdr>
        <w:top w:val="none" w:sz="0" w:space="0" w:color="auto"/>
        <w:left w:val="none" w:sz="0" w:space="0" w:color="auto"/>
        <w:bottom w:val="none" w:sz="0" w:space="0" w:color="auto"/>
        <w:right w:val="none" w:sz="0" w:space="0" w:color="auto"/>
      </w:divBdr>
    </w:div>
    <w:div w:id="1310597317">
      <w:marLeft w:val="0"/>
      <w:marRight w:val="0"/>
      <w:marTop w:val="0"/>
      <w:marBottom w:val="0"/>
      <w:divBdr>
        <w:top w:val="none" w:sz="0" w:space="0" w:color="auto"/>
        <w:left w:val="none" w:sz="0" w:space="0" w:color="auto"/>
        <w:bottom w:val="none" w:sz="0" w:space="0" w:color="auto"/>
        <w:right w:val="none" w:sz="0" w:space="0" w:color="auto"/>
      </w:divBdr>
    </w:div>
    <w:div w:id="1310597318">
      <w:marLeft w:val="0"/>
      <w:marRight w:val="0"/>
      <w:marTop w:val="0"/>
      <w:marBottom w:val="0"/>
      <w:divBdr>
        <w:top w:val="none" w:sz="0" w:space="0" w:color="auto"/>
        <w:left w:val="none" w:sz="0" w:space="0" w:color="auto"/>
        <w:bottom w:val="none" w:sz="0" w:space="0" w:color="auto"/>
        <w:right w:val="none" w:sz="0" w:space="0" w:color="auto"/>
      </w:divBdr>
    </w:div>
    <w:div w:id="1310597319">
      <w:marLeft w:val="0"/>
      <w:marRight w:val="0"/>
      <w:marTop w:val="0"/>
      <w:marBottom w:val="0"/>
      <w:divBdr>
        <w:top w:val="none" w:sz="0" w:space="0" w:color="auto"/>
        <w:left w:val="none" w:sz="0" w:space="0" w:color="auto"/>
        <w:bottom w:val="none" w:sz="0" w:space="0" w:color="auto"/>
        <w:right w:val="none" w:sz="0" w:space="0" w:color="auto"/>
      </w:divBdr>
    </w:div>
    <w:div w:id="1310597320">
      <w:marLeft w:val="0"/>
      <w:marRight w:val="0"/>
      <w:marTop w:val="0"/>
      <w:marBottom w:val="0"/>
      <w:divBdr>
        <w:top w:val="none" w:sz="0" w:space="0" w:color="auto"/>
        <w:left w:val="none" w:sz="0" w:space="0" w:color="auto"/>
        <w:bottom w:val="none" w:sz="0" w:space="0" w:color="auto"/>
        <w:right w:val="none" w:sz="0" w:space="0" w:color="auto"/>
      </w:divBdr>
    </w:div>
    <w:div w:id="1310597321">
      <w:marLeft w:val="0"/>
      <w:marRight w:val="0"/>
      <w:marTop w:val="0"/>
      <w:marBottom w:val="0"/>
      <w:divBdr>
        <w:top w:val="none" w:sz="0" w:space="0" w:color="auto"/>
        <w:left w:val="none" w:sz="0" w:space="0" w:color="auto"/>
        <w:bottom w:val="none" w:sz="0" w:space="0" w:color="auto"/>
        <w:right w:val="none" w:sz="0" w:space="0" w:color="auto"/>
      </w:divBdr>
    </w:div>
    <w:div w:id="1310597322">
      <w:marLeft w:val="0"/>
      <w:marRight w:val="0"/>
      <w:marTop w:val="0"/>
      <w:marBottom w:val="0"/>
      <w:divBdr>
        <w:top w:val="none" w:sz="0" w:space="0" w:color="auto"/>
        <w:left w:val="none" w:sz="0" w:space="0" w:color="auto"/>
        <w:bottom w:val="none" w:sz="0" w:space="0" w:color="auto"/>
        <w:right w:val="none" w:sz="0" w:space="0" w:color="auto"/>
      </w:divBdr>
    </w:div>
    <w:div w:id="1310597323">
      <w:marLeft w:val="0"/>
      <w:marRight w:val="0"/>
      <w:marTop w:val="0"/>
      <w:marBottom w:val="0"/>
      <w:divBdr>
        <w:top w:val="none" w:sz="0" w:space="0" w:color="auto"/>
        <w:left w:val="none" w:sz="0" w:space="0" w:color="auto"/>
        <w:bottom w:val="none" w:sz="0" w:space="0" w:color="auto"/>
        <w:right w:val="none" w:sz="0" w:space="0" w:color="auto"/>
      </w:divBdr>
    </w:div>
    <w:div w:id="1310597324">
      <w:marLeft w:val="0"/>
      <w:marRight w:val="0"/>
      <w:marTop w:val="0"/>
      <w:marBottom w:val="0"/>
      <w:divBdr>
        <w:top w:val="none" w:sz="0" w:space="0" w:color="auto"/>
        <w:left w:val="none" w:sz="0" w:space="0" w:color="auto"/>
        <w:bottom w:val="none" w:sz="0" w:space="0" w:color="auto"/>
        <w:right w:val="none" w:sz="0" w:space="0" w:color="auto"/>
      </w:divBdr>
    </w:div>
    <w:div w:id="1310597325">
      <w:marLeft w:val="0"/>
      <w:marRight w:val="0"/>
      <w:marTop w:val="0"/>
      <w:marBottom w:val="0"/>
      <w:divBdr>
        <w:top w:val="none" w:sz="0" w:space="0" w:color="auto"/>
        <w:left w:val="none" w:sz="0" w:space="0" w:color="auto"/>
        <w:bottom w:val="none" w:sz="0" w:space="0" w:color="auto"/>
        <w:right w:val="none" w:sz="0" w:space="0" w:color="auto"/>
      </w:divBdr>
    </w:div>
    <w:div w:id="1310597326">
      <w:marLeft w:val="0"/>
      <w:marRight w:val="0"/>
      <w:marTop w:val="0"/>
      <w:marBottom w:val="0"/>
      <w:divBdr>
        <w:top w:val="none" w:sz="0" w:space="0" w:color="auto"/>
        <w:left w:val="none" w:sz="0" w:space="0" w:color="auto"/>
        <w:bottom w:val="none" w:sz="0" w:space="0" w:color="auto"/>
        <w:right w:val="none" w:sz="0" w:space="0" w:color="auto"/>
      </w:divBdr>
    </w:div>
    <w:div w:id="1310597327">
      <w:marLeft w:val="0"/>
      <w:marRight w:val="0"/>
      <w:marTop w:val="0"/>
      <w:marBottom w:val="0"/>
      <w:divBdr>
        <w:top w:val="none" w:sz="0" w:space="0" w:color="auto"/>
        <w:left w:val="none" w:sz="0" w:space="0" w:color="auto"/>
        <w:bottom w:val="none" w:sz="0" w:space="0" w:color="auto"/>
        <w:right w:val="none" w:sz="0" w:space="0" w:color="auto"/>
      </w:divBdr>
    </w:div>
    <w:div w:id="1310597328">
      <w:marLeft w:val="0"/>
      <w:marRight w:val="0"/>
      <w:marTop w:val="0"/>
      <w:marBottom w:val="0"/>
      <w:divBdr>
        <w:top w:val="none" w:sz="0" w:space="0" w:color="auto"/>
        <w:left w:val="none" w:sz="0" w:space="0" w:color="auto"/>
        <w:bottom w:val="none" w:sz="0" w:space="0" w:color="auto"/>
        <w:right w:val="none" w:sz="0" w:space="0" w:color="auto"/>
      </w:divBdr>
    </w:div>
    <w:div w:id="1310597329">
      <w:marLeft w:val="0"/>
      <w:marRight w:val="0"/>
      <w:marTop w:val="0"/>
      <w:marBottom w:val="0"/>
      <w:divBdr>
        <w:top w:val="none" w:sz="0" w:space="0" w:color="auto"/>
        <w:left w:val="none" w:sz="0" w:space="0" w:color="auto"/>
        <w:bottom w:val="none" w:sz="0" w:space="0" w:color="auto"/>
        <w:right w:val="none" w:sz="0" w:space="0" w:color="auto"/>
      </w:divBdr>
    </w:div>
    <w:div w:id="1310597330">
      <w:marLeft w:val="0"/>
      <w:marRight w:val="0"/>
      <w:marTop w:val="0"/>
      <w:marBottom w:val="0"/>
      <w:divBdr>
        <w:top w:val="none" w:sz="0" w:space="0" w:color="auto"/>
        <w:left w:val="none" w:sz="0" w:space="0" w:color="auto"/>
        <w:bottom w:val="none" w:sz="0" w:space="0" w:color="auto"/>
        <w:right w:val="none" w:sz="0" w:space="0" w:color="auto"/>
      </w:divBdr>
    </w:div>
    <w:div w:id="1310597331">
      <w:marLeft w:val="0"/>
      <w:marRight w:val="0"/>
      <w:marTop w:val="0"/>
      <w:marBottom w:val="0"/>
      <w:divBdr>
        <w:top w:val="none" w:sz="0" w:space="0" w:color="auto"/>
        <w:left w:val="none" w:sz="0" w:space="0" w:color="auto"/>
        <w:bottom w:val="none" w:sz="0" w:space="0" w:color="auto"/>
        <w:right w:val="none" w:sz="0" w:space="0" w:color="auto"/>
      </w:divBdr>
    </w:div>
    <w:div w:id="1310597332">
      <w:marLeft w:val="0"/>
      <w:marRight w:val="0"/>
      <w:marTop w:val="0"/>
      <w:marBottom w:val="0"/>
      <w:divBdr>
        <w:top w:val="none" w:sz="0" w:space="0" w:color="auto"/>
        <w:left w:val="none" w:sz="0" w:space="0" w:color="auto"/>
        <w:bottom w:val="none" w:sz="0" w:space="0" w:color="auto"/>
        <w:right w:val="none" w:sz="0" w:space="0" w:color="auto"/>
      </w:divBdr>
    </w:div>
    <w:div w:id="1310597333">
      <w:marLeft w:val="0"/>
      <w:marRight w:val="0"/>
      <w:marTop w:val="0"/>
      <w:marBottom w:val="0"/>
      <w:divBdr>
        <w:top w:val="none" w:sz="0" w:space="0" w:color="auto"/>
        <w:left w:val="none" w:sz="0" w:space="0" w:color="auto"/>
        <w:bottom w:val="none" w:sz="0" w:space="0" w:color="auto"/>
        <w:right w:val="none" w:sz="0" w:space="0" w:color="auto"/>
      </w:divBdr>
    </w:div>
    <w:div w:id="1310597334">
      <w:marLeft w:val="0"/>
      <w:marRight w:val="0"/>
      <w:marTop w:val="0"/>
      <w:marBottom w:val="0"/>
      <w:divBdr>
        <w:top w:val="none" w:sz="0" w:space="0" w:color="auto"/>
        <w:left w:val="none" w:sz="0" w:space="0" w:color="auto"/>
        <w:bottom w:val="none" w:sz="0" w:space="0" w:color="auto"/>
        <w:right w:val="none" w:sz="0" w:space="0" w:color="auto"/>
      </w:divBdr>
    </w:div>
    <w:div w:id="1310597335">
      <w:marLeft w:val="0"/>
      <w:marRight w:val="0"/>
      <w:marTop w:val="0"/>
      <w:marBottom w:val="0"/>
      <w:divBdr>
        <w:top w:val="none" w:sz="0" w:space="0" w:color="auto"/>
        <w:left w:val="none" w:sz="0" w:space="0" w:color="auto"/>
        <w:bottom w:val="none" w:sz="0" w:space="0" w:color="auto"/>
        <w:right w:val="none" w:sz="0" w:space="0" w:color="auto"/>
      </w:divBdr>
    </w:div>
    <w:div w:id="1310597336">
      <w:marLeft w:val="0"/>
      <w:marRight w:val="0"/>
      <w:marTop w:val="0"/>
      <w:marBottom w:val="0"/>
      <w:divBdr>
        <w:top w:val="none" w:sz="0" w:space="0" w:color="auto"/>
        <w:left w:val="none" w:sz="0" w:space="0" w:color="auto"/>
        <w:bottom w:val="none" w:sz="0" w:space="0" w:color="auto"/>
        <w:right w:val="none" w:sz="0" w:space="0" w:color="auto"/>
      </w:divBdr>
    </w:div>
    <w:div w:id="1310597337">
      <w:marLeft w:val="0"/>
      <w:marRight w:val="0"/>
      <w:marTop w:val="0"/>
      <w:marBottom w:val="0"/>
      <w:divBdr>
        <w:top w:val="none" w:sz="0" w:space="0" w:color="auto"/>
        <w:left w:val="none" w:sz="0" w:space="0" w:color="auto"/>
        <w:bottom w:val="none" w:sz="0" w:space="0" w:color="auto"/>
        <w:right w:val="none" w:sz="0" w:space="0" w:color="auto"/>
      </w:divBdr>
    </w:div>
    <w:div w:id="1310597338">
      <w:marLeft w:val="0"/>
      <w:marRight w:val="0"/>
      <w:marTop w:val="0"/>
      <w:marBottom w:val="0"/>
      <w:divBdr>
        <w:top w:val="none" w:sz="0" w:space="0" w:color="auto"/>
        <w:left w:val="none" w:sz="0" w:space="0" w:color="auto"/>
        <w:bottom w:val="none" w:sz="0" w:space="0" w:color="auto"/>
        <w:right w:val="none" w:sz="0" w:space="0" w:color="auto"/>
      </w:divBdr>
    </w:div>
    <w:div w:id="1310597339">
      <w:marLeft w:val="0"/>
      <w:marRight w:val="0"/>
      <w:marTop w:val="0"/>
      <w:marBottom w:val="0"/>
      <w:divBdr>
        <w:top w:val="none" w:sz="0" w:space="0" w:color="auto"/>
        <w:left w:val="none" w:sz="0" w:space="0" w:color="auto"/>
        <w:bottom w:val="none" w:sz="0" w:space="0" w:color="auto"/>
        <w:right w:val="none" w:sz="0" w:space="0" w:color="auto"/>
      </w:divBdr>
    </w:div>
    <w:div w:id="1310597340">
      <w:marLeft w:val="0"/>
      <w:marRight w:val="0"/>
      <w:marTop w:val="0"/>
      <w:marBottom w:val="0"/>
      <w:divBdr>
        <w:top w:val="none" w:sz="0" w:space="0" w:color="auto"/>
        <w:left w:val="none" w:sz="0" w:space="0" w:color="auto"/>
        <w:bottom w:val="none" w:sz="0" w:space="0" w:color="auto"/>
        <w:right w:val="none" w:sz="0" w:space="0" w:color="auto"/>
      </w:divBdr>
    </w:div>
    <w:div w:id="1310597341">
      <w:marLeft w:val="0"/>
      <w:marRight w:val="0"/>
      <w:marTop w:val="0"/>
      <w:marBottom w:val="0"/>
      <w:divBdr>
        <w:top w:val="none" w:sz="0" w:space="0" w:color="auto"/>
        <w:left w:val="none" w:sz="0" w:space="0" w:color="auto"/>
        <w:bottom w:val="none" w:sz="0" w:space="0" w:color="auto"/>
        <w:right w:val="none" w:sz="0" w:space="0" w:color="auto"/>
      </w:divBdr>
    </w:div>
    <w:div w:id="1310597342">
      <w:marLeft w:val="0"/>
      <w:marRight w:val="0"/>
      <w:marTop w:val="0"/>
      <w:marBottom w:val="0"/>
      <w:divBdr>
        <w:top w:val="none" w:sz="0" w:space="0" w:color="auto"/>
        <w:left w:val="none" w:sz="0" w:space="0" w:color="auto"/>
        <w:bottom w:val="none" w:sz="0" w:space="0" w:color="auto"/>
        <w:right w:val="none" w:sz="0" w:space="0" w:color="auto"/>
      </w:divBdr>
    </w:div>
    <w:div w:id="1310597343">
      <w:marLeft w:val="0"/>
      <w:marRight w:val="0"/>
      <w:marTop w:val="0"/>
      <w:marBottom w:val="0"/>
      <w:divBdr>
        <w:top w:val="none" w:sz="0" w:space="0" w:color="auto"/>
        <w:left w:val="none" w:sz="0" w:space="0" w:color="auto"/>
        <w:bottom w:val="none" w:sz="0" w:space="0" w:color="auto"/>
        <w:right w:val="none" w:sz="0" w:space="0" w:color="auto"/>
      </w:divBdr>
    </w:div>
    <w:div w:id="1310597344">
      <w:marLeft w:val="0"/>
      <w:marRight w:val="0"/>
      <w:marTop w:val="0"/>
      <w:marBottom w:val="0"/>
      <w:divBdr>
        <w:top w:val="none" w:sz="0" w:space="0" w:color="auto"/>
        <w:left w:val="none" w:sz="0" w:space="0" w:color="auto"/>
        <w:bottom w:val="none" w:sz="0" w:space="0" w:color="auto"/>
        <w:right w:val="none" w:sz="0" w:space="0" w:color="auto"/>
      </w:divBdr>
    </w:div>
    <w:div w:id="1310597345">
      <w:marLeft w:val="0"/>
      <w:marRight w:val="0"/>
      <w:marTop w:val="0"/>
      <w:marBottom w:val="0"/>
      <w:divBdr>
        <w:top w:val="none" w:sz="0" w:space="0" w:color="auto"/>
        <w:left w:val="none" w:sz="0" w:space="0" w:color="auto"/>
        <w:bottom w:val="none" w:sz="0" w:space="0" w:color="auto"/>
        <w:right w:val="none" w:sz="0" w:space="0" w:color="auto"/>
      </w:divBdr>
    </w:div>
    <w:div w:id="1310597346">
      <w:marLeft w:val="0"/>
      <w:marRight w:val="0"/>
      <w:marTop w:val="0"/>
      <w:marBottom w:val="0"/>
      <w:divBdr>
        <w:top w:val="none" w:sz="0" w:space="0" w:color="auto"/>
        <w:left w:val="none" w:sz="0" w:space="0" w:color="auto"/>
        <w:bottom w:val="none" w:sz="0" w:space="0" w:color="auto"/>
        <w:right w:val="none" w:sz="0" w:space="0" w:color="auto"/>
      </w:divBdr>
    </w:div>
    <w:div w:id="1310597347">
      <w:marLeft w:val="0"/>
      <w:marRight w:val="0"/>
      <w:marTop w:val="0"/>
      <w:marBottom w:val="0"/>
      <w:divBdr>
        <w:top w:val="none" w:sz="0" w:space="0" w:color="auto"/>
        <w:left w:val="none" w:sz="0" w:space="0" w:color="auto"/>
        <w:bottom w:val="none" w:sz="0" w:space="0" w:color="auto"/>
        <w:right w:val="none" w:sz="0" w:space="0" w:color="auto"/>
      </w:divBdr>
    </w:div>
    <w:div w:id="1310597348">
      <w:marLeft w:val="0"/>
      <w:marRight w:val="0"/>
      <w:marTop w:val="0"/>
      <w:marBottom w:val="0"/>
      <w:divBdr>
        <w:top w:val="none" w:sz="0" w:space="0" w:color="auto"/>
        <w:left w:val="none" w:sz="0" w:space="0" w:color="auto"/>
        <w:bottom w:val="none" w:sz="0" w:space="0" w:color="auto"/>
        <w:right w:val="none" w:sz="0" w:space="0" w:color="auto"/>
      </w:divBdr>
    </w:div>
    <w:div w:id="13105973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10407</Words>
  <Characters>59325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123</Company>
  <LinksUpToDate>false</LinksUpToDate>
  <CharactersWithSpaces>69593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cp:lastPrinted>2009-06-02T09:39:00Z</cp:lastPrinted>
  <dcterms:created xsi:type="dcterms:W3CDTF">2014-08-09T05:22:00Z</dcterms:created>
  <dcterms:modified xsi:type="dcterms:W3CDTF">2014-08-09T05:22:00Z</dcterms:modified>
</cp:coreProperties>
</file>