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E2A" w:rsidRDefault="00A70E2A" w:rsidP="00CD0737">
      <w:pPr>
        <w:pStyle w:val="a3"/>
        <w:spacing w:before="0" w:beforeAutospacing="0" w:after="0" w:afterAutospacing="0" w:line="360" w:lineRule="auto"/>
        <w:jc w:val="both"/>
        <w:rPr>
          <w:b/>
          <w:bCs/>
          <w:sz w:val="32"/>
          <w:szCs w:val="32"/>
        </w:rPr>
      </w:pPr>
      <w:r w:rsidRPr="008034E4">
        <w:rPr>
          <w:b/>
          <w:bCs/>
          <w:sz w:val="32"/>
          <w:szCs w:val="32"/>
        </w:rPr>
        <w:t>Содержание:</w:t>
      </w:r>
    </w:p>
    <w:p w:rsidR="00CD0737" w:rsidRPr="008034E4" w:rsidRDefault="00CD0737" w:rsidP="00CD0737">
      <w:pPr>
        <w:pStyle w:val="a3"/>
        <w:spacing w:before="0" w:beforeAutospacing="0" w:after="0" w:afterAutospacing="0" w:line="360" w:lineRule="auto"/>
        <w:jc w:val="both"/>
        <w:rPr>
          <w:b/>
          <w:bCs/>
          <w:sz w:val="32"/>
          <w:szCs w:val="32"/>
        </w:rPr>
      </w:pPr>
    </w:p>
    <w:tbl>
      <w:tblPr>
        <w:tblW w:w="0" w:type="auto"/>
        <w:tblLook w:val="01E0" w:firstRow="1" w:lastRow="1" w:firstColumn="1" w:lastColumn="1" w:noHBand="0" w:noVBand="0"/>
      </w:tblPr>
      <w:tblGrid>
        <w:gridCol w:w="6765"/>
        <w:gridCol w:w="2805"/>
      </w:tblGrid>
      <w:tr w:rsidR="00A70E2A" w:rsidRPr="00270BF8" w:rsidTr="00270BF8">
        <w:tc>
          <w:tcPr>
            <w:tcW w:w="6948" w:type="dxa"/>
          </w:tcPr>
          <w:p w:rsidR="00A70E2A" w:rsidRPr="00270BF8" w:rsidRDefault="00A70E2A" w:rsidP="00CD0737">
            <w:pPr>
              <w:pStyle w:val="a3"/>
              <w:spacing w:before="0" w:beforeAutospacing="0" w:after="0" w:afterAutospacing="0" w:line="360" w:lineRule="auto"/>
              <w:jc w:val="both"/>
              <w:rPr>
                <w:bCs/>
                <w:sz w:val="28"/>
                <w:szCs w:val="28"/>
              </w:rPr>
            </w:pPr>
            <w:r w:rsidRPr="00270BF8">
              <w:rPr>
                <w:bCs/>
                <w:sz w:val="28"/>
                <w:szCs w:val="28"/>
              </w:rPr>
              <w:t>Введение</w:t>
            </w:r>
          </w:p>
        </w:tc>
        <w:tc>
          <w:tcPr>
            <w:tcW w:w="2905" w:type="dxa"/>
          </w:tcPr>
          <w:p w:rsidR="00A70E2A" w:rsidRPr="00270BF8" w:rsidRDefault="00671A9E" w:rsidP="00CD0737">
            <w:pPr>
              <w:pStyle w:val="a3"/>
              <w:spacing w:before="0" w:beforeAutospacing="0" w:after="0" w:afterAutospacing="0" w:line="360" w:lineRule="auto"/>
              <w:jc w:val="both"/>
              <w:rPr>
                <w:bCs/>
                <w:sz w:val="28"/>
                <w:szCs w:val="28"/>
              </w:rPr>
            </w:pPr>
            <w:r>
              <w:rPr>
                <w:bCs/>
                <w:sz w:val="28"/>
                <w:szCs w:val="28"/>
              </w:rPr>
              <w:t>3</w:t>
            </w:r>
          </w:p>
        </w:tc>
      </w:tr>
      <w:tr w:rsidR="00A70E2A" w:rsidRPr="00270BF8" w:rsidTr="00270BF8">
        <w:tc>
          <w:tcPr>
            <w:tcW w:w="6948" w:type="dxa"/>
          </w:tcPr>
          <w:p w:rsidR="00A70E2A" w:rsidRPr="00270BF8" w:rsidRDefault="00A70E2A" w:rsidP="00CD0737">
            <w:pPr>
              <w:pStyle w:val="a3"/>
              <w:spacing w:before="0" w:beforeAutospacing="0" w:after="0" w:afterAutospacing="0" w:line="360" w:lineRule="auto"/>
              <w:jc w:val="both"/>
              <w:rPr>
                <w:bCs/>
                <w:sz w:val="28"/>
                <w:szCs w:val="28"/>
              </w:rPr>
            </w:pPr>
            <w:r w:rsidRPr="00270BF8">
              <w:rPr>
                <w:bCs/>
                <w:sz w:val="28"/>
                <w:szCs w:val="28"/>
              </w:rPr>
              <w:t>Теоретическая часть</w:t>
            </w:r>
          </w:p>
        </w:tc>
        <w:tc>
          <w:tcPr>
            <w:tcW w:w="2905" w:type="dxa"/>
          </w:tcPr>
          <w:p w:rsidR="00A70E2A" w:rsidRPr="00270BF8" w:rsidRDefault="00A70E2A" w:rsidP="00CD0737">
            <w:pPr>
              <w:pStyle w:val="a3"/>
              <w:spacing w:before="0" w:beforeAutospacing="0" w:after="0" w:afterAutospacing="0" w:line="360" w:lineRule="auto"/>
              <w:jc w:val="both"/>
              <w:rPr>
                <w:bCs/>
                <w:sz w:val="28"/>
                <w:szCs w:val="28"/>
              </w:rPr>
            </w:pPr>
          </w:p>
        </w:tc>
      </w:tr>
      <w:tr w:rsidR="00A70E2A" w:rsidRPr="00270BF8" w:rsidTr="00270BF8">
        <w:tc>
          <w:tcPr>
            <w:tcW w:w="6948" w:type="dxa"/>
          </w:tcPr>
          <w:p w:rsidR="00A70E2A" w:rsidRPr="00270BF8" w:rsidRDefault="00A70E2A" w:rsidP="00CD0737">
            <w:pPr>
              <w:spacing w:line="360" w:lineRule="auto"/>
              <w:jc w:val="both"/>
              <w:rPr>
                <w:sz w:val="28"/>
                <w:szCs w:val="28"/>
              </w:rPr>
            </w:pPr>
            <w:r w:rsidRPr="00270BF8">
              <w:rPr>
                <w:bCs/>
                <w:sz w:val="28"/>
                <w:szCs w:val="28"/>
              </w:rPr>
              <w:t>1.Основные производственные фонды предприятия</w:t>
            </w:r>
          </w:p>
        </w:tc>
        <w:tc>
          <w:tcPr>
            <w:tcW w:w="2905" w:type="dxa"/>
          </w:tcPr>
          <w:p w:rsidR="00A70E2A" w:rsidRPr="00270BF8" w:rsidRDefault="00671A9E" w:rsidP="00CD0737">
            <w:pPr>
              <w:pStyle w:val="a3"/>
              <w:spacing w:before="0" w:beforeAutospacing="0" w:after="0" w:afterAutospacing="0" w:line="360" w:lineRule="auto"/>
              <w:jc w:val="both"/>
              <w:rPr>
                <w:bCs/>
                <w:sz w:val="28"/>
                <w:szCs w:val="28"/>
              </w:rPr>
            </w:pPr>
            <w:r>
              <w:rPr>
                <w:bCs/>
                <w:sz w:val="28"/>
                <w:szCs w:val="28"/>
              </w:rPr>
              <w:t>4</w:t>
            </w:r>
          </w:p>
        </w:tc>
      </w:tr>
      <w:tr w:rsidR="00A70E2A" w:rsidRPr="00270BF8" w:rsidTr="00270BF8">
        <w:tc>
          <w:tcPr>
            <w:tcW w:w="6948" w:type="dxa"/>
          </w:tcPr>
          <w:p w:rsidR="00A70E2A" w:rsidRPr="00270BF8" w:rsidRDefault="00A70E2A" w:rsidP="00CD0737">
            <w:pPr>
              <w:spacing w:line="360" w:lineRule="auto"/>
              <w:jc w:val="both"/>
              <w:rPr>
                <w:bCs/>
                <w:sz w:val="28"/>
                <w:szCs w:val="28"/>
              </w:rPr>
            </w:pPr>
            <w:r w:rsidRPr="00270BF8">
              <w:rPr>
                <w:sz w:val="28"/>
                <w:szCs w:val="28"/>
              </w:rPr>
              <w:t>1.1.Экономическая сущность, состав и структура, оценка и учет основных фондов</w:t>
            </w:r>
          </w:p>
        </w:tc>
        <w:tc>
          <w:tcPr>
            <w:tcW w:w="2905" w:type="dxa"/>
          </w:tcPr>
          <w:p w:rsidR="00A70E2A" w:rsidRPr="00270BF8" w:rsidRDefault="00671A9E" w:rsidP="00CD0737">
            <w:pPr>
              <w:pStyle w:val="a3"/>
              <w:spacing w:before="0" w:beforeAutospacing="0" w:after="0" w:afterAutospacing="0" w:line="360" w:lineRule="auto"/>
              <w:jc w:val="both"/>
              <w:rPr>
                <w:bCs/>
                <w:sz w:val="28"/>
                <w:szCs w:val="28"/>
              </w:rPr>
            </w:pPr>
            <w:r>
              <w:rPr>
                <w:bCs/>
                <w:sz w:val="28"/>
                <w:szCs w:val="28"/>
              </w:rPr>
              <w:t>4</w:t>
            </w:r>
          </w:p>
        </w:tc>
      </w:tr>
      <w:tr w:rsidR="00A70E2A" w:rsidRPr="00270BF8" w:rsidTr="00270BF8">
        <w:tc>
          <w:tcPr>
            <w:tcW w:w="6948" w:type="dxa"/>
          </w:tcPr>
          <w:p w:rsidR="00A70E2A" w:rsidRPr="00270BF8" w:rsidRDefault="00A70E2A" w:rsidP="00CD0737">
            <w:pPr>
              <w:pStyle w:val="a3"/>
              <w:spacing w:before="0" w:beforeAutospacing="0" w:after="0" w:afterAutospacing="0" w:line="360" w:lineRule="auto"/>
              <w:jc w:val="both"/>
              <w:rPr>
                <w:sz w:val="28"/>
                <w:szCs w:val="28"/>
              </w:rPr>
            </w:pPr>
            <w:r w:rsidRPr="00270BF8">
              <w:rPr>
                <w:sz w:val="28"/>
                <w:szCs w:val="28"/>
              </w:rPr>
              <w:t>1.2.Износ, амортизация и обновление основных фондов</w:t>
            </w:r>
          </w:p>
        </w:tc>
        <w:tc>
          <w:tcPr>
            <w:tcW w:w="2905" w:type="dxa"/>
          </w:tcPr>
          <w:p w:rsidR="00A70E2A" w:rsidRPr="00270BF8" w:rsidRDefault="00671A9E" w:rsidP="00CD0737">
            <w:pPr>
              <w:pStyle w:val="a3"/>
              <w:spacing w:before="0" w:beforeAutospacing="0" w:after="0" w:afterAutospacing="0" w:line="360" w:lineRule="auto"/>
              <w:jc w:val="both"/>
              <w:rPr>
                <w:bCs/>
                <w:sz w:val="28"/>
                <w:szCs w:val="28"/>
              </w:rPr>
            </w:pPr>
            <w:r>
              <w:rPr>
                <w:bCs/>
                <w:sz w:val="28"/>
                <w:szCs w:val="28"/>
              </w:rPr>
              <w:t>9</w:t>
            </w:r>
          </w:p>
        </w:tc>
      </w:tr>
      <w:tr w:rsidR="00A70E2A" w:rsidRPr="00270BF8" w:rsidTr="00270BF8">
        <w:tc>
          <w:tcPr>
            <w:tcW w:w="6948" w:type="dxa"/>
          </w:tcPr>
          <w:p w:rsidR="00A70E2A" w:rsidRPr="00270BF8" w:rsidRDefault="00A70E2A" w:rsidP="00CD0737">
            <w:pPr>
              <w:pStyle w:val="a3"/>
              <w:spacing w:before="0" w:beforeAutospacing="0" w:after="0" w:afterAutospacing="0" w:line="360" w:lineRule="auto"/>
              <w:jc w:val="both"/>
              <w:rPr>
                <w:sz w:val="28"/>
                <w:szCs w:val="28"/>
              </w:rPr>
            </w:pPr>
            <w:r w:rsidRPr="00270BF8">
              <w:rPr>
                <w:sz w:val="28"/>
                <w:szCs w:val="28"/>
              </w:rPr>
              <w:t>1.3.Эффективность использования основных фондов</w:t>
            </w:r>
          </w:p>
        </w:tc>
        <w:tc>
          <w:tcPr>
            <w:tcW w:w="2905" w:type="dxa"/>
          </w:tcPr>
          <w:p w:rsidR="00A70E2A" w:rsidRPr="00270BF8" w:rsidRDefault="00671A9E" w:rsidP="00CD0737">
            <w:pPr>
              <w:pStyle w:val="a3"/>
              <w:spacing w:before="0" w:beforeAutospacing="0" w:after="0" w:afterAutospacing="0" w:line="360" w:lineRule="auto"/>
              <w:jc w:val="both"/>
              <w:rPr>
                <w:bCs/>
                <w:sz w:val="28"/>
                <w:szCs w:val="28"/>
              </w:rPr>
            </w:pPr>
            <w:r>
              <w:rPr>
                <w:bCs/>
                <w:sz w:val="28"/>
                <w:szCs w:val="28"/>
              </w:rPr>
              <w:t>14</w:t>
            </w:r>
          </w:p>
        </w:tc>
      </w:tr>
      <w:tr w:rsidR="00A70E2A" w:rsidRPr="00270BF8" w:rsidTr="00270BF8">
        <w:tc>
          <w:tcPr>
            <w:tcW w:w="6948" w:type="dxa"/>
          </w:tcPr>
          <w:p w:rsidR="00A70E2A" w:rsidRPr="00270BF8" w:rsidRDefault="00A70E2A" w:rsidP="00CD0737">
            <w:pPr>
              <w:spacing w:line="360" w:lineRule="auto"/>
              <w:jc w:val="both"/>
              <w:rPr>
                <w:sz w:val="28"/>
                <w:szCs w:val="28"/>
              </w:rPr>
            </w:pPr>
            <w:r w:rsidRPr="00270BF8">
              <w:rPr>
                <w:bCs/>
                <w:sz w:val="28"/>
                <w:szCs w:val="28"/>
              </w:rPr>
              <w:t>2.Оборотные средства предприятия</w:t>
            </w:r>
          </w:p>
        </w:tc>
        <w:tc>
          <w:tcPr>
            <w:tcW w:w="2905" w:type="dxa"/>
          </w:tcPr>
          <w:p w:rsidR="00A70E2A" w:rsidRPr="00270BF8" w:rsidRDefault="00671A9E" w:rsidP="00CD0737">
            <w:pPr>
              <w:pStyle w:val="a3"/>
              <w:spacing w:before="0" w:beforeAutospacing="0" w:after="0" w:afterAutospacing="0" w:line="360" w:lineRule="auto"/>
              <w:jc w:val="both"/>
              <w:rPr>
                <w:bCs/>
                <w:sz w:val="28"/>
                <w:szCs w:val="28"/>
              </w:rPr>
            </w:pPr>
            <w:r>
              <w:rPr>
                <w:bCs/>
                <w:sz w:val="28"/>
                <w:szCs w:val="28"/>
              </w:rPr>
              <w:t>16</w:t>
            </w:r>
          </w:p>
        </w:tc>
      </w:tr>
      <w:tr w:rsidR="00A70E2A" w:rsidRPr="00270BF8" w:rsidTr="00270BF8">
        <w:tc>
          <w:tcPr>
            <w:tcW w:w="6948" w:type="dxa"/>
          </w:tcPr>
          <w:p w:rsidR="00A70E2A" w:rsidRPr="00270BF8" w:rsidRDefault="00A70E2A" w:rsidP="00CD0737">
            <w:pPr>
              <w:spacing w:line="360" w:lineRule="auto"/>
              <w:jc w:val="both"/>
              <w:rPr>
                <w:bCs/>
                <w:sz w:val="28"/>
                <w:szCs w:val="28"/>
              </w:rPr>
            </w:pPr>
            <w:r w:rsidRPr="00270BF8">
              <w:rPr>
                <w:sz w:val="28"/>
                <w:szCs w:val="28"/>
              </w:rPr>
              <w:t>2.1.Экономическая сущность, состав и структура оборотных средств предприятия.</w:t>
            </w:r>
          </w:p>
        </w:tc>
        <w:tc>
          <w:tcPr>
            <w:tcW w:w="2905" w:type="dxa"/>
          </w:tcPr>
          <w:p w:rsidR="00A70E2A" w:rsidRPr="00270BF8" w:rsidRDefault="00671A9E" w:rsidP="00CD0737">
            <w:pPr>
              <w:pStyle w:val="a3"/>
              <w:spacing w:before="0" w:beforeAutospacing="0" w:after="0" w:afterAutospacing="0" w:line="360" w:lineRule="auto"/>
              <w:jc w:val="both"/>
              <w:rPr>
                <w:bCs/>
                <w:sz w:val="28"/>
                <w:szCs w:val="28"/>
              </w:rPr>
            </w:pPr>
            <w:r>
              <w:rPr>
                <w:bCs/>
                <w:sz w:val="28"/>
                <w:szCs w:val="28"/>
              </w:rPr>
              <w:t>16</w:t>
            </w:r>
          </w:p>
        </w:tc>
      </w:tr>
      <w:tr w:rsidR="00A70E2A" w:rsidRPr="00270BF8" w:rsidTr="00270BF8">
        <w:tc>
          <w:tcPr>
            <w:tcW w:w="6948" w:type="dxa"/>
          </w:tcPr>
          <w:p w:rsidR="00A70E2A" w:rsidRPr="00270BF8" w:rsidRDefault="00A70E2A" w:rsidP="00CD0737">
            <w:pPr>
              <w:pStyle w:val="a3"/>
              <w:spacing w:before="0" w:beforeAutospacing="0" w:after="0" w:afterAutospacing="0" w:line="360" w:lineRule="auto"/>
              <w:jc w:val="both"/>
              <w:rPr>
                <w:sz w:val="28"/>
                <w:szCs w:val="28"/>
              </w:rPr>
            </w:pPr>
            <w:r w:rsidRPr="00270BF8">
              <w:rPr>
                <w:sz w:val="28"/>
                <w:szCs w:val="28"/>
              </w:rPr>
              <w:t>2.2.Постоянный и переменный оборотный капитал</w:t>
            </w:r>
          </w:p>
        </w:tc>
        <w:tc>
          <w:tcPr>
            <w:tcW w:w="2905" w:type="dxa"/>
          </w:tcPr>
          <w:p w:rsidR="00A70E2A" w:rsidRPr="00270BF8" w:rsidRDefault="00671A9E" w:rsidP="00CD0737">
            <w:pPr>
              <w:pStyle w:val="a3"/>
              <w:spacing w:before="0" w:beforeAutospacing="0" w:after="0" w:afterAutospacing="0" w:line="360" w:lineRule="auto"/>
              <w:jc w:val="both"/>
              <w:rPr>
                <w:bCs/>
                <w:sz w:val="28"/>
                <w:szCs w:val="28"/>
              </w:rPr>
            </w:pPr>
            <w:r>
              <w:rPr>
                <w:bCs/>
                <w:sz w:val="28"/>
                <w:szCs w:val="28"/>
              </w:rPr>
              <w:t>18</w:t>
            </w:r>
          </w:p>
        </w:tc>
      </w:tr>
      <w:tr w:rsidR="00A70E2A" w:rsidRPr="00270BF8" w:rsidTr="00270BF8">
        <w:tc>
          <w:tcPr>
            <w:tcW w:w="6948" w:type="dxa"/>
          </w:tcPr>
          <w:p w:rsidR="00A70E2A" w:rsidRPr="00270BF8" w:rsidRDefault="00A70E2A" w:rsidP="00CD0737">
            <w:pPr>
              <w:pStyle w:val="a3"/>
              <w:spacing w:before="0" w:beforeAutospacing="0" w:after="0" w:afterAutospacing="0" w:line="360" w:lineRule="auto"/>
              <w:jc w:val="both"/>
              <w:rPr>
                <w:sz w:val="28"/>
                <w:szCs w:val="28"/>
              </w:rPr>
            </w:pPr>
            <w:r w:rsidRPr="00270BF8">
              <w:rPr>
                <w:sz w:val="28"/>
                <w:szCs w:val="28"/>
              </w:rPr>
              <w:t>2.3.Нормирование оборотных средств</w:t>
            </w:r>
          </w:p>
        </w:tc>
        <w:tc>
          <w:tcPr>
            <w:tcW w:w="2905" w:type="dxa"/>
          </w:tcPr>
          <w:p w:rsidR="00A70E2A" w:rsidRPr="00270BF8" w:rsidRDefault="00671A9E" w:rsidP="00CD0737">
            <w:pPr>
              <w:pStyle w:val="a3"/>
              <w:spacing w:before="0" w:beforeAutospacing="0" w:after="0" w:afterAutospacing="0" w:line="360" w:lineRule="auto"/>
              <w:jc w:val="both"/>
              <w:rPr>
                <w:bCs/>
                <w:sz w:val="28"/>
                <w:szCs w:val="28"/>
              </w:rPr>
            </w:pPr>
            <w:r>
              <w:rPr>
                <w:bCs/>
                <w:sz w:val="28"/>
                <w:szCs w:val="28"/>
              </w:rPr>
              <w:t>19</w:t>
            </w:r>
          </w:p>
        </w:tc>
      </w:tr>
      <w:tr w:rsidR="00A70E2A" w:rsidRPr="00270BF8" w:rsidTr="00270BF8">
        <w:tc>
          <w:tcPr>
            <w:tcW w:w="6948" w:type="dxa"/>
          </w:tcPr>
          <w:p w:rsidR="00A70E2A" w:rsidRPr="00270BF8" w:rsidRDefault="00A70E2A" w:rsidP="00CD0737">
            <w:pPr>
              <w:pStyle w:val="a3"/>
              <w:spacing w:before="0" w:beforeAutospacing="0" w:after="0" w:afterAutospacing="0" w:line="360" w:lineRule="auto"/>
              <w:jc w:val="both"/>
              <w:rPr>
                <w:sz w:val="28"/>
                <w:szCs w:val="28"/>
              </w:rPr>
            </w:pPr>
            <w:r w:rsidRPr="00270BF8">
              <w:rPr>
                <w:sz w:val="28"/>
                <w:szCs w:val="28"/>
              </w:rPr>
              <w:t>2.4.Эффективность использования оборотных средств</w:t>
            </w:r>
          </w:p>
        </w:tc>
        <w:tc>
          <w:tcPr>
            <w:tcW w:w="2905" w:type="dxa"/>
          </w:tcPr>
          <w:p w:rsidR="00A70E2A" w:rsidRPr="00270BF8" w:rsidRDefault="00671A9E" w:rsidP="00CD0737">
            <w:pPr>
              <w:pStyle w:val="a3"/>
              <w:spacing w:before="0" w:beforeAutospacing="0" w:after="0" w:afterAutospacing="0" w:line="360" w:lineRule="auto"/>
              <w:jc w:val="both"/>
              <w:rPr>
                <w:bCs/>
                <w:sz w:val="28"/>
                <w:szCs w:val="28"/>
              </w:rPr>
            </w:pPr>
            <w:r>
              <w:rPr>
                <w:bCs/>
                <w:sz w:val="28"/>
                <w:szCs w:val="28"/>
              </w:rPr>
              <w:t>22</w:t>
            </w:r>
          </w:p>
        </w:tc>
      </w:tr>
      <w:tr w:rsidR="00A70E2A" w:rsidRPr="00270BF8" w:rsidTr="00270BF8">
        <w:tc>
          <w:tcPr>
            <w:tcW w:w="6948" w:type="dxa"/>
          </w:tcPr>
          <w:p w:rsidR="00A70E2A" w:rsidRPr="00270BF8" w:rsidRDefault="00A70E2A" w:rsidP="00CD0737">
            <w:pPr>
              <w:pStyle w:val="a3"/>
              <w:spacing w:before="0" w:beforeAutospacing="0" w:after="0" w:afterAutospacing="0" w:line="360" w:lineRule="auto"/>
              <w:jc w:val="both"/>
              <w:rPr>
                <w:bCs/>
                <w:sz w:val="28"/>
                <w:szCs w:val="28"/>
              </w:rPr>
            </w:pPr>
            <w:r w:rsidRPr="00270BF8">
              <w:rPr>
                <w:bCs/>
                <w:sz w:val="28"/>
                <w:szCs w:val="28"/>
              </w:rPr>
              <w:t>Практическая часть</w:t>
            </w:r>
          </w:p>
        </w:tc>
        <w:tc>
          <w:tcPr>
            <w:tcW w:w="2905" w:type="dxa"/>
          </w:tcPr>
          <w:p w:rsidR="00A70E2A" w:rsidRPr="00270BF8" w:rsidRDefault="00A70E2A" w:rsidP="00CD0737">
            <w:pPr>
              <w:pStyle w:val="a3"/>
              <w:spacing w:before="0" w:beforeAutospacing="0" w:after="0" w:afterAutospacing="0" w:line="360" w:lineRule="auto"/>
              <w:jc w:val="both"/>
              <w:rPr>
                <w:bCs/>
                <w:sz w:val="28"/>
                <w:szCs w:val="28"/>
              </w:rPr>
            </w:pPr>
          </w:p>
        </w:tc>
      </w:tr>
      <w:tr w:rsidR="00A70E2A" w:rsidRPr="00270BF8" w:rsidTr="00270BF8">
        <w:tc>
          <w:tcPr>
            <w:tcW w:w="6948" w:type="dxa"/>
          </w:tcPr>
          <w:p w:rsidR="00A70E2A" w:rsidRPr="00270BF8" w:rsidRDefault="00A70E2A" w:rsidP="00CD0737">
            <w:pPr>
              <w:pStyle w:val="a3"/>
              <w:spacing w:before="0" w:beforeAutospacing="0" w:after="0" w:afterAutospacing="0" w:line="360" w:lineRule="auto"/>
              <w:jc w:val="both"/>
              <w:rPr>
                <w:sz w:val="28"/>
                <w:szCs w:val="28"/>
              </w:rPr>
            </w:pPr>
            <w:r w:rsidRPr="00270BF8">
              <w:rPr>
                <w:bCs/>
                <w:sz w:val="28"/>
                <w:szCs w:val="28"/>
              </w:rPr>
              <w:t>3.Анализ использования оборотных фондов предприятия на примере ООО " Эффектив - софт"</w:t>
            </w:r>
          </w:p>
        </w:tc>
        <w:tc>
          <w:tcPr>
            <w:tcW w:w="2905" w:type="dxa"/>
          </w:tcPr>
          <w:p w:rsidR="00A70E2A" w:rsidRPr="00270BF8" w:rsidRDefault="00671A9E" w:rsidP="00CD0737">
            <w:pPr>
              <w:pStyle w:val="a3"/>
              <w:spacing w:before="0" w:beforeAutospacing="0" w:after="0" w:afterAutospacing="0" w:line="360" w:lineRule="auto"/>
              <w:jc w:val="both"/>
              <w:rPr>
                <w:bCs/>
                <w:sz w:val="28"/>
                <w:szCs w:val="28"/>
              </w:rPr>
            </w:pPr>
            <w:r>
              <w:rPr>
                <w:bCs/>
                <w:sz w:val="28"/>
                <w:szCs w:val="28"/>
              </w:rPr>
              <w:t>23</w:t>
            </w:r>
          </w:p>
        </w:tc>
      </w:tr>
      <w:tr w:rsidR="00A70E2A" w:rsidRPr="00270BF8" w:rsidTr="00270BF8">
        <w:tc>
          <w:tcPr>
            <w:tcW w:w="6948" w:type="dxa"/>
          </w:tcPr>
          <w:p w:rsidR="00A70E2A" w:rsidRPr="00270BF8" w:rsidRDefault="00A70E2A" w:rsidP="00CD0737">
            <w:pPr>
              <w:pStyle w:val="a3"/>
              <w:spacing w:before="0" w:beforeAutospacing="0" w:after="0" w:afterAutospacing="0" w:line="360" w:lineRule="auto"/>
              <w:jc w:val="both"/>
              <w:rPr>
                <w:sz w:val="28"/>
                <w:szCs w:val="28"/>
              </w:rPr>
            </w:pPr>
            <w:r w:rsidRPr="00270BF8">
              <w:rPr>
                <w:bCs/>
                <w:sz w:val="28"/>
                <w:szCs w:val="28"/>
              </w:rPr>
              <w:t>Заключение</w:t>
            </w:r>
          </w:p>
        </w:tc>
        <w:tc>
          <w:tcPr>
            <w:tcW w:w="2905" w:type="dxa"/>
          </w:tcPr>
          <w:p w:rsidR="00A70E2A" w:rsidRPr="00270BF8" w:rsidRDefault="009B5823" w:rsidP="00CD0737">
            <w:pPr>
              <w:pStyle w:val="a3"/>
              <w:spacing w:before="0" w:beforeAutospacing="0" w:after="0" w:afterAutospacing="0" w:line="360" w:lineRule="auto"/>
              <w:jc w:val="both"/>
              <w:rPr>
                <w:bCs/>
                <w:sz w:val="28"/>
                <w:szCs w:val="28"/>
              </w:rPr>
            </w:pPr>
            <w:r>
              <w:rPr>
                <w:bCs/>
                <w:sz w:val="28"/>
                <w:szCs w:val="28"/>
              </w:rPr>
              <w:t>30</w:t>
            </w:r>
          </w:p>
        </w:tc>
      </w:tr>
      <w:tr w:rsidR="00A70E2A" w:rsidRPr="00270BF8" w:rsidTr="00270BF8">
        <w:tc>
          <w:tcPr>
            <w:tcW w:w="6948" w:type="dxa"/>
          </w:tcPr>
          <w:p w:rsidR="00A70E2A" w:rsidRPr="00270BF8" w:rsidRDefault="00A70E2A" w:rsidP="00CD0737">
            <w:pPr>
              <w:pStyle w:val="a3"/>
              <w:spacing w:before="0" w:beforeAutospacing="0" w:after="0" w:afterAutospacing="0" w:line="360" w:lineRule="auto"/>
              <w:jc w:val="both"/>
              <w:rPr>
                <w:sz w:val="28"/>
                <w:szCs w:val="28"/>
              </w:rPr>
            </w:pPr>
            <w:r w:rsidRPr="00270BF8">
              <w:rPr>
                <w:sz w:val="28"/>
                <w:szCs w:val="28"/>
              </w:rPr>
              <w:t>Список литературы</w:t>
            </w:r>
          </w:p>
        </w:tc>
        <w:tc>
          <w:tcPr>
            <w:tcW w:w="2905" w:type="dxa"/>
          </w:tcPr>
          <w:p w:rsidR="00A70E2A" w:rsidRPr="00270BF8" w:rsidRDefault="00671A9E" w:rsidP="00CD0737">
            <w:pPr>
              <w:pStyle w:val="a3"/>
              <w:spacing w:before="0" w:beforeAutospacing="0" w:after="0" w:afterAutospacing="0" w:line="360" w:lineRule="auto"/>
              <w:jc w:val="both"/>
              <w:rPr>
                <w:bCs/>
                <w:sz w:val="28"/>
                <w:szCs w:val="28"/>
              </w:rPr>
            </w:pPr>
            <w:r>
              <w:rPr>
                <w:bCs/>
                <w:sz w:val="28"/>
                <w:szCs w:val="28"/>
              </w:rPr>
              <w:t>32</w:t>
            </w:r>
          </w:p>
        </w:tc>
      </w:tr>
    </w:tbl>
    <w:p w:rsidR="00A70E2A" w:rsidRDefault="00A70E2A" w:rsidP="00CD0737">
      <w:pPr>
        <w:pStyle w:val="a3"/>
        <w:spacing w:before="0" w:beforeAutospacing="0" w:after="0" w:afterAutospacing="0" w:line="360" w:lineRule="auto"/>
        <w:ind w:firstLine="709"/>
        <w:jc w:val="both"/>
        <w:rPr>
          <w:bCs/>
          <w:sz w:val="28"/>
          <w:szCs w:val="28"/>
        </w:rPr>
      </w:pPr>
    </w:p>
    <w:p w:rsidR="000B5C3B" w:rsidRDefault="00A70E2A" w:rsidP="00CD0737">
      <w:pPr>
        <w:pStyle w:val="a3"/>
        <w:spacing w:before="0" w:beforeAutospacing="0" w:after="0" w:afterAutospacing="0" w:line="360" w:lineRule="auto"/>
        <w:ind w:firstLine="709"/>
        <w:jc w:val="both"/>
        <w:rPr>
          <w:b/>
          <w:bCs/>
          <w:sz w:val="32"/>
          <w:szCs w:val="32"/>
        </w:rPr>
      </w:pPr>
      <w:r>
        <w:rPr>
          <w:bCs/>
          <w:sz w:val="28"/>
          <w:szCs w:val="28"/>
        </w:rPr>
        <w:br w:type="page"/>
      </w:r>
      <w:r w:rsidR="000B5C3B" w:rsidRPr="00AA753D">
        <w:rPr>
          <w:b/>
          <w:bCs/>
          <w:sz w:val="32"/>
          <w:szCs w:val="32"/>
        </w:rPr>
        <w:t>В</w:t>
      </w:r>
      <w:r w:rsidR="002D57ED" w:rsidRPr="00AA753D">
        <w:rPr>
          <w:b/>
          <w:bCs/>
          <w:sz w:val="32"/>
          <w:szCs w:val="32"/>
        </w:rPr>
        <w:t>ведение</w:t>
      </w:r>
    </w:p>
    <w:p w:rsidR="00CD0737" w:rsidRPr="00AA753D" w:rsidRDefault="00CD0737" w:rsidP="00CD0737">
      <w:pPr>
        <w:pStyle w:val="a3"/>
        <w:spacing w:before="0" w:beforeAutospacing="0" w:after="0" w:afterAutospacing="0" w:line="360" w:lineRule="auto"/>
        <w:ind w:firstLine="709"/>
        <w:jc w:val="both"/>
        <w:rPr>
          <w:b/>
          <w:sz w:val="32"/>
          <w:szCs w:val="32"/>
        </w:rPr>
      </w:pPr>
    </w:p>
    <w:p w:rsidR="0000264E" w:rsidRDefault="0000264E" w:rsidP="00CD0737">
      <w:pPr>
        <w:pStyle w:val="a3"/>
        <w:spacing w:before="0" w:beforeAutospacing="0" w:after="0" w:afterAutospacing="0" w:line="360" w:lineRule="auto"/>
        <w:ind w:firstLine="709"/>
        <w:jc w:val="both"/>
        <w:rPr>
          <w:sz w:val="28"/>
          <w:szCs w:val="28"/>
        </w:rPr>
      </w:pPr>
      <w:r>
        <w:rPr>
          <w:sz w:val="28"/>
          <w:szCs w:val="28"/>
        </w:rPr>
        <w:t>С</w:t>
      </w:r>
      <w:r w:rsidR="00CD0737">
        <w:rPr>
          <w:sz w:val="28"/>
          <w:szCs w:val="28"/>
        </w:rPr>
        <w:t xml:space="preserve"> </w:t>
      </w:r>
      <w:r>
        <w:rPr>
          <w:sz w:val="28"/>
          <w:szCs w:val="28"/>
        </w:rPr>
        <w:t>филологической</w:t>
      </w:r>
      <w:r w:rsidR="00CD0737">
        <w:rPr>
          <w:sz w:val="28"/>
          <w:szCs w:val="28"/>
        </w:rPr>
        <w:t xml:space="preserve"> </w:t>
      </w:r>
      <w:r>
        <w:rPr>
          <w:sz w:val="28"/>
          <w:szCs w:val="28"/>
        </w:rPr>
        <w:t>точки зрения слово «потенциал» </w:t>
      </w:r>
      <w:r w:rsidR="000B5C3B" w:rsidRPr="00A70E2A">
        <w:rPr>
          <w:sz w:val="28"/>
          <w:szCs w:val="28"/>
        </w:rPr>
        <w:t>происходит</w:t>
      </w:r>
      <w:r w:rsidR="00CD0737">
        <w:rPr>
          <w:sz w:val="28"/>
          <w:szCs w:val="28"/>
        </w:rPr>
        <w:t xml:space="preserve"> </w:t>
      </w:r>
      <w:r w:rsidR="000B5C3B" w:rsidRPr="00A70E2A">
        <w:rPr>
          <w:sz w:val="28"/>
          <w:szCs w:val="28"/>
        </w:rPr>
        <w:t>от латинского potential — возможность, мощность.</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Исходя из целей и миссии деятельности предприятия, под потенциалом предприятия</w:t>
      </w:r>
      <w:r w:rsidR="00CD0737">
        <w:rPr>
          <w:sz w:val="28"/>
          <w:szCs w:val="28"/>
        </w:rPr>
        <w:t xml:space="preserve"> </w:t>
      </w:r>
      <w:r w:rsidRPr="00A70E2A">
        <w:rPr>
          <w:sz w:val="28"/>
          <w:szCs w:val="28"/>
        </w:rPr>
        <w:t>понимают</w:t>
      </w:r>
      <w:r w:rsidR="00CD0737">
        <w:rPr>
          <w:sz w:val="28"/>
          <w:szCs w:val="28"/>
        </w:rPr>
        <w:t xml:space="preserve"> </w:t>
      </w:r>
      <w:r w:rsidRPr="00A70E2A">
        <w:rPr>
          <w:sz w:val="28"/>
          <w:szCs w:val="28"/>
        </w:rPr>
        <w:t xml:space="preserve"> совокупность</w:t>
      </w:r>
      <w:r w:rsidR="00CD0737">
        <w:rPr>
          <w:sz w:val="28"/>
          <w:szCs w:val="28"/>
        </w:rPr>
        <w:t xml:space="preserve"> </w:t>
      </w:r>
      <w:r w:rsidRPr="00A70E2A">
        <w:rPr>
          <w:sz w:val="28"/>
          <w:szCs w:val="28"/>
        </w:rPr>
        <w:t xml:space="preserve"> ресурсов</w:t>
      </w:r>
      <w:r w:rsidR="00CD0737">
        <w:rPr>
          <w:sz w:val="28"/>
          <w:szCs w:val="28"/>
        </w:rPr>
        <w:t xml:space="preserve"> </w:t>
      </w:r>
      <w:r w:rsidRPr="00A70E2A">
        <w:rPr>
          <w:sz w:val="28"/>
          <w:szCs w:val="28"/>
        </w:rPr>
        <w:t xml:space="preserve"> (трудовых, материальных,</w:t>
      </w:r>
      <w:r w:rsidR="00CD0737">
        <w:rPr>
          <w:sz w:val="28"/>
          <w:szCs w:val="28"/>
        </w:rPr>
        <w:t xml:space="preserve">  </w:t>
      </w:r>
      <w:r w:rsidRPr="00A70E2A">
        <w:rPr>
          <w:sz w:val="28"/>
          <w:szCs w:val="28"/>
        </w:rPr>
        <w:t>нематериальных,</w:t>
      </w:r>
      <w:r w:rsidR="00CD0737">
        <w:rPr>
          <w:sz w:val="28"/>
          <w:szCs w:val="28"/>
        </w:rPr>
        <w:t xml:space="preserve">  </w:t>
      </w:r>
      <w:r w:rsidR="004A7434">
        <w:rPr>
          <w:sz w:val="28"/>
          <w:szCs w:val="28"/>
        </w:rPr>
        <w:t>финансовых</w:t>
      </w:r>
      <w:r w:rsidR="00CD0737">
        <w:rPr>
          <w:sz w:val="28"/>
          <w:szCs w:val="28"/>
        </w:rPr>
        <w:t xml:space="preserve">  </w:t>
      </w:r>
      <w:r w:rsidR="004A7434">
        <w:rPr>
          <w:sz w:val="28"/>
          <w:szCs w:val="28"/>
        </w:rPr>
        <w:t>и</w:t>
      </w:r>
      <w:r w:rsidR="00CD0737">
        <w:rPr>
          <w:sz w:val="28"/>
          <w:szCs w:val="28"/>
        </w:rPr>
        <w:t xml:space="preserve">  </w:t>
      </w:r>
      <w:r w:rsidR="004A7434">
        <w:rPr>
          <w:sz w:val="28"/>
          <w:szCs w:val="28"/>
        </w:rPr>
        <w:t>др.),</w:t>
      </w:r>
      <w:r w:rsidR="00CD0737">
        <w:rPr>
          <w:sz w:val="28"/>
          <w:szCs w:val="28"/>
        </w:rPr>
        <w:t xml:space="preserve"> </w:t>
      </w:r>
      <w:r w:rsidR="004A7434">
        <w:rPr>
          <w:sz w:val="28"/>
          <w:szCs w:val="28"/>
        </w:rPr>
        <w:t> имеющихся</w:t>
      </w:r>
      <w:r w:rsidR="00CD0737">
        <w:rPr>
          <w:sz w:val="28"/>
          <w:szCs w:val="28"/>
        </w:rPr>
        <w:t xml:space="preserve"> </w:t>
      </w:r>
      <w:r w:rsidRPr="00A70E2A">
        <w:rPr>
          <w:sz w:val="28"/>
          <w:szCs w:val="28"/>
        </w:rPr>
        <w:t xml:space="preserve"> в распоряжении,</w:t>
      </w:r>
      <w:r w:rsidR="00CD0737">
        <w:rPr>
          <w:sz w:val="28"/>
          <w:szCs w:val="28"/>
        </w:rPr>
        <w:t xml:space="preserve">  </w:t>
      </w:r>
      <w:r w:rsidRPr="00A70E2A">
        <w:rPr>
          <w:sz w:val="28"/>
          <w:szCs w:val="28"/>
        </w:rPr>
        <w:t>и</w:t>
      </w:r>
      <w:r w:rsidR="00CD0737">
        <w:rPr>
          <w:sz w:val="28"/>
          <w:szCs w:val="28"/>
        </w:rPr>
        <w:t xml:space="preserve">  </w:t>
      </w:r>
      <w:r w:rsidRPr="00A70E2A">
        <w:rPr>
          <w:sz w:val="28"/>
          <w:szCs w:val="28"/>
        </w:rPr>
        <w:t xml:space="preserve"> способност</w:t>
      </w:r>
      <w:r w:rsidR="004A7434">
        <w:rPr>
          <w:sz w:val="28"/>
          <w:szCs w:val="28"/>
        </w:rPr>
        <w:t>ь</w:t>
      </w:r>
      <w:r w:rsidR="00CD0737">
        <w:rPr>
          <w:sz w:val="28"/>
          <w:szCs w:val="28"/>
        </w:rPr>
        <w:t xml:space="preserve">  </w:t>
      </w:r>
      <w:r w:rsidR="004A7434">
        <w:rPr>
          <w:sz w:val="28"/>
          <w:szCs w:val="28"/>
        </w:rPr>
        <w:t>его</w:t>
      </w:r>
      <w:r w:rsidR="00CD0737">
        <w:rPr>
          <w:sz w:val="28"/>
          <w:szCs w:val="28"/>
        </w:rPr>
        <w:t xml:space="preserve">  </w:t>
      </w:r>
      <w:r w:rsidR="004A7434">
        <w:rPr>
          <w:sz w:val="28"/>
          <w:szCs w:val="28"/>
        </w:rPr>
        <w:t>сотрудников</w:t>
      </w:r>
      <w:r w:rsidR="00CD0737">
        <w:rPr>
          <w:sz w:val="28"/>
          <w:szCs w:val="28"/>
        </w:rPr>
        <w:t xml:space="preserve"> </w:t>
      </w:r>
      <w:r w:rsidR="004A7434">
        <w:rPr>
          <w:sz w:val="28"/>
          <w:szCs w:val="28"/>
        </w:rPr>
        <w:t> и</w:t>
      </w:r>
      <w:r w:rsidR="00CD0737">
        <w:rPr>
          <w:sz w:val="28"/>
          <w:szCs w:val="28"/>
        </w:rPr>
        <w:t xml:space="preserve"> </w:t>
      </w:r>
      <w:r w:rsidR="004A7434">
        <w:rPr>
          <w:sz w:val="28"/>
          <w:szCs w:val="28"/>
        </w:rPr>
        <w:t> </w:t>
      </w:r>
      <w:r w:rsidR="00956ADC">
        <w:rPr>
          <w:sz w:val="28"/>
          <w:szCs w:val="28"/>
        </w:rPr>
        <w:t>менеджеров</w:t>
      </w:r>
      <w:r w:rsidR="00CD0737">
        <w:rPr>
          <w:sz w:val="28"/>
          <w:szCs w:val="28"/>
        </w:rPr>
        <w:t xml:space="preserve"> </w:t>
      </w:r>
      <w:r w:rsidRPr="00A70E2A">
        <w:rPr>
          <w:sz w:val="28"/>
          <w:szCs w:val="28"/>
        </w:rPr>
        <w:t>к использованию ресурсов с</w:t>
      </w:r>
      <w:r w:rsidR="00956ADC">
        <w:rPr>
          <w:sz w:val="28"/>
          <w:szCs w:val="28"/>
        </w:rPr>
        <w:t xml:space="preserve"> целью создания товаров и услуг </w:t>
      </w:r>
      <w:r w:rsidRPr="00A70E2A">
        <w:rPr>
          <w:sz w:val="28"/>
          <w:szCs w:val="28"/>
        </w:rPr>
        <w:t>и</w:t>
      </w:r>
      <w:r w:rsidR="004A7434">
        <w:rPr>
          <w:sz w:val="28"/>
          <w:szCs w:val="28"/>
        </w:rPr>
        <w:t xml:space="preserve"> получения дохода, достаточного </w:t>
      </w:r>
      <w:r w:rsidRPr="00A70E2A">
        <w:rPr>
          <w:sz w:val="28"/>
          <w:szCs w:val="28"/>
        </w:rPr>
        <w:t>для продолжения деятельности.</w:t>
      </w:r>
    </w:p>
    <w:p w:rsidR="000B5C3B" w:rsidRPr="00A70E2A" w:rsidRDefault="004A7434" w:rsidP="00CD0737">
      <w:pPr>
        <w:pStyle w:val="a3"/>
        <w:spacing w:before="0" w:beforeAutospacing="0" w:after="0" w:afterAutospacing="0" w:line="360" w:lineRule="auto"/>
        <w:ind w:firstLine="709"/>
        <w:jc w:val="both"/>
        <w:rPr>
          <w:sz w:val="28"/>
          <w:szCs w:val="28"/>
        </w:rPr>
      </w:pPr>
      <w:r>
        <w:rPr>
          <w:sz w:val="28"/>
          <w:szCs w:val="28"/>
        </w:rPr>
        <w:t>Потенциал</w:t>
      </w:r>
      <w:r w:rsidR="00CD0737">
        <w:rPr>
          <w:sz w:val="28"/>
          <w:szCs w:val="28"/>
        </w:rPr>
        <w:t xml:space="preserve"> </w:t>
      </w:r>
      <w:r>
        <w:rPr>
          <w:sz w:val="28"/>
          <w:szCs w:val="28"/>
        </w:rPr>
        <w:t>предприятия</w:t>
      </w:r>
      <w:r w:rsidR="00CD0737">
        <w:rPr>
          <w:sz w:val="28"/>
          <w:szCs w:val="28"/>
        </w:rPr>
        <w:t xml:space="preserve"> </w:t>
      </w:r>
      <w:r>
        <w:rPr>
          <w:sz w:val="28"/>
          <w:szCs w:val="28"/>
        </w:rPr>
        <w:t>чаще всего раскрывается</w:t>
      </w:r>
      <w:r w:rsidR="00CD0737">
        <w:rPr>
          <w:sz w:val="28"/>
          <w:szCs w:val="28"/>
        </w:rPr>
        <w:t xml:space="preserve"> </w:t>
      </w:r>
      <w:r w:rsidR="000B5C3B" w:rsidRPr="00A70E2A">
        <w:rPr>
          <w:sz w:val="28"/>
          <w:szCs w:val="28"/>
        </w:rPr>
        <w:t>через </w:t>
      </w:r>
      <w:r>
        <w:rPr>
          <w:sz w:val="28"/>
          <w:szCs w:val="28"/>
        </w:rPr>
        <w:t>совокупность характеристик:</w:t>
      </w:r>
      <w:r w:rsidR="00CD0737">
        <w:rPr>
          <w:sz w:val="28"/>
          <w:szCs w:val="28"/>
        </w:rPr>
        <w:t xml:space="preserve"> </w:t>
      </w:r>
      <w:r>
        <w:rPr>
          <w:sz w:val="28"/>
          <w:szCs w:val="28"/>
        </w:rPr>
        <w:t>реальные</w:t>
      </w:r>
      <w:r w:rsidR="00CD0737">
        <w:rPr>
          <w:sz w:val="28"/>
          <w:szCs w:val="28"/>
        </w:rPr>
        <w:t xml:space="preserve"> </w:t>
      </w:r>
      <w:r>
        <w:rPr>
          <w:sz w:val="28"/>
          <w:szCs w:val="28"/>
        </w:rPr>
        <w:t>возможности, объем ресурсов и </w:t>
      </w:r>
      <w:r w:rsidR="000B5C3B" w:rsidRPr="00A70E2A">
        <w:rPr>
          <w:sz w:val="28"/>
          <w:szCs w:val="28"/>
        </w:rPr>
        <w:t>резервов.</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В условия рынка каждое предприятия должно искать собственный путь развития, новые формы приложения капитала и методы работы. Успешная реализация этих условий во многом зависит от форм ресурсного обеспечения предприятия и характера его использования, в частности от обеспеченности предприятия основным и оборотным капиталом (основных оборотных фондов).</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Любое предприятие должно постоянно рассматривать движение своих основных производственных фондов, их состав и состояние, эффективность использования. Это позволяет предприятию выявить пути и резервы повышения эффективности использования основных фондов.</w:t>
      </w:r>
    </w:p>
    <w:p w:rsidR="00AA753D" w:rsidRPr="00723877" w:rsidRDefault="00723877" w:rsidP="00CD0737">
      <w:pPr>
        <w:pStyle w:val="a3"/>
        <w:spacing w:before="0" w:beforeAutospacing="0" w:after="0" w:afterAutospacing="0" w:line="360" w:lineRule="auto"/>
        <w:ind w:firstLine="709"/>
        <w:jc w:val="both"/>
        <w:rPr>
          <w:sz w:val="28"/>
          <w:szCs w:val="28"/>
        </w:rPr>
      </w:pPr>
      <w:r w:rsidRPr="00723877">
        <w:rPr>
          <w:sz w:val="28"/>
          <w:szCs w:val="28"/>
        </w:rPr>
        <w:t>П</w:t>
      </w:r>
      <w:r w:rsidR="000B5C3B" w:rsidRPr="00723877">
        <w:rPr>
          <w:sz w:val="28"/>
          <w:szCs w:val="28"/>
        </w:rPr>
        <w:t>роблема повышения эффективности использования основных фондов является столь важной для любой организации. Так как неэффективное их использование приводит к сокращению объемов производства или реализации, что в свою очередь уменьшает доходы предприятия, а, соответствен</w:t>
      </w:r>
      <w:r w:rsidR="00AA753D" w:rsidRPr="00723877">
        <w:rPr>
          <w:sz w:val="28"/>
          <w:szCs w:val="28"/>
        </w:rPr>
        <w:t>но, отражается и на прибыли. </w:t>
      </w:r>
    </w:p>
    <w:p w:rsidR="000B5C3B" w:rsidRDefault="00CD0737" w:rsidP="00CD0737">
      <w:pPr>
        <w:pStyle w:val="a3"/>
        <w:spacing w:before="0" w:beforeAutospacing="0" w:after="0" w:afterAutospacing="0" w:line="360" w:lineRule="auto"/>
        <w:ind w:firstLine="709"/>
        <w:jc w:val="both"/>
        <w:rPr>
          <w:b/>
          <w:bCs/>
          <w:sz w:val="32"/>
          <w:szCs w:val="32"/>
        </w:rPr>
      </w:pPr>
      <w:r>
        <w:br w:type="page"/>
      </w:r>
      <w:r w:rsidR="00A70E2A" w:rsidRPr="00AA753D">
        <w:rPr>
          <w:b/>
          <w:bCs/>
          <w:sz w:val="32"/>
          <w:szCs w:val="32"/>
        </w:rPr>
        <w:t>1.</w:t>
      </w:r>
      <w:r w:rsidR="000B5C3B" w:rsidRPr="00AA753D">
        <w:rPr>
          <w:b/>
          <w:bCs/>
          <w:sz w:val="32"/>
          <w:szCs w:val="32"/>
        </w:rPr>
        <w:t>Основные производственные фонды предприятия</w:t>
      </w:r>
    </w:p>
    <w:p w:rsidR="00CD0737" w:rsidRPr="00AA753D" w:rsidRDefault="00CD0737" w:rsidP="00CD0737">
      <w:pPr>
        <w:pStyle w:val="a3"/>
        <w:spacing w:before="0" w:beforeAutospacing="0" w:after="0" w:afterAutospacing="0" w:line="360" w:lineRule="auto"/>
        <w:ind w:firstLine="709"/>
        <w:jc w:val="both"/>
        <w:rPr>
          <w:sz w:val="28"/>
          <w:szCs w:val="28"/>
        </w:rPr>
      </w:pPr>
    </w:p>
    <w:p w:rsidR="000B5C3B" w:rsidRDefault="000B5C3B" w:rsidP="00CD0737">
      <w:pPr>
        <w:spacing w:line="360" w:lineRule="auto"/>
        <w:ind w:firstLine="709"/>
        <w:jc w:val="both"/>
        <w:rPr>
          <w:b/>
          <w:sz w:val="32"/>
          <w:szCs w:val="32"/>
        </w:rPr>
      </w:pPr>
      <w:r w:rsidRPr="00AA753D">
        <w:rPr>
          <w:b/>
          <w:sz w:val="32"/>
          <w:szCs w:val="32"/>
        </w:rPr>
        <w:t>1.1.Экономическая сущность, состав и структура, оценка и учет основных фондов</w:t>
      </w:r>
    </w:p>
    <w:p w:rsidR="00CD0737" w:rsidRPr="00AA753D" w:rsidRDefault="00CD0737" w:rsidP="00CD0737">
      <w:pPr>
        <w:spacing w:line="360" w:lineRule="auto"/>
        <w:ind w:firstLine="709"/>
        <w:jc w:val="both"/>
        <w:rPr>
          <w:b/>
          <w:sz w:val="32"/>
          <w:szCs w:val="32"/>
        </w:rPr>
      </w:pP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Любой хозяйствующий субъект, осуществляя производственную деятельность, использует ограниченные экономические ресурсы, которые подразделяются на природные, материальные, трудовые, финансовые и предпринимательство. В экономике вместо термина «экономические ресурсы» используется термин «факторы производства». Капитал является одним из факторов производства. Внешне капитал представлен в конкретных формах: средства труда (производительный капитал), деньги (денежный), товар (товарный).</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Все авансированные в деятельность хозяйствующего субъекта средства можно назвать капиталом. Часть производительного капитала, вложенная в основные средства (здания, сооружения, оборудование и т.д.), носит название основного капитала.</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Определяющей составляющей всей производственно-хояйственной деятельности предприятия (фирмы) является основной капитал (основные фонды (средства)).</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Основные производственные фонды, являющиеся вещественными, элементами производства, обеспечивают качество производимой продукции и ее конкурентоспособность на рынке товаров.</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Основные производственные фонды обладают тремя основными особенностями:</w:t>
      </w:r>
    </w:p>
    <w:p w:rsidR="000B5C3B" w:rsidRPr="00A70E2A" w:rsidRDefault="000B5C3B" w:rsidP="00CD0737">
      <w:pPr>
        <w:pStyle w:val="a3"/>
        <w:numPr>
          <w:ilvl w:val="1"/>
          <w:numId w:val="7"/>
        </w:numPr>
        <w:spacing w:before="0" w:beforeAutospacing="0" w:after="0" w:afterAutospacing="0" w:line="360" w:lineRule="auto"/>
        <w:ind w:left="0" w:firstLine="709"/>
        <w:jc w:val="both"/>
        <w:rPr>
          <w:sz w:val="28"/>
          <w:szCs w:val="28"/>
        </w:rPr>
      </w:pPr>
      <w:r w:rsidRPr="00A70E2A">
        <w:rPr>
          <w:sz w:val="28"/>
          <w:szCs w:val="28"/>
        </w:rPr>
        <w:t>участвуют в производстве в течении многих производственных циклов;</w:t>
      </w:r>
    </w:p>
    <w:p w:rsidR="000B5C3B" w:rsidRPr="00A70E2A" w:rsidRDefault="000B5C3B" w:rsidP="00CD0737">
      <w:pPr>
        <w:pStyle w:val="a3"/>
        <w:numPr>
          <w:ilvl w:val="1"/>
          <w:numId w:val="7"/>
        </w:numPr>
        <w:spacing w:before="0" w:beforeAutospacing="0" w:after="0" w:afterAutospacing="0" w:line="360" w:lineRule="auto"/>
        <w:ind w:left="0" w:firstLine="709"/>
        <w:jc w:val="both"/>
        <w:rPr>
          <w:sz w:val="28"/>
          <w:szCs w:val="28"/>
        </w:rPr>
      </w:pPr>
      <w:r w:rsidRPr="00A70E2A">
        <w:rPr>
          <w:sz w:val="28"/>
          <w:szCs w:val="28"/>
        </w:rPr>
        <w:t>переносят свою стоимость на стоимость продукции по частям в течении длительного времени;</w:t>
      </w:r>
    </w:p>
    <w:p w:rsidR="000B5C3B" w:rsidRPr="00A70E2A" w:rsidRDefault="000B5C3B" w:rsidP="00CD0737">
      <w:pPr>
        <w:pStyle w:val="a3"/>
        <w:numPr>
          <w:ilvl w:val="1"/>
          <w:numId w:val="7"/>
        </w:numPr>
        <w:spacing w:before="0" w:beforeAutospacing="0" w:after="0" w:afterAutospacing="0" w:line="360" w:lineRule="auto"/>
        <w:ind w:left="0" w:firstLine="709"/>
        <w:jc w:val="both"/>
        <w:rPr>
          <w:sz w:val="28"/>
          <w:szCs w:val="28"/>
        </w:rPr>
      </w:pPr>
      <w:r w:rsidRPr="00A70E2A">
        <w:rPr>
          <w:sz w:val="28"/>
          <w:szCs w:val="28"/>
        </w:rPr>
        <w:t>сохраняют в процессе производства свою натуральную форму.</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bCs/>
          <w:sz w:val="28"/>
          <w:szCs w:val="28"/>
        </w:rPr>
        <w:t>Основные средства</w:t>
      </w:r>
      <w:r w:rsidRPr="00A70E2A">
        <w:rPr>
          <w:sz w:val="28"/>
          <w:szCs w:val="28"/>
        </w:rPr>
        <w:t xml:space="preserve"> – средства труда, которые неоднократно участвуют в производственном процессе, сохраняя при этом свою натурально-вещественную форму, а их стоимость переносится на готовую продукцию частями по мере изнашивания.</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Не относятся к основным средствам и учитываются фирмой в составе средств в обороте предметы, используемые в течение периода менее 12 месяцев независимо от их стоимости, предметы стоимостью на дату приобретения не более стократного установленного законом размера минимальной месячной оплаты труда за единицу независимо от срока их полезного использования.</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 xml:space="preserve">Под </w:t>
      </w:r>
      <w:r w:rsidRPr="00A70E2A">
        <w:rPr>
          <w:iCs/>
          <w:sz w:val="28"/>
          <w:szCs w:val="28"/>
        </w:rPr>
        <w:t>сроком полезного использования</w:t>
      </w:r>
      <w:r w:rsidRPr="00A70E2A">
        <w:rPr>
          <w:sz w:val="28"/>
          <w:szCs w:val="28"/>
        </w:rPr>
        <w:t xml:space="preserve"> основных средств понимается период, в течение которого использование основных средств приносит доход фирме или служит для выполнения целей деятельности фирмы. Для отдельных групп основных средств срок полезного использования определяется исходя из количества продукции или иного натурального показателя объема работ, ожидаемого к получению в результате использования этого объекта.</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Для учета, оценки и анализа основные производственные фонды классифицируют по ряду признаков:</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iCs/>
          <w:sz w:val="28"/>
          <w:szCs w:val="28"/>
        </w:rPr>
        <w:t>По принципу вещественно-натурального состава:</w:t>
      </w:r>
    </w:p>
    <w:p w:rsidR="000B5C3B" w:rsidRPr="00A70E2A" w:rsidRDefault="000B5C3B" w:rsidP="00CD0737">
      <w:pPr>
        <w:pStyle w:val="a3"/>
        <w:numPr>
          <w:ilvl w:val="1"/>
          <w:numId w:val="7"/>
        </w:numPr>
        <w:spacing w:before="0" w:beforeAutospacing="0" w:after="0" w:afterAutospacing="0" w:line="360" w:lineRule="auto"/>
        <w:ind w:left="0" w:firstLine="709"/>
        <w:jc w:val="both"/>
        <w:rPr>
          <w:sz w:val="28"/>
          <w:szCs w:val="28"/>
        </w:rPr>
      </w:pPr>
      <w:r w:rsidRPr="00A70E2A">
        <w:rPr>
          <w:sz w:val="28"/>
          <w:szCs w:val="28"/>
        </w:rPr>
        <w:t>здания и сооружения;</w:t>
      </w:r>
    </w:p>
    <w:p w:rsidR="000B5C3B" w:rsidRPr="00A70E2A" w:rsidRDefault="000B5C3B" w:rsidP="00CD0737">
      <w:pPr>
        <w:pStyle w:val="a3"/>
        <w:numPr>
          <w:ilvl w:val="1"/>
          <w:numId w:val="7"/>
        </w:numPr>
        <w:spacing w:before="0" w:beforeAutospacing="0" w:after="0" w:afterAutospacing="0" w:line="360" w:lineRule="auto"/>
        <w:ind w:left="0" w:firstLine="709"/>
        <w:jc w:val="both"/>
        <w:rPr>
          <w:sz w:val="28"/>
          <w:szCs w:val="28"/>
        </w:rPr>
      </w:pPr>
      <w:r w:rsidRPr="00A70E2A">
        <w:rPr>
          <w:sz w:val="28"/>
          <w:szCs w:val="28"/>
        </w:rPr>
        <w:t>рабочие и силовые машины и оборудования;</w:t>
      </w:r>
    </w:p>
    <w:p w:rsidR="000B5C3B" w:rsidRPr="00A70E2A" w:rsidRDefault="000B5C3B" w:rsidP="00CD0737">
      <w:pPr>
        <w:pStyle w:val="a3"/>
        <w:numPr>
          <w:ilvl w:val="1"/>
          <w:numId w:val="7"/>
        </w:numPr>
        <w:spacing w:before="0" w:beforeAutospacing="0" w:after="0" w:afterAutospacing="0" w:line="360" w:lineRule="auto"/>
        <w:ind w:left="0" w:firstLine="709"/>
        <w:jc w:val="both"/>
        <w:rPr>
          <w:sz w:val="28"/>
          <w:szCs w:val="28"/>
        </w:rPr>
      </w:pPr>
      <w:r w:rsidRPr="00A70E2A">
        <w:rPr>
          <w:sz w:val="28"/>
          <w:szCs w:val="28"/>
        </w:rPr>
        <w:t>измерительные и регулирующие приборы и устройства, вычислительная техника;</w:t>
      </w:r>
    </w:p>
    <w:p w:rsidR="000B5C3B" w:rsidRPr="00A70E2A" w:rsidRDefault="000B5C3B" w:rsidP="00CD0737">
      <w:pPr>
        <w:pStyle w:val="a3"/>
        <w:numPr>
          <w:ilvl w:val="1"/>
          <w:numId w:val="7"/>
        </w:numPr>
        <w:spacing w:before="0" w:beforeAutospacing="0" w:after="0" w:afterAutospacing="0" w:line="360" w:lineRule="auto"/>
        <w:ind w:left="0" w:firstLine="709"/>
        <w:jc w:val="both"/>
        <w:rPr>
          <w:sz w:val="28"/>
          <w:szCs w:val="28"/>
        </w:rPr>
      </w:pPr>
      <w:r w:rsidRPr="00A70E2A">
        <w:rPr>
          <w:sz w:val="28"/>
          <w:szCs w:val="28"/>
        </w:rPr>
        <w:t>транспортные средства;</w:t>
      </w:r>
    </w:p>
    <w:p w:rsidR="000B5C3B" w:rsidRPr="00A70E2A" w:rsidRDefault="000B5C3B" w:rsidP="00CD0737">
      <w:pPr>
        <w:pStyle w:val="a3"/>
        <w:numPr>
          <w:ilvl w:val="1"/>
          <w:numId w:val="7"/>
        </w:numPr>
        <w:spacing w:before="0" w:beforeAutospacing="0" w:after="0" w:afterAutospacing="0" w:line="360" w:lineRule="auto"/>
        <w:ind w:left="0" w:firstLine="709"/>
        <w:jc w:val="both"/>
        <w:rPr>
          <w:sz w:val="28"/>
          <w:szCs w:val="28"/>
        </w:rPr>
      </w:pPr>
      <w:r w:rsidRPr="00A70E2A">
        <w:rPr>
          <w:sz w:val="28"/>
          <w:szCs w:val="28"/>
        </w:rPr>
        <w:t>инструмент;</w:t>
      </w:r>
    </w:p>
    <w:p w:rsidR="000B5C3B" w:rsidRPr="00A70E2A" w:rsidRDefault="000B5C3B" w:rsidP="00CD0737">
      <w:pPr>
        <w:pStyle w:val="a3"/>
        <w:numPr>
          <w:ilvl w:val="1"/>
          <w:numId w:val="7"/>
        </w:numPr>
        <w:spacing w:before="0" w:beforeAutospacing="0" w:after="0" w:afterAutospacing="0" w:line="360" w:lineRule="auto"/>
        <w:ind w:left="0" w:firstLine="709"/>
        <w:jc w:val="both"/>
        <w:rPr>
          <w:sz w:val="28"/>
          <w:szCs w:val="28"/>
        </w:rPr>
      </w:pPr>
      <w:r w:rsidRPr="00A70E2A">
        <w:rPr>
          <w:sz w:val="28"/>
          <w:szCs w:val="28"/>
        </w:rPr>
        <w:t>производственный и хозяйственный инвентарь и принадлежности;</w:t>
      </w:r>
    </w:p>
    <w:p w:rsidR="000B5C3B" w:rsidRPr="00A70E2A" w:rsidRDefault="000B5C3B" w:rsidP="00CD0737">
      <w:pPr>
        <w:pStyle w:val="a3"/>
        <w:numPr>
          <w:ilvl w:val="1"/>
          <w:numId w:val="7"/>
        </w:numPr>
        <w:spacing w:before="0" w:beforeAutospacing="0" w:after="0" w:afterAutospacing="0" w:line="360" w:lineRule="auto"/>
        <w:ind w:left="0" w:firstLine="709"/>
        <w:jc w:val="both"/>
        <w:rPr>
          <w:sz w:val="28"/>
          <w:szCs w:val="28"/>
        </w:rPr>
      </w:pPr>
      <w:r w:rsidRPr="00A70E2A">
        <w:rPr>
          <w:sz w:val="28"/>
          <w:szCs w:val="28"/>
        </w:rPr>
        <w:t>рабочий, продуктивный и племенной скот, многолетние насаждения и прочие основные средства;</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iCs/>
          <w:sz w:val="28"/>
          <w:szCs w:val="28"/>
        </w:rPr>
        <w:t>В зависимости от участия в производственном процессе:</w:t>
      </w:r>
    </w:p>
    <w:p w:rsidR="000B5C3B" w:rsidRPr="00A70E2A" w:rsidRDefault="00CD0737" w:rsidP="00CD0737">
      <w:pPr>
        <w:pStyle w:val="a3"/>
        <w:numPr>
          <w:ilvl w:val="1"/>
          <w:numId w:val="7"/>
        </w:numPr>
        <w:spacing w:before="0" w:beforeAutospacing="0" w:after="0" w:afterAutospacing="0" w:line="360" w:lineRule="auto"/>
        <w:ind w:left="0" w:firstLine="709"/>
        <w:jc w:val="both"/>
        <w:rPr>
          <w:sz w:val="28"/>
          <w:szCs w:val="28"/>
        </w:rPr>
      </w:pPr>
      <w:r>
        <w:rPr>
          <w:sz w:val="28"/>
          <w:szCs w:val="28"/>
        </w:rPr>
        <w:t>производственные (</w:t>
      </w:r>
      <w:r w:rsidR="000B5C3B" w:rsidRPr="00A70E2A">
        <w:rPr>
          <w:sz w:val="28"/>
          <w:szCs w:val="28"/>
        </w:rPr>
        <w:t>прямо или опосредованно принимают участие в производстве материальных ценностей, они включают в себя здания, сооружения, рабочие машины, оборудования и т.п.)</w:t>
      </w:r>
    </w:p>
    <w:p w:rsidR="000B5C3B" w:rsidRPr="00A70E2A" w:rsidRDefault="00CD0737" w:rsidP="00CD0737">
      <w:pPr>
        <w:pStyle w:val="a3"/>
        <w:numPr>
          <w:ilvl w:val="1"/>
          <w:numId w:val="7"/>
        </w:numPr>
        <w:spacing w:before="0" w:beforeAutospacing="0" w:after="0" w:afterAutospacing="0" w:line="360" w:lineRule="auto"/>
        <w:ind w:left="0" w:firstLine="709"/>
        <w:jc w:val="both"/>
        <w:rPr>
          <w:sz w:val="28"/>
          <w:szCs w:val="28"/>
        </w:rPr>
      </w:pPr>
      <w:r>
        <w:rPr>
          <w:sz w:val="28"/>
          <w:szCs w:val="28"/>
        </w:rPr>
        <w:t>непроизводственные (</w:t>
      </w:r>
      <w:r w:rsidR="000B5C3B" w:rsidRPr="00A70E2A">
        <w:rPr>
          <w:sz w:val="28"/>
          <w:szCs w:val="28"/>
        </w:rPr>
        <w:t>не принимают участия в производственном процессе);</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iCs/>
          <w:sz w:val="28"/>
          <w:szCs w:val="28"/>
        </w:rPr>
        <w:t>По роли в производстве продукции</w:t>
      </w:r>
      <w:r w:rsidRPr="00A70E2A">
        <w:rPr>
          <w:sz w:val="28"/>
          <w:szCs w:val="28"/>
        </w:rPr>
        <w:t>:</w:t>
      </w:r>
    </w:p>
    <w:p w:rsidR="000B5C3B" w:rsidRPr="00A70E2A" w:rsidRDefault="000B5C3B" w:rsidP="00CD0737">
      <w:pPr>
        <w:pStyle w:val="a3"/>
        <w:numPr>
          <w:ilvl w:val="1"/>
          <w:numId w:val="7"/>
        </w:numPr>
        <w:spacing w:before="0" w:beforeAutospacing="0" w:after="0" w:afterAutospacing="0" w:line="360" w:lineRule="auto"/>
        <w:ind w:left="0" w:firstLine="709"/>
        <w:jc w:val="both"/>
        <w:rPr>
          <w:sz w:val="28"/>
          <w:szCs w:val="28"/>
        </w:rPr>
      </w:pPr>
      <w:r w:rsidRPr="00A70E2A">
        <w:rPr>
          <w:sz w:val="28"/>
          <w:szCs w:val="28"/>
        </w:rPr>
        <w:t>активные (те, которые в процессе производства непосредственно воздействуют на предмет труда, видоизменяя его. К ним относятся машины, оборудования, передаточные устройства, вычислительная техника и т.п.);</w:t>
      </w:r>
    </w:p>
    <w:p w:rsidR="000B5C3B" w:rsidRPr="00A70E2A" w:rsidRDefault="000B5C3B" w:rsidP="00CD0737">
      <w:pPr>
        <w:pStyle w:val="a3"/>
        <w:numPr>
          <w:ilvl w:val="1"/>
          <w:numId w:val="7"/>
        </w:numPr>
        <w:spacing w:before="0" w:beforeAutospacing="0" w:after="0" w:afterAutospacing="0" w:line="360" w:lineRule="auto"/>
        <w:ind w:left="0" w:firstLine="709"/>
        <w:jc w:val="both"/>
        <w:rPr>
          <w:sz w:val="28"/>
          <w:szCs w:val="28"/>
        </w:rPr>
      </w:pPr>
      <w:r w:rsidRPr="00A70E2A">
        <w:rPr>
          <w:sz w:val="28"/>
          <w:szCs w:val="28"/>
        </w:rPr>
        <w:t>пассивные (не участвуют в производственном процессе, создают необходимые для его осуществления условия – это здания, сооружения и т.п.);</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iCs/>
          <w:sz w:val="28"/>
          <w:szCs w:val="28"/>
        </w:rPr>
        <w:t>По принадлежности:</w:t>
      </w:r>
    </w:p>
    <w:p w:rsidR="000B5C3B" w:rsidRPr="00A70E2A" w:rsidRDefault="000B5C3B" w:rsidP="00CD0737">
      <w:pPr>
        <w:pStyle w:val="a3"/>
        <w:numPr>
          <w:ilvl w:val="1"/>
          <w:numId w:val="7"/>
        </w:numPr>
        <w:spacing w:before="0" w:beforeAutospacing="0" w:after="0" w:afterAutospacing="0" w:line="360" w:lineRule="auto"/>
        <w:ind w:left="0" w:firstLine="709"/>
        <w:jc w:val="both"/>
        <w:rPr>
          <w:sz w:val="28"/>
          <w:szCs w:val="28"/>
        </w:rPr>
      </w:pPr>
      <w:r w:rsidRPr="00A70E2A">
        <w:rPr>
          <w:iCs/>
          <w:sz w:val="28"/>
          <w:szCs w:val="28"/>
        </w:rPr>
        <w:t>собственные;</w:t>
      </w:r>
    </w:p>
    <w:p w:rsidR="000B5C3B" w:rsidRPr="00A70E2A" w:rsidRDefault="000B5C3B" w:rsidP="00CD0737">
      <w:pPr>
        <w:pStyle w:val="a3"/>
        <w:numPr>
          <w:ilvl w:val="1"/>
          <w:numId w:val="7"/>
        </w:numPr>
        <w:spacing w:before="0" w:beforeAutospacing="0" w:after="0" w:afterAutospacing="0" w:line="360" w:lineRule="auto"/>
        <w:ind w:left="0" w:firstLine="709"/>
        <w:jc w:val="both"/>
        <w:rPr>
          <w:sz w:val="28"/>
          <w:szCs w:val="28"/>
        </w:rPr>
      </w:pPr>
      <w:r w:rsidRPr="00A70E2A">
        <w:rPr>
          <w:iCs/>
          <w:sz w:val="28"/>
          <w:szCs w:val="28"/>
        </w:rPr>
        <w:t>арендованные;</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Соотношение стоимости отдельных групп основных производственных фондов в общей их стоимости образуют их структуру.</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Различают следующие виды структур:</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Производственная структура ОПФ – соотношение различных групп ОПФ по вещественно-натуральному составу в их общей среднегодовой стоимости.</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Технологическая структура ОПФ</w:t>
      </w:r>
      <w:r w:rsidRPr="00A70E2A">
        <w:rPr>
          <w:bCs/>
          <w:sz w:val="28"/>
          <w:szCs w:val="28"/>
        </w:rPr>
        <w:t xml:space="preserve"> – </w:t>
      </w:r>
      <w:r w:rsidRPr="00A70E2A">
        <w:rPr>
          <w:sz w:val="28"/>
          <w:szCs w:val="28"/>
        </w:rPr>
        <w:t>характеризует их распределение по структурным подразделениям предприятия в процентном выражении от их общей стоимости.</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Возрастная структура ОПФ</w:t>
      </w:r>
      <w:r w:rsidRPr="00A70E2A">
        <w:rPr>
          <w:bCs/>
          <w:sz w:val="28"/>
          <w:szCs w:val="28"/>
        </w:rPr>
        <w:t xml:space="preserve"> – </w:t>
      </w:r>
      <w:r w:rsidRPr="00A70E2A">
        <w:rPr>
          <w:sz w:val="28"/>
          <w:szCs w:val="28"/>
        </w:rPr>
        <w:t>характеризует их распределение по возрастным группам, а средний возраст оборудования рассчитывается как средневзвешенная величина.</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Производственная структура основных фондов предприятия зависит от множества факторов:</w:t>
      </w:r>
    </w:p>
    <w:p w:rsidR="000B5C3B" w:rsidRPr="00A70E2A" w:rsidRDefault="00C1705D" w:rsidP="00CD0737">
      <w:pPr>
        <w:numPr>
          <w:ilvl w:val="0"/>
          <w:numId w:val="7"/>
        </w:numPr>
        <w:spacing w:line="360" w:lineRule="auto"/>
        <w:ind w:left="0" w:firstLine="709"/>
        <w:jc w:val="both"/>
        <w:rPr>
          <w:sz w:val="28"/>
          <w:szCs w:val="28"/>
        </w:rPr>
      </w:pPr>
      <w:r>
        <w:rPr>
          <w:sz w:val="28"/>
          <w:szCs w:val="28"/>
        </w:rPr>
        <w:t>в</w:t>
      </w:r>
      <w:r w:rsidR="000B5C3B" w:rsidRPr="00A70E2A">
        <w:rPr>
          <w:sz w:val="28"/>
          <w:szCs w:val="28"/>
        </w:rPr>
        <w:t>ида и объемов выпускаемой продукции;</w:t>
      </w:r>
    </w:p>
    <w:p w:rsidR="000B5C3B" w:rsidRPr="00A70E2A" w:rsidRDefault="00C1705D" w:rsidP="00CD0737">
      <w:pPr>
        <w:numPr>
          <w:ilvl w:val="0"/>
          <w:numId w:val="7"/>
        </w:numPr>
        <w:spacing w:line="360" w:lineRule="auto"/>
        <w:ind w:left="0" w:firstLine="709"/>
        <w:jc w:val="both"/>
        <w:rPr>
          <w:sz w:val="28"/>
          <w:szCs w:val="28"/>
        </w:rPr>
      </w:pPr>
      <w:r>
        <w:rPr>
          <w:sz w:val="28"/>
          <w:szCs w:val="28"/>
        </w:rPr>
        <w:t>у</w:t>
      </w:r>
      <w:r w:rsidR="000B5C3B" w:rsidRPr="00A70E2A">
        <w:rPr>
          <w:sz w:val="28"/>
          <w:szCs w:val="28"/>
        </w:rPr>
        <w:t>ровня механизации и автоматизации производства;</w:t>
      </w:r>
    </w:p>
    <w:p w:rsidR="000B5C3B" w:rsidRPr="00A70E2A" w:rsidRDefault="00C1705D" w:rsidP="00CD0737">
      <w:pPr>
        <w:numPr>
          <w:ilvl w:val="0"/>
          <w:numId w:val="7"/>
        </w:numPr>
        <w:spacing w:line="360" w:lineRule="auto"/>
        <w:ind w:left="0" w:firstLine="709"/>
        <w:jc w:val="both"/>
        <w:rPr>
          <w:sz w:val="28"/>
          <w:szCs w:val="28"/>
        </w:rPr>
      </w:pPr>
      <w:r>
        <w:rPr>
          <w:sz w:val="28"/>
          <w:szCs w:val="28"/>
        </w:rPr>
        <w:t>у</w:t>
      </w:r>
      <w:r w:rsidR="000B5C3B" w:rsidRPr="00A70E2A">
        <w:rPr>
          <w:sz w:val="28"/>
          <w:szCs w:val="28"/>
        </w:rPr>
        <w:t>ровня кооперации и специализации производства;</w:t>
      </w:r>
    </w:p>
    <w:p w:rsidR="000B5C3B" w:rsidRPr="00A70E2A" w:rsidRDefault="00C1705D" w:rsidP="00CD0737">
      <w:pPr>
        <w:numPr>
          <w:ilvl w:val="0"/>
          <w:numId w:val="7"/>
        </w:numPr>
        <w:spacing w:line="360" w:lineRule="auto"/>
        <w:ind w:left="0" w:firstLine="709"/>
        <w:jc w:val="both"/>
        <w:rPr>
          <w:sz w:val="28"/>
          <w:szCs w:val="28"/>
        </w:rPr>
      </w:pPr>
      <w:r>
        <w:rPr>
          <w:sz w:val="28"/>
          <w:szCs w:val="28"/>
        </w:rPr>
        <w:t>к</w:t>
      </w:r>
      <w:r w:rsidR="000B5C3B" w:rsidRPr="00A70E2A">
        <w:rPr>
          <w:sz w:val="28"/>
          <w:szCs w:val="28"/>
        </w:rPr>
        <w:t>лиматических и географических условий производства.</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Основные фонды оцениваются и учитываются в натуральном и стоимостном (денежном) выражении.</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 xml:space="preserve">В </w:t>
      </w:r>
      <w:r w:rsidRPr="00A70E2A">
        <w:rPr>
          <w:iCs/>
          <w:sz w:val="28"/>
          <w:szCs w:val="28"/>
        </w:rPr>
        <w:t>натуральном выражении</w:t>
      </w:r>
      <w:r w:rsidRPr="00A70E2A">
        <w:rPr>
          <w:sz w:val="28"/>
          <w:szCs w:val="28"/>
        </w:rPr>
        <w:t xml:space="preserve"> составляются балансы машин и оборудования: указывается их число, мощность, размеры производственных площадей, отводимых под машины, их производительность, даты выбытия и установки, другие технические данные, необходимые для паспортизации оборудования, расчета производственной мощности предприятия.</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 xml:space="preserve">В </w:t>
      </w:r>
      <w:r w:rsidRPr="00A70E2A">
        <w:rPr>
          <w:iCs/>
          <w:sz w:val="28"/>
          <w:szCs w:val="28"/>
        </w:rPr>
        <w:t>стоимостном выражении оценка</w:t>
      </w:r>
      <w:r w:rsidRPr="00A70E2A">
        <w:rPr>
          <w:sz w:val="28"/>
          <w:szCs w:val="28"/>
        </w:rPr>
        <w:t xml:space="preserve"> оценка основных фондов производится для определения степени износа и размера амортизационных отчислений, необходимых при планировании расширенного воспроизводства основных доходов по первоначальной, восстановительной, остаточной и ликвидационной стоимости.</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iCs/>
          <w:sz w:val="28"/>
          <w:szCs w:val="28"/>
        </w:rPr>
        <w:t>Первоначальная стоимость (С</w:t>
      </w:r>
      <w:r w:rsidRPr="00A70E2A">
        <w:rPr>
          <w:iCs/>
          <w:sz w:val="28"/>
          <w:szCs w:val="28"/>
          <w:vertAlign w:val="subscript"/>
        </w:rPr>
        <w:t>оф</w:t>
      </w:r>
      <w:r w:rsidRPr="00A70E2A">
        <w:rPr>
          <w:iCs/>
          <w:sz w:val="28"/>
          <w:szCs w:val="28"/>
          <w:vertAlign w:val="superscript"/>
        </w:rPr>
        <w:t>(п)</w:t>
      </w:r>
      <w:r w:rsidRPr="00A70E2A">
        <w:rPr>
          <w:iCs/>
          <w:sz w:val="28"/>
          <w:szCs w:val="28"/>
        </w:rPr>
        <w:t>)</w:t>
      </w:r>
      <w:r w:rsidRPr="00A70E2A">
        <w:rPr>
          <w:sz w:val="28"/>
          <w:szCs w:val="28"/>
        </w:rPr>
        <w:t xml:space="preserve"> – это фактическая стоимость изготовления или приобретения, доставка и монтаж основных производственных фондов по действующим ценам. Первоначальная стоимость ОПФ после их регистрации и учета на балансе предприятия называется балансовой стоимостью основных фондов.</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Оценка стоимости по первоначальной стоимости не отражает их действительной стоимости из-за имеющей место разновременности их изготовления и приобретения.</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iCs/>
          <w:sz w:val="28"/>
          <w:szCs w:val="28"/>
        </w:rPr>
        <w:t>Восстановительная стоимость (С</w:t>
      </w:r>
      <w:r w:rsidRPr="00A70E2A">
        <w:rPr>
          <w:iCs/>
          <w:sz w:val="28"/>
          <w:szCs w:val="28"/>
          <w:vertAlign w:val="subscript"/>
        </w:rPr>
        <w:t>оф</w:t>
      </w:r>
      <w:r w:rsidRPr="00A70E2A">
        <w:rPr>
          <w:iCs/>
          <w:sz w:val="28"/>
          <w:szCs w:val="28"/>
          <w:vertAlign w:val="superscript"/>
        </w:rPr>
        <w:t>(в)</w:t>
      </w:r>
      <w:r w:rsidRPr="00A70E2A">
        <w:rPr>
          <w:iCs/>
          <w:sz w:val="28"/>
          <w:szCs w:val="28"/>
        </w:rPr>
        <w:t>)</w:t>
      </w:r>
      <w:r w:rsidRPr="00A70E2A">
        <w:rPr>
          <w:sz w:val="28"/>
          <w:szCs w:val="28"/>
        </w:rPr>
        <w:t xml:space="preserve"> – это стоимость воспроизводства основных фондов в современных условиях. Экономическая сущность восстановительной стоимости заключается в том, что она показывает, во сколько обошлось бы приобретение действующих основных фондов, созданных в разные годы с учетом морального износа и удешевления стоимости производства.</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Единообразие в оценке стоимости основных фондов достигается их периодическими переоценками.</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iCs/>
          <w:sz w:val="28"/>
          <w:szCs w:val="28"/>
        </w:rPr>
        <w:t>Остаточная стоимость (С</w:t>
      </w:r>
      <w:r w:rsidRPr="00A70E2A">
        <w:rPr>
          <w:iCs/>
          <w:sz w:val="28"/>
          <w:szCs w:val="28"/>
          <w:vertAlign w:val="subscript"/>
        </w:rPr>
        <w:t>оф</w:t>
      </w:r>
      <w:r w:rsidRPr="00A70E2A">
        <w:rPr>
          <w:iCs/>
          <w:sz w:val="28"/>
          <w:szCs w:val="28"/>
          <w:vertAlign w:val="superscript"/>
        </w:rPr>
        <w:t>(о)</w:t>
      </w:r>
      <w:r w:rsidRPr="00A70E2A">
        <w:rPr>
          <w:iCs/>
          <w:sz w:val="28"/>
          <w:szCs w:val="28"/>
        </w:rPr>
        <w:t>)</w:t>
      </w:r>
      <w:r w:rsidRPr="00A70E2A">
        <w:rPr>
          <w:sz w:val="28"/>
          <w:szCs w:val="28"/>
        </w:rPr>
        <w:t xml:space="preserve"> – это разность между первоначальной или восстановительной стоимостью основных фондов и суммой их износа. Экономическая сущность оценки основных фондов по остаточной стоимости заключается в том, что она дает возможность судить о величине стоимости основных фондов, уже перенесенного на стоимость готового продукта и не возмещенной стоимости, которая сохранилась в основных фондах на данный момент.</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iCs/>
          <w:sz w:val="28"/>
          <w:szCs w:val="28"/>
        </w:rPr>
        <w:t>Ликвидационная стоимость (С</w:t>
      </w:r>
      <w:r w:rsidRPr="00A70E2A">
        <w:rPr>
          <w:iCs/>
          <w:sz w:val="28"/>
          <w:szCs w:val="28"/>
          <w:vertAlign w:val="subscript"/>
        </w:rPr>
        <w:t>оф</w:t>
      </w:r>
      <w:r w:rsidRPr="00A70E2A">
        <w:rPr>
          <w:iCs/>
          <w:sz w:val="28"/>
          <w:szCs w:val="28"/>
          <w:vertAlign w:val="superscript"/>
        </w:rPr>
        <w:t>(л)</w:t>
      </w:r>
      <w:r w:rsidRPr="00A70E2A">
        <w:rPr>
          <w:iCs/>
          <w:sz w:val="28"/>
          <w:szCs w:val="28"/>
        </w:rPr>
        <w:t>)</w:t>
      </w:r>
      <w:r w:rsidRPr="00A70E2A">
        <w:rPr>
          <w:sz w:val="28"/>
          <w:szCs w:val="28"/>
        </w:rPr>
        <w:t xml:space="preserve"> – это стоимость основных фондов после их ликвидации. За вычетом расходов прибыль от ликвидации основных фондов учитывается в прибыли предприятия от прочей реализации.</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Помимо перечисленных видов стоимостной оценки учитывают также среднегодовую стоимость ( С</w:t>
      </w:r>
      <w:r w:rsidRPr="00A70E2A">
        <w:rPr>
          <w:sz w:val="28"/>
          <w:szCs w:val="28"/>
          <w:vertAlign w:val="subscript"/>
        </w:rPr>
        <w:t>оф</w:t>
      </w:r>
      <w:r w:rsidRPr="00A70E2A">
        <w:rPr>
          <w:sz w:val="28"/>
          <w:szCs w:val="28"/>
          <w:vertAlign w:val="superscript"/>
        </w:rPr>
        <w:t>(ср)</w:t>
      </w:r>
      <w:r w:rsidRPr="00A70E2A">
        <w:rPr>
          <w:sz w:val="28"/>
          <w:szCs w:val="28"/>
        </w:rPr>
        <w:t>) основных фондов:</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С</w:t>
      </w:r>
      <w:r w:rsidRPr="00A70E2A">
        <w:rPr>
          <w:sz w:val="28"/>
          <w:szCs w:val="28"/>
          <w:vertAlign w:val="subscript"/>
        </w:rPr>
        <w:t>оф</w:t>
      </w:r>
      <w:r w:rsidRPr="00A70E2A">
        <w:rPr>
          <w:sz w:val="28"/>
          <w:szCs w:val="28"/>
          <w:vertAlign w:val="superscript"/>
        </w:rPr>
        <w:t xml:space="preserve"> </w:t>
      </w:r>
      <w:r w:rsidRPr="00A70E2A">
        <w:rPr>
          <w:sz w:val="28"/>
          <w:szCs w:val="28"/>
        </w:rPr>
        <w:t>= С</w:t>
      </w:r>
      <w:r w:rsidRPr="00A70E2A">
        <w:rPr>
          <w:sz w:val="28"/>
          <w:szCs w:val="28"/>
          <w:vertAlign w:val="subscript"/>
        </w:rPr>
        <w:t>оф</w:t>
      </w:r>
      <w:r w:rsidRPr="00A70E2A">
        <w:rPr>
          <w:sz w:val="28"/>
          <w:szCs w:val="28"/>
          <w:vertAlign w:val="superscript"/>
        </w:rPr>
        <w:t xml:space="preserve">(нг) </w:t>
      </w:r>
      <w:r w:rsidRPr="00A70E2A">
        <w:rPr>
          <w:sz w:val="28"/>
          <w:szCs w:val="28"/>
        </w:rPr>
        <w:t>+( С</w:t>
      </w:r>
      <w:r w:rsidRPr="00A70E2A">
        <w:rPr>
          <w:sz w:val="28"/>
          <w:szCs w:val="28"/>
          <w:vertAlign w:val="subscript"/>
        </w:rPr>
        <w:t>оф</w:t>
      </w:r>
      <w:r w:rsidRPr="00A70E2A">
        <w:rPr>
          <w:sz w:val="28"/>
          <w:szCs w:val="28"/>
          <w:vertAlign w:val="superscript"/>
        </w:rPr>
        <w:t xml:space="preserve">(вв) </w:t>
      </w:r>
      <w:r w:rsidRPr="00A70E2A">
        <w:rPr>
          <w:sz w:val="28"/>
          <w:szCs w:val="28"/>
        </w:rPr>
        <w:t>* N</w:t>
      </w:r>
      <w:r w:rsidRPr="00A70E2A">
        <w:rPr>
          <w:sz w:val="28"/>
          <w:szCs w:val="28"/>
          <w:vertAlign w:val="subscript"/>
        </w:rPr>
        <w:t>оф</w:t>
      </w:r>
      <w:r w:rsidRPr="00A70E2A">
        <w:rPr>
          <w:sz w:val="28"/>
          <w:szCs w:val="28"/>
          <w:vertAlign w:val="superscript"/>
        </w:rPr>
        <w:t>(вв)</w:t>
      </w:r>
      <w:r w:rsidRPr="00A70E2A">
        <w:rPr>
          <w:sz w:val="28"/>
          <w:szCs w:val="28"/>
        </w:rPr>
        <w:t>)/12 – (С</w:t>
      </w:r>
      <w:r w:rsidRPr="00A70E2A">
        <w:rPr>
          <w:sz w:val="28"/>
          <w:szCs w:val="28"/>
          <w:vertAlign w:val="subscript"/>
        </w:rPr>
        <w:t>оф</w:t>
      </w:r>
      <w:r w:rsidRPr="00A70E2A">
        <w:rPr>
          <w:sz w:val="28"/>
          <w:szCs w:val="28"/>
          <w:vertAlign w:val="superscript"/>
        </w:rPr>
        <w:t xml:space="preserve">(вб) </w:t>
      </w:r>
      <w:r w:rsidRPr="00A70E2A">
        <w:rPr>
          <w:sz w:val="28"/>
          <w:szCs w:val="28"/>
        </w:rPr>
        <w:t>* N</w:t>
      </w:r>
      <w:r w:rsidRPr="00A70E2A">
        <w:rPr>
          <w:sz w:val="28"/>
          <w:szCs w:val="28"/>
          <w:vertAlign w:val="subscript"/>
        </w:rPr>
        <w:t>оф</w:t>
      </w:r>
      <w:r w:rsidRPr="00A70E2A">
        <w:rPr>
          <w:sz w:val="28"/>
          <w:szCs w:val="28"/>
          <w:vertAlign w:val="superscript"/>
        </w:rPr>
        <w:t>(вб)</w:t>
      </w:r>
      <w:r w:rsidRPr="00A70E2A">
        <w:rPr>
          <w:sz w:val="28"/>
          <w:szCs w:val="28"/>
        </w:rPr>
        <w:t>)/12, руб,</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Где</w:t>
      </w:r>
      <w:r w:rsidR="00CD0737">
        <w:rPr>
          <w:sz w:val="28"/>
          <w:szCs w:val="28"/>
        </w:rPr>
        <w:t xml:space="preserve">   </w:t>
      </w:r>
      <w:r w:rsidRPr="00A70E2A">
        <w:rPr>
          <w:sz w:val="28"/>
          <w:szCs w:val="28"/>
        </w:rPr>
        <w:t>С</w:t>
      </w:r>
      <w:r w:rsidRPr="00A70E2A">
        <w:rPr>
          <w:sz w:val="28"/>
          <w:szCs w:val="28"/>
          <w:vertAlign w:val="subscript"/>
        </w:rPr>
        <w:t>оф</w:t>
      </w:r>
      <w:r w:rsidRPr="00A70E2A">
        <w:rPr>
          <w:sz w:val="28"/>
          <w:szCs w:val="28"/>
          <w:vertAlign w:val="superscript"/>
        </w:rPr>
        <w:t>(нг)</w:t>
      </w:r>
      <w:r w:rsidRPr="00A70E2A">
        <w:rPr>
          <w:sz w:val="28"/>
          <w:szCs w:val="28"/>
        </w:rPr>
        <w:t xml:space="preserve"> – стоимость основных фондов на начало года, руб.;</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С</w:t>
      </w:r>
      <w:r w:rsidRPr="00A70E2A">
        <w:rPr>
          <w:sz w:val="28"/>
          <w:szCs w:val="28"/>
          <w:vertAlign w:val="subscript"/>
        </w:rPr>
        <w:t>оф</w:t>
      </w:r>
      <w:r w:rsidRPr="00A70E2A">
        <w:rPr>
          <w:sz w:val="28"/>
          <w:szCs w:val="28"/>
          <w:vertAlign w:val="superscript"/>
        </w:rPr>
        <w:t xml:space="preserve">(вв) </w:t>
      </w:r>
      <w:r w:rsidRPr="00A70E2A">
        <w:rPr>
          <w:sz w:val="28"/>
          <w:szCs w:val="28"/>
        </w:rPr>
        <w:t>- стоимость введенных основных фондов, руб.;</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N</w:t>
      </w:r>
      <w:r w:rsidRPr="00A70E2A">
        <w:rPr>
          <w:sz w:val="28"/>
          <w:szCs w:val="28"/>
          <w:vertAlign w:val="subscript"/>
        </w:rPr>
        <w:t>оф</w:t>
      </w:r>
      <w:r w:rsidRPr="00A70E2A">
        <w:rPr>
          <w:sz w:val="28"/>
          <w:szCs w:val="28"/>
          <w:vertAlign w:val="superscript"/>
        </w:rPr>
        <w:t>(вв)</w:t>
      </w:r>
      <w:r w:rsidRPr="00A70E2A">
        <w:rPr>
          <w:sz w:val="28"/>
          <w:szCs w:val="28"/>
        </w:rPr>
        <w:t xml:space="preserve"> – количество месяцев функционирования введенных основных фондов;</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С</w:t>
      </w:r>
      <w:r w:rsidRPr="00A70E2A">
        <w:rPr>
          <w:sz w:val="28"/>
          <w:szCs w:val="28"/>
          <w:vertAlign w:val="subscript"/>
        </w:rPr>
        <w:t>оф</w:t>
      </w:r>
      <w:r w:rsidRPr="00A70E2A">
        <w:rPr>
          <w:sz w:val="28"/>
          <w:szCs w:val="28"/>
          <w:vertAlign w:val="superscript"/>
        </w:rPr>
        <w:t xml:space="preserve">(вб) </w:t>
      </w:r>
      <w:r w:rsidRPr="00A70E2A">
        <w:rPr>
          <w:sz w:val="28"/>
          <w:szCs w:val="28"/>
        </w:rPr>
        <w:t>- стоимость выбывших основных фондов, руб.;</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N</w:t>
      </w:r>
      <w:r w:rsidRPr="00A70E2A">
        <w:rPr>
          <w:sz w:val="28"/>
          <w:szCs w:val="28"/>
          <w:vertAlign w:val="subscript"/>
        </w:rPr>
        <w:t>оф</w:t>
      </w:r>
      <w:r w:rsidRPr="00A70E2A">
        <w:rPr>
          <w:sz w:val="28"/>
          <w:szCs w:val="28"/>
          <w:vertAlign w:val="superscript"/>
        </w:rPr>
        <w:t>(вб</w:t>
      </w:r>
      <w:r w:rsidRPr="00A70E2A">
        <w:rPr>
          <w:sz w:val="28"/>
          <w:szCs w:val="28"/>
        </w:rPr>
        <w:t xml:space="preserve"> = (12-N</w:t>
      </w:r>
      <w:r w:rsidRPr="00A70E2A">
        <w:rPr>
          <w:sz w:val="28"/>
          <w:szCs w:val="28"/>
          <w:vertAlign w:val="subscript"/>
        </w:rPr>
        <w:t>оф</w:t>
      </w:r>
      <w:r w:rsidRPr="00A70E2A">
        <w:rPr>
          <w:sz w:val="28"/>
          <w:szCs w:val="28"/>
          <w:vertAlign w:val="superscript"/>
        </w:rPr>
        <w:t>(вв)</w:t>
      </w:r>
      <w:r w:rsidRPr="00A70E2A">
        <w:rPr>
          <w:sz w:val="28"/>
          <w:szCs w:val="28"/>
        </w:rPr>
        <w:t>) – количество месяцев функционирования выбывших основных фондов.</w:t>
      </w:r>
    </w:p>
    <w:p w:rsidR="00CD0737" w:rsidRDefault="000B5C3B" w:rsidP="00CD0737">
      <w:pPr>
        <w:pStyle w:val="a3"/>
        <w:spacing w:before="0" w:beforeAutospacing="0" w:after="0" w:afterAutospacing="0" w:line="360" w:lineRule="auto"/>
        <w:ind w:firstLine="709"/>
        <w:jc w:val="both"/>
        <w:rPr>
          <w:sz w:val="28"/>
          <w:szCs w:val="28"/>
        </w:rPr>
      </w:pPr>
      <w:r w:rsidRPr="00A70E2A">
        <w:rPr>
          <w:sz w:val="28"/>
          <w:szCs w:val="28"/>
        </w:rPr>
        <w:t>Кроме стоимостной оценки основные фонды характеризуются способом переноса своей стоимости на производимую продукцию, используемую для возмещения потребленных в процессе производства основных фондов.</w:t>
      </w:r>
    </w:p>
    <w:p w:rsidR="000B5C3B" w:rsidRPr="00512AF8" w:rsidRDefault="00CD0737" w:rsidP="00CD0737">
      <w:pPr>
        <w:pStyle w:val="a3"/>
        <w:spacing w:before="0" w:beforeAutospacing="0" w:after="0" w:afterAutospacing="0" w:line="360" w:lineRule="auto"/>
        <w:ind w:firstLine="709"/>
        <w:jc w:val="both"/>
        <w:rPr>
          <w:b/>
          <w:sz w:val="32"/>
          <w:szCs w:val="32"/>
        </w:rPr>
      </w:pPr>
      <w:r>
        <w:rPr>
          <w:sz w:val="28"/>
          <w:szCs w:val="28"/>
        </w:rPr>
        <w:br w:type="page"/>
      </w:r>
      <w:r w:rsidR="000B5C3B" w:rsidRPr="00512AF8">
        <w:rPr>
          <w:b/>
          <w:sz w:val="32"/>
          <w:szCs w:val="32"/>
        </w:rPr>
        <w:t>1.2.Износ, амортизация и обновление основных фондов</w:t>
      </w:r>
    </w:p>
    <w:p w:rsidR="00CD0737" w:rsidRDefault="00CD0737" w:rsidP="00CD0737">
      <w:pPr>
        <w:pStyle w:val="a3"/>
        <w:spacing w:before="0" w:beforeAutospacing="0" w:after="0" w:afterAutospacing="0" w:line="360" w:lineRule="auto"/>
        <w:ind w:firstLine="709"/>
        <w:jc w:val="both"/>
        <w:rPr>
          <w:sz w:val="28"/>
          <w:szCs w:val="28"/>
        </w:rPr>
      </w:pP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Уровень технического состояния основных фондов, заложенный при проектировании, снижается в процессе эксплуатации, что характеризуется ухудшением рабочих параметров, появлением неисправностей, отказов в работе.</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Таким образом, основные фонды обладают свойством изнашиваться в процессе их непосредственного использования по прямому назначению ( остаточные напряжения, деформации) и тогда, когда они бездействуют ( коррозия, эрозия), в результате чего они приходят в недопустимое предельное состояние, при котором их дальнейшая эксплуатация нецелесообразна.</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iCs/>
          <w:sz w:val="28"/>
          <w:szCs w:val="28"/>
        </w:rPr>
        <w:t>Физический износ</w:t>
      </w:r>
      <w:r w:rsidRPr="00A70E2A">
        <w:rPr>
          <w:sz w:val="28"/>
          <w:szCs w:val="28"/>
        </w:rPr>
        <w:t xml:space="preserve"> – это постепенная утрата основными фондами своей первоначальной потребительской стоимости под воздействием условий и характера эксплуатации; порядка их содержания; качества средств труда; уровня квалификации рабочих. Физический износ характеризуется состоянием полной или частичной утратой работоспособности.</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iCs/>
          <w:sz w:val="28"/>
          <w:szCs w:val="28"/>
        </w:rPr>
        <w:t>Полный износ</w:t>
      </w:r>
      <w:r w:rsidRPr="00A70E2A">
        <w:rPr>
          <w:sz w:val="28"/>
          <w:szCs w:val="28"/>
        </w:rPr>
        <w:t xml:space="preserve"> – это предельное состояние основных фондов, при котором их дальнейшая эксплуатация невозможна, они ликвидируются и заменяются новыми.</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iCs/>
          <w:sz w:val="28"/>
          <w:szCs w:val="28"/>
        </w:rPr>
        <w:t>Частичный износ</w:t>
      </w:r>
      <w:r w:rsidRPr="00A70E2A">
        <w:rPr>
          <w:sz w:val="28"/>
          <w:szCs w:val="28"/>
        </w:rPr>
        <w:t xml:space="preserve"> – возмещается капитальным и текущим ремонтом, а также видами профилактического обслуживания, способствующими восстановлению межремонтного ресурса основных фондов. Профилактические обслуживание организовываются по регламентно-календарной системе или по фактическому состоянию и способствуют поддержанию надежности эксплуатации основных фондов между капитальными ремонтами на требуемом уровне при минимуме издержек на их проведение.</w:t>
      </w:r>
      <w:r w:rsidR="00CD0737">
        <w:rPr>
          <w:sz w:val="28"/>
          <w:szCs w:val="28"/>
        </w:rPr>
        <w:t xml:space="preserve"> </w:t>
      </w:r>
      <w:r w:rsidRPr="00A70E2A">
        <w:rPr>
          <w:sz w:val="28"/>
          <w:szCs w:val="28"/>
        </w:rPr>
        <w:t>Для объективного анализа и принятия решения о целесообразности проведения капитального</w:t>
      </w:r>
      <w:r w:rsidR="00CD0737">
        <w:rPr>
          <w:sz w:val="28"/>
          <w:szCs w:val="28"/>
        </w:rPr>
        <w:t xml:space="preserve"> </w:t>
      </w:r>
      <w:r w:rsidRPr="00A70E2A">
        <w:rPr>
          <w:sz w:val="28"/>
          <w:szCs w:val="28"/>
        </w:rPr>
        <w:t xml:space="preserve">ремонта необходимо рассматривать и другой вид износа: </w:t>
      </w:r>
      <w:r w:rsidRPr="00A70E2A">
        <w:rPr>
          <w:iCs/>
          <w:sz w:val="28"/>
          <w:szCs w:val="28"/>
        </w:rPr>
        <w:t>моральный износ.</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Моральный износ – это уменьшение стоимости основных фондов до окончания срока службы вследствие снижения затрат на их воспроизводство (моральный износ первого вида) и обесценивание основных фондов вследствие появления новых, более совершенных средств труда ( моральный износ второго вида).</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И в первом и во втором случаях определяющим фактором морального износа являются научно-технический прогресс.</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Моральный износ первой первого вида рассчитывается как средневзвешенная величина отнесение разности между первоначальной и восстановительной стоимостью к стоимости первоначальной.</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Моральный износ второго вида рассчитывается отнесением разности между производительностью нового и старого оборудования к производительности нового оборудования.</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Воспроизводство основный производственных фондов – это непрерывный процесс обновления основных средств путем приобретения новых, реконструкции, технического перевооружения, модернизации и капитального ремонта.</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 xml:space="preserve">Источниками возмещения износа и воспроизводства основных фондов является </w:t>
      </w:r>
      <w:r w:rsidRPr="00A70E2A">
        <w:rPr>
          <w:iCs/>
          <w:sz w:val="28"/>
          <w:szCs w:val="28"/>
        </w:rPr>
        <w:t>амортизационный фонд</w:t>
      </w:r>
      <w:r w:rsidRPr="00A70E2A">
        <w:rPr>
          <w:sz w:val="28"/>
          <w:szCs w:val="28"/>
        </w:rPr>
        <w:t>, на котором накапливаются амортизационные отчисления.</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iCs/>
          <w:sz w:val="28"/>
          <w:szCs w:val="28"/>
        </w:rPr>
        <w:t>Амортизационные отчисления</w:t>
      </w:r>
      <w:r w:rsidRPr="00A70E2A">
        <w:rPr>
          <w:sz w:val="28"/>
          <w:szCs w:val="28"/>
        </w:rPr>
        <w:t xml:space="preserve"> – это возмещение изношенной части основных фондов в стоимостной форме из амортизационного фонда предприятия, создаваемого за счет постепенного переноса части стоимости основных фондов по завершении производственного цикла на производимую продукцию.</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Так как основные фонды не требуют регулярной компенсации износа по завершении производственного цикла в натуральной форме, переносимые части стоимости основных фондов на продукцию в виде амортизационных отчислений накапливаются в амортизационном фонде предприятия. Амортизационные отчисления производятся только для полного переноса балансовой стоимости фондов на себестоимость продукции и издержки обращения. Общая сумма амортизации, переносимая на производимую продукцию, определяется как разница между первоначальной и ликвидационной стоимостью основных фондов.</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Перенос стоимости основных фондов на продукцию осуществляется квотами или нормами амортизации.</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Норма амортизации определяет долю балансовой стоимости основных фондов ( в процентах), которая должна быть перенесена на производимую продукцию в течении года.</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В Российской Федерации применяются два способа начисления амортизации:</w:t>
      </w:r>
    </w:p>
    <w:p w:rsidR="000B5C3B" w:rsidRPr="00A70E2A" w:rsidRDefault="000B5C3B" w:rsidP="00CD0737">
      <w:pPr>
        <w:pStyle w:val="a3"/>
        <w:numPr>
          <w:ilvl w:val="1"/>
          <w:numId w:val="7"/>
        </w:numPr>
        <w:spacing w:before="0" w:beforeAutospacing="0" w:after="0" w:afterAutospacing="0" w:line="360" w:lineRule="auto"/>
        <w:ind w:left="0" w:firstLine="709"/>
        <w:jc w:val="both"/>
        <w:rPr>
          <w:sz w:val="28"/>
          <w:szCs w:val="28"/>
        </w:rPr>
      </w:pPr>
      <w:r w:rsidRPr="00A70E2A">
        <w:rPr>
          <w:sz w:val="28"/>
          <w:szCs w:val="28"/>
        </w:rPr>
        <w:t>линейный;</w:t>
      </w:r>
    </w:p>
    <w:p w:rsidR="000B5C3B" w:rsidRPr="00A70E2A" w:rsidRDefault="000B5C3B" w:rsidP="00CD0737">
      <w:pPr>
        <w:pStyle w:val="a3"/>
        <w:numPr>
          <w:ilvl w:val="1"/>
          <w:numId w:val="7"/>
        </w:numPr>
        <w:spacing w:before="0" w:beforeAutospacing="0" w:after="0" w:afterAutospacing="0" w:line="360" w:lineRule="auto"/>
        <w:ind w:left="0" w:firstLine="709"/>
        <w:jc w:val="both"/>
        <w:rPr>
          <w:sz w:val="28"/>
          <w:szCs w:val="28"/>
        </w:rPr>
      </w:pPr>
      <w:r w:rsidRPr="00A70E2A">
        <w:rPr>
          <w:sz w:val="28"/>
          <w:szCs w:val="28"/>
        </w:rPr>
        <w:t>нелинейный.</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При линейном методе предполагается равномерное начисление амортизации в течение всего срока полезного использования имущества и рассчитывается умножением месячной нормы ( Н</w:t>
      </w:r>
      <w:r w:rsidRPr="00A70E2A">
        <w:rPr>
          <w:sz w:val="28"/>
          <w:szCs w:val="28"/>
          <w:vertAlign w:val="superscript"/>
        </w:rPr>
        <w:t>(м)</w:t>
      </w:r>
      <w:r w:rsidRPr="00A70E2A">
        <w:rPr>
          <w:sz w:val="28"/>
          <w:szCs w:val="28"/>
          <w:vertAlign w:val="subscript"/>
        </w:rPr>
        <w:t>ам</w:t>
      </w:r>
      <w:r w:rsidRPr="00A70E2A">
        <w:rPr>
          <w:sz w:val="28"/>
          <w:szCs w:val="28"/>
        </w:rPr>
        <w:t>) амортизации на первоначальную стоимость (С</w:t>
      </w:r>
      <w:r w:rsidRPr="00A70E2A">
        <w:rPr>
          <w:sz w:val="28"/>
          <w:szCs w:val="28"/>
          <w:vertAlign w:val="subscript"/>
        </w:rPr>
        <w:t>оф</w:t>
      </w:r>
      <w:r w:rsidRPr="00A70E2A">
        <w:rPr>
          <w:sz w:val="28"/>
          <w:szCs w:val="28"/>
          <w:vertAlign w:val="superscript"/>
        </w:rPr>
        <w:t>(п)</w:t>
      </w:r>
      <w:r w:rsidRPr="00A70E2A">
        <w:rPr>
          <w:sz w:val="28"/>
          <w:szCs w:val="28"/>
        </w:rPr>
        <w:t>) объекта:</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С</w:t>
      </w:r>
      <w:r w:rsidRPr="00A70E2A">
        <w:rPr>
          <w:sz w:val="28"/>
          <w:szCs w:val="28"/>
          <w:vertAlign w:val="subscript"/>
        </w:rPr>
        <w:t>ам</w:t>
      </w:r>
      <w:r w:rsidRPr="00A70E2A">
        <w:rPr>
          <w:sz w:val="28"/>
          <w:szCs w:val="28"/>
          <w:vertAlign w:val="superscript"/>
        </w:rPr>
        <w:t>(м)</w:t>
      </w:r>
      <w:r w:rsidRPr="00A70E2A">
        <w:rPr>
          <w:sz w:val="28"/>
          <w:szCs w:val="28"/>
        </w:rPr>
        <w:t xml:space="preserve"> = (Н</w:t>
      </w:r>
      <w:r w:rsidRPr="00A70E2A">
        <w:rPr>
          <w:sz w:val="28"/>
          <w:szCs w:val="28"/>
          <w:vertAlign w:val="superscript"/>
        </w:rPr>
        <w:t>(м)</w:t>
      </w:r>
      <w:r w:rsidRPr="00A70E2A">
        <w:rPr>
          <w:sz w:val="28"/>
          <w:szCs w:val="28"/>
          <w:vertAlign w:val="subscript"/>
        </w:rPr>
        <w:t xml:space="preserve">ам </w:t>
      </w:r>
      <w:r w:rsidRPr="00A70E2A">
        <w:rPr>
          <w:sz w:val="28"/>
          <w:szCs w:val="28"/>
        </w:rPr>
        <w:t>х С</w:t>
      </w:r>
      <w:r w:rsidRPr="00A70E2A">
        <w:rPr>
          <w:sz w:val="28"/>
          <w:szCs w:val="28"/>
          <w:vertAlign w:val="subscript"/>
        </w:rPr>
        <w:t>оф</w:t>
      </w:r>
      <w:r w:rsidRPr="00A70E2A">
        <w:rPr>
          <w:sz w:val="28"/>
          <w:szCs w:val="28"/>
          <w:vertAlign w:val="superscript"/>
        </w:rPr>
        <w:t>(п)</w:t>
      </w:r>
      <w:r w:rsidRPr="00A70E2A">
        <w:rPr>
          <w:sz w:val="28"/>
          <w:szCs w:val="28"/>
        </w:rPr>
        <w:t>)/100, руб,</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Где Н</w:t>
      </w:r>
      <w:r w:rsidRPr="00A70E2A">
        <w:rPr>
          <w:sz w:val="28"/>
          <w:szCs w:val="28"/>
          <w:vertAlign w:val="superscript"/>
        </w:rPr>
        <w:t>(м)</w:t>
      </w:r>
      <w:r w:rsidRPr="00A70E2A">
        <w:rPr>
          <w:sz w:val="28"/>
          <w:szCs w:val="28"/>
          <w:vertAlign w:val="subscript"/>
        </w:rPr>
        <w:t>ам</w:t>
      </w:r>
      <w:r w:rsidRPr="00A70E2A">
        <w:rPr>
          <w:sz w:val="28"/>
          <w:szCs w:val="28"/>
        </w:rPr>
        <w:t xml:space="preserve"> = 1/Т</w:t>
      </w:r>
      <w:r w:rsidRPr="00A70E2A">
        <w:rPr>
          <w:sz w:val="28"/>
          <w:szCs w:val="28"/>
          <w:vertAlign w:val="subscript"/>
        </w:rPr>
        <w:t xml:space="preserve">м </w:t>
      </w:r>
      <w:r w:rsidRPr="00A70E2A">
        <w:rPr>
          <w:sz w:val="28"/>
          <w:szCs w:val="28"/>
        </w:rPr>
        <w:t>Х 100% - линейная норма месячной амортизации.</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Т</w:t>
      </w:r>
      <w:r w:rsidRPr="00A70E2A">
        <w:rPr>
          <w:sz w:val="28"/>
          <w:szCs w:val="28"/>
          <w:vertAlign w:val="subscript"/>
        </w:rPr>
        <w:t xml:space="preserve">м </w:t>
      </w:r>
      <w:r w:rsidRPr="00A70E2A">
        <w:rPr>
          <w:sz w:val="28"/>
          <w:szCs w:val="28"/>
        </w:rPr>
        <w:t>– срок полезного использование основных средств.</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Достоинства метода – простота, недостаток – он не учитывает равномерности износа основных фондов, не стимулирует инновационные процессы на предприятии.</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При нелинейном методе, позволяющим быстрее самортизировать</w:t>
      </w:r>
      <w:r w:rsidR="00CD0737">
        <w:rPr>
          <w:sz w:val="28"/>
          <w:szCs w:val="28"/>
        </w:rPr>
        <w:t xml:space="preserve"> </w:t>
      </w:r>
      <w:r w:rsidRPr="00A70E2A">
        <w:rPr>
          <w:sz w:val="28"/>
          <w:szCs w:val="28"/>
        </w:rPr>
        <w:t>основные средства, сумма начислений за один месяц рассчитывается как произведение остаточной стоимости объекта амортизируемого имущества и нормы амортизации :</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С</w:t>
      </w:r>
      <w:r w:rsidRPr="00A70E2A">
        <w:rPr>
          <w:sz w:val="28"/>
          <w:szCs w:val="28"/>
          <w:vertAlign w:val="subscript"/>
        </w:rPr>
        <w:t>ам</w:t>
      </w:r>
      <w:r w:rsidRPr="00A70E2A">
        <w:rPr>
          <w:sz w:val="28"/>
          <w:szCs w:val="28"/>
          <w:vertAlign w:val="superscript"/>
        </w:rPr>
        <w:t>(м,1)</w:t>
      </w:r>
      <w:r w:rsidRPr="00A70E2A">
        <w:rPr>
          <w:sz w:val="28"/>
          <w:szCs w:val="28"/>
        </w:rPr>
        <w:t xml:space="preserve"> = (С</w:t>
      </w:r>
      <w:r w:rsidRPr="00A70E2A">
        <w:rPr>
          <w:sz w:val="28"/>
          <w:szCs w:val="28"/>
          <w:vertAlign w:val="subscript"/>
        </w:rPr>
        <w:t>ост</w:t>
      </w:r>
      <w:r w:rsidRPr="00A70E2A">
        <w:rPr>
          <w:sz w:val="28"/>
          <w:szCs w:val="28"/>
        </w:rPr>
        <w:t xml:space="preserve"> х Н</w:t>
      </w:r>
      <w:r w:rsidRPr="00A70E2A">
        <w:rPr>
          <w:sz w:val="28"/>
          <w:szCs w:val="28"/>
          <w:vertAlign w:val="superscript"/>
        </w:rPr>
        <w:t>(м)</w:t>
      </w:r>
      <w:r w:rsidRPr="00A70E2A">
        <w:rPr>
          <w:sz w:val="28"/>
          <w:szCs w:val="28"/>
          <w:vertAlign w:val="subscript"/>
        </w:rPr>
        <w:t>ам</w:t>
      </w:r>
      <w:r w:rsidRPr="00A70E2A">
        <w:rPr>
          <w:sz w:val="28"/>
          <w:szCs w:val="28"/>
        </w:rPr>
        <w:t>)/100%,</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Где Н</w:t>
      </w:r>
      <w:r w:rsidRPr="00A70E2A">
        <w:rPr>
          <w:sz w:val="28"/>
          <w:szCs w:val="28"/>
          <w:vertAlign w:val="superscript"/>
        </w:rPr>
        <w:t>(м)</w:t>
      </w:r>
      <w:r w:rsidRPr="00A70E2A">
        <w:rPr>
          <w:sz w:val="28"/>
          <w:szCs w:val="28"/>
          <w:vertAlign w:val="subscript"/>
        </w:rPr>
        <w:t>ам</w:t>
      </w:r>
      <w:r w:rsidRPr="00A70E2A">
        <w:rPr>
          <w:sz w:val="28"/>
          <w:szCs w:val="28"/>
        </w:rPr>
        <w:t xml:space="preserve"> = (2 х 100%)/ Т</w:t>
      </w:r>
      <w:r w:rsidRPr="00A70E2A">
        <w:rPr>
          <w:sz w:val="28"/>
          <w:szCs w:val="28"/>
          <w:vertAlign w:val="subscript"/>
        </w:rPr>
        <w:t>м</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Преимущества метода заключается в ускоренном обновлении основных фондов, способствующем росту эффективности производства, созданию условий для инновационных процессов.</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Недостатком данного метода является то, что он не обеспечивает полного возмещения первоначальной стоимости средств труда к моменту истечения полезного срока службы основного фонда.</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Движение основных фондов характеризуется частичным и полным обновлением за счет проводимых за счет проводимых в процессе их эксплуатации капитальных ремонтов как элементов простого воспроизводства; модернизации как элемента частичного расширенного воспроизводства; перевооружения реконструкции, нового строительства как элементов реновации, полного обновления или расширенного воспроизводства.</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Количественно движение основных фондов учитывается рядом показателей.</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Коэффициент обновления (К</w:t>
      </w:r>
      <w:r w:rsidRPr="00A70E2A">
        <w:rPr>
          <w:sz w:val="28"/>
          <w:szCs w:val="28"/>
          <w:vertAlign w:val="subscript"/>
        </w:rPr>
        <w:t>обн</w:t>
      </w:r>
      <w:r w:rsidRPr="00A70E2A">
        <w:rPr>
          <w:sz w:val="28"/>
          <w:szCs w:val="28"/>
        </w:rPr>
        <w:t>) определяется отнесением стоимости вновь введенных основных фондов С</w:t>
      </w:r>
      <w:r w:rsidRPr="00A70E2A">
        <w:rPr>
          <w:sz w:val="28"/>
          <w:szCs w:val="28"/>
          <w:vertAlign w:val="subscript"/>
        </w:rPr>
        <w:t>оф</w:t>
      </w:r>
      <w:r w:rsidRPr="00A70E2A">
        <w:rPr>
          <w:sz w:val="28"/>
          <w:szCs w:val="28"/>
          <w:vertAlign w:val="superscript"/>
        </w:rPr>
        <w:t xml:space="preserve">(вв) </w:t>
      </w:r>
      <w:r w:rsidRPr="00A70E2A">
        <w:rPr>
          <w:sz w:val="28"/>
          <w:szCs w:val="28"/>
        </w:rPr>
        <w:t>к общей стоимости основных фондов на конец года С</w:t>
      </w:r>
      <w:r w:rsidRPr="00A70E2A">
        <w:rPr>
          <w:sz w:val="28"/>
          <w:szCs w:val="28"/>
          <w:vertAlign w:val="subscript"/>
        </w:rPr>
        <w:t>оф</w:t>
      </w:r>
      <w:r w:rsidRPr="00A70E2A">
        <w:rPr>
          <w:sz w:val="28"/>
          <w:szCs w:val="28"/>
          <w:vertAlign w:val="superscript"/>
        </w:rPr>
        <w:t>(кг)</w:t>
      </w:r>
      <w:r w:rsidRPr="00A70E2A">
        <w:rPr>
          <w:sz w:val="28"/>
          <w:szCs w:val="28"/>
        </w:rPr>
        <w:t>:</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К</w:t>
      </w:r>
      <w:r w:rsidRPr="00A70E2A">
        <w:rPr>
          <w:sz w:val="28"/>
          <w:szCs w:val="28"/>
          <w:vertAlign w:val="subscript"/>
        </w:rPr>
        <w:t xml:space="preserve">обн = </w:t>
      </w:r>
      <w:r w:rsidRPr="00A70E2A">
        <w:rPr>
          <w:sz w:val="28"/>
          <w:szCs w:val="28"/>
        </w:rPr>
        <w:t>С</w:t>
      </w:r>
      <w:r w:rsidRPr="00A70E2A">
        <w:rPr>
          <w:sz w:val="28"/>
          <w:szCs w:val="28"/>
          <w:vertAlign w:val="subscript"/>
        </w:rPr>
        <w:t>оф</w:t>
      </w:r>
      <w:r w:rsidRPr="00A70E2A">
        <w:rPr>
          <w:sz w:val="28"/>
          <w:szCs w:val="28"/>
          <w:vertAlign w:val="superscript"/>
        </w:rPr>
        <w:t>(вв)</w:t>
      </w:r>
      <w:r w:rsidRPr="00A70E2A">
        <w:rPr>
          <w:sz w:val="28"/>
          <w:szCs w:val="28"/>
        </w:rPr>
        <w:t xml:space="preserve"> / С</w:t>
      </w:r>
      <w:r w:rsidRPr="00A70E2A">
        <w:rPr>
          <w:sz w:val="28"/>
          <w:szCs w:val="28"/>
          <w:vertAlign w:val="subscript"/>
        </w:rPr>
        <w:t>оф</w:t>
      </w:r>
      <w:r w:rsidRPr="00A70E2A">
        <w:rPr>
          <w:sz w:val="28"/>
          <w:szCs w:val="28"/>
          <w:vertAlign w:val="superscript"/>
        </w:rPr>
        <w:t>(кг)</w:t>
      </w:r>
      <w:r w:rsidRPr="00A70E2A">
        <w:rPr>
          <w:sz w:val="28"/>
          <w:szCs w:val="28"/>
        </w:rPr>
        <w:t>.</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Коэффициент выбытия (К</w:t>
      </w:r>
      <w:r w:rsidRPr="00A70E2A">
        <w:rPr>
          <w:sz w:val="28"/>
          <w:szCs w:val="28"/>
          <w:vertAlign w:val="subscript"/>
        </w:rPr>
        <w:t>вб</w:t>
      </w:r>
      <w:r w:rsidRPr="00A70E2A">
        <w:rPr>
          <w:sz w:val="28"/>
          <w:szCs w:val="28"/>
        </w:rPr>
        <w:t>) определяется отнесением выбывших основных фондов (С</w:t>
      </w:r>
      <w:r w:rsidRPr="00A70E2A">
        <w:rPr>
          <w:sz w:val="28"/>
          <w:szCs w:val="28"/>
          <w:vertAlign w:val="subscript"/>
        </w:rPr>
        <w:t>оф</w:t>
      </w:r>
      <w:r w:rsidRPr="00A70E2A">
        <w:rPr>
          <w:sz w:val="28"/>
          <w:szCs w:val="28"/>
          <w:vertAlign w:val="superscript"/>
        </w:rPr>
        <w:t>(вб)</w:t>
      </w:r>
      <w:r w:rsidRPr="00A70E2A">
        <w:rPr>
          <w:sz w:val="28"/>
          <w:szCs w:val="28"/>
        </w:rPr>
        <w:t>) к общей стоимости основных фондов (С</w:t>
      </w:r>
      <w:r w:rsidRPr="00A70E2A">
        <w:rPr>
          <w:sz w:val="28"/>
          <w:szCs w:val="28"/>
          <w:vertAlign w:val="subscript"/>
        </w:rPr>
        <w:t>оф</w:t>
      </w:r>
      <w:r w:rsidRPr="00A70E2A">
        <w:rPr>
          <w:sz w:val="28"/>
          <w:szCs w:val="28"/>
          <w:vertAlign w:val="superscript"/>
        </w:rPr>
        <w:t>(нг)</w:t>
      </w:r>
      <w:r w:rsidRPr="00A70E2A">
        <w:rPr>
          <w:sz w:val="28"/>
          <w:szCs w:val="28"/>
        </w:rPr>
        <w:t>) на начало года:</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К</w:t>
      </w:r>
      <w:r w:rsidRPr="00A70E2A">
        <w:rPr>
          <w:sz w:val="28"/>
          <w:szCs w:val="28"/>
          <w:vertAlign w:val="subscript"/>
        </w:rPr>
        <w:t xml:space="preserve">вб </w:t>
      </w:r>
      <w:r w:rsidRPr="00A70E2A">
        <w:rPr>
          <w:sz w:val="28"/>
          <w:szCs w:val="28"/>
        </w:rPr>
        <w:t>= С</w:t>
      </w:r>
      <w:r w:rsidRPr="00A70E2A">
        <w:rPr>
          <w:sz w:val="28"/>
          <w:szCs w:val="28"/>
          <w:vertAlign w:val="subscript"/>
        </w:rPr>
        <w:t>оф</w:t>
      </w:r>
      <w:r w:rsidRPr="00A70E2A">
        <w:rPr>
          <w:sz w:val="28"/>
          <w:szCs w:val="28"/>
          <w:vertAlign w:val="superscript"/>
        </w:rPr>
        <w:t>(вб)</w:t>
      </w:r>
      <w:r w:rsidRPr="00A70E2A">
        <w:rPr>
          <w:sz w:val="28"/>
          <w:szCs w:val="28"/>
        </w:rPr>
        <w:t>/ С</w:t>
      </w:r>
      <w:r w:rsidRPr="00A70E2A">
        <w:rPr>
          <w:sz w:val="28"/>
          <w:szCs w:val="28"/>
          <w:vertAlign w:val="subscript"/>
        </w:rPr>
        <w:t>оф</w:t>
      </w:r>
      <w:r w:rsidRPr="00A70E2A">
        <w:rPr>
          <w:sz w:val="28"/>
          <w:szCs w:val="28"/>
          <w:vertAlign w:val="superscript"/>
        </w:rPr>
        <w:t>(кг)</w:t>
      </w:r>
      <w:r w:rsidRPr="00A70E2A">
        <w:rPr>
          <w:sz w:val="28"/>
          <w:szCs w:val="28"/>
        </w:rPr>
        <w:t>.</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Коэффициент износа (К</w:t>
      </w:r>
      <w:r w:rsidRPr="00A70E2A">
        <w:rPr>
          <w:sz w:val="28"/>
          <w:szCs w:val="28"/>
          <w:vertAlign w:val="subscript"/>
        </w:rPr>
        <w:t>из</w:t>
      </w:r>
      <w:r w:rsidRPr="00A70E2A">
        <w:rPr>
          <w:sz w:val="28"/>
          <w:szCs w:val="28"/>
        </w:rPr>
        <w:t>) определяется стоимостью износа ( С</w:t>
      </w:r>
      <w:r w:rsidRPr="00A70E2A">
        <w:rPr>
          <w:sz w:val="28"/>
          <w:szCs w:val="28"/>
          <w:vertAlign w:val="subscript"/>
        </w:rPr>
        <w:t>ам</w:t>
      </w:r>
      <w:r w:rsidRPr="00A70E2A">
        <w:rPr>
          <w:sz w:val="28"/>
          <w:szCs w:val="28"/>
          <w:vertAlign w:val="superscript"/>
        </w:rPr>
        <w:t>(∑)</w:t>
      </w:r>
      <w:r w:rsidRPr="00A70E2A">
        <w:rPr>
          <w:sz w:val="28"/>
          <w:szCs w:val="28"/>
        </w:rPr>
        <w:t>) за полезный срок основного фонда к его первоначальной стоимости:</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К</w:t>
      </w:r>
      <w:r w:rsidRPr="00A70E2A">
        <w:rPr>
          <w:sz w:val="28"/>
          <w:szCs w:val="28"/>
          <w:vertAlign w:val="subscript"/>
        </w:rPr>
        <w:t>из</w:t>
      </w:r>
      <w:r w:rsidRPr="00A70E2A">
        <w:rPr>
          <w:sz w:val="28"/>
          <w:szCs w:val="28"/>
        </w:rPr>
        <w:t xml:space="preserve"> = С</w:t>
      </w:r>
      <w:r w:rsidRPr="00A70E2A">
        <w:rPr>
          <w:sz w:val="28"/>
          <w:szCs w:val="28"/>
          <w:vertAlign w:val="subscript"/>
        </w:rPr>
        <w:t>ам</w:t>
      </w:r>
      <w:r w:rsidRPr="00A70E2A">
        <w:rPr>
          <w:sz w:val="28"/>
          <w:szCs w:val="28"/>
          <w:vertAlign w:val="superscript"/>
        </w:rPr>
        <w:t>(∑)</w:t>
      </w:r>
      <w:r w:rsidRPr="00A70E2A">
        <w:rPr>
          <w:sz w:val="28"/>
          <w:szCs w:val="28"/>
        </w:rPr>
        <w:t>/С</w:t>
      </w:r>
      <w:r w:rsidRPr="00A70E2A">
        <w:rPr>
          <w:sz w:val="28"/>
          <w:szCs w:val="28"/>
          <w:vertAlign w:val="subscript"/>
        </w:rPr>
        <w:t>оф</w:t>
      </w:r>
      <w:r w:rsidRPr="00A70E2A">
        <w:rPr>
          <w:sz w:val="28"/>
          <w:szCs w:val="28"/>
          <w:vertAlign w:val="superscript"/>
        </w:rPr>
        <w:t>(п)</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Коэффициент прироста основных фондов (К</w:t>
      </w:r>
      <w:r w:rsidRPr="00A70E2A">
        <w:rPr>
          <w:sz w:val="28"/>
          <w:szCs w:val="28"/>
          <w:vertAlign w:val="subscript"/>
        </w:rPr>
        <w:t>пр</w:t>
      </w:r>
      <w:r w:rsidRPr="00A70E2A">
        <w:rPr>
          <w:sz w:val="28"/>
          <w:szCs w:val="28"/>
        </w:rPr>
        <w:t>) определяется отнесением разности между стоимостью введенных (С</w:t>
      </w:r>
      <w:r w:rsidRPr="00A70E2A">
        <w:rPr>
          <w:sz w:val="28"/>
          <w:szCs w:val="28"/>
          <w:vertAlign w:val="subscript"/>
        </w:rPr>
        <w:t>оф</w:t>
      </w:r>
      <w:r w:rsidRPr="00A70E2A">
        <w:rPr>
          <w:sz w:val="28"/>
          <w:szCs w:val="28"/>
          <w:vertAlign w:val="superscript"/>
        </w:rPr>
        <w:t>(вв)</w:t>
      </w:r>
      <w:r w:rsidRPr="00A70E2A">
        <w:rPr>
          <w:sz w:val="28"/>
          <w:szCs w:val="28"/>
        </w:rPr>
        <w:t xml:space="preserve"> ) и выбывших (С</w:t>
      </w:r>
      <w:r w:rsidRPr="00A70E2A">
        <w:rPr>
          <w:sz w:val="28"/>
          <w:szCs w:val="28"/>
          <w:vertAlign w:val="subscript"/>
        </w:rPr>
        <w:t>оф</w:t>
      </w:r>
      <w:r w:rsidRPr="00A70E2A">
        <w:rPr>
          <w:sz w:val="28"/>
          <w:szCs w:val="28"/>
          <w:vertAlign w:val="superscript"/>
        </w:rPr>
        <w:t>(вб)</w:t>
      </w:r>
      <w:r w:rsidRPr="00A70E2A">
        <w:rPr>
          <w:sz w:val="28"/>
          <w:szCs w:val="28"/>
        </w:rPr>
        <w:t>) основных фондов к стоимости выбывших основных фондов за расчетный период:</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К</w:t>
      </w:r>
      <w:r w:rsidRPr="00A70E2A">
        <w:rPr>
          <w:sz w:val="28"/>
          <w:szCs w:val="28"/>
          <w:vertAlign w:val="subscript"/>
        </w:rPr>
        <w:t>пр</w:t>
      </w:r>
      <w:r w:rsidRPr="00A70E2A">
        <w:rPr>
          <w:sz w:val="28"/>
          <w:szCs w:val="28"/>
        </w:rPr>
        <w:t xml:space="preserve"> = (С</w:t>
      </w:r>
      <w:r w:rsidRPr="00A70E2A">
        <w:rPr>
          <w:sz w:val="28"/>
          <w:szCs w:val="28"/>
          <w:vertAlign w:val="subscript"/>
        </w:rPr>
        <w:t>оф</w:t>
      </w:r>
      <w:r w:rsidRPr="00A70E2A">
        <w:rPr>
          <w:sz w:val="28"/>
          <w:szCs w:val="28"/>
          <w:vertAlign w:val="superscript"/>
        </w:rPr>
        <w:t>(вв)</w:t>
      </w:r>
      <w:r w:rsidRPr="00A70E2A">
        <w:rPr>
          <w:sz w:val="28"/>
          <w:szCs w:val="28"/>
        </w:rPr>
        <w:t xml:space="preserve"> - С</w:t>
      </w:r>
      <w:r w:rsidRPr="00A70E2A">
        <w:rPr>
          <w:sz w:val="28"/>
          <w:szCs w:val="28"/>
          <w:vertAlign w:val="subscript"/>
        </w:rPr>
        <w:t>оф</w:t>
      </w:r>
      <w:r w:rsidRPr="00A70E2A">
        <w:rPr>
          <w:sz w:val="28"/>
          <w:szCs w:val="28"/>
          <w:vertAlign w:val="superscript"/>
        </w:rPr>
        <w:t>(вб)</w:t>
      </w:r>
      <w:r w:rsidRPr="00A70E2A">
        <w:rPr>
          <w:sz w:val="28"/>
          <w:szCs w:val="28"/>
        </w:rPr>
        <w:t>)/ С</w:t>
      </w:r>
      <w:r w:rsidRPr="00A70E2A">
        <w:rPr>
          <w:sz w:val="28"/>
          <w:szCs w:val="28"/>
          <w:vertAlign w:val="subscript"/>
        </w:rPr>
        <w:t>оф</w:t>
      </w:r>
      <w:r w:rsidRPr="00A70E2A">
        <w:rPr>
          <w:sz w:val="28"/>
          <w:szCs w:val="28"/>
          <w:vertAlign w:val="superscript"/>
        </w:rPr>
        <w:t>(вб)</w:t>
      </w:r>
      <w:r w:rsidRPr="00A70E2A">
        <w:rPr>
          <w:sz w:val="28"/>
          <w:szCs w:val="28"/>
        </w:rPr>
        <w:t>.</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Коэффициент интенсивного обновления (К</w:t>
      </w:r>
      <w:r w:rsidRPr="00A70E2A">
        <w:rPr>
          <w:sz w:val="28"/>
          <w:szCs w:val="28"/>
          <w:vertAlign w:val="subscript"/>
        </w:rPr>
        <w:t>ио</w:t>
      </w:r>
      <w:r w:rsidRPr="00A70E2A">
        <w:rPr>
          <w:sz w:val="28"/>
          <w:szCs w:val="28"/>
        </w:rPr>
        <w:t>) определяется отнесением стоимости выбывших С</w:t>
      </w:r>
      <w:r w:rsidRPr="00A70E2A">
        <w:rPr>
          <w:sz w:val="28"/>
          <w:szCs w:val="28"/>
          <w:vertAlign w:val="subscript"/>
        </w:rPr>
        <w:t>оф</w:t>
      </w:r>
      <w:r w:rsidRPr="00A70E2A">
        <w:rPr>
          <w:sz w:val="28"/>
          <w:szCs w:val="28"/>
          <w:vertAlign w:val="superscript"/>
        </w:rPr>
        <w:t>(вб)</w:t>
      </w:r>
      <w:r w:rsidRPr="00A70E2A">
        <w:rPr>
          <w:sz w:val="28"/>
          <w:szCs w:val="28"/>
        </w:rPr>
        <w:t xml:space="preserve"> основных фондов к вновь введенным С</w:t>
      </w:r>
      <w:r w:rsidRPr="00A70E2A">
        <w:rPr>
          <w:sz w:val="28"/>
          <w:szCs w:val="28"/>
          <w:vertAlign w:val="subscript"/>
        </w:rPr>
        <w:t>оф</w:t>
      </w:r>
      <w:r w:rsidRPr="00A70E2A">
        <w:rPr>
          <w:sz w:val="28"/>
          <w:szCs w:val="28"/>
          <w:vertAlign w:val="superscript"/>
        </w:rPr>
        <w:t>(вв)</w:t>
      </w:r>
      <w:r w:rsidRPr="00A70E2A">
        <w:rPr>
          <w:sz w:val="28"/>
          <w:szCs w:val="28"/>
        </w:rPr>
        <w:t xml:space="preserve"> основным фондам:</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К</w:t>
      </w:r>
      <w:r w:rsidRPr="00A70E2A">
        <w:rPr>
          <w:sz w:val="28"/>
          <w:szCs w:val="28"/>
          <w:vertAlign w:val="subscript"/>
        </w:rPr>
        <w:t>ио</w:t>
      </w:r>
      <w:r w:rsidRPr="00A70E2A">
        <w:rPr>
          <w:sz w:val="28"/>
          <w:szCs w:val="28"/>
        </w:rPr>
        <w:t xml:space="preserve"> = С</w:t>
      </w:r>
      <w:r w:rsidRPr="00A70E2A">
        <w:rPr>
          <w:sz w:val="28"/>
          <w:szCs w:val="28"/>
          <w:vertAlign w:val="subscript"/>
        </w:rPr>
        <w:t>оф</w:t>
      </w:r>
      <w:r w:rsidRPr="00A70E2A">
        <w:rPr>
          <w:sz w:val="28"/>
          <w:szCs w:val="28"/>
          <w:vertAlign w:val="superscript"/>
        </w:rPr>
        <w:t>(вб)</w:t>
      </w:r>
      <w:r w:rsidRPr="00A70E2A">
        <w:rPr>
          <w:sz w:val="28"/>
          <w:szCs w:val="28"/>
        </w:rPr>
        <w:t>/ С</w:t>
      </w:r>
      <w:r w:rsidRPr="00A70E2A">
        <w:rPr>
          <w:sz w:val="28"/>
          <w:szCs w:val="28"/>
          <w:vertAlign w:val="subscript"/>
        </w:rPr>
        <w:t>оф</w:t>
      </w:r>
      <w:r w:rsidRPr="00A70E2A">
        <w:rPr>
          <w:sz w:val="28"/>
          <w:szCs w:val="28"/>
          <w:vertAlign w:val="superscript"/>
        </w:rPr>
        <w:t>(вв)</w:t>
      </w:r>
      <w:r w:rsidRPr="00A70E2A">
        <w:rPr>
          <w:sz w:val="28"/>
          <w:szCs w:val="28"/>
        </w:rPr>
        <w:t>.</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Показатели количественной оценки движения основных фондов позволяют оценивать эффективность использования активной части основных фондов, их технологической составляющей, обеспечивающей производство продукции, ее конкурентоспособность.</w:t>
      </w:r>
    </w:p>
    <w:p w:rsidR="00CD0737" w:rsidRDefault="00CD0737" w:rsidP="00CD0737">
      <w:pPr>
        <w:pStyle w:val="a3"/>
        <w:spacing w:before="0" w:beforeAutospacing="0" w:after="0" w:afterAutospacing="0" w:line="360" w:lineRule="auto"/>
        <w:ind w:firstLine="709"/>
        <w:jc w:val="both"/>
        <w:rPr>
          <w:b/>
          <w:sz w:val="32"/>
          <w:szCs w:val="32"/>
        </w:rPr>
      </w:pPr>
    </w:p>
    <w:p w:rsidR="000B5C3B" w:rsidRPr="00CD0737" w:rsidRDefault="000B5C3B" w:rsidP="00CD0737">
      <w:pPr>
        <w:pStyle w:val="a3"/>
        <w:spacing w:before="0" w:beforeAutospacing="0" w:after="0" w:afterAutospacing="0" w:line="360" w:lineRule="auto"/>
        <w:ind w:firstLine="709"/>
        <w:jc w:val="both"/>
        <w:rPr>
          <w:b/>
          <w:sz w:val="28"/>
          <w:szCs w:val="32"/>
        </w:rPr>
      </w:pPr>
      <w:r w:rsidRPr="00CD0737">
        <w:rPr>
          <w:b/>
          <w:sz w:val="28"/>
          <w:szCs w:val="32"/>
        </w:rPr>
        <w:t>1.3.Эффективность использования основных фондов</w:t>
      </w:r>
    </w:p>
    <w:p w:rsidR="00CD0737" w:rsidRDefault="00CD0737" w:rsidP="00CD0737">
      <w:pPr>
        <w:pStyle w:val="a3"/>
        <w:spacing w:before="0" w:beforeAutospacing="0" w:after="0" w:afterAutospacing="0" w:line="360" w:lineRule="auto"/>
        <w:ind w:firstLine="709"/>
        <w:jc w:val="both"/>
        <w:rPr>
          <w:sz w:val="28"/>
          <w:szCs w:val="28"/>
        </w:rPr>
      </w:pP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В проблеме эффективности производства большое внимание уделяется повышению эффективности использования основных фондов за счет лучшего использования во времени имеющихся и вводимых в производство новых мощностей ( экстенсивный путь развития) и повышения их использования в единицу времени (интенсивный путь развития).</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 xml:space="preserve">Эффективность использования оборудования во времени оценивается </w:t>
      </w:r>
      <w:r w:rsidRPr="00A70E2A">
        <w:rPr>
          <w:iCs/>
          <w:sz w:val="28"/>
          <w:szCs w:val="28"/>
        </w:rPr>
        <w:t>коэффициентом экстенсивного использования</w:t>
      </w:r>
      <w:r w:rsidRPr="00A70E2A">
        <w:rPr>
          <w:sz w:val="28"/>
          <w:szCs w:val="28"/>
        </w:rPr>
        <w:t xml:space="preserve"> ( К</w:t>
      </w:r>
      <w:r w:rsidRPr="00A70E2A">
        <w:rPr>
          <w:sz w:val="28"/>
          <w:szCs w:val="28"/>
          <w:vertAlign w:val="subscript"/>
        </w:rPr>
        <w:t>экс</w:t>
      </w:r>
      <w:r w:rsidRPr="00A70E2A">
        <w:rPr>
          <w:sz w:val="28"/>
          <w:szCs w:val="28"/>
        </w:rPr>
        <w:t>), рассчитываемым отношением фактического времени работы (Ф</w:t>
      </w:r>
      <w:r w:rsidRPr="00A70E2A">
        <w:rPr>
          <w:sz w:val="28"/>
          <w:szCs w:val="28"/>
          <w:vertAlign w:val="superscript"/>
        </w:rPr>
        <w:t>(рб)</w:t>
      </w:r>
      <w:r w:rsidRPr="00A70E2A">
        <w:rPr>
          <w:sz w:val="28"/>
          <w:szCs w:val="28"/>
        </w:rPr>
        <w:t>) оборудования к календарному (Ф</w:t>
      </w:r>
      <w:r w:rsidRPr="00A70E2A">
        <w:rPr>
          <w:sz w:val="28"/>
          <w:szCs w:val="28"/>
          <w:vertAlign w:val="superscript"/>
        </w:rPr>
        <w:t>(к)</w:t>
      </w:r>
      <w:r w:rsidRPr="00A70E2A">
        <w:rPr>
          <w:sz w:val="28"/>
          <w:szCs w:val="28"/>
        </w:rPr>
        <w:t>), режимному(Ф</w:t>
      </w:r>
      <w:r w:rsidRPr="00A70E2A">
        <w:rPr>
          <w:sz w:val="28"/>
          <w:szCs w:val="28"/>
          <w:vertAlign w:val="superscript"/>
        </w:rPr>
        <w:t>(рж)</w:t>
      </w:r>
      <w:r w:rsidRPr="00A70E2A">
        <w:rPr>
          <w:sz w:val="28"/>
          <w:szCs w:val="28"/>
        </w:rPr>
        <w:t>), плановому (Ф</w:t>
      </w:r>
      <w:r w:rsidRPr="00A70E2A">
        <w:rPr>
          <w:sz w:val="28"/>
          <w:szCs w:val="28"/>
          <w:vertAlign w:val="superscript"/>
        </w:rPr>
        <w:t>(пл)</w:t>
      </w:r>
      <w:r w:rsidRPr="00A70E2A">
        <w:rPr>
          <w:sz w:val="28"/>
          <w:szCs w:val="28"/>
        </w:rPr>
        <w:t>).</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К</w:t>
      </w:r>
      <w:r w:rsidRPr="00A70E2A">
        <w:rPr>
          <w:sz w:val="28"/>
          <w:szCs w:val="28"/>
          <w:vertAlign w:val="subscript"/>
        </w:rPr>
        <w:t>экс</w:t>
      </w:r>
      <w:r w:rsidRPr="00A70E2A">
        <w:rPr>
          <w:sz w:val="28"/>
          <w:szCs w:val="28"/>
        </w:rPr>
        <w:t xml:space="preserve"> = Ф</w:t>
      </w:r>
      <w:r w:rsidRPr="00A70E2A">
        <w:rPr>
          <w:sz w:val="28"/>
          <w:szCs w:val="28"/>
          <w:vertAlign w:val="superscript"/>
        </w:rPr>
        <w:t>(рб)</w:t>
      </w:r>
      <w:r w:rsidRPr="00A70E2A">
        <w:rPr>
          <w:sz w:val="28"/>
          <w:szCs w:val="28"/>
        </w:rPr>
        <w:t>/ Ф</w:t>
      </w:r>
      <w:r w:rsidRPr="00A70E2A">
        <w:rPr>
          <w:sz w:val="28"/>
          <w:szCs w:val="28"/>
          <w:vertAlign w:val="superscript"/>
        </w:rPr>
        <w:t>(к)</w:t>
      </w:r>
      <w:r w:rsidRPr="00A70E2A">
        <w:rPr>
          <w:sz w:val="28"/>
          <w:szCs w:val="28"/>
        </w:rPr>
        <w:t>, К</w:t>
      </w:r>
      <w:r w:rsidRPr="00A70E2A">
        <w:rPr>
          <w:sz w:val="28"/>
          <w:szCs w:val="28"/>
          <w:vertAlign w:val="subscript"/>
        </w:rPr>
        <w:t>экс</w:t>
      </w:r>
      <w:r w:rsidRPr="00A70E2A">
        <w:rPr>
          <w:sz w:val="28"/>
          <w:szCs w:val="28"/>
        </w:rPr>
        <w:t xml:space="preserve"> = Ф</w:t>
      </w:r>
      <w:r w:rsidRPr="00A70E2A">
        <w:rPr>
          <w:sz w:val="28"/>
          <w:szCs w:val="28"/>
          <w:vertAlign w:val="superscript"/>
        </w:rPr>
        <w:t>(рб)</w:t>
      </w:r>
      <w:r w:rsidRPr="00A70E2A">
        <w:rPr>
          <w:sz w:val="28"/>
          <w:szCs w:val="28"/>
        </w:rPr>
        <w:t>/ Ф</w:t>
      </w:r>
      <w:r w:rsidRPr="00A70E2A">
        <w:rPr>
          <w:sz w:val="28"/>
          <w:szCs w:val="28"/>
          <w:vertAlign w:val="superscript"/>
        </w:rPr>
        <w:t>(рж)</w:t>
      </w:r>
      <w:r w:rsidRPr="00A70E2A">
        <w:rPr>
          <w:sz w:val="28"/>
          <w:szCs w:val="28"/>
        </w:rPr>
        <w:t>, К</w:t>
      </w:r>
      <w:r w:rsidRPr="00A70E2A">
        <w:rPr>
          <w:sz w:val="28"/>
          <w:szCs w:val="28"/>
          <w:vertAlign w:val="subscript"/>
        </w:rPr>
        <w:t>экс</w:t>
      </w:r>
      <w:r w:rsidRPr="00A70E2A">
        <w:rPr>
          <w:sz w:val="28"/>
          <w:szCs w:val="28"/>
        </w:rPr>
        <w:t xml:space="preserve"> = Ф</w:t>
      </w:r>
      <w:r w:rsidRPr="00A70E2A">
        <w:rPr>
          <w:sz w:val="28"/>
          <w:szCs w:val="28"/>
          <w:vertAlign w:val="superscript"/>
        </w:rPr>
        <w:t>(рб)</w:t>
      </w:r>
      <w:r w:rsidRPr="00A70E2A">
        <w:rPr>
          <w:sz w:val="28"/>
          <w:szCs w:val="28"/>
        </w:rPr>
        <w:t>/ Ф</w:t>
      </w:r>
      <w:r w:rsidRPr="00A70E2A">
        <w:rPr>
          <w:sz w:val="28"/>
          <w:szCs w:val="28"/>
          <w:vertAlign w:val="superscript"/>
        </w:rPr>
        <w:t>(пл)</w:t>
      </w:r>
      <w:r w:rsidRPr="00A70E2A">
        <w:rPr>
          <w:sz w:val="28"/>
          <w:szCs w:val="28"/>
        </w:rPr>
        <w:t>.</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Коэффициент сменности (К</w:t>
      </w:r>
      <w:r w:rsidRPr="00A70E2A">
        <w:rPr>
          <w:sz w:val="28"/>
          <w:szCs w:val="28"/>
          <w:vertAlign w:val="subscript"/>
        </w:rPr>
        <w:t>см</w:t>
      </w:r>
      <w:r w:rsidRPr="00A70E2A">
        <w:rPr>
          <w:sz w:val="28"/>
          <w:szCs w:val="28"/>
        </w:rPr>
        <w:t>) как показатель экстенсивного использования оборудования рассчитывается отнесением фактического времени работы данного типа оборудования во всех сменах (Ф</w:t>
      </w:r>
      <w:r w:rsidRPr="00A70E2A">
        <w:rPr>
          <w:sz w:val="28"/>
          <w:szCs w:val="28"/>
          <w:vertAlign w:val="superscript"/>
        </w:rPr>
        <w:t>(рб)</w:t>
      </w:r>
      <w:r w:rsidRPr="00A70E2A">
        <w:rPr>
          <w:sz w:val="28"/>
          <w:szCs w:val="28"/>
        </w:rPr>
        <w:t>) к плановому фонду времени (Ф</w:t>
      </w:r>
      <w:r w:rsidRPr="00A70E2A">
        <w:rPr>
          <w:sz w:val="28"/>
          <w:szCs w:val="28"/>
          <w:vertAlign w:val="superscript"/>
        </w:rPr>
        <w:t>(пл)</w:t>
      </w:r>
      <w:r w:rsidRPr="00A70E2A">
        <w:rPr>
          <w:sz w:val="28"/>
          <w:szCs w:val="28"/>
        </w:rPr>
        <w:t>) работы среднесписочного количества оборудования того же типа на предприятии:</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К</w:t>
      </w:r>
      <w:r w:rsidRPr="00A70E2A">
        <w:rPr>
          <w:sz w:val="28"/>
          <w:szCs w:val="28"/>
          <w:vertAlign w:val="subscript"/>
        </w:rPr>
        <w:t>см</w:t>
      </w:r>
      <w:r w:rsidRPr="00A70E2A">
        <w:rPr>
          <w:sz w:val="28"/>
          <w:szCs w:val="28"/>
        </w:rPr>
        <w:t xml:space="preserve"> = Ф</w:t>
      </w:r>
      <w:r w:rsidRPr="00A70E2A">
        <w:rPr>
          <w:sz w:val="28"/>
          <w:szCs w:val="28"/>
          <w:vertAlign w:val="superscript"/>
        </w:rPr>
        <w:t>(рб)</w:t>
      </w:r>
      <w:r w:rsidRPr="00A70E2A">
        <w:rPr>
          <w:sz w:val="28"/>
          <w:szCs w:val="28"/>
        </w:rPr>
        <w:t>/ Ф</w:t>
      </w:r>
      <w:r w:rsidRPr="00A70E2A">
        <w:rPr>
          <w:sz w:val="28"/>
          <w:szCs w:val="28"/>
          <w:vertAlign w:val="superscript"/>
        </w:rPr>
        <w:t>(пл)</w:t>
      </w:r>
      <w:r w:rsidRPr="00A70E2A">
        <w:rPr>
          <w:sz w:val="28"/>
          <w:szCs w:val="28"/>
        </w:rPr>
        <w:t>.</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 xml:space="preserve">Использования оборудования в единицу времени оценивается </w:t>
      </w:r>
      <w:r w:rsidRPr="00A70E2A">
        <w:rPr>
          <w:iCs/>
          <w:sz w:val="28"/>
          <w:szCs w:val="28"/>
        </w:rPr>
        <w:t xml:space="preserve">коэффициентом интенсивного использования оборудования </w:t>
      </w:r>
      <w:r w:rsidRPr="00A70E2A">
        <w:rPr>
          <w:sz w:val="28"/>
          <w:szCs w:val="28"/>
        </w:rPr>
        <w:t>(К</w:t>
      </w:r>
      <w:r w:rsidRPr="00A70E2A">
        <w:rPr>
          <w:sz w:val="28"/>
          <w:szCs w:val="28"/>
          <w:vertAlign w:val="subscript"/>
        </w:rPr>
        <w:t>инт</w:t>
      </w:r>
      <w:r w:rsidRPr="00A70E2A">
        <w:rPr>
          <w:sz w:val="28"/>
          <w:szCs w:val="28"/>
        </w:rPr>
        <w:t>), рассчитываемого отношением фактической часовой производительности машины ( А</w:t>
      </w:r>
      <w:r w:rsidRPr="00A70E2A">
        <w:rPr>
          <w:sz w:val="28"/>
          <w:szCs w:val="28"/>
          <w:vertAlign w:val="subscript"/>
        </w:rPr>
        <w:t>ч</w:t>
      </w:r>
      <w:r w:rsidRPr="00A70E2A">
        <w:rPr>
          <w:sz w:val="28"/>
          <w:szCs w:val="28"/>
          <w:vertAlign w:val="superscript"/>
        </w:rPr>
        <w:t>(ф)</w:t>
      </w:r>
      <w:r w:rsidRPr="00A70E2A">
        <w:rPr>
          <w:sz w:val="28"/>
          <w:szCs w:val="28"/>
        </w:rPr>
        <w:t>) к технической или плановой часовой производительности (А</w:t>
      </w:r>
      <w:r w:rsidRPr="00A70E2A">
        <w:rPr>
          <w:sz w:val="28"/>
          <w:szCs w:val="28"/>
          <w:vertAlign w:val="subscript"/>
        </w:rPr>
        <w:t>ч</w:t>
      </w:r>
      <w:r w:rsidRPr="00A70E2A">
        <w:rPr>
          <w:sz w:val="28"/>
          <w:szCs w:val="28"/>
          <w:vertAlign w:val="superscript"/>
        </w:rPr>
        <w:t>(пл)</w:t>
      </w:r>
      <w:r w:rsidRPr="00A70E2A">
        <w:rPr>
          <w:sz w:val="28"/>
          <w:szCs w:val="28"/>
        </w:rPr>
        <w:t>):</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(К</w:t>
      </w:r>
      <w:r w:rsidRPr="00A70E2A">
        <w:rPr>
          <w:sz w:val="28"/>
          <w:szCs w:val="28"/>
          <w:vertAlign w:val="subscript"/>
        </w:rPr>
        <w:t>инт</w:t>
      </w:r>
      <w:r w:rsidRPr="00A70E2A">
        <w:rPr>
          <w:sz w:val="28"/>
          <w:szCs w:val="28"/>
        </w:rPr>
        <w:t>) = А</w:t>
      </w:r>
      <w:r w:rsidRPr="00A70E2A">
        <w:rPr>
          <w:sz w:val="28"/>
          <w:szCs w:val="28"/>
          <w:vertAlign w:val="subscript"/>
        </w:rPr>
        <w:t>ч</w:t>
      </w:r>
      <w:r w:rsidRPr="00A70E2A">
        <w:rPr>
          <w:sz w:val="28"/>
          <w:szCs w:val="28"/>
          <w:vertAlign w:val="superscript"/>
        </w:rPr>
        <w:t>(ф)</w:t>
      </w:r>
      <w:r w:rsidRPr="00A70E2A">
        <w:rPr>
          <w:sz w:val="28"/>
          <w:szCs w:val="28"/>
        </w:rPr>
        <w:t>/ А</w:t>
      </w:r>
      <w:r w:rsidRPr="00A70E2A">
        <w:rPr>
          <w:sz w:val="28"/>
          <w:szCs w:val="28"/>
          <w:vertAlign w:val="subscript"/>
        </w:rPr>
        <w:t>ч</w:t>
      </w:r>
      <w:r w:rsidRPr="00A70E2A">
        <w:rPr>
          <w:sz w:val="28"/>
          <w:szCs w:val="28"/>
          <w:vertAlign w:val="superscript"/>
        </w:rPr>
        <w:t>(пл)</w:t>
      </w:r>
      <w:r w:rsidRPr="00A70E2A">
        <w:rPr>
          <w:sz w:val="28"/>
          <w:szCs w:val="28"/>
        </w:rPr>
        <w:t>.</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iCs/>
          <w:sz w:val="28"/>
          <w:szCs w:val="28"/>
        </w:rPr>
        <w:t xml:space="preserve">Коэффициент интегральной нагрузки </w:t>
      </w:r>
      <w:r w:rsidRPr="00A70E2A">
        <w:rPr>
          <w:sz w:val="28"/>
          <w:szCs w:val="28"/>
        </w:rPr>
        <w:t>(К</w:t>
      </w:r>
      <w:r w:rsidRPr="00A70E2A">
        <w:rPr>
          <w:sz w:val="28"/>
          <w:szCs w:val="28"/>
          <w:vertAlign w:val="subscript"/>
        </w:rPr>
        <w:t>инт</w:t>
      </w:r>
      <w:r w:rsidRPr="00A70E2A">
        <w:rPr>
          <w:sz w:val="28"/>
          <w:szCs w:val="28"/>
        </w:rPr>
        <w:t>) позволяет оценить эффективность использования машины по времени и по отдаче:</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К</w:t>
      </w:r>
      <w:r w:rsidRPr="00A70E2A">
        <w:rPr>
          <w:sz w:val="28"/>
          <w:szCs w:val="28"/>
          <w:vertAlign w:val="subscript"/>
        </w:rPr>
        <w:t>инт</w:t>
      </w:r>
      <w:r w:rsidRPr="00A70E2A">
        <w:rPr>
          <w:sz w:val="28"/>
          <w:szCs w:val="28"/>
        </w:rPr>
        <w:t xml:space="preserve"> = К</w:t>
      </w:r>
      <w:r w:rsidRPr="00A70E2A">
        <w:rPr>
          <w:sz w:val="28"/>
          <w:szCs w:val="28"/>
          <w:vertAlign w:val="subscript"/>
        </w:rPr>
        <w:t>экс</w:t>
      </w:r>
      <w:r w:rsidRPr="00A70E2A">
        <w:rPr>
          <w:sz w:val="28"/>
          <w:szCs w:val="28"/>
        </w:rPr>
        <w:t xml:space="preserve"> - К</w:t>
      </w:r>
      <w:r w:rsidRPr="00A70E2A">
        <w:rPr>
          <w:sz w:val="28"/>
          <w:szCs w:val="28"/>
          <w:vertAlign w:val="subscript"/>
        </w:rPr>
        <w:t>инт</w:t>
      </w:r>
      <w:r w:rsidRPr="00A70E2A">
        <w:rPr>
          <w:sz w:val="28"/>
          <w:szCs w:val="28"/>
        </w:rPr>
        <w:t>.</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Обобщающими показателями эффективности использования основных фондов являются фондоотдача, фондоемкость, рентабельность основных фондов.</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iCs/>
          <w:sz w:val="28"/>
          <w:szCs w:val="28"/>
        </w:rPr>
        <w:t>Фондоотдача</w:t>
      </w:r>
      <w:r w:rsidRPr="00A70E2A">
        <w:rPr>
          <w:sz w:val="28"/>
          <w:szCs w:val="28"/>
        </w:rPr>
        <w:t xml:space="preserve"> (Фотд) – показатель, который характеризуется выпуском продукции на 1 рубль стоимости основных фондов:</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Фотд = В/Сср. год,</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Где В – объем товарной продукции, реализованной в рассматриваемый период.</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iCs/>
          <w:sz w:val="28"/>
          <w:szCs w:val="28"/>
        </w:rPr>
        <w:t>Фондоемкость (Ф</w:t>
      </w:r>
      <w:r w:rsidRPr="00A70E2A">
        <w:rPr>
          <w:iCs/>
          <w:sz w:val="28"/>
          <w:szCs w:val="28"/>
          <w:vertAlign w:val="subscript"/>
        </w:rPr>
        <w:t>емк</w:t>
      </w:r>
      <w:r w:rsidRPr="00A70E2A">
        <w:rPr>
          <w:iCs/>
          <w:sz w:val="28"/>
          <w:szCs w:val="28"/>
        </w:rPr>
        <w:t xml:space="preserve">) – </w:t>
      </w:r>
      <w:r w:rsidRPr="00A70E2A">
        <w:rPr>
          <w:sz w:val="28"/>
          <w:szCs w:val="28"/>
        </w:rPr>
        <w:t>величина обратная фондоотдачи, показывающая сколько основных фондов приходится на каждый рубль выпускаемой продукции:</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iCs/>
          <w:sz w:val="28"/>
          <w:szCs w:val="28"/>
        </w:rPr>
        <w:t>Ф</w:t>
      </w:r>
      <w:r w:rsidRPr="00A70E2A">
        <w:rPr>
          <w:iCs/>
          <w:sz w:val="28"/>
          <w:szCs w:val="28"/>
          <w:vertAlign w:val="subscript"/>
        </w:rPr>
        <w:t>емк</w:t>
      </w:r>
      <w:r w:rsidRPr="00A70E2A">
        <w:rPr>
          <w:iCs/>
          <w:sz w:val="28"/>
          <w:szCs w:val="28"/>
        </w:rPr>
        <w:t xml:space="preserve"> = </w:t>
      </w:r>
      <w:r w:rsidRPr="00A70E2A">
        <w:rPr>
          <w:sz w:val="28"/>
          <w:szCs w:val="28"/>
        </w:rPr>
        <w:t>Сср. год/В.</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iCs/>
          <w:sz w:val="28"/>
          <w:szCs w:val="28"/>
        </w:rPr>
        <w:t xml:space="preserve">Рентабельность основных фондов </w:t>
      </w:r>
      <w:r w:rsidRPr="00A70E2A">
        <w:rPr>
          <w:sz w:val="28"/>
          <w:szCs w:val="28"/>
        </w:rPr>
        <w:t>(Rоф) рассчитывается отнесением общей балансовой прибыли ( П</w:t>
      </w:r>
      <w:r w:rsidRPr="00A70E2A">
        <w:rPr>
          <w:sz w:val="28"/>
          <w:szCs w:val="28"/>
          <w:vertAlign w:val="superscript"/>
        </w:rPr>
        <w:t>(б)</w:t>
      </w:r>
      <w:r w:rsidRPr="00A70E2A">
        <w:rPr>
          <w:sz w:val="28"/>
          <w:szCs w:val="28"/>
        </w:rPr>
        <w:t>) к среднегодовой стоимости основных фондов:</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Rоф = (П</w:t>
      </w:r>
      <w:r w:rsidRPr="00A70E2A">
        <w:rPr>
          <w:sz w:val="28"/>
          <w:szCs w:val="28"/>
          <w:vertAlign w:val="superscript"/>
        </w:rPr>
        <w:t>(б)</w:t>
      </w:r>
      <w:r w:rsidRPr="00A70E2A">
        <w:rPr>
          <w:sz w:val="28"/>
          <w:szCs w:val="28"/>
        </w:rPr>
        <w:t>/ Сср. Год)х100%.</w:t>
      </w:r>
    </w:p>
    <w:p w:rsidR="00CD0737" w:rsidRDefault="000B5C3B" w:rsidP="00CD0737">
      <w:pPr>
        <w:pStyle w:val="a3"/>
        <w:spacing w:before="0" w:beforeAutospacing="0" w:after="0" w:afterAutospacing="0" w:line="360" w:lineRule="auto"/>
        <w:ind w:firstLine="709"/>
        <w:jc w:val="both"/>
      </w:pPr>
      <w:r w:rsidRPr="00A70E2A">
        <w:t>Эффективность использования основных фондов можно повысить за счет интенсивного использования в производстве конкурентного оборудования, повышения квалификации кадров, высокой культуры производства, эффективного стимули</w:t>
      </w:r>
      <w:r w:rsidR="00C1705D">
        <w:t>рования и мотивации труда. </w:t>
      </w:r>
    </w:p>
    <w:p w:rsidR="000B5C3B" w:rsidRPr="00CD0737" w:rsidRDefault="00CD0737" w:rsidP="00CD0737">
      <w:pPr>
        <w:pStyle w:val="a3"/>
        <w:spacing w:before="0" w:beforeAutospacing="0" w:after="0" w:afterAutospacing="0" w:line="360" w:lineRule="auto"/>
        <w:ind w:firstLine="709"/>
        <w:jc w:val="both"/>
        <w:rPr>
          <w:b/>
          <w:bCs/>
          <w:sz w:val="28"/>
          <w:szCs w:val="32"/>
        </w:rPr>
      </w:pPr>
      <w:r>
        <w:br w:type="page"/>
      </w:r>
      <w:r w:rsidR="00A70E2A" w:rsidRPr="00CD0737">
        <w:rPr>
          <w:b/>
          <w:bCs/>
          <w:sz w:val="28"/>
          <w:szCs w:val="32"/>
        </w:rPr>
        <w:t>2.</w:t>
      </w:r>
      <w:r w:rsidR="000B5C3B" w:rsidRPr="00CD0737">
        <w:rPr>
          <w:b/>
          <w:bCs/>
          <w:sz w:val="28"/>
          <w:szCs w:val="32"/>
        </w:rPr>
        <w:t>Оборотные средства предприятия</w:t>
      </w:r>
    </w:p>
    <w:p w:rsidR="00CD0737" w:rsidRPr="00CD0737" w:rsidRDefault="00CD0737" w:rsidP="00CD0737">
      <w:pPr>
        <w:pStyle w:val="a3"/>
        <w:spacing w:before="0" w:beforeAutospacing="0" w:after="0" w:afterAutospacing="0" w:line="360" w:lineRule="auto"/>
        <w:ind w:firstLine="709"/>
        <w:jc w:val="both"/>
        <w:rPr>
          <w:sz w:val="28"/>
          <w:szCs w:val="28"/>
        </w:rPr>
      </w:pPr>
    </w:p>
    <w:p w:rsidR="000B5C3B" w:rsidRPr="00CD0737" w:rsidRDefault="00A70E2A" w:rsidP="00CD0737">
      <w:pPr>
        <w:pStyle w:val="a3"/>
        <w:spacing w:before="0" w:beforeAutospacing="0" w:after="0" w:afterAutospacing="0" w:line="360" w:lineRule="auto"/>
        <w:ind w:firstLine="709"/>
        <w:jc w:val="both"/>
        <w:rPr>
          <w:b/>
          <w:sz w:val="28"/>
          <w:szCs w:val="32"/>
        </w:rPr>
      </w:pPr>
      <w:r w:rsidRPr="00CD0737">
        <w:rPr>
          <w:b/>
          <w:sz w:val="28"/>
          <w:szCs w:val="32"/>
        </w:rPr>
        <w:t>2</w:t>
      </w:r>
      <w:r w:rsidR="000B5C3B" w:rsidRPr="00CD0737">
        <w:rPr>
          <w:b/>
          <w:sz w:val="28"/>
          <w:szCs w:val="32"/>
        </w:rPr>
        <w:t>.1.Экономическая сущность, состав и структура оборотных средств предприятия.</w:t>
      </w:r>
    </w:p>
    <w:p w:rsidR="00CD0737" w:rsidRPr="00512AF8" w:rsidRDefault="00CD0737" w:rsidP="00CD0737">
      <w:pPr>
        <w:pStyle w:val="a3"/>
        <w:spacing w:before="0" w:beforeAutospacing="0" w:after="0" w:afterAutospacing="0" w:line="360" w:lineRule="auto"/>
        <w:ind w:firstLine="709"/>
        <w:jc w:val="both"/>
        <w:rPr>
          <w:b/>
          <w:sz w:val="32"/>
          <w:szCs w:val="32"/>
        </w:rPr>
      </w:pP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Товарное производство характерно для всех общественно-экономических формаций. На разных этапах развития товарное производство имеет специфические особенности, которые обусловлены производственными отношениями, свойственными данному способу производства. Основой товарного производства в условиях рыночных отношений является частная собственность. Конечная цель товарного производства формируется на основе использования производительного капитала. Его составной частью является оборотный капитал, или оборотные средства.</w:t>
      </w:r>
    </w:p>
    <w:p w:rsidR="00E236CC" w:rsidRDefault="000B5C3B" w:rsidP="00CD0737">
      <w:pPr>
        <w:pStyle w:val="a3"/>
        <w:spacing w:before="0" w:beforeAutospacing="0" w:after="0" w:afterAutospacing="0" w:line="360" w:lineRule="auto"/>
        <w:ind w:firstLine="709"/>
        <w:jc w:val="both"/>
        <w:rPr>
          <w:sz w:val="28"/>
          <w:szCs w:val="28"/>
        </w:rPr>
      </w:pPr>
      <w:r w:rsidRPr="00A70E2A">
        <w:rPr>
          <w:bCs/>
          <w:sz w:val="28"/>
          <w:szCs w:val="28"/>
        </w:rPr>
        <w:t>Оборотные фонды</w:t>
      </w:r>
      <w:r w:rsidRPr="00A70E2A">
        <w:rPr>
          <w:sz w:val="28"/>
          <w:szCs w:val="28"/>
        </w:rPr>
        <w:t xml:space="preserve"> – это та часть производственных фондов, которая полностью потребляется в каждом производственном цикле и переносит всю свою стоимость на вновь созданную продукцию. Натурально-вещественным содержанием оборотных фондов являются предметы труда, которые находятся в производственных запасах (сырьё, основные и вспомогательные материалы, топливо, покупные изделия и полуфабрикаты, тара, запасные части для ремонта, инструмент и другие малоценные и быстроизнашивающиеся предметы), предметы труда, которые вступили в процесс производства (</w:t>
      </w:r>
      <w:r w:rsidRPr="00A70E2A">
        <w:rPr>
          <w:iCs/>
          <w:sz w:val="28"/>
          <w:szCs w:val="28"/>
        </w:rPr>
        <w:t>незавершенное производство</w:t>
      </w:r>
      <w:r w:rsidRPr="00A70E2A">
        <w:rPr>
          <w:sz w:val="28"/>
          <w:szCs w:val="28"/>
        </w:rPr>
        <w:t xml:space="preserve"> (относится продукция, не прошедшая всех операций по обработке, часть продукции, не полностью принятая заказчиком до конца отчетного периода), полуфабрикаты собственного изготовления), и расходы будущих периодов на освоение новой продукции и совершенствование технологии. К оборотным фондам относятся малоценные и быстроизнашивающиеся предметы, стоимость которых не превышает 1 млн. руб. или срок службы которых менее года независимо то стоимости.</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Оборотные фонды хозяйствующего субъекта последовательно переходят в фонды обращения и наоборот.</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Фонды обращения – это средства предприятия, вложенные в произведенную, отгруженную на склад, готовую, но не реализованную продукцию, а также денежные средства в банке, в кассе на счетах, в дебиторской задолженности, в ценных бумагах.</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Денежные средства, авансированные в оборотные производственные фонды и фонды обращения, характеризуют оборотные средства. Сущность оборотных средств определяется их экономической ролью, необходимостью обеспечения воспроизводственного процесса, включающего как производство, так и процесс обращения.</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Оборотные средства по составу состоят из оборотных фондов и фондов обращения. Оборотные фонды заняты в сфере производства. Фонды обращения заняты в сфере обмена (обращения). Оборотные фонды и фонды обращения подразделяются на различные элементы, составляющие материально-вещественную структуру оборотных средств.</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Оборотные производственные фонды состоят из производственных запасов и оборотных фондов в процессе производства.</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Фонды обращения состоят из следующих элементов:</w:t>
      </w:r>
    </w:p>
    <w:p w:rsidR="000B5C3B" w:rsidRPr="00A70E2A" w:rsidRDefault="000B5C3B" w:rsidP="00CD0737">
      <w:pPr>
        <w:pStyle w:val="a3"/>
        <w:numPr>
          <w:ilvl w:val="1"/>
          <w:numId w:val="7"/>
        </w:numPr>
        <w:spacing w:before="0" w:beforeAutospacing="0" w:after="0" w:afterAutospacing="0" w:line="360" w:lineRule="auto"/>
        <w:ind w:left="0" w:firstLine="709"/>
        <w:jc w:val="both"/>
        <w:rPr>
          <w:sz w:val="28"/>
          <w:szCs w:val="28"/>
        </w:rPr>
      </w:pPr>
      <w:r w:rsidRPr="00A70E2A">
        <w:rPr>
          <w:sz w:val="28"/>
          <w:szCs w:val="28"/>
        </w:rPr>
        <w:t>готовая продукция на сладах,</w:t>
      </w:r>
    </w:p>
    <w:p w:rsidR="000B5C3B" w:rsidRPr="00A70E2A" w:rsidRDefault="000B5C3B" w:rsidP="00CD0737">
      <w:pPr>
        <w:pStyle w:val="a3"/>
        <w:numPr>
          <w:ilvl w:val="1"/>
          <w:numId w:val="7"/>
        </w:numPr>
        <w:spacing w:before="0" w:beforeAutospacing="0" w:after="0" w:afterAutospacing="0" w:line="360" w:lineRule="auto"/>
        <w:ind w:left="0" w:firstLine="709"/>
        <w:jc w:val="both"/>
        <w:rPr>
          <w:sz w:val="28"/>
          <w:szCs w:val="28"/>
        </w:rPr>
      </w:pPr>
      <w:r w:rsidRPr="00A70E2A">
        <w:rPr>
          <w:sz w:val="28"/>
          <w:szCs w:val="28"/>
        </w:rPr>
        <w:t>товары в пути (отгруженная продукция),</w:t>
      </w:r>
    </w:p>
    <w:p w:rsidR="000B5C3B" w:rsidRPr="00A70E2A" w:rsidRDefault="000B5C3B" w:rsidP="00CD0737">
      <w:pPr>
        <w:pStyle w:val="a3"/>
        <w:numPr>
          <w:ilvl w:val="1"/>
          <w:numId w:val="7"/>
        </w:numPr>
        <w:spacing w:before="0" w:beforeAutospacing="0" w:after="0" w:afterAutospacing="0" w:line="360" w:lineRule="auto"/>
        <w:ind w:left="0" w:firstLine="709"/>
        <w:jc w:val="both"/>
        <w:rPr>
          <w:sz w:val="28"/>
          <w:szCs w:val="28"/>
        </w:rPr>
      </w:pPr>
      <w:r w:rsidRPr="00A70E2A">
        <w:rPr>
          <w:sz w:val="28"/>
          <w:szCs w:val="28"/>
        </w:rPr>
        <w:t>денежные средства в расчётах (дебиторская задолженность),</w:t>
      </w:r>
    </w:p>
    <w:p w:rsidR="000B5C3B" w:rsidRPr="00A70E2A" w:rsidRDefault="000B5C3B" w:rsidP="00CD0737">
      <w:pPr>
        <w:pStyle w:val="a3"/>
        <w:numPr>
          <w:ilvl w:val="1"/>
          <w:numId w:val="7"/>
        </w:numPr>
        <w:spacing w:before="0" w:beforeAutospacing="0" w:after="0" w:afterAutospacing="0" w:line="360" w:lineRule="auto"/>
        <w:ind w:left="0" w:firstLine="709"/>
        <w:jc w:val="both"/>
        <w:rPr>
          <w:sz w:val="28"/>
          <w:szCs w:val="28"/>
        </w:rPr>
      </w:pPr>
      <w:r w:rsidRPr="00A70E2A">
        <w:rPr>
          <w:sz w:val="28"/>
          <w:szCs w:val="28"/>
        </w:rPr>
        <w:t>денежные средства в кассе и на расчётном счёте, текущем счёте.</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Соотношение между отдельными элементами оборотных средств или их составными частями называется структурой оборотных средств. Структура оборотных средств зависит от отраслевой принадлежности, характера и особенностей организации производственной деятельности, условий снабжения и сбыта, расчётов с покупателями и заказчиками.</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Оборотные средства постоянно находятся в движении. Они последовательно проходят стадии обращения, производства, обращения, производства и т.д. и принимают три функциональные формы: денежную, производительную, товарную.</w:t>
      </w:r>
    </w:p>
    <w:p w:rsidR="00CD0737" w:rsidRDefault="00CD0737" w:rsidP="00CD0737">
      <w:pPr>
        <w:pStyle w:val="a3"/>
        <w:spacing w:before="0" w:beforeAutospacing="0" w:after="0" w:afterAutospacing="0" w:line="360" w:lineRule="auto"/>
        <w:ind w:firstLine="709"/>
        <w:jc w:val="both"/>
        <w:rPr>
          <w:b/>
          <w:sz w:val="32"/>
          <w:szCs w:val="32"/>
        </w:rPr>
      </w:pPr>
    </w:p>
    <w:p w:rsidR="000B5C3B" w:rsidRPr="00512AF8" w:rsidRDefault="00A70E2A" w:rsidP="00CD0737">
      <w:pPr>
        <w:pStyle w:val="a3"/>
        <w:spacing w:before="0" w:beforeAutospacing="0" w:after="0" w:afterAutospacing="0" w:line="360" w:lineRule="auto"/>
        <w:ind w:firstLine="709"/>
        <w:jc w:val="both"/>
        <w:rPr>
          <w:b/>
          <w:sz w:val="32"/>
          <w:szCs w:val="32"/>
        </w:rPr>
      </w:pPr>
      <w:r w:rsidRPr="00512AF8">
        <w:rPr>
          <w:b/>
          <w:sz w:val="32"/>
          <w:szCs w:val="32"/>
        </w:rPr>
        <w:t>2</w:t>
      </w:r>
      <w:r w:rsidR="000B5C3B" w:rsidRPr="00512AF8">
        <w:rPr>
          <w:b/>
          <w:sz w:val="32"/>
          <w:szCs w:val="32"/>
        </w:rPr>
        <w:t>.2.Постоянный и переменный оборотный капитал</w:t>
      </w:r>
    </w:p>
    <w:p w:rsidR="00CD0737" w:rsidRDefault="00CD0737" w:rsidP="00CD0737">
      <w:pPr>
        <w:pStyle w:val="a3"/>
        <w:spacing w:before="0" w:beforeAutospacing="0" w:after="0" w:afterAutospacing="0" w:line="360" w:lineRule="auto"/>
        <w:ind w:firstLine="709"/>
        <w:jc w:val="both"/>
        <w:rPr>
          <w:sz w:val="28"/>
          <w:szCs w:val="28"/>
        </w:rPr>
      </w:pP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 xml:space="preserve">Величина оборотного капитала определяется не только потребностями производственного процесса, но и случайными факторами. Поэтому принято подразделять оборотный капитал на </w:t>
      </w:r>
      <w:r w:rsidRPr="00A70E2A">
        <w:rPr>
          <w:iCs/>
          <w:sz w:val="28"/>
          <w:szCs w:val="28"/>
        </w:rPr>
        <w:t>постоянный</w:t>
      </w:r>
      <w:r w:rsidRPr="00A70E2A">
        <w:rPr>
          <w:sz w:val="28"/>
          <w:szCs w:val="28"/>
        </w:rPr>
        <w:t xml:space="preserve"> и </w:t>
      </w:r>
      <w:r w:rsidRPr="00A70E2A">
        <w:rPr>
          <w:iCs/>
          <w:sz w:val="28"/>
          <w:szCs w:val="28"/>
        </w:rPr>
        <w:t>переменный.</w:t>
      </w:r>
      <w:r w:rsidRPr="00A70E2A">
        <w:rPr>
          <w:sz w:val="28"/>
          <w:szCs w:val="28"/>
        </w:rPr>
        <w:t xml:space="preserve"> Существуют два определения понятия «постоянный оборотный капитал». Согласно первому определению постоянный оборотный капитал представляет собой ту часть денежных средств, дебиторской задолженности и производственных запасов, потребность в которых относительно постоянна в течение всего операционного цикла. Это усредненная по временному параметру величина текущих активов, находящихся в постоянном ведении предприятия. Согласно второму определению постоянный оборотный капитал может быть определен как минимум, необходимый для осуществления производственной деятельности. Этот подход означает, что предприятию для осуществления своей деятельности необходим некоторый минимум оборотных средств ( например постоянный остаток денежных средств на расчетном счете, некоторый аналог резервного капитала).</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Переменный оборотный капитал отражает дополнительные текущие активы, необходимые в пиковые периоды или в качестве страхового запаса.</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 xml:space="preserve">Исходя из принципов организации и управления оборотными средствами, необходимости оптимизации размеров запасов оборотные средства подразделяются на </w:t>
      </w:r>
      <w:r w:rsidRPr="00A70E2A">
        <w:rPr>
          <w:iCs/>
          <w:sz w:val="28"/>
          <w:szCs w:val="28"/>
        </w:rPr>
        <w:t>нормируемые</w:t>
      </w:r>
      <w:r w:rsidRPr="00A70E2A">
        <w:rPr>
          <w:sz w:val="28"/>
          <w:szCs w:val="28"/>
        </w:rPr>
        <w:t xml:space="preserve"> и </w:t>
      </w:r>
      <w:r w:rsidRPr="00A70E2A">
        <w:rPr>
          <w:iCs/>
          <w:sz w:val="28"/>
          <w:szCs w:val="28"/>
        </w:rPr>
        <w:t>ненормируемые</w:t>
      </w:r>
      <w:r w:rsidRPr="00A70E2A">
        <w:rPr>
          <w:sz w:val="28"/>
          <w:szCs w:val="28"/>
        </w:rPr>
        <w:t>. Нормируемые средства соответствуют с собственными оборотными средствами, так как дают возможность рассчитать экономически обоснованную потребность в соответствующих видах оборотных средств. Ненормируемые оборотные средства являются элементом фондов обращения, т.е. к ним можно отнести товары отгруженные, дебиторскую задолженность, денежные средства. Управление этой группой оборотных средств направленно на предотвращение необоснованного их увеличения, что служит важным фактором ускорения оборачиваемости оборотных средств в сфере обращения.</w:t>
      </w:r>
    </w:p>
    <w:p w:rsidR="00CD0737" w:rsidRDefault="00CD0737" w:rsidP="00CD0737">
      <w:pPr>
        <w:pStyle w:val="a3"/>
        <w:spacing w:before="0" w:beforeAutospacing="0" w:after="0" w:afterAutospacing="0" w:line="360" w:lineRule="auto"/>
        <w:ind w:firstLine="709"/>
        <w:jc w:val="both"/>
        <w:rPr>
          <w:b/>
          <w:sz w:val="32"/>
          <w:szCs w:val="32"/>
        </w:rPr>
      </w:pPr>
    </w:p>
    <w:p w:rsidR="000B5C3B" w:rsidRPr="00512AF8" w:rsidRDefault="00A70E2A" w:rsidP="00CD0737">
      <w:pPr>
        <w:pStyle w:val="a3"/>
        <w:spacing w:before="0" w:beforeAutospacing="0" w:after="0" w:afterAutospacing="0" w:line="360" w:lineRule="auto"/>
        <w:ind w:firstLine="709"/>
        <w:jc w:val="both"/>
        <w:rPr>
          <w:b/>
          <w:sz w:val="32"/>
          <w:szCs w:val="32"/>
        </w:rPr>
      </w:pPr>
      <w:r w:rsidRPr="00512AF8">
        <w:rPr>
          <w:b/>
          <w:sz w:val="32"/>
          <w:szCs w:val="32"/>
        </w:rPr>
        <w:t>2</w:t>
      </w:r>
      <w:r w:rsidR="000B5C3B" w:rsidRPr="00512AF8">
        <w:rPr>
          <w:b/>
          <w:sz w:val="32"/>
          <w:szCs w:val="32"/>
        </w:rPr>
        <w:t>.3.Нормирование оборотных средств</w:t>
      </w:r>
    </w:p>
    <w:p w:rsidR="00CD0737" w:rsidRDefault="00CD0737" w:rsidP="00CD0737">
      <w:pPr>
        <w:pStyle w:val="a3"/>
        <w:spacing w:before="0" w:beforeAutospacing="0" w:after="0" w:afterAutospacing="0" w:line="360" w:lineRule="auto"/>
        <w:ind w:firstLine="709"/>
        <w:jc w:val="both"/>
        <w:rPr>
          <w:sz w:val="28"/>
          <w:szCs w:val="28"/>
        </w:rPr>
      </w:pP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Нормальная, бесперебойная и высокая результативная деятельность предприятия зависит от наличия оборотных средств, их размеров.</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У предприятия могут находиться в распоряжении как собственные, так и заемные оборотные средства.</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iCs/>
          <w:sz w:val="28"/>
          <w:szCs w:val="28"/>
        </w:rPr>
        <w:t>Собственные средства</w:t>
      </w:r>
      <w:r w:rsidRPr="00A70E2A">
        <w:rPr>
          <w:sz w:val="28"/>
          <w:szCs w:val="28"/>
        </w:rPr>
        <w:t>, находящиеся в распоряжении предприятия, дают ему возможность самостоятельно решать хозяйственные вопросы.</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iCs/>
          <w:sz w:val="28"/>
          <w:szCs w:val="28"/>
        </w:rPr>
        <w:t>Заемные оборотные средства,</w:t>
      </w:r>
      <w:r w:rsidRPr="00A70E2A">
        <w:rPr>
          <w:sz w:val="28"/>
          <w:szCs w:val="28"/>
        </w:rPr>
        <w:t xml:space="preserve"> формируемые за счет краткосрочных кредитов коммерческих банков, не закрепляются за предприятием, так как выделяются банками на реализацию конкретных целей, после чего возвращаются банку с оплатой процентов за кредит.</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 xml:space="preserve">Процесс определения размеров оборотных средств, необходимых для бесперебойной работы предприятия, называется </w:t>
      </w:r>
      <w:r w:rsidRPr="00A70E2A">
        <w:rPr>
          <w:bCs/>
          <w:sz w:val="28"/>
          <w:szCs w:val="28"/>
        </w:rPr>
        <w:t>нормированием оборотных средств.</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К нормируемым оборотным средствам относятся все производственные запасы, незавершенное производство, полуфабрикаты собственного изготовления, расходы будущих периодов, готовая продукция.</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К ненормируемым оборотным средствам относятся: готовая продукция, отгруженная со склада, но еще не оплаченная покупателем; денежные средства предприятия, находящиеся в расчетах. Это та часть оборотных средств, которая устанавливается самим предприятием.</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Нормирование оборотных средств предприятия обеспечивает эго эффективную работу, способствует росту финансовой устойчивости.</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Нормирование оборотных средств предполагает определение оборотных средств в днях и определение нормативов всех оборотных средств в денежном выражении, в том числе по каждому элементу.</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Норма оборотных средств – это то количество дней, в течение которых оборотные средства отвлечены в материальные запасы, начиная с оплаты счета за материалы и кончая передачей их в производство.</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Производственны запасы делятся текущие запасы (Соб</w:t>
      </w:r>
      <w:r w:rsidRPr="00A70E2A">
        <w:rPr>
          <w:sz w:val="28"/>
          <w:szCs w:val="28"/>
          <w:vertAlign w:val="superscript"/>
        </w:rPr>
        <w:t>(тек)</w:t>
      </w:r>
      <w:r w:rsidRPr="00A70E2A">
        <w:rPr>
          <w:sz w:val="28"/>
          <w:szCs w:val="28"/>
        </w:rPr>
        <w:t>), страховые запасы (Соб</w:t>
      </w:r>
      <w:r w:rsidRPr="00A70E2A">
        <w:rPr>
          <w:sz w:val="28"/>
          <w:szCs w:val="28"/>
          <w:vertAlign w:val="superscript"/>
        </w:rPr>
        <w:t>(стр)</w:t>
      </w:r>
      <w:r w:rsidRPr="00A70E2A">
        <w:rPr>
          <w:sz w:val="28"/>
          <w:szCs w:val="28"/>
        </w:rPr>
        <w:t>), транспортные запасы (Соб</w:t>
      </w:r>
      <w:r w:rsidRPr="00A70E2A">
        <w:rPr>
          <w:sz w:val="28"/>
          <w:szCs w:val="28"/>
          <w:vertAlign w:val="superscript"/>
        </w:rPr>
        <w:t>(тр)</w:t>
      </w:r>
      <w:r w:rsidRPr="00A70E2A">
        <w:rPr>
          <w:sz w:val="28"/>
          <w:szCs w:val="28"/>
        </w:rPr>
        <w:t>) и технологические запасы (Соб</w:t>
      </w:r>
      <w:r w:rsidRPr="00A70E2A">
        <w:rPr>
          <w:sz w:val="28"/>
          <w:szCs w:val="28"/>
          <w:vertAlign w:val="superscript"/>
        </w:rPr>
        <w:t>(техн)</w:t>
      </w:r>
      <w:r w:rsidRPr="00A70E2A">
        <w:rPr>
          <w:sz w:val="28"/>
          <w:szCs w:val="28"/>
        </w:rPr>
        <w:t>).</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 xml:space="preserve">- </w:t>
      </w:r>
      <w:r w:rsidRPr="00A70E2A">
        <w:rPr>
          <w:iCs/>
          <w:sz w:val="28"/>
          <w:szCs w:val="28"/>
        </w:rPr>
        <w:t>Текущий запас</w:t>
      </w:r>
      <w:r w:rsidRPr="00A70E2A">
        <w:rPr>
          <w:sz w:val="28"/>
          <w:szCs w:val="28"/>
        </w:rPr>
        <w:t xml:space="preserve"> (Соб</w:t>
      </w:r>
      <w:r w:rsidRPr="00A70E2A">
        <w:rPr>
          <w:sz w:val="28"/>
          <w:szCs w:val="28"/>
          <w:vertAlign w:val="superscript"/>
        </w:rPr>
        <w:t>(тек)</w:t>
      </w:r>
      <w:r w:rsidRPr="00A70E2A">
        <w:rPr>
          <w:sz w:val="28"/>
          <w:szCs w:val="28"/>
        </w:rPr>
        <w:t>) предназначен для обеспечения производственного процесса материальными ресурсами между двумя поставками:</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Соб</w:t>
      </w:r>
      <w:r w:rsidRPr="00A70E2A">
        <w:rPr>
          <w:sz w:val="28"/>
          <w:szCs w:val="28"/>
          <w:vertAlign w:val="superscript"/>
        </w:rPr>
        <w:t>(тек)</w:t>
      </w:r>
      <w:r w:rsidRPr="00A70E2A">
        <w:rPr>
          <w:sz w:val="28"/>
          <w:szCs w:val="28"/>
        </w:rPr>
        <w:t>= Соб</w:t>
      </w:r>
      <w:r w:rsidRPr="00A70E2A">
        <w:rPr>
          <w:sz w:val="28"/>
          <w:szCs w:val="28"/>
          <w:vertAlign w:val="superscript"/>
        </w:rPr>
        <w:t>(сут)</w:t>
      </w:r>
      <w:r w:rsidRPr="00A70E2A">
        <w:rPr>
          <w:sz w:val="28"/>
          <w:szCs w:val="28"/>
        </w:rPr>
        <w:t xml:space="preserve"> х Nпл,</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Где Соб</w:t>
      </w:r>
      <w:r w:rsidRPr="00A70E2A">
        <w:rPr>
          <w:sz w:val="28"/>
          <w:szCs w:val="28"/>
          <w:vertAlign w:val="superscript"/>
        </w:rPr>
        <w:t>(сут)</w:t>
      </w:r>
      <w:r w:rsidRPr="00A70E2A">
        <w:rPr>
          <w:sz w:val="28"/>
          <w:szCs w:val="28"/>
        </w:rPr>
        <w:t xml:space="preserve"> – среднесуточный расход материалов, Nпл – плановый интервал между двумя поставками.</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 xml:space="preserve">- </w:t>
      </w:r>
      <w:r w:rsidRPr="00A70E2A">
        <w:rPr>
          <w:iCs/>
          <w:sz w:val="28"/>
          <w:szCs w:val="28"/>
        </w:rPr>
        <w:t>Страховой запас</w:t>
      </w:r>
      <w:r w:rsidRPr="00A70E2A">
        <w:rPr>
          <w:sz w:val="28"/>
          <w:szCs w:val="28"/>
        </w:rPr>
        <w:t xml:space="preserve"> (Соб</w:t>
      </w:r>
      <w:r w:rsidRPr="00A70E2A">
        <w:rPr>
          <w:sz w:val="28"/>
          <w:szCs w:val="28"/>
          <w:vertAlign w:val="superscript"/>
        </w:rPr>
        <w:t>(стр)</w:t>
      </w:r>
      <w:r w:rsidRPr="00A70E2A">
        <w:rPr>
          <w:sz w:val="28"/>
          <w:szCs w:val="28"/>
        </w:rPr>
        <w:t>) равен половине норматива текущего запаса:</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Соб</w:t>
      </w:r>
      <w:r w:rsidRPr="00A70E2A">
        <w:rPr>
          <w:sz w:val="28"/>
          <w:szCs w:val="28"/>
          <w:vertAlign w:val="superscript"/>
        </w:rPr>
        <w:t>(стр)</w:t>
      </w:r>
      <w:r w:rsidRPr="00A70E2A">
        <w:rPr>
          <w:sz w:val="28"/>
          <w:szCs w:val="28"/>
        </w:rPr>
        <w:t>= 0,5х Соб</w:t>
      </w:r>
      <w:r w:rsidRPr="00A70E2A">
        <w:rPr>
          <w:sz w:val="28"/>
          <w:szCs w:val="28"/>
          <w:vertAlign w:val="superscript"/>
        </w:rPr>
        <w:t>(тек)</w:t>
      </w:r>
      <w:r w:rsidRPr="00A70E2A">
        <w:rPr>
          <w:sz w:val="28"/>
          <w:szCs w:val="28"/>
        </w:rPr>
        <w:t>.</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 xml:space="preserve">- </w:t>
      </w:r>
      <w:r w:rsidRPr="00A70E2A">
        <w:rPr>
          <w:iCs/>
          <w:sz w:val="28"/>
          <w:szCs w:val="28"/>
        </w:rPr>
        <w:t>Транспортный запас</w:t>
      </w:r>
      <w:r w:rsidRPr="00A70E2A">
        <w:rPr>
          <w:sz w:val="28"/>
          <w:szCs w:val="28"/>
        </w:rPr>
        <w:t xml:space="preserve"> (Соб</w:t>
      </w:r>
      <w:r w:rsidRPr="00A70E2A">
        <w:rPr>
          <w:sz w:val="28"/>
          <w:szCs w:val="28"/>
          <w:vertAlign w:val="superscript"/>
        </w:rPr>
        <w:t>(тр)</w:t>
      </w:r>
      <w:r w:rsidRPr="00A70E2A">
        <w:rPr>
          <w:sz w:val="28"/>
          <w:szCs w:val="28"/>
        </w:rPr>
        <w:t>), учитывающий длительность пребывания оплаченных грузов в пути:</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Соб</w:t>
      </w:r>
      <w:r w:rsidRPr="00A70E2A">
        <w:rPr>
          <w:sz w:val="28"/>
          <w:szCs w:val="28"/>
          <w:vertAlign w:val="superscript"/>
        </w:rPr>
        <w:t>(тр)</w:t>
      </w:r>
      <w:r w:rsidRPr="00A70E2A">
        <w:rPr>
          <w:sz w:val="28"/>
          <w:szCs w:val="28"/>
        </w:rPr>
        <w:t>= Соб</w:t>
      </w:r>
      <w:r w:rsidRPr="00A70E2A">
        <w:rPr>
          <w:sz w:val="28"/>
          <w:szCs w:val="28"/>
          <w:vertAlign w:val="superscript"/>
        </w:rPr>
        <w:t>(сут)</w:t>
      </w:r>
      <w:r w:rsidRPr="00A70E2A">
        <w:rPr>
          <w:sz w:val="28"/>
          <w:szCs w:val="28"/>
        </w:rPr>
        <w:t xml:space="preserve"> х (Nфакт – Nпл).</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 xml:space="preserve">- </w:t>
      </w:r>
      <w:r w:rsidRPr="00A70E2A">
        <w:rPr>
          <w:iCs/>
          <w:sz w:val="28"/>
          <w:szCs w:val="28"/>
        </w:rPr>
        <w:t>Технологический запас</w:t>
      </w:r>
      <w:r w:rsidRPr="00A70E2A">
        <w:rPr>
          <w:sz w:val="28"/>
          <w:szCs w:val="28"/>
        </w:rPr>
        <w:t xml:space="preserve"> (Соб</w:t>
      </w:r>
      <w:r w:rsidRPr="00A70E2A">
        <w:rPr>
          <w:sz w:val="28"/>
          <w:szCs w:val="28"/>
          <w:vertAlign w:val="superscript"/>
        </w:rPr>
        <w:t>(техн)</w:t>
      </w:r>
      <w:r w:rsidRPr="00A70E2A">
        <w:rPr>
          <w:sz w:val="28"/>
          <w:szCs w:val="28"/>
        </w:rPr>
        <w:t>). Создается, когда материальные ресурсы не полностью отвечают требованиям технологического процесса и до запуска в производство должны пройти соответствующую обработку:</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Соб</w:t>
      </w:r>
      <w:r w:rsidRPr="00A70E2A">
        <w:rPr>
          <w:sz w:val="28"/>
          <w:szCs w:val="28"/>
          <w:vertAlign w:val="superscript"/>
        </w:rPr>
        <w:t>(техн)</w:t>
      </w:r>
      <w:r w:rsidRPr="00A70E2A">
        <w:rPr>
          <w:sz w:val="28"/>
          <w:szCs w:val="28"/>
        </w:rPr>
        <w:t>=( Соб</w:t>
      </w:r>
      <w:r w:rsidRPr="00A70E2A">
        <w:rPr>
          <w:sz w:val="28"/>
          <w:szCs w:val="28"/>
          <w:vertAlign w:val="superscript"/>
        </w:rPr>
        <w:t>(тек)</w:t>
      </w:r>
      <w:r w:rsidRPr="00A70E2A">
        <w:rPr>
          <w:sz w:val="28"/>
          <w:szCs w:val="28"/>
        </w:rPr>
        <w:t>+ Соб</w:t>
      </w:r>
      <w:r w:rsidRPr="00A70E2A">
        <w:rPr>
          <w:sz w:val="28"/>
          <w:szCs w:val="28"/>
          <w:vertAlign w:val="superscript"/>
        </w:rPr>
        <w:t>(стр)</w:t>
      </w:r>
      <w:r w:rsidRPr="00A70E2A">
        <w:rPr>
          <w:sz w:val="28"/>
          <w:szCs w:val="28"/>
        </w:rPr>
        <w:t>+ Соб</w:t>
      </w:r>
      <w:r w:rsidRPr="00A70E2A">
        <w:rPr>
          <w:sz w:val="28"/>
          <w:szCs w:val="28"/>
          <w:vertAlign w:val="superscript"/>
        </w:rPr>
        <w:t>(тр)</w:t>
      </w:r>
      <w:r w:rsidRPr="00A70E2A">
        <w:rPr>
          <w:sz w:val="28"/>
          <w:szCs w:val="28"/>
        </w:rPr>
        <w:t>)хКтех,</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Где Ктех – коэффициент технологичности материала.</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iCs/>
          <w:sz w:val="28"/>
          <w:szCs w:val="28"/>
        </w:rPr>
        <w:t>Норматив оборотных средств незавершенного производства</w:t>
      </w:r>
      <w:r w:rsidRPr="00A70E2A">
        <w:rPr>
          <w:sz w:val="28"/>
          <w:szCs w:val="28"/>
        </w:rPr>
        <w:t xml:space="preserve"> (Соб</w:t>
      </w:r>
      <w:r w:rsidRPr="00A70E2A">
        <w:rPr>
          <w:sz w:val="28"/>
          <w:szCs w:val="28"/>
          <w:vertAlign w:val="superscript"/>
        </w:rPr>
        <w:t>(нзп)</w:t>
      </w:r>
      <w:r w:rsidRPr="00A70E2A">
        <w:rPr>
          <w:sz w:val="28"/>
          <w:szCs w:val="28"/>
        </w:rPr>
        <w:t>) равен произведению среднесуточного расхода (Соб</w:t>
      </w:r>
      <w:r w:rsidRPr="00A70E2A">
        <w:rPr>
          <w:sz w:val="28"/>
          <w:szCs w:val="28"/>
          <w:vertAlign w:val="superscript"/>
        </w:rPr>
        <w:t>(сут)</w:t>
      </w:r>
      <w:r w:rsidRPr="00A70E2A">
        <w:rPr>
          <w:sz w:val="28"/>
          <w:szCs w:val="28"/>
        </w:rPr>
        <w:t>) всех видов ресурсов в стоимостном выражении на длительность (в днях) производственного цикла изготовления продукции (Тц) и коэффициент нарастания затрат (Кнз):</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Соб</w:t>
      </w:r>
      <w:r w:rsidRPr="00A70E2A">
        <w:rPr>
          <w:sz w:val="28"/>
          <w:szCs w:val="28"/>
          <w:vertAlign w:val="superscript"/>
        </w:rPr>
        <w:t>(нзп)</w:t>
      </w:r>
      <w:r w:rsidRPr="00A70E2A">
        <w:rPr>
          <w:sz w:val="28"/>
          <w:szCs w:val="28"/>
        </w:rPr>
        <w:t>= Соб</w:t>
      </w:r>
      <w:r w:rsidRPr="00A70E2A">
        <w:rPr>
          <w:sz w:val="28"/>
          <w:szCs w:val="28"/>
          <w:vertAlign w:val="superscript"/>
        </w:rPr>
        <w:t>(сут)</w:t>
      </w:r>
      <w:r w:rsidR="00CD0737">
        <w:rPr>
          <w:sz w:val="28"/>
          <w:szCs w:val="28"/>
        </w:rPr>
        <w:t xml:space="preserve"> </w:t>
      </w:r>
      <w:r w:rsidRPr="00A70E2A">
        <w:rPr>
          <w:sz w:val="28"/>
          <w:szCs w:val="28"/>
        </w:rPr>
        <w:t>х Тц х Кнз.</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iCs/>
          <w:sz w:val="28"/>
          <w:szCs w:val="28"/>
        </w:rPr>
        <w:t>Норматив запаса готовой продукции</w:t>
      </w:r>
      <w:r w:rsidRPr="00A70E2A">
        <w:rPr>
          <w:sz w:val="28"/>
          <w:szCs w:val="28"/>
        </w:rPr>
        <w:t xml:space="preserve"> (Соб</w:t>
      </w:r>
      <w:r w:rsidRPr="00A70E2A">
        <w:rPr>
          <w:sz w:val="28"/>
          <w:szCs w:val="28"/>
          <w:vertAlign w:val="superscript"/>
        </w:rPr>
        <w:t>(гп)</w:t>
      </w:r>
      <w:r w:rsidRPr="00A70E2A">
        <w:rPr>
          <w:sz w:val="28"/>
          <w:szCs w:val="28"/>
        </w:rPr>
        <w:t>) определяется умножением среднесуточных затрат на производство продукции (Соб</w:t>
      </w:r>
      <w:r w:rsidRPr="00A70E2A">
        <w:rPr>
          <w:sz w:val="28"/>
          <w:szCs w:val="28"/>
          <w:vertAlign w:val="superscript"/>
        </w:rPr>
        <w:t>(сут)</w:t>
      </w:r>
      <w:r w:rsidRPr="00A70E2A">
        <w:rPr>
          <w:sz w:val="28"/>
          <w:szCs w:val="28"/>
        </w:rPr>
        <w:t>) на время накопления, погрузки и транспортировки партии грузов (Nдн</w:t>
      </w:r>
      <w:r w:rsidRPr="00A70E2A">
        <w:rPr>
          <w:sz w:val="28"/>
          <w:szCs w:val="28"/>
          <w:vertAlign w:val="superscript"/>
        </w:rPr>
        <w:t>(НПГ)</w:t>
      </w:r>
      <w:r w:rsidRPr="00A70E2A">
        <w:rPr>
          <w:sz w:val="28"/>
          <w:szCs w:val="28"/>
        </w:rPr>
        <w:t>) до станции отправления в днях и время (Nдн</w:t>
      </w:r>
      <w:r w:rsidRPr="00A70E2A">
        <w:rPr>
          <w:sz w:val="28"/>
          <w:szCs w:val="28"/>
          <w:vertAlign w:val="superscript"/>
        </w:rPr>
        <w:t>(дог)</w:t>
      </w:r>
      <w:r w:rsidRPr="00A70E2A">
        <w:rPr>
          <w:sz w:val="28"/>
          <w:szCs w:val="28"/>
        </w:rPr>
        <w:t>) оформления документов в днях:</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Соб</w:t>
      </w:r>
      <w:r w:rsidRPr="00A70E2A">
        <w:rPr>
          <w:sz w:val="28"/>
          <w:szCs w:val="28"/>
          <w:vertAlign w:val="superscript"/>
        </w:rPr>
        <w:t>(гп)</w:t>
      </w:r>
      <w:r w:rsidRPr="00A70E2A">
        <w:rPr>
          <w:sz w:val="28"/>
          <w:szCs w:val="28"/>
        </w:rPr>
        <w:t>= Соб</w:t>
      </w:r>
      <w:r w:rsidRPr="00A70E2A">
        <w:rPr>
          <w:sz w:val="28"/>
          <w:szCs w:val="28"/>
          <w:vertAlign w:val="superscript"/>
        </w:rPr>
        <w:t>(сут)</w:t>
      </w:r>
      <w:r w:rsidR="00CD0737">
        <w:rPr>
          <w:sz w:val="28"/>
          <w:szCs w:val="28"/>
        </w:rPr>
        <w:t xml:space="preserve"> </w:t>
      </w:r>
      <w:r w:rsidRPr="00A70E2A">
        <w:rPr>
          <w:sz w:val="28"/>
          <w:szCs w:val="28"/>
        </w:rPr>
        <w:t>х (Nдн</w:t>
      </w:r>
      <w:r w:rsidRPr="00A70E2A">
        <w:rPr>
          <w:sz w:val="28"/>
          <w:szCs w:val="28"/>
          <w:vertAlign w:val="superscript"/>
        </w:rPr>
        <w:t>(НПГ)</w:t>
      </w:r>
      <w:r w:rsidRPr="00A70E2A">
        <w:rPr>
          <w:sz w:val="28"/>
          <w:szCs w:val="28"/>
        </w:rPr>
        <w:t>+ Nдн</w:t>
      </w:r>
      <w:r w:rsidRPr="00A70E2A">
        <w:rPr>
          <w:sz w:val="28"/>
          <w:szCs w:val="28"/>
          <w:vertAlign w:val="superscript"/>
        </w:rPr>
        <w:t>(дог)</w:t>
      </w:r>
      <w:r w:rsidRPr="00A70E2A">
        <w:rPr>
          <w:sz w:val="28"/>
          <w:szCs w:val="28"/>
        </w:rPr>
        <w:t>).</w:t>
      </w:r>
    </w:p>
    <w:p w:rsidR="000B5C3B" w:rsidRDefault="000B5C3B" w:rsidP="00CD0737">
      <w:pPr>
        <w:pStyle w:val="a3"/>
        <w:spacing w:before="0" w:beforeAutospacing="0" w:after="0" w:afterAutospacing="0" w:line="360" w:lineRule="auto"/>
        <w:ind w:firstLine="709"/>
        <w:jc w:val="both"/>
        <w:rPr>
          <w:sz w:val="28"/>
          <w:szCs w:val="28"/>
        </w:rPr>
      </w:pPr>
      <w:r w:rsidRPr="00A70E2A">
        <w:rPr>
          <w:iCs/>
          <w:sz w:val="28"/>
          <w:szCs w:val="28"/>
        </w:rPr>
        <w:t xml:space="preserve">Норматив оборотных средств в расходах будущих периодов </w:t>
      </w:r>
      <w:r w:rsidRPr="00A70E2A">
        <w:rPr>
          <w:sz w:val="28"/>
          <w:szCs w:val="28"/>
        </w:rPr>
        <w:t>рассчитывается отдельно по направлениям (разработка новых технологий, производства; конструирование оснастки, оборудования; переналадка, модернизация и др).</w:t>
      </w:r>
    </w:p>
    <w:p w:rsidR="00264BDC" w:rsidRPr="00A70E2A" w:rsidRDefault="00264BDC" w:rsidP="00CD0737">
      <w:pPr>
        <w:pStyle w:val="a3"/>
        <w:spacing w:before="0" w:beforeAutospacing="0" w:after="0" w:afterAutospacing="0" w:line="360" w:lineRule="auto"/>
        <w:ind w:firstLine="709"/>
        <w:jc w:val="both"/>
        <w:rPr>
          <w:sz w:val="28"/>
          <w:szCs w:val="28"/>
        </w:rPr>
      </w:pPr>
    </w:p>
    <w:p w:rsidR="000B5C3B" w:rsidRPr="00512AF8" w:rsidRDefault="00A70E2A" w:rsidP="00CD0737">
      <w:pPr>
        <w:pStyle w:val="a3"/>
        <w:spacing w:before="0" w:beforeAutospacing="0" w:after="0" w:afterAutospacing="0" w:line="360" w:lineRule="auto"/>
        <w:ind w:firstLine="709"/>
        <w:jc w:val="both"/>
        <w:rPr>
          <w:b/>
          <w:sz w:val="32"/>
          <w:szCs w:val="32"/>
        </w:rPr>
      </w:pPr>
      <w:r w:rsidRPr="00512AF8">
        <w:rPr>
          <w:b/>
          <w:sz w:val="32"/>
          <w:szCs w:val="32"/>
        </w:rPr>
        <w:t>2</w:t>
      </w:r>
      <w:r w:rsidR="000B5C3B" w:rsidRPr="00512AF8">
        <w:rPr>
          <w:b/>
          <w:sz w:val="32"/>
          <w:szCs w:val="32"/>
        </w:rPr>
        <w:t>.4.Эффективность использования оборотных средств</w:t>
      </w:r>
    </w:p>
    <w:p w:rsidR="00CD0737" w:rsidRDefault="00CD0737" w:rsidP="00CD0737">
      <w:pPr>
        <w:pStyle w:val="a3"/>
        <w:spacing w:before="0" w:beforeAutospacing="0" w:after="0" w:afterAutospacing="0" w:line="360" w:lineRule="auto"/>
        <w:ind w:firstLine="709"/>
        <w:jc w:val="both"/>
        <w:rPr>
          <w:sz w:val="28"/>
          <w:szCs w:val="28"/>
        </w:rPr>
      </w:pP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Эффективность использования оборотных средств оценивается системой показателей: коэффициентом оборачиваемости оборотных средств (Коб) или количеством оборотов; длительностью оборота (Тоб) оборотных средств; коэффициентом закрепления (Кзак) или коэффициентом загрузки оборотных средств.</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Чем быстрее оборачиваются оборотные средства, чем меньше времени они заняты в процессе производства и реализации продукции, тем меньше оборотных средств потребуется предприятию для выполнения производственного задания.</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iCs/>
          <w:sz w:val="28"/>
          <w:szCs w:val="28"/>
        </w:rPr>
        <w:t xml:space="preserve">Коэффициент оборачиваемости оборотных средств </w:t>
      </w:r>
      <w:r w:rsidRPr="00A70E2A">
        <w:rPr>
          <w:sz w:val="28"/>
          <w:szCs w:val="28"/>
        </w:rPr>
        <w:t>(Коб) показывает сколько оборотов совершают оборотные седства предприятия за определенный период или характеризует объем реализованной продукции, приходящийся на один рубль оборотных средств:</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Коб=В</w:t>
      </w:r>
      <w:r w:rsidRPr="00A70E2A">
        <w:rPr>
          <w:sz w:val="28"/>
          <w:szCs w:val="28"/>
          <w:vertAlign w:val="superscript"/>
        </w:rPr>
        <w:t>(р)</w:t>
      </w:r>
      <w:r w:rsidRPr="00A70E2A">
        <w:rPr>
          <w:sz w:val="28"/>
          <w:szCs w:val="28"/>
        </w:rPr>
        <w:t>/Соб,</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Где В</w:t>
      </w:r>
      <w:r w:rsidRPr="00A70E2A">
        <w:rPr>
          <w:sz w:val="28"/>
          <w:szCs w:val="28"/>
          <w:vertAlign w:val="superscript"/>
        </w:rPr>
        <w:t>(р)</w:t>
      </w:r>
      <w:r w:rsidRPr="00A70E2A">
        <w:rPr>
          <w:sz w:val="28"/>
          <w:szCs w:val="28"/>
        </w:rPr>
        <w:t xml:space="preserve"> – объем реализованной продукции.</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iCs/>
          <w:sz w:val="28"/>
          <w:szCs w:val="28"/>
        </w:rPr>
        <w:t xml:space="preserve">Длительность оборота (Тоб) </w:t>
      </w:r>
      <w:r w:rsidRPr="00A70E2A">
        <w:rPr>
          <w:sz w:val="28"/>
          <w:szCs w:val="28"/>
        </w:rPr>
        <w:t>– количество дней, в течение которых совершается один оборот:</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Тоб = Тпер/Коб,</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Где Тпер- длительность рассматриваемого периода.</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iCs/>
          <w:sz w:val="28"/>
          <w:szCs w:val="28"/>
        </w:rPr>
        <w:t xml:space="preserve">Коэффициент загрузки оборотных средств (Кзаг) </w:t>
      </w:r>
      <w:r w:rsidRPr="00A70E2A">
        <w:rPr>
          <w:sz w:val="28"/>
          <w:szCs w:val="28"/>
        </w:rPr>
        <w:t>– величина, обратная коэффициенту оборачиваемости оборотных средств, характеризует сумму оборотных средств, затраченных на один рубль реализованной продукции:</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Кзаг = 1/Коб.</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Чем больше совершается оборотов, чем меньше длительность оборота за рассматриваемый период, тем выше эффективность их использования, тем выше выручка от реализации продукции, тем меньше оборотных средств в стоимостном исчислении задействовано в процессе производства и реализации продукции.</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Эффект ускорения оборачиваемости оборотных средств выражается в уменьшении потребности в них.</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Ускорение оборачиваемости оборотных средств обеспечивается сокращением длительности производственного цикла изготовления продукции и сокращением времени обращения оборотных средств в сфере обращения.</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Первое зависит от конкурентоспособности применяемой техники, технологии, ее надежности, ритмичности производства продукции.</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Второе обеспечивается специализацией и кооперированием производства, его проникновением в логистическую систему с другими хозяйствующими субъектами, специализирующимися на реализации снабженческо-сбытовых функций; траспортно-складческих и разгрузочно-погрузочных операциях.</w:t>
      </w:r>
    </w:p>
    <w:p w:rsidR="000B5C3B" w:rsidRPr="00512AF8" w:rsidRDefault="00CD0737" w:rsidP="00CD0737">
      <w:pPr>
        <w:pStyle w:val="a3"/>
        <w:spacing w:before="0" w:beforeAutospacing="0" w:after="0" w:afterAutospacing="0" w:line="360" w:lineRule="auto"/>
        <w:ind w:firstLine="709"/>
        <w:jc w:val="both"/>
        <w:rPr>
          <w:b/>
          <w:sz w:val="32"/>
          <w:szCs w:val="32"/>
        </w:rPr>
      </w:pPr>
      <w:r>
        <w:rPr>
          <w:b/>
          <w:bCs/>
          <w:sz w:val="32"/>
          <w:szCs w:val="32"/>
        </w:rPr>
        <w:br w:type="page"/>
      </w:r>
      <w:r w:rsidR="00A70E2A" w:rsidRPr="00512AF8">
        <w:rPr>
          <w:b/>
          <w:bCs/>
          <w:sz w:val="32"/>
          <w:szCs w:val="32"/>
        </w:rPr>
        <w:t>3.</w:t>
      </w:r>
      <w:r w:rsidR="000B5C3B" w:rsidRPr="00512AF8">
        <w:rPr>
          <w:b/>
          <w:bCs/>
          <w:sz w:val="32"/>
          <w:szCs w:val="32"/>
        </w:rPr>
        <w:t>Анализ использования оборотных фондов предприятия на примере ООО " Эффектив - софт".</w:t>
      </w:r>
    </w:p>
    <w:p w:rsidR="00CD0737" w:rsidRDefault="00CD0737" w:rsidP="00CD0737">
      <w:pPr>
        <w:pStyle w:val="a3"/>
        <w:spacing w:before="0" w:beforeAutospacing="0" w:after="0" w:afterAutospacing="0" w:line="360" w:lineRule="auto"/>
        <w:ind w:firstLine="709"/>
        <w:jc w:val="both"/>
        <w:rPr>
          <w:sz w:val="28"/>
          <w:szCs w:val="28"/>
        </w:rPr>
      </w:pP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Целями предприятия являются:</w:t>
      </w:r>
    </w:p>
    <w:p w:rsidR="000B5C3B" w:rsidRPr="00A70E2A" w:rsidRDefault="00264BDC" w:rsidP="00CD0737">
      <w:pPr>
        <w:pStyle w:val="a3"/>
        <w:numPr>
          <w:ilvl w:val="1"/>
          <w:numId w:val="7"/>
        </w:numPr>
        <w:spacing w:before="0" w:beforeAutospacing="0" w:after="0" w:afterAutospacing="0" w:line="360" w:lineRule="auto"/>
        <w:ind w:left="0" w:firstLine="709"/>
        <w:jc w:val="both"/>
        <w:rPr>
          <w:sz w:val="28"/>
          <w:szCs w:val="28"/>
        </w:rPr>
      </w:pPr>
      <w:r>
        <w:rPr>
          <w:sz w:val="28"/>
          <w:szCs w:val="28"/>
        </w:rPr>
        <w:t>р</w:t>
      </w:r>
      <w:r w:rsidR="000B5C3B" w:rsidRPr="00A70E2A">
        <w:rPr>
          <w:sz w:val="28"/>
          <w:szCs w:val="28"/>
        </w:rPr>
        <w:t>азработка программных средств;</w:t>
      </w:r>
    </w:p>
    <w:p w:rsidR="000B5C3B" w:rsidRPr="00A70E2A" w:rsidRDefault="000B5C3B" w:rsidP="00CD0737">
      <w:pPr>
        <w:pStyle w:val="a3"/>
        <w:numPr>
          <w:ilvl w:val="1"/>
          <w:numId w:val="7"/>
        </w:numPr>
        <w:spacing w:before="0" w:beforeAutospacing="0" w:after="0" w:afterAutospacing="0" w:line="360" w:lineRule="auto"/>
        <w:ind w:left="0" w:firstLine="709"/>
        <w:jc w:val="both"/>
        <w:rPr>
          <w:sz w:val="28"/>
          <w:szCs w:val="28"/>
        </w:rPr>
      </w:pPr>
      <w:r w:rsidRPr="00A70E2A">
        <w:rPr>
          <w:sz w:val="28"/>
          <w:szCs w:val="28"/>
        </w:rPr>
        <w:t>реализация программного обеспечения;</w:t>
      </w:r>
    </w:p>
    <w:p w:rsidR="000B5C3B" w:rsidRPr="00A70E2A" w:rsidRDefault="000B5C3B" w:rsidP="00CD0737">
      <w:pPr>
        <w:pStyle w:val="a3"/>
        <w:numPr>
          <w:ilvl w:val="1"/>
          <w:numId w:val="7"/>
        </w:numPr>
        <w:spacing w:before="0" w:beforeAutospacing="0" w:after="0" w:afterAutospacing="0" w:line="360" w:lineRule="auto"/>
        <w:ind w:left="0" w:firstLine="709"/>
        <w:jc w:val="both"/>
        <w:rPr>
          <w:sz w:val="28"/>
          <w:szCs w:val="28"/>
        </w:rPr>
      </w:pPr>
      <w:r w:rsidRPr="00A70E2A">
        <w:rPr>
          <w:sz w:val="28"/>
          <w:szCs w:val="28"/>
        </w:rPr>
        <w:t>оказание платных услуг населению и предприятиям по обслуживанию</w:t>
      </w:r>
      <w:r w:rsidR="00CD0737">
        <w:rPr>
          <w:sz w:val="28"/>
          <w:szCs w:val="28"/>
        </w:rPr>
        <w:t xml:space="preserve">  </w:t>
      </w:r>
      <w:r w:rsidRPr="00A70E2A">
        <w:rPr>
          <w:sz w:val="28"/>
          <w:szCs w:val="28"/>
        </w:rPr>
        <w:t>программного обеспечения после его реализации.</w:t>
      </w:r>
    </w:p>
    <w:p w:rsidR="00264BDC" w:rsidRDefault="00264BDC" w:rsidP="00CD0737">
      <w:pPr>
        <w:pStyle w:val="a3"/>
        <w:spacing w:before="0" w:beforeAutospacing="0" w:after="0" w:afterAutospacing="0" w:line="360" w:lineRule="auto"/>
        <w:ind w:firstLine="709"/>
        <w:jc w:val="both"/>
        <w:rPr>
          <w:sz w:val="28"/>
          <w:szCs w:val="28"/>
        </w:rPr>
      </w:pP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Таблица 1</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На примере таблицы 1 показаны основные экономические показатели хозяйственной деятельности предприятия.</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Основные показатели деятельности ООО "Эффектив - софт".</w:t>
      </w:r>
    </w:p>
    <w:tbl>
      <w:tblPr>
        <w:tblW w:w="9570" w:type="dxa"/>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3312"/>
        <w:gridCol w:w="824"/>
        <w:gridCol w:w="1194"/>
        <w:gridCol w:w="560"/>
        <w:gridCol w:w="560"/>
        <w:gridCol w:w="560"/>
        <w:gridCol w:w="789"/>
        <w:gridCol w:w="671"/>
        <w:gridCol w:w="550"/>
        <w:gridCol w:w="550"/>
      </w:tblGrid>
      <w:tr w:rsidR="000B5C3B" w:rsidRPr="00CD0737" w:rsidTr="000B5C3B">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bookmarkStart w:id="0" w:name="0.4_table01"/>
            <w:bookmarkEnd w:id="0"/>
            <w:r w:rsidRPr="00CD0737">
              <w:rPr>
                <w:sz w:val="20"/>
                <w:szCs w:val="28"/>
              </w:rPr>
              <w:t>Показатели</w:t>
            </w:r>
          </w:p>
        </w:tc>
        <w:tc>
          <w:tcPr>
            <w:tcW w:w="0" w:type="auto"/>
            <w:vMerge w:val="restart"/>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Номер строки</w:t>
            </w:r>
          </w:p>
        </w:tc>
        <w:tc>
          <w:tcPr>
            <w:tcW w:w="0" w:type="auto"/>
            <w:vMerge w:val="restart"/>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Единица измерения</w:t>
            </w:r>
          </w:p>
        </w:tc>
        <w:tc>
          <w:tcPr>
            <w:tcW w:w="0" w:type="auto"/>
            <w:gridSpan w:val="3"/>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Годы</w:t>
            </w:r>
          </w:p>
        </w:tc>
        <w:tc>
          <w:tcPr>
            <w:tcW w:w="0" w:type="auto"/>
            <w:gridSpan w:val="2"/>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Изменение</w:t>
            </w:r>
            <w:r w:rsidR="00CD0737" w:rsidRPr="00CD0737">
              <w:rPr>
                <w:sz w:val="20"/>
                <w:szCs w:val="28"/>
              </w:rPr>
              <w:t xml:space="preserve">           </w:t>
            </w:r>
            <w:r w:rsidRPr="00CD0737">
              <w:rPr>
                <w:sz w:val="20"/>
                <w:szCs w:val="28"/>
              </w:rPr>
              <w:t>(+, -)</w:t>
            </w:r>
          </w:p>
        </w:tc>
        <w:tc>
          <w:tcPr>
            <w:tcW w:w="0" w:type="auto"/>
            <w:gridSpan w:val="2"/>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Темп роста, %</w:t>
            </w:r>
          </w:p>
        </w:tc>
      </w:tr>
      <w:tr w:rsidR="000B5C3B" w:rsidRPr="00CD0737" w:rsidTr="000B5C3B">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0B5C3B" w:rsidRPr="00CD0737" w:rsidRDefault="000B5C3B" w:rsidP="00CD0737">
            <w:pPr>
              <w:spacing w:line="360" w:lineRule="auto"/>
              <w:jc w:val="both"/>
              <w:rPr>
                <w:sz w:val="20"/>
                <w:szCs w:val="28"/>
              </w:rPr>
            </w:pPr>
          </w:p>
        </w:tc>
        <w:tc>
          <w:tcPr>
            <w:tcW w:w="0" w:type="auto"/>
            <w:vMerge/>
            <w:tcBorders>
              <w:top w:val="outset" w:sz="6" w:space="0" w:color="auto"/>
              <w:left w:val="outset" w:sz="6" w:space="0" w:color="auto"/>
              <w:bottom w:val="outset" w:sz="6" w:space="0" w:color="auto"/>
              <w:right w:val="outset" w:sz="6" w:space="0" w:color="auto"/>
            </w:tcBorders>
            <w:vAlign w:val="center"/>
          </w:tcPr>
          <w:p w:rsidR="000B5C3B" w:rsidRPr="00CD0737" w:rsidRDefault="000B5C3B" w:rsidP="00CD0737">
            <w:pPr>
              <w:spacing w:line="360" w:lineRule="auto"/>
              <w:jc w:val="both"/>
              <w:rPr>
                <w:sz w:val="20"/>
                <w:szCs w:val="28"/>
              </w:rPr>
            </w:pPr>
          </w:p>
        </w:tc>
        <w:tc>
          <w:tcPr>
            <w:tcW w:w="0" w:type="auto"/>
            <w:vMerge/>
            <w:tcBorders>
              <w:top w:val="outset" w:sz="6" w:space="0" w:color="auto"/>
              <w:left w:val="outset" w:sz="6" w:space="0" w:color="auto"/>
              <w:bottom w:val="outset" w:sz="6" w:space="0" w:color="auto"/>
              <w:right w:val="outset" w:sz="6" w:space="0" w:color="auto"/>
            </w:tcBorders>
            <w:vAlign w:val="center"/>
          </w:tcPr>
          <w:p w:rsidR="000B5C3B" w:rsidRPr="00CD0737" w:rsidRDefault="000B5C3B" w:rsidP="00CD0737">
            <w:pPr>
              <w:spacing w:line="360" w:lineRule="auto"/>
              <w:jc w:val="both"/>
              <w:rPr>
                <w:sz w:val="20"/>
                <w:szCs w:val="28"/>
              </w:rPr>
            </w:pP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2004</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2005</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2006</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06-04</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06-05</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06-04</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06-05</w:t>
            </w:r>
          </w:p>
        </w:tc>
      </w:tr>
      <w:tr w:rsidR="000B5C3B" w:rsidRPr="00CD0737" w:rsidTr="000B5C3B">
        <w:trPr>
          <w:tblCellSpacing w:w="0" w:type="dxa"/>
        </w:trPr>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А</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Б</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В</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2</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3</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4</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5</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6</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7</w:t>
            </w:r>
          </w:p>
        </w:tc>
      </w:tr>
      <w:tr w:rsidR="000B5C3B" w:rsidRPr="00CD0737" w:rsidTr="000B5C3B">
        <w:trPr>
          <w:tblCellSpacing w:w="0" w:type="dxa"/>
        </w:trPr>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Среднегодовая стоимость основных производственных фондов</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тыс. руб.</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15965</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14933</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14120</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-1845</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-813</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88,4</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94,5</w:t>
            </w:r>
          </w:p>
        </w:tc>
      </w:tr>
      <w:tr w:rsidR="000B5C3B" w:rsidRPr="00CD0737" w:rsidTr="000B5C3B">
        <w:trPr>
          <w:tblCellSpacing w:w="0" w:type="dxa"/>
        </w:trPr>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Среднегодовая стоимость оборотных фондов</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2</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тыс. руб.</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11259</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12626</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16573</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+5314</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+3947</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147,1</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131,2</w:t>
            </w:r>
          </w:p>
        </w:tc>
      </w:tr>
      <w:tr w:rsidR="000B5C3B" w:rsidRPr="00CD0737" w:rsidTr="000B5C3B">
        <w:trPr>
          <w:tblCellSpacing w:w="0" w:type="dxa"/>
        </w:trPr>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В т.ч. на 1 руб. Реализованной продукции (10:2)</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2а</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тыс. руб.</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1,02</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1,4</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1,64</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+0,62</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+0,24</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160,7</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117,1</w:t>
            </w:r>
          </w:p>
        </w:tc>
      </w:tr>
      <w:tr w:rsidR="000B5C3B" w:rsidRPr="00CD0737" w:rsidTr="000B5C3B">
        <w:trPr>
          <w:tblCellSpacing w:w="0" w:type="dxa"/>
        </w:trPr>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Среднесписочная численность ППП</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3</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чел.</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340</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310</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330</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-10</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+20</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97,1</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106,4</w:t>
            </w:r>
          </w:p>
        </w:tc>
      </w:tr>
      <w:tr w:rsidR="000B5C3B" w:rsidRPr="00CD0737" w:rsidTr="000B5C3B">
        <w:trPr>
          <w:tblCellSpacing w:w="0" w:type="dxa"/>
        </w:trPr>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Фондовооруженность труда (1:3)</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4</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тыс. руб.</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47</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48</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43</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-4</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-5</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91,4</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89,5</w:t>
            </w:r>
          </w:p>
        </w:tc>
      </w:tr>
      <w:tr w:rsidR="000B5C3B" w:rsidRPr="00CD0737" w:rsidTr="000B5C3B">
        <w:trPr>
          <w:tblCellSpacing w:w="0" w:type="dxa"/>
        </w:trPr>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Объем выпуска продукции (работ, услуг)</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5</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тыс. руб.</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8745</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12852</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22400</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+13655</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+9548</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256,1</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174,3</w:t>
            </w:r>
          </w:p>
        </w:tc>
      </w:tr>
      <w:tr w:rsidR="000B5C3B" w:rsidRPr="00CD0737" w:rsidTr="000B5C3B">
        <w:trPr>
          <w:tblCellSpacing w:w="0" w:type="dxa"/>
        </w:trPr>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Производительность труда (5:3)</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6</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руб.</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26</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41</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68</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+42</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+27</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261,5</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165,8</w:t>
            </w:r>
          </w:p>
        </w:tc>
      </w:tr>
      <w:tr w:rsidR="000B5C3B" w:rsidRPr="00CD0737" w:rsidTr="000B5C3B">
        <w:trPr>
          <w:tblCellSpacing w:w="0" w:type="dxa"/>
        </w:trPr>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Оплата труда одного работника ППП в год (ФОТ:3)</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7</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руб.</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5629</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9287</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15057</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+9428</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+5770</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267,4</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162,1</w:t>
            </w:r>
          </w:p>
        </w:tc>
      </w:tr>
      <w:tr w:rsidR="000B5C3B" w:rsidRPr="00CD0737" w:rsidTr="000B5C3B">
        <w:trPr>
          <w:tblCellSpacing w:w="0" w:type="dxa"/>
        </w:trPr>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Фондоотдача (5:1)</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8</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руб.</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0,5</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0,8</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1,5</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+1,0</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+0,7</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300,0</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187,5</w:t>
            </w:r>
          </w:p>
        </w:tc>
      </w:tr>
      <w:tr w:rsidR="000B5C3B" w:rsidRPr="00CD0737" w:rsidTr="000B5C3B">
        <w:trPr>
          <w:tblCellSpacing w:w="0" w:type="dxa"/>
        </w:trPr>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Фондоемкость (1:5)</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9</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руб.</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1,8</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1,2</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0,6</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-1,2</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-0,6</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33,3</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50,0</w:t>
            </w:r>
          </w:p>
        </w:tc>
      </w:tr>
      <w:tr w:rsidR="000B5C3B" w:rsidRPr="00CD0737" w:rsidTr="000B5C3B">
        <w:trPr>
          <w:tblCellSpacing w:w="0" w:type="dxa"/>
        </w:trPr>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Выручка от реализации продукции (работ, услуг) за минусом НДС и акциза</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10</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тыс. руб.</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11493</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17771</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27136</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+15643</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+9365</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236,1</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152,6</w:t>
            </w:r>
          </w:p>
        </w:tc>
      </w:tr>
      <w:tr w:rsidR="000B5C3B" w:rsidRPr="00CD0737" w:rsidTr="000B5C3B">
        <w:trPr>
          <w:tblCellSpacing w:w="0" w:type="dxa"/>
        </w:trPr>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В т.ч. на 1 руб. Оборотных средств (10:2)</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10а</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руб.</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1,02</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1,4</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1,64</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+0,62</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+0,24</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160,7</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117,1</w:t>
            </w:r>
          </w:p>
        </w:tc>
      </w:tr>
      <w:tr w:rsidR="000B5C3B" w:rsidRPr="00CD0737" w:rsidTr="000B5C3B">
        <w:trPr>
          <w:tblCellSpacing w:w="0" w:type="dxa"/>
        </w:trPr>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Полная себестоимость реализованной продукции (работ, услуг)</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11</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тыс. руб.</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10991</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13888</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20281</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+9290</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+6393</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184,5</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146,0</w:t>
            </w:r>
          </w:p>
        </w:tc>
      </w:tr>
      <w:tr w:rsidR="000B5C3B" w:rsidRPr="00CD0737" w:rsidTr="000B5C3B">
        <w:trPr>
          <w:tblCellSpacing w:w="0" w:type="dxa"/>
        </w:trPr>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Прибыль(+), убыток(-) от реализации продукции, работ, услуг (10-11)</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12</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тыс. руб.</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502</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3883</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6855</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+6353</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+2972</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1365</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176,5</w:t>
            </w:r>
          </w:p>
        </w:tc>
      </w:tr>
      <w:tr w:rsidR="000B5C3B" w:rsidRPr="00CD0737" w:rsidTr="000B5C3B">
        <w:trPr>
          <w:tblCellSpacing w:w="0" w:type="dxa"/>
        </w:trPr>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Балансовая прибыль (+), убыток(-)</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13</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тыс. руб.</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3118</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5269</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+5269</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+2151</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169,0</w:t>
            </w:r>
          </w:p>
        </w:tc>
      </w:tr>
      <w:tr w:rsidR="000B5C3B" w:rsidRPr="00CD0737" w:rsidTr="000B5C3B">
        <w:trPr>
          <w:tblCellSpacing w:w="0" w:type="dxa"/>
        </w:trPr>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Уровень рентабельности продукции</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14</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0,8</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0,5</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0,3</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-0,5</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-0,2</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37,5</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60,0</w:t>
            </w:r>
          </w:p>
        </w:tc>
      </w:tr>
      <w:tr w:rsidR="000B5C3B" w:rsidRPr="00CD0737" w:rsidTr="000B5C3B">
        <w:trPr>
          <w:tblCellSpacing w:w="0" w:type="dxa"/>
        </w:trPr>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Рентабельность производственных фондов с12:с1х100</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15</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3,14</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26,0</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48,5</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+45,36</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+22,5</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1544</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186,5</w:t>
            </w:r>
          </w:p>
        </w:tc>
      </w:tr>
    </w:tbl>
    <w:p w:rsidR="000B5C3B" w:rsidRPr="00A70E2A" w:rsidRDefault="000B5C3B" w:rsidP="00CD0737">
      <w:pPr>
        <w:spacing w:line="360" w:lineRule="auto"/>
        <w:ind w:firstLine="709"/>
        <w:jc w:val="both"/>
        <w:rPr>
          <w:sz w:val="28"/>
          <w:szCs w:val="28"/>
        </w:rPr>
      </w:pP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По таблице 1 можно сделать следующие выводы: прибыль от реализации продукции с каждым годом возрастала. По данным таблицы видно, что рост прибыли в 2006 году по сравнению с 2004 и 2005 годами составляет 6353 т.р. (1365%)</w:t>
      </w:r>
      <w:r w:rsidR="00CD0737">
        <w:rPr>
          <w:sz w:val="28"/>
          <w:szCs w:val="28"/>
        </w:rPr>
        <w:t xml:space="preserve"> </w:t>
      </w:r>
      <w:r w:rsidRPr="00A70E2A">
        <w:rPr>
          <w:sz w:val="28"/>
          <w:szCs w:val="28"/>
        </w:rPr>
        <w:t>и 2972 т.р. (176,5 %) соответственно. Рентабельность производственных фондов также с каждым годом увеличивалась. Если в 2004 году она составляла 3,14% , то в 2005 году уже было 26,0 %, тогда как в 2006 году</w:t>
      </w:r>
      <w:r w:rsidR="00CD0737">
        <w:rPr>
          <w:sz w:val="28"/>
          <w:szCs w:val="28"/>
        </w:rPr>
        <w:t xml:space="preserve"> </w:t>
      </w:r>
      <w:r w:rsidRPr="00A70E2A">
        <w:rPr>
          <w:sz w:val="28"/>
          <w:szCs w:val="28"/>
        </w:rPr>
        <w:t>процент рентабельности составил 48,5%. Отсюда видно, что рентабельность производственных фондов в 2006 году увеличилась по сравнению с 2004 годом на 45,36 т.р.(1544 %) и по сравнению с 2005 годом на 22,5 т.р.( 186,5%).</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Увеличение рентабельности производственных фондов в 2006 году произошло за счет увеличения прибыли в рассматриваемом периоде.</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Фондоотдача в 2006 году по сравнению с 2004 и 2005 гг. увеличилась на 1 рубль и на 70 копеек соответственно или на 300 % и 187,5%. Этому способствовал рост объема выпуска продукции с 2004 по 2005 гг. на 13655 т.р. и с 2005 по2006 гг. - на 9548 т.р.ъ</w:t>
      </w:r>
    </w:p>
    <w:p w:rsidR="00264BDC" w:rsidRDefault="00264BDC" w:rsidP="00CD0737">
      <w:pPr>
        <w:pStyle w:val="a3"/>
        <w:spacing w:before="0" w:beforeAutospacing="0" w:after="0" w:afterAutospacing="0" w:line="360" w:lineRule="auto"/>
        <w:ind w:firstLine="709"/>
        <w:jc w:val="both"/>
        <w:rPr>
          <w:sz w:val="28"/>
          <w:szCs w:val="28"/>
        </w:rPr>
      </w:pPr>
    </w:p>
    <w:p w:rsidR="00264BDC" w:rsidRDefault="00264BDC" w:rsidP="00CD0737">
      <w:pPr>
        <w:pStyle w:val="a3"/>
        <w:spacing w:before="0" w:beforeAutospacing="0" w:after="0" w:afterAutospacing="0" w:line="360" w:lineRule="auto"/>
        <w:ind w:firstLine="709"/>
        <w:jc w:val="both"/>
        <w:rPr>
          <w:sz w:val="28"/>
          <w:szCs w:val="28"/>
        </w:rPr>
      </w:pPr>
    </w:p>
    <w:p w:rsidR="000B5C3B" w:rsidRPr="00A70E2A" w:rsidRDefault="00CD0737" w:rsidP="00CD0737">
      <w:pPr>
        <w:pStyle w:val="a3"/>
        <w:spacing w:before="0" w:beforeAutospacing="0" w:after="0" w:afterAutospacing="0" w:line="360" w:lineRule="auto"/>
        <w:ind w:firstLine="709"/>
        <w:jc w:val="both"/>
        <w:rPr>
          <w:sz w:val="28"/>
          <w:szCs w:val="28"/>
        </w:rPr>
      </w:pPr>
      <w:r>
        <w:rPr>
          <w:sz w:val="28"/>
          <w:szCs w:val="28"/>
        </w:rPr>
        <w:br w:type="page"/>
      </w:r>
      <w:r w:rsidR="000B5C3B" w:rsidRPr="00A70E2A">
        <w:rPr>
          <w:sz w:val="28"/>
          <w:szCs w:val="28"/>
        </w:rPr>
        <w:t>Таблица 2</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Анализ эффективности использования оборотных средств</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ООО "Эффектив - софт" за 2004-2006 года.</w:t>
      </w:r>
    </w:p>
    <w:tbl>
      <w:tblPr>
        <w:tblW w:w="9525" w:type="dxa"/>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3756"/>
        <w:gridCol w:w="725"/>
        <w:gridCol w:w="560"/>
        <w:gridCol w:w="560"/>
        <w:gridCol w:w="560"/>
        <w:gridCol w:w="906"/>
        <w:gridCol w:w="806"/>
        <w:gridCol w:w="826"/>
        <w:gridCol w:w="826"/>
      </w:tblGrid>
      <w:tr w:rsidR="00332664" w:rsidRPr="00CD0737" w:rsidTr="000B5C3B">
        <w:trPr>
          <w:trHeight w:val="795"/>
          <w:tblCellSpacing w:w="0" w:type="dxa"/>
        </w:trPr>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bookmarkStart w:id="1" w:name="0.4_table02"/>
            <w:bookmarkEnd w:id="1"/>
            <w:r w:rsidRPr="00CD0737">
              <w:rPr>
                <w:sz w:val="20"/>
                <w:szCs w:val="28"/>
              </w:rPr>
              <w:t>Показатели</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332664" w:rsidP="00CD0737">
            <w:pPr>
              <w:spacing w:line="360" w:lineRule="auto"/>
              <w:jc w:val="both"/>
              <w:rPr>
                <w:sz w:val="20"/>
                <w:szCs w:val="28"/>
              </w:rPr>
            </w:pPr>
            <w:r w:rsidRPr="00CD0737">
              <w:rPr>
                <w:sz w:val="20"/>
                <w:szCs w:val="28"/>
              </w:rPr>
              <w:t>№</w:t>
            </w:r>
            <w:r w:rsidR="000B5C3B" w:rsidRPr="00CD0737">
              <w:rPr>
                <w:sz w:val="20"/>
                <w:szCs w:val="28"/>
              </w:rPr>
              <w:t>строк</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2004г</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2005г</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2006г</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Изм-ние 06 - 04 гг.</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Изм-ние 06-05 гг.</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Темп роста 06-04 гг.</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Темп роста 06-05 гг.</w:t>
            </w:r>
          </w:p>
        </w:tc>
      </w:tr>
      <w:tr w:rsidR="00332664" w:rsidRPr="00CD0737" w:rsidTr="000B5C3B">
        <w:trPr>
          <w:trHeight w:val="945"/>
          <w:tblCellSpacing w:w="0" w:type="dxa"/>
        </w:trPr>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Объем реализованной продукции (работ, услуг)- выручка от реализации (работ, услуг) за вычетом НДС и акциза, т.р.</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11493</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17771</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27136</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+15643</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+9365</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236,1</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152,6</w:t>
            </w:r>
          </w:p>
        </w:tc>
      </w:tr>
      <w:tr w:rsidR="00332664" w:rsidRPr="00CD0737" w:rsidTr="000B5C3B">
        <w:trPr>
          <w:trHeight w:val="360"/>
          <w:tblCellSpacing w:w="0" w:type="dxa"/>
        </w:trPr>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Средняя стоимость остатков оборотных средств, т.р.</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2</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11259</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12626</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16573</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+5314</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+3947</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147,2</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131,2</w:t>
            </w:r>
          </w:p>
        </w:tc>
      </w:tr>
      <w:tr w:rsidR="00332664" w:rsidRPr="00CD0737" w:rsidTr="000B5C3B">
        <w:trPr>
          <w:trHeight w:val="195"/>
          <w:tblCellSpacing w:w="0" w:type="dxa"/>
        </w:trPr>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Число дней в отчетном году</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3</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360</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360</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360</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100,0</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100,0</w:t>
            </w:r>
          </w:p>
        </w:tc>
      </w:tr>
      <w:tr w:rsidR="00332664" w:rsidRPr="00CD0737" w:rsidTr="000B5C3B">
        <w:trPr>
          <w:trHeight w:val="585"/>
          <w:tblCellSpacing w:w="0" w:type="dxa"/>
        </w:trPr>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Коэффициент оборачиваемости оборотных средств</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4</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1,02</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1,4</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1,6</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+0,58</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+0,2</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156,8</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114,3</w:t>
            </w:r>
          </w:p>
        </w:tc>
      </w:tr>
      <w:tr w:rsidR="00332664" w:rsidRPr="00CD0737" w:rsidTr="000B5C3B">
        <w:trPr>
          <w:trHeight w:val="450"/>
          <w:tblCellSpacing w:w="0" w:type="dxa"/>
        </w:trPr>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Коэффициент закрепления оборотных средств, руб.</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5</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0,97</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0,7</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0,6</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- 0,37</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- 0,1</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61,8</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85,7</w:t>
            </w:r>
          </w:p>
        </w:tc>
      </w:tr>
      <w:tr w:rsidR="00332664" w:rsidRPr="00CD0737" w:rsidTr="000B5C3B">
        <w:trPr>
          <w:trHeight w:val="405"/>
          <w:tblCellSpacing w:w="0" w:type="dxa"/>
        </w:trPr>
        <w:tc>
          <w:tcPr>
            <w:tcW w:w="0" w:type="auto"/>
            <w:tcBorders>
              <w:top w:val="outset" w:sz="6" w:space="0" w:color="auto"/>
              <w:left w:val="outset" w:sz="6" w:space="0" w:color="auto"/>
              <w:bottom w:val="outset" w:sz="6" w:space="0" w:color="auto"/>
              <w:right w:val="outset" w:sz="6" w:space="0" w:color="auto"/>
            </w:tcBorders>
          </w:tcPr>
          <w:p w:rsidR="000B5C3B" w:rsidRPr="00CD0737" w:rsidRDefault="00332664" w:rsidP="00CD0737">
            <w:pPr>
              <w:spacing w:line="360" w:lineRule="auto"/>
              <w:jc w:val="both"/>
              <w:rPr>
                <w:sz w:val="20"/>
                <w:szCs w:val="28"/>
              </w:rPr>
            </w:pPr>
            <w:r w:rsidRPr="00CD0737">
              <w:rPr>
                <w:sz w:val="20"/>
                <w:szCs w:val="28"/>
              </w:rPr>
              <w:t xml:space="preserve">Продолжительность одного </w:t>
            </w:r>
            <w:r w:rsidR="000B5C3B" w:rsidRPr="00CD0737">
              <w:rPr>
                <w:sz w:val="20"/>
                <w:szCs w:val="28"/>
              </w:rPr>
              <w:t>оборота средств в днях</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6</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352</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256</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220</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-132</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-36</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62,5</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85,9</w:t>
            </w:r>
          </w:p>
        </w:tc>
      </w:tr>
      <w:tr w:rsidR="00332664" w:rsidRPr="00CD0737" w:rsidTr="000B5C3B">
        <w:trPr>
          <w:trHeight w:val="585"/>
          <w:tblCellSpacing w:w="0" w:type="dxa"/>
        </w:trPr>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Однодневный оборот по реализации продукции (работ, услуг),т.р.</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7</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32</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49</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75</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43</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+26</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234,3</w:t>
            </w:r>
          </w:p>
        </w:tc>
        <w:tc>
          <w:tcPr>
            <w:tcW w:w="0" w:type="auto"/>
            <w:tcBorders>
              <w:top w:val="outset" w:sz="6" w:space="0" w:color="auto"/>
              <w:left w:val="outset" w:sz="6" w:space="0" w:color="auto"/>
              <w:bottom w:val="outset" w:sz="6" w:space="0" w:color="auto"/>
              <w:right w:val="outset" w:sz="6" w:space="0" w:color="auto"/>
            </w:tcBorders>
          </w:tcPr>
          <w:p w:rsidR="000B5C3B" w:rsidRPr="00CD0737" w:rsidRDefault="000B5C3B" w:rsidP="00CD0737">
            <w:pPr>
              <w:spacing w:line="360" w:lineRule="auto"/>
              <w:jc w:val="both"/>
              <w:rPr>
                <w:sz w:val="20"/>
                <w:szCs w:val="28"/>
              </w:rPr>
            </w:pPr>
            <w:r w:rsidRPr="00CD0737">
              <w:rPr>
                <w:sz w:val="20"/>
                <w:szCs w:val="28"/>
              </w:rPr>
              <w:t>153,0</w:t>
            </w:r>
          </w:p>
        </w:tc>
      </w:tr>
    </w:tbl>
    <w:p w:rsidR="000B5C3B" w:rsidRPr="00A70E2A" w:rsidRDefault="000B5C3B" w:rsidP="00CD0737">
      <w:pPr>
        <w:spacing w:line="360" w:lineRule="auto"/>
        <w:ind w:firstLine="709"/>
        <w:jc w:val="both"/>
        <w:rPr>
          <w:sz w:val="28"/>
          <w:szCs w:val="28"/>
        </w:rPr>
      </w:pP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Анализ показателей оборачиваемости оборотного капитала свидетельствует о том, что повысилась экономическая эффективность использования оборотных средств. В 2006 году по сравнению с 2004 годом произошло ускорение оборачиваемости оборотного капитала; число оборотов</w:t>
      </w:r>
      <w:r w:rsidR="00CD0737">
        <w:rPr>
          <w:sz w:val="28"/>
          <w:szCs w:val="28"/>
        </w:rPr>
        <w:t xml:space="preserve"> </w:t>
      </w:r>
      <w:r w:rsidRPr="00A70E2A">
        <w:rPr>
          <w:sz w:val="28"/>
          <w:szCs w:val="28"/>
        </w:rPr>
        <w:t xml:space="preserve">возросло на 0,58 т.р. (156,8 %), а по сравнению с 2005 годом - на 0,2 т.р. (114,3 %). За счет ускорения оборачиваемости оборотных средств продолжительность одного оборота в </w:t>
      </w:r>
      <w:smartTag w:uri="urn:schemas-microsoft-com:office:smarttags" w:element="metricconverter">
        <w:smartTagPr>
          <w:attr w:name="ProductID" w:val="2006 г"/>
        </w:smartTagPr>
        <w:r w:rsidRPr="00A70E2A">
          <w:rPr>
            <w:sz w:val="28"/>
            <w:szCs w:val="28"/>
          </w:rPr>
          <w:t>2006 г</w:t>
        </w:r>
      </w:smartTag>
      <w:r w:rsidRPr="00A70E2A">
        <w:rPr>
          <w:sz w:val="28"/>
          <w:szCs w:val="28"/>
        </w:rPr>
        <w:t xml:space="preserve">. по сравнению с </w:t>
      </w:r>
      <w:smartTag w:uri="urn:schemas-microsoft-com:office:smarttags" w:element="metricconverter">
        <w:smartTagPr>
          <w:attr w:name="ProductID" w:val="2004 г"/>
        </w:smartTagPr>
        <w:r w:rsidRPr="00A70E2A">
          <w:rPr>
            <w:sz w:val="28"/>
            <w:szCs w:val="28"/>
          </w:rPr>
          <w:t>2004 г</w:t>
        </w:r>
      </w:smartTag>
      <w:r w:rsidRPr="00A70E2A">
        <w:rPr>
          <w:sz w:val="28"/>
          <w:szCs w:val="28"/>
        </w:rPr>
        <w:t>. сократилась на 132 дня, а в 2005г- на 36 дней; однодневный оборот по реализации продукции в 2006г. по сравнению с 2004г. возрос на 43 т.р., а по сравнению с 2005 г- на 26 т.р.</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Вывод:</w:t>
      </w:r>
      <w:r w:rsidR="00CD0737">
        <w:rPr>
          <w:sz w:val="28"/>
          <w:szCs w:val="28"/>
        </w:rPr>
        <w:t xml:space="preserve"> </w:t>
      </w:r>
      <w:r w:rsidRPr="00A70E2A">
        <w:rPr>
          <w:sz w:val="28"/>
          <w:szCs w:val="28"/>
        </w:rPr>
        <w:t>Среднегодовая стоимость основных оборотных средств в 2006 году составила 16573 т.р., что на 31,2 % выше по сравнению с 2005 годом и на 47,2 % - по сравнению с 2004 годом.</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Эти данные показывают, что в течение 3 лет на предприятии происходило постоянное увеличение оборотного капитала, наличие и состав которого имеет большое значение для производственного процесса.</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Наличие у предприятия достаточных оборотных средств является необходимой предпосылкой для его нормального функционирования.</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Оборотные средства предприятия используются для создания производственных запасов, заделов незавершенного производства, запасов готовой продукции, а также средств в расчетах и остатков денежных средств на расчетных счетах в банках и кассе предприятия.</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Анализ показателей оборачиваемости оборотного капитала свидетельствует о том, что повысилась экономическая эффективность использования оборотных средств. В 2006 году по сравнению с 2004 годом произошло ускорение оборачиваемости оборотного капитала; число оборотов возросло на 0,58 т.р. или 156,8 %, а по сравнению с 2005 годом - на 0,2 т.р. или 114,3 %. За счет ускорения оборачиваемости оборотных средств продолжительность одного оборота в 2006 году по сравнению с 2004 годом сократилась на 132 дня, а в 2005 году - на 36 дней; однодневный оборот по реализации продукции в 2006 году по сравнению с 2004 годом возрос на 43 т.р., а по сравнению с 2005 годом - на 26 т.р.</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Отдельные виды активов организации имеют различную скорость оборота. Показатели оборачиваемости активов организации отражают структуру имущества организации</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Обобщая всю информацию по рассмотренному примеру, можно сказать, что предприятие ООО "Эффектив - софт" работает рентабельно, ежегодно улучшая показатели в финансовой и хозяйственной деятельности.</w:t>
      </w:r>
    </w:p>
    <w:p w:rsidR="000B5C3B" w:rsidRDefault="00512AF8" w:rsidP="00CD0737">
      <w:pPr>
        <w:pStyle w:val="a3"/>
        <w:spacing w:before="0" w:beforeAutospacing="0" w:after="0" w:afterAutospacing="0" w:line="360" w:lineRule="auto"/>
        <w:ind w:firstLine="709"/>
        <w:jc w:val="both"/>
        <w:rPr>
          <w:b/>
          <w:bCs/>
          <w:sz w:val="32"/>
          <w:szCs w:val="32"/>
        </w:rPr>
      </w:pPr>
      <w:r>
        <w:rPr>
          <w:b/>
          <w:bCs/>
          <w:sz w:val="32"/>
          <w:szCs w:val="32"/>
        </w:rPr>
        <w:br w:type="page"/>
      </w:r>
      <w:r w:rsidR="000B5C3B" w:rsidRPr="00512AF8">
        <w:rPr>
          <w:b/>
          <w:bCs/>
          <w:sz w:val="32"/>
          <w:szCs w:val="32"/>
        </w:rPr>
        <w:t>Заключение</w:t>
      </w:r>
    </w:p>
    <w:p w:rsidR="00CD0737" w:rsidRPr="00512AF8" w:rsidRDefault="00CD0737" w:rsidP="00CD0737">
      <w:pPr>
        <w:pStyle w:val="a3"/>
        <w:spacing w:before="0" w:beforeAutospacing="0" w:after="0" w:afterAutospacing="0" w:line="360" w:lineRule="auto"/>
        <w:ind w:firstLine="709"/>
        <w:jc w:val="both"/>
        <w:rPr>
          <w:b/>
          <w:sz w:val="32"/>
          <w:szCs w:val="32"/>
        </w:rPr>
      </w:pP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Основные фонды являются материально-технической базой производства. От их объема зависят производственная мощность предприятия и уровень технической вооруженности труда.</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Финансовые результаты предприятия в значительной мере зависят от состояния, качества и структуры основных производственных фондов.</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Состояние и движение основных фондов характеризуется следующими показателями: коэффициентом обновления, коэффициентом износа, коэффициентом выбытия, коэффициентом годности.</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На каждом предприятии имеются существенные резервы улучшения использования основных производственных фондов. В общем плане эта цель может быть достигнута за счет внедрения новой техники и технологии, механизации и автоматизации производственных процессов, проведения грамотной воспроизводственной политики, своевременного и качественного ремонта, ликвидации излишнего оборудования и др.</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Главная задача предприятия в современных условиях – это обеспечение расширенного воспроизводства основных фондов. Устаревшая и изношенная техника не обеспечивает снижения себестоимости продукции, а в рыночных условиях величина затрат является одним из главных показателей оценки работы предприятия.</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Поэтому главная задача в современных условиях является – мобилизация средств для обновления основных фондов.</w:t>
      </w:r>
    </w:p>
    <w:p w:rsidR="000B5C3B" w:rsidRPr="00A70E2A" w:rsidRDefault="000B5C3B" w:rsidP="00CD0737">
      <w:pPr>
        <w:pStyle w:val="a3"/>
        <w:spacing w:before="0" w:beforeAutospacing="0" w:after="0" w:afterAutospacing="0" w:line="360" w:lineRule="auto"/>
        <w:ind w:firstLine="709"/>
        <w:jc w:val="both"/>
        <w:rPr>
          <w:sz w:val="28"/>
          <w:szCs w:val="28"/>
        </w:rPr>
      </w:pPr>
      <w:r w:rsidRPr="00A70E2A">
        <w:rPr>
          <w:sz w:val="28"/>
          <w:szCs w:val="28"/>
        </w:rPr>
        <w:t>Уменьшить потери износа основных фондов можно путем их лучшего использования, повышения уровней основных показателей – фондоотдачи, коэффициента сменности, коэффициента загрузки оборудования.</w:t>
      </w:r>
    </w:p>
    <w:p w:rsidR="00512AF8" w:rsidRDefault="000B5C3B" w:rsidP="00CD0737">
      <w:pPr>
        <w:pStyle w:val="a3"/>
        <w:spacing w:before="0" w:beforeAutospacing="0" w:after="0" w:afterAutospacing="0" w:line="360" w:lineRule="auto"/>
        <w:ind w:firstLine="709"/>
        <w:jc w:val="both"/>
        <w:rPr>
          <w:sz w:val="28"/>
          <w:szCs w:val="28"/>
        </w:rPr>
      </w:pPr>
      <w:r w:rsidRPr="00A70E2A">
        <w:rPr>
          <w:sz w:val="28"/>
          <w:szCs w:val="28"/>
        </w:rPr>
        <w:t>Улучшить эти показатели можно за счет научно-технического прогресса, совершенствования структуры основных фондов, сокращения всевозможных простоев оборудования, совершенствования производства и труда, развития новых форм хозяйствования.</w:t>
      </w:r>
    </w:p>
    <w:p w:rsidR="000B5C3B" w:rsidRDefault="000B5C3B" w:rsidP="00CD0737">
      <w:pPr>
        <w:pStyle w:val="a3"/>
        <w:tabs>
          <w:tab w:val="left" w:pos="284"/>
        </w:tabs>
        <w:spacing w:before="0" w:beforeAutospacing="0" w:after="0" w:afterAutospacing="0" w:line="360" w:lineRule="auto"/>
        <w:jc w:val="both"/>
        <w:rPr>
          <w:b/>
          <w:sz w:val="32"/>
          <w:szCs w:val="32"/>
        </w:rPr>
      </w:pPr>
      <w:r w:rsidRPr="00512AF8">
        <w:rPr>
          <w:b/>
          <w:sz w:val="32"/>
          <w:szCs w:val="32"/>
        </w:rPr>
        <w:t>Список литературы</w:t>
      </w:r>
    </w:p>
    <w:p w:rsidR="00CD0737" w:rsidRPr="00512AF8" w:rsidRDefault="00CD0737" w:rsidP="00CD0737">
      <w:pPr>
        <w:pStyle w:val="a3"/>
        <w:tabs>
          <w:tab w:val="left" w:pos="284"/>
        </w:tabs>
        <w:spacing w:before="0" w:beforeAutospacing="0" w:after="0" w:afterAutospacing="0" w:line="360" w:lineRule="auto"/>
        <w:jc w:val="both"/>
        <w:rPr>
          <w:b/>
          <w:sz w:val="32"/>
          <w:szCs w:val="32"/>
        </w:rPr>
      </w:pPr>
    </w:p>
    <w:p w:rsidR="000B5C3B" w:rsidRPr="00A70E2A" w:rsidRDefault="000B5C3B" w:rsidP="00CD0737">
      <w:pPr>
        <w:numPr>
          <w:ilvl w:val="0"/>
          <w:numId w:val="4"/>
        </w:numPr>
        <w:tabs>
          <w:tab w:val="left" w:pos="284"/>
        </w:tabs>
        <w:spacing w:line="360" w:lineRule="auto"/>
        <w:ind w:left="0" w:firstLine="0"/>
        <w:jc w:val="both"/>
        <w:rPr>
          <w:sz w:val="28"/>
          <w:szCs w:val="28"/>
        </w:rPr>
      </w:pPr>
      <w:r w:rsidRPr="00A70E2A">
        <w:rPr>
          <w:sz w:val="28"/>
          <w:szCs w:val="28"/>
        </w:rPr>
        <w:t>Гамкрелидзе Л.И. Экономика предприятий и фирм: Учебное пособие / 2-е изд., перераб. И доп. – М.: МГИУ, 2007.</w:t>
      </w:r>
    </w:p>
    <w:p w:rsidR="000B5C3B" w:rsidRPr="00A70E2A" w:rsidRDefault="000B5C3B" w:rsidP="00CD0737">
      <w:pPr>
        <w:numPr>
          <w:ilvl w:val="0"/>
          <w:numId w:val="4"/>
        </w:numPr>
        <w:tabs>
          <w:tab w:val="left" w:pos="284"/>
        </w:tabs>
        <w:spacing w:line="360" w:lineRule="auto"/>
        <w:ind w:left="0" w:firstLine="0"/>
        <w:jc w:val="both"/>
        <w:rPr>
          <w:sz w:val="28"/>
          <w:szCs w:val="28"/>
        </w:rPr>
      </w:pPr>
      <w:r w:rsidRPr="00A70E2A">
        <w:rPr>
          <w:sz w:val="28"/>
          <w:szCs w:val="28"/>
        </w:rPr>
        <w:t>Экономика предприятия: Учебное пособие / Под общ. Ред. А.И. Ильина. 2-е изд., исправл. М.: ООО «новое знание», 2005.</w:t>
      </w:r>
    </w:p>
    <w:p w:rsidR="000B5C3B" w:rsidRPr="00A70E2A" w:rsidRDefault="000B5C3B" w:rsidP="00CD0737">
      <w:pPr>
        <w:numPr>
          <w:ilvl w:val="0"/>
          <w:numId w:val="4"/>
        </w:numPr>
        <w:tabs>
          <w:tab w:val="left" w:pos="284"/>
        </w:tabs>
        <w:spacing w:line="360" w:lineRule="auto"/>
        <w:ind w:left="0" w:firstLine="0"/>
        <w:jc w:val="both"/>
        <w:rPr>
          <w:sz w:val="28"/>
          <w:szCs w:val="28"/>
        </w:rPr>
      </w:pPr>
      <w:r w:rsidRPr="00A70E2A">
        <w:rPr>
          <w:sz w:val="28"/>
          <w:szCs w:val="28"/>
        </w:rPr>
        <w:t>Ковалева А.М., Лапуста М.Г., Скамай Л.Г. Финансы фирмы: Учебник / 4-е изд., испр. И доп. – М.: ИНФРА-М, 2007.</w:t>
      </w:r>
    </w:p>
    <w:p w:rsidR="000B5C3B" w:rsidRPr="00A70E2A" w:rsidRDefault="000B5C3B" w:rsidP="00CD0737">
      <w:pPr>
        <w:numPr>
          <w:ilvl w:val="0"/>
          <w:numId w:val="4"/>
        </w:numPr>
        <w:tabs>
          <w:tab w:val="left" w:pos="284"/>
        </w:tabs>
        <w:spacing w:line="360" w:lineRule="auto"/>
        <w:ind w:left="0" w:firstLine="0"/>
        <w:jc w:val="both"/>
        <w:rPr>
          <w:sz w:val="28"/>
          <w:szCs w:val="28"/>
        </w:rPr>
      </w:pPr>
      <w:r w:rsidRPr="00A70E2A">
        <w:rPr>
          <w:sz w:val="28"/>
          <w:szCs w:val="28"/>
        </w:rPr>
        <w:t>Лапуста М.Г., Мазурина Т.Ю., Скамай Л.Г. Финансы организации: Учебник. – М.: ИНФРА-М, 2007.</w:t>
      </w:r>
    </w:p>
    <w:p w:rsidR="000B5C3B" w:rsidRPr="00A70E2A" w:rsidRDefault="000B5C3B" w:rsidP="00CD0737">
      <w:pPr>
        <w:numPr>
          <w:ilvl w:val="0"/>
          <w:numId w:val="4"/>
        </w:numPr>
        <w:tabs>
          <w:tab w:val="left" w:pos="284"/>
        </w:tabs>
        <w:spacing w:line="360" w:lineRule="auto"/>
        <w:ind w:left="0" w:firstLine="0"/>
        <w:jc w:val="both"/>
        <w:rPr>
          <w:sz w:val="28"/>
          <w:szCs w:val="28"/>
        </w:rPr>
      </w:pPr>
      <w:r w:rsidRPr="00A70E2A">
        <w:rPr>
          <w:sz w:val="28"/>
          <w:szCs w:val="28"/>
        </w:rPr>
        <w:t>Бочаров В.В Финансовый анализ. – СПб.: Питер, 2001.</w:t>
      </w:r>
    </w:p>
    <w:p w:rsidR="000B5C3B" w:rsidRPr="00A70E2A" w:rsidRDefault="000B5C3B" w:rsidP="00CD0737">
      <w:pPr>
        <w:numPr>
          <w:ilvl w:val="0"/>
          <w:numId w:val="4"/>
        </w:numPr>
        <w:tabs>
          <w:tab w:val="left" w:pos="284"/>
        </w:tabs>
        <w:spacing w:line="360" w:lineRule="auto"/>
        <w:ind w:left="0" w:firstLine="0"/>
        <w:jc w:val="both"/>
        <w:rPr>
          <w:sz w:val="28"/>
          <w:szCs w:val="28"/>
        </w:rPr>
      </w:pPr>
      <w:r w:rsidRPr="00A70E2A">
        <w:rPr>
          <w:sz w:val="28"/>
          <w:szCs w:val="28"/>
        </w:rPr>
        <w:t>Шевченко Д.К. Проблемы эффективности использования потенциала.- М.: КНОРУС, 2005.</w:t>
      </w:r>
    </w:p>
    <w:p w:rsidR="000B5C3B" w:rsidRPr="00A70E2A" w:rsidRDefault="000B5C3B" w:rsidP="00CD0737">
      <w:pPr>
        <w:numPr>
          <w:ilvl w:val="0"/>
          <w:numId w:val="4"/>
        </w:numPr>
        <w:tabs>
          <w:tab w:val="left" w:pos="284"/>
        </w:tabs>
        <w:spacing w:line="360" w:lineRule="auto"/>
        <w:ind w:left="0" w:firstLine="0"/>
        <w:jc w:val="both"/>
        <w:rPr>
          <w:sz w:val="28"/>
          <w:szCs w:val="28"/>
        </w:rPr>
      </w:pPr>
      <w:r w:rsidRPr="00A70E2A">
        <w:rPr>
          <w:sz w:val="28"/>
          <w:szCs w:val="28"/>
        </w:rPr>
        <w:t>Виханский О.С. Стратегическое управление: Учебник. – 2-е изд., перераб. И доп. – М.: Гардарики, 2005.</w:t>
      </w:r>
    </w:p>
    <w:p w:rsidR="001D2B38" w:rsidRPr="00A70E2A" w:rsidRDefault="001D2B38" w:rsidP="00CD0737">
      <w:pPr>
        <w:tabs>
          <w:tab w:val="left" w:pos="284"/>
        </w:tabs>
        <w:spacing w:line="360" w:lineRule="auto"/>
        <w:jc w:val="both"/>
        <w:rPr>
          <w:sz w:val="28"/>
          <w:szCs w:val="28"/>
        </w:rPr>
      </w:pPr>
      <w:bookmarkStart w:id="2" w:name="_GoBack"/>
      <w:bookmarkEnd w:id="2"/>
    </w:p>
    <w:sectPr w:rsidR="001D2B38" w:rsidRPr="00A70E2A" w:rsidSect="00CD0737">
      <w:footerReference w:type="even" r:id="rId7"/>
      <w:footerReference w:type="default"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4A6" w:rsidRDefault="00B154A6">
      <w:r>
        <w:separator/>
      </w:r>
    </w:p>
  </w:endnote>
  <w:endnote w:type="continuationSeparator" w:id="0">
    <w:p w:rsidR="00B154A6" w:rsidRDefault="00B15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E70" w:rsidRDefault="000E5E70" w:rsidP="00723D1B">
    <w:pPr>
      <w:pStyle w:val="a4"/>
      <w:framePr w:wrap="around" w:vAnchor="text" w:hAnchor="margin" w:xAlign="right" w:y="1"/>
      <w:rPr>
        <w:rStyle w:val="a6"/>
      </w:rPr>
    </w:pPr>
  </w:p>
  <w:p w:rsidR="000E5E70" w:rsidRDefault="000E5E70" w:rsidP="002D57E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E70" w:rsidRDefault="00DC5298" w:rsidP="00723D1B">
    <w:pPr>
      <w:pStyle w:val="a4"/>
      <w:framePr w:wrap="around" w:vAnchor="text" w:hAnchor="margin" w:xAlign="right" w:y="1"/>
      <w:rPr>
        <w:rStyle w:val="a6"/>
      </w:rPr>
    </w:pPr>
    <w:r>
      <w:rPr>
        <w:rStyle w:val="a6"/>
        <w:noProof/>
      </w:rPr>
      <w:t>2</w:t>
    </w:r>
  </w:p>
  <w:p w:rsidR="000E5E70" w:rsidRDefault="000E5E70" w:rsidP="002D57ED">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4A6" w:rsidRDefault="00B154A6">
      <w:r>
        <w:separator/>
      </w:r>
    </w:p>
  </w:footnote>
  <w:footnote w:type="continuationSeparator" w:id="0">
    <w:p w:rsidR="00B154A6" w:rsidRDefault="00B154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154A82"/>
    <w:multiLevelType w:val="multilevel"/>
    <w:tmpl w:val="3DBEF886"/>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C01660B"/>
    <w:multiLevelType w:val="multilevel"/>
    <w:tmpl w:val="541C42E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41477FA4"/>
    <w:multiLevelType w:val="multilevel"/>
    <w:tmpl w:val="1EE00000"/>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5B7158B5"/>
    <w:multiLevelType w:val="multilevel"/>
    <w:tmpl w:val="DE4A4A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67B30F7E"/>
    <w:multiLevelType w:val="hybridMultilevel"/>
    <w:tmpl w:val="1EE00000"/>
    <w:lvl w:ilvl="0" w:tplc="0544446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C524B7A"/>
    <w:multiLevelType w:val="multilevel"/>
    <w:tmpl w:val="763436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7F787DE4"/>
    <w:multiLevelType w:val="hybridMultilevel"/>
    <w:tmpl w:val="EC9E1546"/>
    <w:lvl w:ilvl="0" w:tplc="0544446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0"/>
  </w:num>
  <w:num w:numId="4">
    <w:abstractNumId w:val="3"/>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5C3B"/>
    <w:rsid w:val="0000264E"/>
    <w:rsid w:val="00003B88"/>
    <w:rsid w:val="00013AF9"/>
    <w:rsid w:val="000152D9"/>
    <w:rsid w:val="000160AF"/>
    <w:rsid w:val="00017396"/>
    <w:rsid w:val="00024B8C"/>
    <w:rsid w:val="000434CF"/>
    <w:rsid w:val="00057469"/>
    <w:rsid w:val="000811EB"/>
    <w:rsid w:val="00086FCB"/>
    <w:rsid w:val="00087C6B"/>
    <w:rsid w:val="00093DB8"/>
    <w:rsid w:val="000B1F29"/>
    <w:rsid w:val="000B5C3B"/>
    <w:rsid w:val="000C6832"/>
    <w:rsid w:val="000D1A64"/>
    <w:rsid w:val="000D4084"/>
    <w:rsid w:val="000E5E70"/>
    <w:rsid w:val="000E5EFA"/>
    <w:rsid w:val="000F3459"/>
    <w:rsid w:val="001005B8"/>
    <w:rsid w:val="00101FC5"/>
    <w:rsid w:val="0010502E"/>
    <w:rsid w:val="001123D3"/>
    <w:rsid w:val="001234F6"/>
    <w:rsid w:val="00130D1E"/>
    <w:rsid w:val="0013310C"/>
    <w:rsid w:val="00141A0D"/>
    <w:rsid w:val="00154DDF"/>
    <w:rsid w:val="0016045C"/>
    <w:rsid w:val="00175AFF"/>
    <w:rsid w:val="0018494C"/>
    <w:rsid w:val="001973BB"/>
    <w:rsid w:val="001A3B0B"/>
    <w:rsid w:val="001A4FEA"/>
    <w:rsid w:val="001B08CD"/>
    <w:rsid w:val="001B4678"/>
    <w:rsid w:val="001C457B"/>
    <w:rsid w:val="001D2B38"/>
    <w:rsid w:val="001E577B"/>
    <w:rsid w:val="00227238"/>
    <w:rsid w:val="002538E3"/>
    <w:rsid w:val="0026488E"/>
    <w:rsid w:val="00264BDC"/>
    <w:rsid w:val="00270BF8"/>
    <w:rsid w:val="0028225B"/>
    <w:rsid w:val="002839FB"/>
    <w:rsid w:val="0029645B"/>
    <w:rsid w:val="002A4CF2"/>
    <w:rsid w:val="002A4DFC"/>
    <w:rsid w:val="002A5A2E"/>
    <w:rsid w:val="002D57ED"/>
    <w:rsid w:val="002E7689"/>
    <w:rsid w:val="003132B9"/>
    <w:rsid w:val="00332664"/>
    <w:rsid w:val="0035052D"/>
    <w:rsid w:val="00351D15"/>
    <w:rsid w:val="00352D7F"/>
    <w:rsid w:val="0035318B"/>
    <w:rsid w:val="003549B9"/>
    <w:rsid w:val="003606A0"/>
    <w:rsid w:val="00387597"/>
    <w:rsid w:val="00396600"/>
    <w:rsid w:val="003A27B3"/>
    <w:rsid w:val="003D10ED"/>
    <w:rsid w:val="003E3F1D"/>
    <w:rsid w:val="003F3C8D"/>
    <w:rsid w:val="003F79AA"/>
    <w:rsid w:val="00404E46"/>
    <w:rsid w:val="0042418A"/>
    <w:rsid w:val="004320EF"/>
    <w:rsid w:val="00435B99"/>
    <w:rsid w:val="00442F0C"/>
    <w:rsid w:val="00461EBC"/>
    <w:rsid w:val="004A1B50"/>
    <w:rsid w:val="004A447F"/>
    <w:rsid w:val="004A7434"/>
    <w:rsid w:val="004B37B4"/>
    <w:rsid w:val="004C00E6"/>
    <w:rsid w:val="004C3B03"/>
    <w:rsid w:val="004D1A40"/>
    <w:rsid w:val="004D27CB"/>
    <w:rsid w:val="004D6D0C"/>
    <w:rsid w:val="00512AF8"/>
    <w:rsid w:val="00524630"/>
    <w:rsid w:val="00530C91"/>
    <w:rsid w:val="0054110D"/>
    <w:rsid w:val="005518F9"/>
    <w:rsid w:val="005566BD"/>
    <w:rsid w:val="00563C3F"/>
    <w:rsid w:val="00571D85"/>
    <w:rsid w:val="00583C73"/>
    <w:rsid w:val="00584C81"/>
    <w:rsid w:val="005900F2"/>
    <w:rsid w:val="005B02EE"/>
    <w:rsid w:val="005E5571"/>
    <w:rsid w:val="005F1BAA"/>
    <w:rsid w:val="00601778"/>
    <w:rsid w:val="00610E7C"/>
    <w:rsid w:val="0061338F"/>
    <w:rsid w:val="00624E7D"/>
    <w:rsid w:val="00632114"/>
    <w:rsid w:val="00632764"/>
    <w:rsid w:val="0065267C"/>
    <w:rsid w:val="00655400"/>
    <w:rsid w:val="00662F8E"/>
    <w:rsid w:val="006636FC"/>
    <w:rsid w:val="00671367"/>
    <w:rsid w:val="00671A9E"/>
    <w:rsid w:val="00675F9D"/>
    <w:rsid w:val="00676ECF"/>
    <w:rsid w:val="0068596E"/>
    <w:rsid w:val="006963EA"/>
    <w:rsid w:val="006A3282"/>
    <w:rsid w:val="006C19BE"/>
    <w:rsid w:val="006D5202"/>
    <w:rsid w:val="006D7509"/>
    <w:rsid w:val="006E2173"/>
    <w:rsid w:val="006E519C"/>
    <w:rsid w:val="006F1A3B"/>
    <w:rsid w:val="00706D16"/>
    <w:rsid w:val="00712F82"/>
    <w:rsid w:val="007152CA"/>
    <w:rsid w:val="00723877"/>
    <w:rsid w:val="00723D1B"/>
    <w:rsid w:val="00732D1C"/>
    <w:rsid w:val="007429EC"/>
    <w:rsid w:val="00762BAF"/>
    <w:rsid w:val="00795262"/>
    <w:rsid w:val="007A4077"/>
    <w:rsid w:val="007A5939"/>
    <w:rsid w:val="007B7E5D"/>
    <w:rsid w:val="007C3050"/>
    <w:rsid w:val="007F30F8"/>
    <w:rsid w:val="007F3FCE"/>
    <w:rsid w:val="008034E4"/>
    <w:rsid w:val="00806402"/>
    <w:rsid w:val="00806C32"/>
    <w:rsid w:val="00813729"/>
    <w:rsid w:val="00817C77"/>
    <w:rsid w:val="0082195E"/>
    <w:rsid w:val="00834786"/>
    <w:rsid w:val="00846CF9"/>
    <w:rsid w:val="00855B7A"/>
    <w:rsid w:val="008D4D3B"/>
    <w:rsid w:val="008E5883"/>
    <w:rsid w:val="008E7A16"/>
    <w:rsid w:val="008F66FA"/>
    <w:rsid w:val="009013A0"/>
    <w:rsid w:val="00906C98"/>
    <w:rsid w:val="00923770"/>
    <w:rsid w:val="00924216"/>
    <w:rsid w:val="00926289"/>
    <w:rsid w:val="00936524"/>
    <w:rsid w:val="00940B6A"/>
    <w:rsid w:val="009456C9"/>
    <w:rsid w:val="009505A4"/>
    <w:rsid w:val="00956ADC"/>
    <w:rsid w:val="00957B6E"/>
    <w:rsid w:val="009651C6"/>
    <w:rsid w:val="00997ED0"/>
    <w:rsid w:val="009A6C9F"/>
    <w:rsid w:val="009B0E28"/>
    <w:rsid w:val="009B2461"/>
    <w:rsid w:val="009B5823"/>
    <w:rsid w:val="009B7E68"/>
    <w:rsid w:val="009D02D3"/>
    <w:rsid w:val="009E2708"/>
    <w:rsid w:val="009E2C43"/>
    <w:rsid w:val="009E3553"/>
    <w:rsid w:val="009F5946"/>
    <w:rsid w:val="00A07A70"/>
    <w:rsid w:val="00A4008F"/>
    <w:rsid w:val="00A47C85"/>
    <w:rsid w:val="00A577B6"/>
    <w:rsid w:val="00A70E2A"/>
    <w:rsid w:val="00A76340"/>
    <w:rsid w:val="00A8267E"/>
    <w:rsid w:val="00AA753D"/>
    <w:rsid w:val="00AB5A26"/>
    <w:rsid w:val="00AC6532"/>
    <w:rsid w:val="00AD3751"/>
    <w:rsid w:val="00AE639C"/>
    <w:rsid w:val="00B113B0"/>
    <w:rsid w:val="00B154A6"/>
    <w:rsid w:val="00B16B4D"/>
    <w:rsid w:val="00B33B0E"/>
    <w:rsid w:val="00B33FF9"/>
    <w:rsid w:val="00B443B9"/>
    <w:rsid w:val="00B5776C"/>
    <w:rsid w:val="00B60433"/>
    <w:rsid w:val="00B91142"/>
    <w:rsid w:val="00B92C17"/>
    <w:rsid w:val="00BA5DBB"/>
    <w:rsid w:val="00BB17A6"/>
    <w:rsid w:val="00BB77B2"/>
    <w:rsid w:val="00BD0009"/>
    <w:rsid w:val="00BD3263"/>
    <w:rsid w:val="00BE3E4B"/>
    <w:rsid w:val="00BE5009"/>
    <w:rsid w:val="00BF1D6E"/>
    <w:rsid w:val="00BF7BC3"/>
    <w:rsid w:val="00C10A17"/>
    <w:rsid w:val="00C1705D"/>
    <w:rsid w:val="00C26396"/>
    <w:rsid w:val="00C3760A"/>
    <w:rsid w:val="00C56C57"/>
    <w:rsid w:val="00C60D38"/>
    <w:rsid w:val="00C62900"/>
    <w:rsid w:val="00C713CE"/>
    <w:rsid w:val="00C749F7"/>
    <w:rsid w:val="00C837A6"/>
    <w:rsid w:val="00C85EEA"/>
    <w:rsid w:val="00CB72F1"/>
    <w:rsid w:val="00CD0737"/>
    <w:rsid w:val="00CE0407"/>
    <w:rsid w:val="00CF43BB"/>
    <w:rsid w:val="00CF43F9"/>
    <w:rsid w:val="00CF5A33"/>
    <w:rsid w:val="00CF605F"/>
    <w:rsid w:val="00D06B0A"/>
    <w:rsid w:val="00D407C4"/>
    <w:rsid w:val="00D41E82"/>
    <w:rsid w:val="00D456C5"/>
    <w:rsid w:val="00D62F62"/>
    <w:rsid w:val="00D661B7"/>
    <w:rsid w:val="00D80AC3"/>
    <w:rsid w:val="00D829A6"/>
    <w:rsid w:val="00D8534A"/>
    <w:rsid w:val="00D86D70"/>
    <w:rsid w:val="00DA2291"/>
    <w:rsid w:val="00DC07F2"/>
    <w:rsid w:val="00DC3037"/>
    <w:rsid w:val="00DC5298"/>
    <w:rsid w:val="00DC79B5"/>
    <w:rsid w:val="00DD5A3B"/>
    <w:rsid w:val="00DE6573"/>
    <w:rsid w:val="00E111FC"/>
    <w:rsid w:val="00E236CC"/>
    <w:rsid w:val="00E31512"/>
    <w:rsid w:val="00E4131D"/>
    <w:rsid w:val="00E44DA2"/>
    <w:rsid w:val="00E72675"/>
    <w:rsid w:val="00E8100A"/>
    <w:rsid w:val="00E9208E"/>
    <w:rsid w:val="00EA24B5"/>
    <w:rsid w:val="00EB5138"/>
    <w:rsid w:val="00EB65B7"/>
    <w:rsid w:val="00ED4355"/>
    <w:rsid w:val="00EE6CC4"/>
    <w:rsid w:val="00EF04A2"/>
    <w:rsid w:val="00EF2EBB"/>
    <w:rsid w:val="00EF5B57"/>
    <w:rsid w:val="00F1004B"/>
    <w:rsid w:val="00F12C4A"/>
    <w:rsid w:val="00F26E30"/>
    <w:rsid w:val="00F414B4"/>
    <w:rsid w:val="00F52488"/>
    <w:rsid w:val="00F53D6F"/>
    <w:rsid w:val="00F56692"/>
    <w:rsid w:val="00F651A5"/>
    <w:rsid w:val="00F7090C"/>
    <w:rsid w:val="00F862FF"/>
    <w:rsid w:val="00F86556"/>
    <w:rsid w:val="00F9069B"/>
    <w:rsid w:val="00F95B61"/>
    <w:rsid w:val="00F96B3A"/>
    <w:rsid w:val="00FA151F"/>
    <w:rsid w:val="00FB1FE5"/>
    <w:rsid w:val="00FC646C"/>
    <w:rsid w:val="00FD4893"/>
    <w:rsid w:val="00FD592F"/>
    <w:rsid w:val="00FF0AC3"/>
    <w:rsid w:val="00FF2D9A"/>
    <w:rsid w:val="00FF73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2C63BA8-F0CF-4F83-B38E-F39A41BE1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B5C3B"/>
    <w:pPr>
      <w:spacing w:before="100" w:beforeAutospacing="1" w:after="100" w:afterAutospacing="1"/>
    </w:pPr>
  </w:style>
  <w:style w:type="paragraph" w:styleId="a4">
    <w:name w:val="footer"/>
    <w:basedOn w:val="a"/>
    <w:link w:val="a5"/>
    <w:uiPriority w:val="99"/>
    <w:rsid w:val="002D57ED"/>
    <w:pPr>
      <w:tabs>
        <w:tab w:val="center" w:pos="4677"/>
        <w:tab w:val="right" w:pos="9355"/>
      </w:tabs>
    </w:pPr>
  </w:style>
  <w:style w:type="character" w:customStyle="1" w:styleId="a5">
    <w:name w:val="Нижній колонтитул Знак"/>
    <w:link w:val="a4"/>
    <w:uiPriority w:val="99"/>
    <w:semiHidden/>
    <w:rPr>
      <w:sz w:val="24"/>
      <w:szCs w:val="24"/>
    </w:rPr>
  </w:style>
  <w:style w:type="character" w:styleId="a6">
    <w:name w:val="page number"/>
    <w:uiPriority w:val="99"/>
    <w:rsid w:val="002D57ED"/>
    <w:rPr>
      <w:rFonts w:cs="Times New Roman"/>
    </w:rPr>
  </w:style>
  <w:style w:type="table" w:styleId="a7">
    <w:name w:val="Table Grid"/>
    <w:basedOn w:val="a1"/>
    <w:uiPriority w:val="59"/>
    <w:rsid w:val="00A70E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4888429">
      <w:marLeft w:val="0"/>
      <w:marRight w:val="0"/>
      <w:marTop w:val="0"/>
      <w:marBottom w:val="0"/>
      <w:divBdr>
        <w:top w:val="none" w:sz="0" w:space="0" w:color="auto"/>
        <w:left w:val="none" w:sz="0" w:space="0" w:color="auto"/>
        <w:bottom w:val="none" w:sz="0" w:space="0" w:color="auto"/>
        <w:right w:val="none" w:sz="0" w:space="0" w:color="auto"/>
      </w:divBdr>
      <w:divsChild>
        <w:div w:id="444888439">
          <w:marLeft w:val="120"/>
          <w:marRight w:val="120"/>
          <w:marTop w:val="120"/>
          <w:marBottom w:val="120"/>
          <w:divBdr>
            <w:top w:val="none" w:sz="0" w:space="0" w:color="auto"/>
            <w:left w:val="none" w:sz="0" w:space="0" w:color="auto"/>
            <w:bottom w:val="none" w:sz="0" w:space="0" w:color="auto"/>
            <w:right w:val="none" w:sz="0" w:space="0" w:color="auto"/>
          </w:divBdr>
          <w:divsChild>
            <w:div w:id="4448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888436">
      <w:marLeft w:val="0"/>
      <w:marRight w:val="0"/>
      <w:marTop w:val="0"/>
      <w:marBottom w:val="0"/>
      <w:divBdr>
        <w:top w:val="none" w:sz="0" w:space="0" w:color="auto"/>
        <w:left w:val="none" w:sz="0" w:space="0" w:color="auto"/>
        <w:bottom w:val="none" w:sz="0" w:space="0" w:color="auto"/>
        <w:right w:val="none" w:sz="0" w:space="0" w:color="auto"/>
      </w:divBdr>
      <w:divsChild>
        <w:div w:id="444888432">
          <w:marLeft w:val="120"/>
          <w:marRight w:val="120"/>
          <w:marTop w:val="120"/>
          <w:marBottom w:val="120"/>
          <w:divBdr>
            <w:top w:val="none" w:sz="0" w:space="0" w:color="auto"/>
            <w:left w:val="none" w:sz="0" w:space="0" w:color="auto"/>
            <w:bottom w:val="none" w:sz="0" w:space="0" w:color="auto"/>
            <w:right w:val="none" w:sz="0" w:space="0" w:color="auto"/>
          </w:divBdr>
          <w:divsChild>
            <w:div w:id="44488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888437">
      <w:marLeft w:val="0"/>
      <w:marRight w:val="0"/>
      <w:marTop w:val="0"/>
      <w:marBottom w:val="0"/>
      <w:divBdr>
        <w:top w:val="none" w:sz="0" w:space="0" w:color="auto"/>
        <w:left w:val="none" w:sz="0" w:space="0" w:color="auto"/>
        <w:bottom w:val="none" w:sz="0" w:space="0" w:color="auto"/>
        <w:right w:val="none" w:sz="0" w:space="0" w:color="auto"/>
      </w:divBdr>
      <w:divsChild>
        <w:div w:id="444888435">
          <w:marLeft w:val="120"/>
          <w:marRight w:val="120"/>
          <w:marTop w:val="120"/>
          <w:marBottom w:val="120"/>
          <w:divBdr>
            <w:top w:val="none" w:sz="0" w:space="0" w:color="auto"/>
            <w:left w:val="none" w:sz="0" w:space="0" w:color="auto"/>
            <w:bottom w:val="none" w:sz="0" w:space="0" w:color="auto"/>
            <w:right w:val="none" w:sz="0" w:space="0" w:color="auto"/>
          </w:divBdr>
          <w:divsChild>
            <w:div w:id="44488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888440">
      <w:marLeft w:val="0"/>
      <w:marRight w:val="0"/>
      <w:marTop w:val="0"/>
      <w:marBottom w:val="0"/>
      <w:divBdr>
        <w:top w:val="none" w:sz="0" w:space="0" w:color="auto"/>
        <w:left w:val="none" w:sz="0" w:space="0" w:color="auto"/>
        <w:bottom w:val="none" w:sz="0" w:space="0" w:color="auto"/>
        <w:right w:val="none" w:sz="0" w:space="0" w:color="auto"/>
      </w:divBdr>
      <w:divsChild>
        <w:div w:id="444888430">
          <w:marLeft w:val="120"/>
          <w:marRight w:val="120"/>
          <w:marTop w:val="120"/>
          <w:marBottom w:val="120"/>
          <w:divBdr>
            <w:top w:val="none" w:sz="0" w:space="0" w:color="auto"/>
            <w:left w:val="none" w:sz="0" w:space="0" w:color="auto"/>
            <w:bottom w:val="none" w:sz="0" w:space="0" w:color="auto"/>
            <w:right w:val="none" w:sz="0" w:space="0" w:color="auto"/>
          </w:divBdr>
          <w:divsChild>
            <w:div w:id="44488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888442">
      <w:marLeft w:val="0"/>
      <w:marRight w:val="0"/>
      <w:marTop w:val="0"/>
      <w:marBottom w:val="0"/>
      <w:divBdr>
        <w:top w:val="none" w:sz="0" w:space="0" w:color="auto"/>
        <w:left w:val="none" w:sz="0" w:space="0" w:color="auto"/>
        <w:bottom w:val="none" w:sz="0" w:space="0" w:color="auto"/>
        <w:right w:val="none" w:sz="0" w:space="0" w:color="auto"/>
      </w:divBdr>
      <w:divsChild>
        <w:div w:id="444888434">
          <w:marLeft w:val="120"/>
          <w:marRight w:val="120"/>
          <w:marTop w:val="120"/>
          <w:marBottom w:val="120"/>
          <w:divBdr>
            <w:top w:val="none" w:sz="0" w:space="0" w:color="auto"/>
            <w:left w:val="none" w:sz="0" w:space="0" w:color="auto"/>
            <w:bottom w:val="none" w:sz="0" w:space="0" w:color="auto"/>
            <w:right w:val="none" w:sz="0" w:space="0" w:color="auto"/>
          </w:divBdr>
          <w:divsChild>
            <w:div w:id="44488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5783</Words>
  <Characters>32964</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IBS</Company>
  <LinksUpToDate>false</LinksUpToDate>
  <CharactersWithSpaces>38670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Irina</cp:lastModifiedBy>
  <cp:revision>2</cp:revision>
  <dcterms:created xsi:type="dcterms:W3CDTF">2014-08-09T05:20:00Z</dcterms:created>
  <dcterms:modified xsi:type="dcterms:W3CDTF">2014-08-09T05:20:00Z</dcterms:modified>
</cp:coreProperties>
</file>