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39C" w:rsidRPr="00F1728D" w:rsidRDefault="001E3D7F" w:rsidP="0048278D">
      <w:pPr>
        <w:pStyle w:val="a3"/>
        <w:shd w:val="clear" w:color="000000" w:fill="auto"/>
        <w:suppressAutoHyphens/>
        <w:spacing w:before="0" w:beforeAutospacing="0" w:after="0" w:afterAutospacing="0" w:line="360" w:lineRule="auto"/>
        <w:jc w:val="center"/>
        <w:rPr>
          <w:b/>
          <w:bCs/>
          <w:iCs/>
          <w:color w:val="000000"/>
          <w:sz w:val="28"/>
        </w:rPr>
      </w:pPr>
      <w:r w:rsidRPr="00F1728D">
        <w:rPr>
          <w:b/>
          <w:bCs/>
          <w:iCs/>
          <w:color w:val="000000"/>
          <w:sz w:val="28"/>
        </w:rPr>
        <w:t>Тема:</w:t>
      </w:r>
      <w:r w:rsidR="0045439C" w:rsidRPr="00F1728D">
        <w:rPr>
          <w:b/>
          <w:bCs/>
          <w:iCs/>
          <w:color w:val="000000"/>
          <w:sz w:val="28"/>
        </w:rPr>
        <w:t xml:space="preserve"> Оборотные средства предприятия</w:t>
      </w:r>
      <w:r w:rsidRPr="00F1728D">
        <w:rPr>
          <w:b/>
          <w:bCs/>
          <w:iCs/>
          <w:color w:val="000000"/>
          <w:sz w:val="28"/>
        </w:rPr>
        <w:t xml:space="preserve">. </w:t>
      </w:r>
      <w:r w:rsidRPr="00F1728D">
        <w:rPr>
          <w:b/>
          <w:color w:val="000000"/>
          <w:sz w:val="28"/>
        </w:rPr>
        <w:t>Трудовые ресурсы и оплата труда</w:t>
      </w:r>
    </w:p>
    <w:p w:rsidR="0048278D" w:rsidRPr="00F1728D" w:rsidRDefault="0048278D" w:rsidP="001E3D7F">
      <w:pPr>
        <w:pStyle w:val="a3"/>
        <w:shd w:val="clear" w:color="000000" w:fill="auto"/>
        <w:tabs>
          <w:tab w:val="left" w:pos="284"/>
        </w:tabs>
        <w:suppressAutoHyphens/>
        <w:spacing w:before="0" w:beforeAutospacing="0" w:after="0" w:afterAutospacing="0" w:line="360" w:lineRule="auto"/>
        <w:rPr>
          <w:b/>
          <w:bCs/>
          <w:iCs/>
          <w:color w:val="000000"/>
          <w:sz w:val="28"/>
        </w:rPr>
      </w:pPr>
    </w:p>
    <w:p w:rsidR="0045439C" w:rsidRPr="00F1728D" w:rsidRDefault="0048278D" w:rsidP="001E3D7F">
      <w:pPr>
        <w:numPr>
          <w:ilvl w:val="0"/>
          <w:numId w:val="3"/>
        </w:numPr>
        <w:shd w:val="clear" w:color="000000" w:fill="auto"/>
        <w:tabs>
          <w:tab w:val="left" w:pos="284"/>
          <w:tab w:val="right" w:pos="9781"/>
        </w:tabs>
        <w:suppressAutoHyphens/>
        <w:spacing w:line="360" w:lineRule="auto"/>
        <w:ind w:left="0" w:firstLine="0"/>
        <w:rPr>
          <w:color w:val="000000"/>
          <w:sz w:val="28"/>
          <w:lang w:val="uk-UA"/>
        </w:rPr>
      </w:pPr>
      <w:r w:rsidRPr="00F1728D">
        <w:rPr>
          <w:color w:val="000000"/>
          <w:sz w:val="28"/>
          <w:lang w:val="uk-UA"/>
        </w:rPr>
        <w:t>Состав оборотных фондов</w:t>
      </w:r>
    </w:p>
    <w:p w:rsidR="0045439C" w:rsidRPr="00F1728D" w:rsidRDefault="0045439C" w:rsidP="001E3D7F">
      <w:pPr>
        <w:numPr>
          <w:ilvl w:val="0"/>
          <w:numId w:val="3"/>
        </w:numPr>
        <w:shd w:val="clear" w:color="000000" w:fill="auto"/>
        <w:tabs>
          <w:tab w:val="left" w:pos="284"/>
          <w:tab w:val="right" w:pos="9781"/>
        </w:tabs>
        <w:suppressAutoHyphens/>
        <w:spacing w:line="360" w:lineRule="auto"/>
        <w:ind w:left="0" w:firstLine="0"/>
        <w:rPr>
          <w:color w:val="000000"/>
          <w:sz w:val="28"/>
          <w:lang w:val="uk-UA"/>
        </w:rPr>
      </w:pPr>
      <w:r w:rsidRPr="00F1728D">
        <w:rPr>
          <w:color w:val="000000"/>
          <w:sz w:val="28"/>
          <w:lang w:val="uk-UA"/>
        </w:rPr>
        <w:t>Сущность и методы определения пот</w:t>
      </w:r>
      <w:r w:rsidR="0048278D" w:rsidRPr="00F1728D">
        <w:rPr>
          <w:color w:val="000000"/>
          <w:sz w:val="28"/>
          <w:lang w:val="uk-UA"/>
        </w:rPr>
        <w:t>ребености в оборотных средствах</w:t>
      </w:r>
    </w:p>
    <w:p w:rsidR="0045439C" w:rsidRPr="00F1728D" w:rsidRDefault="0045439C" w:rsidP="001E3D7F">
      <w:pPr>
        <w:numPr>
          <w:ilvl w:val="0"/>
          <w:numId w:val="3"/>
        </w:numPr>
        <w:shd w:val="clear" w:color="000000" w:fill="auto"/>
        <w:tabs>
          <w:tab w:val="left" w:pos="284"/>
          <w:tab w:val="right" w:pos="9781"/>
        </w:tabs>
        <w:suppressAutoHyphens/>
        <w:spacing w:line="360" w:lineRule="auto"/>
        <w:ind w:left="0" w:firstLine="0"/>
        <w:rPr>
          <w:color w:val="000000"/>
          <w:sz w:val="28"/>
        </w:rPr>
      </w:pPr>
      <w:r w:rsidRPr="00F1728D">
        <w:rPr>
          <w:color w:val="000000"/>
          <w:sz w:val="28"/>
          <w:lang w:val="uk-UA"/>
        </w:rPr>
        <w:t>Нормирование</w:t>
      </w:r>
      <w:r w:rsidR="0048278D" w:rsidRPr="00F1728D">
        <w:rPr>
          <w:color w:val="000000"/>
          <w:sz w:val="28"/>
          <w:lang w:val="uk-UA"/>
        </w:rPr>
        <w:t xml:space="preserve"> материалов и готовой продукции</w:t>
      </w:r>
    </w:p>
    <w:p w:rsidR="0048278D" w:rsidRPr="00F1728D" w:rsidRDefault="0045439C" w:rsidP="001E3D7F">
      <w:pPr>
        <w:numPr>
          <w:ilvl w:val="0"/>
          <w:numId w:val="3"/>
        </w:numPr>
        <w:shd w:val="clear" w:color="000000" w:fill="auto"/>
        <w:tabs>
          <w:tab w:val="left" w:pos="284"/>
          <w:tab w:val="right" w:pos="9781"/>
        </w:tabs>
        <w:suppressAutoHyphens/>
        <w:spacing w:line="360" w:lineRule="auto"/>
        <w:ind w:left="0" w:firstLine="0"/>
        <w:rPr>
          <w:color w:val="000000"/>
          <w:sz w:val="28"/>
          <w:lang w:val="uk-UA"/>
        </w:rPr>
      </w:pPr>
      <w:r w:rsidRPr="00F1728D">
        <w:rPr>
          <w:color w:val="000000"/>
          <w:sz w:val="28"/>
          <w:lang w:val="uk-UA"/>
        </w:rPr>
        <w:t>Показатели эффективности использования оборотных сред</w:t>
      </w:r>
      <w:r w:rsidR="0048278D" w:rsidRPr="00F1728D">
        <w:rPr>
          <w:color w:val="000000"/>
          <w:sz w:val="28"/>
          <w:lang w:val="uk-UA"/>
        </w:rPr>
        <w:t>ств и экономия оборотных фондов</w:t>
      </w:r>
    </w:p>
    <w:p w:rsidR="001E3D7F" w:rsidRPr="00F1728D" w:rsidRDefault="001E3D7F" w:rsidP="001E3D7F">
      <w:pPr>
        <w:pStyle w:val="a6"/>
        <w:numPr>
          <w:ilvl w:val="0"/>
          <w:numId w:val="3"/>
        </w:numPr>
        <w:shd w:val="clear" w:color="000000" w:fill="auto"/>
        <w:tabs>
          <w:tab w:val="left" w:pos="284"/>
        </w:tabs>
        <w:suppressAutoHyphens/>
        <w:spacing w:line="360" w:lineRule="auto"/>
        <w:ind w:left="0" w:firstLine="0"/>
        <w:rPr>
          <w:color w:val="000000"/>
          <w:sz w:val="28"/>
        </w:rPr>
      </w:pPr>
      <w:r w:rsidRPr="00F1728D">
        <w:rPr>
          <w:color w:val="000000"/>
          <w:sz w:val="28"/>
        </w:rPr>
        <w:t>Трудовые ресурсы промышленности и производительность труда</w:t>
      </w:r>
    </w:p>
    <w:p w:rsidR="001E3D7F" w:rsidRPr="00F1728D" w:rsidRDefault="001E3D7F" w:rsidP="001E3D7F">
      <w:pPr>
        <w:pStyle w:val="a6"/>
        <w:numPr>
          <w:ilvl w:val="0"/>
          <w:numId w:val="3"/>
        </w:numPr>
        <w:shd w:val="clear" w:color="000000" w:fill="auto"/>
        <w:tabs>
          <w:tab w:val="left" w:pos="284"/>
        </w:tabs>
        <w:suppressAutoHyphens/>
        <w:spacing w:line="360" w:lineRule="auto"/>
        <w:ind w:left="0" w:firstLine="0"/>
        <w:rPr>
          <w:color w:val="000000"/>
          <w:sz w:val="28"/>
        </w:rPr>
      </w:pPr>
      <w:r w:rsidRPr="00F1728D">
        <w:rPr>
          <w:color w:val="000000"/>
          <w:sz w:val="28"/>
        </w:rPr>
        <w:t>Формы и системы оплаты труда</w:t>
      </w:r>
    </w:p>
    <w:p w:rsidR="0045439C" w:rsidRPr="00F1728D" w:rsidRDefault="0045439C" w:rsidP="0048278D">
      <w:pPr>
        <w:pStyle w:val="a3"/>
        <w:shd w:val="clear" w:color="000000" w:fill="auto"/>
        <w:suppressAutoHyphens/>
        <w:spacing w:before="0" w:beforeAutospacing="0" w:after="0" w:afterAutospacing="0" w:line="360" w:lineRule="auto"/>
        <w:ind w:firstLine="709"/>
        <w:jc w:val="both"/>
        <w:rPr>
          <w:b/>
          <w:bCs/>
          <w:iCs/>
          <w:color w:val="000000"/>
          <w:sz w:val="28"/>
          <w:lang w:val="uk-UA"/>
        </w:rPr>
      </w:pPr>
    </w:p>
    <w:p w:rsidR="0048278D" w:rsidRPr="00F1728D" w:rsidRDefault="0045439C" w:rsidP="0048278D">
      <w:pPr>
        <w:shd w:val="clear" w:color="000000" w:fill="auto"/>
        <w:suppressAutoHyphens/>
        <w:spacing w:line="360" w:lineRule="auto"/>
        <w:ind w:firstLine="709"/>
        <w:jc w:val="both"/>
        <w:rPr>
          <w:color w:val="000000"/>
          <w:sz w:val="28"/>
        </w:rPr>
      </w:pPr>
      <w:r w:rsidRPr="00F1728D">
        <w:rPr>
          <w:b/>
          <w:color w:val="000000"/>
          <w:sz w:val="28"/>
        </w:rPr>
        <w:t>1.</w:t>
      </w:r>
      <w:r w:rsidRPr="00F1728D">
        <w:rPr>
          <w:color w:val="000000"/>
          <w:sz w:val="28"/>
        </w:rPr>
        <w:t xml:space="preserve"> К оборотным производственным фондам промышленных предприятий относится часть средств производства (производственных фондов), вещественные элементы которых в процессе труда в отличие от основных производственных фондов расходуются в каждом производственном цикле, и их стоимость переносится на продукт труда целиком и сразу.</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Оборотные производственные фонды предприятий состоят из трех частей:</w:t>
      </w:r>
      <w:r w:rsidR="0048278D" w:rsidRPr="00F1728D">
        <w:rPr>
          <w:color w:val="000000"/>
          <w:sz w:val="28"/>
        </w:rPr>
        <w:t xml:space="preserve"> </w:t>
      </w:r>
      <w:r w:rsidRPr="00F1728D">
        <w:rPr>
          <w:color w:val="000000"/>
          <w:sz w:val="28"/>
        </w:rPr>
        <w:t>производственные запасы; незавершенное производство и полуфабрикаты собственного изготовления; расходы будущих периодов.</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Производственные запасы - это предметы труда, подготовленные для запуска в производственный процесс: сырье, основные и вспомогательные материалы, топливо, горючее, покупные полуфабрикате и комплектующие изделия, тара и тарные материалы, запасные части для текущего ремонта основных фондов.</w:t>
      </w:r>
    </w:p>
    <w:p w:rsidR="0048278D"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Незавершенное производство и полуфабрикаты собственного изготовления - это предметы труда, вступившие в производственный процесс: материалы, детали, узлы и изделия, находящиеся в процессе обработки или сборки, а также полуфабрикаты собственного изготовления, не законченные полностью производством в одних цехах предприятия и подлежащие дальнейшей обработке в других цехах того же предприятия.</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Расходы будущих периодов - это невещественные элементы оборотных (фондов, включающие затраты на подготовку и освоение новой продукции, которые производятся в данном периоде (квартал, год), но относятся на продукцию будущего периода (например, затраты на конструирование и разработку технологии новых видов изделий, на перестановку оборудования и др.).</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Оборотные производственные фонды в своем движении также связаны с фондами обращения, обслуживающими сферу обращения. Они включают готовую продукцию на складах, товары в пути, денежные средства и средства в расчетах с потребителями продукции, в частности, дебиторскую задолженность. Совокупность денежных средств предприятия, предназначенных для образования оборотных фондов и фондов обращения, составляют оборотные средства предприятия.</w:t>
      </w:r>
    </w:p>
    <w:p w:rsidR="0045439C" w:rsidRPr="00F1728D" w:rsidRDefault="0045439C" w:rsidP="0048278D">
      <w:pPr>
        <w:shd w:val="clear" w:color="000000" w:fill="auto"/>
        <w:suppressAutoHyphens/>
        <w:spacing w:line="360" w:lineRule="auto"/>
        <w:ind w:firstLine="709"/>
        <w:jc w:val="both"/>
        <w:rPr>
          <w:color w:val="000000"/>
          <w:sz w:val="28"/>
        </w:rPr>
      </w:pPr>
    </w:p>
    <w:p w:rsidR="0045439C" w:rsidRPr="00F1728D" w:rsidRDefault="0045439C" w:rsidP="0048278D">
      <w:pPr>
        <w:shd w:val="clear" w:color="000000" w:fill="auto"/>
        <w:suppressAutoHyphens/>
        <w:spacing w:line="360" w:lineRule="auto"/>
        <w:ind w:firstLine="709"/>
        <w:jc w:val="both"/>
        <w:rPr>
          <w:color w:val="000000"/>
          <w:sz w:val="28"/>
        </w:rPr>
      </w:pPr>
      <w:r w:rsidRPr="00F1728D">
        <w:rPr>
          <w:b/>
          <w:color w:val="000000"/>
          <w:sz w:val="28"/>
        </w:rPr>
        <w:t>2.</w:t>
      </w:r>
      <w:r w:rsidRPr="00F1728D">
        <w:rPr>
          <w:color w:val="000000"/>
          <w:sz w:val="28"/>
        </w:rPr>
        <w:t xml:space="preserve"> Определение потребности предприятия в собственных оборотных средствах осуществляется в процессе нормирования, т.е. определения норматива оборотных средств.</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Целью нормирования является определение рационального размера оборотных средств, отвлекаемых на определенный срок в сферу производства и сферу обращения.</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Потребность в оборотных средствах зависит от объема производства, условий снабжения и сбыта, ассортимента производимой продукции, применяемых форм расчетов.</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При исчислении потребности предприятия в собственных оборотных средствах необходимо учитывать следующее. Собственными оборотными средствами должны покрываться потребности не только основного производства для выполнения производственной программы, но и потребности подсобного и вспомогательного производств, жилищно-коммунального хозяйства и других хозяйств.</w:t>
      </w:r>
    </w:p>
    <w:p w:rsidR="0045439C"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В процессе нормирования устанавливаются частные и совокупный нормативы.</w:t>
      </w:r>
    </w:p>
    <w:p w:rsidR="0048278D"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Процесс нормирования состоит из нескольких последовательных этапов. Вначале разрабатываются нормы запаса по каждому элементу нормируемых оборотных средств.</w:t>
      </w:r>
    </w:p>
    <w:p w:rsidR="0045439C"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 xml:space="preserve">Далее, исходя из нормы запаса определяется сумма оборотных средств, необходимых для создания нормируемых запасов по каждому виду оборотных средств. Так определяются </w:t>
      </w:r>
      <w:r w:rsidRPr="00F1728D">
        <w:rPr>
          <w:iCs/>
          <w:color w:val="000000"/>
          <w:sz w:val="28"/>
        </w:rPr>
        <w:t>частные нормативы.</w:t>
      </w:r>
    </w:p>
    <w:p w:rsidR="0045439C"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iCs/>
          <w:color w:val="000000"/>
          <w:sz w:val="28"/>
        </w:rPr>
        <w:t xml:space="preserve">К </w:t>
      </w:r>
      <w:r w:rsidRPr="00F1728D">
        <w:rPr>
          <w:color w:val="000000"/>
          <w:sz w:val="28"/>
        </w:rPr>
        <w:t>частным относятся нормативы оборотных средств в производственных запасах; в незавершенном производстве и полуфабрикатах собственного производства; готовых изделиях.</w:t>
      </w:r>
    </w:p>
    <w:p w:rsidR="0048278D"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Норматив отдельного элемента оборотных средств рассчитывается по формуле:</w:t>
      </w:r>
    </w:p>
    <w:p w:rsidR="0048278D" w:rsidRPr="00F1728D" w:rsidRDefault="0048278D" w:rsidP="0048278D">
      <w:pPr>
        <w:shd w:val="clear" w:color="000000" w:fill="auto"/>
        <w:suppressAutoHyphens/>
        <w:autoSpaceDE w:val="0"/>
        <w:autoSpaceDN w:val="0"/>
        <w:adjustRightInd w:val="0"/>
        <w:spacing w:line="360" w:lineRule="auto"/>
        <w:ind w:firstLine="709"/>
        <w:jc w:val="both"/>
        <w:rPr>
          <w:color w:val="000000"/>
          <w:sz w:val="28"/>
        </w:rPr>
      </w:pPr>
    </w:p>
    <w:p w:rsidR="0045439C" w:rsidRPr="00F1728D" w:rsidRDefault="007040BA" w:rsidP="0048278D">
      <w:pPr>
        <w:shd w:val="clear" w:color="000000" w:fill="auto"/>
        <w:suppressAutoHyphens/>
        <w:autoSpaceDE w:val="0"/>
        <w:autoSpaceDN w:val="0"/>
        <w:adjustRightInd w:val="0"/>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5.25pt">
            <v:imagedata r:id="rId5" o:title=""/>
          </v:shape>
        </w:pict>
      </w:r>
    </w:p>
    <w:p w:rsidR="0048278D" w:rsidRPr="00F1728D" w:rsidRDefault="0048278D" w:rsidP="0048278D">
      <w:pPr>
        <w:shd w:val="clear" w:color="000000" w:fill="auto"/>
        <w:suppressAutoHyphens/>
        <w:autoSpaceDE w:val="0"/>
        <w:autoSpaceDN w:val="0"/>
        <w:adjustRightInd w:val="0"/>
        <w:spacing w:line="360" w:lineRule="auto"/>
        <w:ind w:firstLine="709"/>
        <w:jc w:val="both"/>
        <w:rPr>
          <w:color w:val="000000"/>
          <w:sz w:val="28"/>
        </w:rPr>
      </w:pPr>
    </w:p>
    <w:p w:rsidR="0045439C"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 xml:space="preserve">где Н - норматив собственных средств по элементу; </w:t>
      </w:r>
      <w:r w:rsidRPr="00F1728D">
        <w:rPr>
          <w:iCs/>
          <w:color w:val="000000"/>
          <w:sz w:val="28"/>
        </w:rPr>
        <w:t xml:space="preserve">О - </w:t>
      </w:r>
      <w:r w:rsidRPr="00F1728D">
        <w:rPr>
          <w:color w:val="000000"/>
          <w:sz w:val="28"/>
        </w:rPr>
        <w:t xml:space="preserve">расход по данному элементу за период; </w:t>
      </w:r>
      <w:r w:rsidRPr="00F1728D">
        <w:rPr>
          <w:iCs/>
          <w:color w:val="000000"/>
          <w:sz w:val="28"/>
        </w:rPr>
        <w:t>Т -продол</w:t>
      </w:r>
      <w:r w:rsidRPr="00F1728D">
        <w:rPr>
          <w:color w:val="000000"/>
          <w:sz w:val="28"/>
        </w:rPr>
        <w:t>жительность периода; Н3 - норма запаса оборотных средств по данному элементу.</w:t>
      </w:r>
    </w:p>
    <w:p w:rsidR="0045439C"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 xml:space="preserve">И, наконец, определяется совокупный норматив путем сложения частных нормативов. Таким образом, </w:t>
      </w:r>
      <w:r w:rsidRPr="00F1728D">
        <w:rPr>
          <w:iCs/>
          <w:color w:val="000000"/>
          <w:sz w:val="28"/>
        </w:rPr>
        <w:t xml:space="preserve">норматив оборотных средств </w:t>
      </w:r>
      <w:r w:rsidRPr="00F1728D">
        <w:rPr>
          <w:color w:val="000000"/>
          <w:sz w:val="28"/>
        </w:rPr>
        <w:t>представляет собой денежное выражение планируемого запаса товарно-материальных ценностей, минимально необходимых для нормальной хозяйственной деятельности предприятия.</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К ненормируемым оборотным средствам сферы обращения относятся средства в товарах отгруженных, денежные средства, средства в дебиторской задолженности и прочих расчетах. Хозяйствующие субъекты имеют возможность управлять этими средствами и воздействовать на их величину с помощью системы кредитования и расчетов.</w:t>
      </w:r>
    </w:p>
    <w:p w:rsidR="0045439C"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 xml:space="preserve">Применяются следующие основные методы нормирования оборотных средств: прямого счета, аналитический, коэффициентный. </w:t>
      </w:r>
      <w:r w:rsidRPr="00F1728D">
        <w:rPr>
          <w:iCs/>
          <w:color w:val="000000"/>
          <w:sz w:val="28"/>
        </w:rPr>
        <w:t xml:space="preserve">Метод прямого счета является наиболее распространенным и </w:t>
      </w:r>
      <w:r w:rsidRPr="00F1728D">
        <w:rPr>
          <w:color w:val="000000"/>
          <w:sz w:val="28"/>
        </w:rPr>
        <w:t>предусматривает обоснованный расчет запасов по каждому элементу оборотных средств с учетом всех изменений</w:t>
      </w:r>
      <w:r w:rsidR="0048278D" w:rsidRPr="00F1728D">
        <w:rPr>
          <w:color w:val="000000"/>
          <w:sz w:val="28"/>
        </w:rPr>
        <w:t xml:space="preserve"> </w:t>
      </w:r>
      <w:r w:rsidRPr="00F1728D">
        <w:rPr>
          <w:color w:val="000000"/>
          <w:sz w:val="28"/>
        </w:rPr>
        <w:t>в</w:t>
      </w:r>
      <w:r w:rsidR="0048278D" w:rsidRPr="00F1728D">
        <w:rPr>
          <w:color w:val="000000"/>
          <w:sz w:val="28"/>
        </w:rPr>
        <w:t xml:space="preserve"> </w:t>
      </w:r>
      <w:r w:rsidRPr="00F1728D">
        <w:rPr>
          <w:color w:val="000000"/>
          <w:sz w:val="28"/>
        </w:rPr>
        <w:t>уровне</w:t>
      </w:r>
      <w:r w:rsidR="0048278D" w:rsidRPr="00F1728D">
        <w:rPr>
          <w:color w:val="000000"/>
          <w:sz w:val="28"/>
        </w:rPr>
        <w:t xml:space="preserve"> </w:t>
      </w:r>
      <w:r w:rsidRPr="00F1728D">
        <w:rPr>
          <w:color w:val="000000"/>
          <w:sz w:val="28"/>
        </w:rPr>
        <w:t>организационно-технического развития предприятия, транспортировке товарно-материальных ценностей, практике расчетов между предприятиями. Этот метод, будучи очень трудоемким, требует высокой квалификации экономистов, привлечения к нормированию работников многих служб предприятий (снабжения, юридической, сбыта продукции, производственного отдела, бухгалтерии). Но это позволяет наиболее точно рассчитать потребность предприятия в оборотных средствах.</w:t>
      </w:r>
    </w:p>
    <w:p w:rsidR="0048278D" w:rsidRPr="00F1728D" w:rsidRDefault="0045439C" w:rsidP="0048278D">
      <w:pPr>
        <w:shd w:val="clear" w:color="000000" w:fill="auto"/>
        <w:suppressAutoHyphens/>
        <w:spacing w:line="360" w:lineRule="auto"/>
        <w:ind w:firstLine="709"/>
        <w:jc w:val="both"/>
        <w:rPr>
          <w:color w:val="000000"/>
          <w:sz w:val="28"/>
        </w:rPr>
      </w:pPr>
      <w:r w:rsidRPr="00F1728D">
        <w:rPr>
          <w:iCs/>
          <w:color w:val="000000"/>
          <w:sz w:val="28"/>
        </w:rPr>
        <w:t xml:space="preserve">Аналитический метод </w:t>
      </w:r>
      <w:r w:rsidRPr="00F1728D">
        <w:rPr>
          <w:color w:val="000000"/>
          <w:sz w:val="28"/>
        </w:rPr>
        <w:t>применяется в том случае, когда в планируемом периоде не предусмотрено существенных изменений в условиях работы предприятия по сравнению с предшествующим. В этом случае расчет норматива оборотных средств осуществляется укрупнено, учитывая соотношение между темпами роста объема производства и размером нормируемых оборотных средств в предшествующем периоде.</w:t>
      </w:r>
    </w:p>
    <w:p w:rsidR="0048278D"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 xml:space="preserve">При </w:t>
      </w:r>
      <w:r w:rsidRPr="00F1728D">
        <w:rPr>
          <w:iCs/>
          <w:color w:val="000000"/>
          <w:sz w:val="28"/>
        </w:rPr>
        <w:t xml:space="preserve">коэффициентном методе </w:t>
      </w:r>
      <w:r w:rsidRPr="00F1728D">
        <w:rPr>
          <w:color w:val="000000"/>
          <w:sz w:val="28"/>
        </w:rPr>
        <w:t>новый норматив определяется на базе норматива предшествующего периода путем внесения в него изменений с учетом условий производства, снабжения, реализации продукции (работ, услуг), расчетов.</w:t>
      </w:r>
    </w:p>
    <w:p w:rsidR="0045439C"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Аналитический и коэффициентный методы применимы на тех предприятиях, которые функционируют более года, в основном сформировали производственную программу и организовали производственный процесс и не располагают достаточным количеством квалифицированных экономистов для более детальной работы в области планирования оборотных средств.</w:t>
      </w:r>
    </w:p>
    <w:p w:rsidR="0045439C"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Особенности различных элементов оборотных средств определяют специфику их нормирования. Рассмотрим основные методы нормирования важнейших элементов оборотных средств: материалов (сырья, основных материалов и полуфабрикатов), незавершенного производства и готовой продукции.</w:t>
      </w:r>
    </w:p>
    <w:p w:rsidR="0045439C"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b/>
          <w:color w:val="000000"/>
          <w:sz w:val="28"/>
        </w:rPr>
        <w:t>3</w:t>
      </w:r>
      <w:r w:rsidRPr="00F1728D">
        <w:rPr>
          <w:color w:val="000000"/>
          <w:sz w:val="28"/>
        </w:rPr>
        <w:t xml:space="preserve">. Норматив оборотных средств по запасам сырья, основных материалов и покупных полуфабрикатов исчисляется на основании их среднего однодневного расхода </w:t>
      </w:r>
      <w:r w:rsidRPr="00F1728D">
        <w:rPr>
          <w:iCs/>
          <w:color w:val="000000"/>
          <w:sz w:val="28"/>
        </w:rPr>
        <w:t xml:space="preserve">(Р) </w:t>
      </w:r>
      <w:r w:rsidRPr="00F1728D">
        <w:rPr>
          <w:color w:val="000000"/>
          <w:sz w:val="28"/>
        </w:rPr>
        <w:t>и средней нормы запаса в днях.</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Средний однодневный расход определяется путем деления затрат на определенный элемент за исследуемый период к длительности данного периода.</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 xml:space="preserve">Средняя норма оборотных средств (в днях) учитывает время пребывания в текущем (Т), страховом (О), транспортном (М), технологическом </w:t>
      </w:r>
      <w:r w:rsidRPr="00F1728D">
        <w:rPr>
          <w:iCs/>
          <w:color w:val="000000"/>
          <w:sz w:val="28"/>
        </w:rPr>
        <w:t xml:space="preserve">(А) </w:t>
      </w:r>
      <w:r w:rsidRPr="00F1728D">
        <w:rPr>
          <w:color w:val="000000"/>
          <w:sz w:val="28"/>
        </w:rPr>
        <w:t xml:space="preserve">и подготовительном </w:t>
      </w:r>
      <w:r w:rsidRPr="00F1728D">
        <w:rPr>
          <w:iCs/>
          <w:color w:val="000000"/>
          <w:sz w:val="28"/>
        </w:rPr>
        <w:t xml:space="preserve">(Д) </w:t>
      </w:r>
      <w:r w:rsidRPr="00F1728D">
        <w:rPr>
          <w:color w:val="000000"/>
          <w:sz w:val="28"/>
        </w:rPr>
        <w:t>запасах.</w:t>
      </w:r>
    </w:p>
    <w:p w:rsidR="0045439C" w:rsidRPr="00F1728D" w:rsidRDefault="0045439C" w:rsidP="0048278D">
      <w:pPr>
        <w:shd w:val="clear" w:color="000000" w:fill="auto"/>
        <w:suppressAutoHyphens/>
        <w:spacing w:line="360" w:lineRule="auto"/>
        <w:ind w:firstLine="709"/>
        <w:jc w:val="both"/>
        <w:rPr>
          <w:color w:val="000000"/>
          <w:sz w:val="28"/>
        </w:rPr>
      </w:pPr>
      <w:r w:rsidRPr="00F1728D">
        <w:rPr>
          <w:iCs/>
          <w:color w:val="000000"/>
          <w:sz w:val="28"/>
        </w:rPr>
        <w:t xml:space="preserve">Текущий запас — </w:t>
      </w:r>
      <w:r w:rsidRPr="00F1728D">
        <w:rPr>
          <w:color w:val="000000"/>
          <w:sz w:val="28"/>
        </w:rPr>
        <w:t xml:space="preserve">основной вид запаса, необходимый для бесперебойной работы предприятия между двумя очередными поставками. На размер текущего запаса влияют периодичность поставок материалов по договорам и объем их потребления </w:t>
      </w:r>
      <w:r w:rsidRPr="00F1728D">
        <w:rPr>
          <w:iCs/>
          <w:color w:val="000000"/>
          <w:sz w:val="28"/>
        </w:rPr>
        <w:t xml:space="preserve">в производстве </w:t>
      </w:r>
      <w:r w:rsidRPr="00F1728D">
        <w:rPr>
          <w:color w:val="000000"/>
          <w:sz w:val="28"/>
        </w:rPr>
        <w:t>Норма оборотных средств</w:t>
      </w:r>
      <w:r w:rsidR="0048278D" w:rsidRPr="00F1728D">
        <w:rPr>
          <w:color w:val="000000"/>
          <w:sz w:val="28"/>
        </w:rPr>
        <w:t xml:space="preserve"> </w:t>
      </w:r>
      <w:r w:rsidRPr="00F1728D">
        <w:rPr>
          <w:iCs/>
          <w:color w:val="000000"/>
          <w:sz w:val="28"/>
        </w:rPr>
        <w:t xml:space="preserve">в текущем запасе обычно принимается в </w:t>
      </w:r>
      <w:r w:rsidRPr="00F1728D">
        <w:rPr>
          <w:color w:val="000000"/>
          <w:sz w:val="28"/>
        </w:rPr>
        <w:t xml:space="preserve">размере 50% среднего цикла снабжения, что обусловлено </w:t>
      </w:r>
      <w:r w:rsidRPr="00F1728D">
        <w:rPr>
          <w:iCs/>
          <w:color w:val="000000"/>
          <w:sz w:val="28"/>
        </w:rPr>
        <w:t xml:space="preserve">поставкой материалов </w:t>
      </w:r>
      <w:r w:rsidRPr="00F1728D">
        <w:rPr>
          <w:color w:val="000000"/>
          <w:sz w:val="28"/>
        </w:rPr>
        <w:t>несколькими поставщиками и в разные сроки.</w:t>
      </w:r>
    </w:p>
    <w:p w:rsidR="0045439C" w:rsidRPr="00F1728D" w:rsidRDefault="0045439C" w:rsidP="0048278D">
      <w:pPr>
        <w:shd w:val="clear" w:color="000000" w:fill="auto"/>
        <w:suppressAutoHyphens/>
        <w:spacing w:line="360" w:lineRule="auto"/>
        <w:ind w:firstLine="709"/>
        <w:jc w:val="both"/>
        <w:rPr>
          <w:color w:val="000000"/>
          <w:sz w:val="28"/>
        </w:rPr>
      </w:pPr>
      <w:r w:rsidRPr="00F1728D">
        <w:rPr>
          <w:iCs/>
          <w:color w:val="000000"/>
          <w:sz w:val="28"/>
        </w:rPr>
        <w:t xml:space="preserve">Страховой запас — </w:t>
      </w:r>
      <w:r w:rsidRPr="00F1728D">
        <w:rPr>
          <w:color w:val="000000"/>
          <w:sz w:val="28"/>
        </w:rPr>
        <w:t xml:space="preserve">второй по величине вид </w:t>
      </w:r>
      <w:r w:rsidRPr="00F1728D">
        <w:rPr>
          <w:iCs/>
          <w:color w:val="000000"/>
          <w:sz w:val="28"/>
        </w:rPr>
        <w:t xml:space="preserve">запаса, </w:t>
      </w:r>
      <w:r w:rsidRPr="00F1728D">
        <w:rPr>
          <w:color w:val="000000"/>
          <w:sz w:val="28"/>
        </w:rPr>
        <w:t xml:space="preserve">который создается на </w:t>
      </w:r>
      <w:r w:rsidRPr="00F1728D">
        <w:rPr>
          <w:iCs/>
          <w:color w:val="000000"/>
          <w:sz w:val="28"/>
        </w:rPr>
        <w:t xml:space="preserve">случай непредвиденных отклонений в снабжении </w:t>
      </w:r>
      <w:r w:rsidRPr="00F1728D">
        <w:rPr>
          <w:color w:val="000000"/>
          <w:sz w:val="28"/>
        </w:rPr>
        <w:t>обеспечивает непрерывную работу предприятия. Страховой запас принимается, как правило, в размере 50% текущего запаса может быть и</w:t>
      </w:r>
      <w:r w:rsidR="0048278D" w:rsidRPr="00F1728D">
        <w:rPr>
          <w:color w:val="000000"/>
          <w:sz w:val="28"/>
        </w:rPr>
        <w:t xml:space="preserve"> </w:t>
      </w:r>
      <w:r w:rsidRPr="00F1728D">
        <w:rPr>
          <w:color w:val="000000"/>
          <w:sz w:val="28"/>
        </w:rPr>
        <w:t>меньше этой величины в зависимости от местоположения поставщиков и вероятности перебоя в поставках.</w:t>
      </w:r>
    </w:p>
    <w:p w:rsidR="0045439C" w:rsidRPr="00F1728D" w:rsidRDefault="0045439C" w:rsidP="0048278D">
      <w:pPr>
        <w:shd w:val="clear" w:color="000000" w:fill="auto"/>
        <w:suppressAutoHyphens/>
        <w:spacing w:line="360" w:lineRule="auto"/>
        <w:ind w:firstLine="709"/>
        <w:jc w:val="both"/>
        <w:rPr>
          <w:color w:val="000000"/>
          <w:sz w:val="28"/>
        </w:rPr>
      </w:pPr>
      <w:r w:rsidRPr="00F1728D">
        <w:rPr>
          <w:iCs/>
          <w:color w:val="000000"/>
          <w:sz w:val="28"/>
        </w:rPr>
        <w:t xml:space="preserve">Наличие транспортного </w:t>
      </w:r>
      <w:r w:rsidRPr="00F1728D">
        <w:rPr>
          <w:color w:val="000000"/>
          <w:sz w:val="28"/>
        </w:rPr>
        <w:t>запаса учитывается в тех случаях, когда часть оборотного капитала вложена в материалы, которые еще перевозятся.</w:t>
      </w:r>
    </w:p>
    <w:p w:rsidR="0045439C" w:rsidRPr="00F1728D" w:rsidRDefault="0045439C" w:rsidP="0048278D">
      <w:pPr>
        <w:shd w:val="clear" w:color="000000" w:fill="auto"/>
        <w:suppressAutoHyphens/>
        <w:spacing w:line="360" w:lineRule="auto"/>
        <w:ind w:firstLine="709"/>
        <w:jc w:val="both"/>
        <w:rPr>
          <w:color w:val="000000"/>
          <w:sz w:val="28"/>
        </w:rPr>
      </w:pPr>
      <w:r w:rsidRPr="00F1728D">
        <w:rPr>
          <w:iCs/>
          <w:color w:val="000000"/>
          <w:sz w:val="28"/>
        </w:rPr>
        <w:t xml:space="preserve">Технологический запас </w:t>
      </w:r>
      <w:r w:rsidRPr="00F1728D">
        <w:rPr>
          <w:color w:val="000000"/>
          <w:sz w:val="28"/>
        </w:rPr>
        <w:t>создается в случаях, когда данный вид сырья нуждается в предварительной обработке, выдержке для придания определенных потребительских свойств. Этот запас учитывается в том случае, если он не является частью процесса производства. Например, при подготовке к производству некоторых видов сырья и материалов необходимо время на подсушку, разогрев, размол и т.д.</w:t>
      </w:r>
    </w:p>
    <w:p w:rsidR="0048278D" w:rsidRPr="00F1728D" w:rsidRDefault="0045439C" w:rsidP="0048278D">
      <w:pPr>
        <w:shd w:val="clear" w:color="000000" w:fill="auto"/>
        <w:suppressAutoHyphens/>
        <w:spacing w:line="360" w:lineRule="auto"/>
        <w:ind w:firstLine="709"/>
        <w:jc w:val="both"/>
        <w:rPr>
          <w:color w:val="000000"/>
          <w:sz w:val="28"/>
        </w:rPr>
      </w:pPr>
      <w:r w:rsidRPr="00F1728D">
        <w:rPr>
          <w:iCs/>
          <w:color w:val="000000"/>
          <w:sz w:val="28"/>
        </w:rPr>
        <w:t xml:space="preserve">Подготовительный запас </w:t>
      </w:r>
      <w:r w:rsidRPr="00F1728D">
        <w:rPr>
          <w:color w:val="000000"/>
          <w:sz w:val="28"/>
        </w:rPr>
        <w:t>связан с необходимостью приемки, разгрузки, сортировки и складирования производственных запасов. Нормы времени, необходимого для этих операций, устанавливаются по каждой операции на средний размер поставки на основании технологических расчетов или посредством хронометража.</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Норматив оборотных средств в запасах сырья, основных материалов и покупных полуфабрикатов (Н), отражающий общую потребность в оборотных средствах по этому элементу производственных запасов, исчисляется как сумма норм оборотных средств в текущем, страховом, транспортном, технологическом и подготовительном запасах.</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Полученная общая норма умножается на однодневный расход по каждому виду или группам материалов:</w:t>
      </w:r>
    </w:p>
    <w:p w:rsidR="0048278D" w:rsidRPr="00F1728D" w:rsidRDefault="0048278D" w:rsidP="0048278D">
      <w:pPr>
        <w:shd w:val="clear" w:color="000000" w:fill="auto"/>
        <w:suppressAutoHyphens/>
        <w:spacing w:line="360" w:lineRule="auto"/>
        <w:ind w:firstLine="709"/>
        <w:jc w:val="both"/>
        <w:rPr>
          <w:iCs/>
          <w:color w:val="000000"/>
          <w:sz w:val="28"/>
        </w:rPr>
      </w:pPr>
    </w:p>
    <w:p w:rsidR="0045439C" w:rsidRPr="00F1728D" w:rsidRDefault="0045439C" w:rsidP="0048278D">
      <w:pPr>
        <w:shd w:val="clear" w:color="000000" w:fill="auto"/>
        <w:suppressAutoHyphens/>
        <w:spacing w:line="360" w:lineRule="auto"/>
        <w:ind w:firstLine="709"/>
        <w:jc w:val="both"/>
        <w:rPr>
          <w:color w:val="000000"/>
          <w:sz w:val="28"/>
        </w:rPr>
      </w:pPr>
      <w:r w:rsidRPr="00F1728D">
        <w:rPr>
          <w:iCs/>
          <w:color w:val="000000"/>
          <w:sz w:val="28"/>
        </w:rPr>
        <w:t>Н= Р(</w:t>
      </w:r>
      <w:r w:rsidRPr="00F1728D">
        <w:rPr>
          <w:color w:val="000000"/>
          <w:sz w:val="28"/>
        </w:rPr>
        <w:t>Нтек</w:t>
      </w:r>
      <w:r w:rsidRPr="00F1728D">
        <w:rPr>
          <w:iCs/>
          <w:color w:val="000000"/>
          <w:sz w:val="28"/>
        </w:rPr>
        <w:t>+</w:t>
      </w:r>
      <w:r w:rsidRPr="00F1728D">
        <w:rPr>
          <w:color w:val="000000"/>
          <w:sz w:val="28"/>
        </w:rPr>
        <w:t xml:space="preserve"> Нстрах</w:t>
      </w:r>
      <w:r w:rsidRPr="00F1728D">
        <w:rPr>
          <w:iCs/>
          <w:color w:val="000000"/>
          <w:sz w:val="28"/>
        </w:rPr>
        <w:t xml:space="preserve"> +</w:t>
      </w:r>
      <w:r w:rsidRPr="00F1728D">
        <w:rPr>
          <w:color w:val="000000"/>
          <w:sz w:val="28"/>
        </w:rPr>
        <w:t xml:space="preserve"> Нтр</w:t>
      </w:r>
      <w:r w:rsidRPr="00F1728D">
        <w:rPr>
          <w:iCs/>
          <w:color w:val="000000"/>
          <w:sz w:val="28"/>
        </w:rPr>
        <w:t xml:space="preserve"> +</w:t>
      </w:r>
      <w:r w:rsidRPr="00F1728D">
        <w:rPr>
          <w:color w:val="000000"/>
          <w:sz w:val="28"/>
        </w:rPr>
        <w:t xml:space="preserve"> Нтех</w:t>
      </w:r>
      <w:r w:rsidR="0048278D" w:rsidRPr="00F1728D">
        <w:rPr>
          <w:iCs/>
          <w:color w:val="000000"/>
          <w:sz w:val="28"/>
        </w:rPr>
        <w:t xml:space="preserve"> </w:t>
      </w:r>
      <w:r w:rsidRPr="00F1728D">
        <w:rPr>
          <w:iCs/>
          <w:color w:val="000000"/>
          <w:sz w:val="28"/>
        </w:rPr>
        <w:t xml:space="preserve">+ </w:t>
      </w:r>
      <w:r w:rsidRPr="00F1728D">
        <w:rPr>
          <w:color w:val="000000"/>
          <w:sz w:val="28"/>
        </w:rPr>
        <w:t>Нподг</w:t>
      </w:r>
      <w:r w:rsidRPr="00F1728D">
        <w:rPr>
          <w:iCs/>
          <w:color w:val="000000"/>
          <w:sz w:val="28"/>
        </w:rPr>
        <w:t xml:space="preserve"> ).</w:t>
      </w:r>
    </w:p>
    <w:p w:rsidR="0048278D" w:rsidRPr="00F1728D" w:rsidRDefault="0048278D" w:rsidP="0048278D">
      <w:pPr>
        <w:shd w:val="clear" w:color="000000" w:fill="auto"/>
        <w:suppressAutoHyphens/>
        <w:spacing w:line="360" w:lineRule="auto"/>
        <w:ind w:firstLine="709"/>
        <w:jc w:val="both"/>
        <w:rPr>
          <w:bCs/>
          <w:color w:val="000000"/>
          <w:sz w:val="28"/>
        </w:rPr>
      </w:pPr>
    </w:p>
    <w:p w:rsidR="0045439C" w:rsidRPr="00F1728D" w:rsidRDefault="0045439C" w:rsidP="0048278D">
      <w:pPr>
        <w:shd w:val="clear" w:color="000000" w:fill="auto"/>
        <w:suppressAutoHyphens/>
        <w:spacing w:line="360" w:lineRule="auto"/>
        <w:ind w:firstLine="709"/>
        <w:jc w:val="both"/>
        <w:rPr>
          <w:bCs/>
          <w:color w:val="000000"/>
          <w:sz w:val="28"/>
        </w:rPr>
      </w:pPr>
      <w:r w:rsidRPr="00F1728D">
        <w:rPr>
          <w:bCs/>
          <w:color w:val="000000"/>
          <w:sz w:val="28"/>
        </w:rPr>
        <w:t>В результате получается частный норматив по данной группе оборотных средств.</w:t>
      </w:r>
    </w:p>
    <w:p w:rsidR="0045439C"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Норматив оборотных средств на готовую продукцию определяется как произведение нормы оборотных средств и однодневного выпуска товарной продукции в предстоящем году по производственной себестоимости:</w:t>
      </w:r>
    </w:p>
    <w:p w:rsidR="0048278D" w:rsidRPr="00F1728D" w:rsidRDefault="0048278D" w:rsidP="0048278D">
      <w:pPr>
        <w:shd w:val="clear" w:color="000000" w:fill="auto"/>
        <w:suppressAutoHyphens/>
        <w:autoSpaceDE w:val="0"/>
        <w:autoSpaceDN w:val="0"/>
        <w:adjustRightInd w:val="0"/>
        <w:spacing w:line="360" w:lineRule="auto"/>
        <w:ind w:firstLine="709"/>
        <w:jc w:val="both"/>
        <w:rPr>
          <w:color w:val="000000"/>
          <w:sz w:val="28"/>
        </w:rPr>
      </w:pPr>
    </w:p>
    <w:p w:rsidR="0045439C" w:rsidRPr="00F1728D" w:rsidRDefault="007040BA" w:rsidP="0048278D">
      <w:pPr>
        <w:shd w:val="clear" w:color="000000" w:fill="auto"/>
        <w:suppressAutoHyphens/>
        <w:autoSpaceDE w:val="0"/>
        <w:autoSpaceDN w:val="0"/>
        <w:adjustRightInd w:val="0"/>
        <w:spacing w:line="360" w:lineRule="auto"/>
        <w:ind w:firstLine="709"/>
        <w:jc w:val="both"/>
        <w:rPr>
          <w:color w:val="000000"/>
          <w:sz w:val="28"/>
        </w:rPr>
      </w:pPr>
      <w:r>
        <w:rPr>
          <w:color w:val="000000"/>
          <w:sz w:val="28"/>
        </w:rPr>
        <w:pict>
          <v:shape id="_x0000_i1026" type="#_x0000_t75" style="width:60pt;height:38.25pt">
            <v:imagedata r:id="rId6" o:title=""/>
          </v:shape>
        </w:pict>
      </w:r>
    </w:p>
    <w:p w:rsidR="0048278D" w:rsidRPr="00F1728D" w:rsidRDefault="0048278D" w:rsidP="0048278D">
      <w:pPr>
        <w:shd w:val="clear" w:color="000000" w:fill="auto"/>
        <w:suppressAutoHyphens/>
        <w:autoSpaceDE w:val="0"/>
        <w:autoSpaceDN w:val="0"/>
        <w:adjustRightInd w:val="0"/>
        <w:spacing w:line="360" w:lineRule="auto"/>
        <w:ind w:firstLine="709"/>
        <w:jc w:val="both"/>
        <w:rPr>
          <w:color w:val="000000"/>
          <w:sz w:val="28"/>
        </w:rPr>
      </w:pPr>
    </w:p>
    <w:p w:rsidR="0048278D"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 xml:space="preserve">где </w:t>
      </w:r>
      <w:r w:rsidRPr="00F1728D">
        <w:rPr>
          <w:iCs/>
          <w:color w:val="000000"/>
          <w:sz w:val="28"/>
        </w:rPr>
        <w:t xml:space="preserve">Н </w:t>
      </w:r>
      <w:r w:rsidRPr="00F1728D">
        <w:rPr>
          <w:color w:val="000000"/>
          <w:sz w:val="28"/>
        </w:rPr>
        <w:t xml:space="preserve">— норматив оборотных средств на готовую продукцию; </w:t>
      </w:r>
      <w:r w:rsidRPr="00F1728D">
        <w:rPr>
          <w:iCs/>
          <w:color w:val="000000"/>
          <w:sz w:val="28"/>
        </w:rPr>
        <w:t xml:space="preserve">В </w:t>
      </w:r>
      <w:r w:rsidRPr="00F1728D">
        <w:rPr>
          <w:color w:val="000000"/>
          <w:sz w:val="28"/>
        </w:rPr>
        <w:t xml:space="preserve">— выпуск товарной продукции в течение планового периода по производственной себестоимости; </w:t>
      </w:r>
      <w:r w:rsidRPr="00F1728D">
        <w:rPr>
          <w:iCs/>
          <w:color w:val="000000"/>
          <w:sz w:val="28"/>
        </w:rPr>
        <w:t xml:space="preserve">Д— </w:t>
      </w:r>
      <w:r w:rsidRPr="00F1728D">
        <w:rPr>
          <w:color w:val="000000"/>
          <w:sz w:val="28"/>
        </w:rPr>
        <w:t xml:space="preserve">число дней в периоде; </w:t>
      </w:r>
      <w:r w:rsidRPr="00F1728D">
        <w:rPr>
          <w:iCs/>
          <w:color w:val="000000"/>
          <w:sz w:val="28"/>
        </w:rPr>
        <w:t xml:space="preserve">Т— </w:t>
      </w:r>
      <w:r w:rsidRPr="00F1728D">
        <w:rPr>
          <w:color w:val="000000"/>
          <w:sz w:val="28"/>
        </w:rPr>
        <w:t>норма оборотных средств на готовую продукцию, дни.</w:t>
      </w:r>
    </w:p>
    <w:p w:rsidR="0045439C"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Норма оборотных средств (Т) устанавливается в зависимости от времени необходимого:</w:t>
      </w:r>
    </w:p>
    <w:p w:rsidR="0045439C"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w:t>
      </w:r>
      <w:r w:rsidR="0048278D" w:rsidRPr="00F1728D">
        <w:rPr>
          <w:color w:val="000000"/>
          <w:sz w:val="28"/>
        </w:rPr>
        <w:t xml:space="preserve"> </w:t>
      </w:r>
      <w:r w:rsidRPr="00F1728D">
        <w:rPr>
          <w:color w:val="000000"/>
          <w:sz w:val="28"/>
        </w:rPr>
        <w:t>на подбор отдельных видов изделий и их комплектования в партии;</w:t>
      </w:r>
    </w:p>
    <w:p w:rsidR="0045439C" w:rsidRPr="00F1728D" w:rsidRDefault="0045439C" w:rsidP="0048278D">
      <w:pPr>
        <w:shd w:val="clear" w:color="000000" w:fill="auto"/>
        <w:suppressAutoHyphens/>
        <w:autoSpaceDE w:val="0"/>
        <w:autoSpaceDN w:val="0"/>
        <w:adjustRightInd w:val="0"/>
        <w:spacing w:line="360" w:lineRule="auto"/>
        <w:ind w:firstLine="709"/>
        <w:jc w:val="both"/>
        <w:rPr>
          <w:color w:val="000000"/>
          <w:sz w:val="28"/>
        </w:rPr>
      </w:pPr>
      <w:r w:rsidRPr="00F1728D">
        <w:rPr>
          <w:color w:val="000000"/>
          <w:sz w:val="28"/>
        </w:rPr>
        <w:t>•</w:t>
      </w:r>
      <w:r w:rsidR="0048278D" w:rsidRPr="00F1728D">
        <w:rPr>
          <w:color w:val="000000"/>
          <w:sz w:val="28"/>
        </w:rPr>
        <w:t xml:space="preserve"> </w:t>
      </w:r>
      <w:r w:rsidRPr="00F1728D">
        <w:rPr>
          <w:color w:val="000000"/>
          <w:sz w:val="28"/>
        </w:rPr>
        <w:t>на упаковку и транспортировку продукции со склада поставщиков до станции отправителя;</w:t>
      </w:r>
    </w:p>
    <w:p w:rsidR="0045439C" w:rsidRPr="00F1728D" w:rsidRDefault="0045439C" w:rsidP="0048278D">
      <w:pPr>
        <w:shd w:val="clear" w:color="000000" w:fill="auto"/>
        <w:suppressAutoHyphens/>
        <w:spacing w:line="360" w:lineRule="auto"/>
        <w:ind w:firstLine="709"/>
        <w:jc w:val="both"/>
        <w:rPr>
          <w:iCs/>
          <w:color w:val="000000"/>
          <w:sz w:val="28"/>
        </w:rPr>
      </w:pPr>
      <w:r w:rsidRPr="00F1728D">
        <w:rPr>
          <w:color w:val="000000"/>
          <w:sz w:val="28"/>
        </w:rPr>
        <w:t>•</w:t>
      </w:r>
      <w:r w:rsidR="0048278D" w:rsidRPr="00F1728D">
        <w:rPr>
          <w:bCs/>
          <w:color w:val="000000"/>
          <w:sz w:val="28"/>
        </w:rPr>
        <w:t xml:space="preserve"> </w:t>
      </w:r>
      <w:r w:rsidRPr="00F1728D">
        <w:rPr>
          <w:bCs/>
          <w:color w:val="000000"/>
          <w:sz w:val="28"/>
        </w:rPr>
        <w:t>на погрузку и транспортировку.</w:t>
      </w:r>
    </w:p>
    <w:p w:rsidR="0045439C" w:rsidRPr="00F1728D" w:rsidRDefault="0045439C" w:rsidP="0048278D">
      <w:pPr>
        <w:shd w:val="clear" w:color="000000" w:fill="auto"/>
        <w:suppressAutoHyphens/>
        <w:spacing w:line="360" w:lineRule="auto"/>
        <w:ind w:firstLine="709"/>
        <w:jc w:val="both"/>
        <w:rPr>
          <w:bCs/>
          <w:color w:val="000000"/>
          <w:sz w:val="28"/>
        </w:rPr>
      </w:pPr>
    </w:p>
    <w:p w:rsidR="0045439C" w:rsidRPr="00F1728D" w:rsidRDefault="0045439C" w:rsidP="0048278D">
      <w:pPr>
        <w:shd w:val="clear" w:color="000000" w:fill="auto"/>
        <w:suppressAutoHyphens/>
        <w:spacing w:line="360" w:lineRule="auto"/>
        <w:ind w:firstLine="709"/>
        <w:jc w:val="both"/>
        <w:rPr>
          <w:color w:val="000000"/>
          <w:sz w:val="28"/>
        </w:rPr>
      </w:pPr>
      <w:r w:rsidRPr="00F1728D">
        <w:rPr>
          <w:b/>
          <w:bCs/>
          <w:color w:val="000000"/>
          <w:sz w:val="28"/>
        </w:rPr>
        <w:t>4</w:t>
      </w:r>
      <w:r w:rsidR="0048278D" w:rsidRPr="00F1728D">
        <w:rPr>
          <w:b/>
          <w:bCs/>
          <w:color w:val="000000"/>
          <w:sz w:val="28"/>
        </w:rPr>
        <w:t>.</w:t>
      </w:r>
      <w:r w:rsidRPr="00F1728D">
        <w:rPr>
          <w:b/>
          <w:bCs/>
          <w:color w:val="000000"/>
          <w:sz w:val="28"/>
        </w:rPr>
        <w:t xml:space="preserve"> </w:t>
      </w:r>
      <w:r w:rsidRPr="00F1728D">
        <w:rPr>
          <w:color w:val="000000"/>
          <w:sz w:val="28"/>
        </w:rPr>
        <w:t>Эффективность использования оборотных средств характеризуется системой экономических показателей, прежде всего оборачиваемостью оборотных средств.</w:t>
      </w:r>
    </w:p>
    <w:p w:rsidR="0048278D"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 xml:space="preserve">Под </w:t>
      </w:r>
      <w:r w:rsidRPr="00F1728D">
        <w:rPr>
          <w:iCs/>
          <w:color w:val="000000"/>
          <w:sz w:val="28"/>
        </w:rPr>
        <w:t xml:space="preserve">оборачиваемостью оборотных средств </w:t>
      </w:r>
      <w:r w:rsidRPr="00F1728D">
        <w:rPr>
          <w:color w:val="000000"/>
          <w:sz w:val="28"/>
        </w:rPr>
        <w:t>понимается продолжительность полного кругооборота средств с момента приобретения оборотных средств (покупки сырья, материалов и т л ) до выхода и реализации готовой продукции.</w:t>
      </w:r>
    </w:p>
    <w:p w:rsidR="0048278D"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Коэффициент оборачиваемости, который определяется делением объема реализации продукции в оптовых ценах на средний остаток оборотных средств на предприятии:</w:t>
      </w:r>
    </w:p>
    <w:p w:rsidR="0048278D" w:rsidRPr="00F1728D" w:rsidRDefault="0048278D" w:rsidP="0048278D">
      <w:pPr>
        <w:shd w:val="clear" w:color="000000" w:fill="auto"/>
        <w:suppressAutoHyphens/>
        <w:spacing w:line="360" w:lineRule="auto"/>
        <w:ind w:firstLine="709"/>
        <w:jc w:val="both"/>
        <w:rPr>
          <w:color w:val="000000"/>
          <w:sz w:val="28"/>
        </w:rPr>
      </w:pPr>
    </w:p>
    <w:p w:rsidR="0045439C" w:rsidRPr="00F1728D" w:rsidRDefault="0045439C" w:rsidP="0048278D">
      <w:pPr>
        <w:shd w:val="clear" w:color="000000" w:fill="auto"/>
        <w:suppressAutoHyphens/>
        <w:spacing w:line="360" w:lineRule="auto"/>
        <w:jc w:val="both"/>
        <w:rPr>
          <w:color w:val="000000"/>
          <w:sz w:val="28"/>
        </w:rPr>
      </w:pPr>
      <w:r w:rsidRPr="00F1728D">
        <w:rPr>
          <w:color w:val="000000"/>
          <w:sz w:val="28"/>
        </w:rPr>
        <w:t>Ко = Рп/СО,</w:t>
      </w:r>
    </w:p>
    <w:p w:rsidR="0048278D" w:rsidRPr="00F1728D" w:rsidRDefault="0048278D" w:rsidP="0048278D">
      <w:pPr>
        <w:shd w:val="clear" w:color="000000" w:fill="auto"/>
        <w:suppressAutoHyphens/>
        <w:spacing w:line="360" w:lineRule="auto"/>
        <w:ind w:firstLine="709"/>
        <w:jc w:val="both"/>
        <w:rPr>
          <w:color w:val="000000"/>
          <w:sz w:val="28"/>
        </w:rPr>
      </w:pP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где Ко - коэффициент оборачиваемости оборотных средств, обороты;</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Рп - объем реализованной продукции, руб.;</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СО -средний остаток оборотных средств, руб.;</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Коэффициент оборачиваемости характеризует число кругооборотов, совершаемых оборотными средствами предприятия за определенный период (год, квартал), или показывает объем реализованной продукции, приходящийся на 1 руб. оборотных средств. Из формулы видно, что увеличение числа оборотов ведет либо к росту выпуска продукции на 1 руб. оборотных средств, либо к тому, что на этот же объем продукции требуется затратить меньшую сумму оборотных средств.</w:t>
      </w:r>
    </w:p>
    <w:p w:rsidR="0048278D"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Коэффициент загрузки оборотных средств, величина которого обратна коэффициенту оборачиваемости. Он характеризует сумму оборотных средств, затраченных на 1 руб. реализованной продукции:</w:t>
      </w:r>
    </w:p>
    <w:p w:rsidR="0048278D" w:rsidRPr="00F1728D" w:rsidRDefault="0048278D" w:rsidP="0048278D">
      <w:pPr>
        <w:shd w:val="clear" w:color="000000" w:fill="auto"/>
        <w:suppressAutoHyphens/>
        <w:spacing w:line="360" w:lineRule="auto"/>
        <w:ind w:firstLine="709"/>
        <w:jc w:val="both"/>
        <w:rPr>
          <w:color w:val="000000"/>
          <w:sz w:val="28"/>
        </w:rPr>
      </w:pP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Кз = СО/Рп</w:t>
      </w:r>
    </w:p>
    <w:p w:rsidR="0048278D" w:rsidRPr="00F1728D" w:rsidRDefault="0048278D" w:rsidP="0048278D">
      <w:pPr>
        <w:shd w:val="clear" w:color="000000" w:fill="auto"/>
        <w:suppressAutoHyphens/>
        <w:spacing w:line="360" w:lineRule="auto"/>
        <w:ind w:firstLine="709"/>
        <w:jc w:val="both"/>
        <w:rPr>
          <w:color w:val="000000"/>
          <w:sz w:val="28"/>
        </w:rPr>
      </w:pP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где Кз, - коэффициент загрузки оборотных средств.</w:t>
      </w:r>
    </w:p>
    <w:p w:rsidR="0048278D"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Длительность одного оборота в днях, которая находится делением количества дней в периоде на коэффициент оборачиваемости Ко.</w:t>
      </w:r>
    </w:p>
    <w:p w:rsidR="0048278D" w:rsidRPr="00F1728D" w:rsidRDefault="0048278D" w:rsidP="0048278D">
      <w:pPr>
        <w:shd w:val="clear" w:color="000000" w:fill="auto"/>
        <w:suppressAutoHyphens/>
        <w:spacing w:line="360" w:lineRule="auto"/>
        <w:ind w:firstLine="709"/>
        <w:jc w:val="both"/>
        <w:rPr>
          <w:color w:val="000000"/>
          <w:sz w:val="28"/>
        </w:rPr>
      </w:pP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Т=Д/Ко</w:t>
      </w:r>
    </w:p>
    <w:p w:rsidR="0048278D" w:rsidRPr="00F1728D" w:rsidRDefault="0048278D" w:rsidP="0048278D">
      <w:pPr>
        <w:shd w:val="clear" w:color="000000" w:fill="auto"/>
        <w:suppressAutoHyphens/>
        <w:spacing w:line="360" w:lineRule="auto"/>
        <w:ind w:firstLine="709"/>
        <w:jc w:val="both"/>
        <w:rPr>
          <w:color w:val="000000"/>
          <w:sz w:val="28"/>
        </w:rPr>
      </w:pP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где Д - число дней в периоде (360, 90).</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Чем меньше продолжительность оборота оборотных средств или больше число совершаемых ими кругооборотов при том же объеме реализованной продукции, тем меньше требуется оборотных средств, и, наоборот, чем быстрее оборотные средства совершают кругооборот, тем эффективнее они используются. Эффект ускорения оборачиваемости оборотных средств выражается в высвобождении, уменьшении потребности в них в связи с улучшением их использования. Различают абсолютное и относительное высвобождение оборотных средств.</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Абсолютное высвобождение отражает прямое уменьшение потребности в оборотных средствах.</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Относительное высвобождение отражает как изменение величины оборотных средств, так и изменение объема реализованной продукции. Чтобы определить его, нужно исчислить потребность в оборотных средствах за отчетный год, исходя из фактического оборота по реализации продукции за этот период и оборачиваемости в днях за предыдущий год. Разность дает сумму высвобождения средств.</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Все производственно-технические направления экономии оборотных средств можно подразделить на следующие:</w:t>
      </w:r>
    </w:p>
    <w:p w:rsidR="0045439C" w:rsidRPr="00F1728D" w:rsidRDefault="0045439C" w:rsidP="0048278D">
      <w:pPr>
        <w:numPr>
          <w:ilvl w:val="0"/>
          <w:numId w:val="2"/>
        </w:numPr>
        <w:shd w:val="clear" w:color="000000" w:fill="auto"/>
        <w:tabs>
          <w:tab w:val="clear" w:pos="1714"/>
          <w:tab w:val="num" w:pos="0"/>
        </w:tabs>
        <w:suppressAutoHyphens/>
        <w:spacing w:line="360" w:lineRule="auto"/>
        <w:ind w:left="0" w:firstLine="709"/>
        <w:jc w:val="both"/>
        <w:rPr>
          <w:color w:val="000000"/>
          <w:sz w:val="28"/>
        </w:rPr>
      </w:pPr>
      <w:r w:rsidRPr="00F1728D">
        <w:rPr>
          <w:color w:val="000000"/>
          <w:sz w:val="28"/>
        </w:rPr>
        <w:t>Экономия производственных запасов: мероприятия сопровождаемые снижением относительной материалоемкости выпускаемой продукции; комплексы мероприятий заключающихся в ускоренном развитии производства новых, наиболее эффективных видов производственных запасов, выбор оптимальных поставщиков и т.п.</w:t>
      </w:r>
    </w:p>
    <w:p w:rsidR="0045439C" w:rsidRPr="00F1728D" w:rsidRDefault="0045439C" w:rsidP="0048278D">
      <w:pPr>
        <w:pStyle w:val="a4"/>
        <w:shd w:val="clear" w:color="000000" w:fill="auto"/>
        <w:suppressAutoHyphens/>
        <w:rPr>
          <w:color w:val="000000"/>
          <w:szCs w:val="24"/>
        </w:rPr>
      </w:pPr>
      <w:r w:rsidRPr="00F1728D">
        <w:rPr>
          <w:color w:val="000000"/>
          <w:szCs w:val="24"/>
        </w:rPr>
        <w:t>2. Экономия на стадии незавершенного производства</w:t>
      </w:r>
      <w:r w:rsidR="0048278D" w:rsidRPr="00F1728D">
        <w:rPr>
          <w:color w:val="000000"/>
          <w:szCs w:val="24"/>
        </w:rPr>
        <w:t xml:space="preserve"> </w:t>
      </w:r>
      <w:r w:rsidRPr="00F1728D">
        <w:rPr>
          <w:color w:val="000000"/>
          <w:szCs w:val="24"/>
        </w:rPr>
        <w:t>-</w:t>
      </w:r>
      <w:r w:rsidR="0048278D" w:rsidRPr="00F1728D">
        <w:rPr>
          <w:color w:val="000000"/>
          <w:szCs w:val="24"/>
        </w:rPr>
        <w:t xml:space="preserve"> </w:t>
      </w:r>
      <w:r w:rsidRPr="00F1728D">
        <w:rPr>
          <w:color w:val="000000"/>
          <w:szCs w:val="24"/>
        </w:rPr>
        <w:t>внедрение прогрессивной техники и технологии, мероприятия по экономному использованию сырьевых и топливно-энергетических ресурсов; увеличение удельного веса продукции, пользующейся повышенным спросом.</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3. Экономия на стадии обращения - совершенствование системы расчетов; увеличение объема реализованной продукции вследствие выполнения заказов по прямым связям, досрочного выпуска продукции.</w:t>
      </w:r>
    </w:p>
    <w:p w:rsidR="0045439C" w:rsidRPr="00F1728D" w:rsidRDefault="0045439C" w:rsidP="0048278D">
      <w:pPr>
        <w:shd w:val="clear" w:color="000000" w:fill="auto"/>
        <w:suppressAutoHyphens/>
        <w:spacing w:line="360" w:lineRule="auto"/>
        <w:ind w:firstLine="709"/>
        <w:jc w:val="both"/>
        <w:rPr>
          <w:b/>
          <w:color w:val="000000"/>
          <w:sz w:val="28"/>
        </w:rPr>
      </w:pPr>
    </w:p>
    <w:p w:rsidR="0048278D" w:rsidRPr="00F1728D" w:rsidRDefault="001E3D7F" w:rsidP="0048278D">
      <w:pPr>
        <w:shd w:val="clear" w:color="000000" w:fill="auto"/>
        <w:suppressAutoHyphens/>
        <w:spacing w:line="360" w:lineRule="auto"/>
        <w:ind w:firstLine="709"/>
        <w:jc w:val="both"/>
        <w:rPr>
          <w:color w:val="000000"/>
          <w:sz w:val="28"/>
        </w:rPr>
      </w:pPr>
      <w:r w:rsidRPr="00F1728D">
        <w:rPr>
          <w:b/>
          <w:color w:val="000000"/>
          <w:sz w:val="28"/>
        </w:rPr>
        <w:t>5</w:t>
      </w:r>
      <w:r w:rsidR="0045439C" w:rsidRPr="00F1728D">
        <w:rPr>
          <w:b/>
          <w:color w:val="000000"/>
          <w:sz w:val="28"/>
        </w:rPr>
        <w:t>.</w:t>
      </w:r>
      <w:r w:rsidR="0045439C" w:rsidRPr="00F1728D">
        <w:rPr>
          <w:color w:val="000000"/>
          <w:sz w:val="28"/>
        </w:rPr>
        <w:t xml:space="preserve"> Различают понятия "трудовые ресурсы" и "персонал" предприятия.</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iCs/>
          <w:color w:val="000000"/>
          <w:sz w:val="28"/>
        </w:rPr>
        <w:t>Трудовые ресурсы - это часть населения трудоспособного возраста, обладающая необходимым физическим развитием, знаниями и практическим опытом для работы в народном хозяйстве.</w:t>
      </w:r>
      <w:r w:rsidRPr="00F1728D">
        <w:rPr>
          <w:color w:val="000000"/>
          <w:sz w:val="28"/>
        </w:rPr>
        <w:t xml:space="preserve"> К трудовым ресурсам относят как занятых, так и потенциальных работников.</w:t>
      </w:r>
    </w:p>
    <w:p w:rsidR="0045439C"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iCs/>
          <w:color w:val="000000"/>
          <w:sz w:val="28"/>
        </w:rPr>
        <w:t>Персонал предприятия (кадры, трудовой коллектив) - это совокупность работников, входящих в его списочный состав.</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color w:val="000000"/>
          <w:sz w:val="28"/>
        </w:rPr>
        <w:t>Все работники предприятия делятся на две группы: </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color w:val="000000"/>
          <w:sz w:val="28"/>
        </w:rPr>
        <w:t>- промышленно-производственный персонал, занятый производством и его обслуживанием; </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color w:val="000000"/>
          <w:sz w:val="28"/>
        </w:rPr>
        <w:t>- непромышленный персонал, занятый в основном в социальной сфере деятельности предприятия.</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color w:val="000000"/>
          <w:sz w:val="28"/>
        </w:rPr>
        <w:t>По характеру выполняемых функций промышленно-производственный персонал (ППП) подразделяется на четыре категории: рабочих, руководителей, специалистов и технических исполнителей (служащих).</w:t>
      </w:r>
    </w:p>
    <w:p w:rsidR="0045439C"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iCs/>
          <w:color w:val="000000"/>
          <w:sz w:val="28"/>
        </w:rPr>
        <w:t>Рабочие - это работники, непосредственно занятые производством продукции (услуг), ремонтом, перемещением грузов и т.п.</w:t>
      </w:r>
      <w:r w:rsidRPr="00F1728D">
        <w:rPr>
          <w:color w:val="000000"/>
          <w:sz w:val="28"/>
        </w:rPr>
        <w:t xml:space="preserve"> К ним также относятся уборщицы, дворники, гардеробщики, охранники.</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color w:val="000000"/>
          <w:sz w:val="28"/>
        </w:rPr>
        <w:t>В зависимости от характера участия в производственном процессе рабочие, в свою очередь, делятся на основных (производящих продукцию) и вспомогательных (обслуживающих технологический процесс).</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iCs/>
          <w:color w:val="000000"/>
          <w:sz w:val="28"/>
        </w:rPr>
        <w:t>Руководители - работники, занимающие должности руководителей предприятий и их структурных подразделений (функциональных служб), а также их заместители.</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iCs/>
          <w:color w:val="000000"/>
          <w:sz w:val="28"/>
        </w:rPr>
        <w:t>Специалисты - работники, выполняющие инженерно-технические, экономические и другие функции.</w:t>
      </w:r>
      <w:r w:rsidRPr="00F1728D">
        <w:rPr>
          <w:color w:val="000000"/>
          <w:sz w:val="28"/>
        </w:rPr>
        <w:t xml:space="preserve"> К ним относятся инженеры, экономисты, бухгалтеры, социологи, юрисконсульты, нормировщики, техники и др.</w:t>
      </w:r>
    </w:p>
    <w:p w:rsidR="0045439C"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iCs/>
          <w:color w:val="000000"/>
          <w:sz w:val="28"/>
        </w:rPr>
        <w:t>Технические исполнители (служащие) - работники, осуществляющие подготовку и оформление документов, хозяйственное обслуживание</w:t>
      </w:r>
      <w:r w:rsidRPr="00F1728D">
        <w:rPr>
          <w:color w:val="000000"/>
          <w:sz w:val="28"/>
        </w:rPr>
        <w:t xml:space="preserve"> (делопроизводители, секретари-машинистки, табельщики, чертежники, копировщицы, архивариусы, агенты и др.).</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color w:val="000000"/>
          <w:sz w:val="28"/>
        </w:rPr>
        <w:t>Соотношение работников по категориям характеризует структуру трудовых ресурсов предприятия.</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color w:val="000000"/>
          <w:sz w:val="28"/>
        </w:rPr>
        <w:t>В зависимости от характера трудовой деятельности персонал предприятия подразделяют по профессиям, специальностям и уровню квалификации.</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iCs/>
          <w:color w:val="000000"/>
          <w:sz w:val="28"/>
        </w:rPr>
        <w:t>Профессия - определенный вид деятельности (занятий) человека, обусловленный совокупностью знаний и трудовых навыков, приобретенных в результате специального обучения.</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iCs/>
          <w:color w:val="000000"/>
          <w:sz w:val="28"/>
        </w:rPr>
        <w:t xml:space="preserve">Специальность - вид деятельности в рамках той или иной профессии, который имеет специфические особенности и требует от работников дополнительных специальных знаний и навыков. </w:t>
      </w:r>
      <w:r w:rsidRPr="00F1728D">
        <w:rPr>
          <w:color w:val="000000"/>
          <w:sz w:val="28"/>
        </w:rPr>
        <w:t>Например: экономист-плановик, экономист-бухгалтер, экономист-финансист, экономист-трудовик в рамках профессии экономиста. Или: слесарь-наладчик, слесарь-монтажник, слесарь-сантехник в рамках рабочей профессии слесаря.</w:t>
      </w:r>
    </w:p>
    <w:p w:rsidR="0045439C"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iCs/>
          <w:color w:val="000000"/>
          <w:sz w:val="28"/>
        </w:rPr>
        <w:t>Квалификация - степень и вид профессиональной подготовки работника, наличие у него знаний, умения и навыков, необходимых для выполнения работы или функций определенной сложности, которая отображается в квалификационных (тарифных) разрядах и категориях.</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color w:val="000000"/>
          <w:sz w:val="28"/>
        </w:rPr>
        <w:t>Для характеристики трудового потенциала предприятия используется целая система показателей.</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color w:val="000000"/>
          <w:sz w:val="28"/>
        </w:rPr>
        <w:t>Количественная характеристика персонала измеряется в первую очередь такими показателями, как списочная, явочная и среднесписочная численность работников.</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iCs/>
          <w:color w:val="000000"/>
          <w:sz w:val="28"/>
        </w:rPr>
        <w:t>Списочная численность - это количество работников списочного состава на определенную дату с учетом принятых и выбывших за этот день работников.</w:t>
      </w:r>
    </w:p>
    <w:p w:rsidR="0045439C"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iCs/>
          <w:color w:val="000000"/>
          <w:sz w:val="28"/>
        </w:rPr>
        <w:t>Явочная численность включает лишь работников, явившихся на работу.</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color w:val="000000"/>
          <w:sz w:val="28"/>
        </w:rPr>
        <w:t>Для определения численности работников за определенный период используется показатель среднесписочной численности.</w:t>
      </w:r>
    </w:p>
    <w:p w:rsidR="0048278D" w:rsidRPr="00F1728D" w:rsidRDefault="0045439C" w:rsidP="0048278D">
      <w:pPr>
        <w:pStyle w:val="a3"/>
        <w:shd w:val="clear" w:color="000000" w:fill="auto"/>
        <w:suppressAutoHyphens/>
        <w:spacing w:before="0" w:beforeAutospacing="0" w:after="0" w:afterAutospacing="0" w:line="360" w:lineRule="auto"/>
        <w:ind w:firstLine="709"/>
        <w:jc w:val="both"/>
        <w:rPr>
          <w:color w:val="000000"/>
          <w:sz w:val="28"/>
        </w:rPr>
      </w:pPr>
      <w:r w:rsidRPr="00F1728D">
        <w:rPr>
          <w:iCs/>
          <w:color w:val="000000"/>
          <w:sz w:val="28"/>
        </w:rPr>
        <w:t>Среднесписочная численность работников за месяц определяется как частное от деления суммы всех списочных данных за каждый день на календарное число дней в месяце.</w:t>
      </w:r>
      <w:r w:rsidRPr="00F1728D">
        <w:rPr>
          <w:color w:val="000000"/>
          <w:sz w:val="28"/>
        </w:rPr>
        <w:t xml:space="preserve"> В выходные и праздничные дни показывается списочная численность работников за предыдущую дату.</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Трудовые ресурсы находятся в определенном движении. Для характеристики движения трудовых ресурсов в отраслевой экономике используются следующие показатели.</w:t>
      </w:r>
    </w:p>
    <w:p w:rsidR="0048278D" w:rsidRPr="00F1728D" w:rsidRDefault="0045439C" w:rsidP="0048278D">
      <w:pPr>
        <w:shd w:val="clear" w:color="000000" w:fill="auto"/>
        <w:suppressAutoHyphens/>
        <w:spacing w:line="360" w:lineRule="auto"/>
        <w:ind w:firstLine="709"/>
        <w:jc w:val="both"/>
        <w:outlineLvl w:val="0"/>
        <w:rPr>
          <w:color w:val="000000"/>
          <w:sz w:val="28"/>
        </w:rPr>
      </w:pPr>
      <w:r w:rsidRPr="00F1728D">
        <w:rPr>
          <w:color w:val="000000"/>
          <w:sz w:val="28"/>
        </w:rPr>
        <w:t>1. Коэффициент по набору:</w:t>
      </w:r>
    </w:p>
    <w:p w:rsidR="0048278D" w:rsidRPr="00F1728D" w:rsidRDefault="0048278D" w:rsidP="0048278D">
      <w:pPr>
        <w:shd w:val="clear" w:color="000000" w:fill="auto"/>
        <w:suppressAutoHyphens/>
        <w:spacing w:line="360" w:lineRule="auto"/>
        <w:ind w:firstLine="709"/>
        <w:jc w:val="both"/>
        <w:rPr>
          <w:color w:val="000000"/>
          <w:sz w:val="28"/>
        </w:rPr>
      </w:pPr>
    </w:p>
    <w:p w:rsidR="0045439C" w:rsidRPr="00F1728D" w:rsidRDefault="007040BA" w:rsidP="0048278D">
      <w:pPr>
        <w:shd w:val="clear" w:color="000000" w:fill="auto"/>
        <w:suppressAutoHyphens/>
        <w:spacing w:line="360" w:lineRule="auto"/>
        <w:ind w:firstLine="709"/>
        <w:jc w:val="both"/>
        <w:rPr>
          <w:color w:val="000000"/>
          <w:sz w:val="28"/>
        </w:rPr>
      </w:pPr>
      <w:r>
        <w:rPr>
          <w:color w:val="000000"/>
          <w:sz w:val="28"/>
        </w:rPr>
        <w:pict>
          <v:shape id="_x0000_i1027" type="#_x0000_t75" style="width:96pt;height:35.25pt" fillcolor="window">
            <v:imagedata r:id="rId7" o:title=""/>
          </v:shape>
        </w:pict>
      </w:r>
    </w:p>
    <w:p w:rsidR="0048278D" w:rsidRPr="00F1728D" w:rsidRDefault="0048278D" w:rsidP="0048278D">
      <w:pPr>
        <w:shd w:val="clear" w:color="000000" w:fill="auto"/>
        <w:suppressAutoHyphens/>
        <w:spacing w:line="360" w:lineRule="auto"/>
        <w:ind w:firstLine="709"/>
        <w:jc w:val="both"/>
        <w:rPr>
          <w:color w:val="000000"/>
          <w:sz w:val="28"/>
        </w:rPr>
      </w:pP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 xml:space="preserve">где: </w:t>
      </w:r>
      <w:r w:rsidR="007040BA">
        <w:rPr>
          <w:color w:val="000000"/>
          <w:sz w:val="28"/>
        </w:rPr>
        <w:pict>
          <v:shape id="_x0000_i1028" type="#_x0000_t75" style="width:23.25pt;height:17.25pt" fillcolor="window">
            <v:imagedata r:id="rId8" o:title=""/>
          </v:shape>
        </w:pict>
      </w:r>
      <w:r w:rsidRPr="00F1728D">
        <w:rPr>
          <w:color w:val="000000"/>
          <w:sz w:val="28"/>
        </w:rPr>
        <w:t xml:space="preserve"> - численность персонала на конец года, чел.</w:t>
      </w:r>
    </w:p>
    <w:p w:rsidR="0048278D"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2. Коэффициент по увольнению:</w:t>
      </w:r>
    </w:p>
    <w:p w:rsidR="0045439C" w:rsidRPr="00F1728D" w:rsidRDefault="007040BA" w:rsidP="0048278D">
      <w:pPr>
        <w:pStyle w:val="FR2"/>
        <w:widowControl/>
        <w:shd w:val="clear" w:color="000000" w:fill="auto"/>
        <w:suppressAutoHyphens/>
        <w:spacing w:before="0" w:line="360" w:lineRule="auto"/>
        <w:ind w:left="0" w:right="0" w:firstLine="709"/>
        <w:jc w:val="both"/>
        <w:outlineLvl w:val="0"/>
        <w:rPr>
          <w:color w:val="000000"/>
          <w:sz w:val="28"/>
          <w:szCs w:val="24"/>
          <w:lang w:val="en-US"/>
        </w:rPr>
      </w:pPr>
      <w:r>
        <w:rPr>
          <w:color w:val="000000"/>
          <w:sz w:val="28"/>
          <w:szCs w:val="24"/>
        </w:rPr>
        <w:pict>
          <v:shape id="_x0000_i1029" type="#_x0000_t75" style="width:93pt;height:35.25pt" fillcolor="window">
            <v:imagedata r:id="rId9" o:title=""/>
          </v:shape>
        </w:pict>
      </w:r>
    </w:p>
    <w:p w:rsidR="0048278D" w:rsidRPr="00F1728D" w:rsidRDefault="0048278D" w:rsidP="0048278D">
      <w:pPr>
        <w:pStyle w:val="FR2"/>
        <w:widowControl/>
        <w:shd w:val="clear" w:color="000000" w:fill="auto"/>
        <w:suppressAutoHyphens/>
        <w:spacing w:before="0" w:line="360" w:lineRule="auto"/>
        <w:ind w:left="0" w:right="0" w:firstLine="709"/>
        <w:jc w:val="both"/>
        <w:outlineLvl w:val="0"/>
        <w:rPr>
          <w:color w:val="000000"/>
          <w:sz w:val="28"/>
          <w:szCs w:val="24"/>
        </w:rPr>
      </w:pPr>
    </w:p>
    <w:p w:rsidR="0048278D" w:rsidRPr="00F1728D" w:rsidRDefault="0045439C" w:rsidP="0048278D">
      <w:pPr>
        <w:pStyle w:val="FR2"/>
        <w:widowControl/>
        <w:shd w:val="clear" w:color="000000" w:fill="auto"/>
        <w:suppressAutoHyphens/>
        <w:spacing w:before="0" w:line="360" w:lineRule="auto"/>
        <w:ind w:left="0" w:right="0" w:firstLine="709"/>
        <w:jc w:val="both"/>
        <w:outlineLvl w:val="0"/>
        <w:rPr>
          <w:color w:val="000000"/>
          <w:sz w:val="28"/>
          <w:szCs w:val="24"/>
        </w:rPr>
      </w:pPr>
      <w:r w:rsidRPr="00F1728D">
        <w:rPr>
          <w:color w:val="000000"/>
          <w:sz w:val="28"/>
          <w:szCs w:val="24"/>
        </w:rPr>
        <w:t>3. Коэффициент текучести:</w:t>
      </w:r>
    </w:p>
    <w:p w:rsidR="0048278D" w:rsidRPr="00F1728D" w:rsidRDefault="0048278D" w:rsidP="0048278D">
      <w:pPr>
        <w:shd w:val="clear" w:color="000000" w:fill="auto"/>
        <w:suppressAutoHyphens/>
        <w:spacing w:line="360" w:lineRule="auto"/>
        <w:ind w:firstLine="709"/>
        <w:jc w:val="both"/>
        <w:rPr>
          <w:color w:val="000000"/>
          <w:sz w:val="28"/>
        </w:rPr>
      </w:pPr>
    </w:p>
    <w:p w:rsidR="0045439C" w:rsidRPr="00F1728D" w:rsidRDefault="007040BA" w:rsidP="0048278D">
      <w:pPr>
        <w:shd w:val="clear" w:color="000000" w:fill="auto"/>
        <w:suppressAutoHyphens/>
        <w:spacing w:line="360" w:lineRule="auto"/>
        <w:ind w:firstLine="709"/>
        <w:jc w:val="both"/>
        <w:rPr>
          <w:color w:val="000000"/>
          <w:sz w:val="28"/>
        </w:rPr>
      </w:pPr>
      <w:r>
        <w:rPr>
          <w:color w:val="000000"/>
          <w:sz w:val="28"/>
        </w:rPr>
        <w:pict>
          <v:shape id="_x0000_i1030" type="#_x0000_t75" style="width:93pt;height:35.25pt" fillcolor="window">
            <v:imagedata r:id="rId10" o:title=""/>
          </v:shape>
        </w:pict>
      </w:r>
    </w:p>
    <w:p w:rsidR="001E3D7F" w:rsidRPr="00F1728D" w:rsidRDefault="001E3D7F" w:rsidP="0048278D">
      <w:pPr>
        <w:suppressAutoHyphens/>
        <w:spacing w:line="360" w:lineRule="auto"/>
        <w:ind w:firstLine="709"/>
        <w:jc w:val="both"/>
        <w:rPr>
          <w:color w:val="000000"/>
          <w:sz w:val="28"/>
        </w:rPr>
      </w:pPr>
    </w:p>
    <w:p w:rsidR="0045439C" w:rsidRPr="00F1728D" w:rsidRDefault="0045439C" w:rsidP="0048278D">
      <w:pPr>
        <w:suppressAutoHyphens/>
        <w:spacing w:line="360" w:lineRule="auto"/>
        <w:ind w:firstLine="709"/>
        <w:jc w:val="both"/>
        <w:rPr>
          <w:color w:val="000000"/>
          <w:sz w:val="28"/>
        </w:rPr>
      </w:pPr>
      <w:r w:rsidRPr="00F1728D">
        <w:rPr>
          <w:color w:val="000000"/>
          <w:sz w:val="28"/>
        </w:rPr>
        <w:t xml:space="preserve">где: </w:t>
      </w:r>
      <w:r w:rsidR="007040BA">
        <w:rPr>
          <w:color w:val="000000"/>
          <w:sz w:val="28"/>
        </w:rPr>
        <w:pict>
          <v:shape id="_x0000_i1031" type="#_x0000_t75" style="width:18pt;height:17.25pt" fillcolor="window">
            <v:imagedata r:id="rId11" o:title=""/>
          </v:shape>
        </w:pict>
      </w:r>
      <w:r w:rsidR="0048278D" w:rsidRPr="00F1728D">
        <w:rPr>
          <w:color w:val="000000"/>
          <w:sz w:val="28"/>
        </w:rPr>
        <w:t xml:space="preserve"> </w:t>
      </w:r>
      <w:r w:rsidRPr="00F1728D">
        <w:rPr>
          <w:color w:val="000000"/>
          <w:sz w:val="28"/>
        </w:rPr>
        <w:t>- численность уволенных за год по собственному желанию или за нарушение законодательства, устава, порядка и т.д.</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Производительность труда - это выработка продукции на одного работающего в единицу времени или затраты труда на производство единицы продукции.</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Исходя из такого определения производительности труда, следуют и ее показатели и измерители. К важнейшим из них относятся следующие.</w:t>
      </w:r>
    </w:p>
    <w:p w:rsidR="0045439C" w:rsidRPr="00F1728D" w:rsidRDefault="0045439C" w:rsidP="0048278D">
      <w:pPr>
        <w:shd w:val="clear" w:color="000000" w:fill="auto"/>
        <w:suppressAutoHyphens/>
        <w:spacing w:line="360" w:lineRule="auto"/>
        <w:ind w:firstLine="709"/>
        <w:jc w:val="both"/>
        <w:outlineLvl w:val="0"/>
        <w:rPr>
          <w:color w:val="000000"/>
          <w:sz w:val="28"/>
        </w:rPr>
      </w:pPr>
      <w:r w:rsidRPr="00F1728D">
        <w:rPr>
          <w:color w:val="000000"/>
          <w:sz w:val="28"/>
        </w:rPr>
        <w:t>1. Выработка продукции в единицу времени одним работником:</w:t>
      </w:r>
    </w:p>
    <w:p w:rsidR="0048278D" w:rsidRPr="00F1728D" w:rsidRDefault="0048278D" w:rsidP="0048278D">
      <w:pPr>
        <w:shd w:val="clear" w:color="000000" w:fill="auto"/>
        <w:suppressAutoHyphens/>
        <w:spacing w:line="360" w:lineRule="auto"/>
        <w:ind w:firstLine="709"/>
        <w:jc w:val="both"/>
        <w:rPr>
          <w:color w:val="000000"/>
          <w:sz w:val="28"/>
        </w:rPr>
      </w:pPr>
    </w:p>
    <w:p w:rsidR="0045439C" w:rsidRPr="00F1728D" w:rsidRDefault="007040BA" w:rsidP="0048278D">
      <w:pPr>
        <w:shd w:val="clear" w:color="000000" w:fill="auto"/>
        <w:suppressAutoHyphens/>
        <w:spacing w:line="360" w:lineRule="auto"/>
        <w:ind w:firstLine="709"/>
        <w:jc w:val="both"/>
        <w:rPr>
          <w:color w:val="000000"/>
          <w:sz w:val="28"/>
        </w:rPr>
      </w:pPr>
      <w:r>
        <w:rPr>
          <w:color w:val="000000"/>
          <w:sz w:val="28"/>
        </w:rPr>
        <w:pict>
          <v:shape id="_x0000_i1032" type="#_x0000_t75" style="width:50.25pt;height:30.75pt" fillcolor="window">
            <v:imagedata r:id="rId12" o:title=""/>
          </v:shape>
        </w:pict>
      </w:r>
    </w:p>
    <w:p w:rsidR="0048278D" w:rsidRPr="00F1728D" w:rsidRDefault="0048278D" w:rsidP="0048278D">
      <w:pPr>
        <w:shd w:val="clear" w:color="000000" w:fill="auto"/>
        <w:suppressAutoHyphens/>
        <w:spacing w:line="360" w:lineRule="auto"/>
        <w:ind w:firstLine="709"/>
        <w:jc w:val="both"/>
        <w:rPr>
          <w:color w:val="000000"/>
          <w:sz w:val="28"/>
        </w:rPr>
      </w:pP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где: П - объем произведенной продукции (в натуральном, условно-натуральном и денежном выражениях),</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Ч - численность работающего персонала, чел. Если на предприятии промышленности производится однородная продукция (</w:t>
      </w:r>
      <w:r w:rsidR="007040BA">
        <w:rPr>
          <w:color w:val="000000"/>
          <w:sz w:val="28"/>
        </w:rPr>
        <w:pict>
          <v:shape id="_x0000_i1033" type="#_x0000_t75" style="width:30pt;height:18pt" fillcolor="window">
            <v:imagedata r:id="rId13" o:title=""/>
          </v:shape>
        </w:pict>
      </w:r>
      <w:r w:rsidRPr="00F1728D">
        <w:rPr>
          <w:color w:val="000000"/>
          <w:sz w:val="28"/>
        </w:rPr>
        <w:t>), то объем продукции и соответственно показатель производительности труда измеряются в натуральном выражении:</w:t>
      </w:r>
    </w:p>
    <w:p w:rsidR="0048278D" w:rsidRPr="00F1728D" w:rsidRDefault="0048278D" w:rsidP="0048278D">
      <w:pPr>
        <w:shd w:val="clear" w:color="000000" w:fill="auto"/>
        <w:suppressAutoHyphens/>
        <w:spacing w:line="360" w:lineRule="auto"/>
        <w:ind w:firstLine="709"/>
        <w:jc w:val="both"/>
        <w:rPr>
          <w:color w:val="000000"/>
          <w:sz w:val="28"/>
        </w:rPr>
      </w:pPr>
    </w:p>
    <w:p w:rsidR="0045439C" w:rsidRPr="00F1728D" w:rsidRDefault="007040BA" w:rsidP="0048278D">
      <w:pPr>
        <w:shd w:val="clear" w:color="000000" w:fill="auto"/>
        <w:suppressAutoHyphens/>
        <w:spacing w:line="360" w:lineRule="auto"/>
        <w:ind w:firstLine="709"/>
        <w:jc w:val="both"/>
        <w:rPr>
          <w:color w:val="000000"/>
          <w:sz w:val="28"/>
          <w:lang w:val="en-US"/>
        </w:rPr>
      </w:pPr>
      <w:r>
        <w:rPr>
          <w:color w:val="000000"/>
          <w:sz w:val="28"/>
        </w:rPr>
        <w:pict>
          <v:shape id="_x0000_i1034" type="#_x0000_t75" style="width:63pt;height:35.25pt" fillcolor="window">
            <v:imagedata r:id="rId14" o:title=""/>
          </v:shape>
        </w:pict>
      </w:r>
    </w:p>
    <w:p w:rsidR="0048278D" w:rsidRPr="00F1728D" w:rsidRDefault="0048278D" w:rsidP="0048278D">
      <w:pPr>
        <w:shd w:val="clear" w:color="000000" w:fill="auto"/>
        <w:suppressAutoHyphens/>
        <w:spacing w:line="360" w:lineRule="auto"/>
        <w:ind w:firstLine="709"/>
        <w:jc w:val="both"/>
        <w:outlineLvl w:val="0"/>
        <w:rPr>
          <w:color w:val="000000"/>
          <w:sz w:val="28"/>
        </w:rPr>
      </w:pPr>
    </w:p>
    <w:p w:rsidR="0045439C" w:rsidRPr="00F1728D" w:rsidRDefault="0045439C" w:rsidP="0048278D">
      <w:pPr>
        <w:shd w:val="clear" w:color="000000" w:fill="auto"/>
        <w:suppressAutoHyphens/>
        <w:spacing w:line="360" w:lineRule="auto"/>
        <w:ind w:firstLine="709"/>
        <w:jc w:val="both"/>
        <w:outlineLvl w:val="0"/>
        <w:rPr>
          <w:color w:val="000000"/>
          <w:sz w:val="28"/>
        </w:rPr>
      </w:pPr>
      <w:r w:rsidRPr="00F1728D">
        <w:rPr>
          <w:color w:val="000000"/>
          <w:sz w:val="28"/>
        </w:rPr>
        <w:t>2. Трудоемкость продукции:</w:t>
      </w:r>
    </w:p>
    <w:p w:rsidR="0045439C" w:rsidRPr="00F1728D" w:rsidRDefault="007040BA" w:rsidP="0048278D">
      <w:pPr>
        <w:shd w:val="clear" w:color="000000" w:fill="auto"/>
        <w:suppressAutoHyphens/>
        <w:spacing w:line="360" w:lineRule="auto"/>
        <w:ind w:firstLine="709"/>
        <w:jc w:val="both"/>
        <w:rPr>
          <w:color w:val="000000"/>
          <w:sz w:val="28"/>
        </w:rPr>
      </w:pPr>
      <w:r>
        <w:rPr>
          <w:color w:val="000000"/>
          <w:sz w:val="28"/>
        </w:rPr>
        <w:pict>
          <v:shape id="_x0000_i1035" type="#_x0000_t75" style="width:54pt;height:32.25pt" fillcolor="window">
            <v:imagedata r:id="rId15" o:title=""/>
          </v:shape>
        </w:pict>
      </w:r>
    </w:p>
    <w:p w:rsidR="0048278D" w:rsidRPr="00F1728D" w:rsidRDefault="0048278D" w:rsidP="0048278D">
      <w:pPr>
        <w:shd w:val="clear" w:color="000000" w:fill="auto"/>
        <w:suppressAutoHyphens/>
        <w:spacing w:line="360" w:lineRule="auto"/>
        <w:ind w:firstLine="709"/>
        <w:jc w:val="both"/>
        <w:rPr>
          <w:color w:val="000000"/>
          <w:sz w:val="28"/>
        </w:rPr>
      </w:pP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 xml:space="preserve">где: </w:t>
      </w:r>
      <w:r w:rsidR="007040BA">
        <w:rPr>
          <w:color w:val="000000"/>
          <w:sz w:val="28"/>
        </w:rPr>
        <w:pict>
          <v:shape id="_x0000_i1036" type="#_x0000_t75" style="width:15pt;height:17.25pt" fillcolor="window">
            <v:imagedata r:id="rId16" o:title=""/>
          </v:shape>
        </w:pict>
      </w:r>
      <w:r w:rsidRPr="00F1728D">
        <w:rPr>
          <w:color w:val="000000"/>
          <w:sz w:val="28"/>
        </w:rPr>
        <w:t xml:space="preserve"> - затраты труда в человеко-днях, человеко-часах.</w:t>
      </w:r>
    </w:p>
    <w:p w:rsidR="0048278D"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К основным факторам повышения производительности труда относят:</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1. Сведение до минимума простоев производства из-за организационно-технических причин: отсутствие необходимых материалов, достаточного количества работников необходимой квалификации.</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2. Механизация и автоматизация производственных процессов как основных, так и вспомогательных. Это высвобождает рабочую силу, а значит повышает производительность труда.</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3. Внедрение более производительного оборудования.</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4. Увеличение масштабов производства, концентрация производства. Производительность труда растет за счет тех категорий работников, численность которых мало зависит от роста объема производства (руководящий персонал, рабочие, занятые на аппаратурных процессах, охрана и т.д.). С удвоением масштабов производства, как правило, в любой отрасли промышленности производительность труда возрастает в полтора раза.</w:t>
      </w:r>
    </w:p>
    <w:p w:rsidR="0048278D"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5. Материальное и моральное стимулирование.</w:t>
      </w:r>
    </w:p>
    <w:p w:rsidR="0045439C" w:rsidRPr="00F1728D" w:rsidRDefault="0045439C" w:rsidP="0048278D">
      <w:pPr>
        <w:shd w:val="clear" w:color="000000" w:fill="auto"/>
        <w:suppressAutoHyphens/>
        <w:spacing w:line="360" w:lineRule="auto"/>
        <w:ind w:firstLine="709"/>
        <w:jc w:val="both"/>
        <w:rPr>
          <w:color w:val="000000"/>
          <w:sz w:val="28"/>
        </w:rPr>
      </w:pPr>
      <w:r w:rsidRPr="00F1728D">
        <w:rPr>
          <w:color w:val="000000"/>
          <w:sz w:val="28"/>
        </w:rPr>
        <w:t>6. Внедрение научно-обоснованного нормирования труда и научной организации труда.</w:t>
      </w:r>
    </w:p>
    <w:p w:rsidR="0048278D" w:rsidRPr="00F1728D" w:rsidRDefault="0048278D" w:rsidP="0048278D">
      <w:pPr>
        <w:numPr>
          <w:ilvl w:val="12"/>
          <w:numId w:val="0"/>
        </w:numPr>
        <w:shd w:val="clear" w:color="000000" w:fill="auto"/>
        <w:suppressAutoHyphens/>
        <w:spacing w:line="360" w:lineRule="auto"/>
        <w:ind w:firstLine="709"/>
        <w:jc w:val="both"/>
        <w:rPr>
          <w:b/>
          <w:color w:val="000000"/>
          <w:sz w:val="28"/>
        </w:rPr>
      </w:pPr>
    </w:p>
    <w:p w:rsidR="0045439C" w:rsidRPr="00F1728D" w:rsidRDefault="001E3D7F" w:rsidP="0048278D">
      <w:pPr>
        <w:numPr>
          <w:ilvl w:val="12"/>
          <w:numId w:val="0"/>
        </w:numPr>
        <w:shd w:val="clear" w:color="000000" w:fill="auto"/>
        <w:suppressAutoHyphens/>
        <w:spacing w:line="360" w:lineRule="auto"/>
        <w:ind w:firstLine="709"/>
        <w:jc w:val="both"/>
        <w:rPr>
          <w:color w:val="000000"/>
          <w:sz w:val="28"/>
        </w:rPr>
      </w:pPr>
      <w:r w:rsidRPr="00F1728D">
        <w:rPr>
          <w:b/>
          <w:color w:val="000000"/>
          <w:sz w:val="28"/>
        </w:rPr>
        <w:t>6</w:t>
      </w:r>
      <w:r w:rsidR="0045439C" w:rsidRPr="00F1728D">
        <w:rPr>
          <w:b/>
          <w:color w:val="000000"/>
          <w:sz w:val="28"/>
        </w:rPr>
        <w:t>.</w:t>
      </w:r>
      <w:r w:rsidR="0045439C" w:rsidRPr="00F1728D">
        <w:rPr>
          <w:color w:val="000000"/>
          <w:sz w:val="28"/>
        </w:rPr>
        <w:t xml:space="preserve"> Существуют две основные формы заработной платы — повременная и сдельная (поштучная). Использование той или иной формы зависит от конкретных условий производства. В каждом конкретном случае должна применяться та из форм, которая в наибольшей степени соответствует организационно-техническим условиям производства и тем самым способствует улучшению результатов трудовой деятельности.</w:t>
      </w:r>
    </w:p>
    <w:p w:rsidR="0045439C"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При повременной заработной плате работник получает денежное или иное вознаграждение в зависимости от количества отработанного времени. Определяется заработная плата путем умножения тарифной ставки на фактически отработанное время (в часах).</w:t>
      </w:r>
    </w:p>
    <w:p w:rsidR="0048278D"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Тарифная ставка — это абсолютный размер оплаты труда различных групп и категорий рабочих за единицу рабочего времени. Исходной является минимальная тарифная ставка, или тарифная ставка первого разряда. Чтобы применять единообразные ставки к рабочим разной квалификации, используются тарифные сетки. В них представлено определенное число разрядов и соответствующих коэффициентов. Тарифный коэффициент низшего разряда принимается за единицу. Тарифные коэффициенты последующих разрядов показывают, во сколько раз соответствующие тарифные ставки больше тарифной ставки первого разряда. Требуемая квалификация при выполнении той или иной работы определяется разрядом. Размер оплаты труда рабочего возрастает по мере повышения разряда выполняемой им работы. Более высокий разряд соответствует работе большей сложности.</w:t>
      </w:r>
    </w:p>
    <w:p w:rsidR="0048278D"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Порядок тарификации рабочих определяется уставом предприятия или коллективным договором. В связи с возможным несовпадением требований разных предприятий, последние имеют право провести тарификацию любого рабочего, в том числе и имеющего квалификационный разряд, который был ему присвоен на другом предприятии.</w:t>
      </w:r>
    </w:p>
    <w:p w:rsidR="0048278D"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Тарифная ставка представляет собой размер оплаты за труд определенной сложности, произведенный в единицу времени (час, день, месяц). Тарифная ставка - это главная и относительно постоянная часть заработной платы, от нее ведутся расчеты по определению размера надбавок, премий, доплат и иных выплат.</w:t>
      </w:r>
    </w:p>
    <w:p w:rsidR="0045439C"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Государство определяет минимальную тарифную ставку в виде минимальной заработной платы.</w:t>
      </w:r>
    </w:p>
    <w:p w:rsidR="0045439C"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Повременная заработная плата имеет две системы — простую повременную и повременно-премиальную.</w:t>
      </w:r>
    </w:p>
    <w:p w:rsidR="0048278D"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При простои повременной системе оплаты труда размер зарплаты зависит от тарифной ставки, соответствующей присвоенному квалификационному разряду, или от оклада и отработанного рабочего времени.</w:t>
      </w:r>
    </w:p>
    <w:p w:rsidR="0048278D"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Пример1. Рабочий-повременщик 6-го разряда отработал за месяц 120 часов. Тарифная часовая ставка 6-го разряда составляет 16 руб. Следовательно, повременный заработок рабочего равен 16 руб. х 120 часов = 1920 руб.</w:t>
      </w:r>
    </w:p>
    <w:p w:rsidR="0048278D"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Пример 2. В октябре работник проболел 3 рабочих дня. Количество рабочих дней по графику в этом месяце - 23. Должностной оклад работника - 800 руб. Количество отработанных дней в октябре - 20 (23-3). Начисленный заработок за отработанное время в октябре (т.е. за 20 дней) составит 696 руб. (800руб. : 23 дня х 20 дней).</w:t>
      </w:r>
    </w:p>
    <w:p w:rsidR="0045439C"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При повременно-премиальной системе оплаты труда работник сверх заработка по тарифной ставке (окладу) за фактически отработанное время дополнительно получает премию за достижение определенных количественных и качественных показателей.</w:t>
      </w:r>
    </w:p>
    <w:p w:rsidR="0045439C"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При сдельной форме оплаты труда заработок рабочему начисляется за каждую единицу произведенной продукции или выполненного объема работ по специальным расценкам. Расценки рассчитываются, исходя из тарифной станки, соответствующей разряду данного вида работ и установленной нормы выработки (времени).</w:t>
      </w:r>
    </w:p>
    <w:p w:rsidR="0045439C"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Сдельная форма оплаты труда в зависимости от способа учета выработки и применяемых видов дополнительного поощрения (премии, повышенные расценки) подразделяется на системы: прямую сдельную, косвенную сдельную, сдельно-премиальную, сдельно-прогрессивную. В зависимости от способа определения заработка рабочего (по индивидуальным или групповым показателям работы) каждая из этих систем может быть индивидуальной или коллективной.</w:t>
      </w:r>
    </w:p>
    <w:p w:rsidR="0045439C"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При прямой сдельной системе зарплаты труд оплачивается по расценкам за единицу произведенной продукции, которые определяются умножением тарифной ставки разряда работы на соответствующую норму времени. Общий заработок рассчитывается путем умножения сдельной расценки на количество произведенной продукции за расчетный период.</w:t>
      </w:r>
    </w:p>
    <w:p w:rsidR="0045439C"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При косвенной сдельной системе размер заработка рабочего ставится в прямую зависимость от результатов труда обслуживаемых им рабочих-сдельщиков, как правило, эта система применяется для оплаты труда вспомогательных рабочих, занятых обслуживанием основных технологических процессов (наладчиков и настройщиков в машиностроении, помощников мастеров в текстильной промышленности и др.).</w:t>
      </w:r>
    </w:p>
    <w:p w:rsidR="0045439C"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Общий заработок рассчитывается либо путем умножения ставки вспомогательного рабочего на средний процент выполнения норм обслуживаемых рабочих-сдельщиков, либо умножением косвенно сдельной расценки на фактический выпуск продукции обслуживаемых рабочих. Расцепка определяется как частное от деления тарифной ставки рабочего, оплачиваемого по данной системе, на суммарную норму выработки обслуживаемых производственных рабочих.</w:t>
      </w:r>
    </w:p>
    <w:p w:rsidR="0045439C"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При сдельно-премиальной системе рабочий сверх заработка по прямым сдельным расценкам дополнительно получает премию за определенные количественные и качественные показатели, предусмотренные действующими на предприятии условиями премирования.</w:t>
      </w:r>
    </w:p>
    <w:p w:rsidR="0045439C"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При сдельно-прогрессивной системе зарплаты труд рабочего в пределах выполнения норм оплачивается по прямым сдельным расценкам, а при выработке сверх этих исходных норм — по повышенным.</w:t>
      </w:r>
    </w:p>
    <w:p w:rsidR="0045439C" w:rsidRPr="00F1728D" w:rsidRDefault="0045439C" w:rsidP="0048278D">
      <w:pPr>
        <w:numPr>
          <w:ilvl w:val="12"/>
          <w:numId w:val="0"/>
        </w:numPr>
        <w:shd w:val="clear" w:color="000000" w:fill="auto"/>
        <w:suppressAutoHyphens/>
        <w:spacing w:line="360" w:lineRule="auto"/>
        <w:ind w:firstLine="709"/>
        <w:jc w:val="both"/>
        <w:rPr>
          <w:color w:val="000000"/>
          <w:sz w:val="28"/>
        </w:rPr>
      </w:pPr>
      <w:r w:rsidRPr="00F1728D">
        <w:rPr>
          <w:color w:val="000000"/>
          <w:sz w:val="28"/>
        </w:rPr>
        <w:t>Предел выполнения выработки, сверх которого работа оплачивается по повышенным расценкам, устанавливается, как правило, на уровне фактического выполнения норм за последние месяцы, но не ниже действующих норм. Размер увеличения сдельных расценок в зависимости от степени перевыполнения исходных норм определяется в каждом конкретном случае специальной шкалой.</w:t>
      </w:r>
    </w:p>
    <w:p w:rsidR="000D5E6D" w:rsidRPr="00F1728D" w:rsidRDefault="0045439C" w:rsidP="0048278D">
      <w:pPr>
        <w:numPr>
          <w:ilvl w:val="12"/>
          <w:numId w:val="0"/>
        </w:numPr>
        <w:shd w:val="clear" w:color="000000" w:fill="auto"/>
        <w:suppressAutoHyphens/>
        <w:spacing w:line="360" w:lineRule="auto"/>
        <w:ind w:firstLine="709"/>
        <w:jc w:val="both"/>
        <w:rPr>
          <w:color w:val="000000"/>
          <w:sz w:val="28"/>
        </w:rPr>
      </w:pPr>
      <w:bookmarkStart w:id="0" w:name="_Toc468516973"/>
      <w:r w:rsidRPr="00F1728D">
        <w:rPr>
          <w:color w:val="000000"/>
          <w:sz w:val="28"/>
        </w:rPr>
        <w:t>Пример: Часовая тарифная ставка рабочего - 5 руб. Норма времени на изготовление единицы продукции - 30 минут. Расценка за единицу – 2,5 руб. (5 х 30 : 60). Изготовлено за месяц 400 единиц продукции. Сумма заработка за месяц составила 1000 руб. (2,5 руб. х 400).</w:t>
      </w:r>
      <w:bookmarkStart w:id="1" w:name="_GoBack"/>
      <w:bookmarkEnd w:id="0"/>
      <w:bookmarkEnd w:id="1"/>
    </w:p>
    <w:sectPr w:rsidR="000D5E6D" w:rsidRPr="00F1728D" w:rsidSect="0048278D">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E76EA"/>
    <w:multiLevelType w:val="hybridMultilevel"/>
    <w:tmpl w:val="89285B66"/>
    <w:lvl w:ilvl="0" w:tplc="42F669DC">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67D404DA"/>
    <w:multiLevelType w:val="hybridMultilevel"/>
    <w:tmpl w:val="7D883148"/>
    <w:lvl w:ilvl="0" w:tplc="17AECBF4">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
    <w:nsid w:val="7D406107"/>
    <w:multiLevelType w:val="singleLevel"/>
    <w:tmpl w:val="1D28F08A"/>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szCs w:val="28"/>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39C"/>
    <w:rsid w:val="000D5E6D"/>
    <w:rsid w:val="00186709"/>
    <w:rsid w:val="001E3D7F"/>
    <w:rsid w:val="0045439C"/>
    <w:rsid w:val="0048278D"/>
    <w:rsid w:val="0059747D"/>
    <w:rsid w:val="007040BA"/>
    <w:rsid w:val="008338B0"/>
    <w:rsid w:val="00C21776"/>
    <w:rsid w:val="00EB0CF9"/>
    <w:rsid w:val="00EF47C5"/>
    <w:rsid w:val="00F17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04A647AD-9A5A-4E64-AA09-03F3EB6F4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39C"/>
    <w:rPr>
      <w:rFonts w:ascii="Times New Roman" w:hAnsi="Times New Roman" w:cs="Times New Roman"/>
      <w:sz w:val="24"/>
      <w:szCs w:val="24"/>
    </w:rPr>
  </w:style>
  <w:style w:type="paragraph" w:styleId="2">
    <w:name w:val="heading 2"/>
    <w:basedOn w:val="a"/>
    <w:next w:val="a"/>
    <w:link w:val="20"/>
    <w:uiPriority w:val="9"/>
    <w:qFormat/>
    <w:rsid w:val="008338B0"/>
    <w:pPr>
      <w:pBdr>
        <w:bottom w:val="single" w:sz="4" w:space="1" w:color="622423"/>
      </w:pBdr>
      <w:spacing w:before="400"/>
      <w:jc w:val="center"/>
      <w:outlineLvl w:val="1"/>
    </w:pPr>
    <w:rPr>
      <w:caps/>
      <w:color w:val="632423"/>
      <w:spacing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8338B0"/>
    <w:rPr>
      <w:rFonts w:ascii="Cambria" w:hAnsi="Cambria" w:cs="Times New Roman"/>
      <w:caps/>
      <w:color w:val="632423"/>
      <w:spacing w:val="15"/>
      <w:sz w:val="24"/>
      <w:szCs w:val="24"/>
      <w:lang w:val="en-US" w:eastAsia="x-none"/>
    </w:rPr>
  </w:style>
  <w:style w:type="paragraph" w:customStyle="1" w:styleId="1">
    <w:name w:val="Стиль1"/>
    <w:basedOn w:val="a"/>
    <w:link w:val="10"/>
    <w:qFormat/>
    <w:rsid w:val="008338B0"/>
    <w:pPr>
      <w:jc w:val="center"/>
    </w:pPr>
    <w:rPr>
      <w:b/>
      <w:spacing w:val="100"/>
    </w:rPr>
  </w:style>
  <w:style w:type="character" w:customStyle="1" w:styleId="10">
    <w:name w:val="Стиль1 Знак"/>
    <w:link w:val="1"/>
    <w:locked/>
    <w:rsid w:val="008338B0"/>
    <w:rPr>
      <w:rFonts w:ascii="Cambria" w:hAnsi="Cambria" w:cs="Times New Roman"/>
      <w:b/>
      <w:spacing w:val="100"/>
    </w:rPr>
  </w:style>
  <w:style w:type="paragraph" w:styleId="a3">
    <w:name w:val="Normal (Web)"/>
    <w:aliases w:val="Обычный (Web)"/>
    <w:basedOn w:val="a"/>
    <w:uiPriority w:val="99"/>
    <w:rsid w:val="0045439C"/>
    <w:pPr>
      <w:spacing w:before="100" w:beforeAutospacing="1" w:after="100" w:afterAutospacing="1"/>
    </w:pPr>
  </w:style>
  <w:style w:type="paragraph" w:styleId="a4">
    <w:name w:val="Body Text Indent"/>
    <w:basedOn w:val="a"/>
    <w:link w:val="a5"/>
    <w:uiPriority w:val="99"/>
    <w:rsid w:val="0045439C"/>
    <w:pPr>
      <w:spacing w:line="360" w:lineRule="auto"/>
      <w:ind w:firstLine="709"/>
      <w:jc w:val="both"/>
    </w:pPr>
    <w:rPr>
      <w:sz w:val="28"/>
      <w:szCs w:val="28"/>
    </w:rPr>
  </w:style>
  <w:style w:type="character" w:customStyle="1" w:styleId="a5">
    <w:name w:val="Основний текст з відступом Знак"/>
    <w:link w:val="a4"/>
    <w:uiPriority w:val="99"/>
    <w:locked/>
    <w:rsid w:val="0045439C"/>
    <w:rPr>
      <w:rFonts w:ascii="Times New Roman" w:hAnsi="Times New Roman" w:cs="Times New Roman"/>
      <w:sz w:val="28"/>
      <w:szCs w:val="28"/>
      <w:lang w:val="x-none" w:eastAsia="ru-RU"/>
    </w:rPr>
  </w:style>
  <w:style w:type="paragraph" w:customStyle="1" w:styleId="FR2">
    <w:name w:val="FR2"/>
    <w:rsid w:val="0045439C"/>
    <w:pPr>
      <w:widowControl w:val="0"/>
      <w:spacing w:before="180" w:line="320" w:lineRule="auto"/>
      <w:ind w:left="280" w:right="1400"/>
    </w:pPr>
    <w:rPr>
      <w:rFonts w:ascii="Times New Roman" w:hAnsi="Times New Roman" w:cs="Times New Roman"/>
      <w:sz w:val="18"/>
    </w:rPr>
  </w:style>
  <w:style w:type="paragraph" w:styleId="a6">
    <w:name w:val="List Paragraph"/>
    <w:basedOn w:val="a"/>
    <w:uiPriority w:val="34"/>
    <w:qFormat/>
    <w:rsid w:val="001E3D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3758</Words>
  <Characters>21427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2014-09-10T18:20:00Z</dcterms:created>
  <dcterms:modified xsi:type="dcterms:W3CDTF">2014-09-10T18:20:00Z</dcterms:modified>
</cp:coreProperties>
</file>