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E9B" w:rsidRPr="001856BD" w:rsidRDefault="00B71E9B" w:rsidP="001856BD">
      <w:pPr>
        <w:pStyle w:val="1"/>
        <w:spacing w:after="0"/>
        <w:ind w:left="0" w:firstLine="709"/>
        <w:jc w:val="center"/>
        <w:rPr>
          <w:b w:val="0"/>
          <w:spacing w:val="0"/>
          <w:sz w:val="28"/>
          <w:szCs w:val="28"/>
        </w:rPr>
      </w:pPr>
      <w:r w:rsidRPr="001856BD">
        <w:rPr>
          <w:b w:val="0"/>
          <w:spacing w:val="0"/>
          <w:sz w:val="28"/>
          <w:szCs w:val="28"/>
        </w:rPr>
        <w:t>МИНИСТЕРСТВО ВНУТРЕННИХ ДЕЛ</w:t>
      </w:r>
    </w:p>
    <w:p w:rsidR="00B71E9B" w:rsidRPr="001856BD" w:rsidRDefault="00B71E9B" w:rsidP="001856BD">
      <w:pPr>
        <w:pStyle w:val="2"/>
        <w:spacing w:after="0"/>
        <w:jc w:val="center"/>
        <w:rPr>
          <w:rFonts w:cs="Times New Roman"/>
          <w:spacing w:val="0"/>
        </w:rPr>
      </w:pPr>
      <w:r w:rsidRPr="001856BD">
        <w:rPr>
          <w:rFonts w:cs="Times New Roman"/>
          <w:spacing w:val="0"/>
        </w:rPr>
        <w:t>РОССИЙСКОЙ ФЕДЕРАЦИИ</w:t>
      </w:r>
    </w:p>
    <w:p w:rsidR="00B71E9B" w:rsidRPr="001856BD" w:rsidRDefault="00B71E9B" w:rsidP="001856BD">
      <w:pPr>
        <w:pStyle w:val="3"/>
        <w:spacing w:before="0" w:after="0" w:line="360" w:lineRule="auto"/>
        <w:ind w:firstLine="709"/>
        <w:jc w:val="center"/>
        <w:rPr>
          <w:rFonts w:ascii="Times New Roman" w:hAnsi="Times New Roman" w:cs="Times New Roman"/>
          <w:sz w:val="28"/>
          <w:szCs w:val="28"/>
        </w:rPr>
      </w:pPr>
      <w:r w:rsidRPr="001856BD">
        <w:rPr>
          <w:rFonts w:ascii="Times New Roman" w:hAnsi="Times New Roman" w:cs="Times New Roman"/>
          <w:sz w:val="28"/>
          <w:szCs w:val="28"/>
        </w:rPr>
        <w:t>ВОРОНЕЖСКИЙ ИНСТИТУТ</w:t>
      </w:r>
    </w:p>
    <w:p w:rsidR="00B71E9B" w:rsidRPr="001856BD" w:rsidRDefault="00B71E9B" w:rsidP="001856BD">
      <w:pPr>
        <w:spacing w:line="360" w:lineRule="auto"/>
        <w:ind w:firstLine="709"/>
        <w:jc w:val="center"/>
        <w:rPr>
          <w:b/>
          <w:sz w:val="28"/>
          <w:szCs w:val="28"/>
        </w:rPr>
      </w:pPr>
    </w:p>
    <w:p w:rsidR="00B71E9B" w:rsidRPr="001856BD" w:rsidRDefault="00B71E9B" w:rsidP="001856BD">
      <w:pPr>
        <w:spacing w:line="360" w:lineRule="auto"/>
        <w:ind w:firstLine="709"/>
        <w:jc w:val="center"/>
        <w:rPr>
          <w:b/>
          <w:sz w:val="28"/>
          <w:szCs w:val="28"/>
        </w:rPr>
      </w:pPr>
    </w:p>
    <w:p w:rsidR="00B71E9B" w:rsidRPr="001856BD" w:rsidRDefault="00B71E9B" w:rsidP="001856BD">
      <w:pPr>
        <w:spacing w:line="360" w:lineRule="auto"/>
        <w:ind w:firstLine="709"/>
        <w:jc w:val="center"/>
        <w:rPr>
          <w:sz w:val="28"/>
          <w:szCs w:val="28"/>
        </w:rPr>
      </w:pPr>
      <w:r w:rsidRPr="001856BD">
        <w:rPr>
          <w:b/>
          <w:sz w:val="28"/>
          <w:szCs w:val="28"/>
        </w:rPr>
        <w:t xml:space="preserve">Кафедра: </w:t>
      </w:r>
      <w:r w:rsidRPr="001856BD">
        <w:rPr>
          <w:sz w:val="28"/>
          <w:szCs w:val="28"/>
        </w:rPr>
        <w:t>Экономики</w:t>
      </w:r>
    </w:p>
    <w:p w:rsidR="00B71E9B" w:rsidRPr="001856BD" w:rsidRDefault="00B71E9B" w:rsidP="001856BD">
      <w:pPr>
        <w:spacing w:line="360" w:lineRule="auto"/>
        <w:ind w:firstLine="709"/>
        <w:jc w:val="center"/>
        <w:rPr>
          <w:sz w:val="28"/>
          <w:szCs w:val="28"/>
        </w:rPr>
      </w:pPr>
    </w:p>
    <w:p w:rsidR="00B71E9B" w:rsidRPr="001856BD" w:rsidRDefault="00B71E9B" w:rsidP="001856BD">
      <w:pPr>
        <w:spacing w:line="360" w:lineRule="auto"/>
        <w:ind w:firstLine="709"/>
        <w:jc w:val="center"/>
        <w:rPr>
          <w:sz w:val="28"/>
          <w:szCs w:val="28"/>
        </w:rPr>
      </w:pPr>
    </w:p>
    <w:p w:rsidR="00B71E9B" w:rsidRPr="001856BD" w:rsidRDefault="001D2F49" w:rsidP="001856BD">
      <w:pPr>
        <w:spacing w:line="360" w:lineRule="auto"/>
        <w:ind w:firstLine="709"/>
        <w:jc w:val="center"/>
        <w:rPr>
          <w:b/>
          <w:sz w:val="28"/>
          <w:szCs w:val="28"/>
        </w:rPr>
      </w:pPr>
      <w:r w:rsidRPr="001856BD">
        <w:rPr>
          <w:b/>
          <w:sz w:val="28"/>
          <w:szCs w:val="28"/>
        </w:rPr>
        <w:t>Дипломная работа</w:t>
      </w:r>
    </w:p>
    <w:p w:rsidR="00B71E9B" w:rsidRPr="001856BD" w:rsidRDefault="00B71E9B" w:rsidP="001856BD">
      <w:pPr>
        <w:spacing w:line="360" w:lineRule="auto"/>
        <w:ind w:firstLine="709"/>
        <w:jc w:val="center"/>
        <w:rPr>
          <w:b/>
          <w:sz w:val="28"/>
          <w:szCs w:val="28"/>
        </w:rPr>
      </w:pPr>
    </w:p>
    <w:p w:rsidR="00B71E9B" w:rsidRPr="001856BD" w:rsidRDefault="00B71E9B" w:rsidP="001856BD">
      <w:pPr>
        <w:spacing w:line="360" w:lineRule="auto"/>
        <w:ind w:firstLine="709"/>
        <w:jc w:val="center"/>
        <w:rPr>
          <w:sz w:val="28"/>
          <w:szCs w:val="28"/>
        </w:rPr>
      </w:pPr>
      <w:r w:rsidRPr="001856BD">
        <w:rPr>
          <w:sz w:val="28"/>
          <w:szCs w:val="28"/>
        </w:rPr>
        <w:t>На тему: Монополия, ее современные виды и формы</w:t>
      </w:r>
    </w:p>
    <w:p w:rsidR="00B71E9B" w:rsidRPr="001856BD" w:rsidRDefault="00B71E9B" w:rsidP="001856BD">
      <w:pPr>
        <w:pStyle w:val="a9"/>
        <w:spacing w:before="0" w:after="0" w:line="360" w:lineRule="auto"/>
        <w:ind w:firstLine="709"/>
        <w:jc w:val="both"/>
        <w:rPr>
          <w:b/>
          <w:sz w:val="28"/>
          <w:szCs w:val="28"/>
        </w:rPr>
      </w:pPr>
    </w:p>
    <w:p w:rsidR="00B71E9B" w:rsidRPr="001856BD" w:rsidRDefault="00B71E9B" w:rsidP="001856BD">
      <w:pPr>
        <w:pStyle w:val="a9"/>
        <w:spacing w:before="0" w:after="0" w:line="360" w:lineRule="auto"/>
        <w:ind w:firstLine="709"/>
        <w:jc w:val="both"/>
        <w:rPr>
          <w:b/>
          <w:sz w:val="28"/>
          <w:szCs w:val="28"/>
        </w:rPr>
      </w:pPr>
    </w:p>
    <w:p w:rsidR="00B71E9B" w:rsidRPr="001856BD" w:rsidRDefault="00B71E9B" w:rsidP="001856BD">
      <w:pPr>
        <w:pStyle w:val="a9"/>
        <w:spacing w:before="0" w:after="0" w:line="360" w:lineRule="auto"/>
        <w:ind w:firstLine="709"/>
        <w:jc w:val="both"/>
        <w:rPr>
          <w:b/>
          <w:sz w:val="28"/>
          <w:szCs w:val="28"/>
        </w:rPr>
      </w:pPr>
    </w:p>
    <w:p w:rsidR="00B71E9B" w:rsidRPr="001856BD" w:rsidRDefault="00B71E9B" w:rsidP="001856BD">
      <w:pPr>
        <w:pStyle w:val="a9"/>
        <w:spacing w:before="0" w:after="0" w:line="360" w:lineRule="auto"/>
        <w:ind w:firstLine="709"/>
        <w:jc w:val="both"/>
        <w:rPr>
          <w:b/>
          <w:sz w:val="28"/>
          <w:szCs w:val="28"/>
        </w:rPr>
      </w:pPr>
    </w:p>
    <w:p w:rsidR="001856BD" w:rsidRPr="00803900" w:rsidRDefault="00B71E9B" w:rsidP="001856BD">
      <w:pPr>
        <w:pStyle w:val="a9"/>
        <w:spacing w:before="0" w:after="0" w:line="360" w:lineRule="auto"/>
        <w:ind w:firstLine="5954"/>
        <w:jc w:val="both"/>
        <w:rPr>
          <w:sz w:val="28"/>
          <w:szCs w:val="28"/>
        </w:rPr>
      </w:pPr>
      <w:r w:rsidRPr="001856BD">
        <w:rPr>
          <w:sz w:val="28"/>
          <w:szCs w:val="28"/>
        </w:rPr>
        <w:t xml:space="preserve">Выполнил: </w:t>
      </w:r>
    </w:p>
    <w:p w:rsidR="00B71E9B" w:rsidRPr="001856BD" w:rsidRDefault="00B71E9B" w:rsidP="001856BD">
      <w:pPr>
        <w:pStyle w:val="a9"/>
        <w:spacing w:before="0" w:after="0" w:line="360" w:lineRule="auto"/>
        <w:ind w:firstLine="5954"/>
        <w:jc w:val="both"/>
        <w:rPr>
          <w:sz w:val="28"/>
          <w:szCs w:val="28"/>
        </w:rPr>
      </w:pPr>
      <w:r w:rsidRPr="001856BD">
        <w:rPr>
          <w:sz w:val="28"/>
          <w:szCs w:val="28"/>
        </w:rPr>
        <w:t>слушатель 33 группы ФЗО</w:t>
      </w:r>
    </w:p>
    <w:p w:rsidR="00B71E9B" w:rsidRPr="001856BD" w:rsidRDefault="00B71E9B" w:rsidP="001856BD">
      <w:pPr>
        <w:pStyle w:val="a9"/>
        <w:spacing w:before="0" w:after="0" w:line="360" w:lineRule="auto"/>
        <w:ind w:firstLine="5954"/>
        <w:jc w:val="both"/>
        <w:rPr>
          <w:sz w:val="28"/>
          <w:szCs w:val="28"/>
        </w:rPr>
      </w:pPr>
      <w:r w:rsidRPr="001856BD">
        <w:rPr>
          <w:sz w:val="28"/>
          <w:szCs w:val="28"/>
        </w:rPr>
        <w:t>лейтенант милиции</w:t>
      </w:r>
    </w:p>
    <w:p w:rsidR="00B71E9B" w:rsidRPr="001856BD" w:rsidRDefault="00B71E9B" w:rsidP="001856BD">
      <w:pPr>
        <w:pStyle w:val="a9"/>
        <w:spacing w:before="0" w:after="0" w:line="360" w:lineRule="auto"/>
        <w:ind w:firstLine="5954"/>
        <w:jc w:val="both"/>
        <w:rPr>
          <w:sz w:val="28"/>
          <w:szCs w:val="28"/>
        </w:rPr>
      </w:pPr>
      <w:r w:rsidRPr="001856BD">
        <w:rPr>
          <w:sz w:val="28"/>
          <w:szCs w:val="28"/>
        </w:rPr>
        <w:t>Зайцев М.Ю.</w:t>
      </w:r>
    </w:p>
    <w:p w:rsidR="00B71E9B" w:rsidRPr="001856BD" w:rsidRDefault="00B71E9B" w:rsidP="001856BD">
      <w:pPr>
        <w:pStyle w:val="a9"/>
        <w:spacing w:before="0" w:after="0" w:line="360" w:lineRule="auto"/>
        <w:ind w:firstLine="709"/>
        <w:jc w:val="both"/>
        <w:rPr>
          <w:sz w:val="28"/>
          <w:szCs w:val="28"/>
        </w:rPr>
      </w:pPr>
    </w:p>
    <w:p w:rsidR="00B71E9B" w:rsidRPr="001856BD" w:rsidRDefault="00B71E9B" w:rsidP="001856BD">
      <w:pPr>
        <w:pStyle w:val="a9"/>
        <w:spacing w:before="0" w:after="0" w:line="360" w:lineRule="auto"/>
        <w:ind w:firstLine="709"/>
        <w:jc w:val="both"/>
        <w:rPr>
          <w:sz w:val="28"/>
          <w:szCs w:val="28"/>
        </w:rPr>
      </w:pPr>
    </w:p>
    <w:p w:rsidR="00B71E9B" w:rsidRPr="001856BD" w:rsidRDefault="00B71E9B" w:rsidP="001856BD">
      <w:pPr>
        <w:pStyle w:val="a9"/>
        <w:spacing w:before="0" w:after="0" w:line="360" w:lineRule="auto"/>
        <w:ind w:firstLine="709"/>
        <w:jc w:val="both"/>
        <w:rPr>
          <w:sz w:val="28"/>
          <w:szCs w:val="28"/>
        </w:rPr>
      </w:pPr>
    </w:p>
    <w:p w:rsidR="00B71E9B" w:rsidRPr="001856BD" w:rsidRDefault="00B71E9B" w:rsidP="001856BD">
      <w:pPr>
        <w:pStyle w:val="a9"/>
        <w:spacing w:before="0" w:after="0" w:line="360" w:lineRule="auto"/>
        <w:ind w:firstLine="709"/>
        <w:jc w:val="both"/>
        <w:rPr>
          <w:sz w:val="28"/>
          <w:szCs w:val="28"/>
        </w:rPr>
      </w:pPr>
    </w:p>
    <w:p w:rsidR="00B71E9B" w:rsidRPr="001856BD" w:rsidRDefault="00B71E9B" w:rsidP="001856BD">
      <w:pPr>
        <w:pStyle w:val="a9"/>
        <w:spacing w:before="0" w:after="0" w:line="360" w:lineRule="auto"/>
        <w:ind w:firstLine="709"/>
        <w:jc w:val="both"/>
        <w:rPr>
          <w:sz w:val="28"/>
          <w:szCs w:val="28"/>
        </w:rPr>
      </w:pPr>
    </w:p>
    <w:p w:rsidR="00B71E9B" w:rsidRPr="001856BD" w:rsidRDefault="00B71E9B" w:rsidP="001856BD">
      <w:pPr>
        <w:pStyle w:val="a9"/>
        <w:spacing w:before="0" w:after="0" w:line="360" w:lineRule="auto"/>
        <w:ind w:firstLine="709"/>
        <w:jc w:val="both"/>
        <w:rPr>
          <w:sz w:val="28"/>
          <w:szCs w:val="28"/>
        </w:rPr>
      </w:pPr>
    </w:p>
    <w:p w:rsidR="00B71E9B" w:rsidRPr="001856BD" w:rsidRDefault="00B71E9B" w:rsidP="001856BD">
      <w:pPr>
        <w:pStyle w:val="a9"/>
        <w:spacing w:before="0" w:after="0" w:line="360" w:lineRule="auto"/>
        <w:ind w:firstLine="709"/>
        <w:jc w:val="both"/>
        <w:rPr>
          <w:sz w:val="28"/>
          <w:szCs w:val="28"/>
        </w:rPr>
      </w:pPr>
    </w:p>
    <w:p w:rsidR="00B71E9B" w:rsidRPr="001856BD" w:rsidRDefault="00B71E9B" w:rsidP="001856BD">
      <w:pPr>
        <w:pStyle w:val="a9"/>
        <w:spacing w:before="0" w:after="0" w:line="360" w:lineRule="auto"/>
        <w:ind w:firstLine="709"/>
        <w:jc w:val="both"/>
        <w:rPr>
          <w:sz w:val="28"/>
          <w:szCs w:val="28"/>
        </w:rPr>
      </w:pPr>
    </w:p>
    <w:p w:rsidR="001856BD" w:rsidRPr="001856BD" w:rsidRDefault="001856BD" w:rsidP="001856BD">
      <w:pPr>
        <w:pStyle w:val="a9"/>
        <w:spacing w:before="0" w:after="0" w:line="360" w:lineRule="auto"/>
        <w:ind w:firstLine="709"/>
        <w:jc w:val="both"/>
        <w:rPr>
          <w:b/>
          <w:sz w:val="28"/>
          <w:szCs w:val="28"/>
        </w:rPr>
      </w:pPr>
    </w:p>
    <w:p w:rsidR="001856BD" w:rsidRPr="001856BD" w:rsidRDefault="001856BD" w:rsidP="001856BD">
      <w:pPr>
        <w:pStyle w:val="a9"/>
        <w:spacing w:before="0" w:after="0" w:line="360" w:lineRule="auto"/>
        <w:ind w:firstLine="709"/>
        <w:jc w:val="both"/>
        <w:rPr>
          <w:b/>
          <w:sz w:val="28"/>
          <w:szCs w:val="28"/>
        </w:rPr>
      </w:pPr>
    </w:p>
    <w:p w:rsidR="00B71E9B" w:rsidRPr="001856BD" w:rsidRDefault="001D2F49" w:rsidP="001856BD">
      <w:pPr>
        <w:pStyle w:val="a9"/>
        <w:spacing w:before="0" w:after="0" w:line="360" w:lineRule="auto"/>
        <w:ind w:firstLine="709"/>
        <w:jc w:val="center"/>
        <w:rPr>
          <w:b/>
          <w:sz w:val="28"/>
          <w:szCs w:val="28"/>
        </w:rPr>
      </w:pPr>
      <w:r w:rsidRPr="001856BD">
        <w:rPr>
          <w:b/>
          <w:sz w:val="28"/>
          <w:szCs w:val="28"/>
        </w:rPr>
        <w:t>ВОРОНЕЖ 2007</w:t>
      </w:r>
      <w:r w:rsidR="00B71E9B" w:rsidRPr="001856BD">
        <w:rPr>
          <w:b/>
          <w:sz w:val="28"/>
          <w:szCs w:val="28"/>
        </w:rPr>
        <w:t>г.</w:t>
      </w:r>
    </w:p>
    <w:p w:rsidR="00FB1EF4" w:rsidRPr="001856BD" w:rsidRDefault="001856BD" w:rsidP="001856BD">
      <w:pPr>
        <w:pStyle w:val="a9"/>
        <w:spacing w:before="0" w:after="0" w:line="360" w:lineRule="auto"/>
        <w:ind w:firstLine="709"/>
        <w:jc w:val="both"/>
        <w:rPr>
          <w:b/>
          <w:sz w:val="28"/>
          <w:szCs w:val="28"/>
        </w:rPr>
      </w:pPr>
      <w:r w:rsidRPr="001856BD">
        <w:rPr>
          <w:b/>
          <w:sz w:val="28"/>
          <w:szCs w:val="28"/>
        </w:rPr>
        <w:br w:type="page"/>
      </w:r>
      <w:r w:rsidR="006E59FC" w:rsidRPr="001856BD">
        <w:rPr>
          <w:b/>
          <w:sz w:val="28"/>
          <w:szCs w:val="28"/>
        </w:rPr>
        <w:t>Содержание</w:t>
      </w:r>
    </w:p>
    <w:p w:rsidR="001856BD" w:rsidRPr="00803900" w:rsidRDefault="001856BD" w:rsidP="001856BD">
      <w:pPr>
        <w:pStyle w:val="a3"/>
        <w:spacing w:line="360" w:lineRule="auto"/>
        <w:ind w:firstLine="709"/>
        <w:jc w:val="both"/>
        <w:rPr>
          <w:rFonts w:ascii="Times New Roman" w:hAnsi="Times New Roman"/>
          <w:sz w:val="28"/>
          <w:szCs w:val="28"/>
        </w:rPr>
      </w:pPr>
    </w:p>
    <w:p w:rsidR="001856BD" w:rsidRPr="001856BD" w:rsidRDefault="001856BD"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Введение</w:t>
      </w:r>
    </w:p>
    <w:p w:rsidR="001856BD" w:rsidRPr="001856BD" w:rsidRDefault="001856BD"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Глава 1.</w:t>
      </w:r>
      <w:r w:rsidRPr="001856BD">
        <w:rPr>
          <w:rFonts w:ascii="Times New Roman" w:hAnsi="Times New Roman"/>
          <w:sz w:val="28"/>
          <w:szCs w:val="28"/>
        </w:rPr>
        <w:tab/>
        <w:t>Определение монополии, ее формы и виды</w:t>
      </w:r>
    </w:p>
    <w:p w:rsidR="001856BD" w:rsidRPr="001856BD" w:rsidRDefault="001856BD"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Глава 2.</w:t>
      </w:r>
      <w:r w:rsidRPr="001856BD">
        <w:rPr>
          <w:rFonts w:ascii="Times New Roman" w:hAnsi="Times New Roman"/>
          <w:sz w:val="28"/>
          <w:szCs w:val="28"/>
        </w:rPr>
        <w:tab/>
        <w:t>Особенности современных монополий</w:t>
      </w:r>
    </w:p>
    <w:p w:rsidR="001856BD" w:rsidRPr="001856BD" w:rsidRDefault="001856BD"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Глава 3.</w:t>
      </w:r>
      <w:r w:rsidRPr="001856BD">
        <w:rPr>
          <w:rFonts w:ascii="Times New Roman" w:hAnsi="Times New Roman"/>
          <w:sz w:val="28"/>
          <w:szCs w:val="28"/>
        </w:rPr>
        <w:tab/>
        <w:t>Антимонопольная политика в Российской Федерации</w:t>
      </w:r>
    </w:p>
    <w:p w:rsidR="001856BD" w:rsidRPr="00803900" w:rsidRDefault="001856BD"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Глава 4.</w:t>
      </w:r>
      <w:r w:rsidRPr="001856BD">
        <w:rPr>
          <w:rFonts w:ascii="Times New Roman" w:hAnsi="Times New Roman"/>
          <w:sz w:val="28"/>
          <w:szCs w:val="28"/>
        </w:rPr>
        <w:tab/>
        <w:t xml:space="preserve">Влияние монополий на экономическую безопасность </w:t>
      </w:r>
    </w:p>
    <w:p w:rsidR="001856BD" w:rsidRPr="001856BD" w:rsidRDefault="001856BD"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государства</w:t>
      </w:r>
    </w:p>
    <w:p w:rsidR="001856BD" w:rsidRPr="001856BD" w:rsidRDefault="001856BD"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Заключение</w:t>
      </w:r>
    </w:p>
    <w:p w:rsidR="00FB1EF4" w:rsidRPr="001856BD" w:rsidRDefault="001856BD"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Список использованной литературы</w:t>
      </w:r>
    </w:p>
    <w:p w:rsidR="00FB1EF4" w:rsidRPr="001856BD" w:rsidRDefault="00FB1EF4" w:rsidP="001856BD">
      <w:pPr>
        <w:pStyle w:val="1"/>
        <w:spacing w:after="0"/>
        <w:ind w:left="0" w:firstLine="709"/>
        <w:rPr>
          <w:spacing w:val="0"/>
          <w:sz w:val="28"/>
          <w:szCs w:val="28"/>
        </w:rPr>
      </w:pPr>
      <w:bookmarkStart w:id="0" w:name="_Toc26521755"/>
      <w:bookmarkStart w:id="1" w:name="_Toc26521769"/>
      <w:r w:rsidRPr="001856BD">
        <w:rPr>
          <w:spacing w:val="0"/>
          <w:sz w:val="28"/>
          <w:szCs w:val="28"/>
        </w:rPr>
        <w:br w:type="page"/>
      </w:r>
      <w:bookmarkStart w:id="2" w:name="_Toc36830055"/>
      <w:bookmarkStart w:id="3" w:name="_Toc39724668"/>
      <w:bookmarkStart w:id="4" w:name="_Toc39724703"/>
      <w:r w:rsidRPr="001856BD">
        <w:rPr>
          <w:spacing w:val="0"/>
          <w:sz w:val="28"/>
          <w:szCs w:val="28"/>
        </w:rPr>
        <w:t>Введение</w:t>
      </w:r>
      <w:bookmarkEnd w:id="0"/>
      <w:bookmarkEnd w:id="1"/>
      <w:bookmarkEnd w:id="2"/>
      <w:bookmarkEnd w:id="3"/>
      <w:bookmarkEnd w:id="4"/>
    </w:p>
    <w:p w:rsidR="001856BD" w:rsidRPr="00803900" w:rsidRDefault="001856BD" w:rsidP="001856BD">
      <w:pPr>
        <w:pStyle w:val="a5"/>
        <w:ind w:firstLine="709"/>
        <w:rPr>
          <w:szCs w:val="28"/>
        </w:rPr>
      </w:pPr>
      <w:bookmarkStart w:id="5" w:name="Введение"/>
      <w:bookmarkEnd w:id="5"/>
    </w:p>
    <w:p w:rsidR="00FB1EF4" w:rsidRPr="001856BD" w:rsidRDefault="00FB1EF4" w:rsidP="001856BD">
      <w:pPr>
        <w:pStyle w:val="a5"/>
        <w:ind w:firstLine="709"/>
        <w:rPr>
          <w:szCs w:val="28"/>
        </w:rPr>
      </w:pPr>
      <w:r w:rsidRPr="001856BD">
        <w:rPr>
          <w:szCs w:val="28"/>
        </w:rPr>
        <w:t>Нынешний мир невозможно представить себе без рынков, а рынки, в свою очередь, невозможно представить без конкуренции. Однако, рынки и, соответственно, конкуренция не одинаковы.</w:t>
      </w:r>
    </w:p>
    <w:p w:rsidR="00FB1EF4" w:rsidRPr="001856BD" w:rsidRDefault="00FB1EF4" w:rsidP="001856BD">
      <w:pPr>
        <w:pStyle w:val="a5"/>
        <w:ind w:firstLine="709"/>
        <w:rPr>
          <w:szCs w:val="28"/>
        </w:rPr>
      </w:pPr>
      <w:r w:rsidRPr="001856BD">
        <w:rPr>
          <w:szCs w:val="28"/>
        </w:rPr>
        <w:t xml:space="preserve">На рынке совершенной конкуренции имеется много продавцов и покупателей, а поэтому ни один отдельно взятый продавец или покупатель не оказывает значительного влияния на цену. Большинство сельскохозяйственных рынков близки к рынкам совершенной конкуренции. Например, тысячи фермеров выращивают пшеницу, которую покупают тысячи покупателей. В итоге ни один фермер и ни один покупатель не могут существенным образом повлиять на цену пшеницы. </w:t>
      </w:r>
    </w:p>
    <w:p w:rsidR="00FB1EF4" w:rsidRPr="001856BD" w:rsidRDefault="00FB1EF4" w:rsidP="001856BD">
      <w:pPr>
        <w:overflowPunct w:val="0"/>
        <w:autoSpaceDE w:val="0"/>
        <w:autoSpaceDN w:val="0"/>
        <w:adjustRightInd w:val="0"/>
        <w:spacing w:line="360" w:lineRule="auto"/>
        <w:ind w:firstLine="709"/>
        <w:jc w:val="both"/>
        <w:rPr>
          <w:sz w:val="28"/>
          <w:szCs w:val="28"/>
        </w:rPr>
      </w:pPr>
      <w:r w:rsidRPr="001856BD">
        <w:rPr>
          <w:sz w:val="28"/>
          <w:szCs w:val="28"/>
        </w:rPr>
        <w:t xml:space="preserve">Многие другие рынки достаточно конкуренты, чтобы рассматривать их как рынки совершенной конкуренции. Мировой рынок меди, например, имеет несколько десятков поставщиков. Этого достаточно, чтобы в случае, если один из поставщиков выходит из дела, влияние на цену было бы незначительно. </w:t>
      </w:r>
    </w:p>
    <w:p w:rsidR="00FB1EF4" w:rsidRPr="001856BD" w:rsidRDefault="00FB1EF4" w:rsidP="001856BD">
      <w:pPr>
        <w:overflowPunct w:val="0"/>
        <w:autoSpaceDE w:val="0"/>
        <w:autoSpaceDN w:val="0"/>
        <w:adjustRightInd w:val="0"/>
        <w:spacing w:line="360" w:lineRule="auto"/>
        <w:ind w:firstLine="709"/>
        <w:jc w:val="both"/>
        <w:rPr>
          <w:sz w:val="28"/>
          <w:szCs w:val="28"/>
        </w:rPr>
      </w:pPr>
      <w:r w:rsidRPr="001856BD">
        <w:rPr>
          <w:sz w:val="28"/>
          <w:szCs w:val="28"/>
        </w:rPr>
        <w:t>Кроме рынков совершенной конкуренции существуют рынки несовершенной конкуренции. Такая (несовершенная) конкуренция может существовать в условиях монополии, олигополии, монопсонии. На понятии «монополия» мы и попробуем заострить внимание в нашей работе.</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Проблемы монополизации хозяйственной жизни, конкуренция на товарных рынках привлекают сегодня пристальное внимание не только специалистов, но и широких слоев населения.</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С начала 90-х годов эти проблемы остро стали перед Россией: без принятия твердых и последовательных мер против монополизма нельзя надеяться на успех экономической реформы и переход к рыночной экономике. Успех экономических преобразований в немалой степени зависит от взвешенной, выверенной системы регулирования государством монопольных процессов и конкурентных отношений. В нашей стране, промышленности которой в наследство от командно-административной системы бывшего СССР достался целый комплекс гигантов-монополистов, особенно важной становится проблема демонополизации экономики и недопущения усиления роли уже действующих на рынке монополий.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В России процесс создания государственного контроля по недопущению недобросовестной конкуренции фактически начался с нуля, так как присутствующая в еще совсем недавно в управлении экономикой командно-административная система по своей сути исключала наличие свободной конкуренции в хозяйственной деятельности.</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Поэтому на данном этапе огромное значение имеет создание и усовершенствование законодательной базы по поводу регулирования монополистических процессов и конкуренции, понимание населением России необходимости экономических реформ в данной сфере.</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В работе использовались труды К.Р.Макконнела, С.Л. Брю, Э.Дж. Долана, Д. Линдсей, А. Городецкого, Ю. Павленко и Скрыпника В.И.</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Особое внимание следует уделить Главе четыре: Влияние монополии на экономическую безопасность государства. </w:t>
      </w:r>
    </w:p>
    <w:p w:rsidR="00FB1EF4" w:rsidRPr="001856BD" w:rsidRDefault="00FB1EF4" w:rsidP="001856BD">
      <w:pPr>
        <w:pStyle w:val="1"/>
        <w:spacing w:after="0"/>
        <w:ind w:left="0" w:firstLine="709"/>
        <w:rPr>
          <w:spacing w:val="0"/>
          <w:sz w:val="28"/>
          <w:szCs w:val="28"/>
        </w:rPr>
      </w:pPr>
      <w:r w:rsidRPr="001856BD">
        <w:rPr>
          <w:spacing w:val="0"/>
          <w:sz w:val="28"/>
          <w:szCs w:val="28"/>
        </w:rPr>
        <w:br w:type="page"/>
      </w:r>
      <w:bookmarkStart w:id="6" w:name="_Toc36830056"/>
      <w:bookmarkStart w:id="7" w:name="_Toc39724669"/>
      <w:bookmarkStart w:id="8" w:name="_Toc39724704"/>
      <w:r w:rsidRPr="001856BD">
        <w:rPr>
          <w:spacing w:val="0"/>
          <w:sz w:val="28"/>
          <w:szCs w:val="28"/>
        </w:rPr>
        <w:t>Глава 1.</w:t>
      </w:r>
      <w:r w:rsidRPr="001856BD">
        <w:rPr>
          <w:spacing w:val="0"/>
          <w:sz w:val="28"/>
          <w:szCs w:val="28"/>
        </w:rPr>
        <w:tab/>
        <w:t>Определение монополии</w:t>
      </w:r>
      <w:bookmarkEnd w:id="6"/>
      <w:r w:rsidRPr="001856BD">
        <w:rPr>
          <w:spacing w:val="0"/>
          <w:sz w:val="28"/>
          <w:szCs w:val="28"/>
        </w:rPr>
        <w:t>, ее формы и виды</w:t>
      </w:r>
      <w:bookmarkEnd w:id="7"/>
      <w:bookmarkEnd w:id="8"/>
    </w:p>
    <w:p w:rsidR="001856BD" w:rsidRPr="00803900" w:rsidRDefault="001856BD" w:rsidP="001856BD">
      <w:pPr>
        <w:pStyle w:val="a3"/>
        <w:spacing w:line="360" w:lineRule="auto"/>
        <w:ind w:firstLine="709"/>
        <w:jc w:val="both"/>
        <w:rPr>
          <w:rFonts w:ascii="Times New Roman" w:hAnsi="Times New Roman"/>
          <w:sz w:val="28"/>
          <w:szCs w:val="28"/>
        </w:rPr>
      </w:pP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Монополия</w:t>
      </w:r>
      <w:r w:rsidRPr="001856BD">
        <w:rPr>
          <w:rFonts w:ascii="Times New Roman" w:hAnsi="Times New Roman"/>
          <w:b/>
          <w:sz w:val="28"/>
          <w:szCs w:val="28"/>
        </w:rPr>
        <w:t xml:space="preserve"> </w:t>
      </w:r>
      <w:r w:rsidRPr="001856BD">
        <w:rPr>
          <w:rFonts w:ascii="Times New Roman" w:hAnsi="Times New Roman"/>
          <w:sz w:val="28"/>
          <w:szCs w:val="28"/>
        </w:rPr>
        <w:t>– (от моно… и греч. Poleo – продаю), исключительное право в определенной</w:t>
      </w:r>
      <w:r w:rsidR="00803900">
        <w:rPr>
          <w:rFonts w:ascii="Times New Roman" w:hAnsi="Times New Roman"/>
          <w:sz w:val="28"/>
          <w:szCs w:val="28"/>
        </w:rPr>
        <w:t xml:space="preserve"> </w:t>
      </w:r>
      <w:r w:rsidRPr="001856BD">
        <w:rPr>
          <w:rFonts w:ascii="Times New Roman" w:hAnsi="Times New Roman"/>
          <w:sz w:val="28"/>
          <w:szCs w:val="28"/>
        </w:rPr>
        <w:t>области</w:t>
      </w:r>
      <w:r w:rsidR="00803900">
        <w:rPr>
          <w:rFonts w:ascii="Times New Roman" w:hAnsi="Times New Roman"/>
          <w:sz w:val="28"/>
          <w:szCs w:val="28"/>
        </w:rPr>
        <w:t xml:space="preserve"> </w:t>
      </w:r>
      <w:r w:rsidRPr="001856BD">
        <w:rPr>
          <w:rFonts w:ascii="Times New Roman" w:hAnsi="Times New Roman"/>
          <w:sz w:val="28"/>
          <w:szCs w:val="28"/>
        </w:rPr>
        <w:t>государства, организации, фирмы.</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Монополия – это крупные хозяйственные объединения (картели, синдикаты, тресты, концерны и так далее), находящиеся в частной собственности (индивидуальной, групповой</w:t>
      </w:r>
      <w:r w:rsidR="00803900">
        <w:rPr>
          <w:rFonts w:ascii="Times New Roman" w:hAnsi="Times New Roman"/>
          <w:sz w:val="28"/>
          <w:szCs w:val="28"/>
        </w:rPr>
        <w:t xml:space="preserve"> </w:t>
      </w:r>
      <w:r w:rsidRPr="001856BD">
        <w:rPr>
          <w:rFonts w:ascii="Times New Roman" w:hAnsi="Times New Roman"/>
          <w:sz w:val="28"/>
          <w:szCs w:val="28"/>
        </w:rPr>
        <w:t>или акционерной) и осуществляющие контроль над отраслями, рынками и экономикой на основе высокой степени концентрации производства и капитала с целью установления монопольных цен и извлечения монопольных прибылей. Господство в экономике служит основой того влияния, которое монополии оказывают на все сферы жизни страны</w:t>
      </w:r>
      <w:r w:rsidRPr="001856BD">
        <w:rPr>
          <w:rStyle w:val="af3"/>
          <w:rFonts w:ascii="Times New Roman" w:hAnsi="Times New Roman"/>
          <w:sz w:val="28"/>
          <w:szCs w:val="28"/>
        </w:rPr>
        <w:footnoteReference w:id="1"/>
      </w:r>
      <w:r w:rsidRPr="001856BD">
        <w:rPr>
          <w:rFonts w:ascii="Times New Roman" w:hAnsi="Times New Roman"/>
          <w:sz w:val="28"/>
          <w:szCs w:val="28"/>
        </w:rPr>
        <w:t>.</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Если обратить внимание на монополистические образования в промышленном производстве, то это отдельные крупные предприятия, объединения предприятий, хозяйственные товарищества, которые производят значительное количество продукции определенного вида, благодаря чему занимают доминирующее положение на рынке; получают возможность влиять на процесс ценообразования, добиваясь наиболее выгодных для себя цен; получают более высокие (монопольные) прибыли.</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 xml:space="preserve">Следовательно, главным признаком монопольного образования (монополии) является занятие монопольного положения. Последнее определяется как доминирующее положение предпринимателя, которое дает ему возможность самостоятельно или вместе с другими предпринимателями ограничивать конкуренцию на рынке определенного товара. </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Монопольное положение является желанным для каждого предпринимателя или предприятия, т.к. оно позволяет избежать целого ряда проблем и рисков, связанных с конкуренцией: занять привилегированную позицию на рынке, концентрируя в своих руках определенную хозяйственную власть; влиять на других участников рынка, навязывать им свои условия. Можно считать, что монополисты навязывают своим контрагентам, а иногда и обществу свои личные интересы.</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 xml:space="preserve">При анализе монополии важно учитывать неоднозначность самого термина «монополия». Прежде всего, нельзя выводить суть этого явления из этимологии слова «моно» – один, «полио» – продаю. В реальной действительности практически невозможно найти ситуацию, когда на рынке действовала бы одна единственная фирма – производитель товаров не имеющих субститов. Следовательно, в использовании термина монополия, а тем более «чистая» монополия всегда присутствует известная доля условности. </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Формирование и рост монополий исторически неразрывно связаны перерастанием капитала свободной конкуренции в монополистический капитализм. В области хозяйственных отношений капиталистический рост монополий привел к усилению их диктата и господства. Совершенная конкуренция и «чистая» абсолютная монополия – это теоретические абстракции, которые выражают две полярные рыночные ситуации, два логических предела.</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Монополии благодаря высокому уровню сосредоточения экономических ресурсов создают возможности для ускорения технического прогресса. Однако эти возможности реализуются в тех случаях, когда такое ускорение способствует извлечению высоких прибылей. Некоторые экономисты доказывали, что крупные фирмы, обладающие значительной властью, – это желательное явление в экономике, поскольку они ускоряют технические изменения, так как фирмы, обладающие монопольной властью, могут тратить свои монопольные прибыли на исследования, чтобы защитить или упрочить свою монопольную власть. Занимаясь исследованиями, они обеспечивают выгоды, как себе, так и обществу в целом. Но убедительных доказательств того, что монополии играют особенно важную роль в ускорении технического прогресса, нет, так как монополии могут задержать развитие технического прогресса, если он угрожает их прибыли</w:t>
      </w:r>
      <w:r w:rsidRPr="001856BD">
        <w:rPr>
          <w:rStyle w:val="af3"/>
          <w:rFonts w:ascii="Times New Roman" w:hAnsi="Times New Roman"/>
          <w:sz w:val="28"/>
          <w:szCs w:val="28"/>
        </w:rPr>
        <w:footnoteReference w:id="2"/>
      </w:r>
      <w:r w:rsidRPr="001856BD">
        <w:rPr>
          <w:rFonts w:ascii="Times New Roman" w:hAnsi="Times New Roman"/>
          <w:sz w:val="28"/>
          <w:szCs w:val="28"/>
        </w:rPr>
        <w:t>.</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 xml:space="preserve">Объективной основой монополизма является доминирующее положение хозяйствующего субъекта на рынке, что позволяет ему оказывать решающее влияние на конкуренцию, завышать цену и снижать объем производства по сравнению с теоретически возможным уровнем, затруднять доступ на рынок другим хозяйствующим субъектам. В конечном итоге это дает возможность монополисту перераспределять в свою пользу платежеспособный спрос, получать монопольно высокую прибыль. Конкурентные рынки в целом работают хорошо, чего нельзя сказать о рынках, на которых или покупатели, или продавцы могут манипулировать ценами. На рынке, где один продавец контролирует предложение выпуск продукции будет малым, а цены – высокими. Монополия представляет собой крайнюю форму несовершенной конкуренции. Продавец обладает монопольной властью, если он может повышать цену на свою продукцию путем ограничения своего собственного объема выпуска. На монопольных рынках существует барьер вхождения, который делает невозможным проникновение на рынок любого нового продавца. Фирма, обладающая монопольной властью проводит политику ценовой дискриминации, то есть продает один и тот же товар разным группам потребителей по разным ценам. Но для этого фирма-монополист должна уметь надежно разделять свой рынок, ориентируясь на разную эластичность спроса у разных потребителей, умело отделять «дешевый» рынок от «дорогого». </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Вид монополий зависит от рыночной структуры и формы конкуренции.</w:t>
      </w:r>
      <w:bookmarkStart w:id="9" w:name="Формы_виды_монополий"/>
      <w:bookmarkEnd w:id="9"/>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 xml:space="preserve">Существуют разные виды монополий, которые можно классифицировать на три основных: </w:t>
      </w:r>
      <w:r w:rsidRPr="001856BD">
        <w:rPr>
          <w:rFonts w:ascii="Times New Roman" w:hAnsi="Times New Roman"/>
          <w:i/>
          <w:sz w:val="28"/>
          <w:szCs w:val="28"/>
        </w:rPr>
        <w:t>естественная, административная и экономическая</w:t>
      </w:r>
      <w:r w:rsidRPr="001856BD">
        <w:rPr>
          <w:rFonts w:ascii="Times New Roman" w:hAnsi="Times New Roman"/>
          <w:sz w:val="28"/>
          <w:szCs w:val="28"/>
        </w:rPr>
        <w:t>.</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Естественная</w:t>
      </w:r>
      <w:r w:rsidRPr="001856BD">
        <w:rPr>
          <w:rFonts w:ascii="Times New Roman" w:hAnsi="Times New Roman"/>
          <w:i/>
          <w:sz w:val="28"/>
          <w:szCs w:val="28"/>
        </w:rPr>
        <w:t xml:space="preserve"> </w:t>
      </w:r>
      <w:r w:rsidRPr="001856BD">
        <w:rPr>
          <w:rFonts w:ascii="Times New Roman" w:hAnsi="Times New Roman"/>
          <w:sz w:val="28"/>
          <w:szCs w:val="28"/>
        </w:rPr>
        <w:t>монополия возникает вследствие объективных причин.</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Она отражает ситуацию, когда спрос на данный товар в лучшей степени удовлетворяется одной или несколькими фирмами. В ее основе – особенности технологий производства и обслуживания потребителей. Здесь конкуренция невозможна или нежелательна.</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Как известно, наиболее эффективной организацией экономики, многими крупными учеными и политиками признается конкурентный рынок. Однако в силу большого числа разнородных социально-экономических факторов совершенная конкуренция не является естественным состоянием рынков. Более того, функционирование ряда отраслей общественного производства на конкурентной основе невозможно или не эффективно, то есть естественной для них становится высокая степень монополизации. Классическими примерами естественных на федеральном уровне являются передача электроэнергии, нефти и газа, железнодорожные перевозки, а также отдельные подотрасли связи, а на региональном уровне - коммунальные услуги, включая теплоснабжение, канализацию, водоснабжение и т.д. Следует заметить, что во многих странах в последние годы сфера и масштабы государственного регулирования существенно сократились как в связи с технологическими нововведениями, так и в результате появления новых подходов к формированию и регулированию соответствующих рынков.</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 xml:space="preserve">Естественная монополия в промышленном производстве представляет собой случай, когда для общества в целом монополистическая организация производства и реализации продукции экономически более предпочтительна, чем создание конкурирующих между собой предприятий. Основной причиной возникновения и сохранения естественных монополий в сфере производственной деятельности является наличие в ряде отраслей исключительно высокой отдачи от масштаба производства одним предприятием вследствие определенных технологических особенностей. </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Отличительная особенность таких отраслей - использование сетевых структур (трубопроводный транспорт, системы водоснабжения, линии электропередачи,</w:t>
      </w:r>
      <w:r w:rsidR="00803900">
        <w:rPr>
          <w:rFonts w:ascii="Times New Roman" w:hAnsi="Times New Roman"/>
          <w:sz w:val="28"/>
          <w:szCs w:val="28"/>
        </w:rPr>
        <w:t xml:space="preserve"> </w:t>
      </w:r>
      <w:r w:rsidRPr="001856BD">
        <w:rPr>
          <w:rFonts w:ascii="Times New Roman" w:hAnsi="Times New Roman"/>
          <w:sz w:val="28"/>
          <w:szCs w:val="28"/>
        </w:rPr>
        <w:t xml:space="preserve"> железнодорожные пути и</w:t>
      </w:r>
      <w:r w:rsidR="00803900">
        <w:rPr>
          <w:rFonts w:ascii="Times New Roman" w:hAnsi="Times New Roman"/>
          <w:sz w:val="28"/>
          <w:szCs w:val="28"/>
        </w:rPr>
        <w:t xml:space="preserve"> </w:t>
      </w:r>
      <w:r w:rsidRPr="001856BD">
        <w:rPr>
          <w:rFonts w:ascii="Times New Roman" w:hAnsi="Times New Roman"/>
          <w:sz w:val="28"/>
          <w:szCs w:val="28"/>
        </w:rPr>
        <w:t>т.д.). Подобная организация производства требует больших капитальных вложений, не доступных для мелких и средних инвесторов, и предусматривает значительные постоянные издержки. Поэтому необходимым условием их существования является возможность экономии на масштабах, достижение таких объемов производства, при которых</w:t>
      </w:r>
      <w:r w:rsidR="00803900">
        <w:rPr>
          <w:rFonts w:ascii="Times New Roman" w:hAnsi="Times New Roman"/>
          <w:sz w:val="28"/>
          <w:szCs w:val="28"/>
        </w:rPr>
        <w:t xml:space="preserve"> </w:t>
      </w:r>
      <w:r w:rsidRPr="001856BD">
        <w:rPr>
          <w:rFonts w:ascii="Times New Roman" w:hAnsi="Times New Roman"/>
          <w:sz w:val="28"/>
          <w:szCs w:val="28"/>
        </w:rPr>
        <w:t xml:space="preserve">происходит достаточное снижение удельных издержек на единицу продукции. Кроме того, активы воплощенные в проложенных железных дорогах, телефонных линиях связи, трубопроводах и т.п. исключительно специфичны, имеют ограниченные рамки применимости и не могут быть легко переориентированы на другие рынки. Это определяет эффективность сосредоточения выпуска у единственного производителя. </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В случае рынка электрической и тепловой</w:t>
      </w:r>
      <w:r w:rsidR="00803900">
        <w:rPr>
          <w:rFonts w:ascii="Times New Roman" w:hAnsi="Times New Roman"/>
          <w:sz w:val="28"/>
          <w:szCs w:val="28"/>
        </w:rPr>
        <w:t xml:space="preserve"> </w:t>
      </w:r>
      <w:r w:rsidRPr="001856BD">
        <w:rPr>
          <w:rFonts w:ascii="Times New Roman" w:hAnsi="Times New Roman"/>
          <w:sz w:val="28"/>
          <w:szCs w:val="28"/>
        </w:rPr>
        <w:t>энергии это подразумевает, что энергоснабжение потребителей обеспечивается с достаточной степенью надежности. В электроэнергетике высокая отдача от масштабов производства связана с высокой фондоёмкостью, уровнем концентрации мощностей и централизации управления технологическими</w:t>
      </w:r>
      <w:r w:rsidR="00803900">
        <w:rPr>
          <w:rFonts w:ascii="Times New Roman" w:hAnsi="Times New Roman"/>
          <w:sz w:val="28"/>
          <w:szCs w:val="28"/>
        </w:rPr>
        <w:t xml:space="preserve"> </w:t>
      </w:r>
      <w:r w:rsidRPr="001856BD">
        <w:rPr>
          <w:rFonts w:ascii="Times New Roman" w:hAnsi="Times New Roman"/>
          <w:sz w:val="28"/>
          <w:szCs w:val="28"/>
        </w:rPr>
        <w:t>процессами</w:t>
      </w:r>
      <w:r w:rsidRPr="001856BD">
        <w:rPr>
          <w:rStyle w:val="af3"/>
          <w:rFonts w:ascii="Times New Roman" w:hAnsi="Times New Roman"/>
          <w:sz w:val="28"/>
          <w:szCs w:val="28"/>
        </w:rPr>
        <w:footnoteReference w:id="3"/>
      </w:r>
      <w:r w:rsidRPr="001856BD">
        <w:rPr>
          <w:rFonts w:ascii="Times New Roman" w:hAnsi="Times New Roman"/>
          <w:sz w:val="28"/>
          <w:szCs w:val="28"/>
        </w:rPr>
        <w:t>.</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Административная</w:t>
      </w:r>
      <w:r w:rsidRPr="001856BD">
        <w:rPr>
          <w:rFonts w:ascii="Times New Roman" w:hAnsi="Times New Roman"/>
          <w:i/>
          <w:sz w:val="28"/>
          <w:szCs w:val="28"/>
        </w:rPr>
        <w:t xml:space="preserve"> </w:t>
      </w:r>
      <w:r w:rsidRPr="001856BD">
        <w:rPr>
          <w:rFonts w:ascii="Times New Roman" w:hAnsi="Times New Roman"/>
          <w:sz w:val="28"/>
          <w:szCs w:val="28"/>
        </w:rPr>
        <w:t>монополия возникает вследствие действий государственных органов. С одной стороны, это предоставление отдельным фирмам исключительного права на выполнение определенного рода деятельности. С другой стороны, это организационные структуры для государственных предприятий, когда они объединяются и подчиняются разным главкам, министерствам, ассоциациям. Здесь, как правило, группируются предприятия одной отрасли. Они выступают на рынке, как один хозяйственный субъект и между ними не существует конкуренции. Экономика бывшего Советского Союза принадлежала к наиболее монополизированной в мире. Доминирующей там была именно административная монополия, прежде всего монополия всесильных министерств и ведомств. Более того, существовала абсолютная монополия государства на организацию и управление экономикой, которая основывалась на господствующей государственной собственности на средства производства.</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Экономическая</w:t>
      </w:r>
      <w:r w:rsidRPr="001856BD">
        <w:rPr>
          <w:rFonts w:ascii="Times New Roman" w:hAnsi="Times New Roman"/>
          <w:i/>
          <w:sz w:val="28"/>
          <w:szCs w:val="28"/>
        </w:rPr>
        <w:t xml:space="preserve"> </w:t>
      </w:r>
      <w:r w:rsidRPr="001856BD">
        <w:rPr>
          <w:rFonts w:ascii="Times New Roman" w:hAnsi="Times New Roman"/>
          <w:sz w:val="28"/>
          <w:szCs w:val="28"/>
        </w:rPr>
        <w:t>монополия является наиболее распространенной. Ее появление обусловлено экономическими причинами, она развивается на основе закономерностей хозяйственного развития. Речь идет о предпринимателях, которые сумели завоевать монопольное положение на рынке. К нему ведут два пути. Первый заключается в успешном развитии предприятия, постоянном увеличении его масштабов путем концентрации капитала. Второй (более быстрый) основывается на процессах централизации капиталов, то есть на добровольном объединении или поглощении победителями банкротов. Тем или иным путем или при помощи обеих, предприятие достигает таких масштабов, когда начинает доминировать на рынке</w:t>
      </w:r>
      <w:r w:rsidRPr="001856BD">
        <w:rPr>
          <w:rStyle w:val="af3"/>
          <w:rFonts w:ascii="Times New Roman" w:hAnsi="Times New Roman"/>
          <w:sz w:val="28"/>
          <w:szCs w:val="28"/>
        </w:rPr>
        <w:footnoteReference w:id="4"/>
      </w:r>
      <w:r w:rsidRPr="001856BD">
        <w:rPr>
          <w:rFonts w:ascii="Times New Roman" w:hAnsi="Times New Roman"/>
          <w:sz w:val="28"/>
          <w:szCs w:val="28"/>
        </w:rPr>
        <w:t xml:space="preserve">. </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Что является причиной появления и развития монополистических тенденций? По этому вопросу в экономической литературе существуют две точки зрения. По первой монополизм трактуется как случайный, не свойственный рыночному хозяйству. Что касается другой точки зрения, то монополистические образования определяются как закономерные. Один из предпочитателей таких взглядов – английский экономист А. Пигу. Он настаивает на том, что «монополистическая власть не возникает случайно». Она является логическим завершением стратегии предприятий. Перефразировав известное выражение, можно сказать, что все дороги ведут к монополии. Еще сформулированный А. Смитом принцип экономической выгоды заставляет предприятия постоянно искать возможности увеличения своих прибылей. Одной из них, наиболее притягательной и надежной, является создание или достижение монопольного положения. Таким образом, можно сделать вывод, что монополистические тенденции в экономике вытекают из закона максимизации прибыли.</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Иной движущей</w:t>
      </w:r>
      <w:r w:rsidR="00803900">
        <w:rPr>
          <w:rFonts w:ascii="Times New Roman" w:hAnsi="Times New Roman"/>
          <w:sz w:val="28"/>
          <w:szCs w:val="28"/>
        </w:rPr>
        <w:t xml:space="preserve"> </w:t>
      </w:r>
      <w:r w:rsidRPr="001856BD">
        <w:rPr>
          <w:rFonts w:ascii="Times New Roman" w:hAnsi="Times New Roman"/>
          <w:sz w:val="28"/>
          <w:szCs w:val="28"/>
        </w:rPr>
        <w:t>силой действий предпринимателей в этом направлении является закон концентрации производства и капитала. Как известно, действие этого закона наблюдается на всех этапах развития рыночных отношений. Его движителем является конкурентная борьба. Чтобы выжить в такой борьбе, получить большие прибыли, предприниматели вынуждены вводить новую технику, увеличивать масштабы производства. При этом из массы</w:t>
      </w:r>
      <w:r w:rsidR="00803900">
        <w:rPr>
          <w:rFonts w:ascii="Times New Roman" w:hAnsi="Times New Roman"/>
          <w:sz w:val="28"/>
          <w:szCs w:val="28"/>
        </w:rPr>
        <w:t xml:space="preserve"> </w:t>
      </w:r>
      <w:r w:rsidRPr="001856BD">
        <w:rPr>
          <w:rFonts w:ascii="Times New Roman" w:hAnsi="Times New Roman"/>
          <w:sz w:val="28"/>
          <w:szCs w:val="28"/>
        </w:rPr>
        <w:t>средних и малых предприятий отделяется несколько более крупных. Когда это происходит, у крупнейших предпринимателей возникает альтернатива: или продолжать между собой убыточную конкурентную борьбу, или прийти к соглашению относительно масштабов производства, цен, рынков сбыта и т.д. Как правило, они выбирают второй вариант, который приводит к появлению сговора между ними, что является одним из основных признаков монополизации экономики. Таким образом, напрашивается вывод, что появление предприятий-монополистов обусловлено прогрессом производительных сил, реализацией преимуществ крупного предприятия над малым.</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Современная теория выделяет три типа монополий:</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b/>
          <w:sz w:val="28"/>
          <w:szCs w:val="28"/>
        </w:rPr>
        <w:t>1)</w:t>
      </w:r>
      <w:r w:rsidRPr="001856BD">
        <w:rPr>
          <w:rFonts w:ascii="Times New Roman" w:hAnsi="Times New Roman"/>
          <w:sz w:val="28"/>
          <w:szCs w:val="28"/>
        </w:rPr>
        <w:t xml:space="preserve"> монополия отдельного предприятия;</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b/>
          <w:sz w:val="28"/>
          <w:szCs w:val="28"/>
        </w:rPr>
        <w:t>2)</w:t>
      </w:r>
      <w:r w:rsidRPr="001856BD">
        <w:rPr>
          <w:rFonts w:ascii="Times New Roman" w:hAnsi="Times New Roman"/>
          <w:sz w:val="28"/>
          <w:szCs w:val="28"/>
        </w:rPr>
        <w:t xml:space="preserve"> монополия как соглашение;</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b/>
          <w:sz w:val="28"/>
          <w:szCs w:val="28"/>
        </w:rPr>
        <w:t>3)</w:t>
      </w:r>
      <w:r w:rsidRPr="001856BD">
        <w:rPr>
          <w:rFonts w:ascii="Times New Roman" w:hAnsi="Times New Roman"/>
          <w:sz w:val="28"/>
          <w:szCs w:val="28"/>
        </w:rPr>
        <w:t xml:space="preserve"> монополия, основывающаяся на дифференциации продукта.</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Достичь монопольного положения первым путем нелегко, о чем свидетельствует сам факт исключительности этих образований. Кроме этого, этот путь к монополии можно считать «порядочным», поскольку он предусматривает постоянное повышение эффективности деятельности, достижения преимущества над конкурентами.</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Более доступным и распространенным является путь соглашения нескольких крупных фирм. Он дает возможность быстро создать ситуацию, когда продавцы (производители) выступают на рынке «единым фронтом», когда сводится на нет конкурентная борьба, прежде всего ценовая, покупатель оказывается в безальтернативных условиях.</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Различают пять основных форм монополистических объединений. Монополии монополизируют все сферы общественного воспроизводства: непосредственно производство, обмен, распределение и потребление. На основе монополизации сферы обращения возникли простейшие формы монополистических объединений – картели и синдикаты.</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Картель – это объединение нескольких предприятий одной сферы производства, участники которого сохраняют собственность на средства производства и произведенный продукт, производственную и коммерческую самостоятельность, и договариваются о доле каждого в общем объеме производства, ценах, рынках сбыта.</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Синдикат</w:t>
      </w:r>
      <w:r w:rsidRPr="001856BD">
        <w:rPr>
          <w:rFonts w:ascii="Times New Roman" w:hAnsi="Times New Roman"/>
          <w:i/>
          <w:sz w:val="28"/>
          <w:szCs w:val="28"/>
        </w:rPr>
        <w:t xml:space="preserve"> </w:t>
      </w:r>
      <w:r w:rsidRPr="001856BD">
        <w:rPr>
          <w:rFonts w:ascii="Times New Roman" w:hAnsi="Times New Roman"/>
          <w:sz w:val="28"/>
          <w:szCs w:val="28"/>
        </w:rPr>
        <w:t>– это объединение ряда предприятий одной отрасли промышленности, участники которого сохраняют средства на средства производства, но теряют собственность на произведенный продукт, а значит, сохраняют производственную, но теряют коммерческую самостоятельность. У синдикатов сбыт товара осуществляется общей сбытовой конторой.</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Более сложные формы монополистических объединений возникают тогда, когда процесс монополизации распространяется и на сферу непосредственного производства. На этой основе появляется такая более высокая форма монополистических объединений как трест.</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Трест</w:t>
      </w:r>
      <w:r w:rsidRPr="001856BD">
        <w:rPr>
          <w:rFonts w:ascii="Times New Roman" w:hAnsi="Times New Roman"/>
          <w:b/>
          <w:i/>
          <w:sz w:val="28"/>
          <w:szCs w:val="28"/>
        </w:rPr>
        <w:t xml:space="preserve"> </w:t>
      </w:r>
      <w:r w:rsidRPr="001856BD">
        <w:rPr>
          <w:rFonts w:ascii="Times New Roman" w:hAnsi="Times New Roman"/>
          <w:sz w:val="28"/>
          <w:szCs w:val="28"/>
        </w:rPr>
        <w:t>– это объединение ряда предприятий одной или нескольких отраслей промышленности, участники которого теряют собственность на средства производства и произведенный продукт (производственную и коммерческую самостоятельность). То есть объединяются производство, сбыт, финансы, управление, а на сумму вложенного капитала собственники отдельных предприятий получают акции треста, которые дают им право принимать участие в управлении и присваивать соответствующую часть прибыли треста.</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 xml:space="preserve">Многоотраслевой концерн </w:t>
      </w:r>
      <w:r w:rsidRPr="001856BD">
        <w:rPr>
          <w:rFonts w:ascii="Times New Roman" w:hAnsi="Times New Roman"/>
          <w:sz w:val="28"/>
          <w:szCs w:val="28"/>
        </w:rPr>
        <w:sym w:font="Times New Roman" w:char="2014"/>
      </w:r>
      <w:r w:rsidRPr="001856BD">
        <w:rPr>
          <w:rFonts w:ascii="Times New Roman" w:hAnsi="Times New Roman"/>
          <w:sz w:val="28"/>
          <w:szCs w:val="28"/>
        </w:rPr>
        <w:t xml:space="preserve"> это объединение десятков и даже сотен предприятий различных отраслей промышленности, транспорта, торговли, участники которого теряют собственность на средства производства и произведенный продукт, а главная фирма осуществляет над другими участниками объединения финансовый контроль.</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В 60-х годах в США и некоторых странах капитала появились и начали развиваться конгломераты, то есть монополистические объединения, образованные путем поглощения прибылей разноотраслевых предприятий, не имеющих технического и производственного единства.</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Опыт показывает, что монополии, монополизировав определенную отрасль и захватив прочные и монопольные позиции, рано или поздно теряют динамику развития и эффективности. Объясняется это тем, что преимущества крупного производства не являются абсолютными, они приносят увеличение прибыльности только до определенных пор.</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Вообще любая монополия может существовать лишь при несовершенной конкуренции. Рынок монополии предполагает, что данный продукт производится только одной фирмой (отрасль состоит из одной фирмы) и она обладает очень высоким контролем над ценами.</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Более лоялен рынок олигополии, которая может подразделяться на два типа: олигополия первого вида – это отрасли с совершенно одинаковой продукцией и большим размером предприятий. Олигополия второго вида – положение, когда есть несколько продавцов, продающих дифференцированные товары. В таком случае существует частичный контроль над ценами. Рынок монополистической конкуренции с дифференциацией продукта предполагает, что покупатель предпочитает товар определенного вида: его привлекает именно данный сорт, качество, упаковка, торговая марка, уровень обслуживания и т.п. Признаки такого рынка: множество производителей, много действительных или воображаемых различий в продукции, очень слабый контроль над ценами</w:t>
      </w:r>
      <w:r w:rsidRPr="001856BD">
        <w:rPr>
          <w:rStyle w:val="af3"/>
          <w:rFonts w:ascii="Times New Roman" w:hAnsi="Times New Roman"/>
          <w:sz w:val="28"/>
          <w:szCs w:val="28"/>
        </w:rPr>
        <w:footnoteReference w:id="5"/>
      </w:r>
      <w:r w:rsidRPr="001856BD">
        <w:rPr>
          <w:rFonts w:ascii="Times New Roman" w:hAnsi="Times New Roman"/>
          <w:sz w:val="28"/>
          <w:szCs w:val="28"/>
        </w:rPr>
        <w:t>.</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 xml:space="preserve">Особый вид монополий – международные монополии. Экономической основой возникновения и развития международных монополий является высокая степень обобществления капиталистического производства и интернационализация хозяйственной жизни. </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 xml:space="preserve">Существуют две разновидности международных монополий. </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 xml:space="preserve">Первая – транснациональные монополии. Они национальны по капиталу и контролю, но международные по сфере своей деятельности. Например: американский нефтяной концерн «Стандард ойл оф Нью-Джерси», имеющего предприятия более чем в 40 странах, активы за рубежом составляют 56% общей их суммы, объем продаж 68%, прибыли 52%. Подавляющая часть производительных мощностей и сбытовых организаций швейцарского пищевого концерна «Нестле» размещена в других странах. Только 2-3% всего оборота приходится на Швейцарию. </w:t>
      </w:r>
    </w:p>
    <w:p w:rsidR="00FB1EF4" w:rsidRPr="001856BD" w:rsidRDefault="00FB1EF4" w:rsidP="001856BD">
      <w:pPr>
        <w:pStyle w:val="a3"/>
        <w:spacing w:line="360" w:lineRule="auto"/>
        <w:ind w:firstLine="709"/>
        <w:jc w:val="both"/>
        <w:rPr>
          <w:rFonts w:ascii="Times New Roman" w:hAnsi="Times New Roman"/>
          <w:sz w:val="28"/>
          <w:szCs w:val="28"/>
        </w:rPr>
      </w:pPr>
      <w:r w:rsidRPr="001856BD">
        <w:rPr>
          <w:rFonts w:ascii="Times New Roman" w:hAnsi="Times New Roman"/>
          <w:sz w:val="28"/>
          <w:szCs w:val="28"/>
        </w:rPr>
        <w:t>Вторая разновидность – собственно международные</w:t>
      </w:r>
      <w:r w:rsidRPr="001856BD">
        <w:rPr>
          <w:rFonts w:ascii="Times New Roman" w:hAnsi="Times New Roman"/>
          <w:b/>
          <w:sz w:val="28"/>
          <w:szCs w:val="28"/>
        </w:rPr>
        <w:t xml:space="preserve"> </w:t>
      </w:r>
      <w:r w:rsidRPr="001856BD">
        <w:rPr>
          <w:rFonts w:ascii="Times New Roman" w:hAnsi="Times New Roman"/>
          <w:sz w:val="28"/>
          <w:szCs w:val="28"/>
        </w:rPr>
        <w:t>монополии. Особенность международных трестов и концернов – международное рассредоточение акционерного капитала и многонациональный состав ядра треста или концерна. Например: англо-голландский химико-пищевой концерн «Юнилевер», германо-бельгийский трест фотохимических товаров «Агфа-Геверт». Их число значительно не велико, поскольку объединение капитала разной национальной принадлежности сопряжено с большими сложностями: различие в законодательстве стран, двойное налогообложение, противодействие какого-либо правительства и т.д</w:t>
      </w:r>
      <w:r w:rsidRPr="001856BD">
        <w:rPr>
          <w:rStyle w:val="af3"/>
          <w:rFonts w:ascii="Times New Roman" w:hAnsi="Times New Roman"/>
          <w:sz w:val="28"/>
          <w:szCs w:val="28"/>
        </w:rPr>
        <w:footnoteReference w:id="6"/>
      </w:r>
      <w:r w:rsidRPr="001856BD">
        <w:rPr>
          <w:rFonts w:ascii="Times New Roman" w:hAnsi="Times New Roman"/>
          <w:sz w:val="28"/>
          <w:szCs w:val="28"/>
        </w:rPr>
        <w:t>.</w:t>
      </w:r>
      <w:r w:rsidR="00803900">
        <w:rPr>
          <w:rFonts w:ascii="Times New Roman" w:hAnsi="Times New Roman"/>
          <w:sz w:val="28"/>
          <w:szCs w:val="28"/>
        </w:rPr>
        <w:t xml:space="preserve"> </w:t>
      </w:r>
      <w:r w:rsidRPr="001856BD">
        <w:rPr>
          <w:rFonts w:ascii="Times New Roman" w:hAnsi="Times New Roman"/>
          <w:sz w:val="28"/>
          <w:szCs w:val="28"/>
        </w:rPr>
        <w:t xml:space="preserve">Основные формы объединения: </w:t>
      </w:r>
    </w:p>
    <w:p w:rsidR="00FB1EF4" w:rsidRPr="001856BD" w:rsidRDefault="00FB1EF4" w:rsidP="001856BD">
      <w:pPr>
        <w:pStyle w:val="a3"/>
        <w:numPr>
          <w:ilvl w:val="0"/>
          <w:numId w:val="7"/>
        </w:numPr>
        <w:tabs>
          <w:tab w:val="clear" w:pos="1935"/>
          <w:tab w:val="num" w:pos="540"/>
        </w:tabs>
        <w:spacing w:line="360" w:lineRule="auto"/>
        <w:ind w:left="0" w:firstLine="709"/>
        <w:jc w:val="both"/>
        <w:rPr>
          <w:rFonts w:ascii="Times New Roman" w:hAnsi="Times New Roman"/>
          <w:sz w:val="28"/>
          <w:szCs w:val="28"/>
        </w:rPr>
      </w:pPr>
      <w:r w:rsidRPr="001856BD">
        <w:rPr>
          <w:rFonts w:ascii="Times New Roman" w:hAnsi="Times New Roman"/>
          <w:sz w:val="28"/>
          <w:szCs w:val="28"/>
        </w:rPr>
        <w:t xml:space="preserve">учреждение монополиями разных стран совместной компании в форме самостоятельно существующего треста или концерна; </w:t>
      </w:r>
    </w:p>
    <w:p w:rsidR="00FB1EF4" w:rsidRPr="001856BD" w:rsidRDefault="00FB1EF4" w:rsidP="001856BD">
      <w:pPr>
        <w:pStyle w:val="a3"/>
        <w:numPr>
          <w:ilvl w:val="0"/>
          <w:numId w:val="7"/>
        </w:numPr>
        <w:tabs>
          <w:tab w:val="clear" w:pos="1935"/>
          <w:tab w:val="num" w:pos="540"/>
        </w:tabs>
        <w:spacing w:line="360" w:lineRule="auto"/>
        <w:ind w:left="0" w:firstLine="709"/>
        <w:jc w:val="both"/>
        <w:rPr>
          <w:rFonts w:ascii="Times New Roman" w:hAnsi="Times New Roman"/>
          <w:sz w:val="28"/>
          <w:szCs w:val="28"/>
        </w:rPr>
      </w:pPr>
      <w:r w:rsidRPr="001856BD">
        <w:rPr>
          <w:rFonts w:ascii="Times New Roman" w:hAnsi="Times New Roman"/>
          <w:sz w:val="28"/>
          <w:szCs w:val="28"/>
        </w:rPr>
        <w:t xml:space="preserve">приобретение одной монополией доли контрольного пакета акций иностранной монополии; </w:t>
      </w:r>
    </w:p>
    <w:p w:rsidR="00FB1EF4" w:rsidRPr="001856BD" w:rsidRDefault="00FB1EF4" w:rsidP="001856BD">
      <w:pPr>
        <w:pStyle w:val="a3"/>
        <w:numPr>
          <w:ilvl w:val="0"/>
          <w:numId w:val="7"/>
        </w:numPr>
        <w:tabs>
          <w:tab w:val="clear" w:pos="1935"/>
          <w:tab w:val="num" w:pos="540"/>
        </w:tabs>
        <w:spacing w:line="360" w:lineRule="auto"/>
        <w:ind w:left="0" w:firstLine="709"/>
        <w:jc w:val="both"/>
        <w:rPr>
          <w:rFonts w:ascii="Times New Roman" w:hAnsi="Times New Roman"/>
          <w:sz w:val="28"/>
          <w:szCs w:val="28"/>
        </w:rPr>
      </w:pPr>
      <w:r w:rsidRPr="001856BD">
        <w:rPr>
          <w:rFonts w:ascii="Times New Roman" w:hAnsi="Times New Roman"/>
          <w:sz w:val="28"/>
          <w:szCs w:val="28"/>
        </w:rPr>
        <w:t xml:space="preserve">непосредственное слияние активов фирм разных стран (слияние де-юре); </w:t>
      </w:r>
    </w:p>
    <w:p w:rsidR="00FB1EF4" w:rsidRPr="001856BD" w:rsidRDefault="00FB1EF4" w:rsidP="001856BD">
      <w:pPr>
        <w:pStyle w:val="a3"/>
        <w:numPr>
          <w:ilvl w:val="0"/>
          <w:numId w:val="7"/>
        </w:numPr>
        <w:tabs>
          <w:tab w:val="clear" w:pos="1935"/>
          <w:tab w:val="num" w:pos="540"/>
        </w:tabs>
        <w:spacing w:line="360" w:lineRule="auto"/>
        <w:ind w:left="0" w:firstLine="709"/>
        <w:jc w:val="both"/>
        <w:rPr>
          <w:rFonts w:ascii="Times New Roman" w:hAnsi="Times New Roman"/>
          <w:sz w:val="28"/>
          <w:szCs w:val="28"/>
        </w:rPr>
      </w:pPr>
      <w:r w:rsidRPr="001856BD">
        <w:rPr>
          <w:rFonts w:ascii="Times New Roman" w:hAnsi="Times New Roman"/>
          <w:sz w:val="28"/>
          <w:szCs w:val="28"/>
        </w:rPr>
        <w:t xml:space="preserve">объединение компаний различных национальностей посредством «квазислияний». </w:t>
      </w:r>
    </w:p>
    <w:p w:rsidR="00FB1EF4" w:rsidRPr="001856BD" w:rsidRDefault="00FB1EF4" w:rsidP="001856BD">
      <w:pPr>
        <w:pStyle w:val="a3"/>
        <w:spacing w:line="360" w:lineRule="auto"/>
        <w:ind w:firstLine="709"/>
        <w:jc w:val="both"/>
        <w:rPr>
          <w:rFonts w:ascii="Times New Roman" w:hAnsi="Times New Roman"/>
          <w:b/>
          <w:sz w:val="28"/>
          <w:szCs w:val="28"/>
        </w:rPr>
      </w:pPr>
      <w:r w:rsidRPr="001856BD">
        <w:rPr>
          <w:rFonts w:ascii="Times New Roman" w:hAnsi="Times New Roman"/>
          <w:sz w:val="28"/>
          <w:szCs w:val="28"/>
        </w:rPr>
        <w:t>Последнее осуществляется путем обмена акциями между фирмами, сохраняющими юридическую независимость, либо посредством взаимного назначения администраторов, либо через коллективное владение акциями совместных компаний. Слияние такого типа – наиболее распространенная форма образования международных трестов и концернов. Они помогают разно национальным фирмам, объединяющим оперативную деятельность, не только избежать двойного налогообложения, но и сохранить формальную самостоятельность, корпоративную структуру, индивидуальные особенности производства и сбыта, собственные торговые знаки, прежнее место расположение штаб-квартир материнских компаний и</w:t>
      </w:r>
      <w:r w:rsidR="00803900">
        <w:rPr>
          <w:rFonts w:ascii="Times New Roman" w:hAnsi="Times New Roman"/>
          <w:sz w:val="28"/>
          <w:szCs w:val="28"/>
        </w:rPr>
        <w:t xml:space="preserve"> </w:t>
      </w:r>
      <w:r w:rsidRPr="001856BD">
        <w:rPr>
          <w:rFonts w:ascii="Times New Roman" w:hAnsi="Times New Roman"/>
          <w:sz w:val="28"/>
          <w:szCs w:val="28"/>
        </w:rPr>
        <w:t>принадлежность к национальному законодательству своей страны.</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Особого внимания требует вопрос ценовой политики монополистических образований. Последние, как уже говорилось выше, используя свое монополистические положение, имеют возможность влиять на цены, а иногда и устанавливать их. Вследствие этого появляется новая разновидность цены – монопольная цена, которая устанавливается предпринимателем, занимающим монопольное положение на рынке, и приводит к ограничению конкуренции и нарушению прав потребителя. К этому следует добавить, что эта цена рассчитана на получение сверхприбылей, или монополистических прибылей. Именно в цене реализуется выгода монопольного положения.</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Особенность монопольной цены заключается в том, что она сознательно отклоняется от реальной рыночной, которая устанавливается в результате взаимодействия спроса и предложения. Монопольная цена является верхней или нижней в зависимости от того, кто ее формирует – монополист или монопсонист. В обоих случаях обеспечивается выгода последних за счет потребителя или мелкого производителя: первый переплачивает, а второй не получает надлежащей ему части продукта. Таким образом, монопольная цена являет собой определенную “дань”, которую общество вынуждено платить тем, кто занимает монопольное положение.</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Отличают монопольную высокую и монопольную низкую цены. Первую устанавливает монополист, оккупировавший рынок, и с ней вынужден мириться потребитель, лишенный альтернативы. Вторую формирует монопсонист по отношению к мелким производителям, которые тоже не имеют выбора. Следовательно, монопольная цена осуществляет перераспределение продукта между хозяйственными субъектами, но такое перераспределение, которое основывается на внеэкономических факторах. Но сущность монопольной цены этим не исчерпывается — она отражает и экономические преимущества крупного, высокотехнического производства, обеспечивая получения сверхизлишнего продукта.</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Структура монопольной цены может быть представлена формулой:</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Р мон.= Р1 + Р2 +Р3 где</w:t>
      </w:r>
      <w:r w:rsidRPr="001856BD">
        <w:rPr>
          <w:sz w:val="28"/>
          <w:szCs w:val="28"/>
        </w:rPr>
        <w:tab/>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Р1 – средняя прибыль, получаемая предпринимателями в условиях свободного перемещения капитала в результате действия межотраслевой конкуренции;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Р2 – обычная сверхприбыль, получаемая предпринимателями, которые осуществляют нововведения;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Р3 – монопольная сверхприбыль от использования (злоупотребления) монопольного положения.</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Монопольная цена — это верхняя цена, за которую монополист может продать товар или услугу и которая содержит в себе максимальную Р3. Однако, как показывает опыт, удержать такую цену в течение длительного времени невозможно. Сверхприбыли, как мощный магнит, притягивают в отрасль других предпринимателей, которые в результате “ломают” монополию</w:t>
      </w:r>
      <w:r w:rsidRPr="001856BD">
        <w:rPr>
          <w:rStyle w:val="af3"/>
          <w:sz w:val="28"/>
          <w:szCs w:val="28"/>
        </w:rPr>
        <w:footnoteReference w:id="7"/>
      </w:r>
      <w:r w:rsidRPr="001856BD">
        <w:rPr>
          <w:sz w:val="28"/>
          <w:szCs w:val="28"/>
        </w:rPr>
        <w:t>.</w:t>
      </w:r>
    </w:p>
    <w:p w:rsidR="00FB1EF4" w:rsidRPr="001856BD" w:rsidRDefault="00FB1EF4" w:rsidP="001856BD">
      <w:pPr>
        <w:spacing w:line="360" w:lineRule="auto"/>
        <w:ind w:firstLine="709"/>
        <w:jc w:val="both"/>
        <w:rPr>
          <w:sz w:val="28"/>
          <w:szCs w:val="28"/>
        </w:rPr>
      </w:pPr>
      <w:r w:rsidRPr="001856BD">
        <w:rPr>
          <w:sz w:val="28"/>
          <w:szCs w:val="28"/>
        </w:rPr>
        <w:t>Следует учитывать и то, что монополия может регулировать производство, но не спрос. Даже она вынуждена учитывать реакцию покупателей на увеличение цен. Монополизировать можно только товар, на который существует неэ</w:t>
      </w:r>
      <w:r w:rsidR="00803900">
        <w:rPr>
          <w:sz w:val="28"/>
          <w:szCs w:val="28"/>
        </w:rPr>
        <w:t>лластичный спрос. В</w:t>
      </w:r>
      <w:r w:rsidRPr="001856BD">
        <w:rPr>
          <w:sz w:val="28"/>
          <w:szCs w:val="28"/>
        </w:rPr>
        <w:t xml:space="preserve"> такой ситуации подорожание продукции приводит к ограничению ее потребления. Монополист имеет две возможности: или применить небольшой дефицит для удержания высокой цены, или увеличить объем продажи, но уже по сниженным ценам.</w:t>
      </w:r>
    </w:p>
    <w:p w:rsidR="00FB1EF4" w:rsidRPr="001856BD" w:rsidRDefault="00FB1EF4" w:rsidP="001856BD">
      <w:pPr>
        <w:spacing w:line="360" w:lineRule="auto"/>
        <w:ind w:firstLine="709"/>
        <w:jc w:val="both"/>
        <w:rPr>
          <w:sz w:val="28"/>
          <w:szCs w:val="28"/>
        </w:rPr>
      </w:pPr>
      <w:r w:rsidRPr="001856BD">
        <w:rPr>
          <w:sz w:val="28"/>
          <w:szCs w:val="28"/>
        </w:rPr>
        <w:t>Фирма-монополист обычно имеет высокую прибыль и это привлекает в отрасль других производителей. Существуют барьеры, препятствующие вступлению в отрасль, например:</w:t>
      </w:r>
    </w:p>
    <w:p w:rsidR="00FB1EF4" w:rsidRPr="001856BD" w:rsidRDefault="00FB1EF4" w:rsidP="001856BD">
      <w:pPr>
        <w:spacing w:line="360" w:lineRule="auto"/>
        <w:ind w:firstLine="709"/>
        <w:jc w:val="both"/>
        <w:rPr>
          <w:sz w:val="28"/>
          <w:szCs w:val="28"/>
        </w:rPr>
      </w:pPr>
      <w:r w:rsidRPr="001856BD">
        <w:rPr>
          <w:sz w:val="28"/>
          <w:szCs w:val="28"/>
        </w:rPr>
        <w:t>1. Эффект масштаба</w:t>
      </w:r>
      <w:r w:rsidRPr="001856BD">
        <w:rPr>
          <w:b/>
          <w:sz w:val="28"/>
          <w:szCs w:val="28"/>
        </w:rPr>
        <w:t>.</w:t>
      </w:r>
      <w:r w:rsidRPr="001856BD">
        <w:rPr>
          <w:sz w:val="28"/>
          <w:szCs w:val="28"/>
        </w:rPr>
        <w:t xml:space="preserve"> Высокоэффективное производство с низкими издержками достигается в условиях крупного производства, обусловленного монополизацией рынка. Новым конкурентам трудно войти в такую отрасль, т.к. это требует крупных капиталовложений. Доминирующая фирма, имея более низкие издержки производства, в состоянии на время снизить цену продукции, чтобы уничтожить конкурента.</w:t>
      </w:r>
    </w:p>
    <w:p w:rsidR="00FB1EF4" w:rsidRPr="001856BD" w:rsidRDefault="00FB1EF4" w:rsidP="001856BD">
      <w:pPr>
        <w:spacing w:line="360" w:lineRule="auto"/>
        <w:ind w:firstLine="709"/>
        <w:jc w:val="both"/>
        <w:rPr>
          <w:sz w:val="28"/>
          <w:szCs w:val="28"/>
        </w:rPr>
      </w:pPr>
      <w:r w:rsidRPr="001856BD">
        <w:rPr>
          <w:sz w:val="28"/>
          <w:szCs w:val="28"/>
        </w:rPr>
        <w:t>2. Исключительные права</w:t>
      </w:r>
      <w:r w:rsidRPr="001856BD">
        <w:rPr>
          <w:b/>
          <w:sz w:val="28"/>
          <w:szCs w:val="28"/>
        </w:rPr>
        <w:t>.</w:t>
      </w:r>
      <w:r w:rsidRPr="001856BD">
        <w:rPr>
          <w:sz w:val="28"/>
          <w:szCs w:val="28"/>
        </w:rPr>
        <w:t xml:space="preserve"> В ряде стран Европы и Америки правительство предоставляет фирмам статус единственного продавца (транспортные услуги, связь, газоснабжение). Но взамен на эти привилегии правительство сохраняет за собой право регулировать действие таких монополий, чтобы исключить злоупотребление властью, защитить интересы немонополизированных отраслей и население.</w:t>
      </w:r>
    </w:p>
    <w:p w:rsidR="00FB1EF4" w:rsidRPr="001856BD" w:rsidRDefault="00FB1EF4" w:rsidP="001856BD">
      <w:pPr>
        <w:spacing w:line="360" w:lineRule="auto"/>
        <w:ind w:firstLine="709"/>
        <w:jc w:val="both"/>
        <w:rPr>
          <w:sz w:val="28"/>
          <w:szCs w:val="28"/>
        </w:rPr>
      </w:pPr>
      <w:r w:rsidRPr="001856BD">
        <w:rPr>
          <w:sz w:val="28"/>
          <w:szCs w:val="28"/>
        </w:rPr>
        <w:t>3. Патенты и лицензии</w:t>
      </w:r>
      <w:r w:rsidRPr="001856BD">
        <w:rPr>
          <w:b/>
          <w:sz w:val="28"/>
          <w:szCs w:val="28"/>
        </w:rPr>
        <w:t>.</w:t>
      </w:r>
      <w:r w:rsidRPr="001856BD">
        <w:rPr>
          <w:sz w:val="28"/>
          <w:szCs w:val="28"/>
        </w:rPr>
        <w:t xml:space="preserve"> Правительство гарантирует патентную защиту новым продуктам и производственным технологиям, что обеспечивает производителям монопольные позиции на рынке и на определенный промежуток времени гарантирует их исключительные права.</w:t>
      </w:r>
    </w:p>
    <w:p w:rsidR="00FB1EF4" w:rsidRPr="001856BD" w:rsidRDefault="00FB1EF4" w:rsidP="001856BD">
      <w:pPr>
        <w:spacing w:line="360" w:lineRule="auto"/>
        <w:ind w:firstLine="709"/>
        <w:jc w:val="both"/>
        <w:rPr>
          <w:sz w:val="28"/>
          <w:szCs w:val="28"/>
        </w:rPr>
      </w:pPr>
      <w:r w:rsidRPr="001856BD">
        <w:rPr>
          <w:sz w:val="28"/>
          <w:szCs w:val="28"/>
        </w:rPr>
        <w:t>4. Собственность на важнейшие виды сырья. Некоторые компании являются монополистами благодаря безраздельному владению источниками производственного ресурса, необходимого для производства монополизированного продукта. Так, "Алюминиум компани оф Америка" является владельцем всех основных источников бокситов. Довольно длительное время канадская компания "Инко" контролировала около 90% известных мировых запасов никеля. Большинство алмазных рудников контролируется южноафриканской компанией "Де Бирс"</w:t>
      </w:r>
      <w:r w:rsidRPr="001856BD">
        <w:rPr>
          <w:rStyle w:val="af3"/>
          <w:sz w:val="28"/>
          <w:szCs w:val="28"/>
        </w:rPr>
        <w:footnoteReference w:id="8"/>
      </w:r>
      <w:r w:rsidRPr="001856BD">
        <w:rPr>
          <w:sz w:val="28"/>
          <w:szCs w:val="28"/>
        </w:rPr>
        <w:t>.</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Особого рассмотрения требует соотношение конкуренции и монополии в современной экономике. Конкуренция принадлежит к основным понятиям рынка, то есть к таким, без которых он не может функционировать. Можно сказать, что развитие рынка было одновременно и развитием конкурентных отношений.</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Конкурентный рынок предусматривает наличие неограниченного числа продавцов, а также ситуацию, в которой каждый из них не имеет возможности влиять на цену. Здесь также существует свободный, безпрепятственный доступ хозяйственных объектов к любому виду деятельности, наглядная и доступная каждому информация о состоянии рынка и возможных альтернативах, здесь имеет место диктат потребителя над производством. Все это свидетельствует о господстве свободной конкуренции.</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Но небезопасность конкуренции подталкивает предпринимателей к попыткам уклониться от нее, а это возможно только при завоевании монопольного положения.</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Монополия – это понятие, противоположное конкуренции. Это хорошо видно на примере абстрактной категории «чистая монополия», которая характеризует ситуацию абсолютной монополизации рынка одной формой. Естественно, что это полярно противоположная ситуация, где для конкуренции совсем не остается места.</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Конкуренции в конце прошлого столетия нанесен значительный удар со стороны монополий. Стремительная монополизация хозяйственной жизни спровоцировала сворачивание и модификацию конкурентных отношений, возникла угроза существования конкуренции как таковой. Однако общество быстро оценило пагубность такой ситуации и своими решительными действиями не допустило перехода ее состояния в критическое положение.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Современная рыночная экономика характеризуется сосуществованием, переплетением конкуренции и монополии. Очень важной является проблема их соотношения. Можно вести речь о диалектическом единстве монополии и конкуренции. К. Маркс говорил: «В практической жизни мы находим не только конкуренцию, монополию и их антагонизм, но также и их синтез, который является не формулой, а движением. Монополия создает конкуренцию, конкуренция создает монополию. Синтез заключается в том, что монополия может удержаться благодаря тому, что она постоянно вступает в конкурентную борьбу</w:t>
      </w:r>
      <w:bookmarkStart w:id="10" w:name="fuck"/>
      <w:r w:rsidRPr="001856BD">
        <w:rPr>
          <w:sz w:val="28"/>
          <w:szCs w:val="28"/>
        </w:rPr>
        <w:t>»</w:t>
      </w:r>
      <w:bookmarkEnd w:id="10"/>
      <w:r w:rsidRPr="001856BD">
        <w:rPr>
          <w:sz w:val="28"/>
          <w:szCs w:val="28"/>
        </w:rPr>
        <w:t xml:space="preserve">. В таких условиях конкуренция перестает быть единым регулятором производства.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Современный хозяйственный механизм представляет собой объединение стихийного рыночного регулирования с сознательным управлением со стороны монополий и государства. Одну из его основ составляет конкуренция, но в современных условиях это преимущественно несовершенная конкуренция.</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Можно выделить следующие особенности несовершенной конкуренции:</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1. Это конкуренция, которая возникает при условиях существования монополистических образований, соревнующихся как между собой, так и с предпринимателями среднего и малого бизнеса. В ней тон задают продавцы и покупатели, которые имеют определенную монопольную власть над продуктом, имеют возможность манипулировать ценами.</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2. Если совершенная конкуренция происходила прежде всего за обеспечение сбыта продукции, то монополистическая имеет значительно больший диапазон целей. Здесь конкурентная борьба ведется за монополизацию рынков сбыта, источников сырья, результатов научно-технического прогресса, кредитных ресурсов,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3. Конкуренция все больше перемещается из сферы обращения, где происходит реализация товаров, в сферу непосредственного производства, с отраслевого на межотраслевой, общехозяйственный уровень. Несовершенная конкуренция основывается прежде всего на нововведениях в средства производства, технологию, которые снижают затраты на единицу товара. Инновации в руках монополистов становятся методом конкурентной борьбы.</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4. Значительно расширяется арсенал способов такой борьбы. Рядом с ценовой конкуренцией, использовавшейся ранее, применяются и другие способы. Отличают три основные формы конкурентной борьбы: ценовая, неценовая и неэкономическая (нечестная). Ценовая конкуренция — это соревнование производителей путем уменьшения затрат производства, снижения цен на товары и услуги без существенного изменения их ассортимента или качества. Производители используют манипулирование ценами, теневые цены, тайные уменьшения, маневрирование ценами на разных рынках. Неценовая конкуренция — это завоевание конкурентного преимущества за счет лучшего использования достижений научно-технического прогресса. Здесь применяется продажа товаров более высокого качества, предложение новых товаров для удовлетворения тех же потребностей, оказание большего объема услуг, увеличение сроков гарантийного обслуживания, лучшие условия выделения потребительского кредита, проведение рекламных кампаний и т.д. И, наконец, широко практикуются так называемые неэкономические методы конкурентной борьбы. Это подкупы служебных лиц для улаживания дел, технический шпионаж, переманивание на свою сторону лучших специалистов и т.д.</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Таким образом, можно сделать вывод, что сегодня действует качественно новая конкуренция, которая отражает новую структуру рынка, его монопольный характер</w:t>
      </w:r>
      <w:r w:rsidRPr="001856BD">
        <w:rPr>
          <w:rStyle w:val="af3"/>
          <w:sz w:val="28"/>
          <w:szCs w:val="28"/>
        </w:rPr>
        <w:footnoteReference w:id="9"/>
      </w:r>
      <w:r w:rsidRPr="001856BD">
        <w:rPr>
          <w:sz w:val="28"/>
          <w:szCs w:val="28"/>
        </w:rPr>
        <w:t>.</w:t>
      </w:r>
    </w:p>
    <w:p w:rsidR="00FB1EF4" w:rsidRPr="001856BD" w:rsidRDefault="00FB1EF4" w:rsidP="001856BD">
      <w:pPr>
        <w:pStyle w:val="1"/>
        <w:spacing w:after="0"/>
        <w:ind w:left="0" w:firstLine="709"/>
        <w:rPr>
          <w:spacing w:val="0"/>
          <w:sz w:val="28"/>
          <w:szCs w:val="28"/>
        </w:rPr>
      </w:pPr>
      <w:bookmarkStart w:id="11" w:name="_Toc26521760"/>
      <w:bookmarkStart w:id="12" w:name="_Toc26521774"/>
      <w:bookmarkStart w:id="13" w:name="_Toc36830063"/>
      <w:r w:rsidRPr="001856BD">
        <w:rPr>
          <w:spacing w:val="0"/>
          <w:sz w:val="28"/>
          <w:szCs w:val="28"/>
        </w:rPr>
        <w:br w:type="page"/>
      </w:r>
      <w:bookmarkStart w:id="14" w:name="_Toc39724670"/>
      <w:bookmarkStart w:id="15" w:name="_Toc39724705"/>
      <w:r w:rsidRPr="001856BD">
        <w:rPr>
          <w:spacing w:val="0"/>
          <w:sz w:val="28"/>
          <w:szCs w:val="28"/>
        </w:rPr>
        <w:t>Глава 2.</w:t>
      </w:r>
      <w:r w:rsidRPr="001856BD">
        <w:rPr>
          <w:spacing w:val="0"/>
          <w:sz w:val="28"/>
          <w:szCs w:val="28"/>
        </w:rPr>
        <w:tab/>
        <w:t>Особенности современных монополий.</w:t>
      </w:r>
      <w:bookmarkEnd w:id="11"/>
      <w:bookmarkEnd w:id="12"/>
      <w:bookmarkEnd w:id="13"/>
      <w:bookmarkEnd w:id="14"/>
      <w:bookmarkEnd w:id="15"/>
    </w:p>
    <w:p w:rsidR="00803900" w:rsidRDefault="00803900" w:rsidP="001856BD">
      <w:pPr>
        <w:pStyle w:val="Web"/>
        <w:spacing w:before="0" w:beforeAutospacing="0" w:after="0" w:afterAutospacing="0" w:line="360" w:lineRule="auto"/>
        <w:ind w:firstLine="709"/>
        <w:jc w:val="both"/>
        <w:rPr>
          <w:sz w:val="28"/>
          <w:szCs w:val="28"/>
        </w:rPr>
      </w:pP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Монополистические тенденции в народном хозяйстве на сегодняшний день выделяются рядом факторов. К ним относится, прежде всего, научно-техническая революция (НТР), которая начала разворачиваться в странах с развитой промышленностью с середины 50-х годов. Совершенствуя всю систему производительных сил, НТР обусловила значительное сокращение материалоемкости, энергоемкости, капиталоемкости продукции, уменьшение масштабов высокоэффективных предприятий в отдельных отраслях. Названные процессы привели к тому, что в разряд высокоэффективных рентабельных предприятий стали попадать не только монополистические объединения, но и средние и часть малых предприятий. НТР также усиливает конкуренцию, поскольку создает условия для ухудшения положения той или другой монополии путем появления на рынке нового продукта вместо традиционного. Поток научных открытий и нововведений подрывает стабильность позиций отдельных монополистических объединений.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Особенностью современной монополизации народного хозяйства является ее межнациональный характер, усиление роли транснациональных корпораций, особенно – межотраслевых. В рамках многоотраслевых транснациональных концернов создается своеобразный «управленческий холдинг», который передает хозяйственное управление производством, реализацию продукции своим подразделениям, филиалам, то есть усиливает их самостоятельность.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Одной из особенностей современной монополизации является также ее скрытный характер, то есть введение в сферу зависимости от гигантских монополистических объединений формально самостоятельных средних и малых предприятий через систему подконтрактов, подпоставщиков и т.п. В частности, в начале 80-х годов наблюдается постепенный рост степени монополизации рискованного капитала. Процесс монополизации активно происходит не только в сфере промышленности, но и за ее пределами – в розничном товарообращении, общественном питании, сфере услуг, в том числе социальных, сельском хозяйстве. Кроме того, в современных условиях усиливается роль таких форм сотрудничества между монополистами, как организация совместных предприятий, обмен патентами, научно-технической информацией и т.д.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Еще одна особенность современной монополизации – усиление централизации капитала, перераспределение собственности. Основной выигрыш при этом получают собственники монополии-интегратора. Это усиливает монополизацию собственности, содействует ее приобщению к развитию производительных сил, то есть к структурным изменениям в экономике. Характерно, что такие процессы происходят прежде всего на межотраслевом уровне.</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Процессы монополизации внесли существенные изменения в социальную и хозяйственную жизнь общества. Они обусловили изменение хозяйственного механизма, усилив в нем сознательные регулирующие силы. Ускоренное возникновение крупных хозяйственных объектов, координация деятельности в масштабе отрасли и межотраслевом пространстве расширяют сферу планомерного развития экономики. Монополия, используя фактор массового производства, ведет к экономии затрат производства, обеспечивает потребителей дешевыми и качественными товарами. Доказано, что увеличение объемов производства в два раза уменьшает затраты на единицу продукции на 20%</w:t>
      </w:r>
      <w:r w:rsidRPr="001856BD">
        <w:rPr>
          <w:rStyle w:val="af3"/>
          <w:sz w:val="28"/>
          <w:szCs w:val="28"/>
        </w:rPr>
        <w:footnoteReference w:id="10"/>
      </w:r>
      <w:r w:rsidRPr="001856BD">
        <w:rPr>
          <w:sz w:val="28"/>
          <w:szCs w:val="28"/>
        </w:rPr>
        <w:t>.</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Таким образом, монополии на современном этапе – это преимущественно крупные предприятия с максимальной эффективностью и минимальными затратами. Монополии, реализуя преимущества крупного производства, обеспечивают экономию общественных затрат производства и обращения.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С другой стороны, количество негативных факторов существования монополий значительно больше и первый из них – практика образования монопольных цен. Монопольные цены отклоняются от рыночных, создают дополнительные прибыли монополистам и одновременно облагают потребителя своеобразной «данью» в свою пользу. Покупатели вынуждены покупать товары по ценам, которые выше, чем в условиях конкурентного рынка. При этом рост цен наблюдается в основном на внутреннем рынке, и создается такая ситуация, когда цены на внутреннем рынке выше, чем на внешнем. Для укрепления такого положения монополисты создают искусственный дефицит на товары и услуги. Следовательно, наиболее явным внешним проявлением существования монополии является рост цен и наличие дефицита, стимулирование инфляционных процессов.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Еще одним негативным фактором наличия монополий является торможение ими развития научно-технического прогресса. Ослабляя конкуренцию, монополия создает экономические предпосылки для ограничения введения в производство новшеств. Монопольное положение и вытекающие из него выгоды сводят на нет стимулы постоянного усовершенствования производства, увеличения эффективности. Возможность обойти конкуренцию приводит к замедлению экономического развития.</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Монополизация также приводит к деформации хозяйственных отношений и процессов. Создается структура, которая отвечает цели монополии – оптимизации монопольных прибылей. В этом случае возникает также неправильное распределение доходов (в пользу монополиста), в результате чего осуществляется неправильное размещение ресурсов. Кроме того, монопольные соглашения типа картельных могут содействовать сохранению экономически «хилых» предприятий, выделяя им соответствующие льготы и устанавливая цены на высоком уровне. Монополии фактически не дают исчезнуть нежизнеспособным предприятиям.</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Таким образом, монополия обуславливает застой и загнивание хозяйственного механизма, тормозит конкуренцию, является угрозой для нормального рынка. Проанализировав позитивные и негативные факторы и последствия монополий, можно прийти к выводу, что монополия наносит большой вред народному хозяйству.</w:t>
      </w:r>
    </w:p>
    <w:p w:rsidR="00FB1EF4" w:rsidRPr="001856BD" w:rsidRDefault="00FB1EF4" w:rsidP="00803900">
      <w:pPr>
        <w:pStyle w:val="1"/>
        <w:spacing w:after="0"/>
        <w:ind w:left="2127" w:hanging="1418"/>
        <w:rPr>
          <w:spacing w:val="0"/>
          <w:sz w:val="28"/>
          <w:szCs w:val="28"/>
        </w:rPr>
      </w:pPr>
      <w:bookmarkStart w:id="16" w:name="_Toc26521761"/>
      <w:bookmarkStart w:id="17" w:name="_Toc26521775"/>
      <w:bookmarkStart w:id="18" w:name="_Toc36830064"/>
      <w:r w:rsidRPr="001856BD">
        <w:rPr>
          <w:spacing w:val="0"/>
          <w:sz w:val="28"/>
          <w:szCs w:val="28"/>
        </w:rPr>
        <w:br w:type="page"/>
      </w:r>
      <w:bookmarkStart w:id="19" w:name="_Toc39724671"/>
      <w:bookmarkStart w:id="20" w:name="_Toc39724706"/>
      <w:r w:rsidRPr="001856BD">
        <w:rPr>
          <w:spacing w:val="0"/>
          <w:sz w:val="28"/>
          <w:szCs w:val="28"/>
        </w:rPr>
        <w:t>Глава 3.</w:t>
      </w:r>
      <w:r w:rsidRPr="001856BD">
        <w:rPr>
          <w:spacing w:val="0"/>
          <w:sz w:val="28"/>
          <w:szCs w:val="28"/>
        </w:rPr>
        <w:tab/>
        <w:t>Антимонопольная политика в Российской Федерации.</w:t>
      </w:r>
      <w:bookmarkEnd w:id="16"/>
      <w:bookmarkEnd w:id="17"/>
      <w:bookmarkEnd w:id="18"/>
      <w:bookmarkEnd w:id="19"/>
      <w:bookmarkEnd w:id="20"/>
    </w:p>
    <w:p w:rsidR="00803900" w:rsidRDefault="00803900" w:rsidP="001856BD">
      <w:pPr>
        <w:spacing w:line="360" w:lineRule="auto"/>
        <w:ind w:firstLine="709"/>
        <w:jc w:val="both"/>
        <w:rPr>
          <w:sz w:val="28"/>
          <w:szCs w:val="28"/>
        </w:rPr>
      </w:pPr>
      <w:bookmarkStart w:id="21" w:name="Законодательство_антимонопольоне"/>
      <w:bookmarkEnd w:id="21"/>
    </w:p>
    <w:p w:rsidR="00FB1EF4" w:rsidRPr="001856BD" w:rsidRDefault="00FB1EF4" w:rsidP="001856BD">
      <w:pPr>
        <w:spacing w:line="360" w:lineRule="auto"/>
        <w:ind w:firstLine="709"/>
        <w:jc w:val="both"/>
        <w:rPr>
          <w:sz w:val="28"/>
          <w:szCs w:val="28"/>
        </w:rPr>
      </w:pPr>
      <w:r w:rsidRPr="001856BD">
        <w:rPr>
          <w:sz w:val="28"/>
          <w:szCs w:val="28"/>
        </w:rPr>
        <w:t>Проблема необходимости государственного регулирования естественных монополий была осознана властью лишь к 1994 г., когда рост цен на производимую ими продукцию уже оказал существенное влияние на подрыв экономики. При этом реформаторское крыло правительства стало уделять большее внимание проблемам регулирования естественных монополий не столько</w:t>
      </w:r>
      <w:r w:rsidR="00803900">
        <w:rPr>
          <w:sz w:val="28"/>
          <w:szCs w:val="28"/>
        </w:rPr>
        <w:t xml:space="preserve"> </w:t>
      </w:r>
      <w:r w:rsidRPr="001856BD">
        <w:rPr>
          <w:sz w:val="28"/>
          <w:szCs w:val="28"/>
        </w:rPr>
        <w:t>в связи с необходимостью остановить рост цен в соответствующих отраслях или обеспечить использование возможностей ценового механизма для</w:t>
      </w:r>
      <w:r w:rsidR="00803900">
        <w:rPr>
          <w:sz w:val="28"/>
          <w:szCs w:val="28"/>
        </w:rPr>
        <w:t xml:space="preserve"> </w:t>
      </w:r>
      <w:r w:rsidRPr="001856BD">
        <w:rPr>
          <w:sz w:val="28"/>
          <w:szCs w:val="28"/>
        </w:rPr>
        <w:t xml:space="preserve">макроэкономической политики, а в первую очередь стремясь ограничить круг регулируемых цен. </w:t>
      </w:r>
    </w:p>
    <w:p w:rsidR="00FB1EF4" w:rsidRPr="001856BD" w:rsidRDefault="00FB1EF4" w:rsidP="001856BD">
      <w:pPr>
        <w:spacing w:line="360" w:lineRule="auto"/>
        <w:ind w:firstLine="709"/>
        <w:jc w:val="both"/>
        <w:rPr>
          <w:sz w:val="28"/>
          <w:szCs w:val="28"/>
        </w:rPr>
      </w:pPr>
      <w:r w:rsidRPr="001856BD">
        <w:rPr>
          <w:sz w:val="28"/>
          <w:szCs w:val="28"/>
        </w:rPr>
        <w:t>Первый проект Закона</w:t>
      </w:r>
      <w:r w:rsidR="00803900">
        <w:rPr>
          <w:sz w:val="28"/>
          <w:szCs w:val="28"/>
        </w:rPr>
        <w:t xml:space="preserve"> </w:t>
      </w:r>
      <w:r w:rsidRPr="001856BD">
        <w:rPr>
          <w:sz w:val="28"/>
          <w:szCs w:val="28"/>
        </w:rPr>
        <w:t>«О естественных монополиях» был подготовлен сотрудниками Российского центра приватизации по поручению ГКАП РФ в начале 1994 г. После этого проект дорабатывался российскими и зарубежными экспертами и согласовывался с отраслевыми министерствами и компаниями (Минсвязи, МПС, Минтранс, Минатом, Миннац, РАО «Газпром», РАО «ЕЭС России» и др.). Против проекта выступили многие отраслевые министерства, однако ГКАП и Минэкономики удалось преодолеть их сопротивление. Уже в августе</w:t>
      </w:r>
      <w:r w:rsidR="00803900">
        <w:rPr>
          <w:sz w:val="28"/>
          <w:szCs w:val="28"/>
        </w:rPr>
        <w:t xml:space="preserve"> </w:t>
      </w:r>
      <w:r w:rsidRPr="001856BD">
        <w:rPr>
          <w:sz w:val="28"/>
          <w:szCs w:val="28"/>
        </w:rPr>
        <w:t>правительство направило согласованный со всеми заинтересованными министерствами проект Закона в Госдуму.</w:t>
      </w:r>
    </w:p>
    <w:p w:rsidR="00FB1EF4" w:rsidRPr="001856BD" w:rsidRDefault="00FB1EF4" w:rsidP="001856BD">
      <w:pPr>
        <w:spacing w:line="360" w:lineRule="auto"/>
        <w:ind w:firstLine="709"/>
        <w:jc w:val="both"/>
        <w:rPr>
          <w:sz w:val="28"/>
          <w:szCs w:val="28"/>
        </w:rPr>
      </w:pPr>
      <w:r w:rsidRPr="001856BD">
        <w:rPr>
          <w:sz w:val="28"/>
          <w:szCs w:val="28"/>
        </w:rPr>
        <w:t>Первое чтение Закона в Госдуме (январь 1995 г.) не вызвало продолжительных дискуссий. Основные проблемы возникали на парламентских слушаниях и на встречах в комитетах Госдумы, где представители отраслей вновь делали попытки изменить содержание или даже препятствовать принятию проекта. Обсуждались многочисленные вопросы: о правомерности предоставления органам регулирования права контролировать инвестиционную деятельность компаний; о границах регулирования - правомерности регулирования видов деятельности, которые не относятся к</w:t>
      </w:r>
      <w:r w:rsidR="00803900">
        <w:rPr>
          <w:sz w:val="28"/>
          <w:szCs w:val="28"/>
        </w:rPr>
        <w:t xml:space="preserve"> </w:t>
      </w:r>
      <w:r w:rsidRPr="001856BD">
        <w:rPr>
          <w:sz w:val="28"/>
          <w:szCs w:val="28"/>
        </w:rPr>
        <w:t>естественным монополиям, но связаны с регулируемыми видами деятельности; о возможности сохранения функций регулирования у отраслевых министерств и т.д.</w:t>
      </w:r>
    </w:p>
    <w:p w:rsidR="00FB1EF4" w:rsidRPr="001856BD" w:rsidRDefault="00FB1EF4" w:rsidP="001856BD">
      <w:pPr>
        <w:spacing w:line="360" w:lineRule="auto"/>
        <w:ind w:firstLine="709"/>
        <w:jc w:val="both"/>
        <w:rPr>
          <w:sz w:val="28"/>
          <w:szCs w:val="28"/>
        </w:rPr>
      </w:pPr>
      <w:r w:rsidRPr="001856BD">
        <w:rPr>
          <w:sz w:val="28"/>
          <w:szCs w:val="28"/>
        </w:rPr>
        <w:t>В начале февраля в Госдуму</w:t>
      </w:r>
      <w:r w:rsidR="00803900">
        <w:rPr>
          <w:sz w:val="28"/>
          <w:szCs w:val="28"/>
        </w:rPr>
        <w:t xml:space="preserve"> </w:t>
      </w:r>
      <w:r w:rsidRPr="001856BD">
        <w:rPr>
          <w:sz w:val="28"/>
          <w:szCs w:val="28"/>
        </w:rPr>
        <w:t>поступило письмо Президента РФ, в котором предлагалось приостановить рассмотрение проекта Закона и</w:t>
      </w:r>
      <w:r w:rsidR="00803900">
        <w:rPr>
          <w:sz w:val="28"/>
          <w:szCs w:val="28"/>
        </w:rPr>
        <w:t xml:space="preserve"> </w:t>
      </w:r>
      <w:r w:rsidRPr="001856BD">
        <w:rPr>
          <w:sz w:val="28"/>
          <w:szCs w:val="28"/>
        </w:rPr>
        <w:t>наряду с другими содержалось обвинение в несоответствии проекта программе дальнейшей либерализации экономики. Однако уже в конце февраля был опубликован Указ Президента N220 «О некоторых мерах по государственному регулированию естественных монополий в Российской Федерации». В нем правительству предписывалось в месячный срок представить предложения о создании Федеральной службы по регулированию естественных монополий в топливно-энергетическом комплексе, Федеральной службы по регулированию естественных монополий на транспорте, Федеральной службы по регулированию естественных монополий в области связи. Практически</w:t>
      </w:r>
      <w:r w:rsidR="00803900">
        <w:rPr>
          <w:sz w:val="28"/>
          <w:szCs w:val="28"/>
        </w:rPr>
        <w:t xml:space="preserve"> </w:t>
      </w:r>
      <w:r w:rsidRPr="001856BD">
        <w:rPr>
          <w:sz w:val="28"/>
          <w:szCs w:val="28"/>
        </w:rPr>
        <w:t>одновременное появление письма президента и его Указа показывает, насколько мощным было лоббирование сил, обладавших противоположными интересами.</w:t>
      </w:r>
    </w:p>
    <w:p w:rsidR="00FB1EF4" w:rsidRPr="001856BD" w:rsidRDefault="00FB1EF4" w:rsidP="001856BD">
      <w:pPr>
        <w:spacing w:line="360" w:lineRule="auto"/>
        <w:ind w:firstLine="709"/>
        <w:jc w:val="both"/>
        <w:rPr>
          <w:sz w:val="28"/>
          <w:szCs w:val="28"/>
        </w:rPr>
      </w:pPr>
      <w:r w:rsidRPr="001856BD">
        <w:rPr>
          <w:sz w:val="28"/>
          <w:szCs w:val="28"/>
        </w:rPr>
        <w:t>В апреле Госдума приняла Закон, и он был отправлен на подпись Президенту. В мае Президент, сославшись на наличие в нем противоречий с действующим законодательством, наложил вето на Закон в новой редакции и вернул его в Госдуму. В июне-июле работала согласительная комиссия Госдумы и президентского аппарата. После этого Госдума практически без обсуждения приняла Закон в новой редакции и 17</w:t>
      </w:r>
      <w:r w:rsidR="00803900">
        <w:rPr>
          <w:sz w:val="28"/>
          <w:szCs w:val="28"/>
        </w:rPr>
        <w:t xml:space="preserve"> </w:t>
      </w:r>
      <w:r w:rsidRPr="001856BD">
        <w:rPr>
          <w:sz w:val="28"/>
          <w:szCs w:val="28"/>
        </w:rPr>
        <w:t>августа Президент подписал Закон. Это стало возможным благодаря широкой летней кампании, которую развернули средства массовой информации против злоупотреблений, допускаемых естественными монополиями. Особое внимание обращалось на финансовые показатели газовой промышленности, возможность улучшить состояние госбюджета в результате увеличения налогообложения РАО «Газпром» и отмены привилегий по формированию внебюджетного фонда и т.п.</w:t>
      </w:r>
    </w:p>
    <w:p w:rsidR="00FB1EF4" w:rsidRPr="001856BD" w:rsidRDefault="00FB1EF4" w:rsidP="001856BD">
      <w:pPr>
        <w:spacing w:line="360" w:lineRule="auto"/>
        <w:ind w:firstLine="709"/>
        <w:jc w:val="both"/>
        <w:rPr>
          <w:sz w:val="28"/>
          <w:szCs w:val="28"/>
        </w:rPr>
      </w:pPr>
      <w:r w:rsidRPr="001856BD">
        <w:rPr>
          <w:sz w:val="28"/>
          <w:szCs w:val="28"/>
        </w:rPr>
        <w:t>По Закону</w:t>
      </w:r>
      <w:r w:rsidR="00803900">
        <w:rPr>
          <w:sz w:val="28"/>
          <w:szCs w:val="28"/>
        </w:rPr>
        <w:t xml:space="preserve"> </w:t>
      </w:r>
      <w:r w:rsidRPr="001856BD">
        <w:rPr>
          <w:sz w:val="28"/>
          <w:szCs w:val="28"/>
        </w:rPr>
        <w:t>«О естественных монополиях», сфера регулирования включает транспортировку нефти и нефтепродуктов по магистральным трубопроводам, транспортировку газа по трубопроводам, услуги по передаче электрической и тепловой энергии, железнодорожные перевозки, услуги транспортных терминалов, портов и аэропортов, услуги общедоступной и почтовой связи.</w:t>
      </w:r>
    </w:p>
    <w:p w:rsidR="00FB1EF4" w:rsidRPr="001856BD" w:rsidRDefault="00FB1EF4" w:rsidP="001856BD">
      <w:pPr>
        <w:spacing w:line="360" w:lineRule="auto"/>
        <w:ind w:firstLine="709"/>
        <w:jc w:val="both"/>
        <w:rPr>
          <w:sz w:val="28"/>
          <w:szCs w:val="28"/>
        </w:rPr>
      </w:pPr>
      <w:r w:rsidRPr="001856BD">
        <w:rPr>
          <w:sz w:val="28"/>
          <w:szCs w:val="28"/>
        </w:rPr>
        <w:t>Основными методами регулирования выступили: ценовое регулирование, то есть прямое определение цен (тарифов) или назначение их предельного уровня; определение потребителей для обязательного обслуживания и/или установление минимального уровня их обеспечения.</w:t>
      </w:r>
      <w:r w:rsidR="00803900">
        <w:rPr>
          <w:sz w:val="28"/>
          <w:szCs w:val="28"/>
        </w:rPr>
        <w:t xml:space="preserve"> </w:t>
      </w:r>
      <w:r w:rsidRPr="001856BD">
        <w:rPr>
          <w:sz w:val="28"/>
          <w:szCs w:val="28"/>
        </w:rPr>
        <w:t>Органам регулирования</w:t>
      </w:r>
      <w:r w:rsidR="00803900">
        <w:rPr>
          <w:sz w:val="28"/>
          <w:szCs w:val="28"/>
        </w:rPr>
        <w:t xml:space="preserve"> </w:t>
      </w:r>
      <w:r w:rsidRPr="001856BD">
        <w:rPr>
          <w:sz w:val="28"/>
          <w:szCs w:val="28"/>
        </w:rPr>
        <w:t>также вменяется в обязанность контролировать различные виды деятельности субъектов естественных монополий, включая сделки по приобретению прав собственности, крупные инвестиционные проекты, продажу и сдачу в аренду имущества.</w:t>
      </w:r>
    </w:p>
    <w:p w:rsidR="00FB1EF4" w:rsidRPr="001856BD" w:rsidRDefault="00FB1EF4" w:rsidP="001856BD">
      <w:pPr>
        <w:spacing w:line="360" w:lineRule="auto"/>
        <w:ind w:firstLine="709"/>
        <w:jc w:val="both"/>
        <w:rPr>
          <w:sz w:val="28"/>
          <w:szCs w:val="28"/>
        </w:rPr>
      </w:pPr>
      <w:r w:rsidRPr="001856BD">
        <w:rPr>
          <w:sz w:val="28"/>
          <w:szCs w:val="28"/>
        </w:rPr>
        <w:t>Зарубежные опыт регулирования показывает, что главным в такого деятельности является максимальная независимость регулирующих органов как от других органов государственного управления, так и от регулируемых ими хозяйственных субъектов, а также согласованность интересов и направлений работы регулирующих органов, что предоставит им возможность принимать политически непопулярные решения.</w:t>
      </w:r>
    </w:p>
    <w:p w:rsidR="00FB1EF4" w:rsidRPr="001856BD" w:rsidRDefault="00FB1EF4" w:rsidP="001856BD">
      <w:pPr>
        <w:spacing w:line="360" w:lineRule="auto"/>
        <w:ind w:firstLine="709"/>
        <w:jc w:val="both"/>
        <w:rPr>
          <w:sz w:val="28"/>
          <w:szCs w:val="28"/>
        </w:rPr>
      </w:pPr>
      <w:r w:rsidRPr="001856BD">
        <w:rPr>
          <w:sz w:val="28"/>
          <w:szCs w:val="28"/>
        </w:rPr>
        <w:t>В первоначальном проекте Закона предполагалось, что органы регулирования будут обладать высокой степенью независимости: члены их правлений, назначенные на продолжительный срок, не могли быть уволены ни по каким причинам, кроме как по решению суда; предусматривался запрет на совмещение должностей членами правлений, владение акциями регулируемых компаний и т.п. Однако в окончательной редакции многие</w:t>
      </w:r>
      <w:r w:rsidR="00803900">
        <w:rPr>
          <w:sz w:val="28"/>
          <w:szCs w:val="28"/>
        </w:rPr>
        <w:t xml:space="preserve"> </w:t>
      </w:r>
      <w:r w:rsidRPr="001856BD">
        <w:rPr>
          <w:sz w:val="28"/>
          <w:szCs w:val="28"/>
        </w:rPr>
        <w:t>прогрессивные положения, заимствованные из многолетней практики регулирования в зарубежных странах, были либо смягчены, либо изъяты, что ставит под вопрос возможность принятия решений, в достаточной степени защищенных от влияния различных политических сил.</w:t>
      </w:r>
    </w:p>
    <w:p w:rsidR="00FB1EF4" w:rsidRPr="001856BD" w:rsidRDefault="00FB1EF4" w:rsidP="001856BD">
      <w:pPr>
        <w:spacing w:line="360" w:lineRule="auto"/>
        <w:ind w:firstLine="709"/>
        <w:jc w:val="both"/>
        <w:rPr>
          <w:sz w:val="28"/>
          <w:szCs w:val="28"/>
        </w:rPr>
      </w:pPr>
      <w:r w:rsidRPr="001856BD">
        <w:rPr>
          <w:sz w:val="28"/>
          <w:szCs w:val="28"/>
        </w:rPr>
        <w:t>К 1995 г. была сформирована только одна система регулирующих органов, действовавшая вне рамок отраслевых министерств. Это Федеральная и региональные энергетические комиссии, созданные в 1992 г. для регулирования тарифов на электро- и теплоэнергию. Контроль над другими естественными монополиями осуществлялся соответствующими министерствами (Минэкономики, Минтопэнерго, Министерство путей сообщения, Минсвязи). Так, МПС получило разрешение ежемесячно индексировать тарифы на перевозки с учетом роста цен на основные виды продукции, потребляемые его предприятиями. Минэкономики и Минфин ежеквартально корректировали тарифы с учетом финансового состояния отрасли.</w:t>
      </w:r>
    </w:p>
    <w:p w:rsidR="00FB1EF4" w:rsidRPr="001856BD" w:rsidRDefault="00FB1EF4" w:rsidP="001856BD">
      <w:pPr>
        <w:spacing w:line="360" w:lineRule="auto"/>
        <w:ind w:firstLine="709"/>
        <w:jc w:val="both"/>
        <w:rPr>
          <w:sz w:val="28"/>
          <w:szCs w:val="28"/>
        </w:rPr>
      </w:pPr>
      <w:r w:rsidRPr="001856BD">
        <w:rPr>
          <w:sz w:val="28"/>
          <w:szCs w:val="28"/>
        </w:rPr>
        <w:t>Тем не менее, даже в электроэнергетике до 1995 г. не были зафиксированы правовые основы регулирования. Государственный контроль за хозяйственной деятельностью естественных</w:t>
      </w:r>
      <w:r w:rsidR="00803900">
        <w:rPr>
          <w:sz w:val="28"/>
          <w:szCs w:val="28"/>
        </w:rPr>
        <w:t xml:space="preserve"> </w:t>
      </w:r>
      <w:r w:rsidRPr="001856BD">
        <w:rPr>
          <w:sz w:val="28"/>
          <w:szCs w:val="28"/>
        </w:rPr>
        <w:t>монополий был значительно ослаблен в связи с преобразованием многих предприятий в акционерные общества, где начали доминировать отраслевые интересы. При этом федеральное правительство, сохранив контрольные пакеты акций в своих руках, недостаточно активно включилось в механизм корпоративно-акционерного</w:t>
      </w:r>
      <w:r w:rsidR="00803900">
        <w:rPr>
          <w:sz w:val="28"/>
          <w:szCs w:val="28"/>
        </w:rPr>
        <w:t xml:space="preserve"> </w:t>
      </w:r>
      <w:r w:rsidRPr="001856BD">
        <w:rPr>
          <w:sz w:val="28"/>
          <w:szCs w:val="28"/>
        </w:rPr>
        <w:t>управления.</w:t>
      </w:r>
    </w:p>
    <w:p w:rsidR="00FB1EF4" w:rsidRPr="001856BD" w:rsidRDefault="00FB1EF4" w:rsidP="001856BD">
      <w:pPr>
        <w:spacing w:line="360" w:lineRule="auto"/>
        <w:ind w:firstLine="709"/>
        <w:jc w:val="both"/>
        <w:rPr>
          <w:sz w:val="28"/>
          <w:szCs w:val="28"/>
        </w:rPr>
      </w:pPr>
      <w:r w:rsidRPr="001856BD">
        <w:rPr>
          <w:sz w:val="28"/>
          <w:szCs w:val="28"/>
        </w:rPr>
        <w:t>Упрощенные схемы государственного регулирования естественных монополий, основанные на индексировании тарифов (цен) и не сопровождаемые тщательной проверкой обоснованности издержек и инвестиционной деятельности, позволяли монополистам легко обходить ограничения, которые ставили на их пути квазиорганы регулирования (департамент цен Минэкономики, Федеральная энергетическая комиссия). Важнейшими причинами создавшегося положения являлись: отсутствие необходимой законодательной базы; неопределенность статуса регулирующих органов, их зависимость как от правительства и министерств, так и от регулируемых субъектов; недостаток финансовых средств и квалифицированных кадров.</w:t>
      </w:r>
    </w:p>
    <w:p w:rsidR="00FB1EF4" w:rsidRPr="001856BD" w:rsidRDefault="00FB1EF4" w:rsidP="001856BD">
      <w:pPr>
        <w:pStyle w:val="a5"/>
        <w:ind w:firstLine="709"/>
        <w:rPr>
          <w:szCs w:val="28"/>
        </w:rPr>
      </w:pPr>
      <w:r w:rsidRPr="001856BD">
        <w:rPr>
          <w:szCs w:val="28"/>
        </w:rPr>
        <w:t>Многие</w:t>
      </w:r>
      <w:r w:rsidR="00803900">
        <w:rPr>
          <w:szCs w:val="28"/>
        </w:rPr>
        <w:t xml:space="preserve"> </w:t>
      </w:r>
      <w:r w:rsidRPr="001856BD">
        <w:rPr>
          <w:szCs w:val="28"/>
        </w:rPr>
        <w:t>дела, возбуждаемые территориальными управлениями ГКАП России по фактам нарушений Закона РФ «О конкуренции и ограничении монополистической деятельности на товарных рынках» в 1994-1995 гг., были связаны с действиями предприятий-естественных монополистов. Были выявлены многочисленные случаи завышения тарифов, отказа от обслуживания отдельных групп потребителей, включения в договоры дополнительных условий (участие в строительстве производственных объектов, передача жилых помещений, предоставление материальных ресурсов).</w:t>
      </w:r>
    </w:p>
    <w:p w:rsidR="00FB1EF4" w:rsidRPr="001856BD" w:rsidRDefault="00FB1EF4" w:rsidP="001856BD">
      <w:pPr>
        <w:spacing w:line="360" w:lineRule="auto"/>
        <w:ind w:firstLine="709"/>
        <w:jc w:val="both"/>
        <w:rPr>
          <w:sz w:val="28"/>
          <w:szCs w:val="28"/>
        </w:rPr>
      </w:pPr>
      <w:r w:rsidRPr="001856BD">
        <w:rPr>
          <w:sz w:val="28"/>
          <w:szCs w:val="28"/>
        </w:rPr>
        <w:t>К январю 1996 г. были приняты три указа Президента о создании государственных служб по регулированию естественных монополий в ТЭК, связи и транспорте. В марте-апреле были опубликованы постановления правительства о создании регулирующих органов, в частности, была определена численность их персонала. Однако на конец мая был назначен руководитель только одной службы - Федеральной энергетической комиссии. Назначение на этот пост заместителя министра топлива и энергетики является компромиссом правительства с регулируемыми субъектами.[6,</w:t>
      </w:r>
      <w:r w:rsidRPr="001856BD">
        <w:rPr>
          <w:sz w:val="28"/>
          <w:szCs w:val="28"/>
          <w:lang w:val="en-US"/>
        </w:rPr>
        <w:t>c</w:t>
      </w:r>
      <w:r w:rsidRPr="001856BD">
        <w:rPr>
          <w:sz w:val="28"/>
          <w:szCs w:val="28"/>
        </w:rPr>
        <w:t>.95]</w:t>
      </w:r>
    </w:p>
    <w:p w:rsidR="00FB1EF4" w:rsidRPr="001856BD" w:rsidRDefault="00FB1EF4" w:rsidP="001856BD">
      <w:pPr>
        <w:spacing w:line="360" w:lineRule="auto"/>
        <w:ind w:firstLine="709"/>
        <w:jc w:val="both"/>
        <w:rPr>
          <w:sz w:val="28"/>
          <w:szCs w:val="28"/>
        </w:rPr>
      </w:pPr>
      <w:r w:rsidRPr="001856BD">
        <w:rPr>
          <w:sz w:val="28"/>
          <w:szCs w:val="28"/>
        </w:rPr>
        <w:t>Как уже отмечалось, в первой половине 1996 г. в отраслях-естественных монополиях (электроэнергетика, газовая промышленность, нефтепроводный транспорт, железнодорожный транспорт, отрасли связи) рост цен несколько замедлился по сравнению с предшествующими годами реформы. Это в значительной мере объясняется популистской политикой перед президентскими выборами, что подтверждается обострением проблемы неплатежей</w:t>
      </w:r>
      <w:r w:rsidR="00803900">
        <w:rPr>
          <w:sz w:val="28"/>
          <w:szCs w:val="28"/>
        </w:rPr>
        <w:t xml:space="preserve"> </w:t>
      </w:r>
      <w:r w:rsidRPr="001856BD">
        <w:rPr>
          <w:sz w:val="28"/>
          <w:szCs w:val="28"/>
        </w:rPr>
        <w:t>в связи с принятием правительственного постановления, запрещающего отключение потребителей энергоресурсов до середины мая 1996 г. Кроме того, под давлением МВФ постановлением правительства от 21 марта 1996</w:t>
      </w:r>
      <w:r w:rsidR="00803900">
        <w:rPr>
          <w:sz w:val="28"/>
          <w:szCs w:val="28"/>
        </w:rPr>
        <w:t xml:space="preserve"> </w:t>
      </w:r>
      <w:r w:rsidRPr="001856BD">
        <w:rPr>
          <w:sz w:val="28"/>
          <w:szCs w:val="28"/>
        </w:rPr>
        <w:t>года были ликвидированы внебюджетные фонды в отраслях ТЭК и от 1 апреля - стабилизационный фонд</w:t>
      </w:r>
      <w:r w:rsidR="00803900">
        <w:rPr>
          <w:sz w:val="28"/>
          <w:szCs w:val="28"/>
        </w:rPr>
        <w:t xml:space="preserve"> </w:t>
      </w:r>
      <w:r w:rsidRPr="001856BD">
        <w:rPr>
          <w:sz w:val="28"/>
          <w:szCs w:val="28"/>
        </w:rPr>
        <w:t>РАО «Газпром», тем самым «Газпром» был лишен основных налоговых льгот.</w:t>
      </w:r>
    </w:p>
    <w:p w:rsidR="00FB1EF4" w:rsidRPr="001856BD" w:rsidRDefault="00FB1EF4" w:rsidP="001856BD">
      <w:pPr>
        <w:spacing w:line="360" w:lineRule="auto"/>
        <w:ind w:firstLine="709"/>
        <w:jc w:val="both"/>
        <w:rPr>
          <w:sz w:val="28"/>
          <w:szCs w:val="28"/>
        </w:rPr>
      </w:pPr>
      <w:r w:rsidRPr="001856BD">
        <w:rPr>
          <w:sz w:val="28"/>
          <w:szCs w:val="28"/>
        </w:rPr>
        <w:t>Однако и после</w:t>
      </w:r>
      <w:r w:rsidR="00803900">
        <w:rPr>
          <w:sz w:val="28"/>
          <w:szCs w:val="28"/>
        </w:rPr>
        <w:t xml:space="preserve"> </w:t>
      </w:r>
      <w:r w:rsidRPr="001856BD">
        <w:rPr>
          <w:sz w:val="28"/>
          <w:szCs w:val="28"/>
        </w:rPr>
        <w:t>выборов был предпринят ряд мер по жесткому ограничению роста цен естественных монополий. Так Указом Президента от 17 октября 1996 г. цены на электроэнергию, отпускаемую с оптового рынка,</w:t>
      </w:r>
      <w:r w:rsidR="00803900">
        <w:rPr>
          <w:sz w:val="28"/>
          <w:szCs w:val="28"/>
        </w:rPr>
        <w:t xml:space="preserve"> </w:t>
      </w:r>
      <w:r w:rsidRPr="001856BD">
        <w:rPr>
          <w:sz w:val="28"/>
          <w:szCs w:val="28"/>
        </w:rPr>
        <w:t xml:space="preserve">были снижены на 10 %; Постановлением Правительства от 3 апреля 1997 г. из состава себестоимости производства энергии были исключены целевые инвестиционные фонды. </w:t>
      </w:r>
    </w:p>
    <w:p w:rsidR="00FB1EF4" w:rsidRPr="001856BD" w:rsidRDefault="00FB1EF4" w:rsidP="001856BD">
      <w:pPr>
        <w:pStyle w:val="31"/>
        <w:spacing w:line="360" w:lineRule="auto"/>
        <w:ind w:firstLine="709"/>
        <w:rPr>
          <w:szCs w:val="28"/>
        </w:rPr>
      </w:pPr>
      <w:r w:rsidRPr="001856BD">
        <w:rPr>
          <w:szCs w:val="28"/>
        </w:rPr>
        <w:t>Уже сейчас видно, что процесс формирования органов регулирования будет не только продолжительным, но и болезненным. Министерства не хотят отдавать соответствующие полномочия. Остро стоит проблема финансирования, довольно сложно привлечь квалифицированных сотрудников, так как заработная плата государственных служащих значительно ниже заработной платы работников аналогичного уровня в регулируемых компаниях. Многие из лучших отраслевых специалистов, которые могли бы выполнять</w:t>
      </w:r>
      <w:r w:rsidR="00803900">
        <w:rPr>
          <w:szCs w:val="28"/>
        </w:rPr>
        <w:t xml:space="preserve">  </w:t>
      </w:r>
      <w:r w:rsidRPr="001856BD">
        <w:rPr>
          <w:szCs w:val="28"/>
        </w:rPr>
        <w:t>подобную работу, занимают высокооплачиваемые должности в организациях, которые должны подвергаться регулированию.</w:t>
      </w:r>
    </w:p>
    <w:p w:rsidR="00FB1EF4" w:rsidRPr="001856BD" w:rsidRDefault="00FB1EF4" w:rsidP="001856BD">
      <w:pPr>
        <w:spacing w:line="360" w:lineRule="auto"/>
        <w:ind w:firstLine="709"/>
        <w:jc w:val="both"/>
        <w:rPr>
          <w:sz w:val="28"/>
          <w:szCs w:val="28"/>
        </w:rPr>
      </w:pPr>
      <w:r w:rsidRPr="001856BD">
        <w:rPr>
          <w:sz w:val="28"/>
          <w:szCs w:val="28"/>
        </w:rPr>
        <w:t>Поэтому на сегодняшний день наиболее остро</w:t>
      </w:r>
      <w:r w:rsidR="00803900">
        <w:rPr>
          <w:sz w:val="28"/>
          <w:szCs w:val="28"/>
        </w:rPr>
        <w:t xml:space="preserve"> </w:t>
      </w:r>
      <w:r w:rsidRPr="001856BD">
        <w:rPr>
          <w:sz w:val="28"/>
          <w:szCs w:val="28"/>
        </w:rPr>
        <w:t>стоят проблемы кадрового обеспечения, разработки конкретных методов регулирования, улучшения информационной базы, позволяющей принимать обоснованные решения.</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Таким образом, в области создания законодательной и институциональной основы регулирования естественных монополий были предприняты некоторые важные и необходимые меры, но многое еще предстоит сделать как в отношении построения эффективной</w:t>
      </w:r>
      <w:r w:rsidR="00803900">
        <w:rPr>
          <w:sz w:val="28"/>
          <w:szCs w:val="28"/>
        </w:rPr>
        <w:t xml:space="preserve"> </w:t>
      </w:r>
      <w:r w:rsidRPr="001856BD">
        <w:rPr>
          <w:sz w:val="28"/>
          <w:szCs w:val="28"/>
        </w:rPr>
        <w:t>системы регулирования,</w:t>
      </w:r>
      <w:r w:rsidR="00803900">
        <w:rPr>
          <w:sz w:val="28"/>
          <w:szCs w:val="28"/>
        </w:rPr>
        <w:t xml:space="preserve"> </w:t>
      </w:r>
      <w:r w:rsidRPr="001856BD">
        <w:rPr>
          <w:sz w:val="28"/>
          <w:szCs w:val="28"/>
        </w:rPr>
        <w:t xml:space="preserve">так и с точки зрения реструктурирования отраслей, что позволит сформировать более компактную и управляемую сферу регулирования. </w:t>
      </w:r>
    </w:p>
    <w:p w:rsidR="00FB1EF4" w:rsidRPr="001856BD" w:rsidRDefault="00FB1EF4" w:rsidP="001856BD">
      <w:pPr>
        <w:pStyle w:val="Web"/>
        <w:spacing w:before="0" w:beforeAutospacing="0" w:after="0" w:afterAutospacing="0" w:line="360" w:lineRule="auto"/>
        <w:ind w:firstLine="709"/>
        <w:jc w:val="both"/>
        <w:rPr>
          <w:sz w:val="28"/>
          <w:szCs w:val="28"/>
        </w:rPr>
      </w:pPr>
      <w:bookmarkStart w:id="22" w:name="Антимонопольная_политика"/>
      <w:bookmarkEnd w:id="22"/>
      <w:r w:rsidRPr="001856BD">
        <w:rPr>
          <w:sz w:val="28"/>
          <w:szCs w:val="28"/>
        </w:rPr>
        <w:t>История развития монополий является одновременно и историей борьбы с ними. Негативные результаты монополизации проявляются сразу, и это особенно ощущают широкие слои населения. Вокруг монополий формируется негативное общественное мнение, которое требует государственной защиты потребителей от деятельности монополистов, ограничения деятельности других.</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Накопленный опыт и научные обобщения помогли обществу понять все “плюсы” и “минусы” монополий, выработать по отношению к ним определенную политику, которая получила название монопольной. Первым ее результатом в России оказалось антимонопольное законодательство.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Антимонопольная политика и антимонопольное законодательство не имеют целью запрещение или ликвидацию монопольных образований. В обществе сложилось понимание того, что монополия как фактор роста прибыли не может быть уничтожена. Поэтому реальное задание антимонопольной политики заключается в том, чтобы поставить деятельность монополии на государственный контроль, исключить возможность злоупотребления монопольным положением. К. Маркс еще в середине прошлого столетия пришел к выводу, что появление монополий требует государственного вмешательства.</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Главная цель этого вмешательства заключается в защите и сохранении свободной конкуренции, которой угрожают монопольные тенденции. Конкретно можно сформулировать такие цели: ограничение монополий, поддержка и содействие малому бизнесу, защита прав потребителя. Существуют две основные формы борьбы с монополиями: </w:t>
      </w:r>
    </w:p>
    <w:p w:rsidR="00FB1EF4" w:rsidRPr="001856BD" w:rsidRDefault="00FB1EF4" w:rsidP="001856BD">
      <w:pPr>
        <w:pStyle w:val="Web"/>
        <w:numPr>
          <w:ilvl w:val="0"/>
          <w:numId w:val="8"/>
        </w:numPr>
        <w:tabs>
          <w:tab w:val="clear" w:pos="1211"/>
          <w:tab w:val="num" w:pos="540"/>
        </w:tabs>
        <w:spacing w:before="0" w:beforeAutospacing="0" w:after="0" w:afterAutospacing="0" w:line="360" w:lineRule="auto"/>
        <w:ind w:left="0" w:firstLine="709"/>
        <w:jc w:val="both"/>
        <w:rPr>
          <w:sz w:val="28"/>
          <w:szCs w:val="28"/>
        </w:rPr>
      </w:pPr>
      <w:r w:rsidRPr="001856BD">
        <w:rPr>
          <w:sz w:val="28"/>
          <w:szCs w:val="28"/>
        </w:rPr>
        <w:t xml:space="preserve">предупреждение создания монополий; </w:t>
      </w:r>
    </w:p>
    <w:p w:rsidR="00FB1EF4" w:rsidRPr="001856BD" w:rsidRDefault="00FB1EF4" w:rsidP="001856BD">
      <w:pPr>
        <w:pStyle w:val="Web"/>
        <w:numPr>
          <w:ilvl w:val="0"/>
          <w:numId w:val="8"/>
        </w:numPr>
        <w:tabs>
          <w:tab w:val="clear" w:pos="1211"/>
          <w:tab w:val="num" w:pos="540"/>
        </w:tabs>
        <w:spacing w:before="0" w:beforeAutospacing="0" w:after="0" w:afterAutospacing="0" w:line="360" w:lineRule="auto"/>
        <w:ind w:left="0" w:firstLine="709"/>
        <w:jc w:val="both"/>
        <w:rPr>
          <w:sz w:val="28"/>
          <w:szCs w:val="28"/>
        </w:rPr>
      </w:pPr>
      <w:r w:rsidRPr="001856BD">
        <w:rPr>
          <w:sz w:val="28"/>
          <w:szCs w:val="28"/>
        </w:rPr>
        <w:t>ограничение использования монопольной власти.</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Для проведения антимонопольной политики государство создает антимонопольные службы, основной задачей которых является контроль монополистических тенденций в стране. Антимонопольные службы не являются частью законодательной власти, но их компетенция позволяет им выполнять совещательную функцию. Подобные организации не имеют права действовать авторитарными методами, например, закрывать предприятия. Но они могут заставить предприятие, доминирующее на рынке, возобновить поставку продукции тому получателю, которому в этих поставках было противозаконно отказано. Все их решения обязательны для исполнения. В противном случае – накладываются денежные штрафы, предусмотренные законодательством за нарушение антимонопольного закона. При этом необходимо отметить, что все решения антимонопольной службы должны подлежать проверке государственными судами.</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Кроме осуществления процесса демонополизации антимонопольная служба призвана бороться со злоупотреблениями. Такая борьба может быть эффективной только при активном участии потребителей. Поэтому широкие массы населения должны понимать практическое значение антимонопольной политики в повседневной жизни. Помочь в этом должна прежде всего пресса и другие средства массовой информации. Прессе должно предоставляться право на соответствующее сообщение, но лишь в объективной и честной форме, без какой-либо дискредитации. Каждая антимонопольная служба должна иметь сотрудника для связи с прессой, который сообщает о деятельности службы и комментирует ее.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Может ли антимонопольная политика государства нанести вред экономике своей страны? Да, может, если она, без учета экономических взаимосвязей и без скрупулезной оценки той или иной проблемы, запрещает укрупнение фирм, которое было бы полезно и предоставило бы лучшие шансы в конкурентной борьбе с отечественными или зарубежными конкурентами.</w:t>
      </w:r>
    </w:p>
    <w:p w:rsidR="00FB1EF4" w:rsidRPr="001856BD" w:rsidRDefault="00FB1EF4" w:rsidP="00DE1EAF">
      <w:pPr>
        <w:pStyle w:val="1"/>
        <w:spacing w:after="0"/>
        <w:ind w:left="2127" w:hanging="1418"/>
        <w:rPr>
          <w:spacing w:val="0"/>
          <w:sz w:val="28"/>
          <w:szCs w:val="28"/>
        </w:rPr>
      </w:pPr>
      <w:bookmarkStart w:id="23" w:name="_Toc485308529"/>
      <w:bookmarkStart w:id="24" w:name="_Toc36830067"/>
      <w:bookmarkStart w:id="25" w:name="_Toc26521765"/>
      <w:bookmarkStart w:id="26" w:name="_Toc26521779"/>
      <w:r w:rsidRPr="001856BD">
        <w:rPr>
          <w:spacing w:val="0"/>
          <w:sz w:val="28"/>
          <w:szCs w:val="28"/>
        </w:rPr>
        <w:br w:type="page"/>
      </w:r>
      <w:bookmarkStart w:id="27" w:name="_Toc39724672"/>
      <w:bookmarkStart w:id="28" w:name="_Toc39724707"/>
      <w:r w:rsidRPr="001856BD">
        <w:rPr>
          <w:spacing w:val="0"/>
          <w:sz w:val="28"/>
          <w:szCs w:val="28"/>
        </w:rPr>
        <w:t>Глава 4.</w:t>
      </w:r>
      <w:r w:rsidRPr="001856BD">
        <w:rPr>
          <w:spacing w:val="0"/>
          <w:sz w:val="28"/>
          <w:szCs w:val="28"/>
        </w:rPr>
        <w:tab/>
        <w:t>Влияние монополий на экономическую безопасность государства</w:t>
      </w:r>
      <w:bookmarkEnd w:id="27"/>
      <w:bookmarkEnd w:id="28"/>
    </w:p>
    <w:p w:rsidR="00DE1EAF" w:rsidRDefault="00DE1EAF" w:rsidP="001856BD">
      <w:pPr>
        <w:pStyle w:val="Web"/>
        <w:spacing w:before="0" w:beforeAutospacing="0" w:after="0" w:afterAutospacing="0" w:line="360" w:lineRule="auto"/>
        <w:ind w:firstLine="709"/>
        <w:jc w:val="both"/>
        <w:rPr>
          <w:sz w:val="28"/>
          <w:szCs w:val="28"/>
        </w:rPr>
      </w:pP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В разных</w:t>
      </w:r>
      <w:r w:rsidR="00803900">
        <w:rPr>
          <w:sz w:val="28"/>
          <w:szCs w:val="28"/>
        </w:rPr>
        <w:t xml:space="preserve"> </w:t>
      </w:r>
      <w:r w:rsidRPr="001856BD">
        <w:rPr>
          <w:sz w:val="28"/>
          <w:szCs w:val="28"/>
        </w:rPr>
        <w:t>странах перечень естественных монополий и интенсивность государственного вмешательства</w:t>
      </w:r>
      <w:r w:rsidR="00803900">
        <w:rPr>
          <w:sz w:val="28"/>
          <w:szCs w:val="28"/>
        </w:rPr>
        <w:t xml:space="preserve"> </w:t>
      </w:r>
      <w:r w:rsidRPr="001856BD">
        <w:rPr>
          <w:sz w:val="28"/>
          <w:szCs w:val="28"/>
        </w:rPr>
        <w:t>в</w:t>
      </w:r>
      <w:r w:rsidR="00803900">
        <w:rPr>
          <w:sz w:val="28"/>
          <w:szCs w:val="28"/>
        </w:rPr>
        <w:t xml:space="preserve"> </w:t>
      </w:r>
      <w:r w:rsidRPr="001856BD">
        <w:rPr>
          <w:sz w:val="28"/>
          <w:szCs w:val="28"/>
        </w:rPr>
        <w:t>их</w:t>
      </w:r>
      <w:r w:rsidR="00803900">
        <w:rPr>
          <w:sz w:val="28"/>
          <w:szCs w:val="28"/>
        </w:rPr>
        <w:t xml:space="preserve"> </w:t>
      </w:r>
      <w:r w:rsidRPr="001856BD">
        <w:rPr>
          <w:sz w:val="28"/>
          <w:szCs w:val="28"/>
        </w:rPr>
        <w:t>деятельность</w:t>
      </w:r>
      <w:r w:rsidR="00803900">
        <w:rPr>
          <w:sz w:val="28"/>
          <w:szCs w:val="28"/>
        </w:rPr>
        <w:t xml:space="preserve"> </w:t>
      </w:r>
      <w:r w:rsidRPr="001856BD">
        <w:rPr>
          <w:sz w:val="28"/>
          <w:szCs w:val="28"/>
        </w:rPr>
        <w:t>неодинаковы. Но, как правило, это</w:t>
      </w:r>
      <w:r w:rsidR="00803900">
        <w:rPr>
          <w:sz w:val="28"/>
          <w:szCs w:val="28"/>
        </w:rPr>
        <w:t xml:space="preserve"> </w:t>
      </w:r>
      <w:r w:rsidRPr="001856BD">
        <w:rPr>
          <w:sz w:val="28"/>
          <w:szCs w:val="28"/>
        </w:rPr>
        <w:t>отрасли, связанные с добычей или переработкой энергетического сырья, предоставлением</w:t>
      </w:r>
      <w:r w:rsidR="00803900">
        <w:rPr>
          <w:sz w:val="28"/>
          <w:szCs w:val="28"/>
        </w:rPr>
        <w:t xml:space="preserve"> </w:t>
      </w:r>
      <w:r w:rsidRPr="001856BD">
        <w:rPr>
          <w:sz w:val="28"/>
          <w:szCs w:val="28"/>
        </w:rPr>
        <w:t>транспортных</w:t>
      </w:r>
      <w:r w:rsidR="00803900">
        <w:rPr>
          <w:sz w:val="28"/>
          <w:szCs w:val="28"/>
        </w:rPr>
        <w:t xml:space="preserve"> </w:t>
      </w:r>
      <w:r w:rsidRPr="001856BD">
        <w:rPr>
          <w:sz w:val="28"/>
          <w:szCs w:val="28"/>
        </w:rPr>
        <w:t>или</w:t>
      </w:r>
      <w:r w:rsidR="00803900">
        <w:rPr>
          <w:sz w:val="28"/>
          <w:szCs w:val="28"/>
        </w:rPr>
        <w:t xml:space="preserve"> </w:t>
      </w:r>
      <w:r w:rsidRPr="001856BD">
        <w:rPr>
          <w:sz w:val="28"/>
          <w:szCs w:val="28"/>
        </w:rPr>
        <w:t>иных</w:t>
      </w:r>
      <w:r w:rsidR="00803900">
        <w:rPr>
          <w:sz w:val="28"/>
          <w:szCs w:val="28"/>
        </w:rPr>
        <w:t xml:space="preserve"> </w:t>
      </w:r>
      <w:r w:rsidRPr="001856BD">
        <w:rPr>
          <w:sz w:val="28"/>
          <w:szCs w:val="28"/>
        </w:rPr>
        <w:t>коммунальных</w:t>
      </w:r>
      <w:r w:rsidR="00803900">
        <w:rPr>
          <w:sz w:val="28"/>
          <w:szCs w:val="28"/>
        </w:rPr>
        <w:t xml:space="preserve"> </w:t>
      </w:r>
      <w:r w:rsidRPr="001856BD">
        <w:rPr>
          <w:sz w:val="28"/>
          <w:szCs w:val="28"/>
        </w:rPr>
        <w:t>услуг. Формы</w:t>
      </w:r>
      <w:r w:rsidR="00803900">
        <w:rPr>
          <w:sz w:val="28"/>
          <w:szCs w:val="28"/>
        </w:rPr>
        <w:t xml:space="preserve"> </w:t>
      </w:r>
      <w:r w:rsidRPr="001856BD">
        <w:rPr>
          <w:sz w:val="28"/>
          <w:szCs w:val="28"/>
        </w:rPr>
        <w:t>государственного</w:t>
      </w:r>
      <w:r w:rsidR="00803900">
        <w:rPr>
          <w:sz w:val="28"/>
          <w:szCs w:val="28"/>
        </w:rPr>
        <w:t xml:space="preserve"> </w:t>
      </w:r>
      <w:r w:rsidRPr="001856BD">
        <w:rPr>
          <w:sz w:val="28"/>
          <w:szCs w:val="28"/>
        </w:rPr>
        <w:t>участия</w:t>
      </w:r>
      <w:r w:rsidR="00803900">
        <w:rPr>
          <w:sz w:val="28"/>
          <w:szCs w:val="28"/>
        </w:rPr>
        <w:t xml:space="preserve"> </w:t>
      </w:r>
      <w:r w:rsidRPr="001856BD">
        <w:rPr>
          <w:sz w:val="28"/>
          <w:szCs w:val="28"/>
        </w:rPr>
        <w:t>в управлении</w:t>
      </w:r>
      <w:r w:rsidR="00803900">
        <w:rPr>
          <w:sz w:val="28"/>
          <w:szCs w:val="28"/>
        </w:rPr>
        <w:t xml:space="preserve"> </w:t>
      </w:r>
      <w:r w:rsidRPr="001856BD">
        <w:rPr>
          <w:sz w:val="28"/>
          <w:szCs w:val="28"/>
        </w:rPr>
        <w:t>деятельностью этих отраслей варьируют от всеобъемлющего руководства (например, в рамках национальных</w:t>
      </w:r>
      <w:r w:rsidR="00803900">
        <w:rPr>
          <w:sz w:val="28"/>
          <w:szCs w:val="28"/>
        </w:rPr>
        <w:t xml:space="preserve"> </w:t>
      </w:r>
      <w:r w:rsidRPr="001856BD">
        <w:rPr>
          <w:sz w:val="28"/>
          <w:szCs w:val="28"/>
        </w:rPr>
        <w:t>отраслей</w:t>
      </w:r>
      <w:r w:rsidR="00803900">
        <w:rPr>
          <w:sz w:val="28"/>
          <w:szCs w:val="28"/>
        </w:rPr>
        <w:t xml:space="preserve"> </w:t>
      </w:r>
      <w:r w:rsidRPr="001856BD">
        <w:rPr>
          <w:sz w:val="28"/>
          <w:szCs w:val="28"/>
        </w:rPr>
        <w:t>или предприятий государственной собственности) до регламентации лишь</w:t>
      </w:r>
      <w:r w:rsidR="00803900">
        <w:rPr>
          <w:sz w:val="28"/>
          <w:szCs w:val="28"/>
        </w:rPr>
        <w:t xml:space="preserve"> </w:t>
      </w:r>
      <w:r w:rsidRPr="001856BD">
        <w:rPr>
          <w:sz w:val="28"/>
          <w:szCs w:val="28"/>
        </w:rPr>
        <w:t>отдельных</w:t>
      </w:r>
      <w:r w:rsidR="00803900">
        <w:rPr>
          <w:sz w:val="28"/>
          <w:szCs w:val="28"/>
        </w:rPr>
        <w:t xml:space="preserve"> </w:t>
      </w:r>
      <w:r w:rsidRPr="001856BD">
        <w:rPr>
          <w:sz w:val="28"/>
          <w:szCs w:val="28"/>
        </w:rPr>
        <w:t>аспектов</w:t>
      </w:r>
      <w:r w:rsidR="00803900">
        <w:rPr>
          <w:sz w:val="28"/>
          <w:szCs w:val="28"/>
        </w:rPr>
        <w:t xml:space="preserve"> </w:t>
      </w:r>
      <w:r w:rsidRPr="001856BD">
        <w:rPr>
          <w:sz w:val="28"/>
          <w:szCs w:val="28"/>
        </w:rPr>
        <w:t>деятельности</w:t>
      </w:r>
      <w:r w:rsidR="00803900">
        <w:rPr>
          <w:sz w:val="28"/>
          <w:szCs w:val="28"/>
        </w:rPr>
        <w:t xml:space="preserve"> </w:t>
      </w:r>
      <w:r w:rsidRPr="001856BD">
        <w:rPr>
          <w:sz w:val="28"/>
          <w:szCs w:val="28"/>
        </w:rPr>
        <w:t>частных</w:t>
      </w:r>
      <w:r w:rsidR="00803900">
        <w:rPr>
          <w:sz w:val="28"/>
          <w:szCs w:val="28"/>
        </w:rPr>
        <w:t xml:space="preserve"> </w:t>
      </w:r>
      <w:r w:rsidRPr="001856BD">
        <w:rPr>
          <w:sz w:val="28"/>
          <w:szCs w:val="28"/>
        </w:rPr>
        <w:t>компаний, сохраняющихся</w:t>
      </w:r>
      <w:r w:rsidR="00803900">
        <w:rPr>
          <w:sz w:val="28"/>
          <w:szCs w:val="28"/>
        </w:rPr>
        <w:t xml:space="preserve"> </w:t>
      </w:r>
      <w:r w:rsidRPr="001856BD">
        <w:rPr>
          <w:sz w:val="28"/>
          <w:szCs w:val="28"/>
        </w:rPr>
        <w:t>в этих отраслях (определение важнейших ориентиров их развития).</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В США национализация в силу исторических причин не приобрел существенных</w:t>
      </w:r>
      <w:r w:rsidR="00803900">
        <w:rPr>
          <w:sz w:val="28"/>
          <w:szCs w:val="28"/>
        </w:rPr>
        <w:t xml:space="preserve"> </w:t>
      </w:r>
      <w:r w:rsidRPr="001856BD">
        <w:rPr>
          <w:sz w:val="28"/>
          <w:szCs w:val="28"/>
        </w:rPr>
        <w:t>масштабов. Здесь</w:t>
      </w:r>
      <w:r w:rsidR="00803900">
        <w:rPr>
          <w:sz w:val="28"/>
          <w:szCs w:val="28"/>
        </w:rPr>
        <w:t xml:space="preserve"> </w:t>
      </w:r>
      <w:r w:rsidRPr="001856BD">
        <w:rPr>
          <w:sz w:val="28"/>
          <w:szCs w:val="28"/>
        </w:rPr>
        <w:t>активное вмешательство государств проявилось в более мягких формах. Наиболее последовательно и широко государственное</w:t>
      </w:r>
      <w:r w:rsidR="00803900">
        <w:rPr>
          <w:sz w:val="28"/>
          <w:szCs w:val="28"/>
        </w:rPr>
        <w:t xml:space="preserve"> </w:t>
      </w:r>
      <w:r w:rsidRPr="001856BD">
        <w:rPr>
          <w:sz w:val="28"/>
          <w:szCs w:val="28"/>
        </w:rPr>
        <w:t>регулирование</w:t>
      </w:r>
      <w:r w:rsidR="00803900">
        <w:rPr>
          <w:sz w:val="28"/>
          <w:szCs w:val="28"/>
        </w:rPr>
        <w:t xml:space="preserve"> </w:t>
      </w:r>
      <w:r w:rsidRPr="001856BD">
        <w:rPr>
          <w:sz w:val="28"/>
          <w:szCs w:val="28"/>
        </w:rPr>
        <w:t>применялось в отраслях общественного пользования. Это прежде всего газо-, электро- и водоснабжение,</w:t>
      </w:r>
      <w:r w:rsidR="00803900">
        <w:rPr>
          <w:sz w:val="28"/>
          <w:szCs w:val="28"/>
        </w:rPr>
        <w:t xml:space="preserve"> </w:t>
      </w:r>
      <w:r w:rsidRPr="001856BD">
        <w:rPr>
          <w:sz w:val="28"/>
          <w:szCs w:val="28"/>
        </w:rPr>
        <w:t>также</w:t>
      </w:r>
      <w:r w:rsidR="00803900">
        <w:rPr>
          <w:sz w:val="28"/>
          <w:szCs w:val="28"/>
        </w:rPr>
        <w:t xml:space="preserve"> </w:t>
      </w:r>
      <w:r w:rsidRPr="001856BD">
        <w:rPr>
          <w:sz w:val="28"/>
          <w:szCs w:val="28"/>
        </w:rPr>
        <w:t>различные отрасли</w:t>
      </w:r>
      <w:r w:rsidR="00803900">
        <w:rPr>
          <w:sz w:val="28"/>
          <w:szCs w:val="28"/>
        </w:rPr>
        <w:t xml:space="preserve"> </w:t>
      </w:r>
      <w:r w:rsidRPr="001856BD">
        <w:rPr>
          <w:sz w:val="28"/>
          <w:szCs w:val="28"/>
        </w:rPr>
        <w:t>связи. Все это капиталоемкие отрасли с медленным оборотом производственных фондов. Поскольку конкуренция однотипных хозяйств в</w:t>
      </w:r>
      <w:r w:rsidR="00803900">
        <w:rPr>
          <w:sz w:val="28"/>
          <w:szCs w:val="28"/>
        </w:rPr>
        <w:t xml:space="preserve"> </w:t>
      </w:r>
      <w:r w:rsidRPr="001856BD">
        <w:rPr>
          <w:sz w:val="28"/>
          <w:szCs w:val="28"/>
        </w:rPr>
        <w:t>пределах</w:t>
      </w:r>
      <w:r w:rsidR="00803900">
        <w:rPr>
          <w:sz w:val="28"/>
          <w:szCs w:val="28"/>
        </w:rPr>
        <w:t xml:space="preserve"> </w:t>
      </w:r>
      <w:r w:rsidRPr="001856BD">
        <w:rPr>
          <w:sz w:val="28"/>
          <w:szCs w:val="28"/>
        </w:rPr>
        <w:t>одного</w:t>
      </w:r>
      <w:r w:rsidR="00803900">
        <w:rPr>
          <w:sz w:val="28"/>
          <w:szCs w:val="28"/>
        </w:rPr>
        <w:t xml:space="preserve"> </w:t>
      </w:r>
      <w:r w:rsidRPr="001856BD">
        <w:rPr>
          <w:sz w:val="28"/>
          <w:szCs w:val="28"/>
        </w:rPr>
        <w:t>и</w:t>
      </w:r>
      <w:r w:rsidR="00803900">
        <w:rPr>
          <w:sz w:val="28"/>
          <w:szCs w:val="28"/>
        </w:rPr>
        <w:t xml:space="preserve"> </w:t>
      </w:r>
      <w:r w:rsidRPr="001856BD">
        <w:rPr>
          <w:sz w:val="28"/>
          <w:szCs w:val="28"/>
        </w:rPr>
        <w:t>того же региона в этих отраслях ведет к дублированию значительных капитальных вложений, что с точки зрения общества было</w:t>
      </w:r>
      <w:r w:rsidR="00803900">
        <w:rPr>
          <w:sz w:val="28"/>
          <w:szCs w:val="28"/>
        </w:rPr>
        <w:t xml:space="preserve"> </w:t>
      </w:r>
      <w:r w:rsidRPr="001856BD">
        <w:rPr>
          <w:sz w:val="28"/>
          <w:szCs w:val="28"/>
        </w:rPr>
        <w:t>бы чрезмерно</w:t>
      </w:r>
      <w:r w:rsidR="00803900">
        <w:rPr>
          <w:sz w:val="28"/>
          <w:szCs w:val="28"/>
        </w:rPr>
        <w:t xml:space="preserve"> </w:t>
      </w:r>
      <w:r w:rsidRPr="001856BD">
        <w:rPr>
          <w:sz w:val="28"/>
          <w:szCs w:val="28"/>
        </w:rPr>
        <w:t>расточительным, то государство, взяв на себя определенные регулирующие функции, приняло меры по</w:t>
      </w:r>
      <w:r w:rsidR="00803900">
        <w:rPr>
          <w:sz w:val="28"/>
          <w:szCs w:val="28"/>
        </w:rPr>
        <w:t xml:space="preserve"> </w:t>
      </w:r>
      <w:r w:rsidRPr="001856BD">
        <w:rPr>
          <w:sz w:val="28"/>
          <w:szCs w:val="28"/>
        </w:rPr>
        <w:t>ограничению здесь</w:t>
      </w:r>
      <w:r w:rsidR="00803900">
        <w:rPr>
          <w:sz w:val="28"/>
          <w:szCs w:val="28"/>
        </w:rPr>
        <w:t xml:space="preserve"> </w:t>
      </w:r>
      <w:r w:rsidRPr="001856BD">
        <w:rPr>
          <w:sz w:val="28"/>
          <w:szCs w:val="28"/>
        </w:rPr>
        <w:t>конкуренции. В частности оно освободило эти отрасли от действия антитрестовских законов. Более того, в определенной мере оно стимулировало в них</w:t>
      </w:r>
      <w:r w:rsidR="00803900">
        <w:rPr>
          <w:sz w:val="28"/>
          <w:szCs w:val="28"/>
        </w:rPr>
        <w:t xml:space="preserve"> </w:t>
      </w:r>
      <w:r w:rsidRPr="001856BD">
        <w:rPr>
          <w:sz w:val="28"/>
          <w:szCs w:val="28"/>
        </w:rPr>
        <w:t>укрепление масштабов производств, что способствовало росту объемов операций внутри одного и того же района, снижению единичных задержек, улучшению обслуживания</w:t>
      </w:r>
      <w:r w:rsidR="00803900">
        <w:rPr>
          <w:sz w:val="28"/>
          <w:szCs w:val="28"/>
        </w:rPr>
        <w:t xml:space="preserve"> </w:t>
      </w:r>
      <w:r w:rsidRPr="001856BD">
        <w:rPr>
          <w:sz w:val="28"/>
          <w:szCs w:val="28"/>
        </w:rPr>
        <w:t>потребителей. В обмен на</w:t>
      </w:r>
      <w:r w:rsidR="00803900">
        <w:rPr>
          <w:sz w:val="28"/>
          <w:szCs w:val="28"/>
        </w:rPr>
        <w:t xml:space="preserve"> </w:t>
      </w:r>
      <w:r w:rsidRPr="001856BD">
        <w:rPr>
          <w:sz w:val="28"/>
          <w:szCs w:val="28"/>
        </w:rPr>
        <w:t>ряд привилегий, в том числе финансовых, которые предоставлялись государством отраслям общественного</w:t>
      </w:r>
      <w:r w:rsidR="00803900">
        <w:rPr>
          <w:sz w:val="28"/>
          <w:szCs w:val="28"/>
        </w:rPr>
        <w:t xml:space="preserve"> </w:t>
      </w:r>
      <w:r w:rsidRPr="001856BD">
        <w:rPr>
          <w:sz w:val="28"/>
          <w:szCs w:val="28"/>
        </w:rPr>
        <w:t>пользования, последние</w:t>
      </w:r>
      <w:r w:rsidR="00803900">
        <w:rPr>
          <w:sz w:val="28"/>
          <w:szCs w:val="28"/>
        </w:rPr>
        <w:t xml:space="preserve"> </w:t>
      </w:r>
      <w:r w:rsidRPr="001856BD">
        <w:rPr>
          <w:sz w:val="28"/>
          <w:szCs w:val="28"/>
        </w:rPr>
        <w:t>были обязаны выполнять определенные требования, например, обслуживать качественно и в любое время всех без исключения потребителей, обращающихся</w:t>
      </w:r>
      <w:r w:rsidR="00803900">
        <w:rPr>
          <w:sz w:val="28"/>
          <w:szCs w:val="28"/>
        </w:rPr>
        <w:t xml:space="preserve"> </w:t>
      </w:r>
      <w:r w:rsidRPr="001856BD">
        <w:rPr>
          <w:sz w:val="28"/>
          <w:szCs w:val="28"/>
        </w:rPr>
        <w:t>к</w:t>
      </w:r>
      <w:r w:rsidR="00803900">
        <w:rPr>
          <w:sz w:val="28"/>
          <w:szCs w:val="28"/>
        </w:rPr>
        <w:t xml:space="preserve"> </w:t>
      </w:r>
      <w:r w:rsidRPr="001856BD">
        <w:rPr>
          <w:sz w:val="28"/>
          <w:szCs w:val="28"/>
        </w:rPr>
        <w:t>ним за услугами. Государственное воздействие на</w:t>
      </w:r>
      <w:r w:rsidR="00803900">
        <w:rPr>
          <w:sz w:val="28"/>
          <w:szCs w:val="28"/>
        </w:rPr>
        <w:t xml:space="preserve"> </w:t>
      </w:r>
      <w:r w:rsidRPr="001856BD">
        <w:rPr>
          <w:sz w:val="28"/>
          <w:szCs w:val="28"/>
        </w:rPr>
        <w:t xml:space="preserve">экономику этих отраслей </w:t>
      </w:r>
      <w:r w:rsidR="00DE1EAF" w:rsidRPr="001856BD">
        <w:rPr>
          <w:sz w:val="28"/>
          <w:szCs w:val="28"/>
        </w:rPr>
        <w:t>проявлялось,</w:t>
      </w:r>
      <w:r w:rsidRPr="001856BD">
        <w:rPr>
          <w:sz w:val="28"/>
          <w:szCs w:val="28"/>
        </w:rPr>
        <w:t xml:space="preserve"> прежде </w:t>
      </w:r>
      <w:r w:rsidR="00DE1EAF" w:rsidRPr="001856BD">
        <w:rPr>
          <w:sz w:val="28"/>
          <w:szCs w:val="28"/>
        </w:rPr>
        <w:t>всего,</w:t>
      </w:r>
      <w:r w:rsidRPr="001856BD">
        <w:rPr>
          <w:sz w:val="28"/>
          <w:szCs w:val="28"/>
        </w:rPr>
        <w:t xml:space="preserve"> в их регулировании в области</w:t>
      </w:r>
      <w:r w:rsidR="00803900">
        <w:rPr>
          <w:sz w:val="28"/>
          <w:szCs w:val="28"/>
        </w:rPr>
        <w:t xml:space="preserve"> </w:t>
      </w:r>
      <w:r w:rsidRPr="001856BD">
        <w:rPr>
          <w:sz w:val="28"/>
          <w:szCs w:val="28"/>
        </w:rPr>
        <w:t>финансов, заработной платы, цен,</w:t>
      </w:r>
      <w:r w:rsidR="00803900">
        <w:rPr>
          <w:sz w:val="28"/>
          <w:szCs w:val="28"/>
        </w:rPr>
        <w:t xml:space="preserve"> </w:t>
      </w:r>
      <w:r w:rsidRPr="001856BD">
        <w:rPr>
          <w:sz w:val="28"/>
          <w:szCs w:val="28"/>
        </w:rPr>
        <w:t>также качества продукции и предоставляемых услуг.</w:t>
      </w:r>
      <w:r w:rsidR="00803900">
        <w:rPr>
          <w:sz w:val="28"/>
          <w:szCs w:val="28"/>
        </w:rPr>
        <w:t xml:space="preserve"> </w:t>
      </w:r>
      <w:r w:rsidRPr="001856BD">
        <w:rPr>
          <w:sz w:val="28"/>
          <w:szCs w:val="28"/>
        </w:rPr>
        <w:t>Кроме того, количество кампаний и строительство новых предприятий (например, газопроводов, ГЭС и прочих подобных объектов) контролировалось органами местной или</w:t>
      </w:r>
      <w:r w:rsidR="00803900">
        <w:rPr>
          <w:sz w:val="28"/>
          <w:szCs w:val="28"/>
        </w:rPr>
        <w:t xml:space="preserve"> </w:t>
      </w:r>
      <w:r w:rsidRPr="001856BD">
        <w:rPr>
          <w:sz w:val="28"/>
          <w:szCs w:val="28"/>
        </w:rPr>
        <w:t>федеральной власти</w:t>
      </w:r>
      <w:r w:rsidR="00803900">
        <w:rPr>
          <w:sz w:val="28"/>
          <w:szCs w:val="28"/>
        </w:rPr>
        <w:t xml:space="preserve"> </w:t>
      </w:r>
      <w:r w:rsidRPr="001856BD">
        <w:rPr>
          <w:sz w:val="28"/>
          <w:szCs w:val="28"/>
        </w:rPr>
        <w:t>путем выдачи</w:t>
      </w:r>
      <w:r w:rsidR="00803900">
        <w:rPr>
          <w:sz w:val="28"/>
          <w:szCs w:val="28"/>
        </w:rPr>
        <w:t xml:space="preserve"> </w:t>
      </w:r>
      <w:r w:rsidRPr="001856BD">
        <w:rPr>
          <w:sz w:val="28"/>
          <w:szCs w:val="28"/>
        </w:rPr>
        <w:t>на них специальных разрешений</w:t>
      </w:r>
      <w:r w:rsidR="00DE1EAF">
        <w:rPr>
          <w:sz w:val="28"/>
          <w:szCs w:val="28"/>
        </w:rPr>
        <w:t xml:space="preserve"> </w:t>
      </w:r>
      <w:r w:rsidRPr="001856BD">
        <w:rPr>
          <w:sz w:val="28"/>
          <w:szCs w:val="28"/>
        </w:rPr>
        <w:t>- сертификатов. Цель такого регулирования</w:t>
      </w:r>
      <w:r w:rsidR="00DE1EAF">
        <w:rPr>
          <w:sz w:val="28"/>
          <w:szCs w:val="28"/>
        </w:rPr>
        <w:t xml:space="preserve"> </w:t>
      </w:r>
      <w:r w:rsidRPr="001856BD">
        <w:rPr>
          <w:sz w:val="28"/>
          <w:szCs w:val="28"/>
        </w:rPr>
        <w:t>- обеспечить общество (особенно промышленность) теми преимуществами, которые дает приобретение продукции и услуг общественного пользования по разумным с точки зрения правительства ценам. Надо</w:t>
      </w:r>
      <w:r w:rsidR="00803900">
        <w:rPr>
          <w:sz w:val="28"/>
          <w:szCs w:val="28"/>
        </w:rPr>
        <w:t xml:space="preserve"> </w:t>
      </w:r>
      <w:r w:rsidRPr="001856BD">
        <w:rPr>
          <w:sz w:val="28"/>
          <w:szCs w:val="28"/>
        </w:rPr>
        <w:t>учитывать, что регулирование такого типа</w:t>
      </w:r>
      <w:r w:rsidR="00803900">
        <w:rPr>
          <w:sz w:val="28"/>
          <w:szCs w:val="28"/>
        </w:rPr>
        <w:t xml:space="preserve"> </w:t>
      </w:r>
      <w:r w:rsidRPr="001856BD">
        <w:rPr>
          <w:sz w:val="28"/>
          <w:szCs w:val="28"/>
        </w:rPr>
        <w:t>осуществляется в интересах крупного частного капитала, в больших количествах потребляющего продукцию этих</w:t>
      </w:r>
      <w:r w:rsidR="00803900">
        <w:rPr>
          <w:sz w:val="28"/>
          <w:szCs w:val="28"/>
        </w:rPr>
        <w:t xml:space="preserve"> </w:t>
      </w:r>
      <w:r w:rsidRPr="001856BD">
        <w:rPr>
          <w:sz w:val="28"/>
          <w:szCs w:val="28"/>
        </w:rPr>
        <w:t>отраслей. Основные функции контроля над ценами продукции и услугами отраслей общественного пользования, в частности электроэнергии</w:t>
      </w:r>
      <w:r w:rsidR="00803900">
        <w:rPr>
          <w:sz w:val="28"/>
          <w:szCs w:val="28"/>
        </w:rPr>
        <w:t xml:space="preserve"> </w:t>
      </w:r>
      <w:r w:rsidRPr="001856BD">
        <w:rPr>
          <w:sz w:val="28"/>
          <w:szCs w:val="28"/>
        </w:rPr>
        <w:t>и</w:t>
      </w:r>
      <w:r w:rsidR="00803900">
        <w:rPr>
          <w:sz w:val="28"/>
          <w:szCs w:val="28"/>
        </w:rPr>
        <w:t xml:space="preserve"> </w:t>
      </w:r>
      <w:r w:rsidRPr="001856BD">
        <w:rPr>
          <w:sz w:val="28"/>
          <w:szCs w:val="28"/>
        </w:rPr>
        <w:t>природного</w:t>
      </w:r>
      <w:r w:rsidR="00803900">
        <w:rPr>
          <w:sz w:val="28"/>
          <w:szCs w:val="28"/>
        </w:rPr>
        <w:t xml:space="preserve"> </w:t>
      </w:r>
      <w:r w:rsidRPr="001856BD">
        <w:rPr>
          <w:sz w:val="28"/>
          <w:szCs w:val="28"/>
        </w:rPr>
        <w:t>газа, возложены н</w:t>
      </w:r>
      <w:r w:rsidR="00803900">
        <w:rPr>
          <w:sz w:val="28"/>
          <w:szCs w:val="28"/>
        </w:rPr>
        <w:t xml:space="preserve"> </w:t>
      </w:r>
      <w:r w:rsidRPr="001856BD">
        <w:rPr>
          <w:sz w:val="28"/>
          <w:szCs w:val="28"/>
        </w:rPr>
        <w:t>специальные комиссии штатов и Федеральную энергетическую комиссию. Регулирующая деятельность специальных комиссий ограничена операциями в пределах отдельных штатов. Сфера</w:t>
      </w:r>
      <w:r w:rsidR="00803900">
        <w:rPr>
          <w:sz w:val="28"/>
          <w:szCs w:val="28"/>
        </w:rPr>
        <w:t xml:space="preserve"> </w:t>
      </w:r>
      <w:r w:rsidRPr="001856BD">
        <w:rPr>
          <w:sz w:val="28"/>
          <w:szCs w:val="28"/>
        </w:rPr>
        <w:t>регулирования Федеральной энергетической комиссии- это межштатная торговля электроэнергией</w:t>
      </w:r>
      <w:r w:rsidR="00803900">
        <w:rPr>
          <w:sz w:val="28"/>
          <w:szCs w:val="28"/>
        </w:rPr>
        <w:t xml:space="preserve"> </w:t>
      </w:r>
      <w:r w:rsidRPr="001856BD">
        <w:rPr>
          <w:sz w:val="28"/>
          <w:szCs w:val="28"/>
        </w:rPr>
        <w:t>и газом, включая и ценообразование на эту продукцию. По мере роста</w:t>
      </w:r>
      <w:r w:rsidR="00803900">
        <w:rPr>
          <w:sz w:val="28"/>
          <w:szCs w:val="28"/>
        </w:rPr>
        <w:t xml:space="preserve"> </w:t>
      </w:r>
      <w:r w:rsidRPr="001856BD">
        <w:rPr>
          <w:sz w:val="28"/>
          <w:szCs w:val="28"/>
        </w:rPr>
        <w:t>межштатных операций функции контроля над тарифами все</w:t>
      </w:r>
      <w:r w:rsidR="00803900">
        <w:rPr>
          <w:sz w:val="28"/>
          <w:szCs w:val="28"/>
        </w:rPr>
        <w:t xml:space="preserve"> </w:t>
      </w:r>
      <w:r w:rsidRPr="001856BD">
        <w:rPr>
          <w:sz w:val="28"/>
          <w:szCs w:val="28"/>
        </w:rPr>
        <w:t>больше</w:t>
      </w:r>
      <w:r w:rsidR="00803900">
        <w:rPr>
          <w:sz w:val="28"/>
          <w:szCs w:val="28"/>
        </w:rPr>
        <w:t xml:space="preserve"> </w:t>
      </w:r>
      <w:r w:rsidRPr="001856BD">
        <w:rPr>
          <w:sz w:val="28"/>
          <w:szCs w:val="28"/>
        </w:rPr>
        <w:t>переходили</w:t>
      </w:r>
      <w:r w:rsidR="00803900">
        <w:rPr>
          <w:sz w:val="28"/>
          <w:szCs w:val="28"/>
        </w:rPr>
        <w:t xml:space="preserve"> </w:t>
      </w:r>
      <w:r w:rsidRPr="001856BD">
        <w:rPr>
          <w:sz w:val="28"/>
          <w:szCs w:val="28"/>
        </w:rPr>
        <w:t>от комиссий</w:t>
      </w:r>
      <w:r w:rsidR="00803900">
        <w:rPr>
          <w:sz w:val="28"/>
          <w:szCs w:val="28"/>
        </w:rPr>
        <w:t xml:space="preserve"> </w:t>
      </w:r>
      <w:r w:rsidRPr="001856BD">
        <w:rPr>
          <w:sz w:val="28"/>
          <w:szCs w:val="28"/>
        </w:rPr>
        <w:t>штатов к Федеральной энергетической комиссии. Правительственное регулирование цен в отраслях общественного пользования</w:t>
      </w:r>
      <w:r w:rsidR="00803900">
        <w:rPr>
          <w:sz w:val="28"/>
          <w:szCs w:val="28"/>
        </w:rPr>
        <w:t xml:space="preserve"> </w:t>
      </w:r>
      <w:r w:rsidRPr="001856BD">
        <w:rPr>
          <w:sz w:val="28"/>
          <w:szCs w:val="28"/>
        </w:rPr>
        <w:t>преследовало двойную цель. Во-первых, оно должно было стимулировать расширение производств</w:t>
      </w:r>
      <w:r w:rsidR="00803900">
        <w:rPr>
          <w:sz w:val="28"/>
          <w:szCs w:val="28"/>
        </w:rPr>
        <w:t xml:space="preserve"> </w:t>
      </w:r>
      <w:r w:rsidRPr="001856BD">
        <w:rPr>
          <w:sz w:val="28"/>
          <w:szCs w:val="28"/>
        </w:rPr>
        <w:t>и сбыт</w:t>
      </w:r>
      <w:r w:rsidR="00803900">
        <w:rPr>
          <w:sz w:val="28"/>
          <w:szCs w:val="28"/>
        </w:rPr>
        <w:t xml:space="preserve"> </w:t>
      </w:r>
      <w:r w:rsidRPr="001856BD">
        <w:rPr>
          <w:sz w:val="28"/>
          <w:szCs w:val="28"/>
        </w:rPr>
        <w:t>продукции, необходимой во всех сферах экономики, по ценам, приемлемым</w:t>
      </w:r>
      <w:r w:rsidR="00803900">
        <w:rPr>
          <w:sz w:val="28"/>
          <w:szCs w:val="28"/>
        </w:rPr>
        <w:t xml:space="preserve"> </w:t>
      </w:r>
      <w:r w:rsidRPr="001856BD">
        <w:rPr>
          <w:sz w:val="28"/>
          <w:szCs w:val="28"/>
        </w:rPr>
        <w:t>для компаний потребителей; и во-вторых, обеспечить определенную прибыль компаниям отраслей</w:t>
      </w:r>
      <w:r w:rsidR="00803900">
        <w:rPr>
          <w:sz w:val="28"/>
          <w:szCs w:val="28"/>
        </w:rPr>
        <w:t xml:space="preserve"> </w:t>
      </w:r>
      <w:r w:rsidRPr="001856BD">
        <w:rPr>
          <w:sz w:val="28"/>
          <w:szCs w:val="28"/>
        </w:rPr>
        <w:t>общественного</w:t>
      </w:r>
      <w:r w:rsidR="00803900">
        <w:rPr>
          <w:sz w:val="28"/>
          <w:szCs w:val="28"/>
        </w:rPr>
        <w:t xml:space="preserve"> </w:t>
      </w:r>
      <w:r w:rsidRPr="001856BD">
        <w:rPr>
          <w:sz w:val="28"/>
          <w:szCs w:val="28"/>
        </w:rPr>
        <w:t>пользования, способствуя привлечению в эти отрасли новых капиталов. В области ценообразования такое регулирование осуществлялось, как</w:t>
      </w:r>
      <w:r w:rsidR="00803900">
        <w:rPr>
          <w:sz w:val="28"/>
          <w:szCs w:val="28"/>
        </w:rPr>
        <w:t xml:space="preserve"> </w:t>
      </w:r>
      <w:r w:rsidRPr="001856BD">
        <w:rPr>
          <w:sz w:val="28"/>
          <w:szCs w:val="28"/>
        </w:rPr>
        <w:t>правило, путем установления</w:t>
      </w:r>
      <w:r w:rsidR="00803900">
        <w:rPr>
          <w:sz w:val="28"/>
          <w:szCs w:val="28"/>
        </w:rPr>
        <w:t xml:space="preserve"> </w:t>
      </w:r>
      <w:r w:rsidRPr="001856BD">
        <w:rPr>
          <w:sz w:val="28"/>
          <w:szCs w:val="28"/>
        </w:rPr>
        <w:t>верхнего</w:t>
      </w:r>
      <w:r w:rsidR="00803900">
        <w:rPr>
          <w:sz w:val="28"/>
          <w:szCs w:val="28"/>
        </w:rPr>
        <w:t xml:space="preserve"> </w:t>
      </w:r>
      <w:r w:rsidRPr="001856BD">
        <w:rPr>
          <w:sz w:val="28"/>
          <w:szCs w:val="28"/>
        </w:rPr>
        <w:t>предела</w:t>
      </w:r>
      <w:r w:rsidR="00803900">
        <w:rPr>
          <w:sz w:val="28"/>
          <w:szCs w:val="28"/>
        </w:rPr>
        <w:t xml:space="preserve"> </w:t>
      </w:r>
      <w:r w:rsidRPr="001856BD">
        <w:rPr>
          <w:sz w:val="28"/>
          <w:szCs w:val="28"/>
        </w:rPr>
        <w:t>цены, который фирмы не должны превышать при продаже своей продукции. Основным принципом построения такой цены является</w:t>
      </w:r>
      <w:r w:rsidR="00803900">
        <w:rPr>
          <w:sz w:val="28"/>
          <w:szCs w:val="28"/>
        </w:rPr>
        <w:t xml:space="preserve"> </w:t>
      </w:r>
      <w:r w:rsidRPr="001856BD">
        <w:rPr>
          <w:sz w:val="28"/>
          <w:szCs w:val="28"/>
        </w:rPr>
        <w:t>возмещение</w:t>
      </w:r>
      <w:r w:rsidR="00803900">
        <w:rPr>
          <w:sz w:val="28"/>
          <w:szCs w:val="28"/>
        </w:rPr>
        <w:t xml:space="preserve"> </w:t>
      </w:r>
      <w:r w:rsidRPr="001856BD">
        <w:rPr>
          <w:sz w:val="28"/>
          <w:szCs w:val="28"/>
        </w:rPr>
        <w:t>издержек</w:t>
      </w:r>
      <w:r w:rsidR="00803900">
        <w:rPr>
          <w:sz w:val="28"/>
          <w:szCs w:val="28"/>
        </w:rPr>
        <w:t xml:space="preserve"> </w:t>
      </w:r>
      <w:r w:rsidRPr="001856BD">
        <w:rPr>
          <w:sz w:val="28"/>
          <w:szCs w:val="28"/>
        </w:rPr>
        <w:t>плюс "разумная" прибыль. Под "разумной" прибылью понимается такая норма прибыли, которая выше процента, получаемого по правительственным облигациям, но ниже средней нормы прибыли во всей обрабатывающей промышленности. Допустимые нормы прибыли время от времени пересматриваются. В зависимости от экономической конъюнктуры они варьируют по различным штатам. В межштатной</w:t>
      </w:r>
      <w:r w:rsidR="00803900">
        <w:rPr>
          <w:sz w:val="28"/>
          <w:szCs w:val="28"/>
        </w:rPr>
        <w:t xml:space="preserve"> </w:t>
      </w:r>
      <w:r w:rsidRPr="001856BD">
        <w:rPr>
          <w:sz w:val="28"/>
          <w:szCs w:val="28"/>
        </w:rPr>
        <w:t>торговле</w:t>
      </w:r>
      <w:r w:rsidR="00803900">
        <w:rPr>
          <w:sz w:val="28"/>
          <w:szCs w:val="28"/>
        </w:rPr>
        <w:t xml:space="preserve"> </w:t>
      </w:r>
      <w:r w:rsidRPr="001856BD">
        <w:rPr>
          <w:sz w:val="28"/>
          <w:szCs w:val="28"/>
        </w:rPr>
        <w:t>прибыль обычно устанавливается в размере 5-7% на</w:t>
      </w:r>
      <w:r w:rsidR="00803900">
        <w:rPr>
          <w:sz w:val="28"/>
          <w:szCs w:val="28"/>
        </w:rPr>
        <w:t xml:space="preserve"> </w:t>
      </w:r>
      <w:r w:rsidRPr="001856BD">
        <w:rPr>
          <w:sz w:val="28"/>
          <w:szCs w:val="28"/>
        </w:rPr>
        <w:t>основной капитал, иногда</w:t>
      </w:r>
      <w:r w:rsidR="00803900">
        <w:rPr>
          <w:sz w:val="28"/>
          <w:szCs w:val="28"/>
        </w:rPr>
        <w:t xml:space="preserve"> </w:t>
      </w:r>
      <w:r w:rsidRPr="001856BD">
        <w:rPr>
          <w:sz w:val="28"/>
          <w:szCs w:val="28"/>
        </w:rPr>
        <w:t>чуть выше, но не больше 12% (средний уровень прибыли в обрабатывающей промышленности). Норм прибыли в отраслях общественного пользования чаще всего рассчитывается по отношению к остаточной стоимости основного капитала</w:t>
      </w:r>
      <w:r w:rsidR="00803900">
        <w:rPr>
          <w:sz w:val="28"/>
          <w:szCs w:val="28"/>
        </w:rPr>
        <w:t xml:space="preserve"> </w:t>
      </w:r>
      <w:r w:rsidRPr="001856BD">
        <w:rPr>
          <w:sz w:val="28"/>
          <w:szCs w:val="28"/>
        </w:rPr>
        <w:t>(за вычетом амортизационных отчислений). Вместе с тем,</w:t>
      </w:r>
      <w:r w:rsidR="00803900">
        <w:rPr>
          <w:sz w:val="28"/>
          <w:szCs w:val="28"/>
        </w:rPr>
        <w:t xml:space="preserve"> </w:t>
      </w:r>
      <w:r w:rsidRPr="001856BD">
        <w:rPr>
          <w:sz w:val="28"/>
          <w:szCs w:val="28"/>
        </w:rPr>
        <w:t>разрешенная норма прибыли не гарантируется. Ее фактическая величин</w:t>
      </w:r>
      <w:r w:rsidR="00803900">
        <w:rPr>
          <w:sz w:val="28"/>
          <w:szCs w:val="28"/>
        </w:rPr>
        <w:t xml:space="preserve"> </w:t>
      </w:r>
      <w:r w:rsidRPr="001856BD">
        <w:rPr>
          <w:sz w:val="28"/>
          <w:szCs w:val="28"/>
        </w:rPr>
        <w:t>зависит от конкретных условий работы фирмы, от конъюнктуры рынка, от успешного сбыта</w:t>
      </w:r>
      <w:r w:rsidR="00803900">
        <w:rPr>
          <w:sz w:val="28"/>
          <w:szCs w:val="28"/>
        </w:rPr>
        <w:t xml:space="preserve"> </w:t>
      </w:r>
      <w:r w:rsidRPr="001856BD">
        <w:rPr>
          <w:sz w:val="28"/>
          <w:szCs w:val="28"/>
        </w:rPr>
        <w:t>продукции. Недостаток прибыли в какой-либо период времени обычно не позволяет компенсировать ее избытком сверх установленного норматива в более поздний период. Очень часто</w:t>
      </w:r>
      <w:r w:rsidR="00803900">
        <w:rPr>
          <w:sz w:val="28"/>
          <w:szCs w:val="28"/>
        </w:rPr>
        <w:t xml:space="preserve"> </w:t>
      </w:r>
      <w:r w:rsidRPr="001856BD">
        <w:rPr>
          <w:sz w:val="28"/>
          <w:szCs w:val="28"/>
        </w:rPr>
        <w:t>регулирующие комиссии устанавливают лишь общую норму прибыли для компаний, предоставляя последним широкую свободу разработки конкретных тарифов на свою продукцию при условии не превышения установленных общих лимитов.</w:t>
      </w:r>
      <w:r w:rsidR="00803900">
        <w:rPr>
          <w:sz w:val="28"/>
          <w:szCs w:val="28"/>
        </w:rPr>
        <w:t xml:space="preserve"> </w:t>
      </w:r>
      <w:r w:rsidRPr="001856BD">
        <w:rPr>
          <w:sz w:val="28"/>
          <w:szCs w:val="28"/>
        </w:rPr>
        <w:t>Ограничение</w:t>
      </w:r>
      <w:r w:rsidR="00803900">
        <w:rPr>
          <w:sz w:val="28"/>
          <w:szCs w:val="28"/>
        </w:rPr>
        <w:t xml:space="preserve"> </w:t>
      </w:r>
      <w:r w:rsidRPr="001856BD">
        <w:rPr>
          <w:sz w:val="28"/>
          <w:szCs w:val="28"/>
        </w:rPr>
        <w:t>размеров прибыли</w:t>
      </w:r>
      <w:r w:rsidR="00803900">
        <w:rPr>
          <w:sz w:val="28"/>
          <w:szCs w:val="28"/>
        </w:rPr>
        <w:t xml:space="preserve"> </w:t>
      </w:r>
      <w:r w:rsidRPr="001856BD">
        <w:rPr>
          <w:sz w:val="28"/>
          <w:szCs w:val="28"/>
        </w:rPr>
        <w:t>определенным нормативом</w:t>
      </w:r>
      <w:r w:rsidR="00803900">
        <w:rPr>
          <w:sz w:val="28"/>
          <w:szCs w:val="28"/>
        </w:rPr>
        <w:t xml:space="preserve"> </w:t>
      </w:r>
      <w:r w:rsidRPr="001856BD">
        <w:rPr>
          <w:sz w:val="28"/>
          <w:szCs w:val="28"/>
        </w:rPr>
        <w:t>нередко</w:t>
      </w:r>
      <w:r w:rsidR="00803900">
        <w:rPr>
          <w:sz w:val="28"/>
          <w:szCs w:val="28"/>
        </w:rPr>
        <w:t xml:space="preserve"> </w:t>
      </w:r>
      <w:r w:rsidRPr="001856BD">
        <w:rPr>
          <w:sz w:val="28"/>
          <w:szCs w:val="28"/>
        </w:rPr>
        <w:t>вызывает стремление компаний увеличивать не норму прибыли,</w:t>
      </w:r>
      <w:r w:rsidR="00803900">
        <w:rPr>
          <w:sz w:val="28"/>
          <w:szCs w:val="28"/>
        </w:rPr>
        <w:t xml:space="preserve"> </w:t>
      </w:r>
      <w:r w:rsidRPr="001856BD">
        <w:rPr>
          <w:sz w:val="28"/>
          <w:szCs w:val="28"/>
        </w:rPr>
        <w:t>ее массу, что достигается, главным образом, путем расширения</w:t>
      </w:r>
      <w:r w:rsidR="00803900">
        <w:rPr>
          <w:sz w:val="28"/>
          <w:szCs w:val="28"/>
        </w:rPr>
        <w:t xml:space="preserve"> </w:t>
      </w:r>
      <w:r w:rsidRPr="001856BD">
        <w:rPr>
          <w:sz w:val="28"/>
          <w:szCs w:val="28"/>
        </w:rPr>
        <w:t>сбыт своей продукции, иногда даже за счет снижения цен на нее. При определении тарифов</w:t>
      </w:r>
      <w:r w:rsidR="00803900">
        <w:rPr>
          <w:sz w:val="28"/>
          <w:szCs w:val="28"/>
        </w:rPr>
        <w:t xml:space="preserve"> </w:t>
      </w:r>
      <w:r w:rsidRPr="001856BD">
        <w:rPr>
          <w:sz w:val="28"/>
          <w:szCs w:val="28"/>
        </w:rPr>
        <w:t>компании</w:t>
      </w:r>
      <w:r w:rsidR="00803900">
        <w:rPr>
          <w:sz w:val="28"/>
          <w:szCs w:val="28"/>
        </w:rPr>
        <w:t xml:space="preserve"> </w:t>
      </w:r>
      <w:r w:rsidRPr="001856BD">
        <w:rPr>
          <w:sz w:val="28"/>
          <w:szCs w:val="28"/>
        </w:rPr>
        <w:t>отрасли общественного</w:t>
      </w:r>
      <w:r w:rsidR="00803900">
        <w:rPr>
          <w:sz w:val="28"/>
          <w:szCs w:val="28"/>
        </w:rPr>
        <w:t xml:space="preserve"> </w:t>
      </w:r>
      <w:r w:rsidRPr="001856BD">
        <w:rPr>
          <w:sz w:val="28"/>
          <w:szCs w:val="28"/>
        </w:rPr>
        <w:t>пользования учитывают в основном 2 фактора: издержки производства, характеризующие экономические условия производства в фирме, и ценность услуги, отражающей величину и динамику спроса. Использование принципа "ценности услуги" позволяет установить разные уровни цен на одну и ту же продукцию в зависимости не от издержек,</w:t>
      </w:r>
      <w:r w:rsidR="00803900">
        <w:rPr>
          <w:sz w:val="28"/>
          <w:szCs w:val="28"/>
        </w:rPr>
        <w:t xml:space="preserve"> </w:t>
      </w:r>
      <w:r w:rsidRPr="001856BD">
        <w:rPr>
          <w:sz w:val="28"/>
          <w:szCs w:val="28"/>
        </w:rPr>
        <w:t>лишь от целей потребления. Возможность такой дифференциации цен в большинстве случаев объясняется монопольным положением компании</w:t>
      </w:r>
      <w:r w:rsidR="00DE1EAF">
        <w:rPr>
          <w:sz w:val="28"/>
          <w:szCs w:val="28"/>
        </w:rPr>
        <w:t xml:space="preserve"> </w:t>
      </w:r>
      <w:r w:rsidRPr="001856BD">
        <w:rPr>
          <w:sz w:val="28"/>
          <w:szCs w:val="28"/>
        </w:rPr>
        <w:t>- производителя на</w:t>
      </w:r>
      <w:r w:rsidR="00803900">
        <w:rPr>
          <w:sz w:val="28"/>
          <w:szCs w:val="28"/>
        </w:rPr>
        <w:t xml:space="preserve"> </w:t>
      </w:r>
      <w:r w:rsidRPr="001856BD">
        <w:rPr>
          <w:sz w:val="28"/>
          <w:szCs w:val="28"/>
        </w:rPr>
        <w:t>каком-либо рынке.</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Государственное регулирование оказывает существенное</w:t>
      </w:r>
      <w:r w:rsidR="00803900">
        <w:rPr>
          <w:sz w:val="28"/>
          <w:szCs w:val="28"/>
        </w:rPr>
        <w:t xml:space="preserve"> </w:t>
      </w:r>
      <w:r w:rsidRPr="001856BD">
        <w:rPr>
          <w:sz w:val="28"/>
          <w:szCs w:val="28"/>
        </w:rPr>
        <w:t>влияние</w:t>
      </w:r>
      <w:r w:rsidR="00803900">
        <w:rPr>
          <w:sz w:val="28"/>
          <w:szCs w:val="28"/>
        </w:rPr>
        <w:t xml:space="preserve"> </w:t>
      </w:r>
      <w:r w:rsidRPr="001856BD">
        <w:rPr>
          <w:sz w:val="28"/>
          <w:szCs w:val="28"/>
        </w:rPr>
        <w:t>на уровень и соотношение цен в отраслях общественного пользования. Однако масштабы точного влияния постоянно меняются. Показателен в этом от ношении</w:t>
      </w:r>
      <w:r w:rsidR="00803900">
        <w:rPr>
          <w:sz w:val="28"/>
          <w:szCs w:val="28"/>
        </w:rPr>
        <w:t xml:space="preserve"> </w:t>
      </w:r>
      <w:r w:rsidRPr="001856BD">
        <w:rPr>
          <w:sz w:val="28"/>
          <w:szCs w:val="28"/>
        </w:rPr>
        <w:t>пример газовой промышленности.</w:t>
      </w:r>
      <w:r w:rsidR="00803900">
        <w:rPr>
          <w:sz w:val="28"/>
          <w:szCs w:val="28"/>
        </w:rPr>
        <w:t xml:space="preserve"> </w:t>
      </w:r>
      <w:r w:rsidRPr="001856BD">
        <w:rPr>
          <w:sz w:val="28"/>
          <w:szCs w:val="28"/>
        </w:rPr>
        <w:t>До 1935-1938г.</w:t>
      </w:r>
      <w:r w:rsidR="00803900">
        <w:rPr>
          <w:sz w:val="28"/>
          <w:szCs w:val="28"/>
        </w:rPr>
        <w:t xml:space="preserve"> </w:t>
      </w:r>
      <w:r w:rsidRPr="001856BD">
        <w:rPr>
          <w:sz w:val="28"/>
          <w:szCs w:val="28"/>
        </w:rPr>
        <w:t>регулирование цен на природный газ и электроэнергию осуществлялось только в пределах отдельных штатов местными властями или специальными комиссиями. Все поставки за пределы штата, имевшие в то время небольшой объем оставались вне контроля. К середине 40-х годов благодаря достижениям в области передачи</w:t>
      </w:r>
      <w:r w:rsidR="00803900">
        <w:rPr>
          <w:sz w:val="28"/>
          <w:szCs w:val="28"/>
        </w:rPr>
        <w:t xml:space="preserve"> </w:t>
      </w:r>
      <w:r w:rsidRPr="001856BD">
        <w:rPr>
          <w:sz w:val="28"/>
          <w:szCs w:val="28"/>
        </w:rPr>
        <w:t>электроэнергии</w:t>
      </w:r>
      <w:r w:rsidR="00803900">
        <w:rPr>
          <w:sz w:val="28"/>
          <w:szCs w:val="28"/>
        </w:rPr>
        <w:t xml:space="preserve"> </w:t>
      </w:r>
      <w:r w:rsidRPr="001856BD">
        <w:rPr>
          <w:sz w:val="28"/>
          <w:szCs w:val="28"/>
        </w:rPr>
        <w:t>и</w:t>
      </w:r>
      <w:r w:rsidR="00803900">
        <w:rPr>
          <w:sz w:val="28"/>
          <w:szCs w:val="28"/>
        </w:rPr>
        <w:t xml:space="preserve"> </w:t>
      </w:r>
      <w:r w:rsidRPr="001856BD">
        <w:rPr>
          <w:sz w:val="28"/>
          <w:szCs w:val="28"/>
        </w:rPr>
        <w:t>транспортировки</w:t>
      </w:r>
      <w:r w:rsidR="00803900">
        <w:rPr>
          <w:sz w:val="28"/>
          <w:szCs w:val="28"/>
        </w:rPr>
        <w:t xml:space="preserve"> </w:t>
      </w:r>
      <w:r w:rsidRPr="001856BD">
        <w:rPr>
          <w:sz w:val="28"/>
          <w:szCs w:val="28"/>
        </w:rPr>
        <w:t>газа</w:t>
      </w:r>
      <w:r w:rsidR="00803900">
        <w:rPr>
          <w:sz w:val="28"/>
          <w:szCs w:val="28"/>
        </w:rPr>
        <w:t xml:space="preserve"> </w:t>
      </w:r>
      <w:r w:rsidRPr="001856BD">
        <w:rPr>
          <w:sz w:val="28"/>
          <w:szCs w:val="28"/>
        </w:rPr>
        <w:t>на большие расстояния размеры межштатных операций</w:t>
      </w:r>
      <w:r w:rsidR="00803900">
        <w:rPr>
          <w:sz w:val="28"/>
          <w:szCs w:val="28"/>
        </w:rPr>
        <w:t xml:space="preserve"> </w:t>
      </w:r>
      <w:r w:rsidRPr="001856BD">
        <w:rPr>
          <w:sz w:val="28"/>
          <w:szCs w:val="28"/>
        </w:rPr>
        <w:t>значительно</w:t>
      </w:r>
      <w:r w:rsidR="00803900">
        <w:rPr>
          <w:sz w:val="28"/>
          <w:szCs w:val="28"/>
        </w:rPr>
        <w:t xml:space="preserve"> </w:t>
      </w:r>
      <w:r w:rsidRPr="001856BD">
        <w:rPr>
          <w:sz w:val="28"/>
          <w:szCs w:val="28"/>
        </w:rPr>
        <w:t>возросли. Их</w:t>
      </w:r>
      <w:r w:rsidR="00803900">
        <w:rPr>
          <w:sz w:val="28"/>
          <w:szCs w:val="28"/>
        </w:rPr>
        <w:t xml:space="preserve"> </w:t>
      </w:r>
      <w:r w:rsidRPr="001856BD">
        <w:rPr>
          <w:sz w:val="28"/>
          <w:szCs w:val="28"/>
        </w:rPr>
        <w:t>роль стала столь существенной, что в 1935г.</w:t>
      </w:r>
      <w:r w:rsidR="00803900">
        <w:rPr>
          <w:sz w:val="28"/>
          <w:szCs w:val="28"/>
        </w:rPr>
        <w:t xml:space="preserve"> </w:t>
      </w:r>
      <w:r w:rsidRPr="001856BD">
        <w:rPr>
          <w:sz w:val="28"/>
          <w:szCs w:val="28"/>
        </w:rPr>
        <w:t>на Федеральную электрическую компанию впервые были возложены обязанность регулировать цены межштатных поставок электроэнергии, в 1938г.- и межштатных поставок природного газа. При этом государственное регулирование цен в промышленности природного газа первоначально распространялось только на компании занятые местным распределением газа</w:t>
      </w:r>
      <w:r w:rsidR="00803900">
        <w:rPr>
          <w:sz w:val="28"/>
          <w:szCs w:val="28"/>
        </w:rPr>
        <w:t xml:space="preserve"> </w:t>
      </w:r>
      <w:r w:rsidRPr="001856BD">
        <w:rPr>
          <w:sz w:val="28"/>
          <w:szCs w:val="28"/>
        </w:rPr>
        <w:t>и осуществляющие поставки</w:t>
      </w:r>
      <w:r w:rsidR="00803900">
        <w:rPr>
          <w:sz w:val="28"/>
          <w:szCs w:val="28"/>
        </w:rPr>
        <w:t xml:space="preserve"> </w:t>
      </w:r>
      <w:r w:rsidRPr="001856BD">
        <w:rPr>
          <w:sz w:val="28"/>
          <w:szCs w:val="28"/>
        </w:rPr>
        <w:t>газа из одного</w:t>
      </w:r>
      <w:r w:rsidR="00803900">
        <w:rPr>
          <w:sz w:val="28"/>
          <w:szCs w:val="28"/>
        </w:rPr>
        <w:t xml:space="preserve"> </w:t>
      </w:r>
      <w:r w:rsidRPr="001856BD">
        <w:rPr>
          <w:sz w:val="28"/>
          <w:szCs w:val="28"/>
        </w:rPr>
        <w:t>штата в другой. Цены производителей (добытчиков) газа находились вне контроля со стороны Федеральной энергетической компании, что закрепляло их монопольное положение при снабжении газопроводных компаний и установлении цен. Такое положение сохранялось в течении почти двух десятилетий, и только в 1954г. под давлением газопроводных и распределительных компаний, также крупных промышленных потребителей, Верховный суд США принял решение, изменившее эту ситуацию. Федеральная электрическая компания получила право регулирования</w:t>
      </w:r>
      <w:r w:rsidR="00803900">
        <w:rPr>
          <w:sz w:val="28"/>
          <w:szCs w:val="28"/>
        </w:rPr>
        <w:t xml:space="preserve"> </w:t>
      </w:r>
      <w:r w:rsidRPr="001856BD">
        <w:rPr>
          <w:sz w:val="28"/>
          <w:szCs w:val="28"/>
        </w:rPr>
        <w:t>наряду</w:t>
      </w:r>
      <w:r w:rsidR="00803900">
        <w:rPr>
          <w:sz w:val="28"/>
          <w:szCs w:val="28"/>
        </w:rPr>
        <w:t xml:space="preserve"> </w:t>
      </w:r>
      <w:r w:rsidRPr="001856BD">
        <w:rPr>
          <w:sz w:val="28"/>
          <w:szCs w:val="28"/>
        </w:rPr>
        <w:t>с ценами оптовой торговли на цены производителей. Теперь любые продажи (даже в залежах), предназначенные для торговли за пределами штатов, становились объектом регулирования со стороны Федеральной энергетической компании.</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В результате, любая фирма- производитель, желающая изменить цену, по которой</w:t>
      </w:r>
      <w:r w:rsidR="00803900">
        <w:rPr>
          <w:sz w:val="28"/>
          <w:szCs w:val="28"/>
        </w:rPr>
        <w:t xml:space="preserve"> </w:t>
      </w:r>
      <w:r w:rsidRPr="001856BD">
        <w:rPr>
          <w:sz w:val="28"/>
          <w:szCs w:val="28"/>
        </w:rPr>
        <w:t>газ продавался газопроводным компаниям, должен был предварительно получить разрешение компании. Основным направлением государственного регулирования в промышленности природного газа долгое время являлось сдерживание роста цен, что имело и положительные (значительный рост потребления</w:t>
      </w:r>
      <w:r w:rsidR="00803900">
        <w:rPr>
          <w:sz w:val="28"/>
          <w:szCs w:val="28"/>
        </w:rPr>
        <w:t xml:space="preserve"> </w:t>
      </w:r>
      <w:r w:rsidRPr="001856BD">
        <w:rPr>
          <w:sz w:val="28"/>
          <w:szCs w:val="28"/>
        </w:rPr>
        <w:t>природного газа ), и отрицательные последствия. В частности, расценки внутри штата не регулировались, шло расширение поставок газа внутри</w:t>
      </w:r>
      <w:r w:rsidR="00803900">
        <w:rPr>
          <w:sz w:val="28"/>
          <w:szCs w:val="28"/>
        </w:rPr>
        <w:t xml:space="preserve"> </w:t>
      </w:r>
      <w:r w:rsidRPr="001856BD">
        <w:rPr>
          <w:sz w:val="28"/>
          <w:szCs w:val="28"/>
        </w:rPr>
        <w:t>штата</w:t>
      </w:r>
      <w:r w:rsidR="00803900">
        <w:rPr>
          <w:sz w:val="28"/>
          <w:szCs w:val="28"/>
        </w:rPr>
        <w:t xml:space="preserve"> </w:t>
      </w:r>
      <w:r w:rsidRPr="001856BD">
        <w:rPr>
          <w:sz w:val="28"/>
          <w:szCs w:val="28"/>
        </w:rPr>
        <w:t>в ущерб межштатной торговле. Кроме того, заниженные цены ослабляли у компаний</w:t>
      </w:r>
      <w:r w:rsidR="00DE1EAF">
        <w:rPr>
          <w:sz w:val="28"/>
          <w:szCs w:val="28"/>
        </w:rPr>
        <w:t xml:space="preserve"> </w:t>
      </w:r>
      <w:r w:rsidRPr="001856BD">
        <w:rPr>
          <w:sz w:val="28"/>
          <w:szCs w:val="28"/>
        </w:rPr>
        <w:t>- производителей стимулы к расширению</w:t>
      </w:r>
      <w:r w:rsidR="00803900">
        <w:rPr>
          <w:sz w:val="28"/>
          <w:szCs w:val="28"/>
        </w:rPr>
        <w:t xml:space="preserve"> </w:t>
      </w:r>
      <w:r w:rsidRPr="001856BD">
        <w:rPr>
          <w:sz w:val="28"/>
          <w:szCs w:val="28"/>
        </w:rPr>
        <w:t>поисковых и разведочных работ, что вело к сокращению обеспеченности добычи разведываемых запасов. В попытке преодолеть нежелательные последствия регулирования была введена система двойных цен на старые и новые месторождения. От практики установления Федеральной энергетической комиссией дифференцированных цен для крупнейших газодобывающих районов начали переходить к системе единых цен для торговли между штатами. Уровни цен были повышены. Но все эти меры оказались недостаточными, что породило настойчивые требования ослабить или снять ценовой контроль. В 80-е годы в США наметилась</w:t>
      </w:r>
      <w:r w:rsidR="00803900">
        <w:rPr>
          <w:sz w:val="28"/>
          <w:szCs w:val="28"/>
        </w:rPr>
        <w:t xml:space="preserve"> </w:t>
      </w:r>
      <w:r w:rsidRPr="001856BD">
        <w:rPr>
          <w:sz w:val="28"/>
          <w:szCs w:val="28"/>
        </w:rPr>
        <w:t>тенденция к де регуляции; сокращению вмешательства</w:t>
      </w:r>
      <w:r w:rsidR="00803900">
        <w:rPr>
          <w:sz w:val="28"/>
          <w:szCs w:val="28"/>
        </w:rPr>
        <w:t xml:space="preserve"> </w:t>
      </w:r>
      <w:r w:rsidRPr="001856BD">
        <w:rPr>
          <w:sz w:val="28"/>
          <w:szCs w:val="28"/>
        </w:rPr>
        <w:t>государства в экономическую деятельность. В этот</w:t>
      </w:r>
      <w:r w:rsidR="00803900">
        <w:rPr>
          <w:sz w:val="28"/>
          <w:szCs w:val="28"/>
        </w:rPr>
        <w:t xml:space="preserve"> </w:t>
      </w:r>
      <w:r w:rsidRPr="001856BD">
        <w:rPr>
          <w:sz w:val="28"/>
          <w:szCs w:val="28"/>
        </w:rPr>
        <w:t>период</w:t>
      </w:r>
      <w:r w:rsidR="00803900">
        <w:rPr>
          <w:sz w:val="28"/>
          <w:szCs w:val="28"/>
        </w:rPr>
        <w:t xml:space="preserve"> </w:t>
      </w:r>
      <w:r w:rsidRPr="001856BD">
        <w:rPr>
          <w:sz w:val="28"/>
          <w:szCs w:val="28"/>
        </w:rPr>
        <w:t>правительством были предприняты</w:t>
      </w:r>
      <w:r w:rsidR="00803900">
        <w:rPr>
          <w:sz w:val="28"/>
          <w:szCs w:val="28"/>
        </w:rPr>
        <w:t xml:space="preserve"> </w:t>
      </w:r>
      <w:r w:rsidRPr="001856BD">
        <w:rPr>
          <w:sz w:val="28"/>
          <w:szCs w:val="28"/>
        </w:rPr>
        <w:t>шаги, обусловившие</w:t>
      </w:r>
      <w:r w:rsidR="00803900">
        <w:rPr>
          <w:sz w:val="28"/>
          <w:szCs w:val="28"/>
        </w:rPr>
        <w:t xml:space="preserve"> </w:t>
      </w:r>
      <w:r w:rsidRPr="001856BD">
        <w:rPr>
          <w:sz w:val="28"/>
          <w:szCs w:val="28"/>
        </w:rPr>
        <w:t>усиление конкурентных начал в отраслях общественного пользования, в частности было значительно ослаблено регулирование газовой промышленности. Аналогичные процессы имели место и в других отраслях общественного пользования (телефонной связи, энергетике</w:t>
      </w:r>
      <w:r w:rsidR="00803900">
        <w:rPr>
          <w:sz w:val="28"/>
          <w:szCs w:val="28"/>
        </w:rPr>
        <w:t xml:space="preserve"> </w:t>
      </w:r>
      <w:r w:rsidRPr="001856BD">
        <w:rPr>
          <w:sz w:val="28"/>
          <w:szCs w:val="28"/>
        </w:rPr>
        <w:t xml:space="preserve">и т.п.). В то же </w:t>
      </w:r>
      <w:r w:rsidR="00DE1EAF" w:rsidRPr="001856BD">
        <w:rPr>
          <w:sz w:val="28"/>
          <w:szCs w:val="28"/>
        </w:rPr>
        <w:t>время,</w:t>
      </w:r>
      <w:r w:rsidRPr="001856BD">
        <w:rPr>
          <w:sz w:val="28"/>
          <w:szCs w:val="28"/>
        </w:rPr>
        <w:t xml:space="preserve"> несмотря на тенденцию снижения государственного </w:t>
      </w:r>
      <w:r w:rsidR="00DE1EAF" w:rsidRPr="001856BD">
        <w:rPr>
          <w:sz w:val="28"/>
          <w:szCs w:val="28"/>
        </w:rPr>
        <w:t>вмешательства,</w:t>
      </w:r>
      <w:r w:rsidRPr="001856BD">
        <w:rPr>
          <w:sz w:val="28"/>
          <w:szCs w:val="28"/>
        </w:rPr>
        <w:t xml:space="preserve"> общество считает нежелательным полное де регулирование этих отраслей. Их значительная часть еще долгое время остается сферой государственного контроля, хотя методы его, очевидно, будут меняться.</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В числе преобладающих в промышленном производстве временных форм регулирование</w:t>
      </w:r>
      <w:r w:rsidR="00803900">
        <w:rPr>
          <w:sz w:val="28"/>
          <w:szCs w:val="28"/>
        </w:rPr>
        <w:t xml:space="preserve"> </w:t>
      </w:r>
      <w:r w:rsidRPr="001856BD">
        <w:rPr>
          <w:sz w:val="28"/>
          <w:szCs w:val="28"/>
        </w:rPr>
        <w:t>экономической</w:t>
      </w:r>
      <w:r w:rsidR="00803900">
        <w:rPr>
          <w:sz w:val="28"/>
          <w:szCs w:val="28"/>
        </w:rPr>
        <w:t xml:space="preserve"> </w:t>
      </w:r>
      <w:r w:rsidRPr="001856BD">
        <w:rPr>
          <w:sz w:val="28"/>
          <w:szCs w:val="28"/>
        </w:rPr>
        <w:t>деятельности в отраслях общественного пользования сохраняется фиксирование уровня дохода предприятий. При этом</w:t>
      </w:r>
      <w:r w:rsidR="00803900">
        <w:rPr>
          <w:sz w:val="28"/>
          <w:szCs w:val="28"/>
        </w:rPr>
        <w:t xml:space="preserve"> </w:t>
      </w:r>
      <w:r w:rsidRPr="001856BD">
        <w:rPr>
          <w:sz w:val="28"/>
          <w:szCs w:val="28"/>
        </w:rPr>
        <w:t>главенствует идея определения "справедливой цены", которая лишает компанию-монополиста извлекать сверхприбыль, но позволяет ей обеспечить ее покрытие расходов на производство и "справедливую" прибыль.</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 Россия не избежала негативного воздействия отраслей-естественных монополий</w:t>
      </w:r>
      <w:r w:rsidR="00803900">
        <w:rPr>
          <w:sz w:val="28"/>
          <w:szCs w:val="28"/>
        </w:rPr>
        <w:t xml:space="preserve"> </w:t>
      </w:r>
      <w:r w:rsidRPr="001856BD">
        <w:rPr>
          <w:sz w:val="28"/>
          <w:szCs w:val="28"/>
        </w:rPr>
        <w:t>в условиях рынка. В российской промышленности существуют четыре тысячи предприятий –монополистов и их продукция составляет 7% от общего числа. Из них естественных монополий – 500.</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С общим сокращением производства в России спрос на продукцию и услуги отраслей - естественных монополий,</w:t>
      </w:r>
      <w:r w:rsidR="00803900">
        <w:rPr>
          <w:sz w:val="28"/>
          <w:szCs w:val="28"/>
        </w:rPr>
        <w:t xml:space="preserve"> </w:t>
      </w:r>
      <w:r w:rsidRPr="001856BD">
        <w:rPr>
          <w:sz w:val="28"/>
          <w:szCs w:val="28"/>
        </w:rPr>
        <w:t xml:space="preserve">за исключением отраслей связи, постоянно снижался. Эти отрасли являются чрезвычайно капиталоемкими, значительная часть их издержек носит постоянный характер. В результате росла доля постоянных издержек в цене единицы продукции. Кроме того, до последнего времени субъекты естественных монополий финансировали инвестиции в значительной мере за счет внутренних источников (инвестиционные и стабилизационные фонды, формируемые за счет себестоимости и прибыль), что определило чрезмерную нагрузку на тарифы.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Практически во всех отраслях сохранялось перекрестное субсидирование одних групп потребителей за счет</w:t>
      </w:r>
      <w:r w:rsidR="00803900">
        <w:rPr>
          <w:sz w:val="28"/>
          <w:szCs w:val="28"/>
        </w:rPr>
        <w:t xml:space="preserve"> </w:t>
      </w:r>
      <w:r w:rsidRPr="001856BD">
        <w:rPr>
          <w:sz w:val="28"/>
          <w:szCs w:val="28"/>
        </w:rPr>
        <w:t>других. Низкие тарифы для населения и бюджетных организаций субсидировались за счет промышленных и коммерческих потребителей. Например, на железнодорожном транспорте убытки по пассажирским перевозкам покрываются за счет грузовых тарифов.</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В 1993 - 1996 гг. отраслевые цены российских естественных монополий росли более быстрыми темпами, чем в других отраслях экономики . Они приблизились к уровню мировых, а в некоторых случаях (например, международные телефонные тарифы) превзошли их. Потребители стали оказывать давление на правительство вплоть до выдвижения требования замораживания цен.</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Быстрый и значительный рост цен в электроэнергетике, газовой промышленности, отраслях связи и на железнодорожном транспорте обусловил необходимость постановки вопроса об обоснованности издержек (расходы на заработную плату, социальные выплаты, инвестиционную деятельность) и о соответствии качества предлагаемых продукции и услуг уровню цен. Во всех отраслях, содержащих естественно-монопольные сегменты, заработная плата превышала среднюю по экономике и их работники пользовались большими социальными льготами по сравнению с другими отраслями.</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Учитывая основообразующую сущность этих отраслей, очевидно, что рост цен на производимую ими продукцию явился мощнейшим фактором макроэкономической инфляции, которая справедливо охарактеризована экономистами как инфляция издержек.</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Однако нельзя однозначно утверждать, что отрасли-естественные монополии за годы перехода к рынку обеспечили себе процветание за счет всей остальной экономики. Следствие ценовой дискриминации - катастрофические неплатежи - больнее всего ударило именно по собственному источнику.</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По данным отраслевых структур, входящих в систему Минтопэнерго, задолженность дебиторов по расчетам и платежам предприятиям электроэнергетики составила к 1 августа 1994 г 12,9 трлн. руб.</w:t>
      </w:r>
      <w:r w:rsidR="00803900">
        <w:rPr>
          <w:sz w:val="28"/>
          <w:szCs w:val="28"/>
        </w:rPr>
        <w:t xml:space="preserve"> </w:t>
      </w:r>
      <w:r w:rsidRPr="001856BD">
        <w:rPr>
          <w:sz w:val="28"/>
          <w:szCs w:val="28"/>
        </w:rPr>
        <w:t>и продолжала увеличиваться дальше в среднем на</w:t>
      </w:r>
      <w:r w:rsidR="00803900">
        <w:rPr>
          <w:sz w:val="28"/>
          <w:szCs w:val="28"/>
        </w:rPr>
        <w:t xml:space="preserve"> </w:t>
      </w:r>
      <w:r w:rsidRPr="001856BD">
        <w:rPr>
          <w:sz w:val="28"/>
          <w:szCs w:val="28"/>
        </w:rPr>
        <w:t>36 млрд. руб. в день, половина отпущенной энергии не оплачивалась в срок. Минэкономики представило правительству РФ проект решения, предусматривающего реализацию заключенного ранее соглашения между базовыми отраслями промышленности, энергетикой и транспортом о совместных действиях по стабилизации цен и тарифов и улучшению расчетов между предприятиями. Проект не был принят.</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РАО «ЕЭС России» тогда полагало, что необходимо вывести на федеральный оптовый рынок электрической энергии и мощности максимальное число генерирующих источников в расчете на то, что производители электроэнергии будут вовлечены в конкуренцию, что и обусловит изыскание путей сокращения издержек производства и удешевление энергии (снижение тарифов).</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Этим расчетам «романтиков рынка» из РАО «ЕЭС</w:t>
      </w:r>
      <w:r w:rsidR="00803900">
        <w:rPr>
          <w:sz w:val="28"/>
          <w:szCs w:val="28"/>
        </w:rPr>
        <w:t xml:space="preserve"> </w:t>
      </w:r>
      <w:r w:rsidRPr="001856BD">
        <w:rPr>
          <w:sz w:val="28"/>
          <w:szCs w:val="28"/>
        </w:rPr>
        <w:t>России» не суждено сбыться по той простой причине, что региональные АО-энерго являются монополистами, по крайней мере, по отношению</w:t>
      </w:r>
      <w:r w:rsidR="00803900">
        <w:rPr>
          <w:sz w:val="28"/>
          <w:szCs w:val="28"/>
        </w:rPr>
        <w:t xml:space="preserve"> </w:t>
      </w:r>
      <w:r w:rsidRPr="001856BD">
        <w:rPr>
          <w:sz w:val="28"/>
          <w:szCs w:val="28"/>
        </w:rPr>
        <w:t>к потребителям своего региона и, значит, не чувствуют</w:t>
      </w:r>
      <w:r w:rsidR="00803900">
        <w:rPr>
          <w:sz w:val="28"/>
          <w:szCs w:val="28"/>
        </w:rPr>
        <w:t xml:space="preserve"> </w:t>
      </w:r>
      <w:r w:rsidRPr="001856BD">
        <w:rPr>
          <w:sz w:val="28"/>
          <w:szCs w:val="28"/>
        </w:rPr>
        <w:t>необходимости в конкуренции. Не менее важным является и то обстоятельство, что конкурентный рынок может возникнуть только при наличии резервных мощностей. Их уровень в России составляет 3% (против ~</w:t>
      </w:r>
      <w:r w:rsidR="00803900">
        <w:rPr>
          <w:sz w:val="28"/>
          <w:szCs w:val="28"/>
        </w:rPr>
        <w:t xml:space="preserve"> </w:t>
      </w:r>
      <w:r w:rsidRPr="001856BD">
        <w:rPr>
          <w:sz w:val="28"/>
          <w:szCs w:val="28"/>
        </w:rPr>
        <w:t>30% в США и ФРГ) и его недостаточно даже для компенсации сезонных и суточных пиков потребления. Последние покрываются за счет межрегиональных перетоков , что и предохраняет европейскую часть России от массовых отключений потребителей вследствие критического падения частоты в энергосистеме.</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К ноябрю 1995 г. неплатежи потребителей достигли 27 трлн. рублей, и</w:t>
      </w:r>
      <w:r w:rsidR="00803900">
        <w:rPr>
          <w:sz w:val="28"/>
          <w:szCs w:val="28"/>
        </w:rPr>
        <w:t xml:space="preserve"> </w:t>
      </w:r>
      <w:r w:rsidRPr="001856BD">
        <w:rPr>
          <w:sz w:val="28"/>
          <w:szCs w:val="28"/>
        </w:rPr>
        <w:t xml:space="preserve"> уже 86 % отпущенной электроэнергии не оплачивалось своевременно. Понятно, что важнейшая роль в этом механизме накачки дебиторской задолженности принадлежала тарифной политике отрасли. Кроме того, высокая цена на электроэнергию влияет на стоимость промышленной продукции, отчего страдают и сами энергетики. К концу</w:t>
      </w:r>
      <w:r w:rsidR="00803900">
        <w:rPr>
          <w:sz w:val="28"/>
          <w:szCs w:val="28"/>
        </w:rPr>
        <w:t xml:space="preserve">  </w:t>
      </w:r>
      <w:r w:rsidRPr="001856BD">
        <w:rPr>
          <w:sz w:val="28"/>
          <w:szCs w:val="28"/>
        </w:rPr>
        <w:t>1995 г. оплата</w:t>
      </w:r>
      <w:r w:rsidR="00803900">
        <w:rPr>
          <w:sz w:val="28"/>
          <w:szCs w:val="28"/>
        </w:rPr>
        <w:t xml:space="preserve"> </w:t>
      </w:r>
      <w:r w:rsidRPr="001856BD">
        <w:rPr>
          <w:sz w:val="28"/>
          <w:szCs w:val="28"/>
        </w:rPr>
        <w:t>за поставленную электроэнергию уже на 70% осуществлялась в форме бартерных сделок. Теперь товар дебиторов, полученный в качестве оплаты за электроэнергию,</w:t>
      </w:r>
      <w:r w:rsidR="00803900">
        <w:rPr>
          <w:sz w:val="28"/>
          <w:szCs w:val="28"/>
        </w:rPr>
        <w:t xml:space="preserve"> </w:t>
      </w:r>
      <w:r w:rsidRPr="001856BD">
        <w:rPr>
          <w:sz w:val="28"/>
          <w:szCs w:val="28"/>
        </w:rPr>
        <w:t>сам подлежит реализации через сеть торговых посредников.</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К 1 августа 1996 г. просроченная дебиторская задолженность потребителей электроэнергии</w:t>
      </w:r>
      <w:r w:rsidR="00803900">
        <w:rPr>
          <w:sz w:val="28"/>
          <w:szCs w:val="28"/>
        </w:rPr>
        <w:t xml:space="preserve"> </w:t>
      </w:r>
      <w:r w:rsidRPr="001856BD">
        <w:rPr>
          <w:sz w:val="28"/>
          <w:szCs w:val="28"/>
        </w:rPr>
        <w:t>составила 63,2 трлн. рублей, газа - 8,7 трлн. рублей, железных дорог и нефтепроводного транспорта - 65,3 трлн. руб. [Госкомстат РФ], что в сумме превышает 56% всех неплатежей</w:t>
      </w:r>
      <w:r w:rsidR="00803900">
        <w:rPr>
          <w:sz w:val="28"/>
          <w:szCs w:val="28"/>
        </w:rPr>
        <w:t xml:space="preserve"> </w:t>
      </w:r>
      <w:r w:rsidRPr="001856BD">
        <w:rPr>
          <w:sz w:val="28"/>
          <w:szCs w:val="28"/>
        </w:rPr>
        <w:t>в экономике России.</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 xml:space="preserve">Вследствие более жесткого регулирующего воздействия правительства на цены естественных монополий в первом полугодии 1996 г. их рост был значительно ограничен. Результаты не заставили себя ждать: с начала лета было достигнуто резкое сокращение инфляции. </w:t>
      </w:r>
    </w:p>
    <w:p w:rsidR="00FB1EF4" w:rsidRPr="001856BD" w:rsidRDefault="00FB1EF4" w:rsidP="001856BD">
      <w:pPr>
        <w:pStyle w:val="Web"/>
        <w:spacing w:before="0" w:beforeAutospacing="0" w:after="0" w:afterAutospacing="0" w:line="360" w:lineRule="auto"/>
        <w:ind w:firstLine="709"/>
        <w:jc w:val="both"/>
        <w:rPr>
          <w:sz w:val="28"/>
          <w:szCs w:val="28"/>
        </w:rPr>
      </w:pPr>
      <w:r w:rsidRPr="001856BD">
        <w:rPr>
          <w:sz w:val="28"/>
          <w:szCs w:val="28"/>
        </w:rPr>
        <w:t>Однако жесткое сдерживание роста тарифов, по мнению отраслевых специалистов, привело к резкому ухудшению финансового состояния отраслей естественных монополий. При этом в условиях закрытости финансовой информации и без проведения независимого аудита соответствующих предприятий трудно поддержать или опровергнуть такие выводы. Так или иначе,</w:t>
      </w:r>
      <w:r w:rsidR="00803900">
        <w:rPr>
          <w:sz w:val="28"/>
          <w:szCs w:val="28"/>
        </w:rPr>
        <w:t xml:space="preserve"> </w:t>
      </w:r>
      <w:r w:rsidRPr="001856BD">
        <w:rPr>
          <w:sz w:val="28"/>
          <w:szCs w:val="28"/>
        </w:rPr>
        <w:t>в ряде случаев уже сами естественные монополии нуждаются в защите от необоснованного давления со стороны определенных политических сил, которое приводит к подрыву финансовой устойчивости этих жизненно необходимых для государства отраслей</w:t>
      </w:r>
      <w:r w:rsidRPr="001856BD">
        <w:rPr>
          <w:rStyle w:val="af3"/>
          <w:sz w:val="28"/>
          <w:szCs w:val="28"/>
        </w:rPr>
        <w:footnoteReference w:id="11"/>
      </w:r>
      <w:r w:rsidRPr="001856BD">
        <w:rPr>
          <w:sz w:val="28"/>
          <w:szCs w:val="28"/>
        </w:rPr>
        <w:t>.</w:t>
      </w:r>
    </w:p>
    <w:p w:rsidR="00FB1EF4" w:rsidRPr="001856BD" w:rsidRDefault="00FB1EF4" w:rsidP="001856BD">
      <w:pPr>
        <w:pStyle w:val="1"/>
        <w:spacing w:after="0"/>
        <w:ind w:left="0" w:firstLine="709"/>
        <w:rPr>
          <w:spacing w:val="0"/>
          <w:sz w:val="28"/>
          <w:szCs w:val="28"/>
        </w:rPr>
      </w:pPr>
      <w:r w:rsidRPr="001856BD">
        <w:rPr>
          <w:spacing w:val="0"/>
          <w:sz w:val="28"/>
          <w:szCs w:val="28"/>
        </w:rPr>
        <w:br w:type="page"/>
      </w:r>
      <w:bookmarkStart w:id="29" w:name="_Toc39724673"/>
      <w:bookmarkStart w:id="30" w:name="_Toc39724708"/>
      <w:r w:rsidRPr="001856BD">
        <w:rPr>
          <w:spacing w:val="0"/>
          <w:sz w:val="28"/>
          <w:szCs w:val="28"/>
        </w:rPr>
        <w:t>Заключение</w:t>
      </w:r>
      <w:bookmarkEnd w:id="23"/>
      <w:bookmarkEnd w:id="24"/>
      <w:bookmarkEnd w:id="29"/>
      <w:bookmarkEnd w:id="30"/>
    </w:p>
    <w:p w:rsidR="00DE1EAF" w:rsidRDefault="00DE1EAF" w:rsidP="001856BD">
      <w:pPr>
        <w:pStyle w:val="a5"/>
        <w:ind w:firstLine="709"/>
        <w:rPr>
          <w:szCs w:val="28"/>
        </w:rPr>
      </w:pPr>
    </w:p>
    <w:p w:rsidR="00FB1EF4" w:rsidRPr="001856BD" w:rsidRDefault="00FB1EF4" w:rsidP="001856BD">
      <w:pPr>
        <w:pStyle w:val="a5"/>
        <w:ind w:firstLine="709"/>
        <w:rPr>
          <w:szCs w:val="28"/>
        </w:rPr>
      </w:pPr>
      <w:r w:rsidRPr="001856BD">
        <w:rPr>
          <w:szCs w:val="28"/>
        </w:rPr>
        <w:t>Монополия представляет собой самую крайнюю форму несовершенной конкуренции, и наиболее устойчивую. Многие монополии представляют собой объединение более мелких фирм, и чем больше становится таких центров объединения на каком-то рынке, тем тем ме</w:t>
      </w:r>
      <w:r w:rsidRPr="001856BD">
        <w:rPr>
          <w:szCs w:val="28"/>
        </w:rPr>
        <w:softHyphen/>
        <w:t>ньше происходит дальнейшее объединение, так как уже существуют достаточно крупные монополии. И таким образом на рынке образуется несколько крупных монополий, конкурирующих между собой. Поэтому большинство существующих рынков в важнейших аспектах занимают промежуточное положение между монополией и конкуренцией.</w:t>
      </w:r>
    </w:p>
    <w:p w:rsidR="00FB1EF4" w:rsidRPr="001856BD" w:rsidRDefault="00FB1EF4" w:rsidP="001856BD">
      <w:pPr>
        <w:spacing w:line="360" w:lineRule="auto"/>
        <w:ind w:firstLine="709"/>
        <w:jc w:val="both"/>
        <w:rPr>
          <w:sz w:val="28"/>
          <w:szCs w:val="28"/>
        </w:rPr>
      </w:pPr>
      <w:r w:rsidRPr="001856BD">
        <w:rPr>
          <w:sz w:val="28"/>
          <w:szCs w:val="28"/>
        </w:rPr>
        <w:t>Отсюда можно сделать вывод что:</w:t>
      </w:r>
    </w:p>
    <w:p w:rsidR="00FB1EF4" w:rsidRPr="001856BD" w:rsidRDefault="00FB1EF4" w:rsidP="001856BD">
      <w:pPr>
        <w:spacing w:line="360" w:lineRule="auto"/>
        <w:ind w:firstLine="709"/>
        <w:jc w:val="both"/>
        <w:rPr>
          <w:sz w:val="28"/>
          <w:szCs w:val="28"/>
        </w:rPr>
      </w:pPr>
      <w:r w:rsidRPr="001856BD">
        <w:rPr>
          <w:color w:val="000000"/>
          <w:sz w:val="28"/>
          <w:szCs w:val="28"/>
          <w:lang w:val="en-US"/>
        </w:rPr>
        <w:t>l</w:t>
      </w:r>
      <w:r w:rsidRPr="001856BD">
        <w:rPr>
          <w:color w:val="000000"/>
          <w:sz w:val="28"/>
          <w:szCs w:val="28"/>
        </w:rPr>
        <w:t>. Рыночная власть в общем виде заключается в способности продавцов или покупателей воздействовать на цену товара.</w:t>
      </w:r>
    </w:p>
    <w:p w:rsidR="00FB1EF4" w:rsidRPr="001856BD" w:rsidRDefault="00FB1EF4" w:rsidP="001856BD">
      <w:pPr>
        <w:shd w:val="clear" w:color="auto" w:fill="FFFFFF"/>
        <w:spacing w:line="360" w:lineRule="auto"/>
        <w:ind w:firstLine="709"/>
        <w:jc w:val="both"/>
        <w:rPr>
          <w:sz w:val="28"/>
          <w:szCs w:val="28"/>
        </w:rPr>
      </w:pPr>
      <w:r w:rsidRPr="001856BD">
        <w:rPr>
          <w:color w:val="000000"/>
          <w:sz w:val="28"/>
          <w:szCs w:val="28"/>
        </w:rPr>
        <w:t>2. Рыночная власть существует в двух формах. Когда продавцы назначают цену, которая выше предельных издержек, мы говорим, что они обладают монопольной властью, и мы определяем монопольную власть той величиной, на которую цена превышает предельные издержки. Когда покупатели могут получить цену, которая ниже их предельной оценки товара, мы говорим, что они обладают монопсонической властью, а ее размер определяем величиной, на которую предельная оценка превышает цену.</w:t>
      </w:r>
    </w:p>
    <w:p w:rsidR="00FB1EF4" w:rsidRPr="001856BD" w:rsidRDefault="00FB1EF4" w:rsidP="001856BD">
      <w:pPr>
        <w:shd w:val="clear" w:color="auto" w:fill="FFFFFF"/>
        <w:spacing w:line="360" w:lineRule="auto"/>
        <w:ind w:firstLine="709"/>
        <w:jc w:val="both"/>
        <w:rPr>
          <w:sz w:val="28"/>
          <w:szCs w:val="28"/>
        </w:rPr>
      </w:pPr>
      <w:r w:rsidRPr="001856BD">
        <w:rPr>
          <w:color w:val="000000"/>
          <w:sz w:val="28"/>
          <w:szCs w:val="28"/>
        </w:rPr>
        <w:t>3. Частично монопольная власть определяется количеством фирм, конкурирующих на рынке. Если на нем есть только одна фирма (чистая монополия), монопольная власть полностью зависит от эластичности рыночного спроса. Чем меньше эластичность спроса, тем большей монопольной властью фирма обладает. Когда на рынке действуют несколько фирм, монопольная власть зависит также от того, как взаимодействуют фирмы. Чем более агрессивно они конкурируют, тем меньшей монопольной властью обладает каждая из них.</w:t>
      </w:r>
    </w:p>
    <w:p w:rsidR="00FB1EF4" w:rsidRPr="001856BD" w:rsidRDefault="00FB1EF4" w:rsidP="001856BD">
      <w:pPr>
        <w:shd w:val="clear" w:color="auto" w:fill="FFFFFF"/>
        <w:spacing w:line="360" w:lineRule="auto"/>
        <w:ind w:firstLine="709"/>
        <w:jc w:val="both"/>
        <w:rPr>
          <w:sz w:val="28"/>
          <w:szCs w:val="28"/>
        </w:rPr>
      </w:pPr>
      <w:r w:rsidRPr="001856BD">
        <w:rPr>
          <w:color w:val="000000"/>
          <w:sz w:val="28"/>
          <w:szCs w:val="28"/>
        </w:rPr>
        <w:t xml:space="preserve"> 4</w:t>
      </w:r>
      <w:r w:rsidR="00803900">
        <w:rPr>
          <w:color w:val="000000"/>
          <w:sz w:val="28"/>
          <w:szCs w:val="28"/>
        </w:rPr>
        <w:t xml:space="preserve"> </w:t>
      </w:r>
      <w:r w:rsidRPr="001856BD">
        <w:rPr>
          <w:color w:val="000000"/>
          <w:sz w:val="28"/>
          <w:szCs w:val="28"/>
        </w:rPr>
        <w:t>Частично власть монопсонии определяется количеством покупателей на рынке. Если там только один покупатель (чистая монопсония), монопсоническая власть зависит от эластичности рыночного предложения. Чем менее эластично предложение, тем большей монопсонической властью обладает покупатель. Когда имеется несколько покупателей, монопсоническая власть зависит также от того, насколько агрессивно конкурируют покупатели за предложение.</w:t>
      </w:r>
    </w:p>
    <w:p w:rsidR="00FB1EF4" w:rsidRPr="001856BD" w:rsidRDefault="00FB1EF4" w:rsidP="001856BD">
      <w:pPr>
        <w:numPr>
          <w:ilvl w:val="0"/>
          <w:numId w:val="11"/>
        </w:numPr>
        <w:shd w:val="clear" w:color="auto" w:fill="FFFFFF"/>
        <w:tabs>
          <w:tab w:val="left" w:pos="432"/>
        </w:tabs>
        <w:spacing w:line="360" w:lineRule="auto"/>
        <w:ind w:firstLine="709"/>
        <w:jc w:val="both"/>
        <w:rPr>
          <w:color w:val="000000"/>
          <w:sz w:val="28"/>
          <w:szCs w:val="28"/>
        </w:rPr>
      </w:pPr>
      <w:r w:rsidRPr="001856BD">
        <w:rPr>
          <w:color w:val="000000"/>
          <w:sz w:val="28"/>
          <w:szCs w:val="28"/>
        </w:rPr>
        <w:t>Рыночная власть может накладывать издержки на общество. Как власть монополии,</w:t>
      </w:r>
      <w:r w:rsidR="00803900">
        <w:rPr>
          <w:color w:val="000000"/>
          <w:sz w:val="28"/>
          <w:szCs w:val="28"/>
        </w:rPr>
        <w:t xml:space="preserve"> </w:t>
      </w:r>
      <w:r w:rsidRPr="001856BD">
        <w:rPr>
          <w:color w:val="000000"/>
          <w:sz w:val="28"/>
          <w:szCs w:val="28"/>
        </w:rPr>
        <w:t xml:space="preserve"> так</w:t>
      </w:r>
      <w:r w:rsidR="00803900">
        <w:rPr>
          <w:color w:val="000000"/>
          <w:sz w:val="28"/>
          <w:szCs w:val="28"/>
        </w:rPr>
        <w:t xml:space="preserve"> </w:t>
      </w:r>
      <w:r w:rsidRPr="001856BD">
        <w:rPr>
          <w:color w:val="000000"/>
          <w:sz w:val="28"/>
          <w:szCs w:val="28"/>
        </w:rPr>
        <w:t xml:space="preserve"> и</w:t>
      </w:r>
      <w:r w:rsidR="00803900">
        <w:rPr>
          <w:color w:val="000000"/>
          <w:sz w:val="28"/>
          <w:szCs w:val="28"/>
        </w:rPr>
        <w:t xml:space="preserve"> </w:t>
      </w:r>
      <w:r w:rsidRPr="001856BD">
        <w:rPr>
          <w:color w:val="000000"/>
          <w:sz w:val="28"/>
          <w:szCs w:val="28"/>
        </w:rPr>
        <w:t xml:space="preserve"> власть</w:t>
      </w:r>
      <w:r w:rsidR="00803900">
        <w:rPr>
          <w:color w:val="000000"/>
          <w:sz w:val="28"/>
          <w:szCs w:val="28"/>
        </w:rPr>
        <w:t xml:space="preserve"> </w:t>
      </w:r>
      <w:r w:rsidRPr="001856BD">
        <w:rPr>
          <w:color w:val="000000"/>
          <w:sz w:val="28"/>
          <w:szCs w:val="28"/>
        </w:rPr>
        <w:t xml:space="preserve"> монопсонии</w:t>
      </w:r>
      <w:r w:rsidR="00803900">
        <w:rPr>
          <w:color w:val="000000"/>
          <w:sz w:val="28"/>
          <w:szCs w:val="28"/>
        </w:rPr>
        <w:t xml:space="preserve"> </w:t>
      </w:r>
      <w:r w:rsidRPr="001856BD">
        <w:rPr>
          <w:color w:val="000000"/>
          <w:sz w:val="28"/>
          <w:szCs w:val="28"/>
        </w:rPr>
        <w:t xml:space="preserve"> могут</w:t>
      </w:r>
      <w:r w:rsidR="00803900">
        <w:rPr>
          <w:color w:val="000000"/>
          <w:sz w:val="28"/>
          <w:szCs w:val="28"/>
        </w:rPr>
        <w:t xml:space="preserve"> </w:t>
      </w:r>
      <w:r w:rsidRPr="001856BD">
        <w:rPr>
          <w:color w:val="000000"/>
          <w:sz w:val="28"/>
          <w:szCs w:val="28"/>
        </w:rPr>
        <w:t xml:space="preserve"> быть</w:t>
      </w:r>
      <w:r w:rsidR="00803900">
        <w:rPr>
          <w:color w:val="000000"/>
          <w:sz w:val="28"/>
          <w:szCs w:val="28"/>
        </w:rPr>
        <w:t xml:space="preserve"> </w:t>
      </w:r>
      <w:r w:rsidRPr="001856BD">
        <w:rPr>
          <w:color w:val="000000"/>
          <w:sz w:val="28"/>
          <w:szCs w:val="28"/>
        </w:rPr>
        <w:t xml:space="preserve"> причиной</w:t>
      </w:r>
      <w:r w:rsidR="00803900">
        <w:rPr>
          <w:color w:val="000000"/>
          <w:sz w:val="28"/>
          <w:szCs w:val="28"/>
        </w:rPr>
        <w:t xml:space="preserve"> </w:t>
      </w:r>
      <w:r w:rsidRPr="001856BD">
        <w:rPr>
          <w:color w:val="000000"/>
          <w:sz w:val="28"/>
          <w:szCs w:val="28"/>
        </w:rPr>
        <w:t xml:space="preserve"> того,</w:t>
      </w:r>
      <w:r w:rsidR="00803900">
        <w:rPr>
          <w:color w:val="000000"/>
          <w:sz w:val="28"/>
          <w:szCs w:val="28"/>
        </w:rPr>
        <w:t xml:space="preserve"> </w:t>
      </w:r>
      <w:r w:rsidRPr="001856BD">
        <w:rPr>
          <w:color w:val="000000"/>
          <w:sz w:val="28"/>
          <w:szCs w:val="28"/>
        </w:rPr>
        <w:t xml:space="preserve"> что производство</w:t>
      </w:r>
      <w:r w:rsidR="00803900">
        <w:rPr>
          <w:color w:val="000000"/>
          <w:sz w:val="28"/>
          <w:szCs w:val="28"/>
        </w:rPr>
        <w:t xml:space="preserve">  </w:t>
      </w:r>
      <w:r w:rsidRPr="001856BD">
        <w:rPr>
          <w:color w:val="000000"/>
          <w:sz w:val="28"/>
          <w:szCs w:val="28"/>
        </w:rPr>
        <w:t xml:space="preserve"> находится</w:t>
      </w:r>
      <w:r w:rsidR="00803900">
        <w:rPr>
          <w:color w:val="000000"/>
          <w:sz w:val="28"/>
          <w:szCs w:val="28"/>
        </w:rPr>
        <w:t xml:space="preserve">  </w:t>
      </w:r>
      <w:r w:rsidRPr="001856BD">
        <w:rPr>
          <w:color w:val="000000"/>
          <w:sz w:val="28"/>
          <w:szCs w:val="28"/>
        </w:rPr>
        <w:t xml:space="preserve"> ниже</w:t>
      </w:r>
      <w:r w:rsidR="00803900">
        <w:rPr>
          <w:color w:val="000000"/>
          <w:sz w:val="28"/>
          <w:szCs w:val="28"/>
        </w:rPr>
        <w:t xml:space="preserve">  </w:t>
      </w:r>
      <w:r w:rsidRPr="001856BD">
        <w:rPr>
          <w:color w:val="000000"/>
          <w:sz w:val="28"/>
          <w:szCs w:val="28"/>
        </w:rPr>
        <w:t xml:space="preserve"> конкурентного</w:t>
      </w:r>
      <w:r w:rsidR="00803900">
        <w:rPr>
          <w:color w:val="000000"/>
          <w:sz w:val="28"/>
          <w:szCs w:val="28"/>
        </w:rPr>
        <w:t xml:space="preserve">  </w:t>
      </w:r>
      <w:r w:rsidRPr="001856BD">
        <w:rPr>
          <w:color w:val="000000"/>
          <w:sz w:val="28"/>
          <w:szCs w:val="28"/>
        </w:rPr>
        <w:t xml:space="preserve"> уровня</w:t>
      </w:r>
      <w:r w:rsidR="00803900">
        <w:rPr>
          <w:color w:val="000000"/>
          <w:sz w:val="28"/>
          <w:szCs w:val="28"/>
        </w:rPr>
        <w:t xml:space="preserve">  </w:t>
      </w:r>
      <w:r w:rsidRPr="001856BD">
        <w:rPr>
          <w:color w:val="000000"/>
          <w:sz w:val="28"/>
          <w:szCs w:val="28"/>
        </w:rPr>
        <w:t xml:space="preserve"> и</w:t>
      </w:r>
      <w:r w:rsidR="00803900">
        <w:rPr>
          <w:color w:val="000000"/>
          <w:sz w:val="28"/>
          <w:szCs w:val="28"/>
        </w:rPr>
        <w:t xml:space="preserve">  </w:t>
      </w:r>
      <w:r w:rsidRPr="001856BD">
        <w:rPr>
          <w:color w:val="000000"/>
          <w:sz w:val="28"/>
          <w:szCs w:val="28"/>
        </w:rPr>
        <w:t xml:space="preserve"> поэтому потребительский</w:t>
      </w:r>
      <w:r w:rsidR="00803900">
        <w:rPr>
          <w:color w:val="000000"/>
          <w:sz w:val="28"/>
          <w:szCs w:val="28"/>
        </w:rPr>
        <w:t xml:space="preserve"> </w:t>
      </w:r>
      <w:r w:rsidRPr="001856BD">
        <w:rPr>
          <w:color w:val="000000"/>
          <w:sz w:val="28"/>
          <w:szCs w:val="28"/>
        </w:rPr>
        <w:t>излишек</w:t>
      </w:r>
      <w:r w:rsidR="00803900">
        <w:rPr>
          <w:color w:val="000000"/>
          <w:sz w:val="28"/>
          <w:szCs w:val="28"/>
        </w:rPr>
        <w:t xml:space="preserve"> </w:t>
      </w:r>
      <w:r w:rsidRPr="001856BD">
        <w:rPr>
          <w:color w:val="000000"/>
          <w:sz w:val="28"/>
          <w:szCs w:val="28"/>
        </w:rPr>
        <w:t>и</w:t>
      </w:r>
      <w:r w:rsidR="00803900">
        <w:rPr>
          <w:color w:val="000000"/>
          <w:sz w:val="28"/>
          <w:szCs w:val="28"/>
        </w:rPr>
        <w:t xml:space="preserve"> </w:t>
      </w:r>
      <w:r w:rsidRPr="001856BD">
        <w:rPr>
          <w:color w:val="000000"/>
          <w:sz w:val="28"/>
          <w:szCs w:val="28"/>
        </w:rPr>
        <w:t>излишек</w:t>
      </w:r>
      <w:r w:rsidR="00803900">
        <w:rPr>
          <w:color w:val="000000"/>
          <w:sz w:val="28"/>
          <w:szCs w:val="28"/>
        </w:rPr>
        <w:t xml:space="preserve"> </w:t>
      </w:r>
      <w:r w:rsidRPr="001856BD">
        <w:rPr>
          <w:color w:val="000000"/>
          <w:sz w:val="28"/>
          <w:szCs w:val="28"/>
        </w:rPr>
        <w:t>производителя</w:t>
      </w:r>
      <w:r w:rsidR="00803900">
        <w:rPr>
          <w:color w:val="000000"/>
          <w:sz w:val="28"/>
          <w:szCs w:val="28"/>
        </w:rPr>
        <w:t xml:space="preserve"> </w:t>
      </w:r>
      <w:r w:rsidRPr="001856BD">
        <w:rPr>
          <w:color w:val="000000"/>
          <w:sz w:val="28"/>
          <w:szCs w:val="28"/>
        </w:rPr>
        <w:t>могут</w:t>
      </w:r>
      <w:r w:rsidR="00803900">
        <w:rPr>
          <w:color w:val="000000"/>
          <w:sz w:val="28"/>
          <w:szCs w:val="28"/>
        </w:rPr>
        <w:t xml:space="preserve"> </w:t>
      </w:r>
      <w:r w:rsidRPr="001856BD">
        <w:rPr>
          <w:color w:val="000000"/>
          <w:sz w:val="28"/>
          <w:szCs w:val="28"/>
        </w:rPr>
        <w:t>иметь</w:t>
      </w:r>
      <w:r w:rsidR="00803900">
        <w:rPr>
          <w:color w:val="000000"/>
          <w:sz w:val="28"/>
          <w:szCs w:val="28"/>
        </w:rPr>
        <w:t xml:space="preserve"> </w:t>
      </w:r>
      <w:r w:rsidRPr="001856BD">
        <w:rPr>
          <w:color w:val="000000"/>
          <w:sz w:val="28"/>
          <w:szCs w:val="28"/>
        </w:rPr>
        <w:t>полные чистые убытки.</w:t>
      </w:r>
    </w:p>
    <w:p w:rsidR="00FB1EF4" w:rsidRPr="001856BD" w:rsidRDefault="00FB1EF4" w:rsidP="001856BD">
      <w:pPr>
        <w:numPr>
          <w:ilvl w:val="0"/>
          <w:numId w:val="11"/>
        </w:numPr>
        <w:shd w:val="clear" w:color="auto" w:fill="FFFFFF"/>
        <w:tabs>
          <w:tab w:val="left" w:pos="432"/>
        </w:tabs>
        <w:spacing w:line="360" w:lineRule="auto"/>
        <w:ind w:firstLine="709"/>
        <w:jc w:val="both"/>
        <w:rPr>
          <w:color w:val="000000"/>
          <w:sz w:val="28"/>
          <w:szCs w:val="28"/>
        </w:rPr>
      </w:pPr>
      <w:r w:rsidRPr="001856BD">
        <w:rPr>
          <w:color w:val="000000"/>
          <w:sz w:val="28"/>
          <w:szCs w:val="28"/>
        </w:rPr>
        <w:t>Иногда эффект масштаба делает желательным чистую монополию. Но для того чтобы максимизировать социальное благосостояние, правительству нужно устанавливать и регулировать цены.</w:t>
      </w:r>
    </w:p>
    <w:p w:rsidR="00FB1EF4" w:rsidRPr="001856BD" w:rsidRDefault="00FB1EF4" w:rsidP="001856BD">
      <w:pPr>
        <w:shd w:val="clear" w:color="auto" w:fill="FFFFFF"/>
        <w:tabs>
          <w:tab w:val="left" w:pos="509"/>
        </w:tabs>
        <w:spacing w:line="360" w:lineRule="auto"/>
        <w:ind w:firstLine="709"/>
        <w:jc w:val="both"/>
        <w:rPr>
          <w:sz w:val="28"/>
          <w:szCs w:val="28"/>
        </w:rPr>
      </w:pPr>
      <w:r w:rsidRPr="001856BD">
        <w:rPr>
          <w:color w:val="000000"/>
          <w:sz w:val="28"/>
          <w:szCs w:val="28"/>
        </w:rPr>
        <w:t>7.</w:t>
      </w:r>
      <w:r w:rsidRPr="001856BD">
        <w:rPr>
          <w:color w:val="000000"/>
          <w:sz w:val="28"/>
          <w:szCs w:val="28"/>
        </w:rPr>
        <w:tab/>
        <w:t>В</w:t>
      </w:r>
      <w:r w:rsidR="00803900">
        <w:rPr>
          <w:color w:val="000000"/>
          <w:sz w:val="28"/>
          <w:szCs w:val="28"/>
        </w:rPr>
        <w:t xml:space="preserve"> </w:t>
      </w:r>
      <w:r w:rsidRPr="001856BD">
        <w:rPr>
          <w:color w:val="000000"/>
          <w:sz w:val="28"/>
          <w:szCs w:val="28"/>
        </w:rPr>
        <w:t xml:space="preserve"> целом</w:t>
      </w:r>
      <w:r w:rsidR="00803900">
        <w:rPr>
          <w:color w:val="000000"/>
          <w:sz w:val="28"/>
          <w:szCs w:val="28"/>
        </w:rPr>
        <w:t xml:space="preserve"> </w:t>
      </w:r>
      <w:r w:rsidRPr="001856BD">
        <w:rPr>
          <w:color w:val="000000"/>
          <w:sz w:val="28"/>
          <w:szCs w:val="28"/>
        </w:rPr>
        <w:t xml:space="preserve"> мы</w:t>
      </w:r>
      <w:r w:rsidR="00803900">
        <w:rPr>
          <w:color w:val="000000"/>
          <w:sz w:val="28"/>
          <w:szCs w:val="28"/>
        </w:rPr>
        <w:t xml:space="preserve"> </w:t>
      </w:r>
      <w:r w:rsidRPr="001856BD">
        <w:rPr>
          <w:color w:val="000000"/>
          <w:sz w:val="28"/>
          <w:szCs w:val="28"/>
        </w:rPr>
        <w:t xml:space="preserve"> полагаемся</w:t>
      </w:r>
      <w:r w:rsidR="00803900">
        <w:rPr>
          <w:color w:val="000000"/>
          <w:sz w:val="28"/>
          <w:szCs w:val="28"/>
        </w:rPr>
        <w:t xml:space="preserve"> </w:t>
      </w:r>
      <w:r w:rsidRPr="001856BD">
        <w:rPr>
          <w:color w:val="000000"/>
          <w:sz w:val="28"/>
          <w:szCs w:val="28"/>
        </w:rPr>
        <w:t xml:space="preserve"> на</w:t>
      </w:r>
      <w:r w:rsidR="00803900">
        <w:rPr>
          <w:color w:val="000000"/>
          <w:sz w:val="28"/>
          <w:szCs w:val="28"/>
        </w:rPr>
        <w:t xml:space="preserve"> </w:t>
      </w:r>
      <w:r w:rsidRPr="001856BD">
        <w:rPr>
          <w:color w:val="000000"/>
          <w:sz w:val="28"/>
          <w:szCs w:val="28"/>
        </w:rPr>
        <w:t>антитрестовское</w:t>
      </w:r>
      <w:r w:rsidR="00803900">
        <w:rPr>
          <w:color w:val="000000"/>
          <w:sz w:val="28"/>
          <w:szCs w:val="28"/>
        </w:rPr>
        <w:t xml:space="preserve"> </w:t>
      </w:r>
      <w:r w:rsidRPr="001856BD">
        <w:rPr>
          <w:color w:val="000000"/>
          <w:sz w:val="28"/>
          <w:szCs w:val="28"/>
        </w:rPr>
        <w:t xml:space="preserve"> законодательство,</w:t>
      </w:r>
      <w:r w:rsidR="00803900">
        <w:rPr>
          <w:color w:val="000000"/>
          <w:sz w:val="28"/>
          <w:szCs w:val="28"/>
        </w:rPr>
        <w:t xml:space="preserve"> </w:t>
      </w:r>
      <w:r w:rsidRPr="001856BD">
        <w:rPr>
          <w:color w:val="000000"/>
          <w:sz w:val="28"/>
          <w:szCs w:val="28"/>
        </w:rPr>
        <w:t xml:space="preserve"> чтобы помешать фирмам заполучить избыточную рыночную власть.</w:t>
      </w:r>
    </w:p>
    <w:p w:rsidR="00FB1EF4" w:rsidRPr="001856BD" w:rsidRDefault="00FB1EF4" w:rsidP="001856BD">
      <w:pPr>
        <w:spacing w:line="360" w:lineRule="auto"/>
        <w:ind w:firstLine="709"/>
        <w:jc w:val="both"/>
        <w:rPr>
          <w:sz w:val="28"/>
          <w:szCs w:val="28"/>
        </w:rPr>
      </w:pPr>
      <w:r w:rsidRPr="001856BD">
        <w:rPr>
          <w:sz w:val="28"/>
          <w:szCs w:val="28"/>
        </w:rPr>
        <w:t>Монополия представляет собой крайний случай несовершенной конкуренции, где:</w:t>
      </w:r>
    </w:p>
    <w:p w:rsidR="00FB1EF4" w:rsidRPr="001856BD" w:rsidRDefault="00FB1EF4" w:rsidP="001856BD">
      <w:pPr>
        <w:numPr>
          <w:ilvl w:val="0"/>
          <w:numId w:val="10"/>
        </w:numPr>
        <w:spacing w:line="360" w:lineRule="auto"/>
        <w:ind w:left="0" w:firstLine="709"/>
        <w:jc w:val="both"/>
        <w:rPr>
          <w:sz w:val="28"/>
          <w:szCs w:val="28"/>
        </w:rPr>
      </w:pPr>
      <w:r w:rsidRPr="001856BD">
        <w:rPr>
          <w:sz w:val="28"/>
          <w:szCs w:val="28"/>
        </w:rPr>
        <w:t>имеется один – единственный продавец;</w:t>
      </w:r>
    </w:p>
    <w:p w:rsidR="00FB1EF4" w:rsidRPr="001856BD" w:rsidRDefault="00FB1EF4" w:rsidP="001856BD">
      <w:pPr>
        <w:numPr>
          <w:ilvl w:val="0"/>
          <w:numId w:val="10"/>
        </w:numPr>
        <w:spacing w:line="360" w:lineRule="auto"/>
        <w:ind w:left="0" w:firstLine="709"/>
        <w:jc w:val="both"/>
        <w:rPr>
          <w:sz w:val="28"/>
          <w:szCs w:val="28"/>
        </w:rPr>
      </w:pPr>
      <w:r w:rsidRPr="001856BD">
        <w:rPr>
          <w:sz w:val="28"/>
          <w:szCs w:val="28"/>
        </w:rPr>
        <w:t>отсутсвует товарная дифференциация;</w:t>
      </w:r>
    </w:p>
    <w:p w:rsidR="00FB1EF4" w:rsidRPr="001856BD" w:rsidRDefault="00FB1EF4" w:rsidP="001856BD">
      <w:pPr>
        <w:numPr>
          <w:ilvl w:val="0"/>
          <w:numId w:val="10"/>
        </w:numPr>
        <w:spacing w:line="360" w:lineRule="auto"/>
        <w:ind w:left="0" w:firstLine="709"/>
        <w:jc w:val="both"/>
        <w:rPr>
          <w:sz w:val="28"/>
          <w:szCs w:val="28"/>
        </w:rPr>
      </w:pPr>
      <w:r w:rsidRPr="001856BD">
        <w:rPr>
          <w:sz w:val="28"/>
          <w:szCs w:val="28"/>
        </w:rPr>
        <w:t>продавец осуществляет практически полный контроль над ценами;</w:t>
      </w:r>
    </w:p>
    <w:p w:rsidR="00FB1EF4" w:rsidRPr="001856BD" w:rsidRDefault="00FB1EF4" w:rsidP="001856BD">
      <w:pPr>
        <w:numPr>
          <w:ilvl w:val="0"/>
          <w:numId w:val="10"/>
        </w:numPr>
        <w:spacing w:line="360" w:lineRule="auto"/>
        <w:ind w:left="0" w:firstLine="709"/>
        <w:jc w:val="both"/>
        <w:rPr>
          <w:sz w:val="28"/>
          <w:szCs w:val="28"/>
        </w:rPr>
      </w:pPr>
      <w:r w:rsidRPr="001856BD">
        <w:rPr>
          <w:sz w:val="28"/>
          <w:szCs w:val="28"/>
        </w:rPr>
        <w:t xml:space="preserve">очень трудные условия вхождения в отрасль новых предприятий. </w:t>
      </w:r>
    </w:p>
    <w:p w:rsidR="00FB1EF4" w:rsidRPr="001856BD" w:rsidRDefault="00DE1EAF" w:rsidP="001856BD">
      <w:pPr>
        <w:pStyle w:val="21"/>
        <w:spacing w:before="0" w:after="0"/>
        <w:ind w:firstLine="709"/>
        <w:rPr>
          <w:sz w:val="28"/>
          <w:szCs w:val="28"/>
        </w:rPr>
      </w:pPr>
      <w:r>
        <w:rPr>
          <w:sz w:val="28"/>
          <w:szCs w:val="28"/>
        </w:rPr>
        <w:t>(</w:t>
      </w:r>
      <w:r w:rsidR="00FB1EF4" w:rsidRPr="001856BD">
        <w:rPr>
          <w:sz w:val="28"/>
          <w:szCs w:val="28"/>
        </w:rPr>
        <w:t>То есть, вход оказывается заблокированным финансовыми, технологическим, ресурсными, правовыми условиями.)</w:t>
      </w:r>
    </w:p>
    <w:p w:rsidR="00FB1EF4" w:rsidRPr="001856BD" w:rsidRDefault="00FB1EF4" w:rsidP="001856BD">
      <w:pPr>
        <w:pStyle w:val="a9"/>
        <w:spacing w:before="0" w:after="0" w:line="360" w:lineRule="auto"/>
        <w:ind w:firstLine="709"/>
        <w:jc w:val="both"/>
        <w:rPr>
          <w:sz w:val="28"/>
          <w:szCs w:val="28"/>
        </w:rPr>
      </w:pPr>
      <w:r w:rsidRPr="001856BD">
        <w:rPr>
          <w:sz w:val="28"/>
          <w:szCs w:val="28"/>
        </w:rPr>
        <w:t>Абсолютный монополист не выступает в роли «ценополучателя», он – «ценоуста</w:t>
      </w:r>
      <w:r w:rsidRPr="001856BD">
        <w:rPr>
          <w:sz w:val="28"/>
          <w:szCs w:val="28"/>
        </w:rPr>
        <w:softHyphen/>
        <w:t>новитель». Он полностью контролирует предложение товара, ему предоставляется исключительная возможность выбирать на своё усмотрение любую цену из возможных в соответсвии с оптеделённой кривой спроса.</w:t>
      </w:r>
    </w:p>
    <w:p w:rsidR="00FB1EF4" w:rsidRPr="001856BD" w:rsidRDefault="00FB1EF4" w:rsidP="001856BD">
      <w:pPr>
        <w:spacing w:line="360" w:lineRule="auto"/>
        <w:ind w:firstLine="709"/>
        <w:jc w:val="both"/>
        <w:rPr>
          <w:sz w:val="28"/>
          <w:szCs w:val="28"/>
        </w:rPr>
      </w:pPr>
      <w:r w:rsidRPr="001856BD">
        <w:rPr>
          <w:sz w:val="28"/>
          <w:szCs w:val="28"/>
        </w:rPr>
        <w:t>Необходимо отметить, что понятие «монополия» используется не только в строгом значении – как чистая монополия, но нередко приемняется ив широком толковании. В последнем случае монополия трактуется несколько расплывчато, как доминируещее по</w:t>
      </w:r>
      <w:r w:rsidRPr="001856BD">
        <w:rPr>
          <w:sz w:val="28"/>
          <w:szCs w:val="28"/>
        </w:rPr>
        <w:softHyphen/>
        <w:t>ложение экономического субъекта на рынке, то есть можно полагать, что в таком варианте понятие «монополия» вбирает в себя и чистую монополию, и олигополию.</w:t>
      </w:r>
    </w:p>
    <w:p w:rsidR="00FB1EF4" w:rsidRPr="001856BD" w:rsidRDefault="00FB1EF4" w:rsidP="001856BD">
      <w:pPr>
        <w:pStyle w:val="24"/>
        <w:ind w:firstLine="709"/>
        <w:rPr>
          <w:spacing w:val="0"/>
          <w:szCs w:val="28"/>
        </w:rPr>
      </w:pPr>
      <w:r w:rsidRPr="001856BD">
        <w:rPr>
          <w:spacing w:val="0"/>
          <w:szCs w:val="28"/>
        </w:rPr>
        <w:t>Проблема ограничения или даже устранения конкуренции вызывает беспокойство во многих странах. Главная роль в её решении отводится государству, сам рынок, как показы</w:t>
      </w:r>
      <w:r w:rsidRPr="001856BD">
        <w:rPr>
          <w:spacing w:val="0"/>
          <w:szCs w:val="28"/>
        </w:rPr>
        <w:softHyphen/>
        <w:t>вает прошлый и современный опыт, недостаточно дееспособный в защите конкуренции.</w:t>
      </w:r>
    </w:p>
    <w:p w:rsidR="00FB1EF4" w:rsidRPr="001856BD" w:rsidRDefault="00FB1EF4" w:rsidP="001856BD">
      <w:pPr>
        <w:pStyle w:val="a9"/>
        <w:spacing w:before="0" w:after="0" w:line="360" w:lineRule="auto"/>
        <w:ind w:firstLine="709"/>
        <w:jc w:val="both"/>
        <w:rPr>
          <w:sz w:val="28"/>
          <w:szCs w:val="28"/>
        </w:rPr>
      </w:pPr>
      <w:r w:rsidRPr="001856BD">
        <w:rPr>
          <w:sz w:val="28"/>
          <w:szCs w:val="28"/>
        </w:rPr>
        <w:t>Решающую роль в создании на рынке благоприятной конкурентной среды играют антимонопольное законодательство и деятельность антимонопольных органов, правильное поведение которых способствует стабилизации всей экономики в целом.</w:t>
      </w:r>
    </w:p>
    <w:p w:rsidR="00FB1EF4" w:rsidRDefault="00FB1EF4" w:rsidP="00DE1EAF">
      <w:pPr>
        <w:pStyle w:val="1"/>
        <w:spacing w:after="0"/>
        <w:ind w:left="0" w:firstLine="1418"/>
        <w:rPr>
          <w:spacing w:val="0"/>
          <w:sz w:val="28"/>
          <w:szCs w:val="28"/>
        </w:rPr>
      </w:pPr>
      <w:r w:rsidRPr="001856BD">
        <w:rPr>
          <w:spacing w:val="0"/>
          <w:sz w:val="28"/>
          <w:szCs w:val="28"/>
        </w:rPr>
        <w:br w:type="page"/>
      </w:r>
      <w:bookmarkStart w:id="31" w:name="_Toc36830068"/>
      <w:bookmarkStart w:id="32" w:name="_Toc39724674"/>
      <w:bookmarkStart w:id="33" w:name="_Toc39724709"/>
      <w:r w:rsidRPr="001856BD">
        <w:rPr>
          <w:spacing w:val="0"/>
          <w:sz w:val="28"/>
          <w:szCs w:val="28"/>
        </w:rPr>
        <w:t>Список использованной литературы</w:t>
      </w:r>
      <w:bookmarkEnd w:id="25"/>
      <w:bookmarkEnd w:id="26"/>
      <w:bookmarkEnd w:id="31"/>
      <w:bookmarkEnd w:id="32"/>
      <w:bookmarkEnd w:id="33"/>
    </w:p>
    <w:p w:rsidR="00DE1EAF" w:rsidRPr="00DE1EAF" w:rsidRDefault="00DE1EAF" w:rsidP="00DE1EAF"/>
    <w:p w:rsidR="00FB1EF4" w:rsidRPr="001856BD" w:rsidRDefault="00FB1EF4" w:rsidP="00DE1EAF">
      <w:pPr>
        <w:numPr>
          <w:ilvl w:val="0"/>
          <w:numId w:val="9"/>
        </w:numPr>
        <w:spacing w:line="360" w:lineRule="auto"/>
        <w:ind w:left="1418" w:hanging="709"/>
        <w:jc w:val="both"/>
        <w:rPr>
          <w:sz w:val="28"/>
          <w:szCs w:val="28"/>
        </w:rPr>
      </w:pPr>
      <w:bookmarkStart w:id="34" w:name="Список_литературы"/>
      <w:bookmarkEnd w:id="34"/>
      <w:r w:rsidRPr="001856BD">
        <w:rPr>
          <w:sz w:val="28"/>
          <w:szCs w:val="28"/>
        </w:rPr>
        <w:t>Ф.З. от 23.06.99г.№ 117-ФЗ «О защите конкуренции на рынке финансовых услуг»//Собр. Законодательства РФ.-1999.-№26.Ст.3174</w:t>
      </w:r>
    </w:p>
    <w:p w:rsidR="00FB1EF4" w:rsidRPr="001856BD" w:rsidRDefault="00FB1EF4" w:rsidP="00DE1EAF">
      <w:pPr>
        <w:numPr>
          <w:ilvl w:val="0"/>
          <w:numId w:val="9"/>
        </w:numPr>
        <w:spacing w:line="360" w:lineRule="auto"/>
        <w:ind w:left="1418" w:hanging="709"/>
        <w:jc w:val="both"/>
        <w:rPr>
          <w:sz w:val="28"/>
          <w:szCs w:val="28"/>
        </w:rPr>
      </w:pPr>
      <w:r w:rsidRPr="001856BD">
        <w:rPr>
          <w:sz w:val="28"/>
          <w:szCs w:val="28"/>
        </w:rPr>
        <w:t>Закон Российской</w:t>
      </w:r>
      <w:r w:rsidR="00803900">
        <w:rPr>
          <w:sz w:val="28"/>
          <w:szCs w:val="28"/>
        </w:rPr>
        <w:t xml:space="preserve"> </w:t>
      </w:r>
      <w:r w:rsidRPr="001856BD">
        <w:rPr>
          <w:sz w:val="28"/>
          <w:szCs w:val="28"/>
        </w:rPr>
        <w:t>Федерации от 22.03.91г.№ 948-1 «О конкуренции и ограничении монополистической деятельности на товарных рынках»// Ведомости Съезда нар. Депутатов РФ и ВС РФ.-1991.-№16.Ст.499</w:t>
      </w:r>
    </w:p>
    <w:p w:rsidR="00FB1EF4" w:rsidRPr="001856BD" w:rsidRDefault="00FB1EF4" w:rsidP="00DE1EAF">
      <w:pPr>
        <w:numPr>
          <w:ilvl w:val="0"/>
          <w:numId w:val="9"/>
        </w:numPr>
        <w:spacing w:line="360" w:lineRule="auto"/>
        <w:ind w:left="1418" w:hanging="709"/>
        <w:jc w:val="both"/>
        <w:rPr>
          <w:sz w:val="28"/>
          <w:szCs w:val="28"/>
        </w:rPr>
      </w:pPr>
      <w:r w:rsidRPr="001856BD">
        <w:rPr>
          <w:sz w:val="28"/>
          <w:szCs w:val="28"/>
        </w:rPr>
        <w:t>ФЗ от 17.08.95.г.№147-ФЗ «О естественных монополиях»//Собр.законодательства РФ.-1995.-№34.Ст.3426</w:t>
      </w:r>
    </w:p>
    <w:p w:rsidR="00FB1EF4" w:rsidRPr="001856BD" w:rsidRDefault="00FB1EF4" w:rsidP="00DE1EAF">
      <w:pPr>
        <w:numPr>
          <w:ilvl w:val="0"/>
          <w:numId w:val="9"/>
        </w:numPr>
        <w:spacing w:line="360" w:lineRule="auto"/>
        <w:ind w:left="1418" w:hanging="709"/>
        <w:jc w:val="both"/>
        <w:rPr>
          <w:sz w:val="28"/>
          <w:szCs w:val="28"/>
        </w:rPr>
      </w:pPr>
      <w:r w:rsidRPr="001856BD">
        <w:rPr>
          <w:sz w:val="28"/>
          <w:szCs w:val="28"/>
        </w:rPr>
        <w:t xml:space="preserve">Долан Э.Дж., Линдсей Д. Микроэкономика /Пер. с англ. В. Лукашевича и др.; Под общ. ред. Б. Лисовика и В. Лукашевича. - С.-Пб.: АО “Санкт-Петербург оркестр”, 1999. – 848 </w:t>
      </w:r>
      <w:r w:rsidRPr="001856BD">
        <w:rPr>
          <w:sz w:val="28"/>
          <w:szCs w:val="28"/>
          <w:lang w:val="en-US"/>
        </w:rPr>
        <w:t>c</w:t>
      </w:r>
      <w:r w:rsidRPr="001856BD">
        <w:rPr>
          <w:sz w:val="28"/>
          <w:szCs w:val="28"/>
        </w:rPr>
        <w:t>.</w:t>
      </w:r>
    </w:p>
    <w:p w:rsidR="00FB1EF4" w:rsidRPr="001856BD" w:rsidRDefault="00FB1EF4" w:rsidP="00DE1EAF">
      <w:pPr>
        <w:numPr>
          <w:ilvl w:val="0"/>
          <w:numId w:val="9"/>
        </w:numPr>
        <w:spacing w:line="360" w:lineRule="auto"/>
        <w:ind w:left="1418" w:hanging="709"/>
        <w:jc w:val="both"/>
        <w:rPr>
          <w:sz w:val="28"/>
          <w:szCs w:val="28"/>
        </w:rPr>
      </w:pPr>
      <w:r w:rsidRPr="001856BD">
        <w:rPr>
          <w:sz w:val="28"/>
          <w:szCs w:val="28"/>
        </w:rPr>
        <w:t xml:space="preserve"> В.Я.Иохин. Экономическая теория: введение в рынок и микроэкономический анализ: Учебник. - М.: ИНФРА - М, 2000.-625 </w:t>
      </w:r>
      <w:r w:rsidRPr="001856BD">
        <w:rPr>
          <w:sz w:val="28"/>
          <w:szCs w:val="28"/>
          <w:lang w:val="en-US"/>
        </w:rPr>
        <w:t>c</w:t>
      </w:r>
      <w:r w:rsidRPr="001856BD">
        <w:rPr>
          <w:sz w:val="28"/>
          <w:szCs w:val="28"/>
        </w:rPr>
        <w:t>.</w:t>
      </w:r>
    </w:p>
    <w:p w:rsidR="00FB1EF4" w:rsidRPr="001856BD" w:rsidRDefault="00FB1EF4" w:rsidP="00DE1EAF">
      <w:pPr>
        <w:numPr>
          <w:ilvl w:val="0"/>
          <w:numId w:val="9"/>
        </w:numPr>
        <w:spacing w:line="360" w:lineRule="auto"/>
        <w:ind w:left="1418" w:hanging="709"/>
        <w:jc w:val="both"/>
        <w:rPr>
          <w:sz w:val="28"/>
          <w:szCs w:val="28"/>
        </w:rPr>
      </w:pPr>
      <w:r w:rsidRPr="001856BD">
        <w:rPr>
          <w:sz w:val="28"/>
          <w:szCs w:val="28"/>
        </w:rPr>
        <w:t>Макконнелл К. Р., Брю С. Л. Экономикс: Принципы, проблемы, политика. В 2 т.: Пер. с англ. О. Н. Антипова</w:t>
      </w:r>
      <w:r w:rsidR="00803900">
        <w:rPr>
          <w:sz w:val="28"/>
          <w:szCs w:val="28"/>
        </w:rPr>
        <w:t xml:space="preserve"> </w:t>
      </w:r>
      <w:r w:rsidRPr="001856BD">
        <w:rPr>
          <w:sz w:val="28"/>
          <w:szCs w:val="28"/>
        </w:rPr>
        <w:t>и др.; Под общ. ред. А.А. Пороховского. - Т.2.-Таллинн: АО “Реферто”, 1998</w:t>
      </w:r>
      <w:r w:rsidRPr="001856BD">
        <w:rPr>
          <w:sz w:val="28"/>
          <w:szCs w:val="28"/>
          <w:lang w:val="en-US"/>
        </w:rPr>
        <w:t xml:space="preserve">. </w:t>
      </w:r>
      <w:r w:rsidRPr="001856BD">
        <w:rPr>
          <w:sz w:val="28"/>
          <w:szCs w:val="28"/>
        </w:rPr>
        <w:t xml:space="preserve">- </w:t>
      </w:r>
      <w:r w:rsidRPr="001856BD">
        <w:rPr>
          <w:sz w:val="28"/>
          <w:szCs w:val="28"/>
          <w:lang w:val="en-US"/>
        </w:rPr>
        <w:t>256c.</w:t>
      </w:r>
    </w:p>
    <w:p w:rsidR="00FB1EF4" w:rsidRPr="001856BD" w:rsidRDefault="00FB1EF4" w:rsidP="00DE1EAF">
      <w:pPr>
        <w:numPr>
          <w:ilvl w:val="0"/>
          <w:numId w:val="9"/>
        </w:numPr>
        <w:spacing w:line="360" w:lineRule="auto"/>
        <w:ind w:left="1418" w:hanging="709"/>
        <w:jc w:val="both"/>
        <w:rPr>
          <w:sz w:val="28"/>
          <w:szCs w:val="28"/>
        </w:rPr>
      </w:pPr>
      <w:r w:rsidRPr="001856BD">
        <w:rPr>
          <w:sz w:val="28"/>
          <w:szCs w:val="28"/>
        </w:rPr>
        <w:t xml:space="preserve">Винокурова М.А., Демина М.П. Экономическая теория. Ч1. </w:t>
      </w:r>
    </w:p>
    <w:p w:rsidR="00FB1EF4" w:rsidRPr="001856BD" w:rsidRDefault="00FB1EF4" w:rsidP="00DE1EAF">
      <w:pPr>
        <w:spacing w:line="360" w:lineRule="auto"/>
        <w:ind w:left="1418"/>
        <w:jc w:val="both"/>
        <w:rPr>
          <w:sz w:val="28"/>
          <w:szCs w:val="28"/>
          <w:lang w:val="en-US"/>
        </w:rPr>
      </w:pPr>
      <w:r w:rsidRPr="001856BD">
        <w:rPr>
          <w:sz w:val="28"/>
          <w:szCs w:val="28"/>
        </w:rPr>
        <w:t>Изд-во ИГЭА, 1998</w:t>
      </w:r>
      <w:r w:rsidRPr="001856BD">
        <w:rPr>
          <w:sz w:val="28"/>
          <w:szCs w:val="28"/>
          <w:lang w:val="en-US"/>
        </w:rPr>
        <w:t>. – 427 c.</w:t>
      </w:r>
    </w:p>
    <w:p w:rsidR="00FB1EF4" w:rsidRPr="001856BD" w:rsidRDefault="00FB1EF4" w:rsidP="00DE1EAF">
      <w:pPr>
        <w:numPr>
          <w:ilvl w:val="0"/>
          <w:numId w:val="9"/>
        </w:numPr>
        <w:spacing w:line="360" w:lineRule="auto"/>
        <w:ind w:left="1418" w:hanging="709"/>
        <w:jc w:val="both"/>
        <w:rPr>
          <w:sz w:val="28"/>
          <w:szCs w:val="28"/>
        </w:rPr>
      </w:pPr>
      <w:r w:rsidRPr="001856BD">
        <w:rPr>
          <w:sz w:val="28"/>
          <w:szCs w:val="28"/>
        </w:rPr>
        <w:t>Скрыпник В.И. Энергетика России: естественная монополия на свободе // Общество и экономика. 1999.</w:t>
      </w:r>
      <w:r w:rsidRPr="001856BD">
        <w:rPr>
          <w:sz w:val="28"/>
          <w:szCs w:val="28"/>
          <w:lang w:val="en-US"/>
        </w:rPr>
        <w:t xml:space="preserve"> – 358 c.</w:t>
      </w:r>
    </w:p>
    <w:p w:rsidR="00FB1EF4" w:rsidRPr="001856BD" w:rsidRDefault="00FB1EF4" w:rsidP="00DE1EAF">
      <w:pPr>
        <w:numPr>
          <w:ilvl w:val="0"/>
          <w:numId w:val="9"/>
        </w:numPr>
        <w:spacing w:line="360" w:lineRule="auto"/>
        <w:ind w:left="1418" w:hanging="709"/>
        <w:jc w:val="both"/>
        <w:rPr>
          <w:sz w:val="28"/>
          <w:szCs w:val="28"/>
        </w:rPr>
      </w:pPr>
      <w:r w:rsidRPr="001856BD">
        <w:rPr>
          <w:sz w:val="28"/>
          <w:szCs w:val="28"/>
        </w:rPr>
        <w:t xml:space="preserve">Литвинов Д.А. Основы рыночных отношений: Учебное пособие.-Воронеж: ВИ МВД России,2000.-Гл.1,3. – 140 </w:t>
      </w:r>
      <w:r w:rsidRPr="001856BD">
        <w:rPr>
          <w:sz w:val="28"/>
          <w:szCs w:val="28"/>
          <w:lang w:val="en-US"/>
        </w:rPr>
        <w:t>c</w:t>
      </w:r>
      <w:r w:rsidRPr="001856BD">
        <w:rPr>
          <w:sz w:val="28"/>
          <w:szCs w:val="28"/>
        </w:rPr>
        <w:t>.</w:t>
      </w:r>
    </w:p>
    <w:p w:rsidR="00FB1EF4" w:rsidRPr="001856BD" w:rsidRDefault="00FB1EF4" w:rsidP="00DE1EAF">
      <w:pPr>
        <w:numPr>
          <w:ilvl w:val="0"/>
          <w:numId w:val="9"/>
        </w:numPr>
        <w:spacing w:line="360" w:lineRule="auto"/>
        <w:ind w:left="1418" w:hanging="709"/>
        <w:jc w:val="both"/>
        <w:rPr>
          <w:sz w:val="28"/>
          <w:szCs w:val="28"/>
        </w:rPr>
      </w:pPr>
      <w:r w:rsidRPr="001856BD">
        <w:rPr>
          <w:sz w:val="28"/>
          <w:szCs w:val="28"/>
        </w:rPr>
        <w:t xml:space="preserve">Литвинов Д.А. Экономическая теория: Учебное пособие: В 2-х частях.-Изд.2-е, переработанное и доп. –Воронеж ВИ МВД России,2001.-Ч.1гл.5; ч.2 гл.18. – 471 </w:t>
      </w:r>
      <w:r w:rsidRPr="001856BD">
        <w:rPr>
          <w:sz w:val="28"/>
          <w:szCs w:val="28"/>
          <w:lang w:val="en-US"/>
        </w:rPr>
        <w:t>c</w:t>
      </w:r>
      <w:r w:rsidRPr="001856BD">
        <w:rPr>
          <w:sz w:val="28"/>
          <w:szCs w:val="28"/>
        </w:rPr>
        <w:t>.</w:t>
      </w:r>
    </w:p>
    <w:p w:rsidR="00FB1EF4" w:rsidRPr="001856BD" w:rsidRDefault="00FB1EF4" w:rsidP="00DE1EAF">
      <w:pPr>
        <w:numPr>
          <w:ilvl w:val="0"/>
          <w:numId w:val="9"/>
        </w:numPr>
        <w:spacing w:line="360" w:lineRule="auto"/>
        <w:ind w:left="1418" w:hanging="709"/>
        <w:jc w:val="both"/>
        <w:rPr>
          <w:sz w:val="28"/>
          <w:szCs w:val="28"/>
        </w:rPr>
      </w:pPr>
      <w:r w:rsidRPr="001856BD">
        <w:rPr>
          <w:sz w:val="28"/>
          <w:szCs w:val="28"/>
        </w:rPr>
        <w:t>Городецкий А., Павленко Ю. Реформирование естественных монополий // Вопросы экономики.-2000.-№ 1.-С.137-151.</w:t>
      </w:r>
    </w:p>
    <w:p w:rsidR="00FB1EF4" w:rsidRPr="001856BD" w:rsidRDefault="00FB1EF4" w:rsidP="00DE1EAF">
      <w:pPr>
        <w:numPr>
          <w:ilvl w:val="0"/>
          <w:numId w:val="9"/>
        </w:numPr>
        <w:spacing w:line="360" w:lineRule="auto"/>
        <w:ind w:left="1560" w:hanging="851"/>
        <w:jc w:val="both"/>
        <w:rPr>
          <w:sz w:val="28"/>
          <w:szCs w:val="28"/>
        </w:rPr>
      </w:pPr>
      <w:r w:rsidRPr="001856BD">
        <w:rPr>
          <w:sz w:val="28"/>
          <w:szCs w:val="28"/>
        </w:rPr>
        <w:t xml:space="preserve"> Есипов В.М. Теневая экономика: Учебное пособие.- 2-е изд.– М.;МЦ при ГУК МВД России,1998. - 568 </w:t>
      </w:r>
      <w:r w:rsidRPr="001856BD">
        <w:rPr>
          <w:sz w:val="28"/>
          <w:szCs w:val="28"/>
          <w:lang w:val="en-US"/>
        </w:rPr>
        <w:t>c</w:t>
      </w:r>
      <w:r w:rsidRPr="001856BD">
        <w:rPr>
          <w:sz w:val="28"/>
          <w:szCs w:val="28"/>
        </w:rPr>
        <w:t>.</w:t>
      </w:r>
      <w:bookmarkStart w:id="35" w:name="_GoBack"/>
      <w:bookmarkEnd w:id="35"/>
    </w:p>
    <w:sectPr w:rsidR="00FB1EF4" w:rsidRPr="001856BD" w:rsidSect="001856BD">
      <w:headerReference w:type="even" r:id="rId7"/>
      <w:headerReference w:type="default" r:id="rId8"/>
      <w:pgSz w:w="11906" w:h="16838"/>
      <w:pgMar w:top="1134" w:right="851" w:bottom="1134" w:left="1701" w:header="567"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110" w:rsidRDefault="001E0110">
      <w:r>
        <w:separator/>
      </w:r>
    </w:p>
  </w:endnote>
  <w:endnote w:type="continuationSeparator" w:id="0">
    <w:p w:rsidR="001E0110" w:rsidRDefault="001E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110" w:rsidRDefault="001E0110">
      <w:r>
        <w:separator/>
      </w:r>
    </w:p>
  </w:footnote>
  <w:footnote w:type="continuationSeparator" w:id="0">
    <w:p w:rsidR="001E0110" w:rsidRDefault="001E0110">
      <w:r>
        <w:continuationSeparator/>
      </w:r>
    </w:p>
  </w:footnote>
  <w:footnote w:id="1">
    <w:p w:rsidR="001E0110" w:rsidRDefault="001856BD">
      <w:pPr>
        <w:pStyle w:val="a7"/>
      </w:pPr>
      <w:r>
        <w:rPr>
          <w:rStyle w:val="af3"/>
          <w:sz w:val="22"/>
        </w:rPr>
        <w:footnoteRef/>
      </w:r>
      <w:r>
        <w:rPr>
          <w:sz w:val="22"/>
        </w:rPr>
        <w:t xml:space="preserve"> </w:t>
      </w:r>
      <w:r>
        <w:rPr>
          <w:spacing w:val="14"/>
          <w:sz w:val="22"/>
        </w:rPr>
        <w:t>В.Я.Иохин. Экономическая теория: введение в рынок и микроэкономический анализ: Учебник. - М.: ИНФРА - М, 2000 – С. 56</w:t>
      </w:r>
    </w:p>
  </w:footnote>
  <w:footnote w:id="2">
    <w:p w:rsidR="001E0110" w:rsidRDefault="001856BD">
      <w:pPr>
        <w:pStyle w:val="a7"/>
      </w:pPr>
      <w:r>
        <w:rPr>
          <w:rStyle w:val="af3"/>
        </w:rPr>
        <w:footnoteRef/>
      </w:r>
      <w:r>
        <w:t xml:space="preserve"> </w:t>
      </w:r>
      <w:r>
        <w:rPr>
          <w:spacing w:val="14"/>
          <w:sz w:val="22"/>
        </w:rPr>
        <w:t>Городецкий А., Павленко Ю. Реформирование естественных монополий // Вопросы экономики.-2000.-№ 1.-С.137-151.</w:t>
      </w:r>
    </w:p>
  </w:footnote>
  <w:footnote w:id="3">
    <w:p w:rsidR="001E0110" w:rsidRDefault="001856BD">
      <w:pPr>
        <w:pStyle w:val="a7"/>
      </w:pPr>
      <w:r>
        <w:rPr>
          <w:rStyle w:val="af3"/>
        </w:rPr>
        <w:footnoteRef/>
      </w:r>
      <w:r>
        <w:t xml:space="preserve"> </w:t>
      </w:r>
      <w:r>
        <w:rPr>
          <w:spacing w:val="14"/>
          <w:sz w:val="22"/>
        </w:rPr>
        <w:t>Городецкий А., Павленко Ю. Реформирование естественных монополий // Вопросы экономики.-2000.-№ 1.-С.137-151.</w:t>
      </w:r>
    </w:p>
  </w:footnote>
  <w:footnote w:id="4">
    <w:p w:rsidR="001856BD" w:rsidRDefault="001856BD">
      <w:pPr>
        <w:spacing w:line="360" w:lineRule="auto"/>
        <w:ind w:left="540" w:hanging="540"/>
        <w:jc w:val="both"/>
        <w:rPr>
          <w:spacing w:val="14"/>
          <w:sz w:val="22"/>
        </w:rPr>
      </w:pPr>
      <w:r>
        <w:rPr>
          <w:rStyle w:val="af3"/>
          <w:sz w:val="22"/>
        </w:rPr>
        <w:footnoteRef/>
      </w:r>
      <w:r>
        <w:rPr>
          <w:sz w:val="22"/>
        </w:rPr>
        <w:t xml:space="preserve"> </w:t>
      </w:r>
      <w:r>
        <w:rPr>
          <w:spacing w:val="14"/>
          <w:sz w:val="22"/>
        </w:rPr>
        <w:t>Винокурова М.А., Демина М.П. Экономическая теория. Ч1. Изд-во ИГЭА, 1998. – С. 182.</w:t>
      </w:r>
    </w:p>
    <w:p w:rsidR="001E0110" w:rsidRDefault="001E0110">
      <w:pPr>
        <w:spacing w:line="360" w:lineRule="auto"/>
        <w:ind w:left="540" w:hanging="540"/>
        <w:jc w:val="both"/>
      </w:pPr>
    </w:p>
  </w:footnote>
  <w:footnote w:id="5">
    <w:p w:rsidR="001856BD" w:rsidRDefault="001856BD">
      <w:pPr>
        <w:spacing w:line="360" w:lineRule="auto"/>
        <w:jc w:val="both"/>
        <w:rPr>
          <w:spacing w:val="14"/>
          <w:sz w:val="22"/>
        </w:rPr>
      </w:pPr>
      <w:r>
        <w:rPr>
          <w:rStyle w:val="af3"/>
          <w:sz w:val="22"/>
        </w:rPr>
        <w:footnoteRef/>
      </w:r>
      <w:r>
        <w:rPr>
          <w:sz w:val="22"/>
        </w:rPr>
        <w:t xml:space="preserve"> </w:t>
      </w:r>
      <w:r>
        <w:rPr>
          <w:spacing w:val="14"/>
          <w:sz w:val="22"/>
        </w:rPr>
        <w:t>В.Я.Иохин. Экономическая теория: введение в рынок и микроэкономический анализ: Учебник. - М.: ИНФРА - М, 2000. – С. 56</w:t>
      </w:r>
    </w:p>
    <w:p w:rsidR="001E0110" w:rsidRDefault="001E0110">
      <w:pPr>
        <w:spacing w:line="360" w:lineRule="auto"/>
        <w:jc w:val="both"/>
      </w:pPr>
    </w:p>
  </w:footnote>
  <w:footnote w:id="6">
    <w:p w:rsidR="001E0110" w:rsidRDefault="001856BD">
      <w:pPr>
        <w:spacing w:line="360" w:lineRule="auto"/>
        <w:jc w:val="both"/>
      </w:pPr>
      <w:r>
        <w:rPr>
          <w:rStyle w:val="af3"/>
          <w:sz w:val="22"/>
        </w:rPr>
        <w:footnoteRef/>
      </w:r>
      <w:r>
        <w:t xml:space="preserve"> Литвинов Д.А. Экономическая теория: Учебное пособие: В 2-х частях.-Изд.2-е, переработанное и доп. –Воронеж ВИ МВД России,2001.-Ч.1гл.5; ч.2 гл.18. – С. 200</w:t>
      </w:r>
    </w:p>
  </w:footnote>
  <w:footnote w:id="7">
    <w:p w:rsidR="001E0110" w:rsidRDefault="001856BD">
      <w:pPr>
        <w:pStyle w:val="a7"/>
      </w:pPr>
      <w:r>
        <w:rPr>
          <w:rStyle w:val="af3"/>
        </w:rPr>
        <w:footnoteRef/>
      </w:r>
      <w:r>
        <w:t xml:space="preserve"> </w:t>
      </w:r>
      <w:r>
        <w:rPr>
          <w:spacing w:val="14"/>
          <w:sz w:val="22"/>
        </w:rPr>
        <w:t>Долан Э.Дж., Линдсей Д. Микроэкономика /Пер. с англ. В. Лукашевича и др.; Под общ. ред. Б. Лисовика и В. Лукашевича. - С.-Пб.: АО “</w:t>
      </w:r>
      <w:r>
        <w:rPr>
          <w:spacing w:val="14"/>
          <w:sz w:val="24"/>
        </w:rPr>
        <w:t>Санкт-Петербург оркестр</w:t>
      </w:r>
      <w:r>
        <w:rPr>
          <w:spacing w:val="14"/>
          <w:sz w:val="28"/>
        </w:rPr>
        <w:t>”, 1999.- С. 173</w:t>
      </w:r>
    </w:p>
  </w:footnote>
  <w:footnote w:id="8">
    <w:p w:rsidR="001856BD" w:rsidRDefault="001856BD">
      <w:pPr>
        <w:spacing w:line="360" w:lineRule="auto"/>
        <w:jc w:val="both"/>
        <w:rPr>
          <w:spacing w:val="14"/>
          <w:sz w:val="22"/>
        </w:rPr>
      </w:pPr>
      <w:r>
        <w:rPr>
          <w:rStyle w:val="af3"/>
          <w:sz w:val="22"/>
        </w:rPr>
        <w:footnoteRef/>
      </w:r>
      <w:r>
        <w:rPr>
          <w:sz w:val="22"/>
        </w:rPr>
        <w:t xml:space="preserve"> </w:t>
      </w:r>
      <w:r>
        <w:rPr>
          <w:spacing w:val="14"/>
          <w:sz w:val="22"/>
        </w:rPr>
        <w:t>Литвинов Д.А. Экономическая теория: Учебное пособие: В 2-х частях.-Изд.2-е, переработанное и доп. –Воронеж ВИ МВД России,2001.-Ч.1гл.5; ч.2 гл.18.- С. 201</w:t>
      </w:r>
    </w:p>
    <w:p w:rsidR="001E0110" w:rsidRDefault="001E0110">
      <w:pPr>
        <w:spacing w:line="360" w:lineRule="auto"/>
        <w:jc w:val="both"/>
      </w:pPr>
    </w:p>
  </w:footnote>
  <w:footnote w:id="9">
    <w:p w:rsidR="001856BD" w:rsidRDefault="001856BD">
      <w:pPr>
        <w:spacing w:line="360" w:lineRule="auto"/>
        <w:jc w:val="both"/>
        <w:rPr>
          <w:spacing w:val="14"/>
          <w:sz w:val="22"/>
        </w:rPr>
      </w:pPr>
      <w:r>
        <w:rPr>
          <w:rStyle w:val="af3"/>
          <w:sz w:val="22"/>
        </w:rPr>
        <w:footnoteRef/>
      </w:r>
      <w:r>
        <w:rPr>
          <w:sz w:val="22"/>
        </w:rPr>
        <w:t xml:space="preserve"> </w:t>
      </w:r>
      <w:r>
        <w:rPr>
          <w:spacing w:val="14"/>
          <w:sz w:val="22"/>
        </w:rPr>
        <w:t>Городецкий А., Павленко Ю. Реформирование естественных монополий // Вопросы экономики.-2000.-№ 1.-С.137-151.</w:t>
      </w:r>
    </w:p>
    <w:p w:rsidR="001E0110" w:rsidRDefault="001E0110">
      <w:pPr>
        <w:spacing w:line="360" w:lineRule="auto"/>
        <w:jc w:val="both"/>
      </w:pPr>
    </w:p>
  </w:footnote>
  <w:footnote w:id="10">
    <w:p w:rsidR="001E0110" w:rsidRDefault="001856BD">
      <w:pPr>
        <w:spacing w:line="360" w:lineRule="auto"/>
        <w:jc w:val="both"/>
      </w:pPr>
      <w:r>
        <w:rPr>
          <w:rStyle w:val="af3"/>
          <w:sz w:val="22"/>
        </w:rPr>
        <w:footnoteRef/>
      </w:r>
      <w:r>
        <w:t xml:space="preserve"> Скрыпник В.И. Энергетика России: естественная монополия на свободе // Общество и экономика. 1999.  – С. 70.</w:t>
      </w:r>
    </w:p>
  </w:footnote>
  <w:footnote w:id="11">
    <w:p w:rsidR="001856BD" w:rsidRDefault="001856BD">
      <w:pPr>
        <w:spacing w:line="360" w:lineRule="auto"/>
        <w:jc w:val="both"/>
        <w:rPr>
          <w:spacing w:val="14"/>
          <w:sz w:val="22"/>
        </w:rPr>
      </w:pPr>
      <w:r>
        <w:rPr>
          <w:rStyle w:val="af3"/>
          <w:sz w:val="22"/>
        </w:rPr>
        <w:footnoteRef/>
      </w:r>
      <w:r>
        <w:rPr>
          <w:sz w:val="22"/>
        </w:rPr>
        <w:t xml:space="preserve"> </w:t>
      </w:r>
      <w:r>
        <w:rPr>
          <w:spacing w:val="14"/>
          <w:sz w:val="22"/>
        </w:rPr>
        <w:t>Есипов В.М. Теневая экономика : Учебное пособие.- 2-е изд.– М.;МЦ при ГУК МВД России,1998.-Гл.2 – С. 111</w:t>
      </w:r>
    </w:p>
    <w:p w:rsidR="001E0110" w:rsidRDefault="001E0110">
      <w:pPr>
        <w:spacing w:line="36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6BD" w:rsidRDefault="001856BD" w:rsidP="00B71E9B">
    <w:pPr>
      <w:pStyle w:val="ab"/>
      <w:framePr w:wrap="around" w:vAnchor="text" w:hAnchor="margin" w:xAlign="center" w:y="1"/>
      <w:rPr>
        <w:rStyle w:val="ad"/>
      </w:rPr>
    </w:pPr>
  </w:p>
  <w:p w:rsidR="001856BD" w:rsidRDefault="001856B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6BD" w:rsidRDefault="00C720A4" w:rsidP="00B71E9B">
    <w:pPr>
      <w:pStyle w:val="ab"/>
      <w:framePr w:wrap="around" w:vAnchor="text" w:hAnchor="margin" w:xAlign="center" w:y="1"/>
      <w:rPr>
        <w:rStyle w:val="ad"/>
      </w:rPr>
    </w:pPr>
    <w:r>
      <w:rPr>
        <w:rStyle w:val="ad"/>
        <w:noProof/>
      </w:rPr>
      <w:t>2</w:t>
    </w:r>
  </w:p>
  <w:p w:rsidR="001856BD" w:rsidRDefault="001856B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650E7"/>
    <w:multiLevelType w:val="singleLevel"/>
    <w:tmpl w:val="09DCB488"/>
    <w:lvl w:ilvl="0">
      <w:start w:val="4"/>
      <w:numFmt w:val="decimal"/>
      <w:lvlText w:val="%1."/>
      <w:lvlJc w:val="left"/>
      <w:pPr>
        <w:tabs>
          <w:tab w:val="num" w:pos="1170"/>
        </w:tabs>
        <w:ind w:left="1170" w:hanging="450"/>
      </w:pPr>
      <w:rPr>
        <w:rFonts w:cs="Times New Roman" w:hint="default"/>
      </w:rPr>
    </w:lvl>
  </w:abstractNum>
  <w:abstractNum w:abstractNumId="1">
    <w:nsid w:val="1FAF3E97"/>
    <w:multiLevelType w:val="singleLevel"/>
    <w:tmpl w:val="ED789BD6"/>
    <w:lvl w:ilvl="0">
      <w:start w:val="1"/>
      <w:numFmt w:val="decimal"/>
      <w:lvlText w:val="%1."/>
      <w:lvlJc w:val="left"/>
      <w:pPr>
        <w:tabs>
          <w:tab w:val="num" w:pos="972"/>
        </w:tabs>
        <w:ind w:left="972" w:hanging="405"/>
      </w:pPr>
      <w:rPr>
        <w:rFonts w:cs="Times New Roman" w:hint="default"/>
      </w:rPr>
    </w:lvl>
  </w:abstractNum>
  <w:abstractNum w:abstractNumId="2">
    <w:nsid w:val="256D0536"/>
    <w:multiLevelType w:val="hybridMultilevel"/>
    <w:tmpl w:val="03DE9488"/>
    <w:lvl w:ilvl="0" w:tplc="FFFFFFFF">
      <w:start w:val="1"/>
      <w:numFmt w:val="decimal"/>
      <w:lvlText w:val="%1)"/>
      <w:lvlJc w:val="left"/>
      <w:pPr>
        <w:tabs>
          <w:tab w:val="num" w:pos="1211"/>
        </w:tabs>
        <w:ind w:left="1211" w:hanging="360"/>
      </w:pPr>
      <w:rPr>
        <w:rFonts w:cs="Times New Roman" w:hint="default"/>
      </w:rPr>
    </w:lvl>
    <w:lvl w:ilvl="1" w:tplc="FFFFFFFF" w:tentative="1">
      <w:start w:val="1"/>
      <w:numFmt w:val="lowerLetter"/>
      <w:lvlText w:val="%2."/>
      <w:lvlJc w:val="left"/>
      <w:pPr>
        <w:tabs>
          <w:tab w:val="num" w:pos="1931"/>
        </w:tabs>
        <w:ind w:left="1931" w:hanging="360"/>
      </w:pPr>
      <w:rPr>
        <w:rFonts w:cs="Times New Roman"/>
      </w:rPr>
    </w:lvl>
    <w:lvl w:ilvl="2" w:tplc="FFFFFFFF" w:tentative="1">
      <w:start w:val="1"/>
      <w:numFmt w:val="lowerRoman"/>
      <w:lvlText w:val="%3."/>
      <w:lvlJc w:val="right"/>
      <w:pPr>
        <w:tabs>
          <w:tab w:val="num" w:pos="2651"/>
        </w:tabs>
        <w:ind w:left="2651" w:hanging="180"/>
      </w:pPr>
      <w:rPr>
        <w:rFonts w:cs="Times New Roman"/>
      </w:rPr>
    </w:lvl>
    <w:lvl w:ilvl="3" w:tplc="FFFFFFFF" w:tentative="1">
      <w:start w:val="1"/>
      <w:numFmt w:val="decimal"/>
      <w:lvlText w:val="%4."/>
      <w:lvlJc w:val="left"/>
      <w:pPr>
        <w:tabs>
          <w:tab w:val="num" w:pos="3371"/>
        </w:tabs>
        <w:ind w:left="3371" w:hanging="360"/>
      </w:pPr>
      <w:rPr>
        <w:rFonts w:cs="Times New Roman"/>
      </w:rPr>
    </w:lvl>
    <w:lvl w:ilvl="4" w:tplc="FFFFFFFF" w:tentative="1">
      <w:start w:val="1"/>
      <w:numFmt w:val="lowerLetter"/>
      <w:lvlText w:val="%5."/>
      <w:lvlJc w:val="left"/>
      <w:pPr>
        <w:tabs>
          <w:tab w:val="num" w:pos="4091"/>
        </w:tabs>
        <w:ind w:left="4091" w:hanging="360"/>
      </w:pPr>
      <w:rPr>
        <w:rFonts w:cs="Times New Roman"/>
      </w:rPr>
    </w:lvl>
    <w:lvl w:ilvl="5" w:tplc="FFFFFFFF" w:tentative="1">
      <w:start w:val="1"/>
      <w:numFmt w:val="lowerRoman"/>
      <w:lvlText w:val="%6."/>
      <w:lvlJc w:val="right"/>
      <w:pPr>
        <w:tabs>
          <w:tab w:val="num" w:pos="4811"/>
        </w:tabs>
        <w:ind w:left="4811" w:hanging="180"/>
      </w:pPr>
      <w:rPr>
        <w:rFonts w:cs="Times New Roman"/>
      </w:rPr>
    </w:lvl>
    <w:lvl w:ilvl="6" w:tplc="FFFFFFFF" w:tentative="1">
      <w:start w:val="1"/>
      <w:numFmt w:val="decimal"/>
      <w:lvlText w:val="%7."/>
      <w:lvlJc w:val="left"/>
      <w:pPr>
        <w:tabs>
          <w:tab w:val="num" w:pos="5531"/>
        </w:tabs>
        <w:ind w:left="5531" w:hanging="360"/>
      </w:pPr>
      <w:rPr>
        <w:rFonts w:cs="Times New Roman"/>
      </w:rPr>
    </w:lvl>
    <w:lvl w:ilvl="7" w:tplc="FFFFFFFF" w:tentative="1">
      <w:start w:val="1"/>
      <w:numFmt w:val="lowerLetter"/>
      <w:lvlText w:val="%8."/>
      <w:lvlJc w:val="left"/>
      <w:pPr>
        <w:tabs>
          <w:tab w:val="num" w:pos="6251"/>
        </w:tabs>
        <w:ind w:left="6251" w:hanging="360"/>
      </w:pPr>
      <w:rPr>
        <w:rFonts w:cs="Times New Roman"/>
      </w:rPr>
    </w:lvl>
    <w:lvl w:ilvl="8" w:tplc="FFFFFFFF" w:tentative="1">
      <w:start w:val="1"/>
      <w:numFmt w:val="lowerRoman"/>
      <w:lvlText w:val="%9."/>
      <w:lvlJc w:val="right"/>
      <w:pPr>
        <w:tabs>
          <w:tab w:val="num" w:pos="6971"/>
        </w:tabs>
        <w:ind w:left="6971" w:hanging="180"/>
      </w:pPr>
      <w:rPr>
        <w:rFonts w:cs="Times New Roman"/>
      </w:rPr>
    </w:lvl>
  </w:abstractNum>
  <w:abstractNum w:abstractNumId="3">
    <w:nsid w:val="34A716FD"/>
    <w:multiLevelType w:val="singleLevel"/>
    <w:tmpl w:val="539CD9C4"/>
    <w:lvl w:ilvl="0">
      <w:start w:val="1"/>
      <w:numFmt w:val="upperRoman"/>
      <w:lvlText w:val="%1."/>
      <w:lvlJc w:val="left"/>
      <w:pPr>
        <w:tabs>
          <w:tab w:val="num" w:pos="1429"/>
        </w:tabs>
        <w:ind w:left="1429" w:hanging="720"/>
      </w:pPr>
      <w:rPr>
        <w:rFonts w:cs="Times New Roman" w:hint="default"/>
        <w:u w:val="none"/>
      </w:rPr>
    </w:lvl>
  </w:abstractNum>
  <w:abstractNum w:abstractNumId="4">
    <w:nsid w:val="3939120E"/>
    <w:multiLevelType w:val="singleLevel"/>
    <w:tmpl w:val="BD1A1826"/>
    <w:lvl w:ilvl="0">
      <w:start w:val="1"/>
      <w:numFmt w:val="decimal"/>
      <w:lvlText w:val="%1."/>
      <w:lvlJc w:val="left"/>
      <w:pPr>
        <w:tabs>
          <w:tab w:val="num" w:pos="972"/>
        </w:tabs>
        <w:ind w:left="972" w:hanging="405"/>
      </w:pPr>
      <w:rPr>
        <w:rFonts w:cs="Times New Roman" w:hint="default"/>
      </w:rPr>
    </w:lvl>
  </w:abstractNum>
  <w:abstractNum w:abstractNumId="5">
    <w:nsid w:val="532163B7"/>
    <w:multiLevelType w:val="hybridMultilevel"/>
    <w:tmpl w:val="02CCC002"/>
    <w:lvl w:ilvl="0" w:tplc="FFFFFFFF">
      <w:start w:val="3"/>
      <w:numFmt w:val="bullet"/>
      <w:lvlText w:val="–"/>
      <w:lvlJc w:val="left"/>
      <w:pPr>
        <w:tabs>
          <w:tab w:val="num" w:pos="1935"/>
        </w:tabs>
        <w:ind w:left="1935" w:hanging="1215"/>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590A2E48"/>
    <w:multiLevelType w:val="multilevel"/>
    <w:tmpl w:val="014892B2"/>
    <w:lvl w:ilvl="0">
      <w:start w:val="1"/>
      <w:numFmt w:val="decimal"/>
      <w:lvlText w:val="%1."/>
      <w:lvlJc w:val="left"/>
      <w:pPr>
        <w:tabs>
          <w:tab w:val="num" w:pos="927"/>
        </w:tabs>
        <w:ind w:left="927" w:hanging="360"/>
      </w:pPr>
      <w:rPr>
        <w:rFonts w:cs="Times New Roman" w:hint="default"/>
      </w:rPr>
    </w:lvl>
    <w:lvl w:ilvl="1">
      <w:start w:val="3"/>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953"/>
        </w:tabs>
        <w:ind w:left="1953" w:hanging="1080"/>
      </w:pPr>
      <w:rPr>
        <w:rFonts w:cs="Times New Roman" w:hint="default"/>
      </w:rPr>
    </w:lvl>
    <w:lvl w:ilvl="3">
      <w:start w:val="1"/>
      <w:numFmt w:val="decimal"/>
      <w:isLgl/>
      <w:lvlText w:val="%1.%2.%3.%4."/>
      <w:lvlJc w:val="left"/>
      <w:pPr>
        <w:tabs>
          <w:tab w:val="num" w:pos="2466"/>
        </w:tabs>
        <w:ind w:left="2466" w:hanging="1440"/>
      </w:pPr>
      <w:rPr>
        <w:rFonts w:cs="Times New Roman" w:hint="default"/>
      </w:rPr>
    </w:lvl>
    <w:lvl w:ilvl="4">
      <w:start w:val="1"/>
      <w:numFmt w:val="decimal"/>
      <w:isLgl/>
      <w:lvlText w:val="%1.%2.%3.%4.%5."/>
      <w:lvlJc w:val="left"/>
      <w:pPr>
        <w:tabs>
          <w:tab w:val="num" w:pos="2619"/>
        </w:tabs>
        <w:ind w:left="2619" w:hanging="1440"/>
      </w:pPr>
      <w:rPr>
        <w:rFonts w:cs="Times New Roman" w:hint="default"/>
      </w:rPr>
    </w:lvl>
    <w:lvl w:ilvl="5">
      <w:start w:val="1"/>
      <w:numFmt w:val="decimal"/>
      <w:isLgl/>
      <w:lvlText w:val="%1.%2.%3.%4.%5.%6."/>
      <w:lvlJc w:val="left"/>
      <w:pPr>
        <w:tabs>
          <w:tab w:val="num" w:pos="3132"/>
        </w:tabs>
        <w:ind w:left="3132" w:hanging="1800"/>
      </w:pPr>
      <w:rPr>
        <w:rFonts w:cs="Times New Roman" w:hint="default"/>
      </w:rPr>
    </w:lvl>
    <w:lvl w:ilvl="6">
      <w:start w:val="1"/>
      <w:numFmt w:val="decimal"/>
      <w:isLgl/>
      <w:lvlText w:val="%1.%2.%3.%4.%5.%6.%7."/>
      <w:lvlJc w:val="left"/>
      <w:pPr>
        <w:tabs>
          <w:tab w:val="num" w:pos="3645"/>
        </w:tabs>
        <w:ind w:left="3645" w:hanging="2160"/>
      </w:pPr>
      <w:rPr>
        <w:rFonts w:cs="Times New Roman" w:hint="default"/>
      </w:rPr>
    </w:lvl>
    <w:lvl w:ilvl="7">
      <w:start w:val="1"/>
      <w:numFmt w:val="decimal"/>
      <w:isLgl/>
      <w:lvlText w:val="%1.%2.%3.%4.%5.%6.%7.%8."/>
      <w:lvlJc w:val="left"/>
      <w:pPr>
        <w:tabs>
          <w:tab w:val="num" w:pos="4158"/>
        </w:tabs>
        <w:ind w:left="4158" w:hanging="2520"/>
      </w:pPr>
      <w:rPr>
        <w:rFonts w:cs="Times New Roman" w:hint="default"/>
      </w:rPr>
    </w:lvl>
    <w:lvl w:ilvl="8">
      <w:start w:val="1"/>
      <w:numFmt w:val="decimal"/>
      <w:isLgl/>
      <w:lvlText w:val="%1.%2.%3.%4.%5.%6.%7.%8.%9."/>
      <w:lvlJc w:val="left"/>
      <w:pPr>
        <w:tabs>
          <w:tab w:val="num" w:pos="4311"/>
        </w:tabs>
        <w:ind w:left="4311" w:hanging="2520"/>
      </w:pPr>
      <w:rPr>
        <w:rFonts w:cs="Times New Roman" w:hint="default"/>
      </w:rPr>
    </w:lvl>
  </w:abstractNum>
  <w:abstractNum w:abstractNumId="7">
    <w:nsid w:val="62DB3035"/>
    <w:multiLevelType w:val="singleLevel"/>
    <w:tmpl w:val="4A8A015C"/>
    <w:lvl w:ilvl="0">
      <w:start w:val="1"/>
      <w:numFmt w:val="decimal"/>
      <w:lvlText w:val="%1."/>
      <w:legacy w:legacy="1" w:legacySpace="0" w:legacyIndent="283"/>
      <w:lvlJc w:val="left"/>
      <w:pPr>
        <w:ind w:left="283" w:hanging="283"/>
      </w:pPr>
      <w:rPr>
        <w:rFonts w:cs="Times New Roman"/>
      </w:rPr>
    </w:lvl>
  </w:abstractNum>
  <w:abstractNum w:abstractNumId="8">
    <w:nsid w:val="69C456E5"/>
    <w:multiLevelType w:val="multilevel"/>
    <w:tmpl w:val="F8520DBC"/>
    <w:lvl w:ilvl="0">
      <w:start w:val="1"/>
      <w:numFmt w:val="upperRoman"/>
      <w:lvlText w:val="%1."/>
      <w:lvlJc w:val="left"/>
      <w:pPr>
        <w:tabs>
          <w:tab w:val="num" w:pos="1429"/>
        </w:tabs>
        <w:ind w:left="1429" w:hanging="720"/>
      </w:pPr>
      <w:rPr>
        <w:rFonts w:cs="Times New Roman" w:hint="default"/>
        <w:sz w:val="36"/>
        <w:u w:val="none"/>
      </w:rPr>
    </w:lvl>
    <w:lvl w:ilvl="1">
      <w:start w:val="3"/>
      <w:numFmt w:val="decimal"/>
      <w:isLgl/>
      <w:lvlText w:val="%1.%2."/>
      <w:lvlJc w:val="left"/>
      <w:pPr>
        <w:tabs>
          <w:tab w:val="num" w:pos="1909"/>
        </w:tabs>
        <w:ind w:left="1909" w:hanging="720"/>
      </w:pPr>
      <w:rPr>
        <w:rFonts w:cs="Times New Roman" w:hint="default"/>
      </w:rPr>
    </w:lvl>
    <w:lvl w:ilvl="2">
      <w:start w:val="1"/>
      <w:numFmt w:val="decimal"/>
      <w:isLgl/>
      <w:lvlText w:val="%1.%2.%3."/>
      <w:lvlJc w:val="left"/>
      <w:pPr>
        <w:tabs>
          <w:tab w:val="num" w:pos="2749"/>
        </w:tabs>
        <w:ind w:left="2749" w:hanging="1080"/>
      </w:pPr>
      <w:rPr>
        <w:rFonts w:cs="Times New Roman" w:hint="default"/>
      </w:rPr>
    </w:lvl>
    <w:lvl w:ilvl="3">
      <w:start w:val="1"/>
      <w:numFmt w:val="decimal"/>
      <w:isLgl/>
      <w:lvlText w:val="%1.%2.%3.%4."/>
      <w:lvlJc w:val="left"/>
      <w:pPr>
        <w:tabs>
          <w:tab w:val="num" w:pos="3589"/>
        </w:tabs>
        <w:ind w:left="3589" w:hanging="1440"/>
      </w:pPr>
      <w:rPr>
        <w:rFonts w:cs="Times New Roman" w:hint="default"/>
      </w:rPr>
    </w:lvl>
    <w:lvl w:ilvl="4">
      <w:start w:val="1"/>
      <w:numFmt w:val="decimal"/>
      <w:isLgl/>
      <w:lvlText w:val="%1.%2.%3.%4.%5."/>
      <w:lvlJc w:val="left"/>
      <w:pPr>
        <w:tabs>
          <w:tab w:val="num" w:pos="4069"/>
        </w:tabs>
        <w:ind w:left="4069" w:hanging="1440"/>
      </w:pPr>
      <w:rPr>
        <w:rFonts w:cs="Times New Roman" w:hint="default"/>
      </w:rPr>
    </w:lvl>
    <w:lvl w:ilvl="5">
      <w:start w:val="1"/>
      <w:numFmt w:val="decimal"/>
      <w:isLgl/>
      <w:lvlText w:val="%1.%2.%3.%4.%5.%6."/>
      <w:lvlJc w:val="left"/>
      <w:pPr>
        <w:tabs>
          <w:tab w:val="num" w:pos="4909"/>
        </w:tabs>
        <w:ind w:left="4909" w:hanging="1800"/>
      </w:pPr>
      <w:rPr>
        <w:rFonts w:cs="Times New Roman" w:hint="default"/>
      </w:rPr>
    </w:lvl>
    <w:lvl w:ilvl="6">
      <w:start w:val="1"/>
      <w:numFmt w:val="decimal"/>
      <w:isLgl/>
      <w:lvlText w:val="%1.%2.%3.%4.%5.%6.%7."/>
      <w:lvlJc w:val="left"/>
      <w:pPr>
        <w:tabs>
          <w:tab w:val="num" w:pos="5749"/>
        </w:tabs>
        <w:ind w:left="5749" w:hanging="2160"/>
      </w:pPr>
      <w:rPr>
        <w:rFonts w:cs="Times New Roman" w:hint="default"/>
      </w:rPr>
    </w:lvl>
    <w:lvl w:ilvl="7">
      <w:start w:val="1"/>
      <w:numFmt w:val="decimal"/>
      <w:isLgl/>
      <w:lvlText w:val="%1.%2.%3.%4.%5.%6.%7.%8."/>
      <w:lvlJc w:val="left"/>
      <w:pPr>
        <w:tabs>
          <w:tab w:val="num" w:pos="6589"/>
        </w:tabs>
        <w:ind w:left="6589" w:hanging="2520"/>
      </w:pPr>
      <w:rPr>
        <w:rFonts w:cs="Times New Roman" w:hint="default"/>
      </w:rPr>
    </w:lvl>
    <w:lvl w:ilvl="8">
      <w:start w:val="1"/>
      <w:numFmt w:val="decimal"/>
      <w:isLgl/>
      <w:lvlText w:val="%1.%2.%3.%4.%5.%6.%7.%8.%9."/>
      <w:lvlJc w:val="left"/>
      <w:pPr>
        <w:tabs>
          <w:tab w:val="num" w:pos="7069"/>
        </w:tabs>
        <w:ind w:left="7069" w:hanging="2520"/>
      </w:pPr>
      <w:rPr>
        <w:rFonts w:cs="Times New Roman" w:hint="default"/>
      </w:rPr>
    </w:lvl>
  </w:abstractNum>
  <w:abstractNum w:abstractNumId="9">
    <w:nsid w:val="740944B1"/>
    <w:multiLevelType w:val="singleLevel"/>
    <w:tmpl w:val="19B0DDBE"/>
    <w:lvl w:ilvl="0">
      <w:start w:val="5"/>
      <w:numFmt w:val="decimal"/>
      <w:lvlText w:val="%1."/>
      <w:legacy w:legacy="1" w:legacySpace="0" w:legacyIndent="331"/>
      <w:lvlJc w:val="left"/>
      <w:rPr>
        <w:rFonts w:ascii="Times New Roman" w:hAnsi="Times New Roman" w:cs="Times New Roman" w:hint="default"/>
      </w:rPr>
    </w:lvl>
  </w:abstractNum>
  <w:abstractNum w:abstractNumId="10">
    <w:nsid w:val="7DC95049"/>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3"/>
  </w:num>
  <w:num w:numId="2">
    <w:abstractNumId w:val="6"/>
  </w:num>
  <w:num w:numId="3">
    <w:abstractNumId w:val="0"/>
  </w:num>
  <w:num w:numId="4">
    <w:abstractNumId w:val="4"/>
  </w:num>
  <w:num w:numId="5">
    <w:abstractNumId w:val="8"/>
  </w:num>
  <w:num w:numId="6">
    <w:abstractNumId w:val="1"/>
  </w:num>
  <w:num w:numId="7">
    <w:abstractNumId w:val="5"/>
  </w:num>
  <w:num w:numId="8">
    <w:abstractNumId w:val="2"/>
  </w:num>
  <w:num w:numId="9">
    <w:abstractNumId w:val="7"/>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EF4"/>
    <w:rsid w:val="001856BD"/>
    <w:rsid w:val="001D2F49"/>
    <w:rsid w:val="001E0110"/>
    <w:rsid w:val="00240007"/>
    <w:rsid w:val="002D7F18"/>
    <w:rsid w:val="006E59FC"/>
    <w:rsid w:val="00776A5E"/>
    <w:rsid w:val="00803900"/>
    <w:rsid w:val="008410DC"/>
    <w:rsid w:val="00B71E9B"/>
    <w:rsid w:val="00C720A4"/>
    <w:rsid w:val="00DE1EAF"/>
    <w:rsid w:val="00E05ADB"/>
    <w:rsid w:val="00FB1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BF1496-A4DA-45B2-ACF3-47C46BFB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after="480" w:line="360" w:lineRule="auto"/>
      <w:ind w:left="540" w:hanging="540"/>
      <w:jc w:val="both"/>
      <w:outlineLvl w:val="0"/>
    </w:pPr>
    <w:rPr>
      <w:b/>
      <w:bCs/>
      <w:smallCaps/>
      <w:spacing w:val="20"/>
      <w:sz w:val="32"/>
      <w:szCs w:val="32"/>
    </w:rPr>
  </w:style>
  <w:style w:type="paragraph" w:styleId="2">
    <w:name w:val="heading 2"/>
    <w:basedOn w:val="a"/>
    <w:next w:val="a"/>
    <w:link w:val="20"/>
    <w:uiPriority w:val="9"/>
    <w:qFormat/>
    <w:pPr>
      <w:keepNext/>
      <w:spacing w:after="360" w:line="360" w:lineRule="auto"/>
      <w:ind w:firstLine="709"/>
      <w:outlineLvl w:val="1"/>
    </w:pPr>
    <w:rPr>
      <w:rFonts w:cs="Arial"/>
      <w:b/>
      <w:bCs/>
      <w:iCs/>
      <w:smallCaps/>
      <w:spacing w:val="20"/>
      <w:sz w:val="28"/>
      <w:szCs w:val="28"/>
    </w:rPr>
  </w:style>
  <w:style w:type="paragraph" w:styleId="3">
    <w:name w:val="heading 3"/>
    <w:basedOn w:val="a"/>
    <w:next w:val="a"/>
    <w:link w:val="30"/>
    <w:uiPriority w:val="9"/>
    <w:qFormat/>
    <w:rsid w:val="006E59F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Plain Text"/>
    <w:basedOn w:val="a"/>
    <w:link w:val="a4"/>
    <w:uiPriority w:val="99"/>
    <w:rPr>
      <w:rFonts w:ascii="Courier New" w:hAnsi="Courier New"/>
      <w:sz w:val="20"/>
      <w:szCs w:val="20"/>
    </w:rPr>
  </w:style>
  <w:style w:type="character" w:customStyle="1" w:styleId="a4">
    <w:name w:val="Текст Знак"/>
    <w:link w:val="a3"/>
    <w:uiPriority w:val="99"/>
    <w:semiHidden/>
    <w:rPr>
      <w:rFonts w:ascii="Courier New" w:hAnsi="Courier New" w:cs="Courier New"/>
    </w:rPr>
  </w:style>
  <w:style w:type="paragraph" w:customStyle="1" w:styleId="Web">
    <w:name w:val="Обычный (Web)"/>
    <w:basedOn w:val="a"/>
    <w:pPr>
      <w:spacing w:before="100" w:beforeAutospacing="1" w:after="100" w:afterAutospacing="1"/>
    </w:pPr>
  </w:style>
  <w:style w:type="paragraph" w:styleId="a5">
    <w:name w:val="Body Text Indent"/>
    <w:basedOn w:val="a"/>
    <w:link w:val="a6"/>
    <w:uiPriority w:val="99"/>
    <w:pPr>
      <w:overflowPunct w:val="0"/>
      <w:autoSpaceDE w:val="0"/>
      <w:autoSpaceDN w:val="0"/>
      <w:adjustRightInd w:val="0"/>
      <w:spacing w:line="360" w:lineRule="auto"/>
      <w:ind w:firstLine="851"/>
      <w:jc w:val="both"/>
    </w:pPr>
    <w:rPr>
      <w:sz w:val="28"/>
    </w:rPr>
  </w:style>
  <w:style w:type="character" w:customStyle="1" w:styleId="a6">
    <w:name w:val="Основний текст з відступом Знак"/>
    <w:link w:val="a5"/>
    <w:uiPriority w:val="99"/>
    <w:semiHidden/>
    <w:rPr>
      <w:sz w:val="24"/>
      <w:szCs w:val="24"/>
    </w:rPr>
  </w:style>
  <w:style w:type="paragraph" w:styleId="31">
    <w:name w:val="Body Text Indent 3"/>
    <w:basedOn w:val="a"/>
    <w:link w:val="32"/>
    <w:uiPriority w:val="99"/>
    <w:pPr>
      <w:ind w:firstLine="720"/>
      <w:jc w:val="both"/>
    </w:pPr>
    <w:rPr>
      <w:sz w:val="28"/>
    </w:rPr>
  </w:style>
  <w:style w:type="character" w:customStyle="1" w:styleId="32">
    <w:name w:val="Основний текст з відступом 3 Знак"/>
    <w:link w:val="31"/>
    <w:uiPriority w:val="99"/>
    <w:semiHidden/>
    <w:rPr>
      <w:sz w:val="16"/>
      <w:szCs w:val="16"/>
    </w:rPr>
  </w:style>
  <w:style w:type="paragraph" w:styleId="a7">
    <w:name w:val="footnote text"/>
    <w:basedOn w:val="a"/>
    <w:link w:val="a8"/>
    <w:uiPriority w:val="99"/>
    <w:semiHidden/>
    <w:rPr>
      <w:sz w:val="20"/>
      <w:szCs w:val="20"/>
    </w:rPr>
  </w:style>
  <w:style w:type="character" w:customStyle="1" w:styleId="a8">
    <w:name w:val="Текст виноски Знак"/>
    <w:link w:val="a7"/>
    <w:uiPriority w:val="99"/>
    <w:semiHidden/>
  </w:style>
  <w:style w:type="paragraph" w:styleId="a9">
    <w:name w:val="Body Text"/>
    <w:basedOn w:val="a"/>
    <w:link w:val="aa"/>
    <w:uiPriority w:val="99"/>
    <w:pPr>
      <w:spacing w:before="20" w:after="20"/>
    </w:pPr>
    <w:rPr>
      <w:szCs w:val="20"/>
    </w:rPr>
  </w:style>
  <w:style w:type="character" w:customStyle="1" w:styleId="aa">
    <w:name w:val="Основний текст Знак"/>
    <w:link w:val="a9"/>
    <w:uiPriority w:val="99"/>
    <w:semiHidden/>
    <w:rPr>
      <w:sz w:val="24"/>
      <w:szCs w:val="24"/>
    </w:rPr>
  </w:style>
  <w:style w:type="paragraph" w:styleId="21">
    <w:name w:val="Body Text Indent 2"/>
    <w:basedOn w:val="a"/>
    <w:link w:val="22"/>
    <w:uiPriority w:val="99"/>
    <w:pPr>
      <w:spacing w:before="20" w:after="20" w:line="360" w:lineRule="auto"/>
      <w:ind w:firstLine="708"/>
      <w:jc w:val="both"/>
    </w:pPr>
    <w:rPr>
      <w:szCs w:val="20"/>
    </w:rPr>
  </w:style>
  <w:style w:type="character" w:customStyle="1" w:styleId="22">
    <w:name w:val="Основний текст з відступом 2 Знак"/>
    <w:link w:val="21"/>
    <w:uiPriority w:val="99"/>
    <w:semiHidden/>
    <w:rPr>
      <w:sz w:val="24"/>
      <w:szCs w:val="24"/>
    </w:rPr>
  </w:style>
  <w:style w:type="paragraph" w:styleId="ab">
    <w:name w:val="header"/>
    <w:basedOn w:val="a"/>
    <w:link w:val="ac"/>
    <w:uiPriority w:val="99"/>
    <w:pPr>
      <w:tabs>
        <w:tab w:val="center" w:pos="4677"/>
        <w:tab w:val="right" w:pos="9355"/>
      </w:tabs>
    </w:pPr>
  </w:style>
  <w:style w:type="character" w:customStyle="1" w:styleId="ac">
    <w:name w:val="Верхній колонтитул Знак"/>
    <w:link w:val="ab"/>
    <w:uiPriority w:val="99"/>
    <w:semiHidden/>
    <w:rPr>
      <w:sz w:val="24"/>
      <w:szCs w:val="24"/>
    </w:rPr>
  </w:style>
  <w:style w:type="character" w:styleId="ad">
    <w:name w:val="page number"/>
    <w:uiPriority w:val="99"/>
    <w:rPr>
      <w:rFonts w:cs="Times New Roman"/>
    </w:rPr>
  </w:style>
  <w:style w:type="paragraph" w:styleId="11">
    <w:name w:val="toc 1"/>
    <w:basedOn w:val="a"/>
    <w:next w:val="a"/>
    <w:autoRedefine/>
    <w:uiPriority w:val="39"/>
    <w:semiHidden/>
    <w:rsid w:val="006E59FC"/>
    <w:pPr>
      <w:tabs>
        <w:tab w:val="left" w:pos="1260"/>
        <w:tab w:val="right" w:leader="dot" w:pos="9060"/>
      </w:tabs>
      <w:spacing w:line="360" w:lineRule="auto"/>
      <w:jc w:val="both"/>
    </w:pPr>
    <w:rPr>
      <w:noProof/>
      <w:spacing w:val="14"/>
      <w:sz w:val="28"/>
    </w:rPr>
  </w:style>
  <w:style w:type="paragraph" w:styleId="23">
    <w:name w:val="toc 2"/>
    <w:basedOn w:val="a"/>
    <w:next w:val="a"/>
    <w:autoRedefine/>
    <w:uiPriority w:val="39"/>
    <w:semiHidden/>
    <w:pPr>
      <w:ind w:left="240"/>
    </w:pPr>
  </w:style>
  <w:style w:type="paragraph" w:styleId="33">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e">
    <w:name w:val="Hyperlink"/>
    <w:uiPriority w:val="99"/>
    <w:rPr>
      <w:rFonts w:cs="Times New Roman"/>
      <w:color w:val="0000FF"/>
      <w:u w:val="single"/>
    </w:rPr>
  </w:style>
  <w:style w:type="paragraph" w:styleId="24">
    <w:name w:val="Body Text 2"/>
    <w:basedOn w:val="a"/>
    <w:link w:val="25"/>
    <w:uiPriority w:val="99"/>
    <w:pPr>
      <w:spacing w:line="360" w:lineRule="auto"/>
      <w:jc w:val="both"/>
    </w:pPr>
    <w:rPr>
      <w:spacing w:val="14"/>
      <w:sz w:val="28"/>
    </w:rPr>
  </w:style>
  <w:style w:type="character" w:customStyle="1" w:styleId="25">
    <w:name w:val="Основний текст 2 Знак"/>
    <w:link w:val="24"/>
    <w:uiPriority w:val="99"/>
    <w:semiHidden/>
    <w:rPr>
      <w:sz w:val="24"/>
      <w:szCs w:val="24"/>
    </w:rPr>
  </w:style>
  <w:style w:type="paragraph" w:customStyle="1" w:styleId="af">
    <w:name w:val="Зак"/>
    <w:basedOn w:val="1"/>
    <w:next w:val="24"/>
    <w:pPr>
      <w:spacing w:before="240" w:after="60" w:line="240" w:lineRule="auto"/>
      <w:ind w:left="0" w:firstLine="720"/>
    </w:pPr>
    <w:rPr>
      <w:rFonts w:ascii="Arial" w:hAnsi="Arial"/>
      <w:b w:val="0"/>
      <w:bCs w:val="0"/>
      <w:i/>
      <w:smallCaps w:val="0"/>
      <w:spacing w:val="0"/>
      <w:kern w:val="28"/>
      <w:sz w:val="36"/>
      <w:szCs w:val="20"/>
    </w:rPr>
  </w:style>
  <w:style w:type="paragraph" w:customStyle="1" w:styleId="12">
    <w:name w:val="Мой стиль1"/>
    <w:basedOn w:val="1"/>
    <w:next w:val="24"/>
    <w:pPr>
      <w:spacing w:before="240" w:after="60" w:line="240" w:lineRule="auto"/>
      <w:ind w:left="0" w:firstLine="720"/>
    </w:pPr>
    <w:rPr>
      <w:rFonts w:ascii="Arial" w:hAnsi="Arial"/>
      <w:b w:val="0"/>
      <w:bCs w:val="0"/>
      <w:i/>
      <w:smallCaps w:val="0"/>
      <w:spacing w:val="0"/>
      <w:kern w:val="28"/>
      <w:sz w:val="36"/>
      <w:szCs w:val="20"/>
    </w:rPr>
  </w:style>
  <w:style w:type="paragraph" w:styleId="af0">
    <w:name w:val="footer"/>
    <w:basedOn w:val="a"/>
    <w:link w:val="af1"/>
    <w:uiPriority w:val="99"/>
    <w:pPr>
      <w:tabs>
        <w:tab w:val="center" w:pos="4153"/>
        <w:tab w:val="right" w:pos="8306"/>
      </w:tabs>
    </w:pPr>
  </w:style>
  <w:style w:type="character" w:customStyle="1" w:styleId="af1">
    <w:name w:val="Нижній колонтитул Знак"/>
    <w:link w:val="af0"/>
    <w:uiPriority w:val="99"/>
    <w:semiHidden/>
    <w:rPr>
      <w:sz w:val="24"/>
      <w:szCs w:val="24"/>
    </w:rPr>
  </w:style>
  <w:style w:type="character" w:styleId="af2">
    <w:name w:val="FollowedHyperlink"/>
    <w:uiPriority w:val="99"/>
    <w:rPr>
      <w:rFonts w:cs="Times New Roman"/>
      <w:color w:val="800080"/>
      <w:u w:val="single"/>
    </w:rPr>
  </w:style>
  <w:style w:type="character" w:styleId="af3">
    <w:name w:val="foot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10991</Words>
  <Characters>62653</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73498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Дюба С.П.</dc:creator>
  <cp:keywords/>
  <dc:description/>
  <cp:lastModifiedBy>Irina</cp:lastModifiedBy>
  <cp:revision>2</cp:revision>
  <cp:lastPrinted>2006-02-04T07:04:00Z</cp:lastPrinted>
  <dcterms:created xsi:type="dcterms:W3CDTF">2014-08-08T13:36:00Z</dcterms:created>
  <dcterms:modified xsi:type="dcterms:W3CDTF">2014-08-08T13:36:00Z</dcterms:modified>
</cp:coreProperties>
</file>