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167" w:rsidRPr="00DE008F" w:rsidRDefault="005B7167" w:rsidP="00DE008F">
      <w:pPr>
        <w:spacing w:line="360" w:lineRule="auto"/>
        <w:ind w:firstLine="709"/>
        <w:jc w:val="center"/>
        <w:rPr>
          <w:b/>
          <w:sz w:val="28"/>
          <w:szCs w:val="28"/>
        </w:rPr>
      </w:pPr>
      <w:r w:rsidRPr="00DE008F">
        <w:rPr>
          <w:b/>
          <w:sz w:val="28"/>
          <w:szCs w:val="28"/>
        </w:rPr>
        <w:t>Содержание</w:t>
      </w:r>
    </w:p>
    <w:p w:rsidR="005B7167" w:rsidRPr="00DE008F" w:rsidRDefault="005B7167" w:rsidP="00DE008F">
      <w:pPr>
        <w:spacing w:line="360" w:lineRule="auto"/>
        <w:ind w:firstLine="709"/>
        <w:jc w:val="both"/>
        <w:rPr>
          <w:sz w:val="28"/>
          <w:szCs w:val="28"/>
        </w:rPr>
      </w:pPr>
    </w:p>
    <w:p w:rsidR="005B7167" w:rsidRPr="00DE008F" w:rsidRDefault="005B7167" w:rsidP="00DE008F">
      <w:pPr>
        <w:spacing w:line="360" w:lineRule="auto"/>
        <w:rPr>
          <w:sz w:val="28"/>
          <w:szCs w:val="28"/>
        </w:rPr>
      </w:pPr>
      <w:r w:rsidRPr="00DE008F">
        <w:rPr>
          <w:sz w:val="28"/>
          <w:szCs w:val="28"/>
        </w:rPr>
        <w:t xml:space="preserve">Введение </w:t>
      </w:r>
    </w:p>
    <w:p w:rsidR="005B7167" w:rsidRPr="00DE008F" w:rsidRDefault="005B7167" w:rsidP="00DE008F">
      <w:pPr>
        <w:spacing w:line="360" w:lineRule="auto"/>
        <w:rPr>
          <w:sz w:val="28"/>
          <w:szCs w:val="28"/>
        </w:rPr>
      </w:pPr>
      <w:r w:rsidRPr="00DE008F">
        <w:rPr>
          <w:sz w:val="28"/>
          <w:szCs w:val="28"/>
        </w:rPr>
        <w:t>1. Понятие</w:t>
      </w:r>
      <w:r w:rsidR="00C022E4" w:rsidRPr="00DE008F">
        <w:rPr>
          <w:sz w:val="28"/>
          <w:szCs w:val="28"/>
        </w:rPr>
        <w:t xml:space="preserve"> макроэкономического равновесия</w:t>
      </w:r>
    </w:p>
    <w:p w:rsidR="006608E3" w:rsidRPr="00DE008F" w:rsidRDefault="006608E3" w:rsidP="00DE008F">
      <w:pPr>
        <w:spacing w:line="360" w:lineRule="auto"/>
        <w:rPr>
          <w:bCs/>
          <w:iCs/>
          <w:sz w:val="28"/>
          <w:szCs w:val="28"/>
        </w:rPr>
      </w:pPr>
      <w:r w:rsidRPr="00DE008F">
        <w:rPr>
          <w:bCs/>
          <w:iCs/>
          <w:sz w:val="28"/>
          <w:szCs w:val="28"/>
        </w:rPr>
        <w:t>1.1 Понятие, признаки и условия достижения равновесия</w:t>
      </w:r>
    </w:p>
    <w:p w:rsidR="006608E3" w:rsidRPr="00DE008F" w:rsidRDefault="006608E3" w:rsidP="00DE008F">
      <w:pPr>
        <w:spacing w:line="360" w:lineRule="auto"/>
        <w:rPr>
          <w:bCs/>
          <w:iCs/>
          <w:sz w:val="28"/>
          <w:szCs w:val="28"/>
        </w:rPr>
      </w:pPr>
      <w:r w:rsidRPr="00DE008F">
        <w:rPr>
          <w:bCs/>
          <w:iCs/>
          <w:sz w:val="28"/>
          <w:szCs w:val="28"/>
        </w:rPr>
        <w:t>1.2 Виды макроэкономического равновесия</w:t>
      </w:r>
    </w:p>
    <w:p w:rsidR="005B7167" w:rsidRPr="00DE008F" w:rsidRDefault="005B7167" w:rsidP="00DE008F">
      <w:pPr>
        <w:spacing w:line="360" w:lineRule="auto"/>
        <w:rPr>
          <w:sz w:val="28"/>
          <w:szCs w:val="28"/>
        </w:rPr>
      </w:pPr>
      <w:r w:rsidRPr="00DE008F">
        <w:rPr>
          <w:sz w:val="28"/>
          <w:szCs w:val="28"/>
        </w:rPr>
        <w:t>2. М</w:t>
      </w:r>
      <w:r w:rsidR="00231512" w:rsidRPr="00DE008F">
        <w:rPr>
          <w:sz w:val="28"/>
          <w:szCs w:val="28"/>
        </w:rPr>
        <w:t>одели экономического равновесия</w:t>
      </w:r>
    </w:p>
    <w:p w:rsidR="00231512" w:rsidRPr="00DE008F" w:rsidRDefault="00231512" w:rsidP="00DE008F">
      <w:pPr>
        <w:spacing w:line="360" w:lineRule="auto"/>
        <w:rPr>
          <w:sz w:val="28"/>
          <w:szCs w:val="28"/>
        </w:rPr>
      </w:pPr>
      <w:r w:rsidRPr="00DE008F">
        <w:rPr>
          <w:sz w:val="28"/>
          <w:szCs w:val="28"/>
        </w:rPr>
        <w:t xml:space="preserve">2.1 Классическая теория макроэкономического равновесия </w:t>
      </w:r>
    </w:p>
    <w:p w:rsidR="00231512" w:rsidRPr="00DE008F" w:rsidRDefault="00231512" w:rsidP="00DE008F">
      <w:pPr>
        <w:spacing w:line="360" w:lineRule="auto"/>
        <w:rPr>
          <w:sz w:val="28"/>
          <w:szCs w:val="28"/>
        </w:rPr>
      </w:pPr>
      <w:r w:rsidRPr="00DE008F">
        <w:rPr>
          <w:sz w:val="28"/>
          <w:szCs w:val="28"/>
        </w:rPr>
        <w:t>2.2 Макроэкономическое равновесие в модели «</w:t>
      </w:r>
      <w:r w:rsidRPr="00DE008F">
        <w:rPr>
          <w:sz w:val="28"/>
          <w:szCs w:val="28"/>
          <w:lang w:val="en-US"/>
        </w:rPr>
        <w:t>AD</w:t>
      </w:r>
      <w:r w:rsidRPr="00DE008F">
        <w:rPr>
          <w:sz w:val="28"/>
          <w:szCs w:val="28"/>
        </w:rPr>
        <w:t>-</w:t>
      </w:r>
      <w:r w:rsidRPr="00DE008F">
        <w:rPr>
          <w:sz w:val="28"/>
          <w:szCs w:val="28"/>
          <w:lang w:val="en-US"/>
        </w:rPr>
        <w:t>AS</w:t>
      </w:r>
      <w:r w:rsidRPr="00DE008F">
        <w:rPr>
          <w:sz w:val="28"/>
          <w:szCs w:val="28"/>
        </w:rPr>
        <w:t>»</w:t>
      </w:r>
    </w:p>
    <w:p w:rsidR="00231512" w:rsidRPr="00DE008F" w:rsidRDefault="00231512" w:rsidP="00DE008F">
      <w:pPr>
        <w:spacing w:line="360" w:lineRule="auto"/>
        <w:rPr>
          <w:sz w:val="28"/>
          <w:szCs w:val="28"/>
        </w:rPr>
      </w:pPr>
      <w:r w:rsidRPr="00DE008F">
        <w:rPr>
          <w:sz w:val="28"/>
          <w:szCs w:val="28"/>
        </w:rPr>
        <w:t>2.3 Кейнсианская модель общего равновесия</w:t>
      </w:r>
    </w:p>
    <w:p w:rsidR="005B7167" w:rsidRPr="00DE008F" w:rsidRDefault="005B7167" w:rsidP="00DE008F">
      <w:pPr>
        <w:spacing w:line="360" w:lineRule="auto"/>
        <w:rPr>
          <w:sz w:val="28"/>
          <w:szCs w:val="28"/>
        </w:rPr>
      </w:pPr>
      <w:r w:rsidRPr="00DE008F">
        <w:rPr>
          <w:sz w:val="28"/>
          <w:szCs w:val="28"/>
        </w:rPr>
        <w:t xml:space="preserve">3. Особенности макроэкономического </w:t>
      </w:r>
      <w:r w:rsidR="00231512" w:rsidRPr="00DE008F">
        <w:rPr>
          <w:sz w:val="28"/>
          <w:szCs w:val="28"/>
        </w:rPr>
        <w:t>равновесия в современной России</w:t>
      </w:r>
    </w:p>
    <w:p w:rsidR="00231512" w:rsidRPr="00DE008F" w:rsidRDefault="00231512" w:rsidP="00DE008F">
      <w:pPr>
        <w:spacing w:line="360" w:lineRule="auto"/>
        <w:rPr>
          <w:color w:val="000000"/>
          <w:sz w:val="28"/>
          <w:szCs w:val="28"/>
        </w:rPr>
      </w:pPr>
      <w:r w:rsidRPr="00DE008F">
        <w:rPr>
          <w:color w:val="000000"/>
          <w:sz w:val="28"/>
          <w:szCs w:val="28"/>
        </w:rPr>
        <w:t xml:space="preserve">3.1 Роль государства в достижении макроэкономического равновесия </w:t>
      </w:r>
    </w:p>
    <w:p w:rsidR="00231512" w:rsidRPr="00DE008F" w:rsidRDefault="00231512" w:rsidP="00DE008F">
      <w:pPr>
        <w:spacing w:line="360" w:lineRule="auto"/>
        <w:rPr>
          <w:color w:val="000000"/>
          <w:sz w:val="28"/>
          <w:szCs w:val="28"/>
        </w:rPr>
      </w:pPr>
      <w:r w:rsidRPr="00DE008F">
        <w:rPr>
          <w:color w:val="000000"/>
          <w:sz w:val="28"/>
          <w:szCs w:val="28"/>
        </w:rPr>
        <w:t>3.2 Роль социальной сферы в достижении макроэкономического равновесия</w:t>
      </w:r>
    </w:p>
    <w:p w:rsidR="005B7167" w:rsidRPr="00DE008F" w:rsidRDefault="005B7167" w:rsidP="00DE008F">
      <w:pPr>
        <w:spacing w:line="360" w:lineRule="auto"/>
        <w:rPr>
          <w:sz w:val="28"/>
          <w:szCs w:val="28"/>
        </w:rPr>
      </w:pPr>
      <w:r w:rsidRPr="00DE008F">
        <w:rPr>
          <w:sz w:val="28"/>
          <w:szCs w:val="28"/>
        </w:rPr>
        <w:t>Заключение</w:t>
      </w:r>
    </w:p>
    <w:p w:rsidR="00231512" w:rsidRPr="00DE008F" w:rsidRDefault="005B7167" w:rsidP="00DE008F">
      <w:pPr>
        <w:spacing w:line="360" w:lineRule="auto"/>
        <w:rPr>
          <w:sz w:val="28"/>
          <w:szCs w:val="28"/>
        </w:rPr>
      </w:pPr>
      <w:r w:rsidRPr="00DE008F">
        <w:rPr>
          <w:sz w:val="28"/>
          <w:szCs w:val="28"/>
        </w:rPr>
        <w:t>Список использованной литературы</w:t>
      </w:r>
    </w:p>
    <w:p w:rsidR="007C797D" w:rsidRPr="00DE008F" w:rsidRDefault="00DE008F" w:rsidP="00DE008F">
      <w:pPr>
        <w:spacing w:line="360" w:lineRule="auto"/>
        <w:ind w:firstLine="709"/>
        <w:jc w:val="center"/>
        <w:rPr>
          <w:b/>
          <w:bCs/>
          <w:iCs/>
          <w:sz w:val="28"/>
          <w:szCs w:val="28"/>
        </w:rPr>
      </w:pPr>
      <w:r>
        <w:rPr>
          <w:sz w:val="28"/>
          <w:szCs w:val="28"/>
        </w:rPr>
        <w:br w:type="page"/>
      </w:r>
      <w:r w:rsidR="007C797D" w:rsidRPr="00DE008F">
        <w:rPr>
          <w:b/>
          <w:bCs/>
          <w:iCs/>
          <w:sz w:val="28"/>
          <w:szCs w:val="28"/>
        </w:rPr>
        <w:lastRenderedPageBreak/>
        <w:t>Введение</w:t>
      </w:r>
    </w:p>
    <w:p w:rsidR="007C797D" w:rsidRPr="00DE008F" w:rsidRDefault="007C797D" w:rsidP="00DE008F">
      <w:pPr>
        <w:spacing w:line="360" w:lineRule="auto"/>
        <w:ind w:firstLine="709"/>
        <w:jc w:val="both"/>
        <w:rPr>
          <w:bCs/>
          <w:iCs/>
          <w:sz w:val="28"/>
          <w:szCs w:val="28"/>
        </w:rPr>
      </w:pPr>
    </w:p>
    <w:p w:rsidR="00AD5EAB" w:rsidRPr="00DE008F" w:rsidRDefault="00AD5EAB" w:rsidP="00DE008F">
      <w:pPr>
        <w:spacing w:line="360" w:lineRule="auto"/>
        <w:ind w:firstLine="709"/>
        <w:jc w:val="both"/>
        <w:rPr>
          <w:sz w:val="28"/>
          <w:szCs w:val="28"/>
        </w:rPr>
      </w:pPr>
      <w:r w:rsidRPr="00DE008F">
        <w:rPr>
          <w:sz w:val="28"/>
          <w:szCs w:val="28"/>
        </w:rPr>
        <w:t>Экономическая система не может существовать, не воспроизводя постоянно все элементы производства в определенных пропорциях, а также все экономические отношения. Субъектами этих отношений в макроэкономике выступают совокупные экономические агенты. Переплетение их хозяйственных связей, их взаимозависимость предполагает взаимное согласование, сбалансированность или экономическое равновесие.</w:t>
      </w:r>
    </w:p>
    <w:p w:rsidR="003049C5" w:rsidRPr="00DE008F" w:rsidRDefault="003049C5" w:rsidP="00DE008F">
      <w:pPr>
        <w:spacing w:line="360" w:lineRule="auto"/>
        <w:ind w:firstLine="709"/>
        <w:jc w:val="both"/>
        <w:rPr>
          <w:sz w:val="28"/>
          <w:szCs w:val="28"/>
        </w:rPr>
      </w:pPr>
      <w:r w:rsidRPr="00DE008F">
        <w:rPr>
          <w:color w:val="000000"/>
          <w:sz w:val="28"/>
          <w:szCs w:val="28"/>
        </w:rPr>
        <w:t>Достижение макроэкономического равновесия как одновременного равновесия на всех рынках, т.е. как равновесия экономической системы в целом – практически трудно реализуемая задача. Ее решение особенно осложнено в условиях преимущественно интенсивного типа экономического роста, для которого характерны существенные количественные и качественные изменения во всех социально-экономических взаимосвязях.</w:t>
      </w:r>
    </w:p>
    <w:p w:rsidR="003049C5" w:rsidRPr="00DE008F" w:rsidRDefault="003049C5" w:rsidP="00DE008F">
      <w:pPr>
        <w:spacing w:line="360" w:lineRule="auto"/>
        <w:ind w:firstLine="709"/>
        <w:jc w:val="both"/>
        <w:rPr>
          <w:color w:val="000000"/>
          <w:sz w:val="28"/>
          <w:szCs w:val="28"/>
        </w:rPr>
      </w:pPr>
      <w:r w:rsidRPr="00DE008F">
        <w:rPr>
          <w:color w:val="000000"/>
          <w:sz w:val="28"/>
          <w:szCs w:val="28"/>
        </w:rPr>
        <w:t>Вместе с тем достижение макроэкономического равновесия настолько важно для эффективного развития социально-экономической системы, что эта проблема не может оставаться вне внимания экономической теории и практики. Ведь достижение макроэкономического равновесия означало бы пропорциональность в производстве и потреблении, предложении и спросе, производственных затратах и результатах, материально-вещественных и денежных потоков. Это означало бы в конечном счете реализацию экономических интересов каждого из хозяйствующих в макросистеме субъектов при их взаимной согласованности.</w:t>
      </w:r>
    </w:p>
    <w:p w:rsidR="003049C5" w:rsidRPr="00DE008F" w:rsidRDefault="003049C5" w:rsidP="00DE008F">
      <w:pPr>
        <w:spacing w:line="360" w:lineRule="auto"/>
        <w:ind w:firstLine="709"/>
        <w:jc w:val="both"/>
        <w:rPr>
          <w:bCs/>
          <w:iCs/>
          <w:sz w:val="28"/>
          <w:szCs w:val="28"/>
        </w:rPr>
      </w:pPr>
      <w:r w:rsidRPr="00DE008F">
        <w:rPr>
          <w:sz w:val="28"/>
          <w:szCs w:val="28"/>
        </w:rPr>
        <w:t>Происхождение и постоянное развитие проблемы макроэкономического равновесия неразрывно связано с прогрессом в общественном разделении труда, в специализации и кооперировании производства. Если существуют обособленные отрасли национальной экономики, то существует возможность рассогласования их функционирования. Кроме того, связи между отраслями постоянно изменяются под воздействием самых разнообразных факторов: технологического прогресса, ассортимента производимой продукции, изменений спроса, наличия внешних эффектов и т. п. Отсюда следует необходимость поддержания этих связей. Тем более что</w:t>
      </w:r>
      <w:r w:rsidR="00E26A56">
        <w:rPr>
          <w:sz w:val="28"/>
          <w:szCs w:val="28"/>
        </w:rPr>
        <w:t xml:space="preserve"> </w:t>
      </w:r>
      <w:r w:rsidRPr="00DE008F">
        <w:rPr>
          <w:sz w:val="28"/>
          <w:szCs w:val="28"/>
        </w:rPr>
        <w:t>явления экономической статики и динамики в реальной жизни тесно переплетены: если предположить, что в какой-то момент имеет место равновесие, то оно достаточно быстро и постоянно нарушается и также быстро восстанавливается.</w:t>
      </w:r>
    </w:p>
    <w:p w:rsidR="003049C5" w:rsidRPr="00DE008F" w:rsidRDefault="003049C5" w:rsidP="00DE008F">
      <w:pPr>
        <w:spacing w:line="360" w:lineRule="auto"/>
        <w:ind w:firstLine="709"/>
        <w:jc w:val="both"/>
        <w:rPr>
          <w:sz w:val="28"/>
          <w:szCs w:val="28"/>
        </w:rPr>
      </w:pPr>
      <w:r w:rsidRPr="00DE008F">
        <w:rPr>
          <w:sz w:val="28"/>
          <w:szCs w:val="28"/>
        </w:rPr>
        <w:t>Вместе с тем несмотря на невозможность практического решения проблемы макроэкономического равновесия не только в рыночной, но и директивно-плановой системе, экономическая наука предпринимает все более успешные попытки объективного осмысления функциональных социально-экономических взаимосвязей на макроуровне в условиях рыночных отношений. Эти исследования носят не только познавательный, но и прикладной характер: объективно понять, в меру возможного количественно оценить пропорциональные взаимосвязи с тем, чтобы повысить эффективность государственного регулирования и предельно снизить социально-экономические потери от макроэкономической диспропорциональности.</w:t>
      </w:r>
    </w:p>
    <w:p w:rsidR="003049C5" w:rsidRPr="00DE008F" w:rsidRDefault="003049C5" w:rsidP="00DE008F">
      <w:pPr>
        <w:spacing w:line="360" w:lineRule="auto"/>
        <w:ind w:firstLine="709"/>
        <w:jc w:val="both"/>
        <w:rPr>
          <w:sz w:val="28"/>
          <w:szCs w:val="28"/>
        </w:rPr>
      </w:pPr>
      <w:r w:rsidRPr="00DE008F">
        <w:rPr>
          <w:sz w:val="28"/>
          <w:szCs w:val="28"/>
        </w:rPr>
        <w:t>Объектом нашего исследования является макроэкономика России в целом.</w:t>
      </w:r>
    </w:p>
    <w:p w:rsidR="003049C5" w:rsidRPr="00DE008F" w:rsidRDefault="003049C5" w:rsidP="00DE008F">
      <w:pPr>
        <w:spacing w:line="360" w:lineRule="auto"/>
        <w:ind w:firstLine="709"/>
        <w:jc w:val="both"/>
        <w:rPr>
          <w:sz w:val="28"/>
          <w:szCs w:val="28"/>
        </w:rPr>
      </w:pPr>
      <w:r w:rsidRPr="00DE008F">
        <w:rPr>
          <w:sz w:val="28"/>
          <w:szCs w:val="28"/>
        </w:rPr>
        <w:t xml:space="preserve">Предметом </w:t>
      </w:r>
      <w:r w:rsidR="00003395" w:rsidRPr="00DE008F">
        <w:rPr>
          <w:sz w:val="28"/>
          <w:szCs w:val="28"/>
        </w:rPr>
        <w:t>исследования</w:t>
      </w:r>
      <w:r w:rsidRPr="00DE008F">
        <w:rPr>
          <w:sz w:val="28"/>
          <w:szCs w:val="28"/>
        </w:rPr>
        <w:t xml:space="preserve"> являются экономические отношения, возникающие между субъектами экономики по поводу удовлетворения потребностей и достижения равновесия на рынке.</w:t>
      </w:r>
    </w:p>
    <w:p w:rsidR="003049C5" w:rsidRPr="00DE008F" w:rsidRDefault="003049C5" w:rsidP="00DE008F">
      <w:pPr>
        <w:spacing w:line="360" w:lineRule="auto"/>
        <w:ind w:firstLine="709"/>
        <w:jc w:val="both"/>
        <w:rPr>
          <w:sz w:val="28"/>
          <w:szCs w:val="28"/>
        </w:rPr>
      </w:pPr>
      <w:r w:rsidRPr="00DE008F">
        <w:rPr>
          <w:sz w:val="28"/>
          <w:szCs w:val="28"/>
        </w:rPr>
        <w:t>Цель нашей работы – анализ особенностей моделей макроэкономического равновесия.</w:t>
      </w:r>
    </w:p>
    <w:p w:rsidR="003049C5" w:rsidRPr="00DE008F" w:rsidRDefault="003049C5" w:rsidP="00DE008F">
      <w:pPr>
        <w:spacing w:line="360" w:lineRule="auto"/>
        <w:ind w:firstLine="709"/>
        <w:jc w:val="both"/>
        <w:rPr>
          <w:sz w:val="28"/>
          <w:szCs w:val="28"/>
        </w:rPr>
      </w:pPr>
      <w:r w:rsidRPr="00DE008F">
        <w:rPr>
          <w:sz w:val="28"/>
          <w:szCs w:val="28"/>
        </w:rPr>
        <w:t>Для реализации поставленной цели необходимо решить следующие задачи:</w:t>
      </w:r>
    </w:p>
    <w:p w:rsidR="003049C5" w:rsidRPr="00DE008F" w:rsidRDefault="003049C5" w:rsidP="00DE008F">
      <w:pPr>
        <w:spacing w:line="360" w:lineRule="auto"/>
        <w:ind w:firstLine="709"/>
        <w:jc w:val="both"/>
        <w:rPr>
          <w:sz w:val="28"/>
          <w:szCs w:val="28"/>
        </w:rPr>
      </w:pPr>
      <w:r w:rsidRPr="00DE008F">
        <w:rPr>
          <w:sz w:val="28"/>
          <w:szCs w:val="28"/>
        </w:rPr>
        <w:t>рассмотреть понятие макроэкономического равновесия;</w:t>
      </w:r>
    </w:p>
    <w:p w:rsidR="003049C5" w:rsidRPr="00DE008F" w:rsidRDefault="003049C5" w:rsidP="00DE008F">
      <w:pPr>
        <w:spacing w:line="360" w:lineRule="auto"/>
        <w:ind w:firstLine="709"/>
        <w:jc w:val="both"/>
        <w:rPr>
          <w:sz w:val="28"/>
          <w:szCs w:val="28"/>
        </w:rPr>
      </w:pPr>
      <w:r w:rsidRPr="00DE008F">
        <w:rPr>
          <w:sz w:val="28"/>
          <w:szCs w:val="28"/>
        </w:rPr>
        <w:t xml:space="preserve">выделить </w:t>
      </w:r>
      <w:r w:rsidR="00024385" w:rsidRPr="00DE008F">
        <w:rPr>
          <w:sz w:val="28"/>
          <w:szCs w:val="28"/>
        </w:rPr>
        <w:t>признаки</w:t>
      </w:r>
      <w:r w:rsidRPr="00DE008F">
        <w:rPr>
          <w:sz w:val="28"/>
          <w:szCs w:val="28"/>
        </w:rPr>
        <w:t>, условия, виды макроэкономического равновесия;</w:t>
      </w:r>
    </w:p>
    <w:p w:rsidR="003049C5" w:rsidRPr="00DE008F" w:rsidRDefault="003049C5" w:rsidP="00DE008F">
      <w:pPr>
        <w:spacing w:line="360" w:lineRule="auto"/>
        <w:ind w:firstLine="709"/>
        <w:jc w:val="both"/>
        <w:rPr>
          <w:sz w:val="28"/>
          <w:szCs w:val="28"/>
        </w:rPr>
      </w:pPr>
      <w:r w:rsidRPr="00DE008F">
        <w:rPr>
          <w:sz w:val="28"/>
          <w:szCs w:val="28"/>
        </w:rPr>
        <w:t>рассмотреть различные модели макроэкономического равновесия;</w:t>
      </w:r>
    </w:p>
    <w:p w:rsidR="003049C5" w:rsidRPr="00DE008F" w:rsidRDefault="003049C5" w:rsidP="00DE008F">
      <w:pPr>
        <w:spacing w:line="360" w:lineRule="auto"/>
        <w:ind w:firstLine="709"/>
        <w:jc w:val="both"/>
        <w:rPr>
          <w:sz w:val="28"/>
          <w:szCs w:val="28"/>
        </w:rPr>
      </w:pPr>
      <w:r w:rsidRPr="00DE008F">
        <w:rPr>
          <w:sz w:val="28"/>
          <w:szCs w:val="28"/>
        </w:rPr>
        <w:t>проанализировать особенности экономического равновесия в современной России.</w:t>
      </w:r>
    </w:p>
    <w:p w:rsidR="005A06CA" w:rsidRPr="00DE008F" w:rsidRDefault="00DE008F" w:rsidP="00DE008F">
      <w:pPr>
        <w:spacing w:line="360" w:lineRule="auto"/>
        <w:ind w:firstLine="709"/>
        <w:jc w:val="center"/>
        <w:rPr>
          <w:b/>
          <w:sz w:val="28"/>
          <w:szCs w:val="28"/>
        </w:rPr>
      </w:pPr>
      <w:r>
        <w:rPr>
          <w:bCs/>
          <w:iCs/>
          <w:sz w:val="28"/>
          <w:szCs w:val="28"/>
        </w:rPr>
        <w:br w:type="page"/>
      </w:r>
      <w:r w:rsidR="005A06CA" w:rsidRPr="00DE008F">
        <w:rPr>
          <w:b/>
          <w:bCs/>
          <w:iCs/>
          <w:sz w:val="28"/>
          <w:szCs w:val="28"/>
        </w:rPr>
        <w:t xml:space="preserve">1. </w:t>
      </w:r>
      <w:r w:rsidR="005A06CA" w:rsidRPr="00DE008F">
        <w:rPr>
          <w:b/>
          <w:sz w:val="28"/>
          <w:szCs w:val="28"/>
        </w:rPr>
        <w:t>Понятие макроэк</w:t>
      </w:r>
      <w:r w:rsidR="003127F8" w:rsidRPr="00DE008F">
        <w:rPr>
          <w:b/>
          <w:sz w:val="28"/>
          <w:szCs w:val="28"/>
        </w:rPr>
        <w:t>ономического равновесия</w:t>
      </w:r>
    </w:p>
    <w:p w:rsidR="00DE008F" w:rsidRPr="00DE008F" w:rsidRDefault="00DE008F" w:rsidP="00DE008F">
      <w:pPr>
        <w:spacing w:line="360" w:lineRule="auto"/>
        <w:ind w:firstLine="709"/>
        <w:jc w:val="center"/>
        <w:rPr>
          <w:b/>
          <w:bCs/>
          <w:iCs/>
          <w:sz w:val="28"/>
          <w:szCs w:val="28"/>
        </w:rPr>
      </w:pPr>
    </w:p>
    <w:p w:rsidR="005A06CA" w:rsidRPr="00DE008F" w:rsidRDefault="007F44A8" w:rsidP="00DE008F">
      <w:pPr>
        <w:spacing w:line="360" w:lineRule="auto"/>
        <w:ind w:firstLine="709"/>
        <w:jc w:val="center"/>
        <w:rPr>
          <w:b/>
          <w:bCs/>
          <w:iCs/>
          <w:sz w:val="28"/>
          <w:szCs w:val="28"/>
        </w:rPr>
      </w:pPr>
      <w:r w:rsidRPr="00DE008F">
        <w:rPr>
          <w:b/>
          <w:bCs/>
          <w:iCs/>
          <w:sz w:val="28"/>
          <w:szCs w:val="28"/>
        </w:rPr>
        <w:t>1.1 Понятие, признаки и условия достижения равновесия</w:t>
      </w:r>
    </w:p>
    <w:p w:rsidR="007F44A8" w:rsidRPr="00DE008F" w:rsidRDefault="007F44A8" w:rsidP="00DE008F">
      <w:pPr>
        <w:spacing w:line="360" w:lineRule="auto"/>
        <w:ind w:firstLine="709"/>
        <w:jc w:val="both"/>
        <w:rPr>
          <w:bCs/>
          <w:iCs/>
          <w:sz w:val="28"/>
          <w:szCs w:val="28"/>
        </w:rPr>
      </w:pPr>
    </w:p>
    <w:p w:rsidR="005A06CA" w:rsidRPr="00DE008F" w:rsidRDefault="005A06CA" w:rsidP="00DE008F">
      <w:pPr>
        <w:spacing w:line="360" w:lineRule="auto"/>
        <w:ind w:firstLine="709"/>
        <w:jc w:val="both"/>
        <w:rPr>
          <w:sz w:val="28"/>
          <w:szCs w:val="28"/>
        </w:rPr>
      </w:pPr>
      <w:r w:rsidRPr="00DE008F">
        <w:rPr>
          <w:sz w:val="28"/>
          <w:szCs w:val="28"/>
        </w:rPr>
        <w:t>Макроэкономическое равновесие означает оптимальный вариант выбора в экономике, предполагающий сбалансированность использования ограниченных производственных ресурсов и их распределения между членами общества, т.е. сбалансированность производства и потребления, ресурсов и их использования, спроса и предложения, факторов производства и его результатов, материально-вещественных и финансовых потоков</w:t>
      </w:r>
      <w:r w:rsidR="00D9026E" w:rsidRPr="00DE008F">
        <w:rPr>
          <w:sz w:val="28"/>
          <w:szCs w:val="28"/>
        </w:rPr>
        <w:t xml:space="preserve"> [6, с.297-298]</w:t>
      </w:r>
      <w:r w:rsidRPr="00DE008F">
        <w:rPr>
          <w:sz w:val="28"/>
          <w:szCs w:val="28"/>
        </w:rPr>
        <w:t>.</w:t>
      </w:r>
    </w:p>
    <w:p w:rsidR="00AF6D44" w:rsidRPr="00DE008F" w:rsidRDefault="00740F1E" w:rsidP="00DE008F">
      <w:pPr>
        <w:spacing w:line="360" w:lineRule="auto"/>
        <w:ind w:firstLine="709"/>
        <w:jc w:val="both"/>
        <w:rPr>
          <w:sz w:val="28"/>
          <w:szCs w:val="28"/>
        </w:rPr>
      </w:pPr>
      <w:r w:rsidRPr="00DE008F">
        <w:rPr>
          <w:sz w:val="28"/>
          <w:szCs w:val="28"/>
        </w:rPr>
        <w:t>И.П.Николаева пишет: «в</w:t>
      </w:r>
      <w:r w:rsidR="00AF6D44" w:rsidRPr="00DE008F">
        <w:rPr>
          <w:sz w:val="28"/>
          <w:szCs w:val="28"/>
        </w:rPr>
        <w:t xml:space="preserve"> самом общем виде экономическое равновесие выступает как соответствие между ресурсами и потребностями, как способ использования ограниченных ресурсов для создания рыночных товаров и услуг и их перераспределения между членами общества. Равновесие отражает тот выбор, кот</w:t>
      </w:r>
      <w:r w:rsidRPr="00DE008F">
        <w:rPr>
          <w:sz w:val="28"/>
          <w:szCs w:val="28"/>
        </w:rPr>
        <w:t>орый устраивает всех в обществе»</w:t>
      </w:r>
      <w:r w:rsidR="00D9026E" w:rsidRPr="00DE008F">
        <w:rPr>
          <w:sz w:val="28"/>
          <w:szCs w:val="28"/>
        </w:rPr>
        <w:t xml:space="preserve"> [13, с.136]</w:t>
      </w:r>
    </w:p>
    <w:p w:rsidR="005A06CA" w:rsidRPr="00DE008F" w:rsidRDefault="005A06CA" w:rsidP="00DE008F">
      <w:pPr>
        <w:spacing w:line="360" w:lineRule="auto"/>
        <w:ind w:firstLine="709"/>
        <w:jc w:val="both"/>
        <w:rPr>
          <w:sz w:val="28"/>
          <w:szCs w:val="28"/>
        </w:rPr>
      </w:pPr>
      <w:r w:rsidRPr="00DE008F">
        <w:rPr>
          <w:sz w:val="28"/>
          <w:szCs w:val="28"/>
        </w:rPr>
        <w:t>Любая экономическая система стремится к достижению равновесного состояния и его сохранению. Это характерно и для макроэкономики. Поскольку ее функционирование обеспечивается посредством деятельности людей, наделенных волей, сознанием и равнонаправленным интересом, равновесие не достигается стихийно и имеет специфические признаки и условия.</w:t>
      </w:r>
    </w:p>
    <w:p w:rsidR="005A06CA" w:rsidRPr="00DE008F" w:rsidRDefault="005A06CA" w:rsidP="00DE008F">
      <w:pPr>
        <w:spacing w:line="360" w:lineRule="auto"/>
        <w:ind w:firstLine="709"/>
        <w:jc w:val="both"/>
        <w:rPr>
          <w:sz w:val="28"/>
          <w:szCs w:val="28"/>
        </w:rPr>
      </w:pPr>
      <w:r w:rsidRPr="00DE008F">
        <w:rPr>
          <w:sz w:val="28"/>
          <w:szCs w:val="28"/>
        </w:rPr>
        <w:t xml:space="preserve">Можно выделить следующие </w:t>
      </w:r>
      <w:r w:rsidRPr="00DE008F">
        <w:rPr>
          <w:iCs/>
          <w:sz w:val="28"/>
          <w:szCs w:val="28"/>
        </w:rPr>
        <w:t>признаки макроэкономического равновесия</w:t>
      </w:r>
      <w:r w:rsidR="00D9026E" w:rsidRPr="00DE008F">
        <w:rPr>
          <w:iCs/>
          <w:sz w:val="28"/>
          <w:szCs w:val="28"/>
        </w:rPr>
        <w:t xml:space="preserve"> [6, с.300]</w:t>
      </w:r>
      <w:r w:rsidRPr="00DE008F">
        <w:rPr>
          <w:iCs/>
          <w:sz w:val="28"/>
          <w:szCs w:val="28"/>
        </w:rPr>
        <w:t>:</w:t>
      </w:r>
    </w:p>
    <w:p w:rsidR="005A06CA" w:rsidRPr="00DE008F" w:rsidRDefault="005A06CA" w:rsidP="00DE008F">
      <w:pPr>
        <w:spacing w:line="360" w:lineRule="auto"/>
        <w:ind w:firstLine="709"/>
        <w:jc w:val="both"/>
        <w:rPr>
          <w:sz w:val="28"/>
          <w:szCs w:val="28"/>
        </w:rPr>
      </w:pPr>
      <w:r w:rsidRPr="00DE008F">
        <w:rPr>
          <w:sz w:val="28"/>
          <w:szCs w:val="28"/>
        </w:rPr>
        <w:t>соответствие общественных целей реальным экономическим возможностям;</w:t>
      </w:r>
    </w:p>
    <w:p w:rsidR="005A06CA" w:rsidRPr="00DE008F" w:rsidRDefault="005A06CA" w:rsidP="00DE008F">
      <w:pPr>
        <w:spacing w:line="360" w:lineRule="auto"/>
        <w:ind w:firstLine="709"/>
        <w:jc w:val="both"/>
        <w:rPr>
          <w:sz w:val="28"/>
          <w:szCs w:val="28"/>
        </w:rPr>
      </w:pPr>
      <w:r w:rsidRPr="00DE008F">
        <w:rPr>
          <w:sz w:val="28"/>
          <w:szCs w:val="28"/>
        </w:rPr>
        <w:t>полное использование всех экономических ресурсов общества — земли, труда, капитала, организации, информации;</w:t>
      </w:r>
    </w:p>
    <w:p w:rsidR="005A06CA" w:rsidRPr="00DE008F" w:rsidRDefault="005A06CA" w:rsidP="00DE008F">
      <w:pPr>
        <w:spacing w:line="360" w:lineRule="auto"/>
        <w:ind w:firstLine="709"/>
        <w:jc w:val="both"/>
        <w:rPr>
          <w:sz w:val="28"/>
          <w:szCs w:val="28"/>
        </w:rPr>
      </w:pPr>
      <w:r w:rsidRPr="00DE008F">
        <w:rPr>
          <w:sz w:val="28"/>
          <w:szCs w:val="28"/>
        </w:rPr>
        <w:t>равновесие спроса и предложения на всех основных рынках на микроуровне;</w:t>
      </w:r>
    </w:p>
    <w:p w:rsidR="005A06CA" w:rsidRPr="00DE008F" w:rsidRDefault="005A06CA" w:rsidP="00DE008F">
      <w:pPr>
        <w:spacing w:line="360" w:lineRule="auto"/>
        <w:ind w:firstLine="709"/>
        <w:jc w:val="both"/>
        <w:rPr>
          <w:sz w:val="28"/>
          <w:szCs w:val="28"/>
        </w:rPr>
      </w:pPr>
      <w:r w:rsidRPr="00DE008F">
        <w:rPr>
          <w:sz w:val="28"/>
          <w:szCs w:val="28"/>
        </w:rPr>
        <w:t>свободная конкуренция, равенство всех покупателей на рынке, неизменность экономических ситуаций;</w:t>
      </w:r>
    </w:p>
    <w:p w:rsidR="005A06CA" w:rsidRPr="00DE008F" w:rsidRDefault="005A06CA" w:rsidP="00DE008F">
      <w:pPr>
        <w:spacing w:line="360" w:lineRule="auto"/>
        <w:ind w:firstLine="709"/>
        <w:jc w:val="both"/>
        <w:rPr>
          <w:sz w:val="28"/>
          <w:szCs w:val="28"/>
        </w:rPr>
      </w:pPr>
      <w:r w:rsidRPr="00DE008F">
        <w:rPr>
          <w:sz w:val="28"/>
          <w:szCs w:val="28"/>
        </w:rPr>
        <w:t>постоянное движение, непрерывное развитие экономики.</w:t>
      </w:r>
    </w:p>
    <w:p w:rsidR="007F44A8" w:rsidRPr="00DE008F" w:rsidRDefault="007F44A8" w:rsidP="00DE008F">
      <w:pPr>
        <w:spacing w:line="360" w:lineRule="auto"/>
        <w:ind w:firstLine="709"/>
        <w:jc w:val="both"/>
        <w:rPr>
          <w:sz w:val="28"/>
          <w:szCs w:val="28"/>
        </w:rPr>
      </w:pPr>
      <w:r w:rsidRPr="00DE008F">
        <w:rPr>
          <w:sz w:val="28"/>
          <w:szCs w:val="28"/>
        </w:rPr>
        <w:t>Выделяют следующие условия достижения экономического равновесия, представленные в таблице 1.1.</w:t>
      </w:r>
    </w:p>
    <w:p w:rsidR="007F44A8" w:rsidRPr="00DE008F" w:rsidRDefault="007F44A8" w:rsidP="00DE008F">
      <w:pPr>
        <w:spacing w:line="360" w:lineRule="auto"/>
        <w:ind w:firstLine="709"/>
        <w:jc w:val="both"/>
        <w:rPr>
          <w:sz w:val="28"/>
          <w:szCs w:val="28"/>
        </w:rPr>
      </w:pPr>
    </w:p>
    <w:p w:rsidR="007C797D" w:rsidRPr="00DE008F" w:rsidRDefault="007C797D" w:rsidP="00DE008F">
      <w:pPr>
        <w:spacing w:line="360" w:lineRule="auto"/>
        <w:ind w:firstLine="709"/>
        <w:jc w:val="both"/>
        <w:rPr>
          <w:sz w:val="28"/>
          <w:szCs w:val="28"/>
        </w:rPr>
      </w:pPr>
      <w:r w:rsidRPr="00DE008F">
        <w:rPr>
          <w:sz w:val="28"/>
          <w:szCs w:val="28"/>
        </w:rPr>
        <w:t xml:space="preserve">Таблица </w:t>
      </w:r>
      <w:r w:rsidR="007F44A8" w:rsidRPr="00DE008F">
        <w:rPr>
          <w:sz w:val="28"/>
          <w:szCs w:val="28"/>
        </w:rPr>
        <w:t>1</w:t>
      </w:r>
      <w:r w:rsidRPr="00DE008F">
        <w:rPr>
          <w:sz w:val="28"/>
          <w:szCs w:val="28"/>
        </w:rPr>
        <w:t>.</w:t>
      </w:r>
      <w:r w:rsidR="007F44A8" w:rsidRPr="00DE008F">
        <w:rPr>
          <w:sz w:val="28"/>
          <w:szCs w:val="28"/>
        </w:rPr>
        <w:t>1</w:t>
      </w:r>
    </w:p>
    <w:p w:rsidR="007C797D" w:rsidRPr="00DE008F" w:rsidRDefault="007C797D" w:rsidP="00DE008F">
      <w:pPr>
        <w:spacing w:line="360" w:lineRule="auto"/>
        <w:ind w:firstLine="709"/>
        <w:jc w:val="both"/>
        <w:rPr>
          <w:sz w:val="28"/>
          <w:szCs w:val="28"/>
        </w:rPr>
      </w:pPr>
      <w:r w:rsidRPr="00DE008F">
        <w:rPr>
          <w:sz w:val="28"/>
          <w:szCs w:val="28"/>
        </w:rPr>
        <w:t>Условия экономического равновесия</w:t>
      </w:r>
      <w:r w:rsidR="00D9026E" w:rsidRPr="00DE008F">
        <w:rPr>
          <w:sz w:val="28"/>
          <w:szCs w:val="28"/>
        </w:rPr>
        <w:t xml:space="preserve"> [13, с.137]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2"/>
        <w:gridCol w:w="6668"/>
      </w:tblGrid>
      <w:tr w:rsidR="007C797D" w:rsidRPr="00DE008F" w:rsidTr="00DE008F">
        <w:trPr>
          <w:trHeight w:val="692"/>
          <w:jc w:val="center"/>
        </w:trPr>
        <w:tc>
          <w:tcPr>
            <w:tcW w:w="0" w:type="auto"/>
          </w:tcPr>
          <w:p w:rsidR="007C797D" w:rsidRPr="00DE008F" w:rsidRDefault="007C797D" w:rsidP="00DE008F">
            <w:pPr>
              <w:spacing w:line="360" w:lineRule="auto"/>
              <w:jc w:val="both"/>
              <w:rPr>
                <w:sz w:val="20"/>
                <w:szCs w:val="20"/>
              </w:rPr>
            </w:pPr>
            <w:r w:rsidRPr="00DE008F">
              <w:rPr>
                <w:sz w:val="20"/>
                <w:szCs w:val="20"/>
              </w:rPr>
              <w:t>Элемент экономической системы</w:t>
            </w:r>
          </w:p>
        </w:tc>
        <w:tc>
          <w:tcPr>
            <w:tcW w:w="0" w:type="auto"/>
          </w:tcPr>
          <w:p w:rsidR="007C797D" w:rsidRPr="00DE008F" w:rsidRDefault="007C797D" w:rsidP="00DE008F">
            <w:pPr>
              <w:spacing w:line="360" w:lineRule="auto"/>
              <w:jc w:val="both"/>
              <w:rPr>
                <w:sz w:val="20"/>
                <w:szCs w:val="20"/>
              </w:rPr>
            </w:pPr>
            <w:r w:rsidRPr="00DE008F">
              <w:rPr>
                <w:sz w:val="20"/>
                <w:szCs w:val="20"/>
              </w:rPr>
              <w:t>Условия экономического равновесия</w:t>
            </w:r>
          </w:p>
        </w:tc>
      </w:tr>
      <w:tr w:rsidR="007C797D" w:rsidRPr="00DE008F" w:rsidTr="00DE008F">
        <w:trPr>
          <w:trHeight w:val="70"/>
          <w:jc w:val="center"/>
        </w:trPr>
        <w:tc>
          <w:tcPr>
            <w:tcW w:w="0" w:type="auto"/>
          </w:tcPr>
          <w:p w:rsidR="007C797D" w:rsidRPr="00DE008F" w:rsidRDefault="007C797D" w:rsidP="00DE008F">
            <w:pPr>
              <w:spacing w:line="360" w:lineRule="auto"/>
              <w:jc w:val="both"/>
              <w:rPr>
                <w:sz w:val="20"/>
                <w:szCs w:val="20"/>
              </w:rPr>
            </w:pPr>
            <w:r w:rsidRPr="00DE008F">
              <w:rPr>
                <w:sz w:val="20"/>
                <w:szCs w:val="20"/>
              </w:rPr>
              <w:t>Экономический индивид</w:t>
            </w:r>
          </w:p>
        </w:tc>
        <w:tc>
          <w:tcPr>
            <w:tcW w:w="0" w:type="auto"/>
          </w:tcPr>
          <w:p w:rsidR="007C797D" w:rsidRPr="00DE008F" w:rsidRDefault="007C797D" w:rsidP="00DE008F">
            <w:pPr>
              <w:spacing w:line="360" w:lineRule="auto"/>
              <w:jc w:val="both"/>
              <w:rPr>
                <w:sz w:val="20"/>
                <w:szCs w:val="20"/>
              </w:rPr>
            </w:pPr>
            <w:r w:rsidRPr="00DE008F">
              <w:rPr>
                <w:sz w:val="20"/>
                <w:szCs w:val="20"/>
              </w:rPr>
              <w:t>Свободный (частный) собственник ресурсов</w:t>
            </w:r>
          </w:p>
        </w:tc>
      </w:tr>
      <w:tr w:rsidR="007C797D" w:rsidRPr="00DE008F" w:rsidTr="00DE008F">
        <w:trPr>
          <w:trHeight w:val="70"/>
          <w:jc w:val="center"/>
        </w:trPr>
        <w:tc>
          <w:tcPr>
            <w:tcW w:w="0" w:type="auto"/>
          </w:tcPr>
          <w:p w:rsidR="007C797D" w:rsidRPr="00DE008F" w:rsidRDefault="007C797D" w:rsidP="00DE008F">
            <w:pPr>
              <w:spacing w:line="360" w:lineRule="auto"/>
              <w:jc w:val="both"/>
              <w:rPr>
                <w:sz w:val="20"/>
                <w:szCs w:val="20"/>
              </w:rPr>
            </w:pPr>
            <w:r w:rsidRPr="00DE008F">
              <w:rPr>
                <w:sz w:val="20"/>
                <w:szCs w:val="20"/>
              </w:rPr>
              <w:t>Потребитель</w:t>
            </w:r>
          </w:p>
        </w:tc>
        <w:tc>
          <w:tcPr>
            <w:tcW w:w="0" w:type="auto"/>
          </w:tcPr>
          <w:p w:rsidR="007C797D" w:rsidRPr="00DE008F" w:rsidRDefault="007C797D" w:rsidP="00DE008F">
            <w:pPr>
              <w:spacing w:line="360" w:lineRule="auto"/>
              <w:jc w:val="both"/>
              <w:rPr>
                <w:sz w:val="20"/>
                <w:szCs w:val="20"/>
              </w:rPr>
            </w:pPr>
            <w:r w:rsidRPr="00DE008F">
              <w:rPr>
                <w:sz w:val="20"/>
                <w:szCs w:val="20"/>
              </w:rPr>
              <w:t>Поведение направлено на</w:t>
            </w:r>
            <w:r w:rsidR="00E26A56">
              <w:rPr>
                <w:sz w:val="20"/>
                <w:szCs w:val="20"/>
              </w:rPr>
              <w:t xml:space="preserve"> </w:t>
            </w:r>
            <w:r w:rsidRPr="00DE008F">
              <w:rPr>
                <w:sz w:val="20"/>
                <w:szCs w:val="20"/>
              </w:rPr>
              <w:t>максимизацию полезности товара</w:t>
            </w:r>
          </w:p>
        </w:tc>
      </w:tr>
      <w:tr w:rsidR="007C797D" w:rsidRPr="00DE008F" w:rsidTr="00DE008F">
        <w:trPr>
          <w:trHeight w:val="70"/>
          <w:jc w:val="center"/>
        </w:trPr>
        <w:tc>
          <w:tcPr>
            <w:tcW w:w="0" w:type="auto"/>
          </w:tcPr>
          <w:p w:rsidR="007C797D" w:rsidRPr="00DE008F" w:rsidRDefault="007C797D" w:rsidP="00DE008F">
            <w:pPr>
              <w:spacing w:line="360" w:lineRule="auto"/>
              <w:jc w:val="both"/>
              <w:rPr>
                <w:sz w:val="20"/>
                <w:szCs w:val="20"/>
              </w:rPr>
            </w:pPr>
            <w:r w:rsidRPr="00DE008F">
              <w:rPr>
                <w:sz w:val="20"/>
                <w:szCs w:val="20"/>
              </w:rPr>
              <w:t>Фирма</w:t>
            </w:r>
          </w:p>
        </w:tc>
        <w:tc>
          <w:tcPr>
            <w:tcW w:w="0" w:type="auto"/>
          </w:tcPr>
          <w:p w:rsidR="007C797D" w:rsidRPr="00DE008F" w:rsidRDefault="007C797D" w:rsidP="00DE008F">
            <w:pPr>
              <w:spacing w:line="360" w:lineRule="auto"/>
              <w:jc w:val="both"/>
              <w:rPr>
                <w:sz w:val="20"/>
                <w:szCs w:val="20"/>
              </w:rPr>
            </w:pPr>
            <w:r w:rsidRPr="00DE008F">
              <w:rPr>
                <w:sz w:val="20"/>
                <w:szCs w:val="20"/>
              </w:rPr>
              <w:t>Деятельность направлена на максимизацию прибыли</w:t>
            </w:r>
          </w:p>
        </w:tc>
      </w:tr>
      <w:tr w:rsidR="007C797D" w:rsidRPr="00DE008F" w:rsidTr="00DE008F">
        <w:trPr>
          <w:trHeight w:val="692"/>
          <w:jc w:val="center"/>
        </w:trPr>
        <w:tc>
          <w:tcPr>
            <w:tcW w:w="0" w:type="auto"/>
          </w:tcPr>
          <w:p w:rsidR="007C797D" w:rsidRPr="00DE008F" w:rsidRDefault="007C797D" w:rsidP="00DE008F">
            <w:pPr>
              <w:spacing w:line="360" w:lineRule="auto"/>
              <w:jc w:val="both"/>
              <w:rPr>
                <w:sz w:val="20"/>
                <w:szCs w:val="20"/>
              </w:rPr>
            </w:pPr>
            <w:r w:rsidRPr="00DE008F">
              <w:rPr>
                <w:sz w:val="20"/>
                <w:szCs w:val="20"/>
              </w:rPr>
              <w:t>Работник</w:t>
            </w:r>
          </w:p>
        </w:tc>
        <w:tc>
          <w:tcPr>
            <w:tcW w:w="0" w:type="auto"/>
          </w:tcPr>
          <w:p w:rsidR="007C797D" w:rsidRPr="00DE008F" w:rsidRDefault="007C797D" w:rsidP="00DE008F">
            <w:pPr>
              <w:spacing w:line="360" w:lineRule="auto"/>
              <w:jc w:val="both"/>
              <w:rPr>
                <w:sz w:val="20"/>
                <w:szCs w:val="20"/>
              </w:rPr>
            </w:pPr>
            <w:r w:rsidRPr="00DE008F">
              <w:rPr>
                <w:sz w:val="20"/>
                <w:szCs w:val="20"/>
              </w:rPr>
              <w:t>Поведение направлено на максимизацию дохода от продажи фактора производства - труда</w:t>
            </w:r>
          </w:p>
        </w:tc>
      </w:tr>
      <w:tr w:rsidR="007C797D" w:rsidRPr="00DE008F" w:rsidTr="00DE008F">
        <w:trPr>
          <w:trHeight w:val="70"/>
          <w:jc w:val="center"/>
        </w:trPr>
        <w:tc>
          <w:tcPr>
            <w:tcW w:w="0" w:type="auto"/>
          </w:tcPr>
          <w:p w:rsidR="007C797D" w:rsidRPr="00DE008F" w:rsidRDefault="007C797D" w:rsidP="00DE008F">
            <w:pPr>
              <w:spacing w:line="360" w:lineRule="auto"/>
              <w:jc w:val="both"/>
              <w:rPr>
                <w:sz w:val="20"/>
                <w:szCs w:val="20"/>
              </w:rPr>
            </w:pPr>
            <w:r w:rsidRPr="00DE008F">
              <w:rPr>
                <w:sz w:val="20"/>
                <w:szCs w:val="20"/>
              </w:rPr>
              <w:t>Рынок</w:t>
            </w:r>
          </w:p>
        </w:tc>
        <w:tc>
          <w:tcPr>
            <w:tcW w:w="0" w:type="auto"/>
          </w:tcPr>
          <w:p w:rsidR="007C797D" w:rsidRPr="00DE008F" w:rsidRDefault="007C797D" w:rsidP="00DE008F">
            <w:pPr>
              <w:spacing w:line="360" w:lineRule="auto"/>
              <w:jc w:val="both"/>
              <w:rPr>
                <w:sz w:val="20"/>
                <w:szCs w:val="20"/>
              </w:rPr>
            </w:pPr>
            <w:r w:rsidRPr="00DE008F">
              <w:rPr>
                <w:sz w:val="20"/>
                <w:szCs w:val="20"/>
              </w:rPr>
              <w:t>Оптимальность стратегий участников обмена</w:t>
            </w:r>
          </w:p>
        </w:tc>
      </w:tr>
      <w:tr w:rsidR="007C797D" w:rsidRPr="00DE008F" w:rsidTr="00DE008F">
        <w:trPr>
          <w:trHeight w:val="70"/>
          <w:jc w:val="center"/>
        </w:trPr>
        <w:tc>
          <w:tcPr>
            <w:tcW w:w="0" w:type="auto"/>
          </w:tcPr>
          <w:p w:rsidR="007C797D" w:rsidRPr="00DE008F" w:rsidRDefault="007C797D" w:rsidP="00DE008F">
            <w:pPr>
              <w:spacing w:line="360" w:lineRule="auto"/>
              <w:jc w:val="both"/>
              <w:rPr>
                <w:sz w:val="20"/>
                <w:szCs w:val="20"/>
              </w:rPr>
            </w:pPr>
            <w:r w:rsidRPr="00DE008F">
              <w:rPr>
                <w:sz w:val="20"/>
                <w:szCs w:val="20"/>
              </w:rPr>
              <w:t>Благосостояние</w:t>
            </w:r>
          </w:p>
        </w:tc>
        <w:tc>
          <w:tcPr>
            <w:tcW w:w="0" w:type="auto"/>
          </w:tcPr>
          <w:p w:rsidR="007C797D" w:rsidRPr="00DE008F" w:rsidRDefault="007C797D" w:rsidP="00DE008F">
            <w:pPr>
              <w:spacing w:line="360" w:lineRule="auto"/>
              <w:jc w:val="both"/>
              <w:rPr>
                <w:sz w:val="20"/>
                <w:szCs w:val="20"/>
              </w:rPr>
            </w:pPr>
            <w:r w:rsidRPr="00DE008F">
              <w:rPr>
                <w:sz w:val="20"/>
                <w:szCs w:val="20"/>
              </w:rPr>
              <w:t>Равенство в обмене для двух любых его участников в соотношении полезностей любой пары приобретаемых ими товаров</w:t>
            </w:r>
          </w:p>
        </w:tc>
      </w:tr>
      <w:tr w:rsidR="007C797D" w:rsidRPr="00DE008F" w:rsidTr="00DE008F">
        <w:trPr>
          <w:trHeight w:val="705"/>
          <w:jc w:val="center"/>
        </w:trPr>
        <w:tc>
          <w:tcPr>
            <w:tcW w:w="0" w:type="auto"/>
          </w:tcPr>
          <w:p w:rsidR="007C797D" w:rsidRPr="00DE008F" w:rsidRDefault="007C797D" w:rsidP="00DE008F">
            <w:pPr>
              <w:spacing w:line="360" w:lineRule="auto"/>
              <w:jc w:val="both"/>
              <w:rPr>
                <w:sz w:val="20"/>
                <w:szCs w:val="20"/>
              </w:rPr>
            </w:pPr>
            <w:r w:rsidRPr="00DE008F">
              <w:rPr>
                <w:sz w:val="20"/>
                <w:szCs w:val="20"/>
              </w:rPr>
              <w:t>Макроэкономическое воспроизводство</w:t>
            </w:r>
          </w:p>
        </w:tc>
        <w:tc>
          <w:tcPr>
            <w:tcW w:w="0" w:type="auto"/>
          </w:tcPr>
          <w:p w:rsidR="007C797D" w:rsidRPr="00DE008F" w:rsidRDefault="007C797D" w:rsidP="00DE008F">
            <w:pPr>
              <w:spacing w:line="360" w:lineRule="auto"/>
              <w:jc w:val="both"/>
              <w:rPr>
                <w:sz w:val="20"/>
                <w:szCs w:val="20"/>
              </w:rPr>
            </w:pPr>
            <w:r w:rsidRPr="00DE008F">
              <w:rPr>
                <w:sz w:val="20"/>
                <w:szCs w:val="20"/>
              </w:rPr>
              <w:t xml:space="preserve">Оптимальный устойчивый </w:t>
            </w:r>
          </w:p>
          <w:p w:rsidR="007C797D" w:rsidRPr="00DE008F" w:rsidRDefault="007C797D" w:rsidP="00DE008F">
            <w:pPr>
              <w:spacing w:line="360" w:lineRule="auto"/>
              <w:jc w:val="both"/>
              <w:rPr>
                <w:sz w:val="20"/>
                <w:szCs w:val="20"/>
              </w:rPr>
            </w:pPr>
            <w:r w:rsidRPr="00DE008F">
              <w:rPr>
                <w:sz w:val="20"/>
                <w:szCs w:val="20"/>
              </w:rPr>
              <w:t>экономический рост</w:t>
            </w:r>
          </w:p>
        </w:tc>
      </w:tr>
    </w:tbl>
    <w:p w:rsidR="007F44A8" w:rsidRPr="00DE008F" w:rsidRDefault="007F44A8" w:rsidP="00DE008F">
      <w:pPr>
        <w:spacing w:line="360" w:lineRule="auto"/>
        <w:ind w:firstLine="709"/>
        <w:jc w:val="both"/>
        <w:rPr>
          <w:bCs/>
          <w:iCs/>
          <w:sz w:val="28"/>
          <w:szCs w:val="28"/>
        </w:rPr>
      </w:pPr>
    </w:p>
    <w:p w:rsidR="00D9026E" w:rsidRPr="00DE008F" w:rsidRDefault="00740F1E" w:rsidP="00DE008F">
      <w:pPr>
        <w:spacing w:line="360" w:lineRule="auto"/>
        <w:ind w:firstLine="709"/>
        <w:jc w:val="both"/>
        <w:rPr>
          <w:bCs/>
          <w:iCs/>
          <w:sz w:val="28"/>
          <w:szCs w:val="28"/>
        </w:rPr>
      </w:pPr>
      <w:r w:rsidRPr="00DE008F">
        <w:rPr>
          <w:bCs/>
          <w:iCs/>
          <w:sz w:val="28"/>
          <w:szCs w:val="28"/>
        </w:rPr>
        <w:t>По мнению Грязновой А.Г., р</w:t>
      </w:r>
      <w:r w:rsidR="00AF6D44" w:rsidRPr="00DE008F">
        <w:rPr>
          <w:bCs/>
          <w:iCs/>
          <w:sz w:val="28"/>
          <w:szCs w:val="28"/>
        </w:rPr>
        <w:t xml:space="preserve">авновесие экономической системы </w:t>
      </w:r>
      <w:r w:rsidR="00AF6D44" w:rsidRPr="00DE008F">
        <w:rPr>
          <w:bCs/>
          <w:sz w:val="28"/>
          <w:szCs w:val="28"/>
        </w:rPr>
        <w:t xml:space="preserve">— </w:t>
      </w:r>
      <w:r w:rsidR="00AF6D44" w:rsidRPr="00DE008F">
        <w:rPr>
          <w:bCs/>
          <w:iCs/>
          <w:sz w:val="28"/>
          <w:szCs w:val="28"/>
        </w:rPr>
        <w:t>это состояние, при котором согласованность основных пропорций в экономике обеспечивает непрерывность процесса воспроизводства в неизменных или возрастающих масштабах</w:t>
      </w:r>
      <w:r w:rsidR="00D9026E" w:rsidRPr="00DE008F">
        <w:rPr>
          <w:bCs/>
          <w:iCs/>
          <w:sz w:val="28"/>
          <w:szCs w:val="28"/>
        </w:rPr>
        <w:t xml:space="preserve"> [12, с.415]</w:t>
      </w:r>
      <w:r w:rsidR="00AF6D44" w:rsidRPr="00DE008F">
        <w:rPr>
          <w:bCs/>
          <w:iCs/>
          <w:sz w:val="28"/>
          <w:szCs w:val="28"/>
        </w:rPr>
        <w:t>.</w:t>
      </w:r>
    </w:p>
    <w:p w:rsidR="00734E66" w:rsidRPr="00DE008F" w:rsidRDefault="00734E66" w:rsidP="00DE008F">
      <w:pPr>
        <w:spacing w:line="360" w:lineRule="auto"/>
        <w:ind w:firstLine="709"/>
        <w:jc w:val="both"/>
        <w:rPr>
          <w:sz w:val="28"/>
          <w:szCs w:val="28"/>
        </w:rPr>
      </w:pPr>
      <w:r w:rsidRPr="00DE008F">
        <w:rPr>
          <w:bCs/>
          <w:sz w:val="28"/>
          <w:szCs w:val="28"/>
        </w:rPr>
        <w:t>Иначе говоря, макроэкономическое равновесие — это оптимальное соотношение во всей системе социально-экономических количественных и качественных взаимосвязей в национальной экономике. Этот оптимум служит</w:t>
      </w:r>
      <w:r w:rsidRPr="00DE008F">
        <w:rPr>
          <w:sz w:val="28"/>
          <w:szCs w:val="28"/>
        </w:rPr>
        <w:t xml:space="preserve"> о</w:t>
      </w:r>
      <w:r w:rsidRPr="00DE008F">
        <w:rPr>
          <w:bCs/>
          <w:sz w:val="28"/>
          <w:szCs w:val="28"/>
        </w:rPr>
        <w:t>бобщающим показателем экономически и социально эффективного функционирования системы на уровне страны. Однако попытки достижения оптимума — это стремление к достижению идеального состояния в социально-экономическом развитии системы, которое практически неосуществимо</w:t>
      </w:r>
      <w:r w:rsidR="00D9026E" w:rsidRPr="00DE008F">
        <w:rPr>
          <w:bCs/>
          <w:sz w:val="28"/>
          <w:szCs w:val="28"/>
        </w:rPr>
        <w:t xml:space="preserve"> [14, с.417]</w:t>
      </w:r>
      <w:r w:rsidRPr="00DE008F">
        <w:rPr>
          <w:bCs/>
          <w:sz w:val="28"/>
          <w:szCs w:val="28"/>
        </w:rPr>
        <w:t>.</w:t>
      </w:r>
    </w:p>
    <w:p w:rsidR="005B7167" w:rsidRPr="00DE008F" w:rsidRDefault="005B7167" w:rsidP="00DE008F">
      <w:pPr>
        <w:spacing w:line="360" w:lineRule="auto"/>
        <w:ind w:firstLine="709"/>
        <w:jc w:val="both"/>
        <w:rPr>
          <w:sz w:val="28"/>
          <w:szCs w:val="28"/>
        </w:rPr>
      </w:pPr>
      <w:r w:rsidRPr="00DE008F">
        <w:rPr>
          <w:bCs/>
          <w:sz w:val="28"/>
          <w:szCs w:val="28"/>
        </w:rPr>
        <w:t>Экономической наукой выделяется пять основных пропорций в экономике, согласование которых обеспечивает достижение сбалансированности</w:t>
      </w:r>
      <w:r w:rsidR="00D9026E" w:rsidRPr="00DE008F">
        <w:rPr>
          <w:bCs/>
          <w:sz w:val="28"/>
          <w:szCs w:val="28"/>
        </w:rPr>
        <w:t xml:space="preserve"> [12, с.415]</w:t>
      </w:r>
      <w:r w:rsidRPr="00DE008F">
        <w:rPr>
          <w:bCs/>
          <w:sz w:val="28"/>
          <w:szCs w:val="28"/>
        </w:rPr>
        <w:t>:</w:t>
      </w:r>
    </w:p>
    <w:p w:rsidR="005B7167" w:rsidRPr="00DE008F" w:rsidRDefault="005B7167" w:rsidP="00DE008F">
      <w:pPr>
        <w:spacing w:line="360" w:lineRule="auto"/>
        <w:ind w:firstLine="709"/>
        <w:jc w:val="both"/>
        <w:rPr>
          <w:bCs/>
          <w:sz w:val="28"/>
          <w:szCs w:val="28"/>
        </w:rPr>
      </w:pPr>
      <w:r w:rsidRPr="00DE008F">
        <w:rPr>
          <w:bCs/>
          <w:sz w:val="28"/>
          <w:szCs w:val="28"/>
        </w:rPr>
        <w:t>факторная пропорция (производственные, трудовые, финансовые ресурсы), связывающая объем, структуру и производительность ресурсов с объемом и структурой производства материальных благ и услуг;</w:t>
      </w:r>
    </w:p>
    <w:p w:rsidR="005B7167" w:rsidRPr="00DE008F" w:rsidRDefault="005B7167" w:rsidP="00DE008F">
      <w:pPr>
        <w:spacing w:line="360" w:lineRule="auto"/>
        <w:ind w:firstLine="709"/>
        <w:jc w:val="both"/>
        <w:rPr>
          <w:bCs/>
          <w:sz w:val="28"/>
          <w:szCs w:val="28"/>
        </w:rPr>
      </w:pPr>
      <w:r w:rsidRPr="00DE008F">
        <w:rPr>
          <w:bCs/>
          <w:sz w:val="28"/>
          <w:szCs w:val="28"/>
        </w:rPr>
        <w:t>пропорция накопления, определяющая норму накопления, т.е. ту долю в национальном доходе страны, которая должна пойти на расширение производства для получения определенного его объема;</w:t>
      </w:r>
    </w:p>
    <w:p w:rsidR="005B7167" w:rsidRPr="00DE008F" w:rsidRDefault="005B7167" w:rsidP="00DE008F">
      <w:pPr>
        <w:spacing w:line="360" w:lineRule="auto"/>
        <w:ind w:firstLine="709"/>
        <w:jc w:val="both"/>
        <w:rPr>
          <w:bCs/>
          <w:sz w:val="28"/>
          <w:szCs w:val="28"/>
        </w:rPr>
      </w:pPr>
      <w:r w:rsidRPr="00DE008F">
        <w:rPr>
          <w:bCs/>
          <w:sz w:val="28"/>
          <w:szCs w:val="28"/>
        </w:rPr>
        <w:t>пропорция распределения, определяющая соотношение в распределении доходов от производственной деятельности между всеми владельцами факторов производства;</w:t>
      </w:r>
    </w:p>
    <w:p w:rsidR="005B7167" w:rsidRPr="00DE008F" w:rsidRDefault="005B7167" w:rsidP="00DE008F">
      <w:pPr>
        <w:spacing w:line="360" w:lineRule="auto"/>
        <w:ind w:firstLine="709"/>
        <w:jc w:val="both"/>
        <w:rPr>
          <w:bCs/>
          <w:sz w:val="28"/>
          <w:szCs w:val="28"/>
        </w:rPr>
      </w:pPr>
      <w:r w:rsidRPr="00DE008F">
        <w:rPr>
          <w:bCs/>
          <w:sz w:val="28"/>
          <w:szCs w:val="28"/>
        </w:rPr>
        <w:t>пропорция обмена (реализации), определяющая соотношение между потребительным спросом и предложением по объему, структуре и стоимости;</w:t>
      </w:r>
    </w:p>
    <w:p w:rsidR="005B7167" w:rsidRPr="00DE008F" w:rsidRDefault="005B7167" w:rsidP="00DE008F">
      <w:pPr>
        <w:spacing w:line="360" w:lineRule="auto"/>
        <w:ind w:firstLine="709"/>
        <w:jc w:val="both"/>
        <w:rPr>
          <w:bCs/>
          <w:sz w:val="28"/>
          <w:szCs w:val="28"/>
        </w:rPr>
      </w:pPr>
      <w:r w:rsidRPr="00DE008F">
        <w:rPr>
          <w:bCs/>
          <w:sz w:val="28"/>
          <w:szCs w:val="28"/>
        </w:rPr>
        <w:t>товарно-денежная пропорция, выражающая соотношение между товарной и денежной массами.</w:t>
      </w:r>
    </w:p>
    <w:p w:rsidR="005B7167" w:rsidRPr="00DE008F" w:rsidRDefault="005B7167" w:rsidP="00DE008F">
      <w:pPr>
        <w:spacing w:line="360" w:lineRule="auto"/>
        <w:ind w:firstLine="709"/>
        <w:jc w:val="both"/>
        <w:rPr>
          <w:sz w:val="28"/>
          <w:szCs w:val="28"/>
        </w:rPr>
      </w:pPr>
      <w:r w:rsidRPr="00DE008F">
        <w:rPr>
          <w:bCs/>
          <w:sz w:val="28"/>
          <w:szCs w:val="28"/>
        </w:rPr>
        <w:t>В директивно-плановой системе хозяйствования ведущей была факторная пропорциональность. К ней приспосабливались все остальные.</w:t>
      </w:r>
    </w:p>
    <w:p w:rsidR="005B7167" w:rsidRPr="00DE008F" w:rsidRDefault="005B7167" w:rsidP="00DE008F">
      <w:pPr>
        <w:spacing w:line="360" w:lineRule="auto"/>
        <w:ind w:firstLine="709"/>
        <w:jc w:val="both"/>
        <w:rPr>
          <w:sz w:val="28"/>
          <w:szCs w:val="28"/>
        </w:rPr>
      </w:pPr>
      <w:r w:rsidRPr="00DE008F">
        <w:rPr>
          <w:bCs/>
          <w:sz w:val="28"/>
          <w:szCs w:val="28"/>
        </w:rPr>
        <w:t>В рыночной экономике ведущей является пропорция обмена. Это объясняется определяющим влиянием спроса на развитие рыночного хозяйства. Достижение равновесия между спросом и предложением служит одним из основных показателей эффективности функционирования экономики страны в условиях рынка.</w:t>
      </w:r>
    </w:p>
    <w:p w:rsidR="007F44A8" w:rsidRPr="00DE008F" w:rsidRDefault="007F44A8" w:rsidP="00DE008F">
      <w:pPr>
        <w:spacing w:line="360" w:lineRule="auto"/>
        <w:ind w:firstLine="709"/>
        <w:jc w:val="both"/>
        <w:rPr>
          <w:bCs/>
          <w:sz w:val="28"/>
          <w:szCs w:val="28"/>
        </w:rPr>
      </w:pPr>
    </w:p>
    <w:p w:rsidR="007F44A8" w:rsidRPr="00DE008F" w:rsidRDefault="00024385" w:rsidP="00DE008F">
      <w:pPr>
        <w:spacing w:line="360" w:lineRule="auto"/>
        <w:ind w:firstLine="709"/>
        <w:jc w:val="center"/>
        <w:rPr>
          <w:b/>
          <w:bCs/>
          <w:iCs/>
          <w:sz w:val="28"/>
          <w:szCs w:val="28"/>
        </w:rPr>
      </w:pPr>
      <w:r>
        <w:rPr>
          <w:b/>
          <w:bCs/>
          <w:iCs/>
          <w:sz w:val="28"/>
          <w:szCs w:val="28"/>
        </w:rPr>
        <w:br w:type="page"/>
      </w:r>
      <w:r w:rsidR="007C7394" w:rsidRPr="00DE008F">
        <w:rPr>
          <w:b/>
          <w:bCs/>
          <w:iCs/>
          <w:sz w:val="28"/>
          <w:szCs w:val="28"/>
        </w:rPr>
        <w:t>1.2 Виды макроэкономического равновесия</w:t>
      </w:r>
    </w:p>
    <w:p w:rsidR="007C7394" w:rsidRPr="00DE008F" w:rsidRDefault="007C7394" w:rsidP="00DE008F">
      <w:pPr>
        <w:spacing w:line="360" w:lineRule="auto"/>
        <w:ind w:firstLine="709"/>
        <w:jc w:val="both"/>
        <w:rPr>
          <w:sz w:val="28"/>
          <w:szCs w:val="28"/>
        </w:rPr>
      </w:pPr>
    </w:p>
    <w:p w:rsidR="007F44A8" w:rsidRPr="00DE008F" w:rsidRDefault="007F44A8" w:rsidP="00DE008F">
      <w:pPr>
        <w:spacing w:line="360" w:lineRule="auto"/>
        <w:ind w:firstLine="709"/>
        <w:jc w:val="both"/>
        <w:rPr>
          <w:sz w:val="28"/>
          <w:szCs w:val="28"/>
        </w:rPr>
      </w:pPr>
      <w:r w:rsidRPr="00DE008F">
        <w:rPr>
          <w:sz w:val="28"/>
          <w:szCs w:val="28"/>
        </w:rPr>
        <w:t>В экономической теории выделяют несколько типов экономического равновесия (</w:t>
      </w:r>
      <w:r w:rsidR="007C7394" w:rsidRPr="00DE008F">
        <w:rPr>
          <w:sz w:val="28"/>
          <w:szCs w:val="28"/>
        </w:rPr>
        <w:t>рис.1.1)</w:t>
      </w:r>
      <w:r w:rsidRPr="00DE008F">
        <w:rPr>
          <w:sz w:val="28"/>
          <w:szCs w:val="28"/>
        </w:rPr>
        <w:t>.</w:t>
      </w:r>
    </w:p>
    <w:p w:rsidR="00FA2DFC" w:rsidRPr="00DE008F" w:rsidRDefault="00FA2DFC" w:rsidP="00DE008F">
      <w:pPr>
        <w:spacing w:line="360" w:lineRule="auto"/>
        <w:ind w:firstLine="709"/>
        <w:jc w:val="both"/>
        <w:rPr>
          <w:sz w:val="28"/>
          <w:szCs w:val="28"/>
        </w:rPr>
      </w:pPr>
      <w:r w:rsidRPr="00DE008F">
        <w:rPr>
          <w:iCs/>
          <w:sz w:val="28"/>
          <w:szCs w:val="28"/>
        </w:rPr>
        <w:t xml:space="preserve">Идеальным (теоретически желаемым) равновесием </w:t>
      </w:r>
      <w:r w:rsidRPr="00DE008F">
        <w:rPr>
          <w:sz w:val="28"/>
          <w:szCs w:val="28"/>
        </w:rPr>
        <w:t xml:space="preserve">будет стабильное использование экономического потенциала ресурсов общества при оптимальной реализации интересов всех участников хозяйственной деятельности. Выявление нарушений и отклонений </w:t>
      </w:r>
      <w:r w:rsidRPr="00DE008F">
        <w:rPr>
          <w:iCs/>
          <w:sz w:val="28"/>
          <w:szCs w:val="28"/>
        </w:rPr>
        <w:t xml:space="preserve">фактического равновесия </w:t>
      </w:r>
      <w:r w:rsidRPr="00DE008F">
        <w:rPr>
          <w:sz w:val="28"/>
          <w:szCs w:val="28"/>
        </w:rPr>
        <w:t xml:space="preserve">от их идеальной модели дает возможность нахождения путей и способов их устранения. Кроме идеального и фактического (реального) равновесия выделяют, как уже отмечалось, </w:t>
      </w:r>
      <w:r w:rsidRPr="00DE008F">
        <w:rPr>
          <w:iCs/>
          <w:sz w:val="28"/>
          <w:szCs w:val="28"/>
        </w:rPr>
        <w:t xml:space="preserve">частичное, </w:t>
      </w:r>
      <w:r w:rsidRPr="00DE008F">
        <w:rPr>
          <w:sz w:val="28"/>
          <w:szCs w:val="28"/>
        </w:rPr>
        <w:t xml:space="preserve">т.е. равновесие на отдельных рынках, и </w:t>
      </w:r>
      <w:r w:rsidRPr="00DE008F">
        <w:rPr>
          <w:iCs/>
          <w:sz w:val="28"/>
          <w:szCs w:val="28"/>
        </w:rPr>
        <w:t xml:space="preserve">общее, </w:t>
      </w:r>
      <w:r w:rsidRPr="00DE008F">
        <w:rPr>
          <w:sz w:val="28"/>
          <w:szCs w:val="28"/>
        </w:rPr>
        <w:t>представляющее собой единую взаимосвязанную систему частичных равновесий.</w:t>
      </w:r>
    </w:p>
    <w:p w:rsidR="00FA2DFC" w:rsidRPr="00DE008F" w:rsidRDefault="00FA2DFC" w:rsidP="00DE008F">
      <w:pPr>
        <w:spacing w:line="360" w:lineRule="auto"/>
        <w:ind w:firstLine="709"/>
        <w:jc w:val="both"/>
        <w:rPr>
          <w:sz w:val="28"/>
          <w:szCs w:val="28"/>
        </w:rPr>
      </w:pPr>
    </w:p>
    <w:p w:rsidR="007C7394" w:rsidRPr="00DE008F" w:rsidRDefault="00AB3687" w:rsidP="00DE008F">
      <w:pPr>
        <w:spacing w:line="360" w:lineRule="auto"/>
        <w:ind w:firstLine="709"/>
        <w:jc w:val="both"/>
        <w:rPr>
          <w:sz w:val="28"/>
          <w:szCs w:val="28"/>
        </w:rPr>
      </w:pPr>
      <w:r>
        <w:rPr>
          <w:noProof/>
        </w:rPr>
        <w:pict>
          <v:group id="_x0000_s1026" style="position:absolute;left:0;text-align:left;margin-left:27pt;margin-top:7.7pt;width:441pt;height:196.2pt;z-index:251657728" coordorigin="1598,10257" coordsize="8820,3924">
            <v:group id="_x0000_s1027" style="position:absolute;left:1598;top:11157;width:8820;height:3024" coordorigin="1152,1152" coordsize="6192,3024">
              <v:shapetype id="_x0000_t202" coordsize="21600,21600" o:spt="202" path="m,l,21600r21600,l21600,xe">
                <v:stroke joinstyle="miter"/>
                <v:path gradientshapeok="t" o:connecttype="rect"/>
              </v:shapetype>
              <v:shape id="_x0000_s1028" type="#_x0000_t202" style="position:absolute;left:1872;top:1152;width:1296;height:288">
                <v:textbox style="mso-next-textbox:#_x0000_s1028" inset="0,0,0,0">
                  <w:txbxContent>
                    <w:p w:rsidR="00D9026E" w:rsidRDefault="00D9026E" w:rsidP="007F44A8">
                      <w:pPr>
                        <w:jc w:val="center"/>
                      </w:pPr>
                      <w:r>
                        <w:t>идеальное</w:t>
                      </w:r>
                    </w:p>
                  </w:txbxContent>
                </v:textbox>
              </v:shape>
              <v:shape id="_x0000_s1029" type="#_x0000_t202" style="position:absolute;left:4896;top:1152;width:1296;height:288">
                <v:textbox style="mso-next-textbox:#_x0000_s1029" inset="0,0,0,0">
                  <w:txbxContent>
                    <w:p w:rsidR="00D9026E" w:rsidRDefault="00D9026E" w:rsidP="007F44A8">
                      <w:pPr>
                        <w:jc w:val="center"/>
                      </w:pPr>
                      <w:r>
                        <w:t>реальное</w:t>
                      </w:r>
                    </w:p>
                  </w:txbxContent>
                </v:textbox>
              </v:shape>
              <v:shape id="_x0000_s1030" type="#_x0000_t202" style="position:absolute;left:1152;top:1584;width:2736;height:2592">
                <v:textbox style="mso-next-textbox:#_x0000_s1030" inset="0,8mm,0,0">
                  <w:txbxContent>
                    <w:p w:rsidR="00D9026E" w:rsidRDefault="00D9026E" w:rsidP="007F44A8">
                      <w:pPr>
                        <w:jc w:val="center"/>
                      </w:pPr>
                      <w:r>
                        <w:t xml:space="preserve">Достигается при полной </w:t>
                      </w:r>
                    </w:p>
                    <w:p w:rsidR="00D9026E" w:rsidRDefault="00D9026E" w:rsidP="007F44A8">
                      <w:pPr>
                        <w:jc w:val="center"/>
                      </w:pPr>
                      <w:r>
                        <w:t>оптимальной</w:t>
                      </w:r>
                      <w:r w:rsidR="00E26A56">
                        <w:t xml:space="preserve"> </w:t>
                      </w:r>
                      <w:r>
                        <w:t xml:space="preserve">реализации </w:t>
                      </w:r>
                    </w:p>
                    <w:p w:rsidR="00D9026E" w:rsidRDefault="00D9026E" w:rsidP="007F44A8">
                      <w:pPr>
                        <w:jc w:val="center"/>
                      </w:pPr>
                      <w:r>
                        <w:t>интересов</w:t>
                      </w:r>
                      <w:r w:rsidR="00E26A56">
                        <w:t xml:space="preserve"> </w:t>
                      </w:r>
                      <w:r>
                        <w:t>всех субъектов экономики в условиях совершенной конкуренции и отсутствия</w:t>
                      </w:r>
                    </w:p>
                    <w:p w:rsidR="00D9026E" w:rsidRDefault="00D9026E" w:rsidP="007F44A8">
                      <w:pPr>
                        <w:jc w:val="center"/>
                      </w:pPr>
                      <w:r>
                        <w:t xml:space="preserve"> побочных эффектов</w:t>
                      </w:r>
                    </w:p>
                  </w:txbxContent>
                </v:textbox>
              </v:shape>
              <v:shape id="_x0000_s1031" type="#_x0000_t202" style="position:absolute;left:4032;top:1584;width:3312;height:1008">
                <v:textbox style="mso-next-textbox:#_x0000_s1031" inset="0,1mm,0,0">
                  <w:txbxContent>
                    <w:p w:rsidR="00D9026E" w:rsidRDefault="00D9026E" w:rsidP="007F44A8">
                      <w:pPr>
                        <w:jc w:val="center"/>
                      </w:pPr>
                      <w:r>
                        <w:t>Устанавливается в экономической системе в условиях несовершенной конкуренции при внешних факторах воздействия на рынок</w:t>
                      </w:r>
                    </w:p>
                  </w:txbxContent>
                </v:textbox>
              </v:shape>
              <v:shape id="_x0000_s1032" type="#_x0000_t202" style="position:absolute;left:4032;top:2736;width:1584;height:1440">
                <v:textbox style="mso-next-textbox:#_x0000_s1032" inset="0,4mm,0,0">
                  <w:txbxContent>
                    <w:p w:rsidR="00D9026E" w:rsidRDefault="00D9026E" w:rsidP="007F44A8">
                      <w:pPr>
                        <w:jc w:val="center"/>
                        <w:rPr>
                          <w:u w:val="single"/>
                        </w:rPr>
                      </w:pPr>
                      <w:r>
                        <w:rPr>
                          <w:u w:val="single"/>
                        </w:rPr>
                        <w:t>Частичное:</w:t>
                      </w:r>
                    </w:p>
                    <w:p w:rsidR="00D9026E" w:rsidRDefault="00D9026E" w:rsidP="007F44A8">
                      <w:pPr>
                        <w:jc w:val="center"/>
                      </w:pPr>
                      <w:r>
                        <w:t>Равновесие на отдельно взятом рынке</w:t>
                      </w:r>
                    </w:p>
                  </w:txbxContent>
                </v:textbox>
              </v:shape>
              <v:shape id="_x0000_s1033" type="#_x0000_t202" style="position:absolute;left:5760;top:2736;width:1584;height:1440">
                <v:textbox style="mso-next-textbox:#_x0000_s1033" inset="0,0,0,0">
                  <w:txbxContent>
                    <w:p w:rsidR="00D9026E" w:rsidRDefault="00D9026E" w:rsidP="007F44A8">
                      <w:pPr>
                        <w:jc w:val="center"/>
                        <w:rPr>
                          <w:u w:val="single"/>
                        </w:rPr>
                      </w:pPr>
                      <w:r>
                        <w:rPr>
                          <w:u w:val="single"/>
                        </w:rPr>
                        <w:t>Общее:</w:t>
                      </w:r>
                    </w:p>
                    <w:p w:rsidR="00D9026E" w:rsidRDefault="00D9026E" w:rsidP="007F44A8">
                      <w:pPr>
                        <w:jc w:val="center"/>
                      </w:pPr>
                      <w:r>
                        <w:t>Одновременное равновесие на всех рынках – макроэкономическое равновесие</w:t>
                      </w:r>
                    </w:p>
                  </w:txbxContent>
                </v:textbox>
              </v:shape>
              <v:line id="_x0000_s1034" style="position:absolute" from="2448,1440" to="2448,1584">
                <v:stroke endarrow="block"/>
              </v:line>
              <v:line id="_x0000_s1035" style="position:absolute" from="5616,1440" to="5616,1584">
                <v:stroke endarrow="block"/>
              </v:line>
              <v:line id="_x0000_s1036" style="position:absolute" from="4896,2592" to="4896,2736">
                <v:stroke endarrow="block"/>
              </v:line>
              <v:line id="_x0000_s1037" style="position:absolute" from="6768,2592" to="6768,2736">
                <v:stroke endarrow="block"/>
              </v:line>
            </v:group>
            <v:rect id="_x0000_s1038" style="position:absolute;left:3578;top:10257;width:4842;height:432">
              <v:textbox style="mso-next-textbox:#_x0000_s1038">
                <w:txbxContent>
                  <w:p w:rsidR="00D9026E" w:rsidRDefault="00D9026E">
                    <w:r>
                      <w:t>Типы экономического равновесия</w:t>
                    </w:r>
                  </w:p>
                </w:txbxContent>
              </v:textbox>
            </v:rect>
            <v:line id="_x0000_s1039" style="position:absolute;flip:x" from="5018,10797" to="5882,11085">
              <v:stroke endarrow="block"/>
            </v:line>
            <v:line id="_x0000_s1040" style="position:absolute" from="5882,10797" to="6746,11085">
              <v:stroke endarrow="block"/>
            </v:line>
          </v:group>
        </w:pict>
      </w:r>
    </w:p>
    <w:p w:rsidR="007F44A8" w:rsidRPr="00DE008F" w:rsidRDefault="007F44A8" w:rsidP="00DE008F">
      <w:pPr>
        <w:spacing w:line="360" w:lineRule="auto"/>
        <w:ind w:firstLine="709"/>
        <w:jc w:val="both"/>
        <w:rPr>
          <w:sz w:val="28"/>
          <w:szCs w:val="28"/>
        </w:rPr>
      </w:pPr>
    </w:p>
    <w:p w:rsidR="007C7394" w:rsidRPr="00DE008F" w:rsidRDefault="007C7394" w:rsidP="00DE008F">
      <w:pPr>
        <w:spacing w:line="360" w:lineRule="auto"/>
        <w:ind w:firstLine="709"/>
        <w:jc w:val="both"/>
        <w:rPr>
          <w:sz w:val="28"/>
          <w:szCs w:val="28"/>
        </w:rPr>
      </w:pPr>
    </w:p>
    <w:p w:rsidR="007F44A8" w:rsidRPr="00DE008F" w:rsidRDefault="007F44A8" w:rsidP="00DE008F">
      <w:pPr>
        <w:spacing w:line="360" w:lineRule="auto"/>
        <w:ind w:firstLine="709"/>
        <w:jc w:val="both"/>
        <w:rPr>
          <w:sz w:val="28"/>
          <w:szCs w:val="28"/>
        </w:rPr>
      </w:pPr>
    </w:p>
    <w:p w:rsidR="007F44A8" w:rsidRPr="00DE008F" w:rsidRDefault="007F44A8" w:rsidP="00DE008F">
      <w:pPr>
        <w:spacing w:line="360" w:lineRule="auto"/>
        <w:ind w:firstLine="709"/>
        <w:jc w:val="both"/>
        <w:rPr>
          <w:sz w:val="28"/>
          <w:szCs w:val="28"/>
        </w:rPr>
      </w:pPr>
    </w:p>
    <w:p w:rsidR="007F44A8" w:rsidRPr="00DE008F" w:rsidRDefault="007F44A8" w:rsidP="00DE008F">
      <w:pPr>
        <w:spacing w:line="360" w:lineRule="auto"/>
        <w:ind w:firstLine="709"/>
        <w:jc w:val="both"/>
        <w:rPr>
          <w:sz w:val="28"/>
          <w:szCs w:val="28"/>
        </w:rPr>
      </w:pPr>
    </w:p>
    <w:p w:rsidR="007F44A8" w:rsidRPr="00DE008F" w:rsidRDefault="007F44A8" w:rsidP="00DE008F">
      <w:pPr>
        <w:spacing w:line="360" w:lineRule="auto"/>
        <w:ind w:firstLine="709"/>
        <w:jc w:val="both"/>
        <w:rPr>
          <w:sz w:val="28"/>
          <w:szCs w:val="28"/>
        </w:rPr>
      </w:pPr>
    </w:p>
    <w:p w:rsidR="007F44A8" w:rsidRPr="00DE008F" w:rsidRDefault="007F44A8" w:rsidP="00DE008F">
      <w:pPr>
        <w:spacing w:line="360" w:lineRule="auto"/>
        <w:ind w:firstLine="709"/>
        <w:jc w:val="both"/>
        <w:rPr>
          <w:sz w:val="28"/>
          <w:szCs w:val="28"/>
        </w:rPr>
      </w:pPr>
    </w:p>
    <w:p w:rsidR="007F44A8" w:rsidRPr="00DE008F" w:rsidRDefault="007F44A8" w:rsidP="00DE008F">
      <w:pPr>
        <w:spacing w:line="360" w:lineRule="auto"/>
        <w:ind w:firstLine="709"/>
        <w:jc w:val="both"/>
        <w:rPr>
          <w:sz w:val="28"/>
          <w:szCs w:val="28"/>
        </w:rPr>
      </w:pPr>
    </w:p>
    <w:p w:rsidR="007F44A8" w:rsidRPr="00DE008F" w:rsidRDefault="00F06C58" w:rsidP="00DE008F">
      <w:pPr>
        <w:spacing w:line="360" w:lineRule="auto"/>
        <w:ind w:firstLine="709"/>
        <w:jc w:val="both"/>
        <w:rPr>
          <w:sz w:val="28"/>
          <w:szCs w:val="28"/>
        </w:rPr>
      </w:pPr>
      <w:r w:rsidRPr="00DE008F">
        <w:rPr>
          <w:sz w:val="28"/>
          <w:szCs w:val="28"/>
        </w:rPr>
        <w:t>Рис. 1.1 Типы экономического равновесия</w:t>
      </w:r>
      <w:r w:rsidR="00D9026E" w:rsidRPr="00DE008F">
        <w:rPr>
          <w:sz w:val="28"/>
          <w:szCs w:val="28"/>
        </w:rPr>
        <w:t xml:space="preserve"> [13, с.138]</w:t>
      </w:r>
    </w:p>
    <w:p w:rsidR="00F06C58" w:rsidRPr="00DE008F" w:rsidRDefault="00F06C58" w:rsidP="00DE008F">
      <w:pPr>
        <w:spacing w:line="360" w:lineRule="auto"/>
        <w:ind w:firstLine="709"/>
        <w:jc w:val="both"/>
        <w:rPr>
          <w:sz w:val="28"/>
          <w:szCs w:val="28"/>
        </w:rPr>
      </w:pPr>
    </w:p>
    <w:p w:rsidR="005B7167" w:rsidRPr="00DE008F" w:rsidRDefault="005B7167" w:rsidP="00DE008F">
      <w:pPr>
        <w:spacing w:line="360" w:lineRule="auto"/>
        <w:ind w:firstLine="709"/>
        <w:jc w:val="both"/>
        <w:rPr>
          <w:sz w:val="28"/>
          <w:szCs w:val="28"/>
        </w:rPr>
      </w:pPr>
      <w:r w:rsidRPr="00DE008F">
        <w:rPr>
          <w:bCs/>
          <w:sz w:val="28"/>
          <w:szCs w:val="28"/>
        </w:rPr>
        <w:t xml:space="preserve">Экономическая наука различает статическое и динамическое равновесие. При </w:t>
      </w:r>
      <w:r w:rsidRPr="00DE008F">
        <w:rPr>
          <w:bCs/>
          <w:iCs/>
          <w:sz w:val="28"/>
          <w:szCs w:val="28"/>
        </w:rPr>
        <w:t xml:space="preserve">статическом равновесии </w:t>
      </w:r>
      <w:r w:rsidRPr="00DE008F">
        <w:rPr>
          <w:bCs/>
          <w:sz w:val="28"/>
          <w:szCs w:val="28"/>
        </w:rPr>
        <w:t>факторная пропорция остается неизменной, поэтому равновесие в экономике определяется соотношением всех остальных пропорций. При статическом подходе оптимальное равновесие достигается при полном использовании производственных возможностей. Экономическая система, способная достичь такого равновесия, признается статически эффективной. При динамическом равновесии экономическая система развивается в условиях изменяющихся производственных ресурсов</w:t>
      </w:r>
      <w:r w:rsidR="00D9026E" w:rsidRPr="00DE008F">
        <w:rPr>
          <w:bCs/>
          <w:sz w:val="28"/>
          <w:szCs w:val="28"/>
        </w:rPr>
        <w:t xml:space="preserve"> [12, с.415]</w:t>
      </w:r>
      <w:r w:rsidRPr="00DE008F">
        <w:rPr>
          <w:bCs/>
          <w:sz w:val="28"/>
          <w:szCs w:val="28"/>
        </w:rPr>
        <w:t>.</w:t>
      </w:r>
    </w:p>
    <w:p w:rsidR="005B7167" w:rsidRPr="00DE008F" w:rsidRDefault="005B7167" w:rsidP="00DE008F">
      <w:pPr>
        <w:spacing w:line="360" w:lineRule="auto"/>
        <w:ind w:firstLine="709"/>
        <w:jc w:val="both"/>
        <w:rPr>
          <w:sz w:val="28"/>
          <w:szCs w:val="28"/>
        </w:rPr>
      </w:pPr>
      <w:r w:rsidRPr="00DE008F">
        <w:rPr>
          <w:bCs/>
          <w:iCs/>
          <w:sz w:val="28"/>
          <w:szCs w:val="28"/>
        </w:rPr>
        <w:t xml:space="preserve">Динамическое равновесие </w:t>
      </w:r>
      <w:r w:rsidRPr="00DE008F">
        <w:rPr>
          <w:bCs/>
          <w:sz w:val="28"/>
          <w:szCs w:val="28"/>
        </w:rPr>
        <w:t>— это состояние экономики, при котором динамика производственных возможностей и динамика пропорций экономической системы достигают соотношения, обеспечивающего постоянный темп экономического роста. Экономика, способная поддерживать устойчивый экономический рост, признается экономической наукой динамически эффективной</w:t>
      </w:r>
      <w:r w:rsidR="00D9026E" w:rsidRPr="00DE008F">
        <w:rPr>
          <w:bCs/>
          <w:sz w:val="28"/>
          <w:szCs w:val="28"/>
        </w:rPr>
        <w:t xml:space="preserve"> [12, с.416]</w:t>
      </w:r>
      <w:r w:rsidRPr="00DE008F">
        <w:rPr>
          <w:bCs/>
          <w:sz w:val="28"/>
          <w:szCs w:val="28"/>
        </w:rPr>
        <w:t>.</w:t>
      </w:r>
    </w:p>
    <w:p w:rsidR="005B7167" w:rsidRPr="00DE008F" w:rsidRDefault="005B7167" w:rsidP="00DE008F">
      <w:pPr>
        <w:spacing w:line="360" w:lineRule="auto"/>
        <w:ind w:firstLine="709"/>
        <w:jc w:val="both"/>
        <w:rPr>
          <w:sz w:val="28"/>
          <w:szCs w:val="28"/>
        </w:rPr>
      </w:pPr>
      <w:r w:rsidRPr="00DE008F">
        <w:rPr>
          <w:bCs/>
          <w:sz w:val="28"/>
          <w:szCs w:val="28"/>
        </w:rPr>
        <w:t>Можно выделить три типа динамического равновесия: при растущей производительности ресурсов; при их неизменной производительности; при снижающейся производительности ресурсов. Оптимальным динамическим равновесием признается равновесие при растущей производительности производственных ресурсов. Лишь в этом случае в длительной перспективе достигается максимальный объем производства</w:t>
      </w:r>
      <w:r w:rsidR="00D9026E" w:rsidRPr="00DE008F">
        <w:rPr>
          <w:bCs/>
          <w:sz w:val="28"/>
          <w:szCs w:val="28"/>
        </w:rPr>
        <w:t xml:space="preserve"> [12, с.416]</w:t>
      </w:r>
      <w:r w:rsidRPr="00DE008F">
        <w:rPr>
          <w:bCs/>
          <w:sz w:val="28"/>
          <w:szCs w:val="28"/>
        </w:rPr>
        <w:t>.</w:t>
      </w:r>
    </w:p>
    <w:p w:rsidR="005B7167" w:rsidRPr="00DE008F" w:rsidRDefault="005B7167" w:rsidP="00DE008F">
      <w:pPr>
        <w:spacing w:line="360" w:lineRule="auto"/>
        <w:ind w:firstLine="709"/>
        <w:jc w:val="both"/>
        <w:rPr>
          <w:sz w:val="28"/>
          <w:szCs w:val="28"/>
        </w:rPr>
      </w:pPr>
      <w:r w:rsidRPr="00DE008F">
        <w:rPr>
          <w:bCs/>
          <w:sz w:val="28"/>
          <w:szCs w:val="28"/>
        </w:rPr>
        <w:t>На первых этапах экономического анализа рыночной системы развивалась теория статического равновесия (классическая политэкономия А.Смита, Д.Рикардо и др.). Д.Кейнс и его последователи разрабатывали концепцию государственного регулирования экономики с целью повышения ее статической эффективности.</w:t>
      </w:r>
    </w:p>
    <w:p w:rsidR="005B7167" w:rsidRPr="00DE008F" w:rsidRDefault="005B7167" w:rsidP="00DE008F">
      <w:pPr>
        <w:spacing w:line="360" w:lineRule="auto"/>
        <w:ind w:firstLine="709"/>
        <w:jc w:val="both"/>
        <w:rPr>
          <w:sz w:val="28"/>
          <w:szCs w:val="28"/>
        </w:rPr>
      </w:pPr>
      <w:r w:rsidRPr="00DE008F">
        <w:rPr>
          <w:bCs/>
          <w:sz w:val="28"/>
          <w:szCs w:val="28"/>
        </w:rPr>
        <w:t>Экономисты неоклассического направления, продолжая разработку теории статического равновесия, создали теорию общего равновесия, основой которой стала модель Л.Вальраса, предпринявшего попытку математического выражения пропорций статического равновесия.</w:t>
      </w:r>
    </w:p>
    <w:p w:rsidR="005B7167" w:rsidRPr="00DE008F" w:rsidRDefault="005B7167" w:rsidP="00DE008F">
      <w:pPr>
        <w:spacing w:line="360" w:lineRule="auto"/>
        <w:ind w:firstLine="709"/>
        <w:jc w:val="both"/>
        <w:rPr>
          <w:sz w:val="28"/>
          <w:szCs w:val="28"/>
        </w:rPr>
      </w:pPr>
      <w:r w:rsidRPr="00DE008F">
        <w:rPr>
          <w:bCs/>
          <w:sz w:val="28"/>
          <w:szCs w:val="28"/>
        </w:rPr>
        <w:t xml:space="preserve">Во второй половине </w:t>
      </w:r>
      <w:r w:rsidRPr="00DE008F">
        <w:rPr>
          <w:bCs/>
          <w:sz w:val="28"/>
          <w:szCs w:val="28"/>
          <w:lang w:val="en-US"/>
        </w:rPr>
        <w:t>XX</w:t>
      </w:r>
      <w:r w:rsidRPr="00DE008F">
        <w:rPr>
          <w:bCs/>
          <w:sz w:val="28"/>
          <w:szCs w:val="28"/>
        </w:rPr>
        <w:t xml:space="preserve"> в. под воздействием НТР экономические системы западных стран развиваются в условиях необходимости поддержания динамического равновесия при растущей производительности производственных ресурсов. В связи с этим оптимальное статическое равновесие рассматривается экономической наукой лишь как способствующее анализу проблем экономической динамики.</w:t>
      </w:r>
    </w:p>
    <w:p w:rsidR="005B7167" w:rsidRPr="00DE008F" w:rsidRDefault="005B7167" w:rsidP="00DE008F">
      <w:pPr>
        <w:spacing w:line="360" w:lineRule="auto"/>
        <w:ind w:firstLine="709"/>
        <w:jc w:val="both"/>
        <w:rPr>
          <w:sz w:val="28"/>
          <w:szCs w:val="28"/>
        </w:rPr>
      </w:pPr>
      <w:r w:rsidRPr="00DE008F">
        <w:rPr>
          <w:bCs/>
          <w:sz w:val="28"/>
          <w:szCs w:val="28"/>
        </w:rPr>
        <w:t>В условиях растущей производительности производственных ресурсов экономическая система лишена устойчивости, и поддержание динамического равновесия практически не решается ни рынком, ни государственным регулированием.</w:t>
      </w:r>
    </w:p>
    <w:p w:rsidR="005B7167" w:rsidRPr="00DE008F" w:rsidRDefault="005B7167" w:rsidP="00DE008F">
      <w:pPr>
        <w:spacing w:line="360" w:lineRule="auto"/>
        <w:ind w:firstLine="709"/>
        <w:jc w:val="both"/>
        <w:rPr>
          <w:sz w:val="28"/>
          <w:szCs w:val="28"/>
        </w:rPr>
      </w:pPr>
      <w:r w:rsidRPr="00DE008F">
        <w:rPr>
          <w:bCs/>
          <w:sz w:val="28"/>
          <w:szCs w:val="28"/>
        </w:rPr>
        <w:t>Достижение динамического равновесия в условиях растущей производительности производственных ресурсов осложнено, поскольку НТР как главный фактор повышения эффективности ресурсов вносит существенные изменения в структуру производства, количественные и качественные потребности производителей и потребителей, занятость населения и т.д. Повышающаяся эффективность производственных ресурсов влечет за собой необходимость изменений в пропорции сбережения и потребления, распределения доходов, обмена.</w:t>
      </w:r>
    </w:p>
    <w:p w:rsidR="005B7167" w:rsidRPr="00DE008F" w:rsidRDefault="005B7167" w:rsidP="00DE008F">
      <w:pPr>
        <w:spacing w:line="360" w:lineRule="auto"/>
        <w:ind w:firstLine="709"/>
        <w:jc w:val="both"/>
        <w:rPr>
          <w:sz w:val="28"/>
          <w:szCs w:val="28"/>
        </w:rPr>
      </w:pPr>
      <w:r w:rsidRPr="00DE008F">
        <w:rPr>
          <w:bCs/>
          <w:sz w:val="28"/>
          <w:szCs w:val="28"/>
        </w:rPr>
        <w:t>Уже с реализацией первых технических достижений и ростом производительности труда капиталистическая экон</w:t>
      </w:r>
      <w:r w:rsidR="00734E66" w:rsidRPr="00DE008F">
        <w:rPr>
          <w:bCs/>
          <w:sz w:val="28"/>
          <w:szCs w:val="28"/>
        </w:rPr>
        <w:t>омика теряет устойчивость и пре</w:t>
      </w:r>
      <w:r w:rsidRPr="00DE008F">
        <w:rPr>
          <w:bCs/>
          <w:sz w:val="28"/>
          <w:szCs w:val="28"/>
        </w:rPr>
        <w:t>вращается в неравновесную. С нарастанием нововведений во все сферы человеческой деятельности увеличивается диспропорциональность и уменьшаются возможности для достижения равновесия несмотря на возрастающее влияние государственного регулирования, направленного на согласование макроэкономических пропорций.</w:t>
      </w:r>
    </w:p>
    <w:p w:rsidR="005B7167" w:rsidRPr="00DE008F" w:rsidRDefault="005B7167" w:rsidP="00DE008F">
      <w:pPr>
        <w:spacing w:line="360" w:lineRule="auto"/>
        <w:ind w:firstLine="709"/>
        <w:jc w:val="both"/>
        <w:rPr>
          <w:sz w:val="28"/>
          <w:szCs w:val="28"/>
        </w:rPr>
      </w:pPr>
      <w:r w:rsidRPr="00DE008F">
        <w:rPr>
          <w:bCs/>
          <w:sz w:val="28"/>
          <w:szCs w:val="28"/>
        </w:rPr>
        <w:t>Под влиянием научно-технического прогресса, повышения эффективности производственных ресурсов рыночная экономика превращается в динамически не устойчивую, в которой равновесие выступает лишь как момент, короткая фаза в воспроизводственном процессе, проявляющаяся в виде кризиса — насильственного (стихийного) достижения пропорциональности.</w:t>
      </w:r>
    </w:p>
    <w:p w:rsidR="005B7167" w:rsidRPr="00DE008F" w:rsidRDefault="005B7167" w:rsidP="00DE008F">
      <w:pPr>
        <w:spacing w:line="360" w:lineRule="auto"/>
        <w:ind w:firstLine="709"/>
        <w:jc w:val="both"/>
        <w:rPr>
          <w:sz w:val="28"/>
          <w:szCs w:val="28"/>
        </w:rPr>
      </w:pPr>
      <w:r w:rsidRPr="00DE008F">
        <w:rPr>
          <w:bCs/>
          <w:sz w:val="28"/>
          <w:szCs w:val="28"/>
        </w:rPr>
        <w:t>Достижение макроэкономического равновесия как одновременного равновесия на всех рынках, т.е. как равновесия экономической системы в целом— практически трудно реализуемая задача. Ее решение особенно осложнено в условиях преимущественно интенсивного типа экономического роста, для которого характерны существенные количественные и качественные изменения во всех социально-экономических взаимосвязях</w:t>
      </w:r>
      <w:r w:rsidR="00D9026E" w:rsidRPr="00DE008F">
        <w:rPr>
          <w:bCs/>
          <w:sz w:val="28"/>
          <w:szCs w:val="28"/>
        </w:rPr>
        <w:t xml:space="preserve"> [2, с.161]</w:t>
      </w:r>
      <w:r w:rsidRPr="00DE008F">
        <w:rPr>
          <w:bCs/>
          <w:sz w:val="28"/>
          <w:szCs w:val="28"/>
        </w:rPr>
        <w:t>.</w:t>
      </w:r>
    </w:p>
    <w:p w:rsidR="005B7167" w:rsidRPr="00DE008F" w:rsidRDefault="005B7167" w:rsidP="00DE008F">
      <w:pPr>
        <w:spacing w:line="360" w:lineRule="auto"/>
        <w:ind w:firstLine="709"/>
        <w:jc w:val="both"/>
        <w:rPr>
          <w:sz w:val="28"/>
          <w:szCs w:val="28"/>
        </w:rPr>
      </w:pPr>
      <w:r w:rsidRPr="00DE008F">
        <w:rPr>
          <w:bCs/>
          <w:sz w:val="28"/>
          <w:szCs w:val="28"/>
        </w:rPr>
        <w:t>Вместе с тем достижение макроэкономического равновесия настолько важно для эффективного развития социально-экономической системы, что эта проблема не может оставаться вне внимания экономической теории и практики. Ведь достижение макроэкономического равновесия означало бы пропорциональность в производстве и потреблении, предложении и спросе, производственных затратах и результатах, материально-вещественных и денежных потоков. Это означало бы в конечном счете реализацию экономических интересов каждого из хозяйствующих в макросистеме субъектов при их взаимной согласованности.</w:t>
      </w:r>
    </w:p>
    <w:p w:rsidR="005B7167" w:rsidRPr="00DE008F" w:rsidRDefault="005B7167" w:rsidP="00DE008F">
      <w:pPr>
        <w:spacing w:line="360" w:lineRule="auto"/>
        <w:ind w:firstLine="709"/>
        <w:jc w:val="both"/>
        <w:rPr>
          <w:bCs/>
          <w:sz w:val="28"/>
          <w:szCs w:val="28"/>
        </w:rPr>
      </w:pPr>
      <w:r w:rsidRPr="00DE008F">
        <w:rPr>
          <w:bCs/>
          <w:sz w:val="28"/>
          <w:szCs w:val="28"/>
        </w:rPr>
        <w:t>Вместе с тем несмотря на невозможность практического решения проблемы макроэкономического равновесия не только в рыночной, но и директивно-плановой системе, экономическая наука предпринимает все более успешные попытки объективного осмысления функциональных социально-экономических взаимосвязей на макроуровне в условиях рыночных отношений. Эти исследования носят не только познавательный, но и прикладной характер: объективно понять, в меру возможного количественно оценить пропорциональные взаимосвязи с тем, чтобы повысить эффективность государственного регулирования и предельно снизить социально-экономические потери от макроэкономической диспропорциональности.</w:t>
      </w:r>
    </w:p>
    <w:p w:rsidR="00FA2DFC" w:rsidRPr="00DE008F" w:rsidRDefault="00FA2DFC" w:rsidP="00DE008F">
      <w:pPr>
        <w:spacing w:line="360" w:lineRule="auto"/>
        <w:ind w:firstLine="709"/>
        <w:jc w:val="both"/>
        <w:rPr>
          <w:bCs/>
          <w:sz w:val="28"/>
          <w:szCs w:val="28"/>
        </w:rPr>
      </w:pPr>
      <w:r w:rsidRPr="00DE008F">
        <w:rPr>
          <w:bCs/>
          <w:sz w:val="28"/>
          <w:szCs w:val="28"/>
        </w:rPr>
        <w:t>Таким образом рассмотрев теоретические аспекты макроэкономического равновесия, можно сделать следующие выводы:</w:t>
      </w:r>
    </w:p>
    <w:p w:rsidR="00FA2DFC" w:rsidRPr="00DE008F" w:rsidRDefault="00FA2DFC" w:rsidP="00DE008F">
      <w:pPr>
        <w:spacing w:line="360" w:lineRule="auto"/>
        <w:ind w:firstLine="709"/>
        <w:jc w:val="both"/>
        <w:rPr>
          <w:sz w:val="28"/>
          <w:szCs w:val="28"/>
        </w:rPr>
      </w:pPr>
      <w:r w:rsidRPr="00DE008F">
        <w:rPr>
          <w:bCs/>
          <w:sz w:val="28"/>
          <w:szCs w:val="28"/>
        </w:rPr>
        <w:t xml:space="preserve">под макроэкономическим равновесием понимается </w:t>
      </w:r>
      <w:r w:rsidRPr="00DE008F">
        <w:rPr>
          <w:sz w:val="28"/>
          <w:szCs w:val="28"/>
        </w:rPr>
        <w:t>сбалансированность производства и потребления, ресурсов и их использования, спроса и предложения, факторов производства и его результатов, материально-вещественных и финансовых потоков; как соответствие между ресурсами и потребностями, как способ использования ограниченных ресурсов для создания рыночных товаров и услуг и их перераспре</w:t>
      </w:r>
      <w:r w:rsidR="00C864AE" w:rsidRPr="00DE008F">
        <w:rPr>
          <w:sz w:val="28"/>
          <w:szCs w:val="28"/>
        </w:rPr>
        <w:t>деления между членами общества;</w:t>
      </w:r>
    </w:p>
    <w:p w:rsidR="0009536E" w:rsidRPr="00DE008F" w:rsidRDefault="00C864AE" w:rsidP="00DE008F">
      <w:pPr>
        <w:spacing w:line="360" w:lineRule="auto"/>
        <w:ind w:firstLine="709"/>
        <w:jc w:val="both"/>
        <w:rPr>
          <w:sz w:val="28"/>
          <w:szCs w:val="28"/>
        </w:rPr>
      </w:pPr>
      <w:r w:rsidRPr="00DE008F">
        <w:rPr>
          <w:sz w:val="28"/>
          <w:szCs w:val="28"/>
        </w:rPr>
        <w:t xml:space="preserve">к основным типам макроэкономического равновесия относят </w:t>
      </w:r>
      <w:r w:rsidR="0009536E" w:rsidRPr="00DE008F">
        <w:rPr>
          <w:sz w:val="28"/>
          <w:szCs w:val="28"/>
        </w:rPr>
        <w:t>идеальное, реальное (</w:t>
      </w:r>
      <w:r w:rsidRPr="00DE008F">
        <w:rPr>
          <w:sz w:val="28"/>
          <w:szCs w:val="28"/>
        </w:rPr>
        <w:t>общее, частичное</w:t>
      </w:r>
      <w:r w:rsidR="0009536E" w:rsidRPr="00DE008F">
        <w:rPr>
          <w:sz w:val="28"/>
          <w:szCs w:val="28"/>
        </w:rPr>
        <w:t>) равновесие;</w:t>
      </w:r>
    </w:p>
    <w:p w:rsidR="00C864AE" w:rsidRPr="00DE008F" w:rsidRDefault="0009536E" w:rsidP="00DE008F">
      <w:pPr>
        <w:spacing w:line="360" w:lineRule="auto"/>
        <w:ind w:firstLine="709"/>
        <w:jc w:val="both"/>
        <w:rPr>
          <w:sz w:val="28"/>
          <w:szCs w:val="28"/>
        </w:rPr>
      </w:pPr>
      <w:r w:rsidRPr="00DE008F">
        <w:rPr>
          <w:sz w:val="28"/>
          <w:szCs w:val="28"/>
        </w:rPr>
        <w:t>э</w:t>
      </w:r>
      <w:r w:rsidRPr="00DE008F">
        <w:rPr>
          <w:bCs/>
          <w:sz w:val="28"/>
          <w:szCs w:val="28"/>
        </w:rPr>
        <w:t>кономическая наука различает статическое и динамическое равновесие, разница между которыми заключается в статичности или динамике изменения основных пропорций в экономике;</w:t>
      </w:r>
    </w:p>
    <w:p w:rsidR="0009536E" w:rsidRPr="00DE008F" w:rsidRDefault="0009536E" w:rsidP="00DE008F">
      <w:pPr>
        <w:spacing w:line="360" w:lineRule="auto"/>
        <w:ind w:firstLine="709"/>
        <w:jc w:val="both"/>
        <w:rPr>
          <w:sz w:val="28"/>
          <w:szCs w:val="28"/>
        </w:rPr>
      </w:pPr>
      <w:r w:rsidRPr="00DE008F">
        <w:rPr>
          <w:bCs/>
          <w:sz w:val="28"/>
          <w:szCs w:val="28"/>
        </w:rPr>
        <w:t>можно выделить три типа динамического равновесия: при растущей производительности ресурсов; при их неизменной производительности; при снижающейся производительности ресурсов. Оптимальным динамическим равновесием признается равновесие при растущей производительности производственных ресурсов.</w:t>
      </w:r>
    </w:p>
    <w:p w:rsidR="00DE008F" w:rsidRDefault="00DE008F" w:rsidP="00DE008F">
      <w:pPr>
        <w:spacing w:line="360" w:lineRule="auto"/>
        <w:ind w:firstLine="709"/>
        <w:jc w:val="both"/>
        <w:rPr>
          <w:sz w:val="28"/>
          <w:szCs w:val="28"/>
        </w:rPr>
      </w:pPr>
    </w:p>
    <w:p w:rsidR="00303383" w:rsidRPr="00DE008F" w:rsidRDefault="00DE008F" w:rsidP="00DE008F">
      <w:pPr>
        <w:spacing w:line="360" w:lineRule="auto"/>
        <w:ind w:firstLine="709"/>
        <w:jc w:val="center"/>
        <w:rPr>
          <w:b/>
          <w:sz w:val="28"/>
          <w:szCs w:val="28"/>
        </w:rPr>
      </w:pPr>
      <w:r>
        <w:rPr>
          <w:sz w:val="28"/>
          <w:szCs w:val="28"/>
        </w:rPr>
        <w:br w:type="page"/>
      </w:r>
      <w:r w:rsidR="00303383" w:rsidRPr="00DE008F">
        <w:rPr>
          <w:b/>
          <w:sz w:val="28"/>
          <w:szCs w:val="28"/>
        </w:rPr>
        <w:t xml:space="preserve">2. </w:t>
      </w:r>
      <w:r w:rsidR="0009536E" w:rsidRPr="00DE008F">
        <w:rPr>
          <w:b/>
          <w:sz w:val="28"/>
          <w:szCs w:val="28"/>
        </w:rPr>
        <w:t>Модели экономического равновесия</w:t>
      </w:r>
    </w:p>
    <w:p w:rsidR="00DE008F" w:rsidRPr="00DE008F" w:rsidRDefault="00DE008F" w:rsidP="00DE008F">
      <w:pPr>
        <w:spacing w:line="360" w:lineRule="auto"/>
        <w:ind w:firstLine="709"/>
        <w:jc w:val="center"/>
        <w:rPr>
          <w:b/>
          <w:sz w:val="28"/>
          <w:szCs w:val="28"/>
        </w:rPr>
      </w:pPr>
    </w:p>
    <w:p w:rsidR="00303383" w:rsidRPr="00DE008F" w:rsidRDefault="00303383" w:rsidP="00DE008F">
      <w:pPr>
        <w:spacing w:line="360" w:lineRule="auto"/>
        <w:ind w:firstLine="709"/>
        <w:jc w:val="center"/>
        <w:rPr>
          <w:b/>
          <w:sz w:val="28"/>
          <w:szCs w:val="28"/>
        </w:rPr>
      </w:pPr>
      <w:r w:rsidRPr="00DE008F">
        <w:rPr>
          <w:b/>
          <w:sz w:val="28"/>
          <w:szCs w:val="28"/>
        </w:rPr>
        <w:t>2.1 Классическая теория макроэкономического равновесия</w:t>
      </w:r>
    </w:p>
    <w:p w:rsidR="00303383" w:rsidRPr="00DE008F" w:rsidRDefault="00303383" w:rsidP="00DE008F">
      <w:pPr>
        <w:spacing w:line="360" w:lineRule="auto"/>
        <w:ind w:firstLine="709"/>
        <w:jc w:val="both"/>
        <w:rPr>
          <w:sz w:val="28"/>
          <w:szCs w:val="28"/>
        </w:rPr>
      </w:pPr>
    </w:p>
    <w:p w:rsidR="00303383" w:rsidRPr="00DE008F" w:rsidRDefault="00303383" w:rsidP="00DE008F">
      <w:pPr>
        <w:spacing w:line="360" w:lineRule="auto"/>
        <w:ind w:firstLine="709"/>
        <w:jc w:val="both"/>
        <w:rPr>
          <w:sz w:val="28"/>
          <w:szCs w:val="28"/>
        </w:rPr>
      </w:pPr>
      <w:r w:rsidRPr="00DE008F">
        <w:rPr>
          <w:sz w:val="28"/>
          <w:szCs w:val="28"/>
        </w:rPr>
        <w:t xml:space="preserve">Формально никто из представителей классиков и неоклассиков </w:t>
      </w:r>
      <w:r w:rsidRPr="00DE008F">
        <w:rPr>
          <w:spacing w:val="-2"/>
          <w:sz w:val="28"/>
          <w:szCs w:val="28"/>
        </w:rPr>
        <w:t>(Д. Рикардо, А. Смит, Ж.-Б. Сэй, А. Маршалл, А. Пигу и др.) не опе</w:t>
      </w:r>
      <w:r w:rsidRPr="00DE008F">
        <w:rPr>
          <w:sz w:val="28"/>
          <w:szCs w:val="28"/>
        </w:rPr>
        <w:t xml:space="preserve">рировал макроэкономическими категориями. Для этих экономистов </w:t>
      </w:r>
      <w:r w:rsidRPr="00DE008F">
        <w:rPr>
          <w:spacing w:val="-3"/>
          <w:sz w:val="28"/>
          <w:szCs w:val="28"/>
        </w:rPr>
        <w:t>был характерен микроэкономический анализ, однако в их взглядах и подходах вполне определенно прослеживаются ясные и четкие пред</w:t>
      </w:r>
      <w:r w:rsidRPr="00DE008F">
        <w:rPr>
          <w:spacing w:val="-2"/>
          <w:sz w:val="28"/>
          <w:szCs w:val="28"/>
        </w:rPr>
        <w:t>ставления о функционировании рыночной системы совершенной кон</w:t>
      </w:r>
      <w:r w:rsidRPr="00DE008F">
        <w:rPr>
          <w:sz w:val="28"/>
          <w:szCs w:val="28"/>
        </w:rPr>
        <w:t>куренции в целом.</w:t>
      </w:r>
    </w:p>
    <w:p w:rsidR="00303383" w:rsidRPr="00DE008F" w:rsidRDefault="00303383" w:rsidP="00DE008F">
      <w:pPr>
        <w:spacing w:line="360" w:lineRule="auto"/>
        <w:ind w:firstLine="709"/>
        <w:jc w:val="both"/>
        <w:rPr>
          <w:spacing w:val="-4"/>
          <w:sz w:val="28"/>
          <w:szCs w:val="28"/>
        </w:rPr>
      </w:pPr>
      <w:r w:rsidRPr="00DE008F">
        <w:rPr>
          <w:spacing w:val="-3"/>
          <w:sz w:val="28"/>
          <w:szCs w:val="28"/>
        </w:rPr>
        <w:t>Предста</w:t>
      </w:r>
      <w:r w:rsidRPr="00DE008F">
        <w:rPr>
          <w:spacing w:val="-4"/>
          <w:sz w:val="28"/>
          <w:szCs w:val="28"/>
        </w:rPr>
        <w:t>вители классического направления рассматривали модель общеэконо</w:t>
      </w:r>
      <w:r w:rsidRPr="00DE008F">
        <w:rPr>
          <w:spacing w:val="-3"/>
          <w:sz w:val="28"/>
          <w:szCs w:val="28"/>
        </w:rPr>
        <w:t xml:space="preserve">мического равновесия только в </w:t>
      </w:r>
      <w:r w:rsidRPr="00DE008F">
        <w:rPr>
          <w:iCs/>
          <w:spacing w:val="-3"/>
          <w:sz w:val="28"/>
          <w:szCs w:val="28"/>
        </w:rPr>
        <w:t xml:space="preserve">краткосрочном периоде для условий </w:t>
      </w:r>
      <w:r w:rsidRPr="00DE008F">
        <w:rPr>
          <w:iCs/>
          <w:spacing w:val="-4"/>
          <w:sz w:val="28"/>
          <w:szCs w:val="28"/>
        </w:rPr>
        <w:t>совершенной конкуренции</w:t>
      </w:r>
      <w:r w:rsidRPr="00DE008F">
        <w:rPr>
          <w:i/>
          <w:iCs/>
          <w:spacing w:val="-4"/>
          <w:sz w:val="28"/>
          <w:szCs w:val="28"/>
        </w:rPr>
        <w:t xml:space="preserve">. </w:t>
      </w:r>
      <w:r w:rsidRPr="00DE008F">
        <w:rPr>
          <w:spacing w:val="-4"/>
          <w:sz w:val="28"/>
          <w:szCs w:val="28"/>
        </w:rPr>
        <w:t xml:space="preserve">В основе этой модели лежит закон рынков </w:t>
      </w:r>
      <w:r w:rsidRPr="00DE008F">
        <w:rPr>
          <w:sz w:val="28"/>
          <w:szCs w:val="28"/>
        </w:rPr>
        <w:t xml:space="preserve">Ж.-Б. Сэя, или закон Сэя, французского экономиста. Сущность закона рынков сводится к следующему утверждению: предложение товаров создает свой собственный спрос, или, другими словами, </w:t>
      </w:r>
      <w:r w:rsidRPr="00DE008F">
        <w:rPr>
          <w:spacing w:val="-2"/>
          <w:sz w:val="28"/>
          <w:szCs w:val="28"/>
        </w:rPr>
        <w:t>произведенный объем продукции автоматически обеспечивает доход, равный ценности всех созданных товаров, а следовательно, достато</w:t>
      </w:r>
      <w:r w:rsidRPr="00DE008F">
        <w:rPr>
          <w:spacing w:val="-3"/>
          <w:sz w:val="28"/>
          <w:szCs w:val="28"/>
        </w:rPr>
        <w:t>чен для ее полной реализации. Это означает, что, во-первых, целью владельца дохода является не получение денег как таковых, а приоб</w:t>
      </w:r>
      <w:r w:rsidRPr="00DE008F">
        <w:rPr>
          <w:spacing w:val="-4"/>
          <w:sz w:val="28"/>
          <w:szCs w:val="28"/>
        </w:rPr>
        <w:t>ретение различных материальных благ, т. е. получаемый доход расхо</w:t>
      </w:r>
      <w:r w:rsidRPr="00DE008F">
        <w:rPr>
          <w:spacing w:val="-3"/>
          <w:sz w:val="28"/>
          <w:szCs w:val="28"/>
        </w:rPr>
        <w:t>дуется целиком. Деньги при таком подходе играют чисто техническую функцию, упрощающую процесс обмена товарами. Во-вторых, расхо</w:t>
      </w:r>
      <w:r w:rsidRPr="00DE008F">
        <w:rPr>
          <w:spacing w:val="-4"/>
          <w:sz w:val="28"/>
          <w:szCs w:val="28"/>
        </w:rPr>
        <w:t>дуются только собственные денежные средства экономических агентов</w:t>
      </w:r>
      <w:r w:rsidR="00A709D0" w:rsidRPr="00DE008F">
        <w:rPr>
          <w:spacing w:val="-4"/>
          <w:sz w:val="28"/>
          <w:szCs w:val="28"/>
        </w:rPr>
        <w:t xml:space="preserve"> [</w:t>
      </w:r>
      <w:r w:rsidR="00D36405" w:rsidRPr="00DE008F">
        <w:rPr>
          <w:spacing w:val="-4"/>
          <w:sz w:val="28"/>
          <w:szCs w:val="28"/>
        </w:rPr>
        <w:t>5, с.406</w:t>
      </w:r>
      <w:r w:rsidR="00A709D0" w:rsidRPr="00DE008F">
        <w:rPr>
          <w:spacing w:val="-4"/>
          <w:sz w:val="28"/>
          <w:szCs w:val="28"/>
        </w:rPr>
        <w:t>]</w:t>
      </w:r>
      <w:r w:rsidRPr="00DE008F">
        <w:rPr>
          <w:spacing w:val="-4"/>
          <w:sz w:val="28"/>
          <w:szCs w:val="28"/>
        </w:rPr>
        <w:t>.</w:t>
      </w:r>
    </w:p>
    <w:p w:rsidR="00303383" w:rsidRPr="00DE008F" w:rsidRDefault="00303383" w:rsidP="00DE008F">
      <w:pPr>
        <w:spacing w:line="360" w:lineRule="auto"/>
        <w:ind w:firstLine="709"/>
        <w:jc w:val="both"/>
        <w:rPr>
          <w:sz w:val="28"/>
          <w:szCs w:val="28"/>
        </w:rPr>
      </w:pPr>
      <w:r w:rsidRPr="00DE008F">
        <w:rPr>
          <w:spacing w:val="-4"/>
          <w:sz w:val="28"/>
          <w:szCs w:val="28"/>
        </w:rPr>
        <w:t>Однако тут возникает вопрос, а если не весь доход будет потрачен, а часть его пойдет на сбережения, что, в свою очередь, вызовет соответствую</w:t>
      </w:r>
      <w:r w:rsidRPr="00DE008F">
        <w:rPr>
          <w:spacing w:val="-1"/>
          <w:sz w:val="28"/>
          <w:szCs w:val="28"/>
        </w:rPr>
        <w:t>щее сокращение в объеме совокупного спроса, росте нереализованной продукции и, в конечном счете, приведет к сокращению занятости</w:t>
      </w:r>
      <w:r w:rsidRPr="00DE008F">
        <w:rPr>
          <w:spacing w:val="-5"/>
          <w:sz w:val="28"/>
          <w:szCs w:val="28"/>
        </w:rPr>
        <w:t>. Такое предположение сразу же ставит под удар справедливость за</w:t>
      </w:r>
      <w:r w:rsidRPr="00DE008F">
        <w:rPr>
          <w:spacing w:val="-2"/>
          <w:sz w:val="28"/>
          <w:szCs w:val="28"/>
        </w:rPr>
        <w:t>кона Сэя, так как изъятие части средств из кругооборота «доходы-</w:t>
      </w:r>
      <w:r w:rsidRPr="00DE008F">
        <w:rPr>
          <w:spacing w:val="-4"/>
          <w:sz w:val="28"/>
          <w:szCs w:val="28"/>
        </w:rPr>
        <w:t>расходы» неминуемо приведет к недопотреблению, а следовательно, к</w:t>
      </w:r>
      <w:r w:rsidRPr="00DE008F">
        <w:rPr>
          <w:sz w:val="28"/>
          <w:szCs w:val="28"/>
        </w:rPr>
        <w:t xml:space="preserve"> </w:t>
      </w:r>
      <w:r w:rsidRPr="00DE008F">
        <w:rPr>
          <w:spacing w:val="-2"/>
          <w:sz w:val="28"/>
          <w:szCs w:val="28"/>
        </w:rPr>
        <w:t>нарушению существующего равновесия между спросом и предло</w:t>
      </w:r>
      <w:r w:rsidRPr="00DE008F">
        <w:rPr>
          <w:sz w:val="28"/>
          <w:szCs w:val="28"/>
        </w:rPr>
        <w:t>жением.</w:t>
      </w:r>
    </w:p>
    <w:p w:rsidR="00303383" w:rsidRPr="00DE008F" w:rsidRDefault="00303383" w:rsidP="00DE008F">
      <w:pPr>
        <w:spacing w:line="360" w:lineRule="auto"/>
        <w:ind w:firstLine="709"/>
        <w:jc w:val="both"/>
        <w:rPr>
          <w:sz w:val="28"/>
          <w:szCs w:val="28"/>
        </w:rPr>
      </w:pPr>
      <w:r w:rsidRPr="00DE008F">
        <w:rPr>
          <w:spacing w:val="-2"/>
          <w:sz w:val="28"/>
          <w:szCs w:val="28"/>
        </w:rPr>
        <w:t xml:space="preserve">Понимая справедливость высказанного выше предположения, </w:t>
      </w:r>
      <w:r w:rsidRPr="00DE008F">
        <w:rPr>
          <w:spacing w:val="-3"/>
          <w:sz w:val="28"/>
          <w:szCs w:val="28"/>
        </w:rPr>
        <w:t xml:space="preserve">представители классического направления пошли дальше и разработали достаточно стройную теорию общеэкономического равновесия, объясняющую </w:t>
      </w:r>
      <w:r w:rsidRPr="00DE008F">
        <w:rPr>
          <w:iCs/>
          <w:spacing w:val="-3"/>
          <w:sz w:val="28"/>
          <w:szCs w:val="28"/>
        </w:rPr>
        <w:t xml:space="preserve">автоматическое </w:t>
      </w:r>
      <w:r w:rsidRPr="00DE008F">
        <w:rPr>
          <w:spacing w:val="-3"/>
          <w:sz w:val="28"/>
          <w:szCs w:val="28"/>
        </w:rPr>
        <w:t xml:space="preserve">обеспечение равенства доходов и </w:t>
      </w:r>
      <w:r w:rsidRPr="00DE008F">
        <w:rPr>
          <w:spacing w:val="-4"/>
          <w:sz w:val="28"/>
          <w:szCs w:val="28"/>
        </w:rPr>
        <w:t xml:space="preserve">расходов при полной занятости, которая не вступает в противоречие с </w:t>
      </w:r>
      <w:r w:rsidRPr="00DE008F">
        <w:rPr>
          <w:sz w:val="28"/>
          <w:szCs w:val="28"/>
        </w:rPr>
        <w:t xml:space="preserve">действием закона Сэя. Исходным моментом этой теории является </w:t>
      </w:r>
      <w:r w:rsidRPr="00DE008F">
        <w:rPr>
          <w:spacing w:val="-4"/>
          <w:sz w:val="28"/>
          <w:szCs w:val="28"/>
        </w:rPr>
        <w:t>анализ таких категорий, как процентная ставка, заработная плата, уро</w:t>
      </w:r>
      <w:r w:rsidRPr="00DE008F">
        <w:rPr>
          <w:spacing w:val="-3"/>
          <w:sz w:val="28"/>
          <w:szCs w:val="28"/>
        </w:rPr>
        <w:t>вень цен в стране. Эти ключевые переменные, которые в представле</w:t>
      </w:r>
      <w:r w:rsidRPr="00DE008F">
        <w:rPr>
          <w:spacing w:val="-4"/>
          <w:sz w:val="28"/>
          <w:szCs w:val="28"/>
        </w:rPr>
        <w:t xml:space="preserve">нии классиков являются </w:t>
      </w:r>
      <w:r w:rsidRPr="00DE008F">
        <w:rPr>
          <w:iCs/>
          <w:spacing w:val="-4"/>
          <w:sz w:val="28"/>
          <w:szCs w:val="28"/>
        </w:rPr>
        <w:t>гибкими</w:t>
      </w:r>
      <w:r w:rsidRPr="00DE008F">
        <w:rPr>
          <w:i/>
          <w:iCs/>
          <w:spacing w:val="-4"/>
          <w:sz w:val="28"/>
          <w:szCs w:val="28"/>
        </w:rPr>
        <w:t xml:space="preserve"> </w:t>
      </w:r>
      <w:r w:rsidRPr="00DE008F">
        <w:rPr>
          <w:spacing w:val="-4"/>
          <w:sz w:val="28"/>
          <w:szCs w:val="28"/>
        </w:rPr>
        <w:t>величинами</w:t>
      </w:r>
      <w:r w:rsidRPr="00DE008F">
        <w:rPr>
          <w:spacing w:val="-2"/>
          <w:sz w:val="28"/>
          <w:szCs w:val="28"/>
        </w:rPr>
        <w:t xml:space="preserve">, обеспечивают равновесие на рынке товаров, рынке труда и </w:t>
      </w:r>
      <w:r w:rsidRPr="00DE008F">
        <w:rPr>
          <w:spacing w:val="-4"/>
          <w:sz w:val="28"/>
          <w:szCs w:val="28"/>
        </w:rPr>
        <w:t>денежном рынке. Ставка процента уравновешивает спрос и предложе</w:t>
      </w:r>
      <w:r w:rsidRPr="00DE008F">
        <w:rPr>
          <w:sz w:val="28"/>
          <w:szCs w:val="28"/>
        </w:rPr>
        <w:t>ние инвестиционных средств; гибкая заработная плата уравнове</w:t>
      </w:r>
      <w:r w:rsidRPr="00DE008F">
        <w:rPr>
          <w:spacing w:val="-3"/>
          <w:sz w:val="28"/>
          <w:szCs w:val="28"/>
        </w:rPr>
        <w:t xml:space="preserve">шивает спрос и предложение на рынке труда, так что сколько-нибудь </w:t>
      </w:r>
      <w:r w:rsidRPr="00DE008F">
        <w:rPr>
          <w:spacing w:val="-2"/>
          <w:sz w:val="28"/>
          <w:szCs w:val="28"/>
        </w:rPr>
        <w:t xml:space="preserve">продолжительное существование вынужденной безработицы просто </w:t>
      </w:r>
      <w:r w:rsidRPr="00DE008F">
        <w:rPr>
          <w:spacing w:val="-4"/>
          <w:sz w:val="28"/>
          <w:szCs w:val="28"/>
        </w:rPr>
        <w:t>невозможно; гибкие цены обеспечивают «расчищение» рынка, так что длительное перепроизводство (или недопроизводство) также оказыва</w:t>
      </w:r>
      <w:r w:rsidRPr="00DE008F">
        <w:rPr>
          <w:spacing w:val="-1"/>
          <w:sz w:val="28"/>
          <w:szCs w:val="28"/>
        </w:rPr>
        <w:t xml:space="preserve">ется невозможным; увеличение денежной массы в обращении ничего </w:t>
      </w:r>
      <w:r w:rsidRPr="00DE008F">
        <w:rPr>
          <w:spacing w:val="-3"/>
          <w:sz w:val="28"/>
          <w:szCs w:val="28"/>
        </w:rPr>
        <w:t>не меняет в реальном потоке товаров и услуг, оказывая лишь влияние на номинальные величины (номинальный ВВП, номинальная заработ</w:t>
      </w:r>
      <w:r w:rsidRPr="00DE008F">
        <w:rPr>
          <w:sz w:val="28"/>
          <w:szCs w:val="28"/>
        </w:rPr>
        <w:t>ная плата, абсолютный уровень цен в стране).</w:t>
      </w:r>
    </w:p>
    <w:p w:rsidR="00303383" w:rsidRPr="00DE008F" w:rsidRDefault="00303383" w:rsidP="00DE008F">
      <w:pPr>
        <w:spacing w:line="360" w:lineRule="auto"/>
        <w:ind w:firstLine="709"/>
        <w:jc w:val="both"/>
        <w:rPr>
          <w:sz w:val="28"/>
          <w:szCs w:val="28"/>
        </w:rPr>
      </w:pPr>
      <w:r w:rsidRPr="00DE008F">
        <w:rPr>
          <w:sz w:val="28"/>
          <w:szCs w:val="28"/>
        </w:rPr>
        <w:t xml:space="preserve">Таким образом, рыночный механизм в теории классиков сам по </w:t>
      </w:r>
      <w:r w:rsidRPr="00DE008F">
        <w:rPr>
          <w:spacing w:val="-4"/>
          <w:sz w:val="28"/>
          <w:szCs w:val="28"/>
        </w:rPr>
        <w:t>себе способен исправлять дисбалансы, возникающие в масштабах на</w:t>
      </w:r>
      <w:r w:rsidRPr="00DE008F">
        <w:rPr>
          <w:spacing w:val="-3"/>
          <w:sz w:val="28"/>
          <w:szCs w:val="28"/>
        </w:rPr>
        <w:t>циональной экономики, и вмешательство государства оказывается не</w:t>
      </w:r>
      <w:r w:rsidRPr="00DE008F">
        <w:rPr>
          <w:spacing w:val="-1"/>
          <w:sz w:val="28"/>
          <w:szCs w:val="28"/>
        </w:rPr>
        <w:t>нужным. А раз так, то может показаться, что невозможно рассматри</w:t>
      </w:r>
      <w:r w:rsidRPr="00DE008F">
        <w:rPr>
          <w:spacing w:val="-2"/>
          <w:sz w:val="28"/>
          <w:szCs w:val="28"/>
        </w:rPr>
        <w:t>вать классическую теорию как аналитическую базу макроэкономичес</w:t>
      </w:r>
      <w:r w:rsidRPr="00DE008F">
        <w:rPr>
          <w:spacing w:val="-1"/>
          <w:sz w:val="28"/>
          <w:szCs w:val="28"/>
        </w:rPr>
        <w:t>кой политики правительства, если главным в этой политике про</w:t>
      </w:r>
      <w:r w:rsidRPr="00DE008F">
        <w:rPr>
          <w:spacing w:val="-2"/>
          <w:sz w:val="28"/>
          <w:szCs w:val="28"/>
        </w:rPr>
        <w:t>возглашается принцип «</w:t>
      </w:r>
      <w:r w:rsidRPr="00DE008F">
        <w:rPr>
          <w:spacing w:val="-2"/>
          <w:sz w:val="28"/>
          <w:szCs w:val="28"/>
          <w:lang w:val="en-US"/>
        </w:rPr>
        <w:t>laissez</w:t>
      </w:r>
      <w:r w:rsidRPr="00DE008F">
        <w:rPr>
          <w:spacing w:val="-2"/>
          <w:sz w:val="28"/>
          <w:szCs w:val="28"/>
        </w:rPr>
        <w:t>-</w:t>
      </w:r>
      <w:r w:rsidRPr="00DE008F">
        <w:rPr>
          <w:spacing w:val="-2"/>
          <w:sz w:val="28"/>
          <w:szCs w:val="28"/>
          <w:lang w:val="en-US"/>
        </w:rPr>
        <w:t>faire</w:t>
      </w:r>
      <w:r w:rsidRPr="00DE008F">
        <w:rPr>
          <w:spacing w:val="-2"/>
          <w:sz w:val="28"/>
          <w:szCs w:val="28"/>
        </w:rPr>
        <w:t>», т. е. принцип невмешательства государства в хозяйственную жизнь</w:t>
      </w:r>
      <w:r w:rsidR="00FC1F85" w:rsidRPr="00DE008F">
        <w:rPr>
          <w:spacing w:val="-2"/>
          <w:sz w:val="28"/>
          <w:szCs w:val="28"/>
        </w:rPr>
        <w:t xml:space="preserve"> </w:t>
      </w:r>
      <w:r w:rsidR="00FC1F85" w:rsidRPr="00DE008F">
        <w:rPr>
          <w:spacing w:val="-4"/>
          <w:sz w:val="28"/>
          <w:szCs w:val="28"/>
        </w:rPr>
        <w:t>[5, с.407].</w:t>
      </w:r>
      <w:r w:rsidRPr="00DE008F">
        <w:rPr>
          <w:spacing w:val="-2"/>
          <w:sz w:val="28"/>
          <w:szCs w:val="28"/>
        </w:rPr>
        <w:t xml:space="preserve"> </w:t>
      </w:r>
    </w:p>
    <w:p w:rsidR="00303383" w:rsidRPr="00DE008F" w:rsidRDefault="00303383" w:rsidP="00DE008F">
      <w:pPr>
        <w:spacing w:line="360" w:lineRule="auto"/>
        <w:ind w:firstLine="709"/>
        <w:jc w:val="both"/>
        <w:rPr>
          <w:sz w:val="28"/>
          <w:szCs w:val="28"/>
        </w:rPr>
      </w:pPr>
    </w:p>
    <w:p w:rsidR="00303383" w:rsidRPr="00DE008F" w:rsidRDefault="00024385" w:rsidP="00DE008F">
      <w:pPr>
        <w:spacing w:line="360" w:lineRule="auto"/>
        <w:ind w:firstLine="709"/>
        <w:jc w:val="center"/>
        <w:rPr>
          <w:b/>
          <w:sz w:val="28"/>
          <w:szCs w:val="28"/>
        </w:rPr>
      </w:pPr>
      <w:r>
        <w:rPr>
          <w:b/>
          <w:sz w:val="28"/>
          <w:szCs w:val="28"/>
        </w:rPr>
        <w:br w:type="page"/>
      </w:r>
      <w:r w:rsidR="00303383" w:rsidRPr="00DE008F">
        <w:rPr>
          <w:b/>
          <w:sz w:val="28"/>
          <w:szCs w:val="28"/>
        </w:rPr>
        <w:t>2.2 Макроэкономическое равновесие в модели «</w:t>
      </w:r>
      <w:r w:rsidR="00303383" w:rsidRPr="00DE008F">
        <w:rPr>
          <w:b/>
          <w:sz w:val="28"/>
          <w:szCs w:val="28"/>
          <w:lang w:val="en-US"/>
        </w:rPr>
        <w:t>AD</w:t>
      </w:r>
      <w:r w:rsidR="00303383" w:rsidRPr="00DE008F">
        <w:rPr>
          <w:b/>
          <w:sz w:val="28"/>
          <w:szCs w:val="28"/>
        </w:rPr>
        <w:t>-</w:t>
      </w:r>
      <w:r w:rsidR="00303383" w:rsidRPr="00DE008F">
        <w:rPr>
          <w:b/>
          <w:sz w:val="28"/>
          <w:szCs w:val="28"/>
          <w:lang w:val="en-US"/>
        </w:rPr>
        <w:t>AS</w:t>
      </w:r>
      <w:r w:rsidR="00303383" w:rsidRPr="00DE008F">
        <w:rPr>
          <w:b/>
          <w:sz w:val="28"/>
          <w:szCs w:val="28"/>
        </w:rPr>
        <w:t>»</w:t>
      </w:r>
    </w:p>
    <w:p w:rsidR="00303383" w:rsidRPr="00DE008F" w:rsidRDefault="00303383" w:rsidP="00DE008F">
      <w:pPr>
        <w:spacing w:line="360" w:lineRule="auto"/>
        <w:ind w:firstLine="709"/>
        <w:jc w:val="both"/>
        <w:rPr>
          <w:sz w:val="28"/>
          <w:szCs w:val="28"/>
        </w:rPr>
      </w:pPr>
    </w:p>
    <w:p w:rsidR="00303383" w:rsidRPr="00DE008F" w:rsidRDefault="00303383" w:rsidP="00DE008F">
      <w:pPr>
        <w:spacing w:line="360" w:lineRule="auto"/>
        <w:ind w:firstLine="709"/>
        <w:jc w:val="both"/>
        <w:rPr>
          <w:sz w:val="28"/>
          <w:szCs w:val="28"/>
        </w:rPr>
      </w:pPr>
      <w:r w:rsidRPr="00DE008F">
        <w:rPr>
          <w:sz w:val="28"/>
          <w:szCs w:val="28"/>
        </w:rPr>
        <w:t>Макроэкономическое равновесие – это равенство совокупного спроса и совокупного предложения, это состояние экономики, когда весь произведенный национальный продукт равен совокупным расходам.</w:t>
      </w:r>
    </w:p>
    <w:p w:rsidR="00303383" w:rsidRDefault="00303383" w:rsidP="00DE008F">
      <w:pPr>
        <w:spacing w:line="360" w:lineRule="auto"/>
        <w:ind w:firstLine="709"/>
        <w:jc w:val="both"/>
        <w:rPr>
          <w:color w:val="000000"/>
          <w:sz w:val="28"/>
          <w:szCs w:val="28"/>
        </w:rPr>
      </w:pPr>
      <w:r w:rsidRPr="00DE008F">
        <w:rPr>
          <w:color w:val="000000"/>
          <w:sz w:val="28"/>
          <w:szCs w:val="28"/>
        </w:rPr>
        <w:t xml:space="preserve">Графически данная модель представлена на рисунке </w:t>
      </w:r>
      <w:r w:rsidR="0009536E" w:rsidRPr="00DE008F">
        <w:rPr>
          <w:color w:val="000000"/>
          <w:sz w:val="28"/>
          <w:szCs w:val="28"/>
        </w:rPr>
        <w:t>2.1</w:t>
      </w:r>
      <w:r w:rsidRPr="00DE008F">
        <w:rPr>
          <w:color w:val="000000"/>
          <w:sz w:val="28"/>
          <w:szCs w:val="28"/>
        </w:rPr>
        <w:t>.</w:t>
      </w:r>
    </w:p>
    <w:p w:rsidR="00DE008F" w:rsidRPr="00DE008F" w:rsidRDefault="00DE008F" w:rsidP="00DE008F">
      <w:pPr>
        <w:spacing w:line="360" w:lineRule="auto"/>
        <w:ind w:firstLine="709"/>
        <w:jc w:val="both"/>
        <w:rPr>
          <w:color w:val="000000"/>
          <w:sz w:val="28"/>
          <w:szCs w:val="28"/>
        </w:rPr>
      </w:pPr>
    </w:p>
    <w:p w:rsidR="00303383" w:rsidRPr="00DE008F" w:rsidRDefault="00AB3687" w:rsidP="00DE008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108pt">
            <v:imagedata r:id="rId8" o:title=""/>
          </v:shape>
        </w:pict>
      </w:r>
    </w:p>
    <w:p w:rsidR="00303383" w:rsidRPr="00DE008F" w:rsidRDefault="00303383" w:rsidP="00DE008F">
      <w:pPr>
        <w:spacing w:line="360" w:lineRule="auto"/>
        <w:ind w:firstLine="709"/>
        <w:jc w:val="both"/>
        <w:rPr>
          <w:sz w:val="28"/>
          <w:szCs w:val="28"/>
        </w:rPr>
      </w:pPr>
      <w:r w:rsidRPr="00DE008F">
        <w:rPr>
          <w:sz w:val="28"/>
          <w:szCs w:val="28"/>
        </w:rPr>
        <w:t>Рис.</w:t>
      </w:r>
      <w:r w:rsidR="0009536E" w:rsidRPr="00DE008F">
        <w:rPr>
          <w:sz w:val="28"/>
          <w:szCs w:val="28"/>
        </w:rPr>
        <w:t>2.1</w:t>
      </w:r>
      <w:r w:rsidRPr="00DE008F">
        <w:rPr>
          <w:sz w:val="28"/>
          <w:szCs w:val="28"/>
        </w:rPr>
        <w:t xml:space="preserve"> Макроэкономическое равновесие: модель «</w:t>
      </w:r>
      <w:r w:rsidRPr="00DE008F">
        <w:rPr>
          <w:sz w:val="28"/>
          <w:szCs w:val="28"/>
          <w:lang w:val="en-US"/>
        </w:rPr>
        <w:t>AD</w:t>
      </w:r>
      <w:r w:rsidRPr="00DE008F">
        <w:rPr>
          <w:sz w:val="28"/>
          <w:szCs w:val="28"/>
        </w:rPr>
        <w:t>-</w:t>
      </w:r>
      <w:r w:rsidRPr="00DE008F">
        <w:rPr>
          <w:sz w:val="28"/>
          <w:szCs w:val="28"/>
          <w:lang w:val="en-US"/>
        </w:rPr>
        <w:t>AS</w:t>
      </w:r>
      <w:r w:rsidRPr="00DE008F">
        <w:rPr>
          <w:sz w:val="28"/>
          <w:szCs w:val="28"/>
        </w:rPr>
        <w:t>»</w:t>
      </w:r>
      <w:r w:rsidR="00375C47" w:rsidRPr="00DE008F">
        <w:rPr>
          <w:sz w:val="28"/>
          <w:szCs w:val="28"/>
        </w:rPr>
        <w:t xml:space="preserve"> [9, с.169]</w:t>
      </w:r>
    </w:p>
    <w:p w:rsidR="0009536E" w:rsidRPr="00DE008F" w:rsidRDefault="0009536E" w:rsidP="00DE008F">
      <w:pPr>
        <w:spacing w:line="360" w:lineRule="auto"/>
        <w:ind w:firstLine="709"/>
        <w:jc w:val="both"/>
        <w:rPr>
          <w:color w:val="000000"/>
          <w:sz w:val="28"/>
          <w:szCs w:val="28"/>
        </w:rPr>
      </w:pPr>
    </w:p>
    <w:p w:rsidR="00303383" w:rsidRPr="00DE008F" w:rsidRDefault="00303383" w:rsidP="00DE008F">
      <w:pPr>
        <w:spacing w:line="360" w:lineRule="auto"/>
        <w:ind w:firstLine="709"/>
        <w:jc w:val="both"/>
        <w:rPr>
          <w:color w:val="000000"/>
          <w:sz w:val="28"/>
          <w:szCs w:val="28"/>
        </w:rPr>
      </w:pPr>
      <w:r w:rsidRPr="00DE008F">
        <w:rPr>
          <w:color w:val="000000"/>
          <w:sz w:val="28"/>
          <w:szCs w:val="28"/>
        </w:rPr>
        <w:t>Модель «</w:t>
      </w:r>
      <w:r w:rsidRPr="00DE008F">
        <w:rPr>
          <w:color w:val="000000"/>
          <w:sz w:val="28"/>
          <w:szCs w:val="28"/>
          <w:lang w:val="en-US"/>
        </w:rPr>
        <w:t>AD</w:t>
      </w:r>
      <w:r w:rsidRPr="00DE008F">
        <w:rPr>
          <w:color w:val="000000"/>
          <w:sz w:val="28"/>
          <w:szCs w:val="28"/>
        </w:rPr>
        <w:t>-</w:t>
      </w:r>
      <w:r w:rsidRPr="00DE008F">
        <w:rPr>
          <w:color w:val="000000"/>
          <w:sz w:val="28"/>
          <w:szCs w:val="28"/>
          <w:lang w:val="en-US"/>
        </w:rPr>
        <w:t>AS</w:t>
      </w:r>
      <w:r w:rsidRPr="00DE008F">
        <w:rPr>
          <w:color w:val="000000"/>
          <w:sz w:val="28"/>
          <w:szCs w:val="28"/>
        </w:rPr>
        <w:t>» позволяет рассмотреть механизм формирования равновесного объема национального производства в краткосрочном периоде в условиях изменяющихся цен.</w:t>
      </w:r>
      <w:r w:rsidRPr="00DE008F">
        <w:rPr>
          <w:b/>
          <w:bCs/>
          <w:i/>
          <w:iCs/>
          <w:color w:val="000000"/>
          <w:sz w:val="28"/>
          <w:szCs w:val="28"/>
        </w:rPr>
        <w:t xml:space="preserve"> </w:t>
      </w:r>
    </w:p>
    <w:p w:rsidR="00303383" w:rsidRPr="00DE008F" w:rsidRDefault="00303383" w:rsidP="00DE008F">
      <w:pPr>
        <w:spacing w:line="360" w:lineRule="auto"/>
        <w:ind w:firstLine="709"/>
        <w:jc w:val="both"/>
        <w:rPr>
          <w:sz w:val="28"/>
          <w:szCs w:val="28"/>
        </w:rPr>
      </w:pPr>
      <w:r w:rsidRPr="00DE008F">
        <w:rPr>
          <w:color w:val="000000"/>
          <w:sz w:val="28"/>
          <w:szCs w:val="28"/>
        </w:rPr>
        <w:t xml:space="preserve">Макроэкономическое равновесие достигается тогда, когда совокупный спрос равен совокупному предложению. </w:t>
      </w:r>
      <w:r w:rsidRPr="00DE008F">
        <w:rPr>
          <w:sz w:val="28"/>
          <w:szCs w:val="28"/>
        </w:rPr>
        <w:t>Видно, что равновесие наступает в точке пересечения кривых совокупного спроса AD и совокупного предложения AS. Проекции точки равновесия на вертикальную и горизонтальную оси дают соответственно равновесный уровень цен и равновесный реальный объем национального производства. Равновесие можно рассматривать на трех участках кривой AS: горизонтальном, промежуточном и вертикальном.</w:t>
      </w:r>
    </w:p>
    <w:p w:rsidR="00303383" w:rsidRPr="00DE008F" w:rsidRDefault="00303383" w:rsidP="00DE008F">
      <w:pPr>
        <w:spacing w:line="360" w:lineRule="auto"/>
        <w:ind w:firstLine="709"/>
        <w:jc w:val="both"/>
        <w:rPr>
          <w:sz w:val="28"/>
          <w:szCs w:val="28"/>
        </w:rPr>
      </w:pPr>
      <w:r w:rsidRPr="00DE008F">
        <w:rPr>
          <w:color w:val="000000"/>
          <w:sz w:val="28"/>
          <w:szCs w:val="28"/>
        </w:rPr>
        <w:t xml:space="preserve">На рис. </w:t>
      </w:r>
      <w:r w:rsidR="0009536E" w:rsidRPr="00DE008F">
        <w:rPr>
          <w:color w:val="000000"/>
          <w:sz w:val="28"/>
          <w:szCs w:val="28"/>
        </w:rPr>
        <w:t>2.1</w:t>
      </w:r>
      <w:r w:rsidRPr="00DE008F">
        <w:rPr>
          <w:color w:val="000000"/>
          <w:sz w:val="28"/>
          <w:szCs w:val="28"/>
        </w:rPr>
        <w:t xml:space="preserve"> изображены три возможные ситуации макроэкономического равновесия (точки </w:t>
      </w:r>
      <w:r w:rsidRPr="00DE008F">
        <w:rPr>
          <w:color w:val="000000"/>
          <w:sz w:val="28"/>
          <w:szCs w:val="28"/>
          <w:lang w:val="en-US"/>
        </w:rPr>
        <w:t>E</w:t>
      </w:r>
      <w:r w:rsidRPr="00DE008F">
        <w:rPr>
          <w:color w:val="000000"/>
          <w:sz w:val="28"/>
          <w:szCs w:val="28"/>
          <w:vertAlign w:val="subscript"/>
        </w:rPr>
        <w:t>1</w:t>
      </w:r>
      <w:r w:rsidRPr="00DE008F">
        <w:rPr>
          <w:color w:val="000000"/>
          <w:sz w:val="28"/>
          <w:szCs w:val="28"/>
        </w:rPr>
        <w:t>, Е</w:t>
      </w:r>
      <w:r w:rsidRPr="00DE008F">
        <w:rPr>
          <w:color w:val="000000"/>
          <w:sz w:val="28"/>
          <w:szCs w:val="28"/>
          <w:vertAlign w:val="subscript"/>
        </w:rPr>
        <w:t>2</w:t>
      </w:r>
      <w:r w:rsidRPr="00DE008F">
        <w:rPr>
          <w:color w:val="000000"/>
          <w:sz w:val="28"/>
          <w:szCs w:val="28"/>
        </w:rPr>
        <w:t xml:space="preserve"> и Е</w:t>
      </w:r>
      <w:r w:rsidRPr="00DE008F">
        <w:rPr>
          <w:color w:val="000000"/>
          <w:sz w:val="28"/>
          <w:szCs w:val="28"/>
          <w:vertAlign w:val="subscript"/>
        </w:rPr>
        <w:t>3</w:t>
      </w:r>
      <w:r w:rsidRPr="00DE008F">
        <w:rPr>
          <w:color w:val="000000"/>
          <w:sz w:val="28"/>
          <w:szCs w:val="28"/>
        </w:rPr>
        <w:t>)</w:t>
      </w:r>
      <w:r w:rsidRPr="00DE008F">
        <w:rPr>
          <w:i/>
          <w:iCs/>
          <w:color w:val="000000"/>
          <w:sz w:val="28"/>
          <w:szCs w:val="28"/>
        </w:rPr>
        <w:t xml:space="preserve">. </w:t>
      </w:r>
      <w:r w:rsidRPr="00DE008F">
        <w:rPr>
          <w:color w:val="000000"/>
          <w:sz w:val="28"/>
          <w:szCs w:val="28"/>
        </w:rPr>
        <w:t xml:space="preserve">Точка </w:t>
      </w:r>
      <w:r w:rsidRPr="00DE008F">
        <w:rPr>
          <w:iCs/>
          <w:color w:val="000000"/>
          <w:sz w:val="28"/>
          <w:szCs w:val="28"/>
        </w:rPr>
        <w:t>Е</w:t>
      </w:r>
      <w:r w:rsidRPr="00DE008F">
        <w:rPr>
          <w:iCs/>
          <w:color w:val="000000"/>
          <w:sz w:val="28"/>
          <w:szCs w:val="28"/>
          <w:vertAlign w:val="subscript"/>
        </w:rPr>
        <w:t>1</w:t>
      </w:r>
      <w:r w:rsidRPr="00DE008F">
        <w:rPr>
          <w:i/>
          <w:iCs/>
          <w:color w:val="000000"/>
          <w:sz w:val="28"/>
          <w:szCs w:val="28"/>
        </w:rPr>
        <w:t xml:space="preserve"> </w:t>
      </w:r>
      <w:r w:rsidRPr="00DE008F">
        <w:rPr>
          <w:color w:val="000000"/>
          <w:sz w:val="28"/>
          <w:szCs w:val="28"/>
        </w:rPr>
        <w:t xml:space="preserve">отражает ситуацию макроэкономического равновесия при высоком уровне безработицы и негибкости цен. </w:t>
      </w:r>
      <w:r w:rsidRPr="00DE008F">
        <w:rPr>
          <w:sz w:val="28"/>
          <w:szCs w:val="28"/>
        </w:rPr>
        <w:t xml:space="preserve">Увеличение совокупного спроса на кейнсианском отрезке приводит к увеличению реального объема национального продукта, но не затрагивает уровня цен, так как экономика, выходя из кризиса, задействует имеющиеся мощности. </w:t>
      </w:r>
      <w:r w:rsidRPr="00DE008F">
        <w:rPr>
          <w:color w:val="000000"/>
          <w:sz w:val="28"/>
          <w:szCs w:val="28"/>
        </w:rPr>
        <w:t>Точка Е</w:t>
      </w:r>
      <w:r w:rsidRPr="00DE008F">
        <w:rPr>
          <w:color w:val="000000"/>
          <w:sz w:val="28"/>
          <w:szCs w:val="28"/>
          <w:vertAlign w:val="subscript"/>
        </w:rPr>
        <w:t>2</w:t>
      </w:r>
      <w:r w:rsidRPr="00DE008F">
        <w:rPr>
          <w:i/>
          <w:iCs/>
          <w:color w:val="000000"/>
          <w:sz w:val="28"/>
          <w:szCs w:val="28"/>
          <w:vertAlign w:val="subscript"/>
        </w:rPr>
        <w:t xml:space="preserve"> </w:t>
      </w:r>
      <w:r w:rsidRPr="00DE008F">
        <w:rPr>
          <w:color w:val="000000"/>
          <w:sz w:val="28"/>
          <w:szCs w:val="28"/>
        </w:rPr>
        <w:t xml:space="preserve">характеризует макроэкономическое равновесие в условиях неполной занятости, наличия «узких мест» в экономике и отставания темпов роста заработной платы от темпов роста товарных цен. </w:t>
      </w:r>
      <w:r w:rsidRPr="00DE008F">
        <w:rPr>
          <w:sz w:val="28"/>
          <w:szCs w:val="28"/>
        </w:rPr>
        <w:t>Увеличение совокупного спроса на промежуточном отрезке приводит к увеличению, как реального объема ВНП, так и уровня цен, т.к. экономика приближается к состоянию полной занятости</w:t>
      </w:r>
      <w:r w:rsidRPr="00DE008F">
        <w:rPr>
          <w:color w:val="000000"/>
          <w:sz w:val="28"/>
          <w:szCs w:val="28"/>
        </w:rPr>
        <w:t xml:space="preserve"> Точка Е</w:t>
      </w:r>
      <w:r w:rsidRPr="00DE008F">
        <w:rPr>
          <w:color w:val="000000"/>
          <w:sz w:val="28"/>
          <w:szCs w:val="28"/>
          <w:vertAlign w:val="subscript"/>
        </w:rPr>
        <w:t>3</w:t>
      </w:r>
      <w:r w:rsidRPr="00DE008F">
        <w:rPr>
          <w:iCs/>
          <w:color w:val="000000"/>
          <w:sz w:val="28"/>
          <w:szCs w:val="28"/>
        </w:rPr>
        <w:t xml:space="preserve"> – </w:t>
      </w:r>
      <w:r w:rsidRPr="00DE008F">
        <w:rPr>
          <w:color w:val="000000"/>
          <w:sz w:val="28"/>
          <w:szCs w:val="28"/>
        </w:rPr>
        <w:t xml:space="preserve">это равновесие в условиях полной занятости. </w:t>
      </w:r>
      <w:r w:rsidRPr="00DE008F">
        <w:rPr>
          <w:sz w:val="28"/>
          <w:szCs w:val="28"/>
        </w:rPr>
        <w:t xml:space="preserve">На классическом отрезке увеличение совокупного спроса приводит к повышению уровня цен, а реальный объем ВНП не может выйти за пределы своего уровня «при полной занятости» </w:t>
      </w:r>
      <w:r w:rsidRPr="00DE008F">
        <w:rPr>
          <w:iCs/>
          <w:color w:val="000000"/>
          <w:sz w:val="28"/>
          <w:szCs w:val="28"/>
        </w:rPr>
        <w:t>–</w:t>
      </w:r>
      <w:r w:rsidRPr="00DE008F">
        <w:rPr>
          <w:sz w:val="28"/>
          <w:szCs w:val="28"/>
        </w:rPr>
        <w:t xml:space="preserve"> ресурсы исчерпаны.</w:t>
      </w:r>
    </w:p>
    <w:p w:rsidR="00303383" w:rsidRPr="00DE008F" w:rsidRDefault="00303383" w:rsidP="00DE008F">
      <w:pPr>
        <w:spacing w:line="360" w:lineRule="auto"/>
        <w:ind w:firstLine="709"/>
        <w:jc w:val="both"/>
        <w:rPr>
          <w:sz w:val="28"/>
          <w:szCs w:val="28"/>
        </w:rPr>
      </w:pPr>
      <w:r w:rsidRPr="00DE008F">
        <w:rPr>
          <w:spacing w:val="-4"/>
          <w:sz w:val="28"/>
          <w:szCs w:val="28"/>
        </w:rPr>
        <w:t>Приспособление экономики в случае отклонения от различных рав</w:t>
      </w:r>
      <w:r w:rsidRPr="00DE008F">
        <w:rPr>
          <w:spacing w:val="-2"/>
          <w:sz w:val="28"/>
          <w:szCs w:val="28"/>
        </w:rPr>
        <w:t xml:space="preserve">новесных состояний в точках </w:t>
      </w:r>
      <w:r w:rsidRPr="00DE008F">
        <w:rPr>
          <w:color w:val="000000"/>
          <w:sz w:val="28"/>
          <w:szCs w:val="28"/>
          <w:lang w:val="en-US"/>
        </w:rPr>
        <w:t>E</w:t>
      </w:r>
      <w:r w:rsidRPr="00DE008F">
        <w:rPr>
          <w:color w:val="000000"/>
          <w:sz w:val="28"/>
          <w:szCs w:val="28"/>
          <w:vertAlign w:val="subscript"/>
        </w:rPr>
        <w:t>1</w:t>
      </w:r>
      <w:r w:rsidRPr="00DE008F">
        <w:rPr>
          <w:spacing w:val="-2"/>
          <w:sz w:val="28"/>
          <w:szCs w:val="28"/>
        </w:rPr>
        <w:t>,Е</w:t>
      </w:r>
      <w:r w:rsidRPr="00DE008F">
        <w:rPr>
          <w:spacing w:val="-2"/>
          <w:sz w:val="28"/>
          <w:szCs w:val="28"/>
          <w:vertAlign w:val="subscript"/>
        </w:rPr>
        <w:t>2</w:t>
      </w:r>
      <w:r w:rsidRPr="00DE008F">
        <w:rPr>
          <w:spacing w:val="-2"/>
          <w:sz w:val="28"/>
          <w:szCs w:val="28"/>
        </w:rPr>
        <w:t xml:space="preserve"> и Е</w:t>
      </w:r>
      <w:r w:rsidRPr="00DE008F">
        <w:rPr>
          <w:spacing w:val="-2"/>
          <w:sz w:val="28"/>
          <w:szCs w:val="28"/>
          <w:vertAlign w:val="subscript"/>
        </w:rPr>
        <w:t>3</w:t>
      </w:r>
      <w:r w:rsidRPr="00DE008F">
        <w:rPr>
          <w:spacing w:val="-2"/>
          <w:sz w:val="28"/>
          <w:szCs w:val="28"/>
        </w:rPr>
        <w:t xml:space="preserve"> будет происходить по-разно</w:t>
      </w:r>
      <w:r w:rsidRPr="00DE008F">
        <w:rPr>
          <w:spacing w:val="-1"/>
          <w:sz w:val="28"/>
          <w:szCs w:val="28"/>
        </w:rPr>
        <w:t xml:space="preserve">му. В кейнсианском случае, когда цены и заработная </w:t>
      </w:r>
      <w:r w:rsidRPr="00DE008F">
        <w:rPr>
          <w:sz w:val="28"/>
          <w:szCs w:val="28"/>
        </w:rPr>
        <w:t xml:space="preserve">плата жестки, возвращение в точку равновесия </w:t>
      </w:r>
      <w:r w:rsidRPr="00DE008F">
        <w:rPr>
          <w:color w:val="000000"/>
          <w:sz w:val="28"/>
          <w:szCs w:val="28"/>
          <w:lang w:val="en-US"/>
        </w:rPr>
        <w:t>E</w:t>
      </w:r>
      <w:r w:rsidRPr="00DE008F">
        <w:rPr>
          <w:color w:val="000000"/>
          <w:sz w:val="28"/>
          <w:szCs w:val="28"/>
          <w:vertAlign w:val="subscript"/>
        </w:rPr>
        <w:t xml:space="preserve">1 </w:t>
      </w:r>
      <w:r w:rsidRPr="00DE008F">
        <w:rPr>
          <w:sz w:val="28"/>
          <w:szCs w:val="28"/>
        </w:rPr>
        <w:t xml:space="preserve">будет происходить </w:t>
      </w:r>
      <w:r w:rsidRPr="00DE008F">
        <w:rPr>
          <w:spacing w:val="-3"/>
          <w:sz w:val="28"/>
          <w:szCs w:val="28"/>
        </w:rPr>
        <w:t xml:space="preserve">за счет колебаний в объемах реального ВВП. Фирмы будут сокращать или расширять производство при неизменном уровне цен в стране. В </w:t>
      </w:r>
      <w:r w:rsidRPr="00DE008F">
        <w:rPr>
          <w:spacing w:val="-4"/>
          <w:sz w:val="28"/>
          <w:szCs w:val="28"/>
        </w:rPr>
        <w:t>промежуточном случае отклонение от точки Е</w:t>
      </w:r>
      <w:r w:rsidRPr="00DE008F">
        <w:rPr>
          <w:spacing w:val="-4"/>
          <w:sz w:val="28"/>
          <w:szCs w:val="28"/>
          <w:vertAlign w:val="subscript"/>
        </w:rPr>
        <w:t>2</w:t>
      </w:r>
      <w:r w:rsidRPr="00DE008F">
        <w:rPr>
          <w:spacing w:val="-4"/>
          <w:sz w:val="28"/>
          <w:szCs w:val="28"/>
        </w:rPr>
        <w:t xml:space="preserve"> будет сопро</w:t>
      </w:r>
      <w:r w:rsidRPr="00DE008F">
        <w:rPr>
          <w:sz w:val="28"/>
          <w:szCs w:val="28"/>
        </w:rPr>
        <w:t xml:space="preserve">вождаться приспособлением экономики к равновесному состоянию </w:t>
      </w:r>
      <w:r w:rsidRPr="00DE008F">
        <w:rPr>
          <w:spacing w:val="-1"/>
          <w:sz w:val="28"/>
          <w:szCs w:val="28"/>
        </w:rPr>
        <w:t xml:space="preserve">путем изменения и уровня цен, и объемов выпуска. В классическом </w:t>
      </w:r>
      <w:r w:rsidRPr="00DE008F">
        <w:rPr>
          <w:sz w:val="28"/>
          <w:szCs w:val="28"/>
        </w:rPr>
        <w:t>случае при отклонении от точки Е</w:t>
      </w:r>
      <w:r w:rsidRPr="00DE008F">
        <w:rPr>
          <w:sz w:val="28"/>
          <w:szCs w:val="28"/>
          <w:vertAlign w:val="subscript"/>
        </w:rPr>
        <w:t>3</w:t>
      </w:r>
      <w:r w:rsidRPr="00DE008F">
        <w:rPr>
          <w:sz w:val="28"/>
          <w:szCs w:val="28"/>
        </w:rPr>
        <w:t xml:space="preserve"> возвращение к равновесному со</w:t>
      </w:r>
      <w:r w:rsidRPr="00DE008F">
        <w:rPr>
          <w:spacing w:val="-5"/>
          <w:sz w:val="28"/>
          <w:szCs w:val="28"/>
        </w:rPr>
        <w:t xml:space="preserve">стоянию будет происходить только за счет изменения гибких цен и за </w:t>
      </w:r>
      <w:r w:rsidRPr="00DE008F">
        <w:rPr>
          <w:spacing w:val="-4"/>
          <w:sz w:val="28"/>
          <w:szCs w:val="28"/>
        </w:rPr>
        <w:t>работной платы без каких-либо изменений в объеме реального выпус</w:t>
      </w:r>
      <w:r w:rsidRPr="00DE008F">
        <w:rPr>
          <w:sz w:val="28"/>
          <w:szCs w:val="28"/>
        </w:rPr>
        <w:t>ка, поскольку экономика уже находится на уровне потенциального ВВП.</w:t>
      </w:r>
    </w:p>
    <w:p w:rsidR="00303383" w:rsidRPr="00DE008F" w:rsidRDefault="00303383" w:rsidP="00DE008F">
      <w:pPr>
        <w:spacing w:line="360" w:lineRule="auto"/>
        <w:ind w:firstLine="709"/>
        <w:jc w:val="both"/>
        <w:rPr>
          <w:sz w:val="28"/>
          <w:szCs w:val="28"/>
        </w:rPr>
      </w:pPr>
      <w:r w:rsidRPr="00DE008F">
        <w:rPr>
          <w:spacing w:val="-3"/>
          <w:sz w:val="28"/>
          <w:szCs w:val="28"/>
        </w:rPr>
        <w:t xml:space="preserve">Итак, можно сделать вывод, что в случае жестких цен реальные </w:t>
      </w:r>
      <w:r w:rsidRPr="00DE008F">
        <w:rPr>
          <w:spacing w:val="-1"/>
          <w:sz w:val="28"/>
          <w:szCs w:val="28"/>
        </w:rPr>
        <w:t xml:space="preserve">объем ВВП определяется колебаниями совокупного спроса, так как </w:t>
      </w:r>
      <w:r w:rsidRPr="00DE008F">
        <w:rPr>
          <w:spacing w:val="-3"/>
          <w:sz w:val="28"/>
          <w:szCs w:val="28"/>
        </w:rPr>
        <w:t xml:space="preserve">цены и заработная плата негибки. Напротив, в случае гибкости ценового механизма реальный ВВП определяется объемом совокупного </w:t>
      </w:r>
      <w:r w:rsidRPr="00DE008F">
        <w:rPr>
          <w:sz w:val="28"/>
          <w:szCs w:val="28"/>
        </w:rPr>
        <w:t>предложения.</w:t>
      </w:r>
    </w:p>
    <w:p w:rsidR="00303383" w:rsidRPr="00DE008F" w:rsidRDefault="00303383" w:rsidP="00DE008F">
      <w:pPr>
        <w:spacing w:line="360" w:lineRule="auto"/>
        <w:ind w:firstLine="709"/>
        <w:jc w:val="both"/>
        <w:rPr>
          <w:sz w:val="28"/>
          <w:szCs w:val="28"/>
        </w:rPr>
      </w:pPr>
    </w:p>
    <w:p w:rsidR="00303383" w:rsidRPr="00DE008F" w:rsidRDefault="00024385" w:rsidP="00DE008F">
      <w:pPr>
        <w:spacing w:line="360" w:lineRule="auto"/>
        <w:ind w:firstLine="709"/>
        <w:jc w:val="center"/>
        <w:rPr>
          <w:b/>
          <w:sz w:val="28"/>
          <w:szCs w:val="28"/>
        </w:rPr>
      </w:pPr>
      <w:r>
        <w:rPr>
          <w:b/>
          <w:sz w:val="28"/>
          <w:szCs w:val="28"/>
        </w:rPr>
        <w:br w:type="page"/>
      </w:r>
      <w:r w:rsidR="00303383" w:rsidRPr="00DE008F">
        <w:rPr>
          <w:b/>
          <w:sz w:val="28"/>
          <w:szCs w:val="28"/>
        </w:rPr>
        <w:t>2.3 Кейнсианская модель общего равновесия</w:t>
      </w:r>
    </w:p>
    <w:p w:rsidR="00303383" w:rsidRPr="00DE008F" w:rsidRDefault="00303383" w:rsidP="00DE008F">
      <w:pPr>
        <w:spacing w:line="360" w:lineRule="auto"/>
        <w:ind w:firstLine="709"/>
        <w:jc w:val="both"/>
        <w:rPr>
          <w:sz w:val="28"/>
          <w:szCs w:val="28"/>
        </w:rPr>
      </w:pPr>
    </w:p>
    <w:p w:rsidR="00303383" w:rsidRPr="00DE008F" w:rsidRDefault="00303383" w:rsidP="00DE008F">
      <w:pPr>
        <w:spacing w:line="360" w:lineRule="auto"/>
        <w:ind w:firstLine="709"/>
        <w:jc w:val="both"/>
        <w:rPr>
          <w:sz w:val="28"/>
          <w:szCs w:val="28"/>
        </w:rPr>
      </w:pPr>
      <w:r w:rsidRPr="00DE008F">
        <w:rPr>
          <w:spacing w:val="-1"/>
          <w:sz w:val="28"/>
          <w:szCs w:val="28"/>
        </w:rPr>
        <w:t>Кейнсианская модель макроэкономического равнове</w:t>
      </w:r>
      <w:r w:rsidRPr="00DE008F">
        <w:rPr>
          <w:spacing w:val="-3"/>
          <w:sz w:val="28"/>
          <w:szCs w:val="28"/>
        </w:rPr>
        <w:t xml:space="preserve">сия, как нам уже в самых общих чертах известно, построена на допущении о фиксированных ценах. Поэтому графическая интерпретация </w:t>
      </w:r>
      <w:r w:rsidRPr="00DE008F">
        <w:rPr>
          <w:spacing w:val="-2"/>
          <w:sz w:val="28"/>
          <w:szCs w:val="28"/>
        </w:rPr>
        <w:t xml:space="preserve">равновесия в этом параграфе будет иной, нежели в модели </w:t>
      </w:r>
      <w:r w:rsidRPr="00DE008F">
        <w:rPr>
          <w:iCs/>
          <w:spacing w:val="-2"/>
          <w:sz w:val="28"/>
          <w:szCs w:val="28"/>
        </w:rPr>
        <w:t>«</w:t>
      </w:r>
      <w:r w:rsidRPr="00DE008F">
        <w:rPr>
          <w:iCs/>
          <w:spacing w:val="-2"/>
          <w:sz w:val="28"/>
          <w:szCs w:val="28"/>
          <w:lang w:val="en-US"/>
        </w:rPr>
        <w:t>AD</w:t>
      </w:r>
      <w:r w:rsidRPr="00DE008F">
        <w:rPr>
          <w:iCs/>
          <w:spacing w:val="-2"/>
          <w:sz w:val="28"/>
          <w:szCs w:val="28"/>
        </w:rPr>
        <w:t>-</w:t>
      </w:r>
      <w:r w:rsidRPr="00DE008F">
        <w:rPr>
          <w:iCs/>
          <w:spacing w:val="-2"/>
          <w:sz w:val="28"/>
          <w:szCs w:val="28"/>
          <w:lang w:val="en-US"/>
        </w:rPr>
        <w:t>AS</w:t>
      </w:r>
      <w:r w:rsidRPr="00DE008F">
        <w:rPr>
          <w:iCs/>
          <w:spacing w:val="-2"/>
          <w:sz w:val="28"/>
          <w:szCs w:val="28"/>
        </w:rPr>
        <w:t>»</w:t>
      </w:r>
      <w:r w:rsidRPr="00DE008F">
        <w:rPr>
          <w:i/>
          <w:iCs/>
          <w:spacing w:val="-2"/>
          <w:sz w:val="28"/>
          <w:szCs w:val="28"/>
        </w:rPr>
        <w:t>.</w:t>
      </w:r>
    </w:p>
    <w:p w:rsidR="00303383" w:rsidRPr="00DE008F" w:rsidRDefault="00303383" w:rsidP="00DE008F">
      <w:pPr>
        <w:spacing w:line="360" w:lineRule="auto"/>
        <w:ind w:firstLine="709"/>
        <w:jc w:val="both"/>
        <w:rPr>
          <w:sz w:val="28"/>
          <w:szCs w:val="28"/>
        </w:rPr>
      </w:pPr>
      <w:r w:rsidRPr="00DE008F">
        <w:rPr>
          <w:spacing w:val="-2"/>
          <w:sz w:val="28"/>
          <w:szCs w:val="28"/>
        </w:rPr>
        <w:t>Отметим основные положения кейнсианской теории, которые про</w:t>
      </w:r>
      <w:r w:rsidRPr="00DE008F">
        <w:rPr>
          <w:spacing w:val="-4"/>
          <w:sz w:val="28"/>
          <w:szCs w:val="28"/>
        </w:rPr>
        <w:t xml:space="preserve">извели переворот в экономической науке в середине 1930-х гг. и дали </w:t>
      </w:r>
      <w:r w:rsidRPr="00DE008F">
        <w:rPr>
          <w:spacing w:val="-2"/>
          <w:sz w:val="28"/>
          <w:szCs w:val="28"/>
        </w:rPr>
        <w:t xml:space="preserve">толчок развитию макроэкономики. Во-первых, Кейнс, в отличие от </w:t>
      </w:r>
      <w:r w:rsidRPr="00DE008F">
        <w:rPr>
          <w:spacing w:val="-1"/>
          <w:sz w:val="28"/>
          <w:szCs w:val="28"/>
        </w:rPr>
        <w:t>классиков, выдвинул положение о том, что не совокупное предложе</w:t>
      </w:r>
      <w:r w:rsidRPr="00DE008F">
        <w:rPr>
          <w:spacing w:val="-3"/>
          <w:sz w:val="28"/>
          <w:szCs w:val="28"/>
        </w:rPr>
        <w:t>ние определяет совокупный спрос, а, наоборот, совокупный спрос оп</w:t>
      </w:r>
      <w:r w:rsidRPr="00DE008F">
        <w:rPr>
          <w:spacing w:val="-2"/>
          <w:sz w:val="28"/>
          <w:szCs w:val="28"/>
        </w:rPr>
        <w:t>ределяет уровень экономической активности, т. е. максимально возможный уровень выпуска продукции (совокупное предложение) и, со</w:t>
      </w:r>
      <w:r w:rsidRPr="00DE008F">
        <w:rPr>
          <w:spacing w:val="-1"/>
          <w:sz w:val="28"/>
          <w:szCs w:val="28"/>
        </w:rPr>
        <w:t xml:space="preserve">ответственно, занятости. Во-вторых, </w:t>
      </w:r>
      <w:r w:rsidRPr="00DE008F">
        <w:rPr>
          <w:sz w:val="28"/>
          <w:szCs w:val="28"/>
        </w:rPr>
        <w:t xml:space="preserve">Кейнс предполагал, что заработная плата и цены </w:t>
      </w:r>
      <w:r w:rsidRPr="00DE008F">
        <w:rPr>
          <w:spacing w:val="-4"/>
          <w:sz w:val="28"/>
          <w:szCs w:val="28"/>
        </w:rPr>
        <w:t xml:space="preserve">не обладают совершенной гибкостью. В-третьих, процентная ставка не </w:t>
      </w:r>
      <w:r w:rsidRPr="00DE008F">
        <w:rPr>
          <w:spacing w:val="-2"/>
          <w:sz w:val="28"/>
          <w:szCs w:val="28"/>
        </w:rPr>
        <w:t xml:space="preserve">уравнивает объемы инвестиций и сбережений, как это представляется в модели классиков. В-четвертых, полная занятость не достигается в </w:t>
      </w:r>
      <w:r w:rsidRPr="00DE008F">
        <w:rPr>
          <w:sz w:val="28"/>
          <w:szCs w:val="28"/>
        </w:rPr>
        <w:t>экономике автоматически, и это дает основания для государственного вмешательства в экономические процессы.</w:t>
      </w:r>
    </w:p>
    <w:p w:rsidR="00303383" w:rsidRPr="00DE008F" w:rsidRDefault="00303383" w:rsidP="00DE008F">
      <w:pPr>
        <w:spacing w:line="360" w:lineRule="auto"/>
        <w:ind w:firstLine="709"/>
        <w:jc w:val="both"/>
        <w:rPr>
          <w:spacing w:val="-1"/>
          <w:sz w:val="28"/>
          <w:szCs w:val="28"/>
        </w:rPr>
      </w:pPr>
      <w:r w:rsidRPr="00DE008F">
        <w:rPr>
          <w:spacing w:val="-2"/>
          <w:sz w:val="28"/>
          <w:szCs w:val="28"/>
        </w:rPr>
        <w:t>Совокупный спрос в кейнсианской модели зависит от таких важ</w:t>
      </w:r>
      <w:r w:rsidRPr="00DE008F">
        <w:rPr>
          <w:spacing w:val="-1"/>
          <w:sz w:val="28"/>
          <w:szCs w:val="28"/>
        </w:rPr>
        <w:t>нейших категорий, как функции потребления и сбережения. И потребле</w:t>
      </w:r>
      <w:r w:rsidRPr="00DE008F">
        <w:rPr>
          <w:spacing w:val="-4"/>
          <w:sz w:val="28"/>
          <w:szCs w:val="28"/>
        </w:rPr>
        <w:t>ние, и сбережения являются, по Кейнсу, функцией дохода</w:t>
      </w:r>
      <w:r w:rsidRPr="00DE008F">
        <w:rPr>
          <w:spacing w:val="-1"/>
          <w:sz w:val="28"/>
          <w:szCs w:val="28"/>
        </w:rPr>
        <w:t>. Функция потребления и сбережения имеют следующий вид</w:t>
      </w:r>
      <w:r w:rsidR="00375C47" w:rsidRPr="00DE008F">
        <w:rPr>
          <w:spacing w:val="-1"/>
          <w:sz w:val="28"/>
          <w:szCs w:val="28"/>
        </w:rPr>
        <w:t xml:space="preserve"> </w:t>
      </w:r>
      <w:r w:rsidR="00375C47" w:rsidRPr="00E26A56">
        <w:rPr>
          <w:spacing w:val="-1"/>
          <w:sz w:val="28"/>
          <w:szCs w:val="28"/>
        </w:rPr>
        <w:t>[9</w:t>
      </w:r>
      <w:r w:rsidR="00375C47" w:rsidRPr="00DE008F">
        <w:rPr>
          <w:spacing w:val="-1"/>
          <w:sz w:val="28"/>
          <w:szCs w:val="28"/>
        </w:rPr>
        <w:t>, с.179</w:t>
      </w:r>
      <w:r w:rsidR="00375C47" w:rsidRPr="00E26A56">
        <w:rPr>
          <w:spacing w:val="-1"/>
          <w:sz w:val="28"/>
          <w:szCs w:val="28"/>
        </w:rPr>
        <w:t>]</w:t>
      </w:r>
      <w:r w:rsidRPr="00DE008F">
        <w:rPr>
          <w:spacing w:val="-1"/>
          <w:sz w:val="28"/>
          <w:szCs w:val="28"/>
        </w:rPr>
        <w:t>:</w:t>
      </w:r>
    </w:p>
    <w:p w:rsidR="00303383" w:rsidRPr="00DE008F" w:rsidRDefault="00303383" w:rsidP="00DE008F">
      <w:pPr>
        <w:spacing w:line="360" w:lineRule="auto"/>
        <w:ind w:firstLine="709"/>
        <w:jc w:val="both"/>
        <w:rPr>
          <w:spacing w:val="-1"/>
          <w:sz w:val="28"/>
          <w:szCs w:val="28"/>
        </w:rPr>
      </w:pPr>
    </w:p>
    <w:p w:rsidR="00303383" w:rsidRPr="00DE008F" w:rsidRDefault="00303383" w:rsidP="00DE008F">
      <w:pPr>
        <w:spacing w:line="360" w:lineRule="auto"/>
        <w:ind w:firstLine="709"/>
        <w:jc w:val="both"/>
        <w:rPr>
          <w:spacing w:val="-1"/>
          <w:sz w:val="28"/>
          <w:szCs w:val="28"/>
        </w:rPr>
      </w:pPr>
      <w:r w:rsidRPr="00DE008F">
        <w:rPr>
          <w:iCs/>
          <w:sz w:val="28"/>
          <w:szCs w:val="28"/>
        </w:rPr>
        <w:t xml:space="preserve">С </w:t>
      </w:r>
      <w:r w:rsidRPr="00DE008F">
        <w:rPr>
          <w:sz w:val="28"/>
          <w:szCs w:val="28"/>
        </w:rPr>
        <w:t>= С</w:t>
      </w:r>
      <w:r w:rsidRPr="00DE008F">
        <w:rPr>
          <w:sz w:val="28"/>
          <w:szCs w:val="28"/>
          <w:vertAlign w:val="subscript"/>
        </w:rPr>
        <w:t xml:space="preserve">0 </w:t>
      </w:r>
      <w:r w:rsidRPr="00DE008F">
        <w:rPr>
          <w:sz w:val="28"/>
          <w:szCs w:val="28"/>
        </w:rPr>
        <w:t xml:space="preserve">+ </w:t>
      </w:r>
      <w:r w:rsidRPr="00DE008F">
        <w:rPr>
          <w:iCs/>
          <w:sz w:val="28"/>
          <w:szCs w:val="28"/>
        </w:rPr>
        <w:t xml:space="preserve">МРС </w:t>
      </w:r>
      <w:r w:rsidRPr="00DE008F">
        <w:rPr>
          <w:iCs/>
          <w:sz w:val="28"/>
          <w:szCs w:val="28"/>
          <w:lang w:val="en-US"/>
        </w:rPr>
        <w:t>Y</w:t>
      </w:r>
      <w:r w:rsidR="00E26A56">
        <w:rPr>
          <w:iCs/>
          <w:sz w:val="28"/>
          <w:szCs w:val="28"/>
        </w:rPr>
        <w:t xml:space="preserve"> </w:t>
      </w:r>
      <w:r w:rsidRPr="00DE008F">
        <w:rPr>
          <w:iCs/>
          <w:sz w:val="28"/>
          <w:szCs w:val="28"/>
        </w:rPr>
        <w:t>(2</w:t>
      </w:r>
      <w:r w:rsidR="0009536E" w:rsidRPr="00DE008F">
        <w:rPr>
          <w:iCs/>
          <w:sz w:val="28"/>
          <w:szCs w:val="28"/>
        </w:rPr>
        <w:t>.1</w:t>
      </w:r>
      <w:r w:rsidRPr="00DE008F">
        <w:rPr>
          <w:iCs/>
          <w:sz w:val="28"/>
          <w:szCs w:val="28"/>
        </w:rPr>
        <w:t>)</w:t>
      </w:r>
    </w:p>
    <w:p w:rsidR="00303383" w:rsidRPr="00DE008F" w:rsidRDefault="00303383" w:rsidP="00DE008F">
      <w:pPr>
        <w:spacing w:line="360" w:lineRule="auto"/>
        <w:ind w:firstLine="709"/>
        <w:jc w:val="both"/>
        <w:rPr>
          <w:spacing w:val="-1"/>
          <w:sz w:val="28"/>
          <w:szCs w:val="28"/>
        </w:rPr>
      </w:pPr>
      <w:r w:rsidRPr="00DE008F">
        <w:rPr>
          <w:spacing w:val="-1"/>
          <w:sz w:val="28"/>
          <w:szCs w:val="28"/>
          <w:lang w:val="en-US"/>
        </w:rPr>
        <w:t>S</w:t>
      </w:r>
      <w:r w:rsidRPr="00DE008F">
        <w:rPr>
          <w:spacing w:val="-1"/>
          <w:sz w:val="28"/>
          <w:szCs w:val="28"/>
        </w:rPr>
        <w:t xml:space="preserve"> = -</w:t>
      </w:r>
      <w:r w:rsidRPr="00DE008F">
        <w:rPr>
          <w:sz w:val="28"/>
          <w:szCs w:val="28"/>
        </w:rPr>
        <w:t xml:space="preserve"> С</w:t>
      </w:r>
      <w:r w:rsidRPr="00DE008F">
        <w:rPr>
          <w:sz w:val="28"/>
          <w:szCs w:val="28"/>
          <w:vertAlign w:val="subscript"/>
        </w:rPr>
        <w:t xml:space="preserve">0 </w:t>
      </w:r>
      <w:r w:rsidRPr="00DE008F">
        <w:rPr>
          <w:spacing w:val="-1"/>
          <w:sz w:val="28"/>
          <w:szCs w:val="28"/>
        </w:rPr>
        <w:t xml:space="preserve">+ </w:t>
      </w:r>
      <w:r w:rsidRPr="00DE008F">
        <w:rPr>
          <w:iCs/>
          <w:sz w:val="28"/>
          <w:szCs w:val="28"/>
          <w:lang w:val="en-US"/>
        </w:rPr>
        <w:t>MPS</w:t>
      </w:r>
      <w:r w:rsidRPr="00DE008F">
        <w:rPr>
          <w:iCs/>
          <w:sz w:val="28"/>
          <w:szCs w:val="28"/>
        </w:rPr>
        <w:t xml:space="preserve"> </w:t>
      </w:r>
      <w:r w:rsidRPr="00DE008F">
        <w:rPr>
          <w:iCs/>
          <w:sz w:val="28"/>
          <w:szCs w:val="28"/>
          <w:lang w:val="en-US"/>
        </w:rPr>
        <w:t>Y</w:t>
      </w:r>
      <w:r w:rsidR="00E26A56">
        <w:rPr>
          <w:iCs/>
          <w:sz w:val="28"/>
          <w:szCs w:val="28"/>
        </w:rPr>
        <w:t xml:space="preserve"> </w:t>
      </w:r>
      <w:r w:rsidR="0009536E" w:rsidRPr="00DE008F">
        <w:rPr>
          <w:iCs/>
          <w:sz w:val="28"/>
          <w:szCs w:val="28"/>
        </w:rPr>
        <w:t>(2.2</w:t>
      </w:r>
      <w:r w:rsidRPr="00DE008F">
        <w:rPr>
          <w:iCs/>
          <w:sz w:val="28"/>
          <w:szCs w:val="28"/>
        </w:rPr>
        <w:t>)</w:t>
      </w:r>
    </w:p>
    <w:p w:rsidR="00DE008F" w:rsidRDefault="00DE008F" w:rsidP="00DE008F">
      <w:pPr>
        <w:spacing w:line="360" w:lineRule="auto"/>
        <w:ind w:firstLine="709"/>
        <w:jc w:val="both"/>
        <w:rPr>
          <w:spacing w:val="-1"/>
          <w:sz w:val="28"/>
          <w:szCs w:val="28"/>
        </w:rPr>
      </w:pPr>
    </w:p>
    <w:p w:rsidR="00303383" w:rsidRPr="00DE008F" w:rsidRDefault="00303383" w:rsidP="00DE008F">
      <w:pPr>
        <w:spacing w:line="360" w:lineRule="auto"/>
        <w:ind w:firstLine="709"/>
        <w:jc w:val="both"/>
        <w:rPr>
          <w:spacing w:val="-1"/>
          <w:sz w:val="28"/>
          <w:szCs w:val="28"/>
        </w:rPr>
      </w:pPr>
      <w:r w:rsidRPr="00DE008F">
        <w:rPr>
          <w:spacing w:val="-1"/>
          <w:sz w:val="28"/>
          <w:szCs w:val="28"/>
        </w:rPr>
        <w:t xml:space="preserve">Где, </w:t>
      </w:r>
      <w:r w:rsidRPr="00DE008F">
        <w:rPr>
          <w:spacing w:val="-1"/>
          <w:sz w:val="28"/>
          <w:szCs w:val="28"/>
          <w:lang w:val="en-US"/>
        </w:rPr>
        <w:t>C</w:t>
      </w:r>
      <w:r w:rsidRPr="00DE008F">
        <w:rPr>
          <w:spacing w:val="-1"/>
          <w:sz w:val="28"/>
          <w:szCs w:val="28"/>
        </w:rPr>
        <w:t xml:space="preserve"> – жедаемые расходы на потребление;</w:t>
      </w:r>
    </w:p>
    <w:p w:rsidR="00303383" w:rsidRPr="00DE008F" w:rsidRDefault="00303383" w:rsidP="00DE008F">
      <w:pPr>
        <w:spacing w:line="360" w:lineRule="auto"/>
        <w:ind w:firstLine="709"/>
        <w:jc w:val="both"/>
        <w:rPr>
          <w:spacing w:val="-1"/>
          <w:sz w:val="28"/>
          <w:szCs w:val="28"/>
        </w:rPr>
      </w:pPr>
      <w:r w:rsidRPr="00DE008F">
        <w:rPr>
          <w:spacing w:val="-1"/>
          <w:sz w:val="28"/>
          <w:szCs w:val="28"/>
          <w:lang w:val="en-US"/>
        </w:rPr>
        <w:t>S</w:t>
      </w:r>
      <w:r w:rsidRPr="00DE008F">
        <w:rPr>
          <w:spacing w:val="-1"/>
          <w:sz w:val="28"/>
          <w:szCs w:val="28"/>
        </w:rPr>
        <w:t xml:space="preserve"> – желаемый уровень сбережений;</w:t>
      </w:r>
    </w:p>
    <w:p w:rsidR="00303383" w:rsidRPr="00DE008F" w:rsidRDefault="00303383" w:rsidP="00DE008F">
      <w:pPr>
        <w:spacing w:line="360" w:lineRule="auto"/>
        <w:ind w:firstLine="709"/>
        <w:jc w:val="both"/>
        <w:rPr>
          <w:spacing w:val="-1"/>
          <w:sz w:val="28"/>
          <w:szCs w:val="28"/>
        </w:rPr>
      </w:pPr>
      <w:r w:rsidRPr="00DE008F">
        <w:rPr>
          <w:spacing w:val="-1"/>
          <w:sz w:val="28"/>
          <w:szCs w:val="28"/>
          <w:lang w:val="en-US"/>
        </w:rPr>
        <w:t>Y</w:t>
      </w:r>
      <w:r w:rsidRPr="00DE008F">
        <w:rPr>
          <w:spacing w:val="-1"/>
          <w:sz w:val="28"/>
          <w:szCs w:val="28"/>
        </w:rPr>
        <w:t xml:space="preserve"> – совокупный доход;</w:t>
      </w:r>
    </w:p>
    <w:p w:rsidR="00303383" w:rsidRPr="00DE008F" w:rsidRDefault="00303383" w:rsidP="00DE008F">
      <w:pPr>
        <w:spacing w:line="360" w:lineRule="auto"/>
        <w:ind w:firstLine="709"/>
        <w:jc w:val="both"/>
        <w:rPr>
          <w:spacing w:val="-1"/>
          <w:sz w:val="28"/>
          <w:szCs w:val="28"/>
        </w:rPr>
      </w:pPr>
      <w:r w:rsidRPr="00DE008F">
        <w:rPr>
          <w:spacing w:val="-1"/>
          <w:sz w:val="28"/>
          <w:szCs w:val="28"/>
        </w:rPr>
        <w:t>С</w:t>
      </w:r>
      <w:r w:rsidRPr="00DE008F">
        <w:rPr>
          <w:spacing w:val="-1"/>
          <w:sz w:val="28"/>
          <w:szCs w:val="28"/>
          <w:vertAlign w:val="subscript"/>
        </w:rPr>
        <w:t>0</w:t>
      </w:r>
      <w:r w:rsidRPr="00DE008F">
        <w:rPr>
          <w:spacing w:val="-1"/>
          <w:sz w:val="28"/>
          <w:szCs w:val="28"/>
        </w:rPr>
        <w:t xml:space="preserve"> – автономное потребление;</w:t>
      </w:r>
    </w:p>
    <w:p w:rsidR="00303383" w:rsidRPr="00DE008F" w:rsidRDefault="00303383" w:rsidP="00DE008F">
      <w:pPr>
        <w:spacing w:line="360" w:lineRule="auto"/>
        <w:ind w:firstLine="709"/>
        <w:jc w:val="both"/>
        <w:rPr>
          <w:spacing w:val="-1"/>
          <w:sz w:val="28"/>
          <w:szCs w:val="28"/>
        </w:rPr>
      </w:pPr>
      <w:r w:rsidRPr="00DE008F">
        <w:rPr>
          <w:spacing w:val="-1"/>
          <w:sz w:val="28"/>
          <w:szCs w:val="28"/>
          <w:lang w:val="en-US"/>
        </w:rPr>
        <w:t>MPC</w:t>
      </w:r>
      <w:r w:rsidRPr="00DE008F">
        <w:rPr>
          <w:spacing w:val="-1"/>
          <w:sz w:val="28"/>
          <w:szCs w:val="28"/>
        </w:rPr>
        <w:t xml:space="preserve"> и </w:t>
      </w:r>
      <w:r w:rsidRPr="00DE008F">
        <w:rPr>
          <w:spacing w:val="-1"/>
          <w:sz w:val="28"/>
          <w:szCs w:val="28"/>
          <w:lang w:val="en-US"/>
        </w:rPr>
        <w:t>MPS</w:t>
      </w:r>
      <w:r w:rsidRPr="00DE008F">
        <w:rPr>
          <w:spacing w:val="-1"/>
          <w:sz w:val="28"/>
          <w:szCs w:val="28"/>
        </w:rPr>
        <w:t xml:space="preserve"> – предельные склонности потребления и сбережения соответственно.</w:t>
      </w:r>
    </w:p>
    <w:p w:rsidR="00303383" w:rsidRPr="00DE008F" w:rsidRDefault="00303383" w:rsidP="00DE008F">
      <w:pPr>
        <w:spacing w:line="360" w:lineRule="auto"/>
        <w:ind w:firstLine="709"/>
        <w:jc w:val="both"/>
        <w:rPr>
          <w:sz w:val="28"/>
          <w:szCs w:val="28"/>
        </w:rPr>
      </w:pPr>
      <w:r w:rsidRPr="00DE008F">
        <w:rPr>
          <w:spacing w:val="-1"/>
          <w:sz w:val="28"/>
          <w:szCs w:val="28"/>
        </w:rPr>
        <w:t xml:space="preserve">Кейнс выдвинул положение, которое принято называть </w:t>
      </w:r>
      <w:r w:rsidRPr="00DE008F">
        <w:rPr>
          <w:iCs/>
          <w:spacing w:val="-1"/>
          <w:sz w:val="28"/>
          <w:szCs w:val="28"/>
        </w:rPr>
        <w:t xml:space="preserve">основным </w:t>
      </w:r>
      <w:r w:rsidRPr="00DE008F">
        <w:rPr>
          <w:iCs/>
          <w:sz w:val="28"/>
          <w:szCs w:val="28"/>
        </w:rPr>
        <w:t>психологическим законом:</w:t>
      </w:r>
      <w:r w:rsidRPr="00DE008F">
        <w:rPr>
          <w:i/>
          <w:iCs/>
          <w:sz w:val="28"/>
          <w:szCs w:val="28"/>
        </w:rPr>
        <w:t xml:space="preserve"> </w:t>
      </w:r>
      <w:r w:rsidRPr="00DE008F">
        <w:rPr>
          <w:sz w:val="28"/>
          <w:szCs w:val="28"/>
        </w:rPr>
        <w:t>«Психология общества такова, что с рос</w:t>
      </w:r>
      <w:r w:rsidRPr="00DE008F">
        <w:rPr>
          <w:spacing w:val="-2"/>
          <w:sz w:val="28"/>
          <w:szCs w:val="28"/>
        </w:rPr>
        <w:t>том совокупного реального дохода увеличивается и совокупное по</w:t>
      </w:r>
      <w:r w:rsidRPr="00DE008F">
        <w:rPr>
          <w:spacing w:val="-3"/>
          <w:sz w:val="28"/>
          <w:szCs w:val="28"/>
        </w:rPr>
        <w:t>требление, однако не в такой же мере, в какой растет доход»</w:t>
      </w:r>
      <w:r w:rsidR="00375C47" w:rsidRPr="00DE008F">
        <w:rPr>
          <w:spacing w:val="-3"/>
          <w:sz w:val="28"/>
          <w:szCs w:val="28"/>
        </w:rPr>
        <w:t xml:space="preserve"> [4, с.155]</w:t>
      </w:r>
      <w:r w:rsidRPr="00DE008F">
        <w:rPr>
          <w:spacing w:val="-3"/>
          <w:sz w:val="28"/>
          <w:szCs w:val="28"/>
        </w:rPr>
        <w:t>. А если так, то часть созданной продукции не сможет быть реализована, пред</w:t>
      </w:r>
      <w:r w:rsidRPr="00DE008F">
        <w:rPr>
          <w:sz w:val="28"/>
          <w:szCs w:val="28"/>
        </w:rPr>
        <w:t>приниматели понесут убытки и будут сворачивать объем производ</w:t>
      </w:r>
      <w:r w:rsidRPr="00DE008F">
        <w:rPr>
          <w:spacing w:val="-3"/>
          <w:sz w:val="28"/>
          <w:szCs w:val="28"/>
        </w:rPr>
        <w:t>ства. Недостаточность склонности к потреблению может привести к хроническому отставанию совокупного спроса от уровня, обеспечива</w:t>
      </w:r>
      <w:r w:rsidRPr="00DE008F">
        <w:rPr>
          <w:sz w:val="28"/>
          <w:szCs w:val="28"/>
        </w:rPr>
        <w:t>ющего полную занятость.</w:t>
      </w:r>
    </w:p>
    <w:p w:rsidR="00303383" w:rsidRPr="00DE008F" w:rsidRDefault="00303383" w:rsidP="00DE008F">
      <w:pPr>
        <w:spacing w:line="360" w:lineRule="auto"/>
        <w:ind w:firstLine="709"/>
        <w:jc w:val="both"/>
        <w:rPr>
          <w:spacing w:val="-1"/>
          <w:sz w:val="28"/>
          <w:szCs w:val="28"/>
        </w:rPr>
      </w:pPr>
      <w:r w:rsidRPr="00DE008F">
        <w:rPr>
          <w:spacing w:val="-1"/>
          <w:sz w:val="28"/>
          <w:szCs w:val="28"/>
        </w:rPr>
        <w:t xml:space="preserve">Эмпирические исследования показали, что предельная склонность </w:t>
      </w:r>
      <w:r w:rsidRPr="00DE008F">
        <w:rPr>
          <w:spacing w:val="-3"/>
          <w:sz w:val="28"/>
          <w:szCs w:val="28"/>
        </w:rPr>
        <w:t xml:space="preserve">к потреблению и предельная склонность к сбережению не изменяются </w:t>
      </w:r>
      <w:r w:rsidRPr="00DE008F">
        <w:rPr>
          <w:sz w:val="28"/>
          <w:szCs w:val="28"/>
        </w:rPr>
        <w:t xml:space="preserve">на краткосрочных отрезках времени и нередко остаются одной и той </w:t>
      </w:r>
      <w:r w:rsidRPr="00DE008F">
        <w:rPr>
          <w:spacing w:val="-2"/>
          <w:sz w:val="28"/>
          <w:szCs w:val="28"/>
        </w:rPr>
        <w:t xml:space="preserve">же величиной даже на протяжении длительного периода. </w:t>
      </w:r>
    </w:p>
    <w:p w:rsidR="00303383" w:rsidRPr="00DE008F" w:rsidRDefault="00303383" w:rsidP="00DE008F">
      <w:pPr>
        <w:spacing w:line="360" w:lineRule="auto"/>
        <w:ind w:firstLine="709"/>
        <w:jc w:val="both"/>
        <w:rPr>
          <w:spacing w:val="-1"/>
          <w:sz w:val="28"/>
          <w:szCs w:val="28"/>
        </w:rPr>
      </w:pPr>
      <w:r w:rsidRPr="00DE008F">
        <w:rPr>
          <w:spacing w:val="-1"/>
          <w:sz w:val="28"/>
          <w:szCs w:val="28"/>
        </w:rPr>
        <w:t xml:space="preserve">Кейнс вводит в оборот понятие автономного потребления, которое не зависит от уровня дохода. Графически функции потребления и сбережения </w:t>
      </w:r>
      <w:r w:rsidR="0009536E" w:rsidRPr="00DE008F">
        <w:rPr>
          <w:spacing w:val="-1"/>
          <w:sz w:val="28"/>
          <w:szCs w:val="28"/>
        </w:rPr>
        <w:t>представлены в приложении 1.</w:t>
      </w:r>
    </w:p>
    <w:p w:rsidR="00303383" w:rsidRPr="00DE008F" w:rsidRDefault="00303383" w:rsidP="00DE008F">
      <w:pPr>
        <w:spacing w:line="360" w:lineRule="auto"/>
        <w:ind w:firstLine="709"/>
        <w:jc w:val="both"/>
        <w:rPr>
          <w:sz w:val="28"/>
          <w:szCs w:val="28"/>
        </w:rPr>
      </w:pPr>
      <w:r w:rsidRPr="00DE008F">
        <w:rPr>
          <w:spacing w:val="-2"/>
          <w:sz w:val="28"/>
          <w:szCs w:val="28"/>
        </w:rPr>
        <w:t>Важнейший компонент планируемых совокупных расходов составляют инвестиции. Уровень инвестиций оказывает суще</w:t>
      </w:r>
      <w:r w:rsidRPr="00DE008F">
        <w:rPr>
          <w:spacing w:val="-1"/>
          <w:sz w:val="28"/>
          <w:szCs w:val="28"/>
        </w:rPr>
        <w:t>ственное воздействие на объем национального дохода общества; от его динамики будет зависеть множество макропропорций в нацио</w:t>
      </w:r>
      <w:r w:rsidRPr="00DE008F">
        <w:rPr>
          <w:spacing w:val="-4"/>
          <w:sz w:val="28"/>
          <w:szCs w:val="28"/>
        </w:rPr>
        <w:t xml:space="preserve">нальной экономике. Кеинсианская теория особо подчеркивает тот факт, </w:t>
      </w:r>
      <w:r w:rsidRPr="00DE008F">
        <w:rPr>
          <w:spacing w:val="-3"/>
          <w:sz w:val="28"/>
          <w:szCs w:val="28"/>
        </w:rPr>
        <w:t>что уровень инвестиций и уровень сбережений (т. е. источник, или ре</w:t>
      </w:r>
      <w:r w:rsidRPr="00DE008F">
        <w:rPr>
          <w:spacing w:val="-2"/>
          <w:sz w:val="28"/>
          <w:szCs w:val="28"/>
        </w:rPr>
        <w:t xml:space="preserve">зервуар инвестиций) определяется во многом разными процессами и </w:t>
      </w:r>
      <w:r w:rsidRPr="00DE008F">
        <w:rPr>
          <w:sz w:val="28"/>
          <w:szCs w:val="28"/>
        </w:rPr>
        <w:t xml:space="preserve">обстоятельствами. </w:t>
      </w:r>
      <w:r w:rsidRPr="00DE008F">
        <w:rPr>
          <w:spacing w:val="-2"/>
          <w:sz w:val="28"/>
          <w:szCs w:val="28"/>
        </w:rPr>
        <w:t xml:space="preserve">Инвестиции (капиталовложения) в масштабах страны определяют </w:t>
      </w:r>
      <w:r w:rsidRPr="00DE008F">
        <w:rPr>
          <w:spacing w:val="-1"/>
          <w:sz w:val="28"/>
          <w:szCs w:val="28"/>
        </w:rPr>
        <w:t>процесс расширенного воспроизводства. Строительство новых пред</w:t>
      </w:r>
      <w:r w:rsidRPr="00DE008F">
        <w:rPr>
          <w:sz w:val="28"/>
          <w:szCs w:val="28"/>
        </w:rPr>
        <w:t>приятий, возведение жилых домов, прокладка дорог, а следователь</w:t>
      </w:r>
      <w:r w:rsidRPr="00DE008F">
        <w:rPr>
          <w:spacing w:val="-2"/>
          <w:sz w:val="28"/>
          <w:szCs w:val="28"/>
        </w:rPr>
        <w:t xml:space="preserve"> но, и создание новых рабочих мест зависят от процесса инвестирова</w:t>
      </w:r>
      <w:r w:rsidRPr="00DE008F">
        <w:rPr>
          <w:sz w:val="28"/>
          <w:szCs w:val="28"/>
        </w:rPr>
        <w:t>ния, или реального капиталообразования.</w:t>
      </w:r>
    </w:p>
    <w:p w:rsidR="00303383" w:rsidRPr="00DE008F" w:rsidRDefault="004673AD" w:rsidP="00DE008F">
      <w:pPr>
        <w:spacing w:line="360" w:lineRule="auto"/>
        <w:ind w:firstLine="709"/>
        <w:jc w:val="both"/>
        <w:rPr>
          <w:sz w:val="28"/>
          <w:szCs w:val="28"/>
        </w:rPr>
      </w:pPr>
      <w:r w:rsidRPr="00DE008F">
        <w:rPr>
          <w:sz w:val="28"/>
          <w:szCs w:val="28"/>
        </w:rPr>
        <w:t>Кейн</w:t>
      </w:r>
      <w:r w:rsidR="00303383" w:rsidRPr="00DE008F">
        <w:rPr>
          <w:sz w:val="28"/>
          <w:szCs w:val="28"/>
        </w:rPr>
        <w:t>с вводит новое понятие – автономные инвестиции, т.е.</w:t>
      </w:r>
      <w:r w:rsidRPr="00DE008F">
        <w:rPr>
          <w:sz w:val="28"/>
          <w:szCs w:val="28"/>
        </w:rPr>
        <w:t xml:space="preserve"> </w:t>
      </w:r>
      <w:r w:rsidR="00303383" w:rsidRPr="00DE008F">
        <w:rPr>
          <w:sz w:val="28"/>
          <w:szCs w:val="28"/>
        </w:rPr>
        <w:t>инвестиции не зависящие о уровня дохода и составляющие при его любом уровне некую постоянную величину.</w:t>
      </w:r>
    </w:p>
    <w:p w:rsidR="00303383" w:rsidRPr="00DE008F" w:rsidRDefault="00303383" w:rsidP="00DE008F">
      <w:pPr>
        <w:spacing w:line="360" w:lineRule="auto"/>
        <w:ind w:firstLine="709"/>
        <w:jc w:val="both"/>
        <w:rPr>
          <w:sz w:val="28"/>
          <w:szCs w:val="28"/>
        </w:rPr>
      </w:pPr>
      <w:r w:rsidRPr="00DE008F">
        <w:rPr>
          <w:sz w:val="28"/>
          <w:szCs w:val="28"/>
        </w:rPr>
        <w:t xml:space="preserve">Автономные инвестиции и функция инвестиций, которая зависит от уровня процентной ставки, сдвинут точку равновесия на графиках, так как это показано на рисунке </w:t>
      </w:r>
      <w:r w:rsidR="0009536E" w:rsidRPr="00DE008F">
        <w:rPr>
          <w:sz w:val="28"/>
          <w:szCs w:val="28"/>
        </w:rPr>
        <w:t>2.3</w:t>
      </w:r>
      <w:r w:rsidRPr="00DE008F">
        <w:rPr>
          <w:sz w:val="28"/>
          <w:szCs w:val="28"/>
        </w:rPr>
        <w:t xml:space="preserve">а и </w:t>
      </w:r>
      <w:r w:rsidR="0009536E" w:rsidRPr="00DE008F">
        <w:rPr>
          <w:sz w:val="28"/>
          <w:szCs w:val="28"/>
        </w:rPr>
        <w:t>2.3</w:t>
      </w:r>
      <w:r w:rsidRPr="00DE008F">
        <w:rPr>
          <w:sz w:val="28"/>
          <w:szCs w:val="28"/>
        </w:rPr>
        <w:t>б.</w:t>
      </w:r>
    </w:p>
    <w:p w:rsidR="003839DD" w:rsidRPr="00DE008F" w:rsidRDefault="003839DD" w:rsidP="00DE008F">
      <w:pPr>
        <w:spacing w:line="360" w:lineRule="auto"/>
        <w:ind w:firstLine="709"/>
        <w:jc w:val="both"/>
        <w:rPr>
          <w:color w:val="000000"/>
          <w:sz w:val="28"/>
          <w:szCs w:val="28"/>
        </w:rPr>
      </w:pPr>
      <w:r w:rsidRPr="00DE008F">
        <w:rPr>
          <w:color w:val="000000"/>
          <w:sz w:val="28"/>
          <w:szCs w:val="28"/>
        </w:rPr>
        <w:t>Автономные инвестиции – это важное допущение, или абстракция. В реальной действительности может сложиться и действительно складывается ситуация, когда растущий объем дохода приводит к росту инвестиций. Речь идет о взаимовлиянии инвестиций и дохода. Автономные инвестиции, осуществленные в виде первоначальной «инъекции», приводят к росту национального дохода.</w:t>
      </w:r>
    </w:p>
    <w:p w:rsidR="004673AD" w:rsidRPr="00DE008F" w:rsidRDefault="004673AD" w:rsidP="00DE008F">
      <w:pPr>
        <w:spacing w:line="360" w:lineRule="auto"/>
        <w:ind w:firstLine="709"/>
        <w:jc w:val="both"/>
        <w:rPr>
          <w:sz w:val="28"/>
          <w:szCs w:val="28"/>
        </w:rPr>
      </w:pPr>
    </w:p>
    <w:p w:rsidR="00303383" w:rsidRPr="00DE008F" w:rsidRDefault="00AB3687" w:rsidP="00DE008F">
      <w:pPr>
        <w:spacing w:line="360" w:lineRule="auto"/>
        <w:ind w:firstLine="709"/>
        <w:jc w:val="both"/>
        <w:rPr>
          <w:sz w:val="28"/>
          <w:szCs w:val="28"/>
        </w:rPr>
      </w:pPr>
      <w:r>
        <w:rPr>
          <w:sz w:val="28"/>
          <w:szCs w:val="28"/>
        </w:rPr>
        <w:pict>
          <v:shape id="_x0000_i1026" type="#_x0000_t75" style="width:132.75pt;height:118.5pt">
            <v:imagedata r:id="rId9" o:title=""/>
          </v:shape>
        </w:pict>
      </w:r>
      <w:r>
        <w:rPr>
          <w:sz w:val="28"/>
          <w:szCs w:val="28"/>
        </w:rPr>
        <w:pict>
          <v:shape id="_x0000_i1027" type="#_x0000_t75" style="width:147pt;height:117pt">
            <v:imagedata r:id="rId10" o:title=""/>
          </v:shape>
        </w:pict>
      </w:r>
    </w:p>
    <w:p w:rsidR="00303383" w:rsidRPr="00DE008F" w:rsidRDefault="004673AD" w:rsidP="00DE008F">
      <w:pPr>
        <w:spacing w:line="360" w:lineRule="auto"/>
        <w:ind w:firstLine="709"/>
        <w:jc w:val="both"/>
        <w:rPr>
          <w:sz w:val="28"/>
          <w:szCs w:val="28"/>
        </w:rPr>
      </w:pPr>
      <w:r w:rsidRPr="00DE008F">
        <w:rPr>
          <w:sz w:val="28"/>
          <w:szCs w:val="28"/>
        </w:rPr>
        <w:t>а)</w:t>
      </w:r>
      <w:r w:rsidR="00E26A56">
        <w:rPr>
          <w:sz w:val="28"/>
          <w:szCs w:val="28"/>
        </w:rPr>
        <w:t xml:space="preserve"> </w:t>
      </w:r>
      <w:r w:rsidR="00DE008F">
        <w:rPr>
          <w:sz w:val="28"/>
          <w:szCs w:val="28"/>
        </w:rPr>
        <w:tab/>
      </w:r>
      <w:r w:rsidR="00DE008F">
        <w:rPr>
          <w:sz w:val="28"/>
          <w:szCs w:val="28"/>
        </w:rPr>
        <w:tab/>
      </w:r>
      <w:r w:rsidR="00DE008F">
        <w:rPr>
          <w:sz w:val="28"/>
          <w:szCs w:val="28"/>
        </w:rPr>
        <w:tab/>
      </w:r>
      <w:r w:rsidR="00DE008F">
        <w:rPr>
          <w:sz w:val="28"/>
          <w:szCs w:val="28"/>
        </w:rPr>
        <w:tab/>
      </w:r>
      <w:r w:rsidR="00E26A56">
        <w:rPr>
          <w:sz w:val="28"/>
          <w:szCs w:val="28"/>
        </w:rPr>
        <w:t xml:space="preserve"> </w:t>
      </w:r>
      <w:r w:rsidR="00303383" w:rsidRPr="00DE008F">
        <w:rPr>
          <w:sz w:val="28"/>
          <w:szCs w:val="28"/>
        </w:rPr>
        <w:t>б)</w:t>
      </w:r>
    </w:p>
    <w:p w:rsidR="00303383" w:rsidRPr="00DE008F" w:rsidRDefault="00303383" w:rsidP="00DE008F">
      <w:pPr>
        <w:spacing w:line="360" w:lineRule="auto"/>
        <w:ind w:firstLine="709"/>
        <w:jc w:val="both"/>
        <w:rPr>
          <w:sz w:val="28"/>
          <w:szCs w:val="28"/>
        </w:rPr>
      </w:pPr>
      <w:r w:rsidRPr="00DE008F">
        <w:rPr>
          <w:sz w:val="28"/>
          <w:szCs w:val="28"/>
        </w:rPr>
        <w:t>Рис.</w:t>
      </w:r>
      <w:r w:rsidR="0009536E" w:rsidRPr="00DE008F">
        <w:rPr>
          <w:sz w:val="28"/>
          <w:szCs w:val="28"/>
        </w:rPr>
        <w:t>2.</w:t>
      </w:r>
      <w:r w:rsidR="004673AD" w:rsidRPr="00DE008F">
        <w:rPr>
          <w:sz w:val="28"/>
          <w:szCs w:val="28"/>
        </w:rPr>
        <w:t>2</w:t>
      </w:r>
      <w:r w:rsidRPr="00DE008F">
        <w:rPr>
          <w:sz w:val="28"/>
          <w:szCs w:val="28"/>
        </w:rPr>
        <w:t xml:space="preserve"> Равновесный уровень дохода с учетом автономных инвестиций на графике совокупных расходов (а) и сбережений (б)</w:t>
      </w:r>
      <w:r w:rsidR="003839DD" w:rsidRPr="00DE008F">
        <w:rPr>
          <w:sz w:val="28"/>
          <w:szCs w:val="28"/>
        </w:rPr>
        <w:t xml:space="preserve"> [5, с.424-425]</w:t>
      </w:r>
    </w:p>
    <w:p w:rsidR="00303383" w:rsidRPr="00DE008F" w:rsidRDefault="00303383" w:rsidP="00DE008F">
      <w:pPr>
        <w:spacing w:line="360" w:lineRule="auto"/>
        <w:ind w:firstLine="709"/>
        <w:jc w:val="both"/>
        <w:rPr>
          <w:sz w:val="28"/>
          <w:szCs w:val="28"/>
        </w:rPr>
      </w:pPr>
    </w:p>
    <w:p w:rsidR="00303383" w:rsidRPr="00DE008F" w:rsidRDefault="00303383" w:rsidP="00DE008F">
      <w:pPr>
        <w:spacing w:line="360" w:lineRule="auto"/>
        <w:ind w:firstLine="709"/>
        <w:jc w:val="both"/>
        <w:rPr>
          <w:color w:val="000000"/>
          <w:sz w:val="28"/>
          <w:szCs w:val="28"/>
        </w:rPr>
      </w:pPr>
      <w:r w:rsidRPr="00DE008F">
        <w:rPr>
          <w:color w:val="000000"/>
          <w:sz w:val="28"/>
          <w:szCs w:val="28"/>
        </w:rPr>
        <w:t>Чем больше автономные инвестиции, тем выше поднимается график совокупных расходов и тем ближе «заветный» уровень полной занятости. Графическая интерпретация модели равновесия по Кейнсу</w:t>
      </w:r>
      <w:r w:rsidR="00A62F95" w:rsidRPr="00DE008F">
        <w:rPr>
          <w:color w:val="000000"/>
          <w:sz w:val="28"/>
          <w:szCs w:val="28"/>
        </w:rPr>
        <w:t>, которая в экономической теории также известна как «кейнсианский крест».</w:t>
      </w:r>
      <w:r w:rsidRPr="00DE008F">
        <w:rPr>
          <w:color w:val="000000"/>
          <w:sz w:val="28"/>
          <w:szCs w:val="28"/>
        </w:rPr>
        <w:t xml:space="preserve"> представлена </w:t>
      </w:r>
      <w:r w:rsidR="00A62F95" w:rsidRPr="00DE008F">
        <w:rPr>
          <w:color w:val="000000"/>
          <w:sz w:val="28"/>
          <w:szCs w:val="28"/>
        </w:rPr>
        <w:t>в приложении 1 на рисунке 2</w:t>
      </w:r>
      <w:r w:rsidR="00B356FC" w:rsidRPr="00DE008F">
        <w:rPr>
          <w:color w:val="000000"/>
          <w:sz w:val="28"/>
          <w:szCs w:val="28"/>
        </w:rPr>
        <w:t>.</w:t>
      </w:r>
    </w:p>
    <w:p w:rsidR="00303383" w:rsidRPr="00DE008F" w:rsidRDefault="00A62F95" w:rsidP="00DE008F">
      <w:pPr>
        <w:spacing w:line="360" w:lineRule="auto"/>
        <w:ind w:firstLine="709"/>
        <w:jc w:val="both"/>
        <w:rPr>
          <w:color w:val="000000"/>
          <w:sz w:val="28"/>
          <w:szCs w:val="28"/>
        </w:rPr>
      </w:pPr>
      <w:r w:rsidRPr="00DE008F">
        <w:rPr>
          <w:color w:val="000000"/>
          <w:sz w:val="28"/>
          <w:szCs w:val="28"/>
        </w:rPr>
        <w:t>«Кейнсианский крест»</w:t>
      </w:r>
      <w:r w:rsidR="00303383" w:rsidRPr="00DE008F">
        <w:rPr>
          <w:color w:val="000000"/>
          <w:sz w:val="28"/>
          <w:szCs w:val="28"/>
        </w:rPr>
        <w:t xml:space="preserve"> – наглядная графическая иллюстрация той благотворной роли государственных расходов и стимулирования инвестиций в частном секторе, которой огромное значение придавал Кейнс.</w:t>
      </w:r>
    </w:p>
    <w:p w:rsidR="00303383" w:rsidRPr="00DE008F" w:rsidRDefault="00303383" w:rsidP="00DE008F">
      <w:pPr>
        <w:spacing w:line="360" w:lineRule="auto"/>
        <w:ind w:firstLine="709"/>
        <w:jc w:val="both"/>
        <w:rPr>
          <w:color w:val="000000"/>
          <w:sz w:val="28"/>
          <w:szCs w:val="28"/>
        </w:rPr>
      </w:pPr>
      <w:r w:rsidRPr="00DE008F">
        <w:rPr>
          <w:color w:val="000000"/>
          <w:sz w:val="28"/>
          <w:szCs w:val="28"/>
        </w:rPr>
        <w:t>Наращивание любого из компонентов автономных расходов ведет к росту национального дохода и способствует достижению полной занятости еще и в силу определенного эффекта, который известен в экономической теории под названием эффекта мультипликатора.</w:t>
      </w:r>
    </w:p>
    <w:p w:rsidR="0009536E" w:rsidRPr="00DE008F" w:rsidRDefault="00303383" w:rsidP="00DE008F">
      <w:pPr>
        <w:spacing w:line="360" w:lineRule="auto"/>
        <w:ind w:firstLine="709"/>
        <w:jc w:val="both"/>
        <w:rPr>
          <w:color w:val="000000"/>
          <w:sz w:val="28"/>
          <w:szCs w:val="28"/>
        </w:rPr>
      </w:pPr>
      <w:r w:rsidRPr="00DE008F">
        <w:rPr>
          <w:color w:val="000000"/>
          <w:sz w:val="28"/>
          <w:szCs w:val="28"/>
        </w:rPr>
        <w:t xml:space="preserve">Подчеркнем еще раз различия в кейнсианском и неоклассическом подходе к определению макроэкономического равновесия. </w:t>
      </w:r>
    </w:p>
    <w:p w:rsidR="00303383" w:rsidRPr="00DE008F" w:rsidRDefault="00303383" w:rsidP="00DE008F">
      <w:pPr>
        <w:spacing w:line="360" w:lineRule="auto"/>
        <w:ind w:firstLine="709"/>
        <w:jc w:val="both"/>
        <w:rPr>
          <w:sz w:val="28"/>
          <w:szCs w:val="28"/>
        </w:rPr>
      </w:pPr>
      <w:r w:rsidRPr="00DE008F">
        <w:rPr>
          <w:color w:val="000000"/>
          <w:sz w:val="28"/>
          <w:szCs w:val="28"/>
        </w:rPr>
        <w:t>Во-первых, в классической модели длительная безработица представлялась невозможной. Гибкое реагирование цен и ставки процента восстанавливало нарушенное равновесие. В модели, предложенной Кейнсом, равенство инвестиций и сбережений может осуществляться и при неполной занятости.</w:t>
      </w:r>
    </w:p>
    <w:p w:rsidR="00303383" w:rsidRPr="00DE008F" w:rsidRDefault="00303383" w:rsidP="00DE008F">
      <w:pPr>
        <w:spacing w:line="360" w:lineRule="auto"/>
        <w:ind w:firstLine="709"/>
        <w:jc w:val="both"/>
        <w:rPr>
          <w:sz w:val="28"/>
          <w:szCs w:val="28"/>
        </w:rPr>
      </w:pPr>
      <w:r w:rsidRPr="00DE008F">
        <w:rPr>
          <w:color w:val="000000"/>
          <w:sz w:val="28"/>
          <w:szCs w:val="28"/>
        </w:rPr>
        <w:t xml:space="preserve">Во-вторых, классическая модель предполагала существование гибкого ценового механизма, органически присущего рынку. Кейнс подверг сомнению этот постулат: предприниматели, столкнувшись с падением спроса на свою продукцию, </w:t>
      </w:r>
      <w:r w:rsidRPr="00DE008F">
        <w:rPr>
          <w:iCs/>
          <w:color w:val="000000"/>
          <w:sz w:val="28"/>
          <w:szCs w:val="28"/>
        </w:rPr>
        <w:t>не снижают цены. Они сокращают производство и увольняют рабочих,</w:t>
      </w:r>
      <w:r w:rsidRPr="00DE008F">
        <w:rPr>
          <w:i/>
          <w:iCs/>
          <w:color w:val="000000"/>
          <w:sz w:val="28"/>
          <w:szCs w:val="28"/>
        </w:rPr>
        <w:t xml:space="preserve"> </w:t>
      </w:r>
      <w:r w:rsidRPr="00DE008F">
        <w:rPr>
          <w:color w:val="000000"/>
          <w:sz w:val="28"/>
          <w:szCs w:val="28"/>
        </w:rPr>
        <w:t>отсюда – безработица со всеми вытекающими социально-экономическими конфликтами, и «невидимая рука» рыночного механизма не может обеспечить стабильную полную занятость.</w:t>
      </w:r>
    </w:p>
    <w:p w:rsidR="00303383" w:rsidRPr="00DE008F" w:rsidRDefault="00303383" w:rsidP="00DE008F">
      <w:pPr>
        <w:spacing w:line="360" w:lineRule="auto"/>
        <w:ind w:firstLine="709"/>
        <w:jc w:val="both"/>
        <w:rPr>
          <w:color w:val="000000"/>
          <w:sz w:val="28"/>
          <w:szCs w:val="28"/>
        </w:rPr>
      </w:pPr>
      <w:r w:rsidRPr="00DE008F">
        <w:rPr>
          <w:color w:val="000000"/>
          <w:sz w:val="28"/>
          <w:szCs w:val="28"/>
        </w:rPr>
        <w:t>В-третьих, сбережения являются, прежде всего, функцией дохода, а не только уровня процента, как утверждалось в теории классиков.</w:t>
      </w:r>
    </w:p>
    <w:p w:rsidR="004A16DF" w:rsidRPr="00DE008F" w:rsidRDefault="00DE008F" w:rsidP="00DE008F">
      <w:pPr>
        <w:spacing w:line="360" w:lineRule="auto"/>
        <w:ind w:firstLine="709"/>
        <w:jc w:val="center"/>
        <w:rPr>
          <w:b/>
          <w:color w:val="000000"/>
          <w:sz w:val="28"/>
          <w:szCs w:val="28"/>
        </w:rPr>
      </w:pPr>
      <w:r>
        <w:rPr>
          <w:color w:val="000000"/>
          <w:sz w:val="28"/>
          <w:szCs w:val="28"/>
        </w:rPr>
        <w:br w:type="page"/>
      </w:r>
      <w:r w:rsidR="004A16DF" w:rsidRPr="00DE008F">
        <w:rPr>
          <w:b/>
          <w:sz w:val="28"/>
          <w:szCs w:val="28"/>
        </w:rPr>
        <w:t xml:space="preserve">3. Особенности </w:t>
      </w:r>
      <w:r w:rsidR="006F2E64" w:rsidRPr="00DE008F">
        <w:rPr>
          <w:b/>
          <w:sz w:val="28"/>
          <w:szCs w:val="28"/>
        </w:rPr>
        <w:t xml:space="preserve">макроэкономического </w:t>
      </w:r>
      <w:r w:rsidR="004A16DF" w:rsidRPr="00DE008F">
        <w:rPr>
          <w:b/>
          <w:sz w:val="28"/>
          <w:szCs w:val="28"/>
        </w:rPr>
        <w:t>равновесия в современной России</w:t>
      </w:r>
    </w:p>
    <w:p w:rsidR="00DE008F" w:rsidRDefault="00DE008F" w:rsidP="00DE008F">
      <w:pPr>
        <w:spacing w:line="360" w:lineRule="auto"/>
        <w:ind w:firstLine="709"/>
        <w:jc w:val="center"/>
        <w:rPr>
          <w:b/>
          <w:color w:val="000000"/>
          <w:sz w:val="28"/>
          <w:szCs w:val="28"/>
        </w:rPr>
      </w:pPr>
    </w:p>
    <w:p w:rsidR="004A16DF" w:rsidRPr="00DE008F" w:rsidRDefault="00B71958" w:rsidP="00DE008F">
      <w:pPr>
        <w:spacing w:line="360" w:lineRule="auto"/>
        <w:ind w:firstLine="709"/>
        <w:jc w:val="center"/>
        <w:rPr>
          <w:b/>
          <w:color w:val="000000"/>
          <w:sz w:val="28"/>
          <w:szCs w:val="28"/>
        </w:rPr>
      </w:pPr>
      <w:r w:rsidRPr="00DE008F">
        <w:rPr>
          <w:b/>
          <w:color w:val="000000"/>
          <w:sz w:val="28"/>
          <w:szCs w:val="28"/>
        </w:rPr>
        <w:t xml:space="preserve">3.1 </w:t>
      </w:r>
      <w:r w:rsidR="00663443" w:rsidRPr="00DE008F">
        <w:rPr>
          <w:b/>
          <w:color w:val="000000"/>
          <w:sz w:val="28"/>
          <w:szCs w:val="28"/>
        </w:rPr>
        <w:t xml:space="preserve">Роль государства в </w:t>
      </w:r>
      <w:r w:rsidRPr="00DE008F">
        <w:rPr>
          <w:b/>
          <w:color w:val="000000"/>
          <w:sz w:val="28"/>
          <w:szCs w:val="28"/>
        </w:rPr>
        <w:t>достижени</w:t>
      </w:r>
      <w:r w:rsidR="00663443" w:rsidRPr="00DE008F">
        <w:rPr>
          <w:b/>
          <w:color w:val="000000"/>
          <w:sz w:val="28"/>
          <w:szCs w:val="28"/>
        </w:rPr>
        <w:t>и макроэкономического</w:t>
      </w:r>
      <w:r w:rsidRPr="00DE008F">
        <w:rPr>
          <w:b/>
          <w:color w:val="000000"/>
          <w:sz w:val="28"/>
          <w:szCs w:val="28"/>
        </w:rPr>
        <w:t xml:space="preserve"> равновесия</w:t>
      </w:r>
    </w:p>
    <w:p w:rsidR="00B71958" w:rsidRPr="00DE008F" w:rsidRDefault="00B71958" w:rsidP="00DE008F">
      <w:pPr>
        <w:spacing w:line="360" w:lineRule="auto"/>
        <w:ind w:firstLine="709"/>
        <w:jc w:val="both"/>
        <w:rPr>
          <w:color w:val="000000"/>
          <w:sz w:val="28"/>
          <w:szCs w:val="28"/>
        </w:rPr>
      </w:pPr>
    </w:p>
    <w:p w:rsidR="004A16DF" w:rsidRPr="00DE008F" w:rsidRDefault="004A16DF" w:rsidP="00DE008F">
      <w:pPr>
        <w:spacing w:line="360" w:lineRule="auto"/>
        <w:ind w:firstLine="709"/>
        <w:jc w:val="both"/>
        <w:rPr>
          <w:color w:val="000000"/>
          <w:sz w:val="28"/>
          <w:szCs w:val="28"/>
        </w:rPr>
      </w:pPr>
      <w:r w:rsidRPr="00DE008F">
        <w:rPr>
          <w:color w:val="000000"/>
          <w:sz w:val="28"/>
          <w:szCs w:val="28"/>
        </w:rPr>
        <w:t>Рыночный механизм действует таким образом, что любое нарушение равновесия влечет за собой его автоматическое восстановление. Однако иногда равновесие нарушается искусственно либо в результате вмешательства государства, либо вследствие деятельности монополий, заинтересованных в поддержании монопольно высоких цен.</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«Цена пола»</w:t>
      </w:r>
      <w:r w:rsidRPr="00DE008F">
        <w:rPr>
          <w:noProof/>
          <w:color w:val="000000"/>
          <w:sz w:val="28"/>
          <w:szCs w:val="28"/>
        </w:rPr>
        <w:t xml:space="preserve"> </w:t>
      </w:r>
      <w:r w:rsidRPr="00DE008F">
        <w:rPr>
          <w:spacing w:val="-3"/>
          <w:sz w:val="28"/>
          <w:szCs w:val="28"/>
        </w:rPr>
        <w:t>–</w:t>
      </w:r>
      <w:r w:rsidRPr="00DE008F">
        <w:rPr>
          <w:color w:val="000000"/>
          <w:sz w:val="28"/>
          <w:szCs w:val="28"/>
        </w:rPr>
        <w:t xml:space="preserve"> установленная минимальная цена, ограничивающая дальнейшее ее снижение. «Цена потолка», напротив, ограничивает повышение цены</w:t>
      </w:r>
      <w:r w:rsidR="00774961" w:rsidRPr="00DE008F">
        <w:rPr>
          <w:color w:val="000000"/>
          <w:sz w:val="28"/>
          <w:szCs w:val="28"/>
        </w:rPr>
        <w:t xml:space="preserve"> </w:t>
      </w:r>
      <w:r w:rsidR="00774961" w:rsidRPr="00DE008F">
        <w:rPr>
          <w:color w:val="000000"/>
          <w:sz w:val="28"/>
          <w:szCs w:val="28"/>
          <w:lang w:val="en-US"/>
        </w:rPr>
        <w:t>[</w:t>
      </w:r>
      <w:r w:rsidR="00774961" w:rsidRPr="00DE008F">
        <w:rPr>
          <w:color w:val="000000"/>
          <w:sz w:val="28"/>
          <w:szCs w:val="28"/>
        </w:rPr>
        <w:t>2, с.</w:t>
      </w:r>
      <w:r w:rsidR="00774961" w:rsidRPr="00DE008F">
        <w:rPr>
          <w:color w:val="000000"/>
          <w:sz w:val="28"/>
          <w:szCs w:val="28"/>
          <w:lang w:val="en-US"/>
        </w:rPr>
        <w:t>183]</w:t>
      </w:r>
      <w:r w:rsidRPr="00DE008F">
        <w:rPr>
          <w:color w:val="000000"/>
          <w:sz w:val="28"/>
          <w:szCs w:val="28"/>
        </w:rPr>
        <w:t>.</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Цены пола и потолка могут быть установлены государством, регулирующим ценообразование на рынке. Например, государство при осуществлении социальной политики может установить максимальные цены на отдельные виды продуктов питания (потолок цен), выше которых продавцы не вправе устанавливать свои цены.</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Примером цены пола может служить запрет на торговлю товарами по ценам ниже их себестоимости.</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С ценами потолка, регулируемыми государством, мы сталкиваемся чаще. К примеру, в России в качестве цен потолка можно рассматривать устанавливаемые ограничения на железнодорожные тарифы, стоимость топлива и электроэнергии и т.п. Максимальные цены вводятся с целью недопущения их резкого роста, возникновению социальных волнений и т.п.</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Цены потолка занижены по сравнению с равновесной ценой и препятствуют повышению рыночной цены до уровня равновесия. Заниженные цены обычно устанавливаются в результате политики государства, направленной на «замораживание» цен, т.е. фиксирование их на определенном уровне с тем, чтобы приостановить инфляцию и воспрепятствовать снижению жизненного уровня.</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Например, рассмотрим рынок сельскохозяйственной продукции в России. Государство регулирует цены на выходе, т.е. цены на готовые продуты, но не учитывает цены на ресурсы. В итоге цена на рынке намного ниже той равновесной цены, которая могла бы быть. Такая ситуация заставляет фермеров работать себе в убыток. Эту проблему государство пытается решить при помощи безвозмездных финансовых вливаний в сельское хозяйство.</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Так или иначе, но фирмы, вступающие в дело, должны считаться с уровнем цены, сложившимся на основе взаимодействия спроса и предложения и, возможно, скорректированным путем установления государством верхнего и нижнего (одного или обоих) пределов колебаний. Разрабатывая рыночную стратегию, фирма не может существенно отклониться от этого уровня (если только она не владеет значительной частью рынка, дающей ей право стать монополистом) и при расчете возможной прибыли в основу калькуляции должна заложить рыночную цену. Уклонение от этих цен ведет за собой наложение санкций и штрафов. Ярким примером тому может служить повышение цен на бензин в конце </w:t>
      </w:r>
      <w:smartTag w:uri="urn:schemas-microsoft-com:office:smarttags" w:element="metricconverter">
        <w:smartTagPr>
          <w:attr w:name="ProductID" w:val="2008 г"/>
        </w:smartTagPr>
        <w:r w:rsidRPr="00DE008F">
          <w:rPr>
            <w:color w:val="000000"/>
            <w:sz w:val="28"/>
            <w:szCs w:val="28"/>
          </w:rPr>
          <w:t>2008 г</w:t>
        </w:r>
      </w:smartTag>
      <w:r w:rsidRPr="00DE008F">
        <w:rPr>
          <w:color w:val="000000"/>
          <w:sz w:val="28"/>
          <w:szCs w:val="28"/>
        </w:rPr>
        <w:t xml:space="preserve">. и начале </w:t>
      </w:r>
      <w:smartTag w:uri="urn:schemas-microsoft-com:office:smarttags" w:element="metricconverter">
        <w:smartTagPr>
          <w:attr w:name="ProductID" w:val="2009 г"/>
        </w:smartTagPr>
        <w:r w:rsidRPr="00DE008F">
          <w:rPr>
            <w:color w:val="000000"/>
            <w:sz w:val="28"/>
            <w:szCs w:val="28"/>
          </w:rPr>
          <w:t>2009 г</w:t>
        </w:r>
      </w:smartTag>
      <w:r w:rsidRPr="00DE008F">
        <w:rPr>
          <w:color w:val="000000"/>
          <w:sz w:val="28"/>
          <w:szCs w:val="28"/>
        </w:rPr>
        <w:t>. Несмотря на ряд действий со стороны государства, предполагающих недопущение роста цен на бензин, таких как отмена налога на добычу полезных ископаемых с новых месторождений, снижение в три раза экспортных пошлин, обнуление ставки на ввоз импортного оборудования плюс эффект девальвации, крупнейшие нефтяные компании «ЛУКОЙЛ», «Роснефть», «Газпромнефть» и ТНК-BP удерживали монопольно высокие цены на нефтепродукты в четвертом квартале 2008 года и повысили оптовые цены с начала этого года 30 - 60 процентов. Так, по данным ФАС, с начала года «ЛУКОЙЛ» в среднем увеличил цены на бензин марки Аи-92 на 46 процентов, ТНК-ВР - в среднем на 66 процентов, «Роснефть» - почти на 60 процентов, «Газпромнефть» - на 62 процента</w:t>
      </w:r>
      <w:r w:rsidR="00C022E4" w:rsidRPr="00DE008F">
        <w:rPr>
          <w:color w:val="000000"/>
          <w:sz w:val="28"/>
          <w:szCs w:val="28"/>
        </w:rPr>
        <w:t xml:space="preserve"> [3</w:t>
      </w:r>
      <w:r w:rsidRPr="00DE008F">
        <w:rPr>
          <w:color w:val="000000"/>
          <w:sz w:val="28"/>
          <w:szCs w:val="28"/>
        </w:rPr>
        <w:t xml:space="preserve">].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Таким образом, ФАС предъявила претензии компаниям, обеспечивающим более половины российской нефтепереработки.</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ФАС уже несколько месяцев ведет мониторинг ситуации на рынке нефтепродуктов. В результате резкого снижения мировых цен на нефть практически во всех странах произошло адекватное снижение цен на конечные продукты нефтепереработки. Но только не в России.</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После ряда действий антимонопольной службы положительные сдвиги все-таки произошли: цены медленно пошли вниз. Так, по данным ФАС, сегодня в нескольких регионах, в первую очередь Центральной России, цена бензина марок Аи-95 и Аи-92 уже опустилась ниже 20 рублей. Однако в остальных случаях цены остаются запредельными.</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Помимо установления минимальных и максимальных цен государство стимулирует спрос посредством выдачи льготных кредитов. Это особенно актуально в период кризиса. Например, правительство РФ будет субсидировать ставки по автокредитам. Субсидии будут предоставляться по кредитам на автомобили, стоимость которых не превышает 350 тысяч рублей, и при этом они должны быть российского производства. Размер субсидий составит 2/3 ставки рефинансирования ЦБ, а начнут их предоставлять с 2009 года [1</w:t>
      </w:r>
      <w:r w:rsidR="00C022E4" w:rsidRPr="00DE008F">
        <w:rPr>
          <w:color w:val="000000"/>
          <w:sz w:val="28"/>
          <w:szCs w:val="28"/>
        </w:rPr>
        <w:t>5</w:t>
      </w:r>
      <w:r w:rsidRPr="00DE008F">
        <w:rPr>
          <w:color w:val="000000"/>
          <w:sz w:val="28"/>
          <w:szCs w:val="28"/>
        </w:rPr>
        <w:t xml:space="preserve">].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Отмечается, что в диапазон до 350 тысяч рублей попадает вся вазовская продукция, базовые комплектации таких моделей российской сборки как Renault Logan, Fiat Albea, Skoda Fabia, KIA Spectra и Hyundai Accent. Но все это только в том случае, если курс доллара не будет дальше активно расти. В противном случае в диапазоне до 350 тысяч рублей в скором времени может остаться только вазовская продукция.</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В данный момент для стабилизации российского авторынка самое главное – поддерживать спрос со стороны конечного покупателя. Если не будет спроса, никакие меры поддержки автопрому не помогут, а деньги будут уходить. Для того чтобы спрос оставался на высоком уровне, необходимо чтобы доходы покупателей росли, и существовала возможность получить кредит по разумной ставке. В данный момент 2/3 ставки рефинансирования ЦБ (13%) – это 8,7%. В принципе, для конечного потребителя снижение ставки по автокредиту на эту цифру достаточно хороший стимул для покупки</w:t>
      </w:r>
      <w:r w:rsidR="00C022E4" w:rsidRPr="00DE008F">
        <w:rPr>
          <w:color w:val="000000"/>
          <w:sz w:val="28"/>
          <w:szCs w:val="28"/>
        </w:rPr>
        <w:t xml:space="preserve"> [10</w:t>
      </w:r>
      <w:r w:rsidRPr="00DE008F">
        <w:rPr>
          <w:color w:val="000000"/>
          <w:sz w:val="28"/>
          <w:szCs w:val="28"/>
        </w:rPr>
        <w:t xml:space="preserve">].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Следующей особенностью рынков в России является то, что многие из них представляют собой механизмы несовершенной конкуренции, в частности монополии и олигополии (например, рынок легких автомобилей). В России по существу несколько производителей легковых автомобилей – это АВТОВАЗ, ГАЗ и ряд иностранных фирм, осуществляющих производство на территории России.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В 2009 году АВТОВАЗ рассчитывает занять треть российского авторынка. АВТОВАЗ планирует реализовать в 2009 году на внутреннем рынке около 600 тысяч автомобилей (на 3,5% меньше, чем в прошлом году). Об этом сообщил президент компании Борис Алешин. По его словам, по итогам 2009 года АВТОВАЗ рассчитывает занять 30% российского рынка легковых автомобилей.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Борис Алешин добавил, что в прошлом году АВТОВАЗ реализовал на внутреннем рынке 622 тысячи автомобилей, на 6% ниже, чем в 2007 году [1</w:t>
      </w:r>
      <w:r w:rsidR="00C022E4" w:rsidRPr="00DE008F">
        <w:rPr>
          <w:color w:val="000000"/>
          <w:sz w:val="28"/>
          <w:szCs w:val="28"/>
        </w:rPr>
        <w:t>4</w:t>
      </w:r>
      <w:r w:rsidRPr="00DE008F">
        <w:rPr>
          <w:color w:val="000000"/>
          <w:sz w:val="28"/>
          <w:szCs w:val="28"/>
        </w:rPr>
        <w:t>].</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Как видим, олигополистическая ситуация на рынке, когда присутствует ярко выраженный лидер, позволяет компании диктовать собственные условия в отношении цен на продукт, и в отношении номенклатуры. Пользуясь протекционистскими мерами государства (например, повышение импортных пошлин на ввоз иностранных автомобилей в 2 раза), предприятие может управлять ценой завышая и занижая ее, в то время как</w:t>
      </w:r>
      <w:r w:rsidR="00E26A56">
        <w:rPr>
          <w:color w:val="000000"/>
          <w:sz w:val="28"/>
          <w:szCs w:val="28"/>
        </w:rPr>
        <w:t xml:space="preserve"> </w:t>
      </w:r>
      <w:r w:rsidRPr="00DE008F">
        <w:rPr>
          <w:color w:val="000000"/>
          <w:sz w:val="28"/>
          <w:szCs w:val="28"/>
        </w:rPr>
        <w:t>иностранные конкуренты вынуждены поднимать цены. Так например, о повышении цен в России с нового года объявили Hyundai (на 2-7%), Ford (на 5%), Opel (более 2,5%), Chevrolet (5-8%), Volvo (10-15%), Subaru. Уже подорожали на 5-7% Mazda, Toyota, Mitsubishi. А китайские Great Wall, BYD, Brilliance и FAW с 1 января будут дороже на 15-20%, сообщил дистрибутор марок «Ирито»</w:t>
      </w:r>
      <w:r w:rsidR="00C022E4" w:rsidRPr="00DE008F">
        <w:rPr>
          <w:color w:val="000000"/>
          <w:sz w:val="28"/>
          <w:szCs w:val="28"/>
        </w:rPr>
        <w:t xml:space="preserve"> [14</w:t>
      </w:r>
      <w:r w:rsidRPr="00DE008F">
        <w:rPr>
          <w:color w:val="000000"/>
          <w:sz w:val="28"/>
          <w:szCs w:val="28"/>
        </w:rPr>
        <w:t>].</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Тоже самое касается и номенклатуры. Рассмотрим это на примере той же автомобильной отрасли.</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Согласно данным исследования, проведенного аналитическим агентством «Автостат», 72,8% новых автомобилей реализованных на российском рынке в 2008 году имеют двигатель объемом до </w:t>
      </w:r>
      <w:smartTag w:uri="urn:schemas-microsoft-com:office:smarttags" w:element="metricconverter">
        <w:smartTagPr>
          <w:attr w:name="ProductID" w:val="2 литров"/>
        </w:smartTagPr>
        <w:r w:rsidRPr="00DE008F">
          <w:rPr>
            <w:color w:val="000000"/>
            <w:sz w:val="28"/>
            <w:szCs w:val="28"/>
          </w:rPr>
          <w:t>2 литров</w:t>
        </w:r>
      </w:smartTag>
      <w:r w:rsidRPr="00DE008F">
        <w:rPr>
          <w:color w:val="000000"/>
          <w:sz w:val="28"/>
          <w:szCs w:val="28"/>
        </w:rPr>
        <w:t>. При этом, наиболее популярный объем двигателя, который выбирает почти каждый второй покупатель новой машины (48,9%) – находится в диапазоне от 1,4 до 1,6 литра. С такими двигателями в прошлом году было реализовано 1,36 млн. легковых автомобилей из общего числа в 2,8 млн. шт. Этот факт аналитики объясняют тем, что почти вся продукция АВТОВАЗа (кроме семейства «Нивы») оснащается двигателями именно такого объема, а это более 600 тыс. шт [1</w:t>
      </w:r>
      <w:r w:rsidR="00C022E4" w:rsidRPr="00DE008F">
        <w:rPr>
          <w:color w:val="000000"/>
          <w:sz w:val="28"/>
          <w:szCs w:val="28"/>
        </w:rPr>
        <w:t>4</w:t>
      </w:r>
      <w:r w:rsidRPr="00DE008F">
        <w:rPr>
          <w:color w:val="000000"/>
          <w:sz w:val="28"/>
          <w:szCs w:val="28"/>
        </w:rPr>
        <w:t xml:space="preserve">].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В отчете «Автостат» говорится, что на диапазон от 2,0 до </w:t>
      </w:r>
      <w:smartTag w:uri="urn:schemas-microsoft-com:office:smarttags" w:element="metricconverter">
        <w:smartTagPr>
          <w:attr w:name="ProductID" w:val="2,5 литров"/>
        </w:smartTagPr>
        <w:r w:rsidRPr="00DE008F">
          <w:rPr>
            <w:color w:val="000000"/>
            <w:sz w:val="28"/>
            <w:szCs w:val="28"/>
          </w:rPr>
          <w:t>2,5 литров</w:t>
        </w:r>
      </w:smartTag>
      <w:r w:rsidRPr="00DE008F">
        <w:rPr>
          <w:color w:val="000000"/>
          <w:sz w:val="28"/>
          <w:szCs w:val="28"/>
        </w:rPr>
        <w:t xml:space="preserve"> по итогам года пришлось 18,3% рынка (512,4 тыс. авто), а машин объемом двигателя больше 2,5 литра продалось всего 250 тыс. шт., что соответствует 8,9% рынка. Аналитики констатируют, что в целом структура российского рынка по этому параметру находится в промежуточном положении между европейским и американским рынками. В Европе очень популярны микролитражки объемом до 1,2 литра, тогда как в России на этот сегмент приходится лишь 2,3% рынка. А в Америке наоборот, достаточно большим спросом пользуются автомобили мощными двигателями (свыше </w:t>
      </w:r>
      <w:smartTag w:uri="urn:schemas-microsoft-com:office:smarttags" w:element="metricconverter">
        <w:smartTagPr>
          <w:attr w:name="ProductID" w:val="3 л"/>
        </w:smartTagPr>
        <w:r w:rsidRPr="00DE008F">
          <w:rPr>
            <w:color w:val="000000"/>
            <w:sz w:val="28"/>
            <w:szCs w:val="28"/>
          </w:rPr>
          <w:t>3 л</w:t>
        </w:r>
      </w:smartTag>
      <w:r w:rsidRPr="00DE008F">
        <w:rPr>
          <w:color w:val="000000"/>
          <w:sz w:val="28"/>
          <w:szCs w:val="28"/>
        </w:rPr>
        <w:t>.). На российском рынке доля таких машин составляет менее 6%</w:t>
      </w:r>
      <w:r w:rsidR="00C022E4" w:rsidRPr="00DE008F">
        <w:rPr>
          <w:color w:val="000000"/>
          <w:sz w:val="28"/>
          <w:szCs w:val="28"/>
        </w:rPr>
        <w:t xml:space="preserve"> [15</w:t>
      </w:r>
      <w:r w:rsidRPr="00DE008F">
        <w:rPr>
          <w:color w:val="000000"/>
          <w:sz w:val="28"/>
          <w:szCs w:val="28"/>
        </w:rPr>
        <w:t>].</w:t>
      </w:r>
    </w:p>
    <w:p w:rsidR="00663443" w:rsidRPr="00DE008F" w:rsidRDefault="00663443" w:rsidP="00DE008F">
      <w:pPr>
        <w:spacing w:line="360" w:lineRule="auto"/>
        <w:ind w:firstLine="709"/>
        <w:jc w:val="both"/>
        <w:rPr>
          <w:color w:val="000000"/>
          <w:sz w:val="28"/>
          <w:szCs w:val="28"/>
        </w:rPr>
      </w:pPr>
    </w:p>
    <w:p w:rsidR="00663443" w:rsidRPr="00DE008F" w:rsidRDefault="00663443" w:rsidP="00DE008F">
      <w:pPr>
        <w:spacing w:line="360" w:lineRule="auto"/>
        <w:ind w:firstLine="709"/>
        <w:jc w:val="center"/>
        <w:rPr>
          <w:b/>
          <w:color w:val="000000"/>
          <w:sz w:val="28"/>
          <w:szCs w:val="28"/>
        </w:rPr>
      </w:pPr>
      <w:r w:rsidRPr="00DE008F">
        <w:rPr>
          <w:b/>
          <w:color w:val="000000"/>
          <w:sz w:val="28"/>
          <w:szCs w:val="28"/>
        </w:rPr>
        <w:t>3.2 Роль социальной сферы в достижении макроэкономического равновесия</w:t>
      </w:r>
    </w:p>
    <w:p w:rsidR="00663443" w:rsidRPr="00DE008F" w:rsidRDefault="00663443" w:rsidP="00DE008F">
      <w:pPr>
        <w:spacing w:line="360" w:lineRule="auto"/>
        <w:ind w:firstLine="709"/>
        <w:jc w:val="both"/>
        <w:rPr>
          <w:color w:val="000000"/>
          <w:sz w:val="28"/>
          <w:szCs w:val="28"/>
        </w:rPr>
      </w:pP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Равновесие спроса на рынке товаров в России сильно зависит от социальной составляющей экономики – это заработная плата, уровень безработицы. Особенность российской экономики в том, что основной источник доходов российских граждан – это заработная плата.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С </w:t>
      </w:r>
      <w:smartTag w:uri="urn:schemas-microsoft-com:office:smarttags" w:element="metricconverter">
        <w:smartTagPr>
          <w:attr w:name="ProductID" w:val="2000 г"/>
        </w:smartTagPr>
        <w:r w:rsidRPr="00DE008F">
          <w:rPr>
            <w:color w:val="000000"/>
            <w:sz w:val="28"/>
            <w:szCs w:val="28"/>
          </w:rPr>
          <w:t>2000 г</w:t>
        </w:r>
      </w:smartTag>
      <w:r w:rsidRPr="00DE008F">
        <w:rPr>
          <w:color w:val="000000"/>
          <w:sz w:val="28"/>
          <w:szCs w:val="28"/>
        </w:rPr>
        <w:t>. виден рост номинальной, а в последствии и реальной заработной платы. Рост покупательной способности приводит к росту спроса на товары более качественные и дорогие. Однако с наступлением кризиса уровень заработной платы начинает падать, растет безработица. Как это влияет на спрос и предложение а также цены товаров. Рассмотрим это на примере той же автомобильной отрасли.</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В январе в России было продано 116 500 новых автомобилей российской и зарубежной сборки, включая легкие коммерческие, что значительно меньше чем в прошлом году (за январь 2008 – 174488 шт., за декабрь 2008 – 210293 шт.) Это следует из предварительных данных Ассоциации европейского бизнеса (АЕБ), предоставленных «Ведомостям» одним из российских дилеров</w:t>
      </w:r>
      <w:r w:rsidR="00C022E4" w:rsidRPr="00DE008F">
        <w:rPr>
          <w:color w:val="000000"/>
          <w:sz w:val="28"/>
          <w:szCs w:val="28"/>
        </w:rPr>
        <w:t xml:space="preserve"> [10</w:t>
      </w:r>
      <w:r w:rsidRPr="00DE008F">
        <w:rPr>
          <w:color w:val="000000"/>
          <w:sz w:val="28"/>
          <w:szCs w:val="28"/>
        </w:rPr>
        <w:t>].</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Расти в таких условиях не удалось никому. Лучший результат из десятки лидеров показала Honda, сократившая продажи всего на 2%, худший – Hyundai. Данные по остальным производителям представлены в таблице 3.1.</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По информации Олега Дацкива, директора по развитию проекта Auto-dealer.ru, в этом году снижение продаж составит не меньше 50% до 1,3-1,5 млн. автомобилей. Все зависит от цен на нефть. Если они не поднимутся до $50-70 за баррель, массовый покупатель будет выбирать российские бренды или иномарки, произведенные в России. Впрочем, председатель совета директоров Genser Игорь Пономарев думает, что российские автопроизводители вряд ли устоят перед соблазном повысить цену на свою продукцию вслед за иномарками.</w:t>
      </w:r>
    </w:p>
    <w:p w:rsidR="004A16DF" w:rsidRPr="00DE008F" w:rsidRDefault="004A16DF" w:rsidP="00DE008F">
      <w:pPr>
        <w:spacing w:line="360" w:lineRule="auto"/>
        <w:ind w:firstLine="709"/>
        <w:jc w:val="both"/>
        <w:rPr>
          <w:color w:val="000000"/>
          <w:sz w:val="28"/>
          <w:szCs w:val="28"/>
        </w:rPr>
      </w:pPr>
    </w:p>
    <w:p w:rsidR="004A16DF" w:rsidRPr="00DE008F" w:rsidRDefault="004A16DF" w:rsidP="00DE008F">
      <w:pPr>
        <w:spacing w:line="360" w:lineRule="auto"/>
        <w:ind w:firstLine="709"/>
        <w:jc w:val="both"/>
        <w:rPr>
          <w:color w:val="000000"/>
          <w:sz w:val="28"/>
          <w:szCs w:val="28"/>
        </w:rPr>
      </w:pPr>
      <w:r w:rsidRPr="00DE008F">
        <w:rPr>
          <w:color w:val="000000"/>
          <w:sz w:val="28"/>
          <w:szCs w:val="28"/>
        </w:rPr>
        <w:t>Таблица 3.1</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Продажи автомобилей наиболее популярных марок [1</w:t>
      </w:r>
      <w:r w:rsidR="00C022E4" w:rsidRPr="00DE008F">
        <w:rPr>
          <w:color w:val="000000"/>
          <w:sz w:val="28"/>
          <w:szCs w:val="28"/>
        </w:rPr>
        <w:t>0</w:t>
      </w:r>
      <w:r w:rsidRPr="00DE008F">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1851"/>
        <w:gridCol w:w="1851"/>
        <w:gridCol w:w="1467"/>
      </w:tblGrid>
      <w:tr w:rsidR="004A16DF" w:rsidRPr="00CA1997" w:rsidTr="00CA1997">
        <w:tc>
          <w:tcPr>
            <w:tcW w:w="0" w:type="auto"/>
          </w:tcPr>
          <w:p w:rsidR="004A16DF" w:rsidRPr="00CA1997" w:rsidRDefault="004A16DF" w:rsidP="00CA1997">
            <w:pPr>
              <w:spacing w:line="360" w:lineRule="auto"/>
              <w:ind w:hanging="4"/>
              <w:jc w:val="both"/>
              <w:rPr>
                <w:color w:val="000000"/>
                <w:sz w:val="20"/>
                <w:szCs w:val="20"/>
              </w:rPr>
            </w:pPr>
            <w:r w:rsidRPr="00CA1997">
              <w:rPr>
                <w:color w:val="000000"/>
                <w:sz w:val="20"/>
                <w:szCs w:val="20"/>
              </w:rPr>
              <w:t>Марки</w:t>
            </w:r>
          </w:p>
        </w:tc>
        <w:tc>
          <w:tcPr>
            <w:tcW w:w="0" w:type="auto"/>
          </w:tcPr>
          <w:p w:rsidR="004A16DF" w:rsidRPr="00CA1997" w:rsidRDefault="004A16DF" w:rsidP="00CA1997">
            <w:pPr>
              <w:spacing w:line="360" w:lineRule="auto"/>
              <w:ind w:hanging="4"/>
              <w:jc w:val="both"/>
              <w:rPr>
                <w:color w:val="000000"/>
                <w:sz w:val="20"/>
                <w:szCs w:val="20"/>
              </w:rPr>
            </w:pPr>
            <w:r w:rsidRPr="00CA1997">
              <w:rPr>
                <w:color w:val="000000"/>
                <w:sz w:val="20"/>
                <w:szCs w:val="20"/>
              </w:rPr>
              <w:t xml:space="preserve">Январь </w:t>
            </w:r>
            <w:smartTag w:uri="urn:schemas-microsoft-com:office:smarttags" w:element="metricconverter">
              <w:smartTagPr>
                <w:attr w:name="ProductID" w:val="2009 г"/>
              </w:smartTagPr>
              <w:r w:rsidRPr="00CA1997">
                <w:rPr>
                  <w:color w:val="000000"/>
                  <w:sz w:val="20"/>
                  <w:szCs w:val="20"/>
                </w:rPr>
                <w:t>2009 г</w:t>
              </w:r>
            </w:smartTag>
            <w:r w:rsidRPr="00CA1997">
              <w:rPr>
                <w:color w:val="000000"/>
                <w:sz w:val="20"/>
                <w:szCs w:val="20"/>
              </w:rPr>
              <w:t>.,</w:t>
            </w:r>
            <w:r w:rsidRPr="00CA1997">
              <w:rPr>
                <w:color w:val="000000"/>
                <w:sz w:val="20"/>
                <w:szCs w:val="20"/>
                <w:lang w:val="en-US"/>
              </w:rPr>
              <w:t xml:space="preserve"> </w:t>
            </w:r>
            <w:r w:rsidRPr="00CA1997">
              <w:rPr>
                <w:color w:val="000000"/>
                <w:sz w:val="20"/>
                <w:szCs w:val="20"/>
              </w:rPr>
              <w:t>шт.</w:t>
            </w:r>
          </w:p>
        </w:tc>
        <w:tc>
          <w:tcPr>
            <w:tcW w:w="0" w:type="auto"/>
          </w:tcPr>
          <w:p w:rsidR="004A16DF" w:rsidRPr="00CA1997" w:rsidRDefault="004A16DF" w:rsidP="00CA1997">
            <w:pPr>
              <w:spacing w:line="360" w:lineRule="auto"/>
              <w:ind w:hanging="4"/>
              <w:jc w:val="both"/>
              <w:rPr>
                <w:color w:val="000000"/>
                <w:sz w:val="20"/>
                <w:szCs w:val="20"/>
              </w:rPr>
            </w:pPr>
            <w:r w:rsidRPr="00CA1997">
              <w:rPr>
                <w:color w:val="000000"/>
                <w:sz w:val="20"/>
                <w:szCs w:val="20"/>
              </w:rPr>
              <w:t xml:space="preserve">Январь </w:t>
            </w:r>
            <w:smartTag w:uri="urn:schemas-microsoft-com:office:smarttags" w:element="metricconverter">
              <w:smartTagPr>
                <w:attr w:name="ProductID" w:val="2008 г"/>
              </w:smartTagPr>
              <w:r w:rsidRPr="00CA1997">
                <w:rPr>
                  <w:color w:val="000000"/>
                  <w:sz w:val="20"/>
                  <w:szCs w:val="20"/>
                </w:rPr>
                <w:t>2008 г</w:t>
              </w:r>
            </w:smartTag>
            <w:r w:rsidRPr="00CA1997">
              <w:rPr>
                <w:color w:val="000000"/>
                <w:sz w:val="20"/>
                <w:szCs w:val="20"/>
              </w:rPr>
              <w:t>., шт.</w:t>
            </w:r>
          </w:p>
        </w:tc>
        <w:tc>
          <w:tcPr>
            <w:tcW w:w="0" w:type="auto"/>
          </w:tcPr>
          <w:p w:rsidR="004A16DF" w:rsidRPr="00CA1997" w:rsidRDefault="004A16DF" w:rsidP="00CA1997">
            <w:pPr>
              <w:spacing w:line="360" w:lineRule="auto"/>
              <w:ind w:hanging="4"/>
              <w:jc w:val="both"/>
              <w:rPr>
                <w:color w:val="000000"/>
                <w:sz w:val="20"/>
                <w:szCs w:val="20"/>
              </w:rPr>
            </w:pPr>
            <w:r w:rsidRPr="00CA1997">
              <w:rPr>
                <w:color w:val="000000"/>
                <w:sz w:val="20"/>
                <w:szCs w:val="20"/>
              </w:rPr>
              <w:t>Изменение, %.</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Lada</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29110</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46624</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-38</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Chevrolet</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10011</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13753</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-27</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Ford</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7952</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9753</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-18</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Toyota</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7327</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10639</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-31</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Hyundai</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6567</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12968</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-48</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Nissan</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6251</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8563</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-27</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Opel</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3811</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5802</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-34</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Honda</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3660</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3750</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-2</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Kia</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3635</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6446</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-44</w:t>
            </w:r>
          </w:p>
        </w:tc>
      </w:tr>
      <w:tr w:rsidR="004A16DF" w:rsidRPr="00CA1997" w:rsidTr="00CA1997">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Mazda</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3481</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3761</w:t>
            </w:r>
          </w:p>
        </w:tc>
        <w:tc>
          <w:tcPr>
            <w:tcW w:w="0" w:type="auto"/>
          </w:tcPr>
          <w:p w:rsidR="004A16DF" w:rsidRPr="00CA1997" w:rsidRDefault="004A16DF" w:rsidP="00CA1997">
            <w:pPr>
              <w:spacing w:line="360" w:lineRule="auto"/>
              <w:ind w:hanging="4"/>
              <w:jc w:val="both"/>
              <w:rPr>
                <w:color w:val="000000"/>
                <w:sz w:val="20"/>
                <w:szCs w:val="20"/>
                <w:lang w:val="en-US"/>
              </w:rPr>
            </w:pPr>
            <w:r w:rsidRPr="00CA1997">
              <w:rPr>
                <w:color w:val="000000"/>
                <w:sz w:val="20"/>
                <w:szCs w:val="20"/>
                <w:lang w:val="en-US"/>
              </w:rPr>
              <w:t>-7</w:t>
            </w:r>
          </w:p>
        </w:tc>
      </w:tr>
    </w:tbl>
    <w:p w:rsidR="004A16DF" w:rsidRPr="00DE008F" w:rsidRDefault="004A16DF" w:rsidP="00DE008F">
      <w:pPr>
        <w:spacing w:line="360" w:lineRule="auto"/>
        <w:ind w:firstLine="709"/>
        <w:jc w:val="both"/>
        <w:rPr>
          <w:color w:val="000000"/>
          <w:sz w:val="28"/>
          <w:szCs w:val="28"/>
        </w:rPr>
      </w:pP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В </w:t>
      </w:r>
      <w:smartTag w:uri="urn:schemas-microsoft-com:office:smarttags" w:element="metricconverter">
        <w:smartTagPr>
          <w:attr w:name="ProductID" w:val="2009 г"/>
        </w:smartTagPr>
        <w:r w:rsidRPr="00DE008F">
          <w:rPr>
            <w:color w:val="000000"/>
            <w:sz w:val="28"/>
            <w:szCs w:val="28"/>
          </w:rPr>
          <w:t>2009 г</w:t>
        </w:r>
      </w:smartTag>
      <w:r w:rsidRPr="00DE008F">
        <w:rPr>
          <w:color w:val="000000"/>
          <w:sz w:val="28"/>
          <w:szCs w:val="28"/>
        </w:rPr>
        <w:t xml:space="preserve">. в России </w:t>
      </w:r>
      <w:r w:rsidR="00B71958" w:rsidRPr="00DE008F">
        <w:rPr>
          <w:color w:val="000000"/>
          <w:sz w:val="28"/>
          <w:szCs w:val="28"/>
        </w:rPr>
        <w:t>по предварительным оценкам</w:t>
      </w:r>
      <w:r w:rsidRPr="00DE008F">
        <w:rPr>
          <w:color w:val="000000"/>
          <w:sz w:val="28"/>
          <w:szCs w:val="28"/>
        </w:rPr>
        <w:t xml:space="preserve"> продано 1,5-1,8 млн. новых легковых автомобилей – такой прогноз дал «Ведомостям» президент «АВТОВАЗа» Борис Алешин. У «Соллерса» (производит Fiat, Isuzu, SsangYong, УАЗ) оптимизма больше: представитель компании говорит, что в </w:t>
      </w:r>
      <w:smartTag w:uri="urn:schemas-microsoft-com:office:smarttags" w:element="metricconverter">
        <w:smartTagPr>
          <w:attr w:name="ProductID" w:val="2009 г"/>
        </w:smartTagPr>
        <w:r w:rsidRPr="00DE008F">
          <w:rPr>
            <w:color w:val="000000"/>
            <w:sz w:val="28"/>
            <w:szCs w:val="28"/>
          </w:rPr>
          <w:t>2009 г</w:t>
        </w:r>
      </w:smartTag>
      <w:r w:rsidRPr="00DE008F">
        <w:rPr>
          <w:color w:val="000000"/>
          <w:sz w:val="28"/>
          <w:szCs w:val="28"/>
        </w:rPr>
        <w:t xml:space="preserve">. будет продано от 1,9 млн. до 2,2 млн. автомобилей.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У партнера PricewaterhouseCoopers Стенли Рута два прогноза – базовый и пессимистический, причем последний совпадает с ожиданиями Алешина. Худший вариант такой: объем автомобильного рынка сократится в количественном выражении до 45%</w:t>
      </w:r>
      <w:r w:rsidR="00E26A56">
        <w:rPr>
          <w:color w:val="000000"/>
          <w:sz w:val="28"/>
          <w:szCs w:val="28"/>
        </w:rPr>
        <w:t xml:space="preserve"> </w:t>
      </w:r>
      <w:r w:rsidRPr="00DE008F">
        <w:rPr>
          <w:color w:val="000000"/>
          <w:sz w:val="28"/>
          <w:szCs w:val="28"/>
        </w:rPr>
        <w:t xml:space="preserve">с 3,1 млн. штук в </w:t>
      </w:r>
      <w:smartTag w:uri="urn:schemas-microsoft-com:office:smarttags" w:element="metricconverter">
        <w:smartTagPr>
          <w:attr w:name="ProductID" w:val="2008 г"/>
        </w:smartTagPr>
        <w:r w:rsidRPr="00DE008F">
          <w:rPr>
            <w:color w:val="000000"/>
            <w:sz w:val="28"/>
            <w:szCs w:val="28"/>
          </w:rPr>
          <w:t>2008 г</w:t>
        </w:r>
      </w:smartTag>
      <w:r w:rsidRPr="00DE008F">
        <w:rPr>
          <w:color w:val="000000"/>
          <w:sz w:val="28"/>
          <w:szCs w:val="28"/>
        </w:rPr>
        <w:t xml:space="preserve">. до 1,7 млн. в </w:t>
      </w:r>
      <w:smartTag w:uri="urn:schemas-microsoft-com:office:smarttags" w:element="metricconverter">
        <w:smartTagPr>
          <w:attr w:name="ProductID" w:val="2009 г"/>
        </w:smartTagPr>
        <w:r w:rsidRPr="00DE008F">
          <w:rPr>
            <w:color w:val="000000"/>
            <w:sz w:val="28"/>
            <w:szCs w:val="28"/>
          </w:rPr>
          <w:t>2009 г</w:t>
        </w:r>
      </w:smartTag>
      <w:r w:rsidRPr="00DE008F">
        <w:rPr>
          <w:color w:val="000000"/>
          <w:sz w:val="28"/>
          <w:szCs w:val="28"/>
        </w:rPr>
        <w:t xml:space="preserve">., а в деньгах – с $65 млрд. до $31-32 млрд. (с учетом продаж подержанных автомобилей, занимающих около 10% рынка в денежном выражении). Такой сценарий возможен, если в России увеличится уровень безработицы, курс доллара превысит 34 руб., доля продаж автомобилей в кредит сократится с 50% (первое полугодие </w:t>
      </w:r>
      <w:smartTag w:uri="urn:schemas-microsoft-com:office:smarttags" w:element="metricconverter">
        <w:smartTagPr>
          <w:attr w:name="ProductID" w:val="2008 г"/>
        </w:smartTagPr>
        <w:r w:rsidRPr="00DE008F">
          <w:rPr>
            <w:color w:val="000000"/>
            <w:sz w:val="28"/>
            <w:szCs w:val="28"/>
          </w:rPr>
          <w:t>2008 г</w:t>
        </w:r>
      </w:smartTag>
      <w:r w:rsidRPr="00DE008F">
        <w:rPr>
          <w:color w:val="000000"/>
          <w:sz w:val="28"/>
          <w:szCs w:val="28"/>
        </w:rPr>
        <w:t xml:space="preserve">.) до 10%, а средний номинальный располагаемый доход увеличится всего на 12%. Базовый прогноз предполагает курс доллара в 32 руб., долю продаж в кредит – в 25% и увеличение располагаемого дохода на 18%: в этих условиях падение авторынка в </w:t>
      </w:r>
      <w:smartTag w:uri="urn:schemas-microsoft-com:office:smarttags" w:element="metricconverter">
        <w:smartTagPr>
          <w:attr w:name="ProductID" w:val="2009 г"/>
        </w:smartTagPr>
        <w:r w:rsidRPr="00DE008F">
          <w:rPr>
            <w:color w:val="000000"/>
            <w:sz w:val="28"/>
            <w:szCs w:val="28"/>
          </w:rPr>
          <w:t>2009 г</w:t>
        </w:r>
      </w:smartTag>
      <w:r w:rsidRPr="00DE008F">
        <w:rPr>
          <w:color w:val="000000"/>
          <w:sz w:val="28"/>
          <w:szCs w:val="28"/>
        </w:rPr>
        <w:t xml:space="preserve">. по сравнению с </w:t>
      </w:r>
      <w:smartTag w:uri="urn:schemas-microsoft-com:office:smarttags" w:element="metricconverter">
        <w:smartTagPr>
          <w:attr w:name="ProductID" w:val="2008 г"/>
        </w:smartTagPr>
        <w:r w:rsidRPr="00DE008F">
          <w:rPr>
            <w:color w:val="000000"/>
            <w:sz w:val="28"/>
            <w:szCs w:val="28"/>
          </w:rPr>
          <w:t>2008 г</w:t>
        </w:r>
      </w:smartTag>
      <w:r w:rsidRPr="00DE008F">
        <w:rPr>
          <w:color w:val="000000"/>
          <w:sz w:val="28"/>
          <w:szCs w:val="28"/>
        </w:rPr>
        <w:t>. составит 15% в штуках и менее чем 20% в деньгах</w:t>
      </w:r>
      <w:r w:rsidR="00C022E4" w:rsidRPr="00DE008F">
        <w:rPr>
          <w:color w:val="000000"/>
          <w:sz w:val="28"/>
          <w:szCs w:val="28"/>
        </w:rPr>
        <w:t xml:space="preserve"> [14</w:t>
      </w:r>
      <w:r w:rsidRPr="00DE008F">
        <w:rPr>
          <w:color w:val="000000"/>
          <w:sz w:val="28"/>
          <w:szCs w:val="28"/>
        </w:rPr>
        <w:t xml:space="preserve">].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 xml:space="preserve">Сильнее всего пострадает сегмент новых импортных иномарок, на которые приходится около половины рынка в количественном выражении и более 70% – в стоимостном. </w:t>
      </w:r>
    </w:p>
    <w:p w:rsidR="004A16DF" w:rsidRPr="00DE008F" w:rsidRDefault="004A16DF" w:rsidP="00DE008F">
      <w:pPr>
        <w:spacing w:line="360" w:lineRule="auto"/>
        <w:ind w:firstLine="709"/>
        <w:jc w:val="both"/>
        <w:rPr>
          <w:color w:val="000000"/>
          <w:sz w:val="28"/>
          <w:szCs w:val="28"/>
        </w:rPr>
      </w:pPr>
      <w:r w:rsidRPr="00DE008F">
        <w:rPr>
          <w:color w:val="000000"/>
          <w:sz w:val="28"/>
          <w:szCs w:val="28"/>
        </w:rPr>
        <w:t>Следующей особенностью формирования рыночного равновесия является то, что в России большую долю на рынке товаров занимают импортные товары. Отечественная продукция на сегодняшний день неконкурентоспособна с иностранными фирмами. Если после распада СССР, российские фирмы были неконкурентоспособны практически на всех рынках, то сейчас это касается в первую очередь рынков наукоемкой продукции (оборудование, электроника). В отсутствии собственного производителя, государство вынуждено снижать таможенные пошлин для ввоза иностранной высокотехнологичной продукции. По данным таможенной службы, по итогам 2007 и 2008 года импорт наукоемкой продукции превышает 50 %. Поэтому относительно низкие цены на заменяемые товары иностранных фирм ведут к тому, что цены на наши товары также начинают снижаться и многие предприятия в силу высокой себестоимости несут убытки.</w:t>
      </w:r>
    </w:p>
    <w:p w:rsidR="00314F73" w:rsidRPr="00DE008F" w:rsidRDefault="00DE008F" w:rsidP="00DE008F">
      <w:pPr>
        <w:spacing w:line="360" w:lineRule="auto"/>
        <w:ind w:firstLine="709"/>
        <w:jc w:val="center"/>
        <w:rPr>
          <w:b/>
          <w:color w:val="000000"/>
          <w:sz w:val="28"/>
          <w:szCs w:val="28"/>
        </w:rPr>
      </w:pPr>
      <w:r>
        <w:rPr>
          <w:color w:val="000000"/>
          <w:sz w:val="28"/>
          <w:szCs w:val="28"/>
        </w:rPr>
        <w:br w:type="page"/>
      </w:r>
      <w:r w:rsidR="00314F73" w:rsidRPr="00DE008F">
        <w:rPr>
          <w:b/>
          <w:color w:val="000000"/>
          <w:sz w:val="28"/>
          <w:szCs w:val="28"/>
        </w:rPr>
        <w:t>Заключение</w:t>
      </w:r>
    </w:p>
    <w:p w:rsidR="00314F73" w:rsidRPr="00DE008F" w:rsidRDefault="00314F73" w:rsidP="00DE008F">
      <w:pPr>
        <w:spacing w:line="360" w:lineRule="auto"/>
        <w:ind w:firstLine="709"/>
        <w:jc w:val="both"/>
        <w:rPr>
          <w:color w:val="000000"/>
          <w:sz w:val="28"/>
          <w:szCs w:val="28"/>
        </w:rPr>
      </w:pPr>
    </w:p>
    <w:p w:rsidR="003839DD" w:rsidRPr="00DE008F" w:rsidRDefault="00314F73" w:rsidP="00DE008F">
      <w:pPr>
        <w:spacing w:line="360" w:lineRule="auto"/>
        <w:ind w:firstLine="709"/>
        <w:jc w:val="both"/>
        <w:rPr>
          <w:sz w:val="28"/>
          <w:szCs w:val="28"/>
        </w:rPr>
      </w:pPr>
      <w:r w:rsidRPr="00DE008F">
        <w:rPr>
          <w:sz w:val="28"/>
          <w:szCs w:val="28"/>
        </w:rPr>
        <w:t>В данной курсовой работе мы рассмотрели основные теоретические и практические аспекты, связанные с макроэкономическим равновесием. На основании проведенного исследования можно сделать следующие выводы.</w:t>
      </w:r>
    </w:p>
    <w:p w:rsidR="00314F73" w:rsidRPr="0077620A" w:rsidRDefault="00314F73" w:rsidP="0077620A">
      <w:pPr>
        <w:spacing w:line="360" w:lineRule="auto"/>
        <w:ind w:firstLine="709"/>
        <w:jc w:val="both"/>
        <w:rPr>
          <w:sz w:val="28"/>
          <w:szCs w:val="28"/>
        </w:rPr>
      </w:pPr>
      <w:r w:rsidRPr="00DE008F">
        <w:rPr>
          <w:sz w:val="28"/>
          <w:szCs w:val="28"/>
        </w:rPr>
        <w:t>В первой главе работы мы рассмотрели понятие макроэкономического равновесия, его признаки, условия достижения, а также виды равновесия. П</w:t>
      </w:r>
      <w:r w:rsidRPr="00DE008F">
        <w:rPr>
          <w:bCs/>
          <w:sz w:val="28"/>
          <w:szCs w:val="28"/>
        </w:rPr>
        <w:t xml:space="preserve">од макроэкономическим равновесием мы понимаем </w:t>
      </w:r>
      <w:r w:rsidRPr="00DE008F">
        <w:rPr>
          <w:sz w:val="28"/>
          <w:szCs w:val="28"/>
        </w:rPr>
        <w:t xml:space="preserve">сбалансированность производства и потребления, ресурсов и их использования, спроса и предложения, факторов производства и его результатов, материально-вещественных и финансовых потоков; как соответствие между ресурсами и потребностями, как способ использования ограниченных ресурсов для создания рыночных товаров и услуг и их перераспределения между членами общества. Мы рассмотрели такие типы равновесия как идеальное, реальное (общее, частичное) равновесие; а также </w:t>
      </w:r>
      <w:r w:rsidRPr="00DE008F">
        <w:rPr>
          <w:bCs/>
          <w:sz w:val="28"/>
          <w:szCs w:val="28"/>
        </w:rPr>
        <w:t>статическое и динамическое равновесие, разница между которыми заключается в статичности или динамике изменения основных пропорций в экономике. Кроме того можно выделить три типа динамического равновесия: при растущей производительности ресурсов; при их неизменной производительности; при снижающейся производительности ресурсов. Оптимальным динамическим равновесием признается равновесие при растущей производительности производственных ресурсов.</w:t>
      </w:r>
    </w:p>
    <w:p w:rsidR="00314F73" w:rsidRPr="00DE008F" w:rsidRDefault="00314F73" w:rsidP="00DE008F">
      <w:pPr>
        <w:spacing w:line="360" w:lineRule="auto"/>
        <w:ind w:firstLine="709"/>
        <w:jc w:val="both"/>
        <w:rPr>
          <w:sz w:val="28"/>
          <w:szCs w:val="28"/>
        </w:rPr>
      </w:pPr>
      <w:r w:rsidRPr="00DE008F">
        <w:rPr>
          <w:bCs/>
          <w:sz w:val="28"/>
          <w:szCs w:val="28"/>
        </w:rPr>
        <w:t xml:space="preserve">Во второй главе мы рассмотрели основные модели макроэкономического равновесия. </w:t>
      </w:r>
      <w:r w:rsidRPr="00DE008F">
        <w:rPr>
          <w:sz w:val="28"/>
          <w:szCs w:val="28"/>
        </w:rPr>
        <w:t>Анализ модели AD - AS показывает, что законы рыночного равновесия действуют и на уровне национальной экономики в целом. Она служит схемой для объяснения основных сил, действующих в экономике, и их последствий. Модель дает возможность сделать вывод о необходимости или нежелательности государственного вмешательства в экономику.</w:t>
      </w:r>
    </w:p>
    <w:p w:rsidR="00314F73" w:rsidRPr="00DE008F" w:rsidRDefault="00314F73" w:rsidP="00DE008F">
      <w:pPr>
        <w:spacing w:line="360" w:lineRule="auto"/>
        <w:ind w:firstLine="709"/>
        <w:jc w:val="both"/>
        <w:rPr>
          <w:sz w:val="28"/>
          <w:szCs w:val="28"/>
        </w:rPr>
      </w:pPr>
      <w:r w:rsidRPr="00DE008F">
        <w:rPr>
          <w:sz w:val="28"/>
          <w:szCs w:val="28"/>
        </w:rPr>
        <w:t>Классическая точка зрения состоит в том, что рыночная экономика не нуждается в государственном регулировании совокупного спроса и совокупного предложения. Рынок является саморегулируемой системой. Инструментами саморегулирования являются цены, заработная плата, процентная ставка, колебания которых в условиях конкуренции уравнивают спрос и предложение на товарном, денежном и ресурсном рынках, что в конечном итоге ведет к ситуации полного и рационального использования ресурсов. Поэтому в саморегулируемой рыночной экономике вмешательство государства в воспроизводственные процессы может принести только вред.</w:t>
      </w:r>
    </w:p>
    <w:p w:rsidR="00314F73" w:rsidRPr="00DE008F" w:rsidRDefault="00314F73" w:rsidP="00DE008F">
      <w:pPr>
        <w:spacing w:line="360" w:lineRule="auto"/>
        <w:ind w:firstLine="709"/>
        <w:jc w:val="both"/>
        <w:rPr>
          <w:sz w:val="28"/>
          <w:szCs w:val="28"/>
        </w:rPr>
      </w:pPr>
      <w:r w:rsidRPr="00DE008F">
        <w:rPr>
          <w:sz w:val="28"/>
          <w:szCs w:val="28"/>
        </w:rPr>
        <w:t>Кейнсианская точка зрения основывается на том, что государству необходимо контролировать и регулировать совокупный спрос, чтобы он соответствовал совокупному предложению. Целевыми приоритетами кейнсианской политики являются занятость и стабильность экономического роста, а инструментами</w:t>
      </w:r>
      <w:r w:rsidR="0077620A">
        <w:rPr>
          <w:sz w:val="28"/>
          <w:szCs w:val="28"/>
        </w:rPr>
        <w:t xml:space="preserve"> </w:t>
      </w:r>
      <w:r w:rsidRPr="00DE008F">
        <w:rPr>
          <w:sz w:val="28"/>
          <w:szCs w:val="28"/>
        </w:rPr>
        <w:t>-</w:t>
      </w:r>
      <w:r w:rsidR="0077620A">
        <w:rPr>
          <w:sz w:val="28"/>
          <w:szCs w:val="28"/>
        </w:rPr>
        <w:t xml:space="preserve"> </w:t>
      </w:r>
      <w:r w:rsidRPr="00DE008F">
        <w:rPr>
          <w:sz w:val="28"/>
          <w:szCs w:val="28"/>
        </w:rPr>
        <w:t>государственный бюджет и кредитно-денежная политика. Дж. Кейнс и его последователи исходили из того, что чисто рыночный механизм не в состоянии обеспечить стабильный экономический рост и полную занятость, поэтому требуется вмешательство государства.</w:t>
      </w:r>
    </w:p>
    <w:p w:rsidR="00314F73" w:rsidRPr="00DE008F" w:rsidRDefault="00314F73" w:rsidP="00DE008F">
      <w:pPr>
        <w:spacing w:line="360" w:lineRule="auto"/>
        <w:ind w:firstLine="709"/>
        <w:jc w:val="both"/>
        <w:rPr>
          <w:sz w:val="28"/>
          <w:szCs w:val="28"/>
        </w:rPr>
      </w:pPr>
      <w:r w:rsidRPr="00DE008F">
        <w:rPr>
          <w:iCs/>
          <w:sz w:val="28"/>
          <w:szCs w:val="28"/>
        </w:rPr>
        <w:t>В третьей главе мы рассмотрели основные особенности формирования равновесия в России на примере автомобильной промышленности. К основным особенностям можно отнести: вмешательство государства в формирование цен, протекционистская политика государства, поддержка падающего спроса, олигополистический характер рынков, сильная связь спроса с социальными факторами, такими как уровень заработной платы и безработицы, высокая доля импортных дешевых товаров в структуре рыночного оборота.</w:t>
      </w:r>
    </w:p>
    <w:p w:rsidR="00A77B3B" w:rsidRPr="00DE008F" w:rsidRDefault="00DE008F" w:rsidP="00DE008F">
      <w:pPr>
        <w:spacing w:line="360" w:lineRule="auto"/>
        <w:ind w:firstLine="709"/>
        <w:jc w:val="center"/>
        <w:rPr>
          <w:b/>
          <w:color w:val="000000"/>
          <w:sz w:val="28"/>
          <w:szCs w:val="28"/>
        </w:rPr>
      </w:pPr>
      <w:r>
        <w:rPr>
          <w:sz w:val="28"/>
          <w:szCs w:val="28"/>
        </w:rPr>
        <w:br w:type="page"/>
      </w:r>
      <w:r w:rsidR="00A77B3B" w:rsidRPr="00DE008F">
        <w:rPr>
          <w:b/>
          <w:color w:val="000000"/>
          <w:sz w:val="28"/>
          <w:szCs w:val="28"/>
        </w:rPr>
        <w:t>Список использованной литературы</w:t>
      </w:r>
    </w:p>
    <w:p w:rsidR="00A77B3B" w:rsidRPr="00DE008F" w:rsidRDefault="00A77B3B" w:rsidP="00DE008F">
      <w:pPr>
        <w:spacing w:line="360" w:lineRule="auto"/>
        <w:ind w:firstLine="709"/>
        <w:jc w:val="both"/>
        <w:rPr>
          <w:color w:val="000000"/>
          <w:sz w:val="28"/>
          <w:szCs w:val="28"/>
        </w:rPr>
      </w:pP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Бродская Т.Г., Видяпин В.И., Громыко В.В. и др. Экономическая теория: Учеб.пособие. – М.: РИОР. – 2008. – 208 с.</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Бункина М.К. Семенов В.А Макроэкономика. Учебное пособие. – М.: Издательство “Эльф К - пресс”. – 2004. – 365 с.</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 xml:space="preserve">Егоршева Н. Нефтяные компании ответят за высокие цены // Российская газета. – Федеральный выпуск №4851 от 18 февраля </w:t>
      </w:r>
      <w:smartTag w:uri="urn:schemas-microsoft-com:office:smarttags" w:element="metricconverter">
        <w:smartTagPr>
          <w:attr w:name="ProductID" w:val="2009 г"/>
        </w:smartTagPr>
        <w:r w:rsidRPr="00DE008F">
          <w:rPr>
            <w:sz w:val="28"/>
            <w:szCs w:val="28"/>
          </w:rPr>
          <w:t>2009 г</w:t>
        </w:r>
      </w:smartTag>
      <w:r w:rsidRPr="00DE008F">
        <w:rPr>
          <w:sz w:val="28"/>
          <w:szCs w:val="28"/>
        </w:rPr>
        <w:t>.</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 xml:space="preserve">Кейнс Дж.М. Общая теория занятости, процента и денег. Антология экономической классики. Т.2. – М. – 1993. </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Курс экономической теории: учебник / Под.ред. Чепурина М.Н., Киселевой Е.А.– 6-е изд. – Киров: «АСА». – 2007. – 848 с.</w:t>
      </w:r>
    </w:p>
    <w:p w:rsidR="00740F1E" w:rsidRPr="00DE008F" w:rsidRDefault="00740F1E" w:rsidP="00DE008F">
      <w:pPr>
        <w:numPr>
          <w:ilvl w:val="0"/>
          <w:numId w:val="7"/>
        </w:numPr>
        <w:tabs>
          <w:tab w:val="left" w:pos="426"/>
        </w:tabs>
        <w:spacing w:line="360" w:lineRule="auto"/>
        <w:ind w:left="0" w:firstLine="0"/>
        <w:rPr>
          <w:sz w:val="28"/>
          <w:szCs w:val="28"/>
        </w:rPr>
      </w:pPr>
      <w:r w:rsidRPr="00DE008F">
        <w:rPr>
          <w:sz w:val="28"/>
          <w:szCs w:val="28"/>
        </w:rPr>
        <w:t>Плотницкий М.И., Лобкович Э.И., Муталимов М.Г. Курс экономической теории. – Мн.: «Интерпрессервис»; «Мисанта», 2003. – 496 с.</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iCs/>
          <w:sz w:val="28"/>
          <w:szCs w:val="28"/>
        </w:rPr>
        <w:t xml:space="preserve">Розанова Н. М., Шаститко А. Е. </w:t>
      </w:r>
      <w:r w:rsidRPr="00DE008F">
        <w:rPr>
          <w:sz w:val="28"/>
          <w:szCs w:val="28"/>
        </w:rPr>
        <w:t>Теория спроса и предложения. – М.: Анкил. – 2005.</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Сакс Дж., Ларрен Ф.Б. Макроэкономика. Глобальный подход. – М.: Дело. – 1996. – 416 с.</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Станковская И.К., Стрелец И.А. Экономическая теория: учебник. – М.: Эксмо. – 2008. – 448 с.</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Столяров Г., Сункина В. С колес на землю // Ведомости от12.02.2009. – №25 (2295).</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Экономическая теория: Учебник / Под общей ред. акад. В.И.Видяпина, А.И.Добрынина, Г.П.Журавлевой, Л.С.Тарасевича. – М.: ИНФРА-М. – 2003. – 714 с.</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Экономическая теория: Учебник / Под ред. А.Г.Грязновой, Т.В.Чечелевой. – М.: Изд-во «Экзамен». – 2005. – 592 с.</w:t>
      </w:r>
    </w:p>
    <w:p w:rsidR="007B07AE" w:rsidRPr="00DE008F" w:rsidRDefault="007B07AE" w:rsidP="00DE008F">
      <w:pPr>
        <w:numPr>
          <w:ilvl w:val="0"/>
          <w:numId w:val="7"/>
        </w:numPr>
        <w:tabs>
          <w:tab w:val="left" w:pos="426"/>
        </w:tabs>
        <w:spacing w:line="360" w:lineRule="auto"/>
        <w:ind w:left="0" w:firstLine="0"/>
        <w:rPr>
          <w:sz w:val="28"/>
          <w:szCs w:val="28"/>
        </w:rPr>
      </w:pPr>
      <w:r w:rsidRPr="00DE008F">
        <w:rPr>
          <w:sz w:val="28"/>
          <w:szCs w:val="28"/>
        </w:rPr>
        <w:t>Экономическая теория: учебник под редакцией И.П.Николаевой. – 2-е издание – М.: изд-во Проспект. – 2007.</w:t>
      </w:r>
    </w:p>
    <w:p w:rsidR="00A77B3B" w:rsidRPr="00DE008F" w:rsidRDefault="00A77B3B" w:rsidP="00DE008F">
      <w:pPr>
        <w:numPr>
          <w:ilvl w:val="0"/>
          <w:numId w:val="7"/>
        </w:numPr>
        <w:tabs>
          <w:tab w:val="left" w:pos="426"/>
        </w:tabs>
        <w:spacing w:line="360" w:lineRule="auto"/>
        <w:ind w:left="0" w:firstLine="0"/>
        <w:rPr>
          <w:sz w:val="28"/>
          <w:szCs w:val="28"/>
        </w:rPr>
      </w:pPr>
      <w:r w:rsidRPr="00DE008F">
        <w:rPr>
          <w:sz w:val="28"/>
          <w:szCs w:val="28"/>
          <w:lang w:val="en-US"/>
        </w:rPr>
        <w:t>LADAONLINE</w:t>
      </w:r>
      <w:r w:rsidRPr="00DE008F">
        <w:rPr>
          <w:sz w:val="28"/>
          <w:szCs w:val="28"/>
        </w:rPr>
        <w:t>. Информационно-аналитическое агентство [Электронный ресурс]. – Режим доступа: http://ladaonline.ru/autoprom_news/</w:t>
      </w:r>
    </w:p>
    <w:p w:rsidR="00A77B3B" w:rsidRPr="00DE008F" w:rsidRDefault="00A77B3B" w:rsidP="00DE008F">
      <w:pPr>
        <w:numPr>
          <w:ilvl w:val="0"/>
          <w:numId w:val="7"/>
        </w:numPr>
        <w:tabs>
          <w:tab w:val="left" w:pos="426"/>
        </w:tabs>
        <w:spacing w:line="360" w:lineRule="auto"/>
        <w:ind w:left="0" w:firstLine="0"/>
        <w:rPr>
          <w:sz w:val="28"/>
          <w:szCs w:val="28"/>
        </w:rPr>
      </w:pPr>
      <w:r w:rsidRPr="00DE008F">
        <w:rPr>
          <w:sz w:val="28"/>
          <w:szCs w:val="28"/>
        </w:rPr>
        <w:t>Автомобильная статистика [Электронный ресурс]. – Режим доступа: http://www.autostat.ru/news.asp?t=1</w:t>
      </w:r>
    </w:p>
    <w:p w:rsidR="00A77B3B" w:rsidRPr="00DE008F" w:rsidRDefault="00A77B3B" w:rsidP="00DE008F">
      <w:pPr>
        <w:numPr>
          <w:ilvl w:val="0"/>
          <w:numId w:val="7"/>
        </w:numPr>
        <w:tabs>
          <w:tab w:val="left" w:pos="426"/>
        </w:tabs>
        <w:spacing w:line="360" w:lineRule="auto"/>
        <w:ind w:left="0" w:firstLine="0"/>
        <w:rPr>
          <w:sz w:val="28"/>
          <w:szCs w:val="28"/>
        </w:rPr>
      </w:pPr>
      <w:r w:rsidRPr="00DE008F">
        <w:rPr>
          <w:sz w:val="28"/>
          <w:szCs w:val="28"/>
        </w:rPr>
        <w:t>Информация по широкому спектру экономических дисциплин [Электронный ресурс]. – Режим доступа: http://www.economicus/ru</w:t>
      </w:r>
    </w:p>
    <w:p w:rsidR="00A77B3B" w:rsidRPr="00DE008F" w:rsidRDefault="00A77B3B" w:rsidP="00DE008F">
      <w:pPr>
        <w:numPr>
          <w:ilvl w:val="0"/>
          <w:numId w:val="7"/>
        </w:numPr>
        <w:tabs>
          <w:tab w:val="left" w:pos="426"/>
        </w:tabs>
        <w:spacing w:line="360" w:lineRule="auto"/>
        <w:ind w:left="0" w:firstLine="0"/>
        <w:rPr>
          <w:sz w:val="28"/>
          <w:szCs w:val="28"/>
        </w:rPr>
      </w:pPr>
      <w:r w:rsidRPr="00DE008F">
        <w:rPr>
          <w:sz w:val="28"/>
          <w:szCs w:val="28"/>
        </w:rPr>
        <w:t>Макроэкономическое равновесие [Электронный ресурс]. – Режим доступа: http://finanalys.ru/main.html</w:t>
      </w:r>
    </w:p>
    <w:p w:rsidR="0009536E" w:rsidRPr="00DE008F" w:rsidRDefault="00DE008F" w:rsidP="00DE008F">
      <w:pPr>
        <w:spacing w:line="360" w:lineRule="auto"/>
        <w:ind w:firstLine="709"/>
        <w:jc w:val="center"/>
        <w:rPr>
          <w:b/>
          <w:color w:val="000000"/>
          <w:sz w:val="28"/>
          <w:szCs w:val="28"/>
        </w:rPr>
      </w:pPr>
      <w:r>
        <w:rPr>
          <w:color w:val="000000"/>
          <w:sz w:val="28"/>
          <w:szCs w:val="28"/>
        </w:rPr>
        <w:br w:type="page"/>
      </w:r>
      <w:r w:rsidR="0009536E" w:rsidRPr="00DE008F">
        <w:rPr>
          <w:b/>
          <w:color w:val="000000"/>
          <w:sz w:val="28"/>
          <w:szCs w:val="28"/>
        </w:rPr>
        <w:t>Приложение 1</w:t>
      </w:r>
    </w:p>
    <w:p w:rsidR="00DE008F" w:rsidRPr="00DE008F" w:rsidRDefault="00DE008F" w:rsidP="00DE008F">
      <w:pPr>
        <w:spacing w:line="360" w:lineRule="auto"/>
        <w:ind w:firstLine="709"/>
        <w:jc w:val="both"/>
        <w:rPr>
          <w:color w:val="000000"/>
          <w:sz w:val="28"/>
          <w:szCs w:val="28"/>
        </w:rPr>
      </w:pPr>
    </w:p>
    <w:p w:rsidR="0009536E" w:rsidRPr="00DE008F" w:rsidRDefault="00AB3687" w:rsidP="00DE008F">
      <w:pPr>
        <w:spacing w:line="360" w:lineRule="auto"/>
        <w:ind w:firstLine="709"/>
        <w:jc w:val="both"/>
        <w:rPr>
          <w:spacing w:val="-1"/>
          <w:sz w:val="28"/>
          <w:szCs w:val="28"/>
        </w:rPr>
      </w:pPr>
      <w:r>
        <w:rPr>
          <w:sz w:val="28"/>
          <w:szCs w:val="28"/>
        </w:rPr>
        <w:pict>
          <v:shape id="_x0000_i1028" type="#_x0000_t75" style="width:144.75pt;height:122.25pt">
            <v:imagedata r:id="rId11" o:title=""/>
          </v:shape>
        </w:pict>
      </w:r>
      <w:r>
        <w:rPr>
          <w:sz w:val="28"/>
          <w:szCs w:val="28"/>
        </w:rPr>
        <w:pict>
          <v:shape id="_x0000_i1029" type="#_x0000_t75" style="width:152.25pt;height:123pt">
            <v:imagedata r:id="rId12" o:title=""/>
          </v:shape>
        </w:pict>
      </w:r>
    </w:p>
    <w:p w:rsidR="0009536E" w:rsidRPr="00DE008F" w:rsidRDefault="0009536E" w:rsidP="00DE008F">
      <w:pPr>
        <w:spacing w:line="360" w:lineRule="auto"/>
        <w:ind w:firstLine="709"/>
        <w:jc w:val="both"/>
        <w:rPr>
          <w:sz w:val="28"/>
          <w:szCs w:val="28"/>
        </w:rPr>
      </w:pPr>
      <w:r w:rsidRPr="00DE008F">
        <w:rPr>
          <w:sz w:val="28"/>
          <w:szCs w:val="28"/>
        </w:rPr>
        <w:t xml:space="preserve">а) </w:t>
      </w:r>
      <w:r w:rsidR="00DE008F">
        <w:rPr>
          <w:sz w:val="28"/>
          <w:szCs w:val="28"/>
        </w:rPr>
        <w:tab/>
      </w:r>
      <w:r w:rsidR="00DE008F">
        <w:rPr>
          <w:sz w:val="28"/>
          <w:szCs w:val="28"/>
        </w:rPr>
        <w:tab/>
      </w:r>
      <w:r w:rsidR="00DE008F">
        <w:rPr>
          <w:sz w:val="28"/>
          <w:szCs w:val="28"/>
        </w:rPr>
        <w:tab/>
      </w:r>
      <w:r w:rsidR="00DE008F">
        <w:rPr>
          <w:sz w:val="28"/>
          <w:szCs w:val="28"/>
        </w:rPr>
        <w:tab/>
      </w:r>
      <w:r w:rsidR="00DE008F">
        <w:rPr>
          <w:sz w:val="28"/>
          <w:szCs w:val="28"/>
        </w:rPr>
        <w:tab/>
      </w:r>
      <w:r w:rsidR="00DE008F">
        <w:rPr>
          <w:sz w:val="28"/>
          <w:szCs w:val="28"/>
        </w:rPr>
        <w:tab/>
      </w:r>
      <w:r w:rsidRPr="00DE008F">
        <w:rPr>
          <w:sz w:val="28"/>
          <w:szCs w:val="28"/>
        </w:rPr>
        <w:t>б)</w:t>
      </w:r>
    </w:p>
    <w:p w:rsidR="0009536E" w:rsidRPr="00DE008F" w:rsidRDefault="0009536E" w:rsidP="00DE008F">
      <w:pPr>
        <w:spacing w:line="360" w:lineRule="auto"/>
        <w:ind w:firstLine="709"/>
        <w:jc w:val="both"/>
        <w:rPr>
          <w:sz w:val="28"/>
          <w:szCs w:val="28"/>
        </w:rPr>
      </w:pPr>
      <w:r w:rsidRPr="00DE008F">
        <w:rPr>
          <w:sz w:val="28"/>
          <w:szCs w:val="28"/>
        </w:rPr>
        <w:t>Рис.</w:t>
      </w:r>
      <w:r w:rsidR="00A62F95" w:rsidRPr="00DE008F">
        <w:rPr>
          <w:sz w:val="28"/>
          <w:szCs w:val="28"/>
        </w:rPr>
        <w:t>1</w:t>
      </w:r>
      <w:r w:rsidRPr="00DE008F">
        <w:rPr>
          <w:sz w:val="28"/>
          <w:szCs w:val="28"/>
        </w:rPr>
        <w:t xml:space="preserve"> Функции потребления (а) и сбережения (б)</w:t>
      </w:r>
      <w:r w:rsidR="00375C47" w:rsidRPr="00DE008F">
        <w:rPr>
          <w:sz w:val="28"/>
          <w:szCs w:val="28"/>
        </w:rPr>
        <w:t xml:space="preserve"> </w:t>
      </w:r>
    </w:p>
    <w:p w:rsidR="0009536E" w:rsidRPr="00DE008F" w:rsidRDefault="0009536E" w:rsidP="00DE008F">
      <w:pPr>
        <w:spacing w:line="360" w:lineRule="auto"/>
        <w:ind w:firstLine="709"/>
        <w:jc w:val="both"/>
        <w:rPr>
          <w:color w:val="000000"/>
          <w:sz w:val="28"/>
          <w:szCs w:val="28"/>
        </w:rPr>
      </w:pPr>
    </w:p>
    <w:p w:rsidR="00A62F95" w:rsidRPr="00DE008F" w:rsidRDefault="00AB3687" w:rsidP="00DE008F">
      <w:pPr>
        <w:spacing w:line="360" w:lineRule="auto"/>
        <w:ind w:firstLine="709"/>
        <w:jc w:val="both"/>
        <w:rPr>
          <w:color w:val="000000"/>
          <w:sz w:val="28"/>
          <w:szCs w:val="28"/>
        </w:rPr>
      </w:pPr>
      <w:r>
        <w:rPr>
          <w:color w:val="000000"/>
          <w:sz w:val="28"/>
          <w:szCs w:val="28"/>
        </w:rPr>
        <w:pict>
          <v:shape id="_x0000_i1030" type="#_x0000_t75" style="width:185.25pt;height:119.25pt">
            <v:imagedata r:id="rId13" o:title=""/>
          </v:shape>
        </w:pict>
      </w:r>
    </w:p>
    <w:p w:rsidR="00A62F95" w:rsidRPr="00DE008F" w:rsidRDefault="00A62F95" w:rsidP="00DE008F">
      <w:pPr>
        <w:spacing w:line="360" w:lineRule="auto"/>
        <w:ind w:firstLine="709"/>
        <w:jc w:val="both"/>
        <w:rPr>
          <w:color w:val="000000"/>
          <w:sz w:val="28"/>
          <w:szCs w:val="28"/>
        </w:rPr>
      </w:pPr>
      <w:r w:rsidRPr="00DE008F">
        <w:rPr>
          <w:color w:val="000000"/>
          <w:sz w:val="28"/>
          <w:szCs w:val="28"/>
        </w:rPr>
        <w:t>Рис.2 «Кейнсианский крест»</w:t>
      </w:r>
      <w:bookmarkStart w:id="0" w:name="_GoBack"/>
      <w:bookmarkEnd w:id="0"/>
    </w:p>
    <w:sectPr w:rsidR="00A62F95" w:rsidRPr="00DE008F" w:rsidSect="00024385">
      <w:footerReference w:type="even" r:id="rId14"/>
      <w:type w:val="continuous"/>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D3A" w:rsidRDefault="007E2D3A">
      <w:r>
        <w:separator/>
      </w:r>
    </w:p>
  </w:endnote>
  <w:endnote w:type="continuationSeparator" w:id="0">
    <w:p w:rsidR="007E2D3A" w:rsidRDefault="007E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26E" w:rsidRDefault="00D9026E" w:rsidP="00D9026E">
    <w:pPr>
      <w:pStyle w:val="aa"/>
      <w:framePr w:wrap="around" w:vAnchor="text" w:hAnchor="margin" w:xAlign="right" w:y="1"/>
      <w:rPr>
        <w:rStyle w:val="ac"/>
      </w:rPr>
    </w:pPr>
  </w:p>
  <w:p w:rsidR="00D9026E" w:rsidRDefault="00D9026E" w:rsidP="007C739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D3A" w:rsidRDefault="007E2D3A">
      <w:r>
        <w:separator/>
      </w:r>
    </w:p>
  </w:footnote>
  <w:footnote w:type="continuationSeparator" w:id="0">
    <w:p w:rsidR="007E2D3A" w:rsidRDefault="007E2D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C1905"/>
    <w:multiLevelType w:val="singleLevel"/>
    <w:tmpl w:val="14D69DB6"/>
    <w:lvl w:ilvl="0">
      <w:start w:val="1"/>
      <w:numFmt w:val="decimal"/>
      <w:pStyle w:val="a"/>
      <w:lvlText w:val="таблица %1"/>
      <w:lvlJc w:val="right"/>
      <w:pPr>
        <w:tabs>
          <w:tab w:val="num" w:pos="1381"/>
        </w:tabs>
        <w:ind w:firstLine="1021"/>
      </w:pPr>
      <w:rPr>
        <w:rFonts w:cs="Times New Roman"/>
      </w:rPr>
    </w:lvl>
  </w:abstractNum>
  <w:abstractNum w:abstractNumId="1">
    <w:nsid w:val="07FA3327"/>
    <w:multiLevelType w:val="hybridMultilevel"/>
    <w:tmpl w:val="19064B2C"/>
    <w:lvl w:ilvl="0" w:tplc="D1D0CC74">
      <w:start w:val="1"/>
      <w:numFmt w:val="bullet"/>
      <w:lvlText w:val=""/>
      <w:lvlJc w:val="left"/>
      <w:pPr>
        <w:tabs>
          <w:tab w:val="num" w:pos="1434"/>
        </w:tabs>
        <w:ind w:left="1434" w:hanging="360"/>
      </w:pPr>
      <w:rPr>
        <w:rFonts w:ascii="Symbol" w:hAnsi="Symbol" w:hint="default"/>
      </w:rPr>
    </w:lvl>
    <w:lvl w:ilvl="1" w:tplc="04190003" w:tentative="1">
      <w:start w:val="1"/>
      <w:numFmt w:val="bullet"/>
      <w:lvlText w:val="o"/>
      <w:lvlJc w:val="left"/>
      <w:pPr>
        <w:tabs>
          <w:tab w:val="num" w:pos="2154"/>
        </w:tabs>
        <w:ind w:left="2154" w:hanging="360"/>
      </w:pPr>
      <w:rPr>
        <w:rFonts w:ascii="Courier New" w:hAnsi="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2">
    <w:nsid w:val="0D8604FD"/>
    <w:multiLevelType w:val="singleLevel"/>
    <w:tmpl w:val="1F126E8A"/>
    <w:lvl w:ilvl="0">
      <w:start w:val="1"/>
      <w:numFmt w:val="decimal"/>
      <w:lvlText w:val="%1)"/>
      <w:legacy w:legacy="1" w:legacySpace="0" w:legacyIndent="341"/>
      <w:lvlJc w:val="left"/>
      <w:rPr>
        <w:rFonts w:ascii="Times New Roman" w:hAnsi="Times New Roman" w:cs="Times New Roman" w:hint="default"/>
      </w:rPr>
    </w:lvl>
  </w:abstractNum>
  <w:abstractNum w:abstractNumId="3">
    <w:nsid w:val="183C7928"/>
    <w:multiLevelType w:val="hybridMultilevel"/>
    <w:tmpl w:val="82906714"/>
    <w:lvl w:ilvl="0" w:tplc="16F63DD6">
      <w:start w:val="1"/>
      <w:numFmt w:val="decimal"/>
      <w:lvlText w:val="%1."/>
      <w:lvlJc w:val="left"/>
      <w:pPr>
        <w:tabs>
          <w:tab w:val="num" w:pos="1069"/>
        </w:tabs>
        <w:ind w:left="1069" w:hanging="360"/>
      </w:pPr>
      <w:rPr>
        <w:rFonts w:ascii="Times New Roman" w:hAnsi="Times New Roman" w:cs="Times New Roman" w:hint="default"/>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9AD6E55"/>
    <w:multiLevelType w:val="hybridMultilevel"/>
    <w:tmpl w:val="21C6FC26"/>
    <w:lvl w:ilvl="0" w:tplc="089C8A30">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9D36D73"/>
    <w:multiLevelType w:val="singleLevel"/>
    <w:tmpl w:val="29805A26"/>
    <w:lvl w:ilvl="0">
      <w:start w:val="1"/>
      <w:numFmt w:val="decimal"/>
      <w:lvlText w:val="%1)"/>
      <w:legacy w:legacy="1" w:legacySpace="0" w:legacyIndent="269"/>
      <w:lvlJc w:val="left"/>
      <w:rPr>
        <w:rFonts w:ascii="Times New Roman" w:hAnsi="Times New Roman" w:cs="Times New Roman" w:hint="default"/>
      </w:rPr>
    </w:lvl>
  </w:abstractNum>
  <w:abstractNum w:abstractNumId="6">
    <w:nsid w:val="5B477CE0"/>
    <w:multiLevelType w:val="hybridMultilevel"/>
    <w:tmpl w:val="E362C0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5"/>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383"/>
    <w:rsid w:val="00003395"/>
    <w:rsid w:val="00024385"/>
    <w:rsid w:val="00075B81"/>
    <w:rsid w:val="0009536E"/>
    <w:rsid w:val="000A399A"/>
    <w:rsid w:val="000F1FB1"/>
    <w:rsid w:val="00231512"/>
    <w:rsid w:val="0027713C"/>
    <w:rsid w:val="00303383"/>
    <w:rsid w:val="003049C5"/>
    <w:rsid w:val="003127F8"/>
    <w:rsid w:val="00314F73"/>
    <w:rsid w:val="00332C26"/>
    <w:rsid w:val="00375C47"/>
    <w:rsid w:val="003839DD"/>
    <w:rsid w:val="004204A4"/>
    <w:rsid w:val="004673AD"/>
    <w:rsid w:val="004A16DF"/>
    <w:rsid w:val="00501896"/>
    <w:rsid w:val="005A06CA"/>
    <w:rsid w:val="005B7167"/>
    <w:rsid w:val="00637C9F"/>
    <w:rsid w:val="0064415D"/>
    <w:rsid w:val="006608E3"/>
    <w:rsid w:val="00663443"/>
    <w:rsid w:val="00691129"/>
    <w:rsid w:val="006F2E64"/>
    <w:rsid w:val="00734E66"/>
    <w:rsid w:val="00740F1E"/>
    <w:rsid w:val="00774961"/>
    <w:rsid w:val="0077620A"/>
    <w:rsid w:val="00776328"/>
    <w:rsid w:val="007B07AE"/>
    <w:rsid w:val="007C7394"/>
    <w:rsid w:val="007C797D"/>
    <w:rsid w:val="007E2D3A"/>
    <w:rsid w:val="007F44A8"/>
    <w:rsid w:val="008F1FA7"/>
    <w:rsid w:val="00A43A83"/>
    <w:rsid w:val="00A62F95"/>
    <w:rsid w:val="00A709D0"/>
    <w:rsid w:val="00A77B3B"/>
    <w:rsid w:val="00AB3687"/>
    <w:rsid w:val="00AD5EAB"/>
    <w:rsid w:val="00AF6D44"/>
    <w:rsid w:val="00B356FC"/>
    <w:rsid w:val="00B71958"/>
    <w:rsid w:val="00BC4640"/>
    <w:rsid w:val="00C022E4"/>
    <w:rsid w:val="00C864AE"/>
    <w:rsid w:val="00CA1997"/>
    <w:rsid w:val="00CF6CF9"/>
    <w:rsid w:val="00D36405"/>
    <w:rsid w:val="00D9026E"/>
    <w:rsid w:val="00DE008F"/>
    <w:rsid w:val="00E26A56"/>
    <w:rsid w:val="00E87A01"/>
    <w:rsid w:val="00F06C58"/>
    <w:rsid w:val="00FA09A0"/>
    <w:rsid w:val="00FA2DFC"/>
    <w:rsid w:val="00FA4668"/>
    <w:rsid w:val="00FC1F85"/>
    <w:rsid w:val="00FF1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chartTrackingRefBased/>
  <w15:docId w15:val="{AF4AA4E2-F2FC-4482-8E06-ADFDACB56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03383"/>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rsid w:val="00303383"/>
    <w:pPr>
      <w:spacing w:before="100" w:beforeAutospacing="1" w:after="100" w:afterAutospacing="1" w:line="336" w:lineRule="atLeast"/>
      <w:ind w:right="180"/>
    </w:pPr>
    <w:rPr>
      <w:rFonts w:ascii="Verdana" w:hAnsi="Verdana"/>
      <w:color w:val="000000"/>
      <w:sz w:val="20"/>
      <w:szCs w:val="20"/>
    </w:rPr>
  </w:style>
  <w:style w:type="paragraph" w:styleId="a5">
    <w:name w:val="footnote text"/>
    <w:basedOn w:val="a0"/>
    <w:link w:val="a6"/>
    <w:uiPriority w:val="99"/>
    <w:semiHidden/>
    <w:rsid w:val="00303383"/>
    <w:rPr>
      <w:sz w:val="20"/>
      <w:szCs w:val="20"/>
    </w:rPr>
  </w:style>
  <w:style w:type="character" w:customStyle="1" w:styleId="a6">
    <w:name w:val="Текст виноски Знак"/>
    <w:link w:val="a5"/>
    <w:uiPriority w:val="99"/>
    <w:semiHidden/>
  </w:style>
  <w:style w:type="character" w:styleId="a7">
    <w:name w:val="footnote reference"/>
    <w:uiPriority w:val="99"/>
    <w:semiHidden/>
    <w:rsid w:val="00303383"/>
    <w:rPr>
      <w:rFonts w:cs="Times New Roman"/>
      <w:vertAlign w:val="superscript"/>
    </w:rPr>
  </w:style>
  <w:style w:type="paragraph" w:customStyle="1" w:styleId="a">
    <w:name w:val="табл."/>
    <w:basedOn w:val="a0"/>
    <w:rsid w:val="007C797D"/>
    <w:pPr>
      <w:numPr>
        <w:numId w:val="3"/>
      </w:numPr>
      <w:tabs>
        <w:tab w:val="num" w:pos="786"/>
      </w:tabs>
      <w:ind w:left="-595"/>
      <w:jc w:val="right"/>
    </w:pPr>
    <w:rPr>
      <w:sz w:val="20"/>
      <w:szCs w:val="20"/>
    </w:rPr>
  </w:style>
  <w:style w:type="paragraph" w:styleId="2">
    <w:name w:val="Body Text 2"/>
    <w:basedOn w:val="a0"/>
    <w:link w:val="20"/>
    <w:uiPriority w:val="99"/>
    <w:rsid w:val="007C797D"/>
    <w:pPr>
      <w:jc w:val="center"/>
    </w:pPr>
    <w:rPr>
      <w:b/>
      <w:sz w:val="20"/>
      <w:szCs w:val="20"/>
    </w:rPr>
  </w:style>
  <w:style w:type="character" w:customStyle="1" w:styleId="20">
    <w:name w:val="Основний текст 2 Знак"/>
    <w:link w:val="2"/>
    <w:uiPriority w:val="99"/>
    <w:semiHidden/>
    <w:rPr>
      <w:sz w:val="24"/>
      <w:szCs w:val="24"/>
    </w:rPr>
  </w:style>
  <w:style w:type="table" w:styleId="a8">
    <w:name w:val="Table Grid"/>
    <w:basedOn w:val="a2"/>
    <w:uiPriority w:val="59"/>
    <w:rsid w:val="004A16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E87A01"/>
    <w:rPr>
      <w:rFonts w:cs="Times New Roman"/>
      <w:color w:val="0000FF"/>
      <w:u w:val="single"/>
    </w:rPr>
  </w:style>
  <w:style w:type="paragraph" w:styleId="HTML">
    <w:name w:val="HTML Preformatted"/>
    <w:basedOn w:val="a0"/>
    <w:link w:val="HTML0"/>
    <w:uiPriority w:val="99"/>
    <w:rsid w:val="00FA0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a">
    <w:name w:val="footer"/>
    <w:basedOn w:val="a0"/>
    <w:link w:val="ab"/>
    <w:uiPriority w:val="99"/>
    <w:rsid w:val="007C7394"/>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7C7394"/>
    <w:rPr>
      <w:rFonts w:cs="Times New Roman"/>
    </w:rPr>
  </w:style>
  <w:style w:type="paragraph" w:styleId="ad">
    <w:name w:val="header"/>
    <w:basedOn w:val="a0"/>
    <w:link w:val="ae"/>
    <w:uiPriority w:val="99"/>
    <w:rsid w:val="007C7394"/>
    <w:pPr>
      <w:tabs>
        <w:tab w:val="center" w:pos="4677"/>
        <w:tab w:val="right" w:pos="9355"/>
      </w:tabs>
    </w:pPr>
  </w:style>
  <w:style w:type="character" w:customStyle="1" w:styleId="ae">
    <w:name w:val="Верхні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544BE-68B5-4411-9B78-891388CA1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6985</Words>
  <Characters>39817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Microsoft</Company>
  <LinksUpToDate>false</LinksUpToDate>
  <CharactersWithSpaces>46709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Zver</dc:creator>
  <cp:keywords/>
  <dc:description/>
  <cp:lastModifiedBy>Irina</cp:lastModifiedBy>
  <cp:revision>2</cp:revision>
  <dcterms:created xsi:type="dcterms:W3CDTF">2014-08-08T13:31:00Z</dcterms:created>
  <dcterms:modified xsi:type="dcterms:W3CDTF">2014-08-08T13:31:00Z</dcterms:modified>
</cp:coreProperties>
</file>