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0FA" w:rsidRPr="00C12846" w:rsidRDefault="00E740FA" w:rsidP="00C12846">
      <w:pPr>
        <w:shd w:val="clear" w:color="000000" w:fill="FFFFFF"/>
        <w:suppressAutoHyphens/>
        <w:spacing w:after="0" w:line="360" w:lineRule="auto"/>
        <w:jc w:val="center"/>
        <w:rPr>
          <w:rFonts w:ascii="Times New Roman" w:hAnsi="Times New Roman"/>
          <w:b/>
          <w:color w:val="000000"/>
          <w:sz w:val="28"/>
          <w:szCs w:val="28"/>
        </w:rPr>
      </w:pPr>
    </w:p>
    <w:p w:rsidR="00E740FA" w:rsidRPr="00C12846" w:rsidRDefault="00E740FA" w:rsidP="00C12846">
      <w:pPr>
        <w:shd w:val="clear" w:color="000000" w:fill="FFFFFF"/>
        <w:suppressAutoHyphens/>
        <w:spacing w:after="0" w:line="360" w:lineRule="auto"/>
        <w:jc w:val="center"/>
        <w:rPr>
          <w:rFonts w:ascii="Times New Roman" w:hAnsi="Times New Roman"/>
          <w:b/>
          <w:color w:val="000000"/>
          <w:sz w:val="28"/>
          <w:szCs w:val="28"/>
        </w:rPr>
      </w:pPr>
    </w:p>
    <w:p w:rsidR="00E740FA" w:rsidRPr="00C12846" w:rsidRDefault="00E740FA" w:rsidP="00C12846">
      <w:pPr>
        <w:shd w:val="clear" w:color="000000" w:fill="FFFFFF"/>
        <w:suppressAutoHyphens/>
        <w:spacing w:after="0" w:line="360" w:lineRule="auto"/>
        <w:jc w:val="center"/>
        <w:rPr>
          <w:rFonts w:ascii="Times New Roman" w:hAnsi="Times New Roman"/>
          <w:b/>
          <w:color w:val="000000"/>
          <w:sz w:val="28"/>
          <w:szCs w:val="28"/>
        </w:rPr>
      </w:pPr>
    </w:p>
    <w:p w:rsidR="00E740FA" w:rsidRPr="00C12846" w:rsidRDefault="00E740FA" w:rsidP="00C12846">
      <w:pPr>
        <w:shd w:val="clear" w:color="000000" w:fill="FFFFFF"/>
        <w:suppressAutoHyphens/>
        <w:spacing w:after="0" w:line="360" w:lineRule="auto"/>
        <w:jc w:val="center"/>
        <w:rPr>
          <w:rFonts w:ascii="Times New Roman" w:hAnsi="Times New Roman"/>
          <w:b/>
          <w:color w:val="000000"/>
          <w:sz w:val="28"/>
          <w:szCs w:val="28"/>
        </w:rPr>
      </w:pPr>
    </w:p>
    <w:p w:rsidR="00E740FA" w:rsidRPr="00C12846" w:rsidRDefault="00E740FA" w:rsidP="00C12846">
      <w:pPr>
        <w:shd w:val="clear" w:color="000000" w:fill="FFFFFF"/>
        <w:suppressAutoHyphens/>
        <w:spacing w:after="0" w:line="360" w:lineRule="auto"/>
        <w:jc w:val="center"/>
        <w:rPr>
          <w:rFonts w:ascii="Times New Roman" w:hAnsi="Times New Roman"/>
          <w:b/>
          <w:color w:val="000000"/>
          <w:sz w:val="28"/>
          <w:szCs w:val="28"/>
        </w:rPr>
      </w:pPr>
    </w:p>
    <w:p w:rsidR="00E740FA" w:rsidRPr="00C12846" w:rsidRDefault="00E740FA" w:rsidP="00C12846">
      <w:pPr>
        <w:shd w:val="clear" w:color="000000" w:fill="FFFFFF"/>
        <w:suppressAutoHyphens/>
        <w:spacing w:after="0" w:line="360" w:lineRule="auto"/>
        <w:jc w:val="center"/>
        <w:rPr>
          <w:rFonts w:ascii="Times New Roman" w:hAnsi="Times New Roman"/>
          <w:b/>
          <w:color w:val="000000"/>
          <w:sz w:val="28"/>
          <w:szCs w:val="28"/>
        </w:rPr>
      </w:pPr>
    </w:p>
    <w:p w:rsidR="00E740FA" w:rsidRPr="00C12846" w:rsidRDefault="00E740FA" w:rsidP="00C12846">
      <w:pPr>
        <w:shd w:val="clear" w:color="000000" w:fill="FFFFFF"/>
        <w:suppressAutoHyphens/>
        <w:spacing w:after="0" w:line="360" w:lineRule="auto"/>
        <w:jc w:val="center"/>
        <w:rPr>
          <w:rFonts w:ascii="Times New Roman" w:hAnsi="Times New Roman"/>
          <w:b/>
          <w:color w:val="000000"/>
          <w:sz w:val="28"/>
          <w:szCs w:val="28"/>
        </w:rPr>
      </w:pPr>
    </w:p>
    <w:p w:rsidR="00E740FA" w:rsidRPr="00C12846" w:rsidRDefault="00E740FA" w:rsidP="00C12846">
      <w:pPr>
        <w:shd w:val="clear" w:color="000000" w:fill="FFFFFF"/>
        <w:suppressAutoHyphens/>
        <w:spacing w:after="0" w:line="360" w:lineRule="auto"/>
        <w:jc w:val="center"/>
        <w:rPr>
          <w:rFonts w:ascii="Times New Roman" w:hAnsi="Times New Roman"/>
          <w:b/>
          <w:color w:val="000000"/>
          <w:sz w:val="28"/>
          <w:szCs w:val="28"/>
        </w:rPr>
      </w:pPr>
    </w:p>
    <w:p w:rsidR="00E740FA" w:rsidRPr="00C12846" w:rsidRDefault="00E740FA" w:rsidP="00C12846">
      <w:pPr>
        <w:shd w:val="clear" w:color="000000" w:fill="FFFFFF"/>
        <w:suppressAutoHyphens/>
        <w:spacing w:after="0" w:line="360" w:lineRule="auto"/>
        <w:jc w:val="center"/>
        <w:rPr>
          <w:rFonts w:ascii="Times New Roman" w:hAnsi="Times New Roman"/>
          <w:b/>
          <w:color w:val="000000"/>
          <w:sz w:val="28"/>
          <w:szCs w:val="28"/>
        </w:rPr>
      </w:pPr>
    </w:p>
    <w:p w:rsidR="00E740FA" w:rsidRPr="00C12846" w:rsidRDefault="00E740FA" w:rsidP="00C12846">
      <w:pPr>
        <w:shd w:val="clear" w:color="000000" w:fill="FFFFFF"/>
        <w:suppressAutoHyphens/>
        <w:spacing w:after="0" w:line="360" w:lineRule="auto"/>
        <w:jc w:val="center"/>
        <w:rPr>
          <w:rFonts w:ascii="Times New Roman" w:hAnsi="Times New Roman"/>
          <w:b/>
          <w:color w:val="000000"/>
          <w:sz w:val="28"/>
          <w:szCs w:val="28"/>
        </w:rPr>
      </w:pPr>
    </w:p>
    <w:p w:rsidR="00E740FA" w:rsidRPr="00C12846" w:rsidRDefault="00E740FA" w:rsidP="00C12846">
      <w:pPr>
        <w:shd w:val="clear" w:color="000000" w:fill="FFFFFF"/>
        <w:suppressAutoHyphens/>
        <w:spacing w:after="0" w:line="360" w:lineRule="auto"/>
        <w:jc w:val="center"/>
        <w:rPr>
          <w:rFonts w:ascii="Times New Roman" w:hAnsi="Times New Roman"/>
          <w:b/>
          <w:color w:val="000000"/>
          <w:sz w:val="28"/>
          <w:szCs w:val="28"/>
        </w:rPr>
      </w:pPr>
    </w:p>
    <w:p w:rsidR="00E740FA" w:rsidRPr="00C12846" w:rsidRDefault="00E740FA" w:rsidP="00C12846">
      <w:pPr>
        <w:shd w:val="clear" w:color="000000" w:fill="FFFFFF"/>
        <w:suppressAutoHyphens/>
        <w:spacing w:after="0" w:line="360" w:lineRule="auto"/>
        <w:jc w:val="center"/>
        <w:rPr>
          <w:rFonts w:ascii="Times New Roman" w:hAnsi="Times New Roman"/>
          <w:b/>
          <w:color w:val="000000"/>
          <w:sz w:val="28"/>
          <w:szCs w:val="28"/>
        </w:rPr>
      </w:pPr>
    </w:p>
    <w:p w:rsidR="00E740FA" w:rsidRPr="00C12846" w:rsidRDefault="00E740FA" w:rsidP="00C12846">
      <w:pPr>
        <w:shd w:val="clear" w:color="000000" w:fill="FFFFFF"/>
        <w:suppressAutoHyphens/>
        <w:spacing w:after="0" w:line="360" w:lineRule="auto"/>
        <w:jc w:val="center"/>
        <w:rPr>
          <w:rFonts w:ascii="Times New Roman" w:hAnsi="Times New Roman"/>
          <w:b/>
          <w:color w:val="000000"/>
          <w:sz w:val="28"/>
          <w:szCs w:val="28"/>
        </w:rPr>
      </w:pPr>
    </w:p>
    <w:p w:rsidR="00ED3A8D" w:rsidRPr="00C12846" w:rsidRDefault="00ED3A8D" w:rsidP="00C12846">
      <w:pPr>
        <w:shd w:val="clear" w:color="000000" w:fill="FFFFFF"/>
        <w:suppressAutoHyphens/>
        <w:spacing w:after="0" w:line="360" w:lineRule="auto"/>
        <w:jc w:val="center"/>
        <w:rPr>
          <w:rFonts w:ascii="Times New Roman" w:hAnsi="Times New Roman"/>
          <w:b/>
          <w:color w:val="000000"/>
          <w:sz w:val="28"/>
          <w:szCs w:val="28"/>
        </w:rPr>
      </w:pPr>
      <w:r w:rsidRPr="00C12846">
        <w:rPr>
          <w:rFonts w:ascii="Times New Roman" w:hAnsi="Times New Roman"/>
          <w:b/>
          <w:color w:val="000000"/>
          <w:sz w:val="28"/>
          <w:szCs w:val="28"/>
        </w:rPr>
        <w:t>Реферат</w:t>
      </w:r>
    </w:p>
    <w:p w:rsidR="00E740FA" w:rsidRPr="00C12846" w:rsidRDefault="00ED3A8D" w:rsidP="00C12846">
      <w:pPr>
        <w:shd w:val="clear" w:color="000000" w:fill="FFFFFF"/>
        <w:suppressAutoHyphens/>
        <w:spacing w:after="0" w:line="360" w:lineRule="auto"/>
        <w:jc w:val="center"/>
        <w:rPr>
          <w:rFonts w:ascii="Times New Roman" w:hAnsi="Times New Roman"/>
          <w:b/>
          <w:color w:val="000000"/>
          <w:sz w:val="28"/>
          <w:szCs w:val="28"/>
        </w:rPr>
      </w:pPr>
      <w:r w:rsidRPr="00C12846">
        <w:rPr>
          <w:rFonts w:ascii="Times New Roman" w:hAnsi="Times New Roman"/>
          <w:b/>
          <w:color w:val="000000"/>
          <w:sz w:val="28"/>
          <w:szCs w:val="28"/>
        </w:rPr>
        <w:t>Тема - Механизм национального</w:t>
      </w:r>
      <w:r w:rsidR="00E740FA" w:rsidRPr="00C12846">
        <w:rPr>
          <w:rFonts w:ascii="Times New Roman" w:hAnsi="Times New Roman"/>
          <w:b/>
          <w:color w:val="000000"/>
          <w:sz w:val="28"/>
          <w:szCs w:val="28"/>
        </w:rPr>
        <w:t xml:space="preserve"> </w:t>
      </w:r>
      <w:r w:rsidRPr="00C12846">
        <w:rPr>
          <w:rFonts w:ascii="Times New Roman" w:hAnsi="Times New Roman"/>
          <w:b/>
          <w:color w:val="000000"/>
          <w:sz w:val="28"/>
          <w:szCs w:val="28"/>
        </w:rPr>
        <w:t>регулирования</w:t>
      </w:r>
    </w:p>
    <w:p w:rsidR="00ED3A8D" w:rsidRPr="00C12846" w:rsidRDefault="00ED3A8D" w:rsidP="00C12846">
      <w:pPr>
        <w:shd w:val="clear" w:color="000000" w:fill="FFFFFF"/>
        <w:suppressAutoHyphens/>
        <w:spacing w:after="0" w:line="360" w:lineRule="auto"/>
        <w:jc w:val="center"/>
        <w:rPr>
          <w:rFonts w:ascii="Times New Roman" w:hAnsi="Times New Roman"/>
          <w:b/>
          <w:color w:val="000000"/>
          <w:sz w:val="28"/>
          <w:szCs w:val="28"/>
        </w:rPr>
      </w:pPr>
      <w:r w:rsidRPr="00C12846">
        <w:rPr>
          <w:rFonts w:ascii="Times New Roman" w:hAnsi="Times New Roman"/>
          <w:b/>
          <w:color w:val="000000"/>
          <w:sz w:val="28"/>
          <w:szCs w:val="28"/>
        </w:rPr>
        <w:t>движения иностранного капитала</w:t>
      </w:r>
    </w:p>
    <w:p w:rsidR="00ED3A8D" w:rsidRPr="00C12846" w:rsidRDefault="00ED3A8D" w:rsidP="00C12846">
      <w:pPr>
        <w:shd w:val="clear" w:color="000000" w:fill="FFFFFF"/>
        <w:suppressAutoHyphens/>
        <w:spacing w:after="0" w:line="360" w:lineRule="auto"/>
        <w:jc w:val="center"/>
        <w:rPr>
          <w:rFonts w:ascii="Times New Roman" w:hAnsi="Times New Roman"/>
          <w:b/>
          <w:color w:val="000000"/>
          <w:sz w:val="28"/>
          <w:szCs w:val="28"/>
        </w:rPr>
      </w:pPr>
    </w:p>
    <w:p w:rsidR="00ED3A8D" w:rsidRPr="00C12846" w:rsidRDefault="00E740FA" w:rsidP="00C12846">
      <w:pPr>
        <w:shd w:val="clear" w:color="000000" w:fill="FFFFFF"/>
        <w:suppressAutoHyphens/>
        <w:spacing w:after="0" w:line="360" w:lineRule="auto"/>
        <w:jc w:val="center"/>
        <w:rPr>
          <w:rFonts w:ascii="Times New Roman" w:hAnsi="Times New Roman"/>
          <w:b/>
          <w:color w:val="000000"/>
          <w:sz w:val="28"/>
          <w:szCs w:val="28"/>
        </w:rPr>
      </w:pPr>
      <w:r w:rsidRPr="00C12846">
        <w:rPr>
          <w:rFonts w:ascii="Times New Roman" w:hAnsi="Times New Roman"/>
          <w:color w:val="000000"/>
          <w:sz w:val="28"/>
          <w:szCs w:val="28"/>
        </w:rPr>
        <w:br w:type="page"/>
      </w:r>
      <w:r w:rsidR="00ED3A8D" w:rsidRPr="00C12846">
        <w:rPr>
          <w:rFonts w:ascii="Times New Roman" w:hAnsi="Times New Roman"/>
          <w:b/>
          <w:color w:val="000000"/>
          <w:sz w:val="28"/>
          <w:szCs w:val="28"/>
        </w:rPr>
        <w:t>Структура</w:t>
      </w:r>
    </w:p>
    <w:p w:rsidR="005C77D8" w:rsidRPr="00C12846" w:rsidRDefault="005C77D8" w:rsidP="00C12846">
      <w:pPr>
        <w:shd w:val="clear" w:color="000000" w:fill="FFFFFF"/>
        <w:suppressAutoHyphens/>
        <w:spacing w:after="0" w:line="360" w:lineRule="auto"/>
        <w:jc w:val="center"/>
        <w:rPr>
          <w:rFonts w:ascii="Times New Roman" w:hAnsi="Times New Roman"/>
          <w:b/>
          <w:color w:val="000000"/>
          <w:sz w:val="28"/>
          <w:szCs w:val="28"/>
        </w:rPr>
      </w:pPr>
    </w:p>
    <w:p w:rsidR="005C77D8" w:rsidRPr="00C12846" w:rsidRDefault="005C77D8" w:rsidP="00C12846">
      <w:pPr>
        <w:shd w:val="clear" w:color="000000" w:fill="FFFFFF"/>
        <w:suppressAutoHyphens/>
        <w:spacing w:after="0" w:line="360" w:lineRule="auto"/>
        <w:ind w:firstLine="709"/>
        <w:jc w:val="both"/>
        <w:rPr>
          <w:rFonts w:ascii="Times New Roman" w:hAnsi="Times New Roman"/>
          <w:color w:val="000000"/>
          <w:sz w:val="28"/>
          <w:szCs w:val="28"/>
        </w:rPr>
      </w:pPr>
    </w:p>
    <w:p w:rsidR="005C77D8" w:rsidRPr="00C12846" w:rsidRDefault="005C77D8" w:rsidP="00C12846">
      <w:pPr>
        <w:shd w:val="clear" w:color="000000" w:fill="FFFFFF"/>
        <w:suppressAutoHyphens/>
        <w:spacing w:after="0" w:line="360" w:lineRule="auto"/>
        <w:rPr>
          <w:rFonts w:ascii="Times New Roman" w:hAnsi="Times New Roman"/>
          <w:color w:val="000000"/>
          <w:sz w:val="28"/>
          <w:szCs w:val="28"/>
        </w:rPr>
      </w:pPr>
      <w:r w:rsidRPr="00C12846">
        <w:rPr>
          <w:rFonts w:ascii="Times New Roman" w:hAnsi="Times New Roman"/>
          <w:color w:val="000000"/>
          <w:sz w:val="28"/>
          <w:szCs w:val="28"/>
        </w:rPr>
        <w:t>1 Соблюдение правового режима иностранных инвестиций в</w:t>
      </w:r>
      <w:r w:rsidR="00E740FA" w:rsidRPr="00C12846">
        <w:rPr>
          <w:rFonts w:ascii="Times New Roman" w:hAnsi="Times New Roman"/>
          <w:color w:val="000000"/>
          <w:sz w:val="28"/>
          <w:szCs w:val="28"/>
        </w:rPr>
        <w:t xml:space="preserve"> </w:t>
      </w:r>
      <w:r w:rsidRPr="00C12846">
        <w:rPr>
          <w:rFonts w:ascii="Times New Roman" w:hAnsi="Times New Roman"/>
          <w:color w:val="000000"/>
          <w:sz w:val="28"/>
          <w:szCs w:val="28"/>
        </w:rPr>
        <w:t>Российской Федерации</w:t>
      </w:r>
    </w:p>
    <w:p w:rsidR="005C77D8" w:rsidRPr="00C12846" w:rsidRDefault="005C77D8" w:rsidP="00C12846">
      <w:pPr>
        <w:shd w:val="clear" w:color="000000" w:fill="FFFFFF"/>
        <w:suppressAutoHyphens/>
        <w:spacing w:after="0" w:line="360" w:lineRule="auto"/>
        <w:rPr>
          <w:rFonts w:ascii="Times New Roman" w:hAnsi="Times New Roman"/>
          <w:color w:val="000000"/>
          <w:sz w:val="28"/>
          <w:szCs w:val="28"/>
        </w:rPr>
      </w:pPr>
      <w:r w:rsidRPr="00C12846">
        <w:rPr>
          <w:rFonts w:ascii="Times New Roman" w:hAnsi="Times New Roman"/>
          <w:color w:val="000000"/>
          <w:sz w:val="28"/>
          <w:szCs w:val="28"/>
        </w:rPr>
        <w:t>2</w:t>
      </w:r>
      <w:r w:rsidR="00E740FA" w:rsidRPr="00C12846">
        <w:rPr>
          <w:rFonts w:ascii="Times New Roman" w:hAnsi="Times New Roman"/>
          <w:color w:val="000000"/>
          <w:sz w:val="28"/>
          <w:szCs w:val="28"/>
        </w:rPr>
        <w:t xml:space="preserve"> </w:t>
      </w:r>
      <w:r w:rsidRPr="00C12846">
        <w:rPr>
          <w:rFonts w:ascii="Times New Roman" w:hAnsi="Times New Roman"/>
          <w:color w:val="000000"/>
          <w:sz w:val="28"/>
          <w:szCs w:val="28"/>
        </w:rPr>
        <w:t>Государственная концепция в инвестиционных вопросах</w:t>
      </w:r>
    </w:p>
    <w:p w:rsidR="005C77D8" w:rsidRPr="00C12846" w:rsidRDefault="005C77D8" w:rsidP="00C12846">
      <w:pPr>
        <w:shd w:val="clear" w:color="000000" w:fill="FFFFFF"/>
        <w:suppressAutoHyphens/>
        <w:spacing w:after="0" w:line="360" w:lineRule="auto"/>
        <w:rPr>
          <w:rFonts w:ascii="Times New Roman" w:hAnsi="Times New Roman"/>
          <w:color w:val="000000"/>
          <w:sz w:val="28"/>
          <w:szCs w:val="28"/>
        </w:rPr>
      </w:pPr>
      <w:r w:rsidRPr="00C12846">
        <w:rPr>
          <w:rFonts w:ascii="Times New Roman" w:hAnsi="Times New Roman"/>
          <w:color w:val="000000"/>
          <w:sz w:val="28"/>
          <w:szCs w:val="28"/>
        </w:rPr>
        <w:t>3 Россия в международном движении капитала</w:t>
      </w:r>
    </w:p>
    <w:p w:rsidR="00E740FA" w:rsidRPr="00C12846" w:rsidRDefault="005C77D8" w:rsidP="00C12846">
      <w:pPr>
        <w:shd w:val="clear" w:color="000000" w:fill="FFFFFF"/>
        <w:suppressAutoHyphens/>
        <w:spacing w:after="0" w:line="360" w:lineRule="auto"/>
        <w:rPr>
          <w:rFonts w:ascii="Times New Roman" w:hAnsi="Times New Roman"/>
          <w:color w:val="000000"/>
          <w:sz w:val="28"/>
          <w:szCs w:val="28"/>
        </w:rPr>
      </w:pPr>
      <w:r w:rsidRPr="00C12846">
        <w:rPr>
          <w:rFonts w:ascii="Times New Roman" w:hAnsi="Times New Roman"/>
          <w:color w:val="000000"/>
          <w:sz w:val="28"/>
          <w:szCs w:val="28"/>
        </w:rPr>
        <w:t>Список литературы</w:t>
      </w:r>
    </w:p>
    <w:p w:rsidR="00E740FA" w:rsidRPr="00C12846" w:rsidRDefault="00E740FA" w:rsidP="00C12846">
      <w:pPr>
        <w:shd w:val="clear" w:color="000000" w:fill="FFFFFF"/>
        <w:suppressAutoHyphens/>
        <w:spacing w:after="0" w:line="360" w:lineRule="auto"/>
        <w:rPr>
          <w:rFonts w:ascii="Times New Roman" w:hAnsi="Times New Roman"/>
          <w:color w:val="000000"/>
          <w:sz w:val="28"/>
          <w:szCs w:val="28"/>
        </w:rPr>
      </w:pPr>
    </w:p>
    <w:p w:rsidR="00E37CE0" w:rsidRPr="00C12846" w:rsidRDefault="00E740FA" w:rsidP="00C12846">
      <w:pPr>
        <w:shd w:val="clear" w:color="000000" w:fill="FFFFFF"/>
        <w:suppressAutoHyphens/>
        <w:spacing w:after="0" w:line="360" w:lineRule="auto"/>
        <w:jc w:val="center"/>
        <w:rPr>
          <w:rFonts w:ascii="Times New Roman" w:hAnsi="Times New Roman"/>
          <w:b/>
          <w:color w:val="000000"/>
          <w:sz w:val="28"/>
          <w:szCs w:val="28"/>
        </w:rPr>
      </w:pPr>
      <w:r w:rsidRPr="00C12846">
        <w:rPr>
          <w:rFonts w:ascii="Times New Roman" w:hAnsi="Times New Roman"/>
          <w:color w:val="000000"/>
          <w:sz w:val="28"/>
          <w:szCs w:val="28"/>
        </w:rPr>
        <w:br w:type="page"/>
      </w:r>
      <w:r w:rsidRPr="00C12846">
        <w:rPr>
          <w:rFonts w:ascii="Times New Roman" w:hAnsi="Times New Roman"/>
          <w:b/>
          <w:color w:val="000000"/>
          <w:sz w:val="28"/>
          <w:szCs w:val="28"/>
        </w:rPr>
        <w:t xml:space="preserve">1 </w:t>
      </w:r>
      <w:r w:rsidR="00E37CE0" w:rsidRPr="00C12846">
        <w:rPr>
          <w:rFonts w:ascii="Times New Roman" w:hAnsi="Times New Roman"/>
          <w:b/>
          <w:color w:val="000000"/>
          <w:sz w:val="28"/>
          <w:szCs w:val="28"/>
        </w:rPr>
        <w:t>Соблюдение правового режима иностранных инвестиций в Российской Федерации</w:t>
      </w:r>
    </w:p>
    <w:p w:rsidR="00E8529A" w:rsidRPr="00C12846" w:rsidRDefault="00E8529A" w:rsidP="00C12846">
      <w:pPr>
        <w:shd w:val="clear" w:color="000000" w:fill="FFFFFF"/>
        <w:suppressAutoHyphens/>
        <w:spacing w:after="0" w:line="360" w:lineRule="auto"/>
        <w:ind w:firstLine="709"/>
        <w:jc w:val="both"/>
        <w:rPr>
          <w:rFonts w:ascii="Times New Roman" w:hAnsi="Times New Roman"/>
          <w:color w:val="000000"/>
          <w:sz w:val="28"/>
          <w:szCs w:val="28"/>
        </w:rPr>
      </w:pPr>
    </w:p>
    <w:p w:rsidR="00E37CE0" w:rsidRPr="00C12846" w:rsidRDefault="00E37CE0" w:rsidP="00C12846">
      <w:pPr>
        <w:shd w:val="clear" w:color="000000" w:fill="FFFFFF"/>
        <w:suppressAutoHyphens/>
        <w:spacing w:after="0" w:line="360" w:lineRule="auto"/>
        <w:ind w:firstLine="709"/>
        <w:jc w:val="both"/>
        <w:rPr>
          <w:rFonts w:ascii="Times New Roman" w:hAnsi="Times New Roman"/>
          <w:color w:val="000000"/>
          <w:sz w:val="28"/>
          <w:szCs w:val="28"/>
        </w:rPr>
      </w:pPr>
      <w:r w:rsidRPr="00C12846">
        <w:rPr>
          <w:rFonts w:ascii="Times New Roman" w:hAnsi="Times New Roman"/>
          <w:color w:val="000000"/>
          <w:sz w:val="28"/>
          <w:szCs w:val="28"/>
        </w:rPr>
        <w:t>Законодательства об иностранных инвестициях, как национальные, так и международное, регулируют целый комплекс вопросов, связанный с осуществлением деятельности иностранного инвестора на территории принимающего государства. Среди них первостепенное значение имеет вопрос об условиях допуска иностранного инвестора в национальную экономику или, иными словами, определение правового режима его деятельности. Это важно с точки зрения определения так называемого "инвестиционного климата", в рамках которого предстоит действовать иностранному инвестору.</w:t>
      </w:r>
    </w:p>
    <w:p w:rsidR="00E37CE0" w:rsidRPr="00C12846" w:rsidRDefault="00E37CE0" w:rsidP="00C12846">
      <w:pPr>
        <w:shd w:val="clear" w:color="000000" w:fill="FFFFFF"/>
        <w:suppressAutoHyphens/>
        <w:spacing w:after="0" w:line="360" w:lineRule="auto"/>
        <w:ind w:firstLine="709"/>
        <w:jc w:val="both"/>
        <w:rPr>
          <w:rFonts w:ascii="Times New Roman" w:hAnsi="Times New Roman"/>
          <w:color w:val="000000"/>
          <w:sz w:val="28"/>
          <w:szCs w:val="28"/>
        </w:rPr>
      </w:pPr>
      <w:r w:rsidRPr="00C12846">
        <w:rPr>
          <w:rFonts w:ascii="Times New Roman" w:hAnsi="Times New Roman"/>
          <w:color w:val="000000"/>
          <w:sz w:val="28"/>
          <w:szCs w:val="28"/>
        </w:rPr>
        <w:t>Правовой режим деятельности иностранного инвестора может устанавливаться различными способами. В странах с развитой экономикой обычно не разрабатывается особое законодательство. К иностранному субъекту применяются положения национальных норм, и обозначимые для интересов государства вопросы регламентируются специально принятыми законодательными актами. В странах, только формирующих современные рыночные отношения, напротив, развитию национального законодательства, регламентирующего допуск иностранного капитала в экономику, уделяется пристальное внимание. Законодательная практика этих стран варьируется: она может ограничиваться отдельно принятыми актами или же разрабатывать обширные инвестиционные кодексы. Но во всех этих документах вопросы "инвестиционного климата" будут разрешаться в первую очередь. Объясняется это, в частности, тем, что наличие специального законодательства об иностранных инвестициях, определяющего режим деятельности иностранного инвестора, демонстрирует желательность этих инвестиций. В принимаемых по этому вопросу законах для привлечения иностранных инвесторов им предоставляются гарантии и льготы; устанавливаются специальные условия в отношении определенных отраслей экономики.</w:t>
      </w:r>
    </w:p>
    <w:p w:rsidR="00E37CE0" w:rsidRPr="00C12846" w:rsidRDefault="00E37CE0" w:rsidP="00C12846">
      <w:pPr>
        <w:shd w:val="clear" w:color="000000" w:fill="FFFFFF"/>
        <w:suppressAutoHyphens/>
        <w:spacing w:after="0" w:line="360" w:lineRule="auto"/>
        <w:ind w:firstLine="709"/>
        <w:jc w:val="both"/>
        <w:rPr>
          <w:rFonts w:ascii="Times New Roman" w:hAnsi="Times New Roman"/>
          <w:color w:val="000000"/>
          <w:sz w:val="28"/>
          <w:szCs w:val="28"/>
        </w:rPr>
      </w:pPr>
      <w:r w:rsidRPr="00C12846">
        <w:rPr>
          <w:rFonts w:ascii="Times New Roman" w:hAnsi="Times New Roman"/>
          <w:color w:val="000000"/>
          <w:sz w:val="28"/>
          <w:szCs w:val="28"/>
        </w:rPr>
        <w:t>Наряду с национальным законодательством проблемы установления правового режима деятельности иностранного инвестора закрепляют международные соглашения: многосторонние и двусторонние. Примером подобных двусторонних соглашений могут служить договоры об устранении двойного налогообложения, о защите иностранных капиталовложений и др. К многосторонним относится, например, договор об энергетической хартии, конвенции о защите интеллектуальной собственности и др</w:t>
      </w:r>
      <w:r w:rsidR="005C77D8" w:rsidRPr="00C12846">
        <w:rPr>
          <w:rStyle w:val="a9"/>
          <w:rFonts w:ascii="Times New Roman" w:hAnsi="Times New Roman"/>
          <w:color w:val="000000"/>
          <w:sz w:val="28"/>
          <w:szCs w:val="28"/>
          <w:vertAlign w:val="baseline"/>
        </w:rPr>
        <w:footnoteReference w:id="1"/>
      </w:r>
      <w:r w:rsidRPr="00C12846">
        <w:rPr>
          <w:rFonts w:ascii="Times New Roman" w:hAnsi="Times New Roman"/>
          <w:color w:val="000000"/>
          <w:sz w:val="28"/>
          <w:szCs w:val="28"/>
        </w:rPr>
        <w:t>.</w:t>
      </w:r>
    </w:p>
    <w:p w:rsidR="00E37CE0" w:rsidRPr="00C12846" w:rsidRDefault="00E37CE0" w:rsidP="00C12846">
      <w:pPr>
        <w:shd w:val="clear" w:color="000000" w:fill="FFFFFF"/>
        <w:suppressAutoHyphens/>
        <w:spacing w:after="0" w:line="360" w:lineRule="auto"/>
        <w:ind w:firstLine="709"/>
        <w:jc w:val="both"/>
        <w:rPr>
          <w:rFonts w:ascii="Times New Roman" w:hAnsi="Times New Roman"/>
          <w:color w:val="000000"/>
          <w:sz w:val="28"/>
          <w:szCs w:val="28"/>
        </w:rPr>
      </w:pPr>
      <w:r w:rsidRPr="00C12846">
        <w:rPr>
          <w:rFonts w:ascii="Times New Roman" w:hAnsi="Times New Roman"/>
          <w:color w:val="000000"/>
          <w:sz w:val="28"/>
          <w:szCs w:val="28"/>
        </w:rPr>
        <w:t>В Российской Федерации по используемой официальной методологии существуют следующие виды инвестиций:</w:t>
      </w:r>
    </w:p>
    <w:p w:rsidR="00E37CE0" w:rsidRPr="00C12846" w:rsidRDefault="00E8529A" w:rsidP="00C12846">
      <w:pPr>
        <w:shd w:val="clear" w:color="000000" w:fill="FFFFFF"/>
        <w:suppressAutoHyphens/>
        <w:spacing w:after="0" w:line="360" w:lineRule="auto"/>
        <w:ind w:firstLine="709"/>
        <w:jc w:val="both"/>
        <w:rPr>
          <w:rFonts w:ascii="Times New Roman" w:hAnsi="Times New Roman"/>
          <w:color w:val="000000"/>
          <w:sz w:val="28"/>
          <w:szCs w:val="28"/>
        </w:rPr>
      </w:pPr>
      <w:r w:rsidRPr="00C12846">
        <w:rPr>
          <w:rFonts w:ascii="Times New Roman" w:hAnsi="Times New Roman"/>
          <w:color w:val="000000"/>
          <w:sz w:val="28"/>
          <w:szCs w:val="28"/>
        </w:rPr>
        <w:t>-</w:t>
      </w:r>
      <w:r w:rsidR="00E37CE0" w:rsidRPr="00C12846">
        <w:rPr>
          <w:rFonts w:ascii="Times New Roman" w:hAnsi="Times New Roman"/>
          <w:color w:val="000000"/>
          <w:sz w:val="28"/>
          <w:szCs w:val="28"/>
        </w:rPr>
        <w:t xml:space="preserve"> иностранные инвестиции - это вложения иностранного капитала и капитала зарубежных филиалов российских юридических лиц в предприятия и организации на территории России с целью получения последующего дохода;</w:t>
      </w:r>
    </w:p>
    <w:p w:rsidR="00E37CE0" w:rsidRPr="00C12846" w:rsidRDefault="00E8529A" w:rsidP="00C12846">
      <w:pPr>
        <w:shd w:val="clear" w:color="000000" w:fill="FFFFFF"/>
        <w:suppressAutoHyphens/>
        <w:spacing w:after="0" w:line="360" w:lineRule="auto"/>
        <w:ind w:firstLine="709"/>
        <w:jc w:val="both"/>
        <w:rPr>
          <w:rFonts w:ascii="Times New Roman" w:hAnsi="Times New Roman"/>
          <w:color w:val="000000"/>
          <w:sz w:val="28"/>
          <w:szCs w:val="28"/>
        </w:rPr>
      </w:pPr>
      <w:r w:rsidRPr="00C12846">
        <w:rPr>
          <w:rFonts w:ascii="Times New Roman" w:hAnsi="Times New Roman"/>
          <w:color w:val="000000"/>
          <w:sz w:val="28"/>
          <w:szCs w:val="28"/>
        </w:rPr>
        <w:t>-</w:t>
      </w:r>
      <w:r w:rsidR="00E37CE0" w:rsidRPr="00C12846">
        <w:rPr>
          <w:rFonts w:ascii="Times New Roman" w:hAnsi="Times New Roman"/>
          <w:color w:val="000000"/>
          <w:sz w:val="28"/>
          <w:szCs w:val="28"/>
        </w:rPr>
        <w:t xml:space="preserve"> финансовые инвестиции - долгосрочные и краткосрочные капиталовложения предприятий в ценные бумаги других предприятий, в процентные облигации государственных и местных займов, в уставные фонды других предприятий на территории страны, капитал за рубежом, а также предоставляемые другим предприятиям займы;</w:t>
      </w:r>
    </w:p>
    <w:p w:rsidR="00E37CE0" w:rsidRPr="00C12846" w:rsidRDefault="00E8529A" w:rsidP="00C12846">
      <w:pPr>
        <w:shd w:val="clear" w:color="000000" w:fill="FFFFFF"/>
        <w:suppressAutoHyphens/>
        <w:spacing w:after="0" w:line="360" w:lineRule="auto"/>
        <w:ind w:firstLine="709"/>
        <w:jc w:val="both"/>
        <w:rPr>
          <w:rFonts w:ascii="Times New Roman" w:hAnsi="Times New Roman"/>
          <w:color w:val="000000"/>
          <w:sz w:val="28"/>
          <w:szCs w:val="28"/>
        </w:rPr>
      </w:pPr>
      <w:r w:rsidRPr="00C12846">
        <w:rPr>
          <w:rFonts w:ascii="Times New Roman" w:hAnsi="Times New Roman"/>
          <w:color w:val="000000"/>
          <w:sz w:val="28"/>
          <w:szCs w:val="28"/>
        </w:rPr>
        <w:t>-</w:t>
      </w:r>
      <w:r w:rsidR="00E37CE0" w:rsidRPr="00C12846">
        <w:rPr>
          <w:rFonts w:ascii="Times New Roman" w:hAnsi="Times New Roman"/>
          <w:color w:val="000000"/>
          <w:sz w:val="28"/>
          <w:szCs w:val="28"/>
        </w:rPr>
        <w:t xml:space="preserve"> прямые инвестиции - капиталовложения, сделанные юридическими и физическими лицами, полностью владеющими российскими предприятиями или контролирующими не менее 10% акций и акционерного капитала предприятия;</w:t>
      </w:r>
    </w:p>
    <w:p w:rsidR="00E37CE0" w:rsidRPr="00C12846" w:rsidRDefault="00E8529A" w:rsidP="00C12846">
      <w:pPr>
        <w:shd w:val="clear" w:color="000000" w:fill="FFFFFF"/>
        <w:suppressAutoHyphens/>
        <w:spacing w:after="0" w:line="360" w:lineRule="auto"/>
        <w:ind w:firstLine="709"/>
        <w:jc w:val="both"/>
        <w:rPr>
          <w:rFonts w:ascii="Times New Roman" w:hAnsi="Times New Roman"/>
          <w:color w:val="000000"/>
          <w:sz w:val="28"/>
          <w:szCs w:val="28"/>
        </w:rPr>
      </w:pPr>
      <w:r w:rsidRPr="00C12846">
        <w:rPr>
          <w:rFonts w:ascii="Times New Roman" w:hAnsi="Times New Roman"/>
          <w:color w:val="000000"/>
          <w:sz w:val="28"/>
          <w:szCs w:val="28"/>
        </w:rPr>
        <w:t>-</w:t>
      </w:r>
      <w:r w:rsidR="00E37CE0" w:rsidRPr="00C12846">
        <w:rPr>
          <w:rFonts w:ascii="Times New Roman" w:hAnsi="Times New Roman"/>
          <w:color w:val="000000"/>
          <w:sz w:val="28"/>
          <w:szCs w:val="28"/>
        </w:rPr>
        <w:t xml:space="preserve"> портфельные инвестиции - приобретение акций, векселей и иных ценных бумаг, составляющих менее 10% в общем акционерном капитале конкретных российских предприятий;</w:t>
      </w:r>
    </w:p>
    <w:p w:rsidR="00E37CE0" w:rsidRPr="00C12846" w:rsidRDefault="00E8529A" w:rsidP="00C12846">
      <w:pPr>
        <w:shd w:val="clear" w:color="000000" w:fill="FFFFFF"/>
        <w:suppressAutoHyphens/>
        <w:spacing w:after="0" w:line="360" w:lineRule="auto"/>
        <w:ind w:firstLine="709"/>
        <w:jc w:val="both"/>
        <w:rPr>
          <w:rFonts w:ascii="Times New Roman" w:hAnsi="Times New Roman"/>
          <w:color w:val="000000"/>
          <w:sz w:val="28"/>
          <w:szCs w:val="28"/>
        </w:rPr>
      </w:pPr>
      <w:r w:rsidRPr="00C12846">
        <w:rPr>
          <w:rFonts w:ascii="Times New Roman" w:hAnsi="Times New Roman"/>
          <w:color w:val="000000"/>
          <w:sz w:val="28"/>
          <w:szCs w:val="28"/>
        </w:rPr>
        <w:t>-</w:t>
      </w:r>
      <w:r w:rsidR="00E37CE0" w:rsidRPr="00C12846">
        <w:rPr>
          <w:rFonts w:ascii="Times New Roman" w:hAnsi="Times New Roman"/>
          <w:color w:val="000000"/>
          <w:sz w:val="28"/>
          <w:szCs w:val="28"/>
        </w:rPr>
        <w:t xml:space="preserve"> прочие инвестиции - не подпадающие под определение прямых и портфельных</w:t>
      </w:r>
      <w:r w:rsidR="005C77D8" w:rsidRPr="00C12846">
        <w:rPr>
          <w:rStyle w:val="a9"/>
          <w:rFonts w:ascii="Times New Roman" w:hAnsi="Times New Roman"/>
          <w:color w:val="000000"/>
          <w:sz w:val="28"/>
          <w:szCs w:val="28"/>
          <w:vertAlign w:val="baseline"/>
        </w:rPr>
        <w:footnoteReference w:id="2"/>
      </w:r>
      <w:r w:rsidR="00E37CE0" w:rsidRPr="00C12846">
        <w:rPr>
          <w:rFonts w:ascii="Times New Roman" w:hAnsi="Times New Roman"/>
          <w:color w:val="000000"/>
          <w:sz w:val="28"/>
          <w:szCs w:val="28"/>
        </w:rPr>
        <w:t>.</w:t>
      </w:r>
    </w:p>
    <w:p w:rsidR="00E37CE0" w:rsidRPr="00C12846" w:rsidRDefault="00E37CE0" w:rsidP="00C12846">
      <w:pPr>
        <w:shd w:val="clear" w:color="000000" w:fill="FFFFFF"/>
        <w:suppressAutoHyphens/>
        <w:spacing w:after="0" w:line="360" w:lineRule="auto"/>
        <w:ind w:firstLine="709"/>
        <w:jc w:val="both"/>
        <w:rPr>
          <w:rFonts w:ascii="Times New Roman" w:hAnsi="Times New Roman"/>
          <w:color w:val="000000"/>
          <w:sz w:val="28"/>
          <w:szCs w:val="28"/>
        </w:rPr>
      </w:pPr>
      <w:r w:rsidRPr="00C12846">
        <w:rPr>
          <w:rFonts w:ascii="Times New Roman" w:hAnsi="Times New Roman"/>
          <w:color w:val="000000"/>
          <w:sz w:val="28"/>
          <w:szCs w:val="28"/>
        </w:rPr>
        <w:t>Говоря об иностранных инвестициях, необходимо</w:t>
      </w:r>
      <w:r w:rsidR="00E8529A" w:rsidRPr="00C12846">
        <w:rPr>
          <w:rFonts w:ascii="Times New Roman" w:hAnsi="Times New Roman"/>
          <w:color w:val="000000"/>
          <w:sz w:val="28"/>
          <w:szCs w:val="28"/>
        </w:rPr>
        <w:t>,</w:t>
      </w:r>
      <w:r w:rsidRPr="00C12846">
        <w:rPr>
          <w:rFonts w:ascii="Times New Roman" w:hAnsi="Times New Roman"/>
          <w:color w:val="000000"/>
          <w:sz w:val="28"/>
          <w:szCs w:val="28"/>
        </w:rPr>
        <w:t xml:space="preserve"> прежде всего</w:t>
      </w:r>
      <w:r w:rsidR="00E8529A" w:rsidRPr="00C12846">
        <w:rPr>
          <w:rFonts w:ascii="Times New Roman" w:hAnsi="Times New Roman"/>
          <w:color w:val="000000"/>
          <w:sz w:val="28"/>
          <w:szCs w:val="28"/>
        </w:rPr>
        <w:t>,</w:t>
      </w:r>
      <w:r w:rsidRPr="00C12846">
        <w:rPr>
          <w:rFonts w:ascii="Times New Roman" w:hAnsi="Times New Roman"/>
          <w:color w:val="000000"/>
          <w:sz w:val="28"/>
          <w:szCs w:val="28"/>
        </w:rPr>
        <w:t xml:space="preserve"> проводить различие между государственными и частными инвестициями.</w:t>
      </w:r>
    </w:p>
    <w:p w:rsidR="00E37CE0" w:rsidRPr="00C12846" w:rsidRDefault="00E37CE0" w:rsidP="00C12846">
      <w:pPr>
        <w:shd w:val="clear" w:color="000000" w:fill="FFFFFF"/>
        <w:suppressAutoHyphens/>
        <w:spacing w:after="0" w:line="360" w:lineRule="auto"/>
        <w:ind w:firstLine="709"/>
        <w:jc w:val="both"/>
        <w:rPr>
          <w:rFonts w:ascii="Times New Roman" w:hAnsi="Times New Roman"/>
          <w:color w:val="000000"/>
          <w:sz w:val="28"/>
          <w:szCs w:val="28"/>
        </w:rPr>
      </w:pPr>
      <w:r w:rsidRPr="00C12846">
        <w:rPr>
          <w:rFonts w:ascii="Times New Roman" w:hAnsi="Times New Roman"/>
          <w:color w:val="000000"/>
          <w:sz w:val="28"/>
          <w:szCs w:val="28"/>
        </w:rPr>
        <w:t>Следует подчеркнуть, что, несмотря на внутреннюю природу инвестиционного кризиса в России, наша страна представляет значительный интерес для иностранных инвесторов. Их активность растет, ибо они убеждены в перспективности этого огромного рынка, где теоретически величина прибыли - одна из наиболее высоких в мире. Со времен нэпа словосочетание "иностранные инвестиции" в сознании многих стало показателем преобразования экономики и права</w:t>
      </w:r>
      <w:r w:rsidR="005C77D8" w:rsidRPr="00C12846">
        <w:rPr>
          <w:rStyle w:val="a9"/>
          <w:rFonts w:ascii="Times New Roman" w:hAnsi="Times New Roman"/>
          <w:color w:val="000000"/>
          <w:sz w:val="28"/>
          <w:szCs w:val="28"/>
          <w:vertAlign w:val="baseline"/>
        </w:rPr>
        <w:footnoteReference w:id="3"/>
      </w:r>
      <w:r w:rsidRPr="00C12846">
        <w:rPr>
          <w:rFonts w:ascii="Times New Roman" w:hAnsi="Times New Roman"/>
          <w:color w:val="000000"/>
          <w:sz w:val="28"/>
          <w:szCs w:val="28"/>
        </w:rPr>
        <w:t>.</w:t>
      </w:r>
    </w:p>
    <w:p w:rsidR="00E37CE0" w:rsidRPr="00C12846" w:rsidRDefault="00E37CE0" w:rsidP="00C12846">
      <w:pPr>
        <w:shd w:val="clear" w:color="000000" w:fill="FFFFFF"/>
        <w:suppressAutoHyphens/>
        <w:spacing w:after="0" w:line="360" w:lineRule="auto"/>
        <w:jc w:val="center"/>
        <w:rPr>
          <w:rFonts w:ascii="Times New Roman" w:hAnsi="Times New Roman"/>
          <w:b/>
          <w:color w:val="000000"/>
          <w:sz w:val="28"/>
          <w:szCs w:val="28"/>
        </w:rPr>
      </w:pPr>
    </w:p>
    <w:p w:rsidR="00E37CE0" w:rsidRPr="00C12846" w:rsidRDefault="00E37CE0" w:rsidP="00C12846">
      <w:pPr>
        <w:numPr>
          <w:ilvl w:val="0"/>
          <w:numId w:val="3"/>
        </w:numPr>
        <w:shd w:val="clear" w:color="000000" w:fill="FFFFFF"/>
        <w:suppressAutoHyphens/>
        <w:spacing w:after="0" w:line="360" w:lineRule="auto"/>
        <w:ind w:left="0" w:firstLine="0"/>
        <w:jc w:val="center"/>
        <w:rPr>
          <w:rFonts w:ascii="Times New Roman" w:hAnsi="Times New Roman"/>
          <w:b/>
          <w:color w:val="000000"/>
          <w:sz w:val="28"/>
          <w:szCs w:val="28"/>
        </w:rPr>
      </w:pPr>
      <w:r w:rsidRPr="00C12846">
        <w:rPr>
          <w:rFonts w:ascii="Times New Roman" w:hAnsi="Times New Roman"/>
          <w:b/>
          <w:color w:val="000000"/>
          <w:sz w:val="28"/>
          <w:szCs w:val="28"/>
        </w:rPr>
        <w:t>Государственная концепция в инвестиционных вопросах</w:t>
      </w:r>
    </w:p>
    <w:p w:rsidR="00E37CE0" w:rsidRPr="00C12846" w:rsidRDefault="00E37CE0" w:rsidP="00C12846">
      <w:pPr>
        <w:shd w:val="clear" w:color="000000" w:fill="FFFFFF"/>
        <w:suppressAutoHyphens/>
        <w:spacing w:after="0" w:line="360" w:lineRule="auto"/>
        <w:jc w:val="center"/>
        <w:rPr>
          <w:rFonts w:ascii="Times New Roman" w:hAnsi="Times New Roman"/>
          <w:b/>
          <w:color w:val="000000"/>
          <w:sz w:val="28"/>
          <w:szCs w:val="28"/>
        </w:rPr>
      </w:pPr>
    </w:p>
    <w:p w:rsidR="00E37CE0" w:rsidRPr="00C12846" w:rsidRDefault="00E37CE0" w:rsidP="00C12846">
      <w:pPr>
        <w:shd w:val="clear" w:color="000000" w:fill="FFFFFF"/>
        <w:suppressAutoHyphens/>
        <w:spacing w:after="0" w:line="360" w:lineRule="auto"/>
        <w:ind w:firstLine="709"/>
        <w:jc w:val="both"/>
        <w:rPr>
          <w:rFonts w:ascii="Times New Roman" w:hAnsi="Times New Roman"/>
          <w:color w:val="000000"/>
          <w:sz w:val="28"/>
          <w:szCs w:val="28"/>
        </w:rPr>
      </w:pPr>
      <w:r w:rsidRPr="00C12846">
        <w:rPr>
          <w:rFonts w:ascii="Times New Roman" w:hAnsi="Times New Roman"/>
          <w:color w:val="000000"/>
          <w:sz w:val="28"/>
          <w:szCs w:val="28"/>
        </w:rPr>
        <w:t>Одна из особенностей российской экономики, обусловленная практикой ее реформирования в течение последних лет, состоит в неразвитости финансового сектора и его слабой связи с реальным сектором экономики. Первый момент имеет как количественную (незначительное число кредитно-финансовых учреждений, плохо развитая сеть филиалов, концентрация банков в нескольких крупных городах и т.п.), так и качественную (малое число финансовых институтов, низкий уровень монетизации ВВП, высокий уровень валютизации оборота и т.д.) стороны. Общим индикатором неразвитости этого сектора является, очевидно, высокая рентабельность вложений в него, кратно превышающая рентабельность вложений в реальный сектор. Другой момент - слабая связь с производством выражается в незначительных объемах и рискованности кредитования последнего. Поэтому сегодня трудно прогнозировать расширение границ долгосрочного банковского кредитования инвестиционных проектов. Исходя из этого усилия государства должны быть сконцентрированы на стимулировании создания и упорядочения деятельности таких институциональных форм рыночной инфраструктуры, как страховые, пенсионные, паевые фонды, возможности которых в финансировании инвестиционного процесса используются явно недостаточно</w:t>
      </w:r>
      <w:r w:rsidR="005C77D8" w:rsidRPr="00C12846">
        <w:rPr>
          <w:rStyle w:val="a9"/>
          <w:rFonts w:ascii="Times New Roman" w:hAnsi="Times New Roman"/>
          <w:color w:val="000000"/>
          <w:sz w:val="28"/>
          <w:szCs w:val="28"/>
          <w:vertAlign w:val="baseline"/>
        </w:rPr>
        <w:footnoteReference w:id="4"/>
      </w:r>
      <w:r w:rsidRPr="00C12846">
        <w:rPr>
          <w:rFonts w:ascii="Times New Roman" w:hAnsi="Times New Roman"/>
          <w:color w:val="000000"/>
          <w:sz w:val="28"/>
          <w:szCs w:val="28"/>
        </w:rPr>
        <w:t>.</w:t>
      </w:r>
    </w:p>
    <w:p w:rsidR="00E37CE0" w:rsidRPr="00C12846" w:rsidRDefault="00E37CE0" w:rsidP="00C12846">
      <w:pPr>
        <w:shd w:val="clear" w:color="000000" w:fill="FFFFFF"/>
        <w:suppressAutoHyphens/>
        <w:spacing w:after="0" w:line="360" w:lineRule="auto"/>
        <w:ind w:firstLine="709"/>
        <w:jc w:val="both"/>
        <w:rPr>
          <w:rFonts w:ascii="Times New Roman" w:hAnsi="Times New Roman"/>
          <w:color w:val="000000"/>
          <w:sz w:val="28"/>
          <w:szCs w:val="28"/>
        </w:rPr>
      </w:pPr>
      <w:r w:rsidRPr="00C12846">
        <w:rPr>
          <w:rFonts w:ascii="Times New Roman" w:hAnsi="Times New Roman"/>
          <w:color w:val="000000"/>
          <w:sz w:val="28"/>
          <w:szCs w:val="28"/>
        </w:rPr>
        <w:t>Для этого необходимо осуществлять государственное воздействие на важнейшие макропропорции, в том числе на соотношение средств, направляемых на потребление и накопление. Кроме того, целесообразно ввести режим специального хранения и расходования амортизационных отчислений, а также других средств, предназначенных на инвестиции, в целях использования их строго по назначению и наиболее эффективно. Поэтому следует рекомендовать частным предприятиям все средства, резервируемые ими из прибыли и других доходов для последующего инвестирования, а также амортизационные отчисления аккумулировать на специальных накопительных счетах в банках.</w:t>
      </w:r>
    </w:p>
    <w:p w:rsidR="00E37CE0" w:rsidRPr="00C12846" w:rsidRDefault="00E37CE0" w:rsidP="00C12846">
      <w:pPr>
        <w:shd w:val="clear" w:color="000000" w:fill="FFFFFF"/>
        <w:suppressAutoHyphens/>
        <w:spacing w:after="0" w:line="360" w:lineRule="auto"/>
        <w:ind w:firstLine="709"/>
        <w:jc w:val="both"/>
        <w:rPr>
          <w:rFonts w:ascii="Times New Roman" w:hAnsi="Times New Roman"/>
          <w:color w:val="000000"/>
          <w:sz w:val="28"/>
          <w:szCs w:val="28"/>
        </w:rPr>
      </w:pPr>
      <w:r w:rsidRPr="00C12846">
        <w:rPr>
          <w:rFonts w:ascii="Times New Roman" w:hAnsi="Times New Roman"/>
          <w:color w:val="000000"/>
          <w:sz w:val="28"/>
          <w:szCs w:val="28"/>
        </w:rPr>
        <w:t>Для улучшения инвестиционного климата в стране государству необходимо решить проблему создания горизонтальных и вертикальных супер-холдингов в материальном производстве, сопоставимых по масштабам с ведущими транснациональными компаниями мира и способных конкурировать с ними. Участие в таких структурах, особенно с существенной долей государственного капитала, снижает предпринимательский риск для отечественных и зарубежных инвесторов, делает перспективными инвестиции при наличии солидной научной и инновационной базы. Более того, с принятием Федерального закона о холдингах открылись дополнительные возможности создания более интегрированных структур. Государство должно систематизировать работу в этой области, конструктивно применять свои прерогативы собственника, используя при этом порядок реструктуризации долгов предприятий перед бюджетом и процедуры банкротства</w:t>
      </w:r>
      <w:r w:rsidR="005C77D8" w:rsidRPr="00C12846">
        <w:rPr>
          <w:rStyle w:val="a9"/>
          <w:rFonts w:ascii="Times New Roman" w:hAnsi="Times New Roman"/>
          <w:color w:val="000000"/>
          <w:sz w:val="28"/>
          <w:szCs w:val="28"/>
          <w:vertAlign w:val="baseline"/>
        </w:rPr>
        <w:footnoteReference w:id="5"/>
      </w:r>
      <w:r w:rsidRPr="00C12846">
        <w:rPr>
          <w:rFonts w:ascii="Times New Roman" w:hAnsi="Times New Roman"/>
          <w:color w:val="000000"/>
          <w:sz w:val="28"/>
          <w:szCs w:val="28"/>
        </w:rPr>
        <w:t>.</w:t>
      </w:r>
    </w:p>
    <w:p w:rsidR="00E37CE0" w:rsidRPr="00C12846" w:rsidRDefault="00E37CE0" w:rsidP="00C12846">
      <w:pPr>
        <w:shd w:val="clear" w:color="000000" w:fill="FFFFFF"/>
        <w:suppressAutoHyphens/>
        <w:spacing w:after="0" w:line="360" w:lineRule="auto"/>
        <w:ind w:firstLine="709"/>
        <w:jc w:val="both"/>
        <w:rPr>
          <w:rFonts w:ascii="Times New Roman" w:hAnsi="Times New Roman"/>
          <w:color w:val="000000"/>
          <w:sz w:val="28"/>
          <w:szCs w:val="28"/>
        </w:rPr>
      </w:pPr>
      <w:r w:rsidRPr="00C12846">
        <w:rPr>
          <w:rFonts w:ascii="Times New Roman" w:hAnsi="Times New Roman"/>
          <w:color w:val="000000"/>
          <w:sz w:val="28"/>
          <w:szCs w:val="28"/>
        </w:rPr>
        <w:t>В настоящее время на передний план выходит проблема, связанная с формированием благоприятного климата в России. Государство здесь выполняет две основные функции - законотворческую и предпринимательскую. Иностранных инвесторов, естественно, беспокоят многие из тех опасностей, которые мешают нашим собственным предпринимателям развивать свое дело. Кроме того, они не торопятся создавать эффективные СП, действующие на мировых и общероссийских рынках, прежде всего из-за неверия в надежность партнеров и поставщиков, из-за ограниченности в стране привлекательных структур с прочной научной базой, из-за слабых правовых гарантий. Что касается прямых иностранных инвестиций, то они сдерживаются наряду с другими причинами распыленностью банковских и страховых услуг.</w:t>
      </w:r>
    </w:p>
    <w:p w:rsidR="00E37CE0" w:rsidRPr="00C12846" w:rsidRDefault="00E37CE0" w:rsidP="00C12846">
      <w:pPr>
        <w:shd w:val="clear" w:color="000000" w:fill="FFFFFF"/>
        <w:suppressAutoHyphens/>
        <w:spacing w:after="0" w:line="360" w:lineRule="auto"/>
        <w:ind w:firstLine="709"/>
        <w:jc w:val="both"/>
        <w:rPr>
          <w:rFonts w:ascii="Times New Roman" w:hAnsi="Times New Roman"/>
          <w:color w:val="000000"/>
          <w:sz w:val="28"/>
          <w:szCs w:val="28"/>
        </w:rPr>
      </w:pPr>
      <w:r w:rsidRPr="00C12846">
        <w:rPr>
          <w:rFonts w:ascii="Times New Roman" w:hAnsi="Times New Roman"/>
          <w:color w:val="000000"/>
          <w:sz w:val="28"/>
          <w:szCs w:val="28"/>
        </w:rPr>
        <w:t>В России традиционно считается, что одна из важных составляющих инвестиционного процесса - это прямые иностранные инвестиции, представляющие один из перспективных источников финансовых и производственных ресурсов, передовых технологий и современных методов управления, необходимых для динамичного развития любой национальной экономики. Данный подход нашел отражение в российском законодательстве, и в частности в Законе об иностранных инвестициях. В соответствии с ним и с другими законами иностранным инвесторам в России предоставляется, как это принято в международной практике, национальный режим, т.е. режим не хуже того, которым пользуются национальные деловые круги</w:t>
      </w:r>
      <w:r w:rsidR="00E2322F" w:rsidRPr="00C12846">
        <w:rPr>
          <w:rStyle w:val="a9"/>
          <w:rFonts w:ascii="Times New Roman" w:hAnsi="Times New Roman"/>
          <w:color w:val="000000"/>
          <w:sz w:val="28"/>
          <w:szCs w:val="28"/>
          <w:vertAlign w:val="baseline"/>
        </w:rPr>
        <w:footnoteReference w:id="6"/>
      </w:r>
      <w:r w:rsidRPr="00C12846">
        <w:rPr>
          <w:rFonts w:ascii="Times New Roman" w:hAnsi="Times New Roman"/>
          <w:color w:val="000000"/>
          <w:sz w:val="28"/>
          <w:szCs w:val="28"/>
        </w:rPr>
        <w:t>.</w:t>
      </w:r>
    </w:p>
    <w:p w:rsidR="00E740FA" w:rsidRPr="00C12846" w:rsidRDefault="00E37CE0" w:rsidP="00C12846">
      <w:pPr>
        <w:shd w:val="clear" w:color="000000" w:fill="FFFFFF"/>
        <w:suppressAutoHyphens/>
        <w:spacing w:after="0" w:line="360" w:lineRule="auto"/>
        <w:ind w:firstLine="709"/>
        <w:jc w:val="both"/>
        <w:rPr>
          <w:rFonts w:ascii="Times New Roman" w:hAnsi="Times New Roman"/>
          <w:color w:val="000000"/>
          <w:sz w:val="28"/>
          <w:szCs w:val="28"/>
        </w:rPr>
      </w:pPr>
      <w:r w:rsidRPr="00C12846">
        <w:rPr>
          <w:rFonts w:ascii="Times New Roman" w:hAnsi="Times New Roman"/>
          <w:color w:val="000000"/>
          <w:sz w:val="28"/>
          <w:szCs w:val="28"/>
        </w:rPr>
        <w:t>При оценке инвестиционного климата рассматриваются такие показатели, как инвестиционный риск, потенциал национального рынка, законодательная среда, ресурсная обеспеченность экономики, количество и квалификация рабочей силы, состояние инфраструктуры, систем и средств связи, транспорта. Если инвестиционный риск высок, то показатели потенциала рынка ресурсной обеспеченности экономики в качестве стимулов инвестиций и характеристик инвестиционного климата отходят на второй план. В связи с этим можно выделить следующие причины, сдерживающие приток иностранных инвестиций в Россию: внутренняя нестабильность; криминализация общества и экономики; высокие издержки и, как следствие, неконкурентоспособность производства; недостаточно стабильная и противоречивая правовая база, регулирующая иностранные инвестиции в стране. Негативный отпечаток на государственную политику в области регулирования иностранных инвестиций накладывает и отсутствие четко сформулированной промышленной политики, обозначенных структурных</w:t>
      </w:r>
    </w:p>
    <w:p w:rsidR="005C77D8" w:rsidRPr="00C12846" w:rsidRDefault="005C77D8" w:rsidP="00C12846">
      <w:pPr>
        <w:shd w:val="clear" w:color="000000" w:fill="FFFFFF"/>
        <w:suppressAutoHyphens/>
        <w:spacing w:after="0" w:line="360" w:lineRule="auto"/>
        <w:ind w:firstLine="709"/>
        <w:jc w:val="both"/>
        <w:rPr>
          <w:rFonts w:ascii="Times New Roman" w:hAnsi="Times New Roman"/>
          <w:color w:val="000000"/>
          <w:sz w:val="28"/>
          <w:szCs w:val="28"/>
        </w:rPr>
      </w:pPr>
    </w:p>
    <w:p w:rsidR="00E8529A" w:rsidRPr="00C12846" w:rsidRDefault="005C77D8" w:rsidP="00C12846">
      <w:pPr>
        <w:shd w:val="clear" w:color="000000" w:fill="FFFFFF"/>
        <w:suppressAutoHyphens/>
        <w:spacing w:after="0" w:line="360" w:lineRule="auto"/>
        <w:jc w:val="center"/>
        <w:rPr>
          <w:rFonts w:ascii="Times New Roman" w:hAnsi="Times New Roman"/>
          <w:b/>
          <w:color w:val="000000"/>
          <w:sz w:val="28"/>
          <w:szCs w:val="28"/>
        </w:rPr>
      </w:pPr>
      <w:r w:rsidRPr="00C12846">
        <w:rPr>
          <w:rFonts w:ascii="Times New Roman" w:hAnsi="Times New Roman"/>
          <w:b/>
          <w:color w:val="000000"/>
          <w:sz w:val="28"/>
          <w:szCs w:val="28"/>
        </w:rPr>
        <w:t>3</w:t>
      </w:r>
      <w:r w:rsidR="00E8529A" w:rsidRPr="00C12846">
        <w:rPr>
          <w:rFonts w:ascii="Times New Roman" w:hAnsi="Times New Roman"/>
          <w:b/>
          <w:color w:val="000000"/>
          <w:sz w:val="28"/>
          <w:szCs w:val="28"/>
        </w:rPr>
        <w:t xml:space="preserve"> Россия в международном движении капитала</w:t>
      </w:r>
    </w:p>
    <w:p w:rsidR="005C77D8" w:rsidRPr="00C12846" w:rsidRDefault="005C77D8" w:rsidP="00C12846">
      <w:pPr>
        <w:shd w:val="clear" w:color="000000" w:fill="FFFFFF"/>
        <w:suppressAutoHyphens/>
        <w:spacing w:after="0" w:line="360" w:lineRule="auto"/>
        <w:ind w:firstLine="709"/>
        <w:jc w:val="both"/>
        <w:rPr>
          <w:rFonts w:ascii="Times New Roman" w:hAnsi="Times New Roman"/>
          <w:color w:val="000000"/>
          <w:sz w:val="28"/>
          <w:szCs w:val="28"/>
        </w:rPr>
      </w:pPr>
    </w:p>
    <w:p w:rsidR="00E8529A" w:rsidRPr="00C12846" w:rsidRDefault="00E8529A" w:rsidP="00C12846">
      <w:pPr>
        <w:shd w:val="clear" w:color="000000" w:fill="FFFFFF"/>
        <w:suppressAutoHyphens/>
        <w:spacing w:after="0" w:line="360" w:lineRule="auto"/>
        <w:ind w:firstLine="709"/>
        <w:jc w:val="both"/>
        <w:rPr>
          <w:rFonts w:ascii="Times New Roman" w:hAnsi="Times New Roman"/>
          <w:color w:val="000000"/>
          <w:sz w:val="28"/>
          <w:szCs w:val="28"/>
        </w:rPr>
      </w:pPr>
      <w:r w:rsidRPr="00C12846">
        <w:rPr>
          <w:rFonts w:ascii="Times New Roman" w:hAnsi="Times New Roman"/>
          <w:color w:val="000000"/>
          <w:sz w:val="28"/>
          <w:szCs w:val="28"/>
        </w:rPr>
        <w:t>Особенности ввоза капитала в Россию</w:t>
      </w:r>
      <w:r w:rsidR="005C77D8" w:rsidRPr="00C12846">
        <w:rPr>
          <w:rFonts w:ascii="Times New Roman" w:hAnsi="Times New Roman"/>
          <w:color w:val="000000"/>
          <w:sz w:val="28"/>
          <w:szCs w:val="28"/>
        </w:rPr>
        <w:t xml:space="preserve">. </w:t>
      </w:r>
      <w:r w:rsidRPr="00C12846">
        <w:rPr>
          <w:rFonts w:ascii="Times New Roman" w:hAnsi="Times New Roman"/>
          <w:color w:val="000000"/>
          <w:sz w:val="28"/>
          <w:szCs w:val="28"/>
        </w:rPr>
        <w:t>Участие России в международном движении капитала заметно, однако весьма специфично.</w:t>
      </w:r>
    </w:p>
    <w:p w:rsidR="00E740FA" w:rsidRPr="00C12846" w:rsidRDefault="00E8529A" w:rsidP="00C12846">
      <w:pPr>
        <w:shd w:val="clear" w:color="000000" w:fill="FFFFFF"/>
        <w:suppressAutoHyphens/>
        <w:spacing w:after="0" w:line="360" w:lineRule="auto"/>
        <w:ind w:firstLine="709"/>
        <w:jc w:val="both"/>
        <w:rPr>
          <w:rFonts w:ascii="Times New Roman" w:hAnsi="Times New Roman"/>
          <w:color w:val="000000"/>
          <w:sz w:val="28"/>
          <w:szCs w:val="28"/>
        </w:rPr>
      </w:pPr>
      <w:r w:rsidRPr="00C12846">
        <w:rPr>
          <w:rFonts w:ascii="Times New Roman" w:hAnsi="Times New Roman"/>
          <w:color w:val="000000"/>
          <w:sz w:val="28"/>
          <w:szCs w:val="28"/>
        </w:rPr>
        <w:t xml:space="preserve">Как страна </w:t>
      </w:r>
      <w:r w:rsidR="005C77D8" w:rsidRPr="00C12846">
        <w:rPr>
          <w:rFonts w:ascii="Times New Roman" w:hAnsi="Times New Roman"/>
          <w:color w:val="000000"/>
          <w:sz w:val="28"/>
          <w:szCs w:val="28"/>
        </w:rPr>
        <w:t>-</w:t>
      </w:r>
      <w:r w:rsidRPr="00C12846">
        <w:rPr>
          <w:rFonts w:ascii="Times New Roman" w:hAnsi="Times New Roman"/>
          <w:color w:val="000000"/>
          <w:sz w:val="28"/>
          <w:szCs w:val="28"/>
        </w:rPr>
        <w:t xml:space="preserve"> импортер капитала Россия является заметным объектом приложения ссудного капитала, преимущественно государственного и международных организаций. В 90-х гг. в Россию было привлечено кредитов на сумму несколько десятков миллиардов долларов. Однако большой ежегодный приток ссудного капитала увеличивает задолженность России перед мировым сообществом со всеми вытекающими отсюда последствиями: растущие ежегодные платежи в счет долга, «связанность» многих кредитов с закупками товаров в странах-кредиторах и т.д.</w:t>
      </w:r>
    </w:p>
    <w:p w:rsidR="00E8529A" w:rsidRPr="00C12846" w:rsidRDefault="00E8529A" w:rsidP="00C12846">
      <w:pPr>
        <w:shd w:val="clear" w:color="000000" w:fill="FFFFFF"/>
        <w:suppressAutoHyphens/>
        <w:spacing w:after="0" w:line="360" w:lineRule="auto"/>
        <w:ind w:firstLine="709"/>
        <w:jc w:val="both"/>
        <w:rPr>
          <w:rFonts w:ascii="Times New Roman" w:hAnsi="Times New Roman"/>
          <w:color w:val="000000"/>
          <w:sz w:val="28"/>
          <w:szCs w:val="28"/>
        </w:rPr>
      </w:pPr>
      <w:r w:rsidRPr="00C12846">
        <w:rPr>
          <w:rFonts w:ascii="Times New Roman" w:hAnsi="Times New Roman"/>
          <w:color w:val="000000"/>
          <w:sz w:val="28"/>
          <w:szCs w:val="28"/>
        </w:rPr>
        <w:t>Россия особенно заинтересована в притоке прямых инвестиций, так как они не увеличивают внешний долг (а напротив, способствуют получению средств для его погашения); обеспечивают эффективную интеграцию национальной экономики в мировую благодаря производственной и научно-технической кооперации; служат источником капиталовложений, причем в форме современных средств производства; приобщают отечественных предпринимателей к передовому хозяйственному опыту.</w:t>
      </w:r>
    </w:p>
    <w:p w:rsidR="00E8529A" w:rsidRPr="00C12846" w:rsidRDefault="00E8529A" w:rsidP="00C12846">
      <w:pPr>
        <w:shd w:val="clear" w:color="000000" w:fill="FFFFFF"/>
        <w:suppressAutoHyphens/>
        <w:spacing w:after="0" w:line="360" w:lineRule="auto"/>
        <w:ind w:firstLine="709"/>
        <w:jc w:val="both"/>
        <w:rPr>
          <w:rFonts w:ascii="Times New Roman" w:hAnsi="Times New Roman"/>
          <w:color w:val="000000"/>
          <w:sz w:val="28"/>
          <w:szCs w:val="28"/>
        </w:rPr>
      </w:pPr>
      <w:r w:rsidRPr="00C12846">
        <w:rPr>
          <w:rFonts w:ascii="Times New Roman" w:hAnsi="Times New Roman"/>
          <w:color w:val="000000"/>
          <w:sz w:val="28"/>
          <w:szCs w:val="28"/>
        </w:rPr>
        <w:t>Потенциально Россия может быть одной из ведущих стран с переходной экономикой по объему приложения прямых инвестиций. Этому способствует ее большой внутренний рынок, сравнительно квалифицированная и одновременно дешевая рабочая сила, значительный научно-технический потенциал, огромные природные ресурсы и наличие инфраструктуры, хотя и не слишком развитой. Однако социально-политическая ситуация в стране нестабильна. Хозяйственные законы противоречивы, часто подвергаются изменениям. Высока криминализация и бюрократизация экономики. Нет ясности с правами собственности (на приватизированные объекты, землю), высока вероятность сильных изменений в экономической политике в целом. Экономика страны находится в состоянии длительного кризиса, сохраняется высокая инфляция, уровень налогов и инвестиционных льгот явно не способствует предпринимательской деятельности.</w:t>
      </w:r>
    </w:p>
    <w:p w:rsidR="00E8529A" w:rsidRPr="00C12846" w:rsidRDefault="00E8529A" w:rsidP="00C12846">
      <w:pPr>
        <w:shd w:val="clear" w:color="000000" w:fill="FFFFFF"/>
        <w:suppressAutoHyphens/>
        <w:spacing w:after="0" w:line="360" w:lineRule="auto"/>
        <w:ind w:firstLine="709"/>
        <w:jc w:val="both"/>
        <w:rPr>
          <w:rFonts w:ascii="Times New Roman" w:hAnsi="Times New Roman"/>
          <w:color w:val="000000"/>
          <w:sz w:val="28"/>
          <w:szCs w:val="28"/>
        </w:rPr>
      </w:pPr>
      <w:r w:rsidRPr="00C12846">
        <w:rPr>
          <w:rFonts w:ascii="Times New Roman" w:hAnsi="Times New Roman"/>
          <w:color w:val="000000"/>
          <w:sz w:val="28"/>
          <w:szCs w:val="28"/>
        </w:rPr>
        <w:t>Все эти причины воздействуют на инвестиционный климат в нашей стране, который оценивается как не очень благоприятный.</w:t>
      </w:r>
    </w:p>
    <w:p w:rsidR="00E740FA" w:rsidRPr="00C12846" w:rsidRDefault="00E8529A" w:rsidP="00C12846">
      <w:pPr>
        <w:shd w:val="clear" w:color="000000" w:fill="FFFFFF"/>
        <w:suppressAutoHyphens/>
        <w:spacing w:after="0" w:line="360" w:lineRule="auto"/>
        <w:ind w:firstLine="709"/>
        <w:jc w:val="both"/>
        <w:rPr>
          <w:rFonts w:ascii="Times New Roman" w:hAnsi="Times New Roman"/>
          <w:color w:val="000000"/>
          <w:sz w:val="28"/>
          <w:szCs w:val="28"/>
        </w:rPr>
      </w:pPr>
      <w:r w:rsidRPr="00C12846">
        <w:rPr>
          <w:rFonts w:ascii="Times New Roman" w:hAnsi="Times New Roman"/>
          <w:color w:val="000000"/>
          <w:sz w:val="28"/>
          <w:szCs w:val="28"/>
        </w:rPr>
        <w:t>Особенности вывоза капитала из России</w:t>
      </w:r>
      <w:r w:rsidR="005C77D8" w:rsidRPr="00C12846">
        <w:rPr>
          <w:rFonts w:ascii="Times New Roman" w:hAnsi="Times New Roman"/>
          <w:color w:val="000000"/>
          <w:sz w:val="28"/>
          <w:szCs w:val="28"/>
        </w:rPr>
        <w:t xml:space="preserve">. </w:t>
      </w:r>
      <w:r w:rsidRPr="00C12846">
        <w:rPr>
          <w:rFonts w:ascii="Times New Roman" w:hAnsi="Times New Roman"/>
          <w:color w:val="000000"/>
          <w:sz w:val="28"/>
          <w:szCs w:val="28"/>
        </w:rPr>
        <w:t>Россия не только ввозит, но и вывозит капитал, в основном в рамках его бегства. Легальное бегство капитала происходит преимущественно в виде роста зарубежных активов российских коммерческих банков, покупки иностранных ценных бумаг и притока иностранной наличной валюты в Россию для ее продажи желающим. Нелегальное бегство капитала складывается из непереведенной из-за рубежа экспортной выручки и предоплаты непоступившего импорта, контрабандного экспорта, а также из формально упущенной выгоды по бартерным операциям.</w:t>
      </w:r>
    </w:p>
    <w:p w:rsidR="00E37CE0" w:rsidRPr="00C12846" w:rsidRDefault="00E8529A" w:rsidP="00C12846">
      <w:pPr>
        <w:shd w:val="clear" w:color="000000" w:fill="FFFFFF"/>
        <w:suppressAutoHyphens/>
        <w:spacing w:after="0" w:line="360" w:lineRule="auto"/>
        <w:ind w:firstLine="709"/>
        <w:jc w:val="both"/>
        <w:rPr>
          <w:rFonts w:ascii="Times New Roman" w:hAnsi="Times New Roman"/>
          <w:color w:val="000000"/>
          <w:sz w:val="28"/>
          <w:szCs w:val="28"/>
        </w:rPr>
      </w:pPr>
      <w:r w:rsidRPr="00C12846">
        <w:rPr>
          <w:rFonts w:ascii="Times New Roman" w:hAnsi="Times New Roman"/>
          <w:color w:val="000000"/>
          <w:sz w:val="28"/>
          <w:szCs w:val="28"/>
        </w:rPr>
        <w:t>Представляется, что в будущем важнейшим регионом размещения российского капитала могут стать бывшие советские республики, что связано с их особой ролью во внешнеэкономических связях страны. Этому может способствовать и капитализация долга бывших советских республик России, т.е. обмен их долговых обязательств на их собственность. Однако в настоящее время другие страны СНГ не являются таким объектом приложения российского капитала, как оффшорные центры мира, где размещено, по оценке, несколько десятков миллиардов долларов российских инвестиций. Все российские инвестиции за рубежом оцениваются в 200—300 млрд. долл.</w:t>
      </w:r>
    </w:p>
    <w:p w:rsidR="005C77D8" w:rsidRPr="00C12846" w:rsidRDefault="005C77D8" w:rsidP="00C12846">
      <w:pPr>
        <w:shd w:val="clear" w:color="000000" w:fill="FFFFFF"/>
        <w:suppressAutoHyphens/>
        <w:spacing w:after="0" w:line="360" w:lineRule="auto"/>
        <w:ind w:firstLine="709"/>
        <w:jc w:val="both"/>
        <w:rPr>
          <w:rFonts w:ascii="Times New Roman" w:hAnsi="Times New Roman"/>
          <w:color w:val="000000"/>
          <w:sz w:val="28"/>
          <w:szCs w:val="28"/>
        </w:rPr>
      </w:pPr>
    </w:p>
    <w:p w:rsidR="00E37CE0" w:rsidRPr="00C12846" w:rsidRDefault="00E740FA" w:rsidP="00C12846">
      <w:pPr>
        <w:shd w:val="clear" w:color="000000" w:fill="FFFFFF"/>
        <w:suppressAutoHyphens/>
        <w:spacing w:after="0" w:line="360" w:lineRule="auto"/>
        <w:jc w:val="center"/>
        <w:rPr>
          <w:rFonts w:ascii="Times New Roman" w:hAnsi="Times New Roman"/>
          <w:b/>
          <w:color w:val="000000"/>
          <w:sz w:val="28"/>
          <w:szCs w:val="28"/>
        </w:rPr>
      </w:pPr>
      <w:r w:rsidRPr="00C12846">
        <w:rPr>
          <w:rFonts w:ascii="Times New Roman" w:hAnsi="Times New Roman"/>
          <w:color w:val="000000"/>
          <w:sz w:val="28"/>
          <w:szCs w:val="28"/>
        </w:rPr>
        <w:br w:type="page"/>
      </w:r>
      <w:r w:rsidRPr="00C12846">
        <w:rPr>
          <w:rFonts w:ascii="Times New Roman" w:hAnsi="Times New Roman"/>
          <w:b/>
          <w:color w:val="000000"/>
          <w:sz w:val="28"/>
          <w:szCs w:val="28"/>
        </w:rPr>
        <w:t>Список литературы</w:t>
      </w:r>
    </w:p>
    <w:p w:rsidR="00E37CE0" w:rsidRPr="00C12846" w:rsidRDefault="00E37CE0" w:rsidP="00C12846">
      <w:pPr>
        <w:shd w:val="clear" w:color="000000" w:fill="FFFFFF"/>
        <w:suppressAutoHyphens/>
        <w:spacing w:after="0" w:line="360" w:lineRule="auto"/>
        <w:jc w:val="both"/>
        <w:rPr>
          <w:rFonts w:ascii="Times New Roman" w:hAnsi="Times New Roman"/>
          <w:color w:val="000000"/>
          <w:sz w:val="28"/>
          <w:szCs w:val="28"/>
        </w:rPr>
      </w:pPr>
    </w:p>
    <w:p w:rsidR="00E37CE0" w:rsidRPr="00C12846" w:rsidRDefault="005C77D8" w:rsidP="00C12846">
      <w:pPr>
        <w:shd w:val="clear" w:color="000000" w:fill="FFFFFF"/>
        <w:suppressAutoHyphens/>
        <w:spacing w:after="0" w:line="360" w:lineRule="auto"/>
        <w:jc w:val="both"/>
        <w:rPr>
          <w:rFonts w:ascii="Times New Roman" w:hAnsi="Times New Roman"/>
          <w:color w:val="000000"/>
          <w:sz w:val="28"/>
          <w:szCs w:val="28"/>
        </w:rPr>
      </w:pPr>
      <w:r w:rsidRPr="00C12846">
        <w:rPr>
          <w:rFonts w:ascii="Times New Roman" w:hAnsi="Times New Roman"/>
          <w:color w:val="000000"/>
          <w:sz w:val="28"/>
          <w:szCs w:val="28"/>
        </w:rPr>
        <w:t>1.</w:t>
      </w:r>
      <w:r w:rsidR="00E37CE0" w:rsidRPr="00C12846">
        <w:rPr>
          <w:rFonts w:ascii="Times New Roman" w:hAnsi="Times New Roman"/>
          <w:color w:val="000000"/>
          <w:sz w:val="28"/>
          <w:szCs w:val="28"/>
        </w:rPr>
        <w:t>Международные двусторонние инвестиционные соглашения: Монография / Евтеева М.С.. - М.; Международные отношения, 200</w:t>
      </w:r>
      <w:r w:rsidRPr="00C12846">
        <w:rPr>
          <w:rFonts w:ascii="Times New Roman" w:hAnsi="Times New Roman"/>
          <w:color w:val="000000"/>
          <w:sz w:val="28"/>
          <w:szCs w:val="28"/>
        </w:rPr>
        <w:t>5.</w:t>
      </w:r>
    </w:p>
    <w:p w:rsidR="00E37CE0" w:rsidRPr="00C12846" w:rsidRDefault="005C77D8" w:rsidP="00C12846">
      <w:pPr>
        <w:shd w:val="clear" w:color="000000" w:fill="FFFFFF"/>
        <w:suppressAutoHyphens/>
        <w:spacing w:after="0" w:line="360" w:lineRule="auto"/>
        <w:jc w:val="both"/>
        <w:rPr>
          <w:rFonts w:ascii="Times New Roman" w:hAnsi="Times New Roman"/>
          <w:color w:val="000000"/>
          <w:sz w:val="28"/>
          <w:szCs w:val="28"/>
        </w:rPr>
      </w:pPr>
      <w:r w:rsidRPr="00C12846">
        <w:rPr>
          <w:rFonts w:ascii="Times New Roman" w:hAnsi="Times New Roman"/>
          <w:color w:val="000000"/>
          <w:sz w:val="28"/>
          <w:szCs w:val="28"/>
        </w:rPr>
        <w:t>2.</w:t>
      </w:r>
      <w:r w:rsidR="00E37CE0" w:rsidRPr="00C12846">
        <w:rPr>
          <w:rFonts w:ascii="Times New Roman" w:hAnsi="Times New Roman"/>
          <w:color w:val="000000"/>
          <w:sz w:val="28"/>
          <w:szCs w:val="28"/>
        </w:rPr>
        <w:t xml:space="preserve">Международные двусторонние инвестиционные соглашения: Монография / </w:t>
      </w:r>
      <w:r w:rsidRPr="00C12846">
        <w:rPr>
          <w:rFonts w:ascii="Times New Roman" w:hAnsi="Times New Roman"/>
          <w:color w:val="000000"/>
          <w:sz w:val="28"/>
          <w:szCs w:val="28"/>
        </w:rPr>
        <w:t>Маркина С.В.</w:t>
      </w:r>
      <w:r w:rsidR="00E37CE0" w:rsidRPr="00C12846">
        <w:rPr>
          <w:rFonts w:ascii="Times New Roman" w:hAnsi="Times New Roman"/>
          <w:color w:val="000000"/>
          <w:sz w:val="28"/>
          <w:szCs w:val="28"/>
        </w:rPr>
        <w:t xml:space="preserve"> - М.; Международные отношения, 200</w:t>
      </w:r>
      <w:r w:rsidRPr="00C12846">
        <w:rPr>
          <w:rFonts w:ascii="Times New Roman" w:hAnsi="Times New Roman"/>
          <w:color w:val="000000"/>
          <w:sz w:val="28"/>
          <w:szCs w:val="28"/>
        </w:rPr>
        <w:t>7</w:t>
      </w:r>
      <w:r w:rsidR="00E37CE0" w:rsidRPr="00C12846">
        <w:rPr>
          <w:rFonts w:ascii="Times New Roman" w:hAnsi="Times New Roman"/>
          <w:color w:val="000000"/>
          <w:sz w:val="28"/>
          <w:szCs w:val="28"/>
        </w:rPr>
        <w:t>. С 5</w:t>
      </w:r>
    </w:p>
    <w:p w:rsidR="00E740FA" w:rsidRPr="00C12846" w:rsidRDefault="005C77D8" w:rsidP="00C12846">
      <w:pPr>
        <w:shd w:val="clear" w:color="000000" w:fill="FFFFFF"/>
        <w:suppressAutoHyphens/>
        <w:spacing w:after="0" w:line="360" w:lineRule="auto"/>
        <w:jc w:val="both"/>
        <w:rPr>
          <w:rFonts w:ascii="Times New Roman" w:hAnsi="Times New Roman"/>
          <w:color w:val="000000"/>
          <w:sz w:val="28"/>
          <w:szCs w:val="28"/>
        </w:rPr>
      </w:pPr>
      <w:r w:rsidRPr="00C12846">
        <w:rPr>
          <w:rFonts w:ascii="Times New Roman" w:hAnsi="Times New Roman"/>
          <w:color w:val="000000"/>
          <w:sz w:val="28"/>
          <w:szCs w:val="28"/>
        </w:rPr>
        <w:t>3.Сахаров В.Ч.</w:t>
      </w:r>
      <w:r w:rsidR="00E37CE0" w:rsidRPr="00C12846">
        <w:rPr>
          <w:rFonts w:ascii="Times New Roman" w:hAnsi="Times New Roman"/>
          <w:color w:val="000000"/>
          <w:sz w:val="28"/>
          <w:szCs w:val="28"/>
        </w:rPr>
        <w:t xml:space="preserve"> Государственная концепция в инвестиционных вопросах // "Законодательство и экономика", </w:t>
      </w:r>
      <w:r w:rsidR="00E2322F" w:rsidRPr="00C12846">
        <w:rPr>
          <w:rFonts w:ascii="Times New Roman" w:hAnsi="Times New Roman"/>
          <w:color w:val="000000"/>
          <w:sz w:val="28"/>
          <w:szCs w:val="28"/>
        </w:rPr>
        <w:t>№</w:t>
      </w:r>
      <w:r w:rsidR="00E37CE0" w:rsidRPr="00C12846">
        <w:rPr>
          <w:rFonts w:ascii="Times New Roman" w:hAnsi="Times New Roman"/>
          <w:color w:val="000000"/>
          <w:sz w:val="28"/>
          <w:szCs w:val="28"/>
        </w:rPr>
        <w:t xml:space="preserve"> 4, апрель 200</w:t>
      </w:r>
      <w:r w:rsidRPr="00C12846">
        <w:rPr>
          <w:rFonts w:ascii="Times New Roman" w:hAnsi="Times New Roman"/>
          <w:color w:val="000000"/>
          <w:sz w:val="28"/>
          <w:szCs w:val="28"/>
        </w:rPr>
        <w:t>5</w:t>
      </w:r>
      <w:r w:rsidR="00E37CE0" w:rsidRPr="00C12846">
        <w:rPr>
          <w:rFonts w:ascii="Times New Roman" w:hAnsi="Times New Roman"/>
          <w:color w:val="000000"/>
          <w:sz w:val="28"/>
          <w:szCs w:val="28"/>
        </w:rPr>
        <w:t>.</w:t>
      </w:r>
    </w:p>
    <w:p w:rsidR="00E740FA" w:rsidRPr="00C12846" w:rsidRDefault="005C77D8" w:rsidP="00C12846">
      <w:pPr>
        <w:shd w:val="clear" w:color="000000" w:fill="FFFFFF"/>
        <w:suppressAutoHyphens/>
        <w:spacing w:after="0" w:line="360" w:lineRule="auto"/>
        <w:jc w:val="both"/>
        <w:rPr>
          <w:rFonts w:ascii="Times New Roman" w:hAnsi="Times New Roman"/>
          <w:color w:val="000000"/>
          <w:sz w:val="28"/>
          <w:szCs w:val="28"/>
        </w:rPr>
      </w:pPr>
      <w:r w:rsidRPr="00C12846">
        <w:rPr>
          <w:rFonts w:ascii="Times New Roman" w:hAnsi="Times New Roman"/>
          <w:color w:val="000000"/>
          <w:sz w:val="28"/>
          <w:szCs w:val="28"/>
        </w:rPr>
        <w:t>4.</w:t>
      </w:r>
      <w:r w:rsidR="00E37CE0" w:rsidRPr="00C12846">
        <w:rPr>
          <w:rFonts w:ascii="Times New Roman" w:hAnsi="Times New Roman"/>
          <w:color w:val="000000"/>
          <w:sz w:val="28"/>
          <w:szCs w:val="28"/>
        </w:rPr>
        <w:t>Смирнов</w:t>
      </w:r>
      <w:r w:rsidRPr="00C12846">
        <w:rPr>
          <w:rFonts w:ascii="Times New Roman" w:hAnsi="Times New Roman"/>
          <w:color w:val="000000"/>
          <w:sz w:val="28"/>
          <w:szCs w:val="28"/>
        </w:rPr>
        <w:t xml:space="preserve"> А.А.</w:t>
      </w:r>
      <w:r w:rsidR="00E37CE0" w:rsidRPr="00C12846">
        <w:rPr>
          <w:rFonts w:ascii="Times New Roman" w:hAnsi="Times New Roman"/>
          <w:color w:val="000000"/>
          <w:sz w:val="28"/>
          <w:szCs w:val="28"/>
        </w:rPr>
        <w:t xml:space="preserve"> Государственная концепция в инвестиционных вопросах // "Законодательство и экономика", </w:t>
      </w:r>
      <w:r w:rsidRPr="00C12846">
        <w:rPr>
          <w:rFonts w:ascii="Times New Roman" w:hAnsi="Times New Roman"/>
          <w:color w:val="000000"/>
          <w:sz w:val="28"/>
          <w:szCs w:val="28"/>
        </w:rPr>
        <w:t>№</w:t>
      </w:r>
      <w:r w:rsidR="00E37CE0" w:rsidRPr="00C12846">
        <w:rPr>
          <w:rFonts w:ascii="Times New Roman" w:hAnsi="Times New Roman"/>
          <w:color w:val="000000"/>
          <w:sz w:val="28"/>
          <w:szCs w:val="28"/>
        </w:rPr>
        <w:t xml:space="preserve"> 4, апрель 200</w:t>
      </w:r>
      <w:r w:rsidRPr="00C12846">
        <w:rPr>
          <w:rFonts w:ascii="Times New Roman" w:hAnsi="Times New Roman"/>
          <w:color w:val="000000"/>
          <w:sz w:val="28"/>
          <w:szCs w:val="28"/>
        </w:rPr>
        <w:t>7</w:t>
      </w:r>
      <w:r w:rsidR="00E37CE0" w:rsidRPr="00C12846">
        <w:rPr>
          <w:rFonts w:ascii="Times New Roman" w:hAnsi="Times New Roman"/>
          <w:color w:val="000000"/>
          <w:sz w:val="28"/>
          <w:szCs w:val="28"/>
        </w:rPr>
        <w:t>.</w:t>
      </w:r>
    </w:p>
    <w:p w:rsidR="00E740FA" w:rsidRPr="00C12846" w:rsidRDefault="005C77D8" w:rsidP="00C12846">
      <w:pPr>
        <w:shd w:val="clear" w:color="000000" w:fill="FFFFFF"/>
        <w:suppressAutoHyphens/>
        <w:spacing w:after="0" w:line="360" w:lineRule="auto"/>
        <w:jc w:val="both"/>
        <w:rPr>
          <w:rFonts w:ascii="Times New Roman" w:hAnsi="Times New Roman"/>
          <w:color w:val="000000"/>
          <w:sz w:val="28"/>
          <w:szCs w:val="28"/>
        </w:rPr>
      </w:pPr>
      <w:r w:rsidRPr="00C12846">
        <w:rPr>
          <w:rFonts w:ascii="Times New Roman" w:hAnsi="Times New Roman"/>
          <w:color w:val="000000"/>
          <w:sz w:val="28"/>
          <w:szCs w:val="28"/>
        </w:rPr>
        <w:t>5.Хлестова И.О. Законодательство и международные договоры о защите иностранных инвестиций// Московский журнал международного права,</w:t>
      </w:r>
      <w:r w:rsidR="00E740FA" w:rsidRPr="00C12846">
        <w:rPr>
          <w:rFonts w:ascii="Times New Roman" w:hAnsi="Times New Roman"/>
          <w:color w:val="000000"/>
          <w:sz w:val="28"/>
          <w:szCs w:val="28"/>
        </w:rPr>
        <w:t xml:space="preserve"> </w:t>
      </w:r>
      <w:r w:rsidRPr="00C12846">
        <w:rPr>
          <w:rFonts w:ascii="Times New Roman" w:hAnsi="Times New Roman"/>
          <w:color w:val="000000"/>
          <w:sz w:val="28"/>
          <w:szCs w:val="28"/>
        </w:rPr>
        <w:t>2005, № 5.</w:t>
      </w:r>
    </w:p>
    <w:p w:rsidR="00E740FA" w:rsidRPr="00C12846" w:rsidRDefault="005C77D8" w:rsidP="00C12846">
      <w:pPr>
        <w:shd w:val="clear" w:color="000000" w:fill="FFFFFF"/>
        <w:suppressAutoHyphens/>
        <w:spacing w:after="0" w:line="360" w:lineRule="auto"/>
        <w:jc w:val="both"/>
        <w:rPr>
          <w:rFonts w:ascii="Times New Roman" w:hAnsi="Times New Roman"/>
          <w:color w:val="000000"/>
          <w:sz w:val="28"/>
          <w:szCs w:val="28"/>
        </w:rPr>
      </w:pPr>
      <w:r w:rsidRPr="00C12846">
        <w:rPr>
          <w:rFonts w:ascii="Times New Roman" w:hAnsi="Times New Roman"/>
          <w:color w:val="000000"/>
          <w:sz w:val="28"/>
          <w:szCs w:val="28"/>
        </w:rPr>
        <w:t>6.Яшина В.К. Законодательство и международные договоры о защите иностранных инвестиций// Московский журнал международного права, 2007, № 2.</w:t>
      </w:r>
    </w:p>
    <w:p w:rsidR="00E37CE0" w:rsidRPr="00C12846" w:rsidRDefault="005C77D8" w:rsidP="00C12846">
      <w:pPr>
        <w:shd w:val="clear" w:color="000000" w:fill="FFFFFF"/>
        <w:suppressAutoHyphens/>
        <w:spacing w:after="0" w:line="360" w:lineRule="auto"/>
        <w:jc w:val="both"/>
        <w:rPr>
          <w:rFonts w:ascii="Times New Roman" w:hAnsi="Times New Roman"/>
          <w:color w:val="000000"/>
          <w:sz w:val="28"/>
          <w:szCs w:val="28"/>
        </w:rPr>
      </w:pPr>
      <w:r w:rsidRPr="00C12846">
        <w:rPr>
          <w:rFonts w:ascii="Times New Roman" w:hAnsi="Times New Roman"/>
          <w:color w:val="000000"/>
          <w:sz w:val="28"/>
          <w:szCs w:val="28"/>
        </w:rPr>
        <w:t>7. Я</w:t>
      </w:r>
      <w:r w:rsidR="00E2322F" w:rsidRPr="00C12846">
        <w:rPr>
          <w:rFonts w:ascii="Times New Roman" w:hAnsi="Times New Roman"/>
          <w:color w:val="000000"/>
          <w:sz w:val="28"/>
          <w:szCs w:val="28"/>
        </w:rPr>
        <w:t>фаров В.М. Международные отношения. Учебник. – М., Норма, 2008.</w:t>
      </w:r>
      <w:bookmarkStart w:id="0" w:name="_GoBack"/>
      <w:bookmarkEnd w:id="0"/>
    </w:p>
    <w:sectPr w:rsidR="00E37CE0" w:rsidRPr="00C12846" w:rsidSect="00E740FA">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2846" w:rsidRDefault="00C12846" w:rsidP="004E7CE5">
      <w:pPr>
        <w:spacing w:after="0" w:line="240" w:lineRule="auto"/>
      </w:pPr>
      <w:r>
        <w:separator/>
      </w:r>
    </w:p>
  </w:endnote>
  <w:endnote w:type="continuationSeparator" w:id="0">
    <w:p w:rsidR="00C12846" w:rsidRDefault="00C12846" w:rsidP="004E7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2846" w:rsidRDefault="00C12846" w:rsidP="004E7CE5">
      <w:pPr>
        <w:spacing w:after="0" w:line="240" w:lineRule="auto"/>
      </w:pPr>
      <w:r>
        <w:separator/>
      </w:r>
    </w:p>
  </w:footnote>
  <w:footnote w:type="continuationSeparator" w:id="0">
    <w:p w:rsidR="00C12846" w:rsidRDefault="00C12846" w:rsidP="004E7CE5">
      <w:pPr>
        <w:spacing w:after="0" w:line="240" w:lineRule="auto"/>
      </w:pPr>
      <w:r>
        <w:continuationSeparator/>
      </w:r>
    </w:p>
  </w:footnote>
  <w:footnote w:id="1">
    <w:p w:rsidR="00C12846" w:rsidRDefault="005C77D8" w:rsidP="00E740FA">
      <w:pPr>
        <w:spacing w:after="0" w:line="240" w:lineRule="auto"/>
        <w:jc w:val="both"/>
      </w:pPr>
      <w:r w:rsidRPr="005C77D8">
        <w:rPr>
          <w:rStyle w:val="a9"/>
          <w:sz w:val="20"/>
          <w:szCs w:val="20"/>
        </w:rPr>
        <w:footnoteRef/>
      </w:r>
      <w:r w:rsidRPr="005C77D8">
        <w:rPr>
          <w:sz w:val="20"/>
          <w:szCs w:val="20"/>
        </w:rPr>
        <w:t xml:space="preserve"> </w:t>
      </w:r>
      <w:r w:rsidRPr="005C77D8">
        <w:rPr>
          <w:rFonts w:ascii="Times New Roman" w:hAnsi="Times New Roman"/>
          <w:sz w:val="20"/>
          <w:szCs w:val="20"/>
        </w:rPr>
        <w:t>Смирнов А.А. Государственная концепция в инвестиционных вопросах // "Законодательство и экономика", №</w:t>
      </w:r>
      <w:r>
        <w:rPr>
          <w:rFonts w:ascii="Times New Roman" w:hAnsi="Times New Roman"/>
          <w:sz w:val="20"/>
          <w:szCs w:val="20"/>
        </w:rPr>
        <w:t xml:space="preserve"> 4,</w:t>
      </w:r>
      <w:r w:rsidRPr="005C77D8">
        <w:rPr>
          <w:rFonts w:ascii="Times New Roman" w:hAnsi="Times New Roman"/>
          <w:sz w:val="20"/>
          <w:szCs w:val="20"/>
        </w:rPr>
        <w:t xml:space="preserve"> 2007. </w:t>
      </w:r>
      <w:r>
        <w:rPr>
          <w:rFonts w:ascii="Times New Roman" w:hAnsi="Times New Roman"/>
          <w:sz w:val="20"/>
          <w:szCs w:val="20"/>
        </w:rPr>
        <w:t xml:space="preserve"> – С. 74.</w:t>
      </w:r>
    </w:p>
  </w:footnote>
  <w:footnote w:id="2">
    <w:p w:rsidR="00C12846" w:rsidRDefault="005C77D8" w:rsidP="005C77D8">
      <w:pPr>
        <w:spacing w:after="0" w:line="240" w:lineRule="auto"/>
        <w:jc w:val="both"/>
      </w:pPr>
      <w:r w:rsidRPr="005C77D8">
        <w:rPr>
          <w:rStyle w:val="a9"/>
          <w:sz w:val="20"/>
          <w:szCs w:val="20"/>
        </w:rPr>
        <w:footnoteRef/>
      </w:r>
      <w:r w:rsidRPr="005C77D8">
        <w:rPr>
          <w:sz w:val="20"/>
          <w:szCs w:val="20"/>
        </w:rPr>
        <w:t xml:space="preserve"> </w:t>
      </w:r>
      <w:r w:rsidRPr="005C77D8">
        <w:rPr>
          <w:rFonts w:ascii="Times New Roman" w:hAnsi="Times New Roman"/>
          <w:sz w:val="20"/>
          <w:szCs w:val="20"/>
        </w:rPr>
        <w:t>Международные двусторонние инвестиционные соглашения: Монография / Евтеева М.С.. - М.; Международные отношения, 2005.</w:t>
      </w:r>
      <w:r>
        <w:rPr>
          <w:rFonts w:ascii="Times New Roman" w:hAnsi="Times New Roman"/>
          <w:sz w:val="20"/>
          <w:szCs w:val="20"/>
        </w:rPr>
        <w:t xml:space="preserve"> – С. 37.</w:t>
      </w:r>
    </w:p>
  </w:footnote>
  <w:footnote w:id="3">
    <w:p w:rsidR="00C12846" w:rsidRDefault="005C77D8" w:rsidP="00E740FA">
      <w:pPr>
        <w:spacing w:after="0" w:line="240" w:lineRule="auto"/>
        <w:jc w:val="both"/>
      </w:pPr>
      <w:r w:rsidRPr="005C77D8">
        <w:rPr>
          <w:rStyle w:val="a9"/>
          <w:sz w:val="20"/>
          <w:szCs w:val="20"/>
        </w:rPr>
        <w:footnoteRef/>
      </w:r>
      <w:r w:rsidRPr="005C77D8">
        <w:rPr>
          <w:sz w:val="20"/>
          <w:szCs w:val="20"/>
        </w:rPr>
        <w:t xml:space="preserve"> </w:t>
      </w:r>
      <w:r w:rsidRPr="005C77D8">
        <w:rPr>
          <w:rFonts w:ascii="Times New Roman" w:hAnsi="Times New Roman"/>
          <w:sz w:val="20"/>
          <w:szCs w:val="20"/>
        </w:rPr>
        <w:t xml:space="preserve">Хлестова И.О. Законодательство и международные договоры о защите иностранных инвестиций// Московский журнал международного права,  2005, № 5. </w:t>
      </w:r>
      <w:r>
        <w:rPr>
          <w:rFonts w:ascii="Times New Roman" w:hAnsi="Times New Roman"/>
          <w:sz w:val="20"/>
          <w:szCs w:val="20"/>
        </w:rPr>
        <w:t xml:space="preserve"> – С. 47. </w:t>
      </w:r>
    </w:p>
  </w:footnote>
  <w:footnote w:id="4">
    <w:p w:rsidR="00C12846" w:rsidRDefault="005C77D8" w:rsidP="00E740FA">
      <w:pPr>
        <w:spacing w:after="0" w:line="240" w:lineRule="auto"/>
        <w:jc w:val="both"/>
      </w:pPr>
      <w:r w:rsidRPr="005C77D8">
        <w:rPr>
          <w:rStyle w:val="a9"/>
          <w:sz w:val="20"/>
          <w:szCs w:val="20"/>
        </w:rPr>
        <w:footnoteRef/>
      </w:r>
      <w:r w:rsidRPr="005C77D8">
        <w:rPr>
          <w:sz w:val="20"/>
          <w:szCs w:val="20"/>
        </w:rPr>
        <w:t xml:space="preserve"> </w:t>
      </w:r>
      <w:r w:rsidRPr="005C77D8">
        <w:rPr>
          <w:rFonts w:ascii="Times New Roman" w:hAnsi="Times New Roman"/>
          <w:sz w:val="20"/>
          <w:szCs w:val="20"/>
        </w:rPr>
        <w:t>Смирнов А.А. Государственная концепция в инвестиционных вопросах // "Законодательство и экономика", № 4,</w:t>
      </w:r>
      <w:r>
        <w:rPr>
          <w:rFonts w:ascii="Times New Roman" w:hAnsi="Times New Roman"/>
          <w:sz w:val="20"/>
          <w:szCs w:val="20"/>
        </w:rPr>
        <w:t xml:space="preserve"> </w:t>
      </w:r>
      <w:r w:rsidRPr="005C77D8">
        <w:rPr>
          <w:rFonts w:ascii="Times New Roman" w:hAnsi="Times New Roman"/>
          <w:sz w:val="20"/>
          <w:szCs w:val="20"/>
        </w:rPr>
        <w:t xml:space="preserve"> 2007. </w:t>
      </w:r>
      <w:r>
        <w:rPr>
          <w:rFonts w:ascii="Times New Roman" w:hAnsi="Times New Roman"/>
          <w:sz w:val="20"/>
          <w:szCs w:val="20"/>
        </w:rPr>
        <w:t xml:space="preserve">- С. 38. </w:t>
      </w:r>
    </w:p>
  </w:footnote>
  <w:footnote w:id="5">
    <w:p w:rsidR="00C12846" w:rsidRDefault="005C77D8" w:rsidP="00E740FA">
      <w:pPr>
        <w:spacing w:after="0" w:line="240" w:lineRule="auto"/>
        <w:jc w:val="both"/>
      </w:pPr>
      <w:r w:rsidRPr="005C77D8">
        <w:rPr>
          <w:rStyle w:val="a9"/>
          <w:sz w:val="20"/>
          <w:szCs w:val="20"/>
        </w:rPr>
        <w:footnoteRef/>
      </w:r>
      <w:r w:rsidRPr="005C77D8">
        <w:rPr>
          <w:sz w:val="20"/>
          <w:szCs w:val="20"/>
        </w:rPr>
        <w:t xml:space="preserve"> </w:t>
      </w:r>
      <w:r w:rsidRPr="005C77D8">
        <w:rPr>
          <w:rFonts w:ascii="Times New Roman" w:hAnsi="Times New Roman"/>
          <w:sz w:val="20"/>
          <w:szCs w:val="20"/>
        </w:rPr>
        <w:t xml:space="preserve">Яшина В.К. Законодательство и международные договоры о защите иностранных инвестиций// Московский журнал международного права, 2007, № 2. </w:t>
      </w:r>
      <w:r>
        <w:rPr>
          <w:rFonts w:ascii="Times New Roman" w:hAnsi="Times New Roman"/>
          <w:sz w:val="20"/>
          <w:szCs w:val="20"/>
        </w:rPr>
        <w:t xml:space="preserve"> – С.. 35.</w:t>
      </w:r>
    </w:p>
  </w:footnote>
  <w:footnote w:id="6">
    <w:p w:rsidR="00C12846" w:rsidRDefault="00E2322F">
      <w:pPr>
        <w:pStyle w:val="a7"/>
      </w:pPr>
      <w:r w:rsidRPr="00E2322F">
        <w:rPr>
          <w:rStyle w:val="a9"/>
        </w:rPr>
        <w:footnoteRef/>
      </w:r>
      <w:r w:rsidRPr="00E2322F">
        <w:t xml:space="preserve"> </w:t>
      </w:r>
      <w:r w:rsidRPr="00E2322F">
        <w:rPr>
          <w:rFonts w:ascii="Times New Roman" w:hAnsi="Times New Roman"/>
        </w:rPr>
        <w:t>Яфаров В.М. Международные отношения. Учебник. – М., Норма, 2008.</w:t>
      </w:r>
      <w:r>
        <w:rPr>
          <w:rFonts w:ascii="Times New Roman" w:hAnsi="Times New Roman"/>
        </w:rPr>
        <w:t xml:space="preserve"> – С. 45.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E6270E"/>
    <w:multiLevelType w:val="hybridMultilevel"/>
    <w:tmpl w:val="443865A4"/>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B6F21D7"/>
    <w:multiLevelType w:val="hybridMultilevel"/>
    <w:tmpl w:val="B7FCE1B8"/>
    <w:lvl w:ilvl="0" w:tplc="413AC0D8">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58200758"/>
    <w:multiLevelType w:val="hybridMultilevel"/>
    <w:tmpl w:val="989AF0B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3A8D"/>
    <w:rsid w:val="00284A10"/>
    <w:rsid w:val="004E7CE5"/>
    <w:rsid w:val="005C77D8"/>
    <w:rsid w:val="00681B21"/>
    <w:rsid w:val="008B396E"/>
    <w:rsid w:val="00A52591"/>
    <w:rsid w:val="00AB1B3A"/>
    <w:rsid w:val="00B3254C"/>
    <w:rsid w:val="00BF6F20"/>
    <w:rsid w:val="00C01041"/>
    <w:rsid w:val="00C12846"/>
    <w:rsid w:val="00C404FF"/>
    <w:rsid w:val="00C62529"/>
    <w:rsid w:val="00DC6CF2"/>
    <w:rsid w:val="00E2322F"/>
    <w:rsid w:val="00E37CE0"/>
    <w:rsid w:val="00E740FA"/>
    <w:rsid w:val="00E8529A"/>
    <w:rsid w:val="00ED3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BA3FA37-2D75-4096-AD73-46B340B88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59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7CE5"/>
    <w:pPr>
      <w:tabs>
        <w:tab w:val="center" w:pos="4677"/>
        <w:tab w:val="right" w:pos="9355"/>
      </w:tabs>
    </w:pPr>
  </w:style>
  <w:style w:type="character" w:customStyle="1" w:styleId="a4">
    <w:name w:val="Верхній колонтитул Знак"/>
    <w:link w:val="a3"/>
    <w:uiPriority w:val="99"/>
    <w:locked/>
    <w:rsid w:val="004E7CE5"/>
    <w:rPr>
      <w:rFonts w:cs="Times New Roman"/>
      <w:sz w:val="22"/>
      <w:szCs w:val="22"/>
      <w:lang w:val="x-none" w:eastAsia="en-US"/>
    </w:rPr>
  </w:style>
  <w:style w:type="paragraph" w:styleId="a5">
    <w:name w:val="footer"/>
    <w:basedOn w:val="a"/>
    <w:link w:val="a6"/>
    <w:uiPriority w:val="99"/>
    <w:semiHidden/>
    <w:unhideWhenUsed/>
    <w:rsid w:val="004E7CE5"/>
    <w:pPr>
      <w:tabs>
        <w:tab w:val="center" w:pos="4677"/>
        <w:tab w:val="right" w:pos="9355"/>
      </w:tabs>
    </w:pPr>
  </w:style>
  <w:style w:type="character" w:customStyle="1" w:styleId="a6">
    <w:name w:val="Нижній колонтитул Знак"/>
    <w:link w:val="a5"/>
    <w:uiPriority w:val="99"/>
    <w:semiHidden/>
    <w:locked/>
    <w:rsid w:val="004E7CE5"/>
    <w:rPr>
      <w:rFonts w:cs="Times New Roman"/>
      <w:sz w:val="22"/>
      <w:szCs w:val="22"/>
      <w:lang w:val="x-none" w:eastAsia="en-US"/>
    </w:rPr>
  </w:style>
  <w:style w:type="paragraph" w:styleId="a7">
    <w:name w:val="footnote text"/>
    <w:basedOn w:val="a"/>
    <w:link w:val="a8"/>
    <w:uiPriority w:val="99"/>
    <w:semiHidden/>
    <w:unhideWhenUsed/>
    <w:rsid w:val="005C77D8"/>
    <w:rPr>
      <w:sz w:val="20"/>
      <w:szCs w:val="20"/>
    </w:rPr>
  </w:style>
  <w:style w:type="character" w:customStyle="1" w:styleId="a8">
    <w:name w:val="Текст виноски Знак"/>
    <w:link w:val="a7"/>
    <w:uiPriority w:val="99"/>
    <w:semiHidden/>
    <w:locked/>
    <w:rsid w:val="005C77D8"/>
    <w:rPr>
      <w:rFonts w:cs="Times New Roman"/>
      <w:lang w:val="x-none" w:eastAsia="en-US"/>
    </w:rPr>
  </w:style>
  <w:style w:type="character" w:styleId="a9">
    <w:name w:val="footnote reference"/>
    <w:uiPriority w:val="99"/>
    <w:semiHidden/>
    <w:unhideWhenUsed/>
    <w:rsid w:val="005C77D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2037</Words>
  <Characters>11613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Sveta</dc:creator>
  <cp:keywords/>
  <dc:description/>
  <cp:lastModifiedBy>Irina</cp:lastModifiedBy>
  <cp:revision>2</cp:revision>
  <dcterms:created xsi:type="dcterms:W3CDTF">2014-08-08T13:23:00Z</dcterms:created>
  <dcterms:modified xsi:type="dcterms:W3CDTF">2014-08-08T13:23:00Z</dcterms:modified>
</cp:coreProperties>
</file>