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E9" w:rsidRDefault="00815FE9" w:rsidP="00815F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МИНИСТЕРСТВО ОБРАЗОВАНИЯ И НАУКИ РФ</w:t>
      </w: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БАШКИРСКИЙ ГОСУДАРСТВЕННЫЙ УНИВЕРСИТЕТ</w:t>
      </w: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КАФЕДРА ОБЩЕЙ ЭКОНОМИЧЕСКОЙ ТЕОРИИ</w:t>
      </w: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Курсовая работа</w:t>
      </w: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тему: "История экономики 20 века."</w:t>
      </w: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Выполнила студентка</w:t>
      </w:r>
    </w:p>
    <w:p w:rsidR="00815FE9" w:rsidRDefault="00815FE9" w:rsidP="00815FE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Экономического факультета</w:t>
      </w:r>
    </w:p>
    <w:p w:rsidR="00815FE9" w:rsidRDefault="00815FE9" w:rsidP="00815FE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Гр. 2.2 Аминева Наиля</w:t>
      </w:r>
    </w:p>
    <w:p w:rsidR="00815FE9" w:rsidRDefault="00815FE9" w:rsidP="00815FE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Научный руководитель: к.э.н., доцент Гималетдинова Э.Р.</w:t>
      </w:r>
    </w:p>
    <w:p w:rsidR="00815FE9" w:rsidRDefault="00815FE9" w:rsidP="00815FE9">
      <w:pPr>
        <w:jc w:val="right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D314A1" w:rsidRDefault="00D314A1" w:rsidP="00815FE9">
      <w:pPr>
        <w:jc w:val="center"/>
        <w:rPr>
          <w:b/>
          <w:bCs/>
          <w:sz w:val="32"/>
          <w:szCs w:val="32"/>
        </w:rPr>
      </w:pPr>
    </w:p>
    <w:p w:rsidR="00D314A1" w:rsidRDefault="00D314A1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815FE9" w:rsidRDefault="00815FE9" w:rsidP="00815FE9">
      <w:pPr>
        <w:jc w:val="center"/>
        <w:rPr>
          <w:b/>
          <w:bCs/>
          <w:sz w:val="32"/>
          <w:szCs w:val="32"/>
        </w:rPr>
      </w:pPr>
    </w:p>
    <w:p w:rsidR="00D509B5" w:rsidRDefault="00815FE9" w:rsidP="00815FE9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УФА-2005</w:t>
      </w: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Оглавление:</w:t>
      </w:r>
    </w:p>
    <w:p w:rsidR="00D314A1" w:rsidRDefault="00D314A1">
      <w:pPr>
        <w:spacing w:line="360" w:lineRule="auto"/>
        <w:jc w:val="center"/>
        <w:rPr>
          <w:b/>
          <w:bCs/>
          <w:sz w:val="36"/>
          <w:szCs w:val="36"/>
        </w:rPr>
      </w:pP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Введение……………………………………………………с.2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2.Франция………………..…………………………с.5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3. Англия………………………………………….…с.7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4. США………………………………………………с.12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5.Германия………………………………………….с.19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6.Япония…………………………………………….с.21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Заключение…………………………………………………с.25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использованной литературы…………………...с.28</w:t>
      </w:r>
    </w:p>
    <w:p w:rsidR="00D509B5" w:rsidRDefault="00D509B5">
      <w:pPr>
        <w:spacing w:line="360" w:lineRule="auto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left="567" w:firstLine="142"/>
        <w:jc w:val="center"/>
        <w:rPr>
          <w:b/>
          <w:bCs/>
          <w:sz w:val="32"/>
          <w:szCs w:val="32"/>
        </w:rPr>
      </w:pPr>
    </w:p>
    <w:p w:rsidR="00D509B5" w:rsidRDefault="00D509B5" w:rsidP="00DF475D">
      <w:pPr>
        <w:pageBreakBefore/>
        <w:spacing w:line="360" w:lineRule="auto"/>
        <w:ind w:left="567" w:firstLine="142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Введение.</w:t>
      </w:r>
    </w:p>
    <w:p w:rsidR="00D509B5" w:rsidRDefault="00D509B5" w:rsidP="00DF475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последней трети 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 века происходило бурное развитие науки и техники, что вызвало существенные изменения в производительных силах капиталистического общества. Развитие производительных сил происходило по следующим направлениям:</w:t>
      </w:r>
    </w:p>
    <w:p w:rsidR="00D509B5" w:rsidRDefault="00D509B5">
      <w:pPr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- изменения в энергетике, ознаменовали переход от века пара к веку электричества;</w:t>
      </w:r>
    </w:p>
    <w:p w:rsidR="00D509B5" w:rsidRDefault="00D509B5">
      <w:pPr>
        <w:numPr>
          <w:ilvl w:val="0"/>
          <w:numId w:val="1"/>
        </w:numPr>
        <w:tabs>
          <w:tab w:val="num" w:pos="360"/>
        </w:tabs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в машиностроении – внедрение в производство новых типов машин (дизеля, динамо, турбины, двигателя внутреннего сгорания);</w:t>
      </w:r>
    </w:p>
    <w:p w:rsidR="00D509B5" w:rsidRDefault="00D509B5">
      <w:pPr>
        <w:numPr>
          <w:ilvl w:val="0"/>
          <w:numId w:val="1"/>
        </w:numPr>
        <w:tabs>
          <w:tab w:val="num" w:pos="360"/>
        </w:tabs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в технологии – бессемеровские, мартеновские методы выплавки стали, электроплавка, электросварка и т.п.;</w:t>
      </w:r>
    </w:p>
    <w:p w:rsidR="00D509B5" w:rsidRDefault="00D509B5">
      <w:pPr>
        <w:numPr>
          <w:ilvl w:val="0"/>
          <w:numId w:val="1"/>
        </w:numPr>
        <w:tabs>
          <w:tab w:val="num" w:pos="567"/>
        </w:tabs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развитие новых отраслей экономики – химической, нефтехимии, автомобильной и т.п.;</w:t>
      </w:r>
    </w:p>
    <w:p w:rsidR="00D509B5" w:rsidRDefault="00D509B5">
      <w:pPr>
        <w:numPr>
          <w:ilvl w:val="0"/>
          <w:numId w:val="1"/>
        </w:numPr>
        <w:tabs>
          <w:tab w:val="num" w:pos="360"/>
        </w:tabs>
        <w:spacing w:line="360" w:lineRule="auto"/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в сфере транспорта и связи – автомобиль, телеграф, телефон и т.п.;</w:t>
      </w:r>
    </w:p>
    <w:p w:rsidR="00D509B5" w:rsidRDefault="00D509B5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области организации и управления производством – появление акционерной формы предпринимательства, появление монополий, образование финансового капитала.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эти технические и технологические новшества привели к серьезным изменениям в отраслевой структуре большинства развитых стран, где преобладающую роль стала играть тяжелая промышлен</w:t>
      </w:r>
      <w:r>
        <w:rPr>
          <w:sz w:val="28"/>
          <w:szCs w:val="28"/>
        </w:rPr>
        <w:softHyphen/>
        <w:t>ность. Возникли совершенно новые отрасли промышленности; про</w:t>
      </w:r>
      <w:r>
        <w:rPr>
          <w:sz w:val="28"/>
          <w:szCs w:val="28"/>
        </w:rPr>
        <w:softHyphen/>
        <w:t>изводство электроэнергии и химической продукции, выпуск автомо</w:t>
      </w:r>
      <w:r>
        <w:rPr>
          <w:sz w:val="28"/>
          <w:szCs w:val="28"/>
        </w:rPr>
        <w:softHyphen/>
        <w:t>билей, трамваев и т.д. Экономический подъём, наблюдавшийся во всех промышленно развитых странах во второй половине XIX века, пре</w:t>
      </w:r>
      <w:r>
        <w:rPr>
          <w:sz w:val="28"/>
          <w:szCs w:val="28"/>
        </w:rPr>
        <w:softHyphen/>
        <w:t>допределил бурное развитие железнодорожного транспорта: появились новые модели паровозов, которые имели более высокую мощность и быстроходность, протяженность железных дорог во всем мире с 1860 по 1900 год выросла почти в четыре раза.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Коренным образом менялись старые отрасли — металлургическая, текстильная и др. 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сдвиги позволили приступить к укрупнению промышленного производства.</w:t>
      </w:r>
    </w:p>
    <w:p w:rsidR="00D509B5" w:rsidRDefault="00D509B5">
      <w:pPr>
        <w:spacing w:before="12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Кардинальные изменения в производственной базе требовали ог</w:t>
      </w:r>
      <w:r>
        <w:rPr>
          <w:sz w:val="28"/>
          <w:szCs w:val="28"/>
        </w:rPr>
        <w:softHyphen/>
        <w:t>ромных капиталовложений, которые были не под силу отдельным промышленникам. Это вызвало необходимость объединения капиталов, создания системы акционерного предпринимательства. Подобный процесс начался в 1870- 1880-х годах, а к началу XX века акционер</w:t>
      </w:r>
      <w:r>
        <w:rPr>
          <w:sz w:val="28"/>
          <w:szCs w:val="28"/>
        </w:rPr>
        <w:softHyphen/>
        <w:t>ные общества с ограниченной ответственностью держателей акций стали играть ведущую роль в мобилизации свободных средств пред</w:t>
      </w:r>
      <w:r>
        <w:rPr>
          <w:sz w:val="28"/>
          <w:szCs w:val="28"/>
        </w:rPr>
        <w:softHyphen/>
        <w:t>принимателей и широких слоев населения во многих странах мира.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Последняя треть XIX века характеризовалась созданием монопо</w:t>
      </w:r>
      <w:r>
        <w:rPr>
          <w:sz w:val="28"/>
          <w:szCs w:val="28"/>
        </w:rPr>
        <w:softHyphen/>
        <w:t>листических союзов в различных отраслях, что отражало процесс дальнейшего усложнения хозяйственные связей, увеличения масштабов производства, стремления устанавливать монопольные цены. Моно</w:t>
      </w:r>
      <w:r>
        <w:rPr>
          <w:sz w:val="28"/>
          <w:szCs w:val="28"/>
        </w:rPr>
        <w:softHyphen/>
        <w:t>полистические союзы принимали форму пулов, картелей, синдика</w:t>
      </w:r>
      <w:r>
        <w:rPr>
          <w:sz w:val="28"/>
          <w:szCs w:val="28"/>
        </w:rPr>
        <w:softHyphen/>
        <w:t>тов, трестов, которые пришли на смену рынку совершенной конку</w:t>
      </w:r>
      <w:r>
        <w:rPr>
          <w:sz w:val="28"/>
          <w:szCs w:val="28"/>
        </w:rPr>
        <w:softHyphen/>
        <w:t>ренции.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этот период коренным образом менялась роль банков. Они не только аккумулировали и перераспределяли огромные массы капита</w:t>
      </w:r>
      <w:r>
        <w:rPr>
          <w:sz w:val="28"/>
          <w:szCs w:val="28"/>
        </w:rPr>
        <w:softHyphen/>
        <w:t>лов, но и оказывали влияние на деятельность промышленных и тор</w:t>
      </w:r>
      <w:r>
        <w:rPr>
          <w:sz w:val="28"/>
          <w:szCs w:val="28"/>
        </w:rPr>
        <w:softHyphen/>
        <w:t>говых компаний, что нашло отражение в создании так называемых финансово-промышленных групп. Эти мощные объединения стремились повлиять на государственную политику правительств в своих кор</w:t>
      </w:r>
      <w:r>
        <w:rPr>
          <w:sz w:val="28"/>
          <w:szCs w:val="28"/>
        </w:rPr>
        <w:softHyphen/>
        <w:t>поративных интересах. Так в последние десятилетия XIX века вновь возродился протекционизм, вытеснивший политику фритредерства. В конце XIX века многие ведущие страны были втянуты и настоящие «таможенные войны».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изменения в технике, технологии и методах организации производства, происходившие в течение последней тре</w:t>
      </w:r>
      <w:r>
        <w:rPr>
          <w:sz w:val="28"/>
          <w:szCs w:val="28"/>
        </w:rPr>
        <w:softHyphen/>
        <w:t>ти XIX века, очень быстро распространялись по всему миру, приобре</w:t>
      </w:r>
      <w:r>
        <w:rPr>
          <w:sz w:val="28"/>
          <w:szCs w:val="28"/>
        </w:rPr>
        <w:softHyphen/>
        <w:t>тая глобальный характер.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Главная задача моего реферата - показать особенности экономического развития капиталистических стран на рубеже XIX—  XX веков для каждой страны, и найти схожее для всех ведущих стран в эпоху формирования индустриальной цивилизации.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1.Франция.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Экономика Франции в конце XIX— начале XX века. </w:t>
      </w:r>
      <w:r>
        <w:rPr>
          <w:sz w:val="28"/>
          <w:szCs w:val="28"/>
        </w:rPr>
        <w:t>Несмотря на отставание от основных мировых конкурентов, французская эко</w:t>
      </w:r>
      <w:r>
        <w:rPr>
          <w:sz w:val="28"/>
          <w:szCs w:val="28"/>
        </w:rPr>
        <w:softHyphen/>
        <w:t>номика продолжала движение вперед, хотя и крайне неравномерно. В конце XIX века бурно развивались новые отрасли - электроэнергетика, автомобилестроение, строительство паровозов и вагонов, хими</w:t>
      </w:r>
      <w:r>
        <w:rPr>
          <w:sz w:val="28"/>
          <w:szCs w:val="28"/>
        </w:rPr>
        <w:softHyphen/>
        <w:t>ческая промышленность и др. Большое значение для хозяйства стра</w:t>
      </w:r>
      <w:r>
        <w:rPr>
          <w:sz w:val="28"/>
          <w:szCs w:val="28"/>
        </w:rPr>
        <w:softHyphen/>
        <w:t>ны имело железнодорожное строительство, для нужд которого работали многие отрасли и прежде всею металлургическая и уголь</w:t>
      </w:r>
      <w:r>
        <w:rPr>
          <w:sz w:val="28"/>
          <w:szCs w:val="28"/>
        </w:rPr>
        <w:softHyphen/>
        <w:t>ная. "С 1870 по 1900 год протяженность железных дорог увеличилась в 2,5 раза и составила 42 тыс. км. По этому показателю Франция была впереди Англии и Германии".</w:t>
      </w:r>
      <w:r>
        <w:rPr>
          <w:rStyle w:val="aa"/>
          <w:sz w:val="28"/>
          <w:szCs w:val="28"/>
        </w:rPr>
        <w:footnoteReference w:id="1"/>
      </w:r>
    </w:p>
    <w:p w:rsidR="00D509B5" w:rsidRDefault="00D509B5">
      <w:pPr>
        <w:spacing w:line="360" w:lineRule="auto"/>
        <w:ind w:firstLine="200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по-прежнему главную роль в экономике играла легкая промышленность. Как и раньше, во всем мире ценились рассчитанные на богатых потребителей французские товары, производство которых было сосредоточено главным образом на мелких предприя</w:t>
      </w:r>
      <w:r>
        <w:rPr>
          <w:sz w:val="28"/>
          <w:szCs w:val="28"/>
        </w:rPr>
        <w:softHyphen/>
        <w:t>тиях с высоким уровнем ручного труда. Недостаточно высокие темпы развития французской экономики можно объяснить и бедной сырьевой базой для промышленного про</w:t>
      </w:r>
      <w:r>
        <w:rPr>
          <w:sz w:val="28"/>
          <w:szCs w:val="28"/>
        </w:rPr>
        <w:softHyphen/>
        <w:t>изводства. "Франция ввозила в большом количестве коксующийся уголь, железную руду, цветные металлы, хлопок и др."</w:t>
      </w:r>
      <w:r>
        <w:rPr>
          <w:rStyle w:val="aa"/>
          <w:sz w:val="28"/>
          <w:szCs w:val="28"/>
        </w:rPr>
        <w:footnoteReference w:id="2"/>
      </w:r>
      <w:r>
        <w:rPr>
          <w:sz w:val="28"/>
          <w:szCs w:val="28"/>
        </w:rPr>
        <w:t xml:space="preserve"> Внутренние по</w:t>
      </w:r>
      <w:r>
        <w:rPr>
          <w:sz w:val="28"/>
          <w:szCs w:val="28"/>
        </w:rPr>
        <w:softHyphen/>
        <w:t>требности страны в угле лишь на 2/3 покрывались за счет собствен</w:t>
      </w:r>
      <w:r>
        <w:rPr>
          <w:sz w:val="28"/>
          <w:szCs w:val="28"/>
        </w:rPr>
        <w:softHyphen/>
        <w:t>ной добычи. Применение импортного сырья, в частности угля</w:t>
      </w:r>
      <w:r>
        <w:rPr>
          <w:smallCaps/>
          <w:sz w:val="28"/>
          <w:szCs w:val="28"/>
        </w:rPr>
        <w:t xml:space="preserve">, </w:t>
      </w:r>
      <w:r>
        <w:rPr>
          <w:sz w:val="28"/>
          <w:szCs w:val="28"/>
        </w:rPr>
        <w:t>приводило к заметному удорожанию промышленной продукции, и прежде всего металлоизделий, что заметно снижало их конкуренто</w:t>
      </w:r>
      <w:r>
        <w:rPr>
          <w:sz w:val="28"/>
          <w:szCs w:val="28"/>
        </w:rPr>
        <w:softHyphen/>
        <w:t>способность.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начале XX века во Франции, как и во всей Европе, начался эко</w:t>
      </w:r>
      <w:r>
        <w:rPr>
          <w:sz w:val="28"/>
          <w:szCs w:val="28"/>
        </w:rPr>
        <w:softHyphen/>
        <w:t>номический подъем, связанный со всеобщей милитаризацией и подготовкой к воине. Это привело к заметным изменениям в промыш</w:t>
      </w:r>
      <w:r>
        <w:rPr>
          <w:sz w:val="28"/>
          <w:szCs w:val="28"/>
        </w:rPr>
        <w:softHyphen/>
        <w:t>ленном производстве Франции. Были созданы новые мощности по производству автомобилей, про</w:t>
      </w:r>
      <w:r>
        <w:rPr>
          <w:sz w:val="28"/>
          <w:szCs w:val="28"/>
        </w:rPr>
        <w:softHyphen/>
        <w:t>дукции авиастроения, машиностроения, выпуску алюминия и т.д. Перед Первой мировой войной Франция вышла на второе место в мире по производству автомобилей. В полтора раза увеличился тоннаж тор</w:t>
      </w:r>
      <w:r>
        <w:rPr>
          <w:sz w:val="28"/>
          <w:szCs w:val="28"/>
        </w:rPr>
        <w:softHyphen/>
        <w:t>гового флота.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И все же перед Первой мировой войной Франция оставалась, как и в ХХ веке - типично аграрно-индустриальной страной</w:t>
      </w:r>
      <w:r>
        <w:rPr>
          <w:sz w:val="28"/>
          <w:szCs w:val="28"/>
        </w:rPr>
        <w:t>: "доля продук</w:t>
      </w:r>
      <w:r>
        <w:rPr>
          <w:sz w:val="28"/>
          <w:szCs w:val="28"/>
        </w:rPr>
        <w:softHyphen/>
        <w:t>ции аграрного сектора в стоимости ВВП превышала долю промыш</w:t>
      </w:r>
      <w:r>
        <w:rPr>
          <w:sz w:val="28"/>
          <w:szCs w:val="28"/>
        </w:rPr>
        <w:softHyphen/>
        <w:t>ленной продукции".</w:t>
      </w:r>
      <w:r>
        <w:rPr>
          <w:rStyle w:val="aa"/>
          <w:sz w:val="28"/>
          <w:szCs w:val="28"/>
        </w:rPr>
        <w:footnoteReference w:id="3"/>
      </w:r>
      <w:r>
        <w:rPr>
          <w:sz w:val="28"/>
          <w:szCs w:val="28"/>
        </w:rPr>
        <w:t xml:space="preserve"> Причем, как и в предыдущие периоды, легкая промышленность - была более развитой, чем тяжелая.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Следует сказать, что на рубеже веков во Франции также начались процессы концентрации производства, хотя они шли гораздо медлен</w:t>
      </w:r>
      <w:r>
        <w:rPr>
          <w:sz w:val="28"/>
          <w:szCs w:val="28"/>
        </w:rPr>
        <w:softHyphen/>
        <w:t>нее, чем в Германии, Англии, США. Крупных предприятий во Фран</w:t>
      </w:r>
      <w:r>
        <w:rPr>
          <w:sz w:val="28"/>
          <w:szCs w:val="28"/>
        </w:rPr>
        <w:softHyphen/>
        <w:t>ции было в три раза меньше, чем в Германии. Наиболее активно кон</w:t>
      </w:r>
      <w:r>
        <w:rPr>
          <w:sz w:val="28"/>
          <w:szCs w:val="28"/>
        </w:rPr>
        <w:softHyphen/>
        <w:t>центрация проходила в металлургической, горнорудной, бумажной, полиграфической отраслях. Гораздо медленнее - в легкой промыш</w:t>
      </w:r>
      <w:r>
        <w:rPr>
          <w:sz w:val="28"/>
          <w:szCs w:val="28"/>
        </w:rPr>
        <w:softHyphen/>
        <w:t>ленности.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Наиболее значительную роль в экономическом развитии Франции на рубеже XIX—XX веков сыграл финансовый капитал. Главным фи</w:t>
      </w:r>
      <w:r>
        <w:rPr>
          <w:sz w:val="28"/>
          <w:szCs w:val="28"/>
        </w:rPr>
        <w:softHyphen/>
        <w:t>нансовым центром был Банк Франции, в который входили 200 круп</w:t>
      </w:r>
      <w:r>
        <w:rPr>
          <w:sz w:val="28"/>
          <w:szCs w:val="28"/>
        </w:rPr>
        <w:softHyphen/>
        <w:t>нейших акционеров, сосредоточивших в своих руках основные эко</w:t>
      </w:r>
      <w:r>
        <w:rPr>
          <w:sz w:val="28"/>
          <w:szCs w:val="28"/>
        </w:rPr>
        <w:softHyphen/>
        <w:t>номические и политические рычаги власти.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"В начале века заметно оживилась внешняя торговля, оборот ко</w:t>
      </w:r>
      <w:r>
        <w:rPr>
          <w:sz w:val="28"/>
          <w:szCs w:val="28"/>
        </w:rPr>
        <w:softHyphen/>
        <w:t>торой с 1898 по 1912 год возрос вдвое и составил 16,9 млрд. фр. Одна</w:t>
      </w:r>
      <w:r>
        <w:rPr>
          <w:sz w:val="28"/>
          <w:szCs w:val="28"/>
        </w:rPr>
        <w:softHyphen/>
        <w:t>ко экспортные возможности французской промышленности были не очень большими, поэтому решающую роль играл</w:t>
      </w:r>
      <w:r>
        <w:rPr>
          <w:b/>
          <w:bCs/>
          <w:sz w:val="28"/>
          <w:szCs w:val="28"/>
        </w:rPr>
        <w:t xml:space="preserve"> экспорт капиталов".</w:t>
      </w:r>
      <w:r>
        <w:rPr>
          <w:rStyle w:val="aa"/>
          <w:b/>
          <w:bCs/>
          <w:sz w:val="28"/>
          <w:szCs w:val="28"/>
        </w:rPr>
        <w:footnoteReference w:id="4"/>
      </w:r>
      <w:r>
        <w:rPr>
          <w:sz w:val="28"/>
          <w:szCs w:val="28"/>
        </w:rPr>
        <w:t xml:space="preserve"> По объему вывезенных капиталов Франция занимала второе место в мире (после Англии).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2. Англия.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Утрата Англией промышленного и торгового лидерства в мире.</w:t>
      </w:r>
      <w:r>
        <w:rPr>
          <w:sz w:val="28"/>
          <w:szCs w:val="28"/>
        </w:rPr>
        <w:t xml:space="preserve"> Вер</w:t>
      </w:r>
      <w:r>
        <w:rPr>
          <w:sz w:val="28"/>
          <w:szCs w:val="28"/>
        </w:rPr>
        <w:softHyphen/>
        <w:t>шиной экономического могущества Англии на мировой арене стали 1870-е годы. "В этот период ее называли мировым фабрикантом, миро</w:t>
      </w:r>
      <w:r>
        <w:rPr>
          <w:sz w:val="28"/>
          <w:szCs w:val="28"/>
        </w:rPr>
        <w:softHyphen/>
        <w:t>вым банкиром, мировым перевозчиком и мировым торговцем".</w:t>
      </w:r>
      <w:r>
        <w:rPr>
          <w:rStyle w:val="aa"/>
          <w:sz w:val="28"/>
          <w:szCs w:val="28"/>
        </w:rPr>
        <w:footnoteReference w:id="5"/>
      </w:r>
      <w:r>
        <w:rPr>
          <w:sz w:val="28"/>
          <w:szCs w:val="28"/>
        </w:rPr>
        <w:t xml:space="preserve"> Эко</w:t>
      </w:r>
      <w:r>
        <w:rPr>
          <w:sz w:val="28"/>
          <w:szCs w:val="28"/>
        </w:rPr>
        <w:softHyphen/>
        <w:t>номика ни одной страны не мола соперничать с английской.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Однако уже через 10—15 лет ситуация стала резко меняться, что было связано прежде всего с обострением борьбы за экономическое лидер</w:t>
      </w:r>
      <w:r>
        <w:rPr>
          <w:sz w:val="28"/>
          <w:szCs w:val="28"/>
        </w:rPr>
        <w:softHyphen/>
        <w:t>ство в мире между старыми индустриальными странами (Англией и Францией) и молодыми быстро развивающимися государствами (США и Германией), которые по многим параметрам догнали и перегнали своих соперников. В 1880-х годах последние в основном завершили промышленный переворот, происходивший у них на более высокой производственно-технической базе, чем в Англии. В середине 1880-х годов немецкие товары стали заметно превосходить по качеству анг</w:t>
      </w:r>
      <w:r>
        <w:rPr>
          <w:sz w:val="28"/>
          <w:szCs w:val="28"/>
        </w:rPr>
        <w:softHyphen/>
        <w:t>лийскую продукцию не только на европейских рынках, но и в самой Англии.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этот период темпы роста английского промышленного производ</w:t>
      </w:r>
      <w:r>
        <w:rPr>
          <w:sz w:val="28"/>
          <w:szCs w:val="28"/>
        </w:rPr>
        <w:softHyphen/>
        <w:t>ства замедлились и оказались более низкими, чем у конкурентов.</w:t>
      </w:r>
    </w:p>
    <w:p w:rsidR="00D509B5" w:rsidRDefault="00D509B5">
      <w:pPr>
        <w:spacing w:line="360" w:lineRule="auto"/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конце XIX века стала меняться конъюнктура на ми</w:t>
      </w:r>
      <w:r>
        <w:rPr>
          <w:sz w:val="28"/>
          <w:szCs w:val="28"/>
        </w:rPr>
        <w:softHyphen/>
        <w:t>ровом рынке. Англия, все еще придерживавшаяся политики фритре</w:t>
      </w:r>
      <w:r>
        <w:rPr>
          <w:sz w:val="28"/>
          <w:szCs w:val="28"/>
        </w:rPr>
        <w:softHyphen/>
        <w:t>дерства, стала терять свои позиции, так как многие страны стреми</w:t>
      </w:r>
      <w:r>
        <w:rPr>
          <w:sz w:val="28"/>
          <w:szCs w:val="28"/>
        </w:rPr>
        <w:softHyphen/>
        <w:t>лись охранять высокими тарифами свою промышленность от конкуренции (прежде всего от английских товаров), что было крайне невыгодно английским экспортерам. Многие европейские страны, в частности Германия, стали использовать метод бросовых (демпинго</w:t>
      </w:r>
      <w:r>
        <w:rPr>
          <w:sz w:val="28"/>
          <w:szCs w:val="28"/>
        </w:rPr>
        <w:softHyphen/>
        <w:t>вых) цен, стремясь разрушить торговую монополию Англии.</w:t>
      </w:r>
    </w:p>
    <w:p w:rsidR="00D509B5" w:rsidRDefault="00D509B5">
      <w:pPr>
        <w:spacing w:line="360" w:lineRule="auto"/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>"Главной причиной общего замедления экономичес</w:t>
      </w:r>
      <w:r>
        <w:rPr>
          <w:sz w:val="28"/>
          <w:szCs w:val="28"/>
        </w:rPr>
        <w:softHyphen/>
        <w:t>кою развития Англии на рубеже Х1Х-ХХ веков, пожалуй, было, общее физическое и моральное старение производственной базы, которая сложилась ещё в конце XVIII -начале Х1Х века".</w:t>
      </w:r>
      <w:r>
        <w:rPr>
          <w:rStyle w:val="aa"/>
          <w:sz w:val="28"/>
          <w:szCs w:val="28"/>
        </w:rPr>
        <w:footnoteReference w:id="6"/>
      </w:r>
      <w:r>
        <w:rPr>
          <w:sz w:val="28"/>
          <w:szCs w:val="28"/>
        </w:rPr>
        <w:t xml:space="preserve"> Английские фабриканты в течение почти ста лет безраздельно пользовались своим монопольным положением на мироном рынке, практи</w:t>
      </w:r>
      <w:r>
        <w:rPr>
          <w:sz w:val="28"/>
          <w:szCs w:val="28"/>
        </w:rPr>
        <w:softHyphen/>
        <w:t>чески не обновляя производство. В то же время американские и германские промышленные компании, созданные гораздо позже, сумели быстрее и эффективнее использовать достижения научно-технического прогресса н наладить выпуск более дешевых товаров в массовом масштабе.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замену устаревших техники и технологий на строительство предприятии в новых, отраслях требовались огромные инвестиции, которых в тот период в Англии не было. Дело в том, что английская буржуазия оказалась тогда перед дилеммой: либо вкладывать капита</w:t>
      </w:r>
      <w:r>
        <w:rPr>
          <w:sz w:val="28"/>
          <w:szCs w:val="28"/>
        </w:rPr>
        <w:softHyphen/>
        <w:t>лы внутри страны, либо вывозить их за границу, прежде всего в коло</w:t>
      </w:r>
      <w:r>
        <w:rPr>
          <w:sz w:val="28"/>
          <w:szCs w:val="28"/>
        </w:rPr>
        <w:softHyphen/>
        <w:t>ниальные и зависимые страны. В конце концов, стала преобладать "схема, связанная с вывозом капитала и колониальной торговлей, основанной на не эквивалентности обмена"</w:t>
      </w:r>
      <w:r>
        <w:rPr>
          <w:rStyle w:val="aa"/>
          <w:sz w:val="28"/>
          <w:szCs w:val="28"/>
        </w:rPr>
        <w:footnoteReference w:id="7"/>
      </w:r>
      <w:r>
        <w:rPr>
          <w:sz w:val="28"/>
          <w:szCs w:val="28"/>
        </w:rPr>
        <w:t>: сырье и полуфабрикаты вы</w:t>
      </w:r>
      <w:r>
        <w:rPr>
          <w:sz w:val="28"/>
          <w:szCs w:val="28"/>
        </w:rPr>
        <w:softHyphen/>
        <w:t>купались в колониях по монопольно низкий ценам, а готовые изделия английской промышленности сбывались там по монопольно вы</w:t>
      </w:r>
      <w:r>
        <w:rPr>
          <w:sz w:val="28"/>
          <w:szCs w:val="28"/>
        </w:rPr>
        <w:softHyphen/>
        <w:t>соким ценам. Таким образом, колониальная торговля предоставляла английским промышленникам возможность не заботиться об обнов</w:t>
      </w:r>
      <w:r>
        <w:rPr>
          <w:sz w:val="28"/>
          <w:szCs w:val="28"/>
        </w:rPr>
        <w:softHyphen/>
        <w:t>лении материальной базы производства.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Одной из причин замедления темпов экономического развития Англии явился также затяжной мировой аграрный кризис, который разразился в 1874 году и продолжался почти 20 лет.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Утрата Англией в конце XIX века ведущих позиций в мировой эко</w:t>
      </w:r>
      <w:r>
        <w:rPr>
          <w:sz w:val="28"/>
          <w:szCs w:val="28"/>
        </w:rPr>
        <w:softHyphen/>
        <w:t>номике заставила ее начать структурную перестройку в промышлен</w:t>
      </w:r>
      <w:r>
        <w:rPr>
          <w:sz w:val="28"/>
          <w:szCs w:val="28"/>
        </w:rPr>
        <w:softHyphen/>
        <w:t>ности, аналогичную проводимой в тот период всеми развитыми стра</w:t>
      </w:r>
      <w:r>
        <w:rPr>
          <w:sz w:val="28"/>
          <w:szCs w:val="28"/>
        </w:rPr>
        <w:softHyphen/>
        <w:t>нами мира. В результате заметно ускорился прогресс в новых отраслях (в частности, электротехнической), которые обгоняли по темпам рос</w:t>
      </w:r>
      <w:r>
        <w:rPr>
          <w:sz w:val="28"/>
          <w:szCs w:val="28"/>
        </w:rPr>
        <w:softHyphen/>
        <w:t>та традиционные. Новую техническую базу получила металлургия, особенно производство стали, что диктовалось военными потребнос</w:t>
      </w:r>
      <w:r>
        <w:rPr>
          <w:sz w:val="28"/>
          <w:szCs w:val="28"/>
        </w:rPr>
        <w:softHyphen/>
        <w:t>тями.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И, пожалуй, только железнодорожный транспорт не уступал миро</w:t>
      </w:r>
      <w:r>
        <w:rPr>
          <w:sz w:val="28"/>
          <w:szCs w:val="28"/>
        </w:rPr>
        <w:softHyphen/>
        <w:t>вому уровню: объем железнодорожных перевозок вырос в рассматри</w:t>
      </w:r>
      <w:r>
        <w:rPr>
          <w:sz w:val="28"/>
          <w:szCs w:val="28"/>
        </w:rPr>
        <w:softHyphen/>
        <w:t>ваемый период в семь раз.</w:t>
      </w:r>
    </w:p>
    <w:p w:rsidR="00D509B5" w:rsidRDefault="00D509B5">
      <w:pPr>
        <w:spacing w:before="100" w:line="360" w:lineRule="auto"/>
        <w:ind w:left="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Монополизация экономики.</w:t>
      </w:r>
      <w:r>
        <w:rPr>
          <w:sz w:val="28"/>
          <w:szCs w:val="28"/>
        </w:rPr>
        <w:t xml:space="preserve"> Увеличение английских инвестиций за рубежом приводило к тому, что внутри страны их явно не хватало, осо</w:t>
      </w:r>
      <w:r>
        <w:rPr>
          <w:sz w:val="28"/>
          <w:szCs w:val="28"/>
        </w:rPr>
        <w:softHyphen/>
        <w:t>бенно в новых отраслях. В связи с этим на рубеже веков большое зна</w:t>
      </w:r>
      <w:r>
        <w:rPr>
          <w:sz w:val="28"/>
          <w:szCs w:val="28"/>
        </w:rPr>
        <w:softHyphen/>
        <w:t>чение приобрела мобилизация денежных средств с помощью акцио</w:t>
      </w:r>
      <w:r>
        <w:rPr>
          <w:sz w:val="28"/>
          <w:szCs w:val="28"/>
        </w:rPr>
        <w:softHyphen/>
        <w:t>нерных компаний, которые привлекали сбережения всех слоев населения. Для этого разрешалось выпускать мелкие акции номина</w:t>
      </w:r>
      <w:r>
        <w:rPr>
          <w:sz w:val="28"/>
          <w:szCs w:val="28"/>
        </w:rPr>
        <w:softHyphen/>
        <w:t>лом до одного фунта стерлингов. Постепенно акционерный капитал стал играть все более заметную, а потом и ведущую роль во многих секторах экономики. Рассматривая английскую экономику на рубеже веков, следует от</w:t>
      </w:r>
      <w:r>
        <w:rPr>
          <w:sz w:val="28"/>
          <w:szCs w:val="28"/>
        </w:rPr>
        <w:softHyphen/>
        <w:t>метить, что уровень концентрации производства заметно отставал от соответствующего уровня в Германии и США. В традиционных отрас</w:t>
      </w:r>
      <w:r>
        <w:rPr>
          <w:sz w:val="28"/>
          <w:szCs w:val="28"/>
        </w:rPr>
        <w:softHyphen/>
        <w:t>лях (текстильной, угледобывающей) большая доля приходилась на мелкие и средние предприятия с устаревшим оборудованием. Круп</w:t>
      </w:r>
      <w:r>
        <w:rPr>
          <w:sz w:val="28"/>
          <w:szCs w:val="28"/>
        </w:rPr>
        <w:softHyphen/>
        <w:t>ные предприятия и их объединения стали возникать в основном в но</w:t>
      </w:r>
      <w:r>
        <w:rPr>
          <w:sz w:val="28"/>
          <w:szCs w:val="28"/>
        </w:rPr>
        <w:softHyphen/>
        <w:t>вых отраслях. Этому способствовали и более значительные размеры их уставных капиталов, и развитие акционерных компании.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Первые монополии в Англии возникли в 1880- 1890-х  годах в тру</w:t>
      </w:r>
      <w:r>
        <w:rPr>
          <w:sz w:val="28"/>
          <w:szCs w:val="28"/>
        </w:rPr>
        <w:softHyphen/>
        <w:t>бопрокатной и химической отраслях, а также на железных дорогах и в судоходстве.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основных направлений была монополизация железных дорог.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всё же следует отметить, что процесс создания монополий в Ан</w:t>
      </w:r>
      <w:r>
        <w:rPr>
          <w:sz w:val="28"/>
          <w:szCs w:val="28"/>
        </w:rPr>
        <w:softHyphen/>
        <w:t>глии примерно на 10- 15 лет отставал от Германии и США.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 была в английской экономике сфера, в полной мере соответствовавшая мировому уровню. Речь идет о кредитно-банковской системе, где темпы и уровень концентрации капитала были весьма высо</w:t>
      </w:r>
      <w:r>
        <w:rPr>
          <w:sz w:val="28"/>
          <w:szCs w:val="28"/>
        </w:rPr>
        <w:softHyphen/>
        <w:t>кими. Особенно выделялись пять лондонских банков ("большая пятерка"), которые к 1900 году осуществляли управление всем кредит</w:t>
      </w:r>
      <w:r>
        <w:rPr>
          <w:sz w:val="28"/>
          <w:szCs w:val="28"/>
        </w:rPr>
        <w:softHyphen/>
        <w:t>ным делом страны.</w:t>
      </w:r>
    </w:p>
    <w:p w:rsidR="00D509B5" w:rsidRDefault="00D509B5">
      <w:pPr>
        <w:spacing w:before="12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Британская колониальная империя.</w:t>
      </w:r>
      <w:r>
        <w:rPr>
          <w:sz w:val="28"/>
          <w:szCs w:val="28"/>
        </w:rPr>
        <w:t xml:space="preserve"> </w:t>
      </w:r>
    </w:p>
    <w:p w:rsidR="00D509B5" w:rsidRDefault="00D509B5">
      <w:pPr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Можно с уверенностью утверждать, что колониальная империя стала для Англии главным объектом ее глобальных интересов.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1877 году Англией был захвачен остров Кипр, в 1882 году — Еги</w:t>
      </w:r>
      <w:r>
        <w:rPr>
          <w:sz w:val="28"/>
          <w:szCs w:val="28"/>
        </w:rPr>
        <w:softHyphen/>
        <w:t>пет. При разделе Африки в 1880- 1890-х годах в число британских колоний попали Уганда, Нигерия, Кения, Судан, причем последний после 30-летней кровопролитной войны. В 1886 году была окончатель</w:t>
      </w:r>
      <w:r>
        <w:rPr>
          <w:sz w:val="28"/>
          <w:szCs w:val="28"/>
        </w:rPr>
        <w:softHyphen/>
        <w:t>но завоевана вся территория Бирмы. В 1902 году по окончании англо-бурской войны, и состав Британской империи вошли бурские республики Трансвааль и Оранжевая на юге Африки. Последним по времени приоб</w:t>
      </w:r>
      <w:r>
        <w:rPr>
          <w:sz w:val="28"/>
          <w:szCs w:val="28"/>
        </w:rPr>
        <w:softHyphen/>
        <w:t>ретением Англии были Южная Аравия и аравийское побережье Пер</w:t>
      </w:r>
      <w:r>
        <w:rPr>
          <w:sz w:val="28"/>
          <w:szCs w:val="28"/>
        </w:rPr>
        <w:softHyphen/>
        <w:t>сидского залива (1914).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Специфической особенностью функционирования британской империи было широкое применение новых форм колонизации.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Большое место в Британской империи занимали колонии пере</w:t>
      </w:r>
      <w:r>
        <w:rPr>
          <w:sz w:val="28"/>
          <w:szCs w:val="28"/>
        </w:rPr>
        <w:softHyphen/>
        <w:t>селенческого типа, которые в конце Х1Х-начале XX века получили статус доминионов, т.е. самоуправляющихся государств, признавав</w:t>
      </w:r>
      <w:r>
        <w:rPr>
          <w:sz w:val="28"/>
          <w:szCs w:val="28"/>
        </w:rPr>
        <w:softHyphen/>
        <w:t>ших верховную власть английской короны. Еще в 1867 году такой статус получила Канада, затем Австралия (1901). Новая Зеландия (1907). Южно-Африканский Союз (1910). "Эти колонии выполняли роль источников сельскохозяйственной продукции (Австралия и Новая Зеландия), а также промышленного сырья (Южно-Африкан</w:t>
      </w:r>
      <w:r>
        <w:rPr>
          <w:sz w:val="28"/>
          <w:szCs w:val="28"/>
        </w:rPr>
        <w:softHyphen/>
        <w:t>ский Союз)"</w:t>
      </w:r>
      <w:r>
        <w:rPr>
          <w:rStyle w:val="aa"/>
          <w:sz w:val="28"/>
          <w:szCs w:val="28"/>
        </w:rPr>
        <w:footnoteReference w:id="8"/>
      </w:r>
      <w:r>
        <w:rPr>
          <w:sz w:val="28"/>
          <w:szCs w:val="28"/>
        </w:rPr>
        <w:t>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рубеже Х1Х-ХХ веков стадо очевидным, что неизбежен новый территориальный раздел мира, поскольку на мировой арене появи</w:t>
      </w:r>
      <w:r>
        <w:rPr>
          <w:sz w:val="28"/>
          <w:szCs w:val="28"/>
        </w:rPr>
        <w:softHyphen/>
        <w:t>лись молодые мощные государства, не имевшие колоний и требовав</w:t>
      </w:r>
      <w:r>
        <w:rPr>
          <w:sz w:val="28"/>
          <w:szCs w:val="28"/>
        </w:rPr>
        <w:softHyphen/>
        <w:t>шие «справедливого» перераспределения сфер влияния. Все это в свою очередь, вело к неизбежной милитаризации экономики ведущих стран и дальнейшему обострению международных отношений.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начале XX века геополитические отношения между крупнейши</w:t>
      </w:r>
      <w:r>
        <w:rPr>
          <w:sz w:val="28"/>
          <w:szCs w:val="28"/>
        </w:rPr>
        <w:softHyphen/>
        <w:t>ми промышленно развитыми странами обострились до предела, борь</w:t>
      </w:r>
      <w:r>
        <w:rPr>
          <w:sz w:val="28"/>
          <w:szCs w:val="28"/>
        </w:rPr>
        <w:softHyphen/>
        <w:t>ба за сферы влияния вплотную приблизилась к военному конфлик</w:t>
      </w:r>
      <w:r>
        <w:rPr>
          <w:sz w:val="28"/>
          <w:szCs w:val="28"/>
        </w:rPr>
        <w:softHyphen/>
        <w:t>ту. В мире сформировались два военно-политических блока — Антанта во главе с Англией и Тройственный союз во главе с Герма</w:t>
      </w:r>
      <w:r>
        <w:rPr>
          <w:sz w:val="28"/>
          <w:szCs w:val="28"/>
        </w:rPr>
        <w:softHyphen/>
        <w:t>нией, которые усиленно готовились к войне, и уже ничто не могло их от этого удержать.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D509B5" w:rsidRDefault="00D509B5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3. США.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Американские ученые для объяснения успехов экономического развития страны выдвинули "теорию </w:t>
      </w:r>
      <w:r>
        <w:rPr>
          <w:i/>
          <w:iCs/>
          <w:sz w:val="28"/>
          <w:szCs w:val="28"/>
        </w:rPr>
        <w:t>«американской исключительности»,</w:t>
      </w:r>
      <w:r>
        <w:rPr>
          <w:sz w:val="28"/>
          <w:szCs w:val="28"/>
        </w:rPr>
        <w:t xml:space="preserve"> согласно которой закономерности об</w:t>
      </w:r>
      <w:r>
        <w:rPr>
          <w:sz w:val="28"/>
          <w:szCs w:val="28"/>
        </w:rPr>
        <w:softHyphen/>
        <w:t>щественно-экономического развития, выдвинутые в тот пери</w:t>
      </w:r>
      <w:r>
        <w:rPr>
          <w:sz w:val="28"/>
          <w:szCs w:val="28"/>
        </w:rPr>
        <w:softHyphen/>
        <w:t>од К. Марксом, по их мнению, не подходили для США, пред</w:t>
      </w:r>
      <w:r>
        <w:rPr>
          <w:sz w:val="28"/>
          <w:szCs w:val="28"/>
        </w:rPr>
        <w:softHyphen/>
        <w:t>ставляющих собой исключение из правил. Однако эта теория на практике не подтвердилась, о чем можно судить по цикли</w:t>
      </w:r>
      <w:r>
        <w:rPr>
          <w:sz w:val="28"/>
          <w:szCs w:val="28"/>
        </w:rPr>
        <w:softHyphen/>
        <w:t>ческим экономическим кризисам конца XIX—начала XX вв"</w:t>
      </w:r>
      <w:r>
        <w:rPr>
          <w:rStyle w:val="aa"/>
          <w:sz w:val="28"/>
          <w:szCs w:val="28"/>
        </w:rPr>
        <w:footnoteReference w:id="9"/>
      </w:r>
      <w:r>
        <w:rPr>
          <w:sz w:val="28"/>
          <w:szCs w:val="28"/>
        </w:rPr>
        <w:t>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Чем же тогда объяснить успехи экономического развития США?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Самое важное значение имел радикальный характер Гра</w:t>
      </w:r>
      <w:r>
        <w:rPr>
          <w:sz w:val="28"/>
          <w:szCs w:val="28"/>
        </w:rPr>
        <w:softHyphen/>
        <w:t>жданской войны 1861—1865 гг. Освободив негров, отменив ра</w:t>
      </w:r>
      <w:r>
        <w:rPr>
          <w:sz w:val="28"/>
          <w:szCs w:val="28"/>
        </w:rPr>
        <w:softHyphen/>
        <w:t>бовладельческую систему в южных штатах, организовав массо</w:t>
      </w:r>
      <w:r>
        <w:rPr>
          <w:sz w:val="28"/>
          <w:szCs w:val="28"/>
        </w:rPr>
        <w:softHyphen/>
        <w:t>вую продажу земли государством небольшими участками и раз</w:t>
      </w:r>
      <w:r>
        <w:rPr>
          <w:sz w:val="28"/>
          <w:szCs w:val="28"/>
        </w:rPr>
        <w:softHyphen/>
        <w:t>решив ее покупку каждым гражданином, пожелавшим обраба</w:t>
      </w:r>
      <w:r>
        <w:rPr>
          <w:sz w:val="28"/>
          <w:szCs w:val="28"/>
        </w:rPr>
        <w:softHyphen/>
        <w:t>тывать землю, американское правительство открыло дорогу для развития в Соединенных Штатах капитализма. Здесь были соз</w:t>
      </w:r>
      <w:r>
        <w:rPr>
          <w:sz w:val="28"/>
          <w:szCs w:val="28"/>
        </w:rPr>
        <w:softHyphen/>
        <w:t>даны такие возможности для капиталистической хозяйственной деятельности, какие не смогли обеспечить буржуазные револю</w:t>
      </w:r>
      <w:r>
        <w:rPr>
          <w:sz w:val="28"/>
          <w:szCs w:val="28"/>
        </w:rPr>
        <w:softHyphen/>
        <w:t>ции ни в одной из европейских стран.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Существенную роль в ускорении темпов роста промыш</w:t>
      </w:r>
      <w:r>
        <w:rPr>
          <w:sz w:val="28"/>
          <w:szCs w:val="28"/>
        </w:rPr>
        <w:softHyphen/>
        <w:t>ленного производства сыграл природно-географический фактор — наличие мощной сырьевой базы.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Способствовала успешному развитию экономики и капи</w:t>
      </w:r>
      <w:r>
        <w:rPr>
          <w:sz w:val="28"/>
          <w:szCs w:val="28"/>
        </w:rPr>
        <w:softHyphen/>
        <w:t>талистическому накоплению проводимая США внешнеторговая политика — ввозимые товары облагались высокими пошлинами при одновременной свободе для ввоза иностранного капитала. В 1897 г пошлины были увеличены до 57%. Протекционизм во внешней торговле до</w:t>
      </w:r>
      <w:r>
        <w:rPr>
          <w:sz w:val="28"/>
          <w:szCs w:val="28"/>
        </w:rPr>
        <w:softHyphen/>
        <w:t>полнялся внутренним: с 1883 г. промышленность вообще не облагалась налогами. Предприниматели субсидировались пра</w:t>
      </w:r>
      <w:r>
        <w:rPr>
          <w:sz w:val="28"/>
          <w:szCs w:val="28"/>
        </w:rPr>
        <w:softHyphen/>
        <w:t>вительством (капиталами, землей), особенно в железнодорож</w:t>
      </w:r>
      <w:r>
        <w:rPr>
          <w:sz w:val="28"/>
          <w:szCs w:val="28"/>
        </w:rPr>
        <w:softHyphen/>
        <w:t>ном строительстве. Все это способствовало росту цен на внут</w:t>
      </w:r>
      <w:r>
        <w:rPr>
          <w:sz w:val="28"/>
          <w:szCs w:val="28"/>
        </w:rPr>
        <w:softHyphen/>
        <w:t>реннем рынке и давало возможность монополиям использовать тарифную политику для получения максимальной прибыли. Одновременно увеличивался приток в США иностранного ка</w:t>
      </w:r>
      <w:r>
        <w:rPr>
          <w:sz w:val="28"/>
          <w:szCs w:val="28"/>
        </w:rPr>
        <w:softHyphen/>
        <w:t xml:space="preserve">питала, что было связано с высокой нормой прибыли. Таким образом, иностранные капиталы обеспечивали недостающую для страны часть инвестиций.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Важной составляющей быстрого развития США стало всемерное использование достижений научно-технического прогресса, научно-технической революции. Соединенные Шта</w:t>
      </w:r>
      <w:r>
        <w:rPr>
          <w:sz w:val="28"/>
          <w:szCs w:val="28"/>
        </w:rPr>
        <w:softHyphen/>
        <w:t>ты оснащали свои предприятия новейшей по тому времени техникой. Они имели первое место в мире по производству и применению электроэнергии — электричество использовалось в промышленности, освещении городов, быту. По выплавке ста</w:t>
      </w:r>
      <w:r>
        <w:rPr>
          <w:sz w:val="28"/>
          <w:szCs w:val="28"/>
        </w:rPr>
        <w:softHyphen/>
        <w:t>ли, производству автомобилей, добыче нефти и другим отрас</w:t>
      </w:r>
      <w:r>
        <w:rPr>
          <w:sz w:val="28"/>
          <w:szCs w:val="28"/>
        </w:rPr>
        <w:softHyphen/>
        <w:t>лям, отражающим НТП, США также принадлежало первое ме</w:t>
      </w:r>
      <w:r>
        <w:rPr>
          <w:sz w:val="28"/>
          <w:szCs w:val="28"/>
        </w:rPr>
        <w:softHyphen/>
        <w:t xml:space="preserve">сто.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 последнюю роль играл демографический фактор. Вследствие малой плотности заселения территории США по</w:t>
      </w:r>
      <w:r>
        <w:rPr>
          <w:sz w:val="28"/>
          <w:szCs w:val="28"/>
        </w:rPr>
        <w:softHyphen/>
        <w:t>стоянно испытывали недостаток рабочей силы, что стимулиро</w:t>
      </w:r>
      <w:r>
        <w:rPr>
          <w:sz w:val="28"/>
          <w:szCs w:val="28"/>
        </w:rPr>
        <w:softHyphen/>
        <w:t>вало механизацию производственных процессов и развитие технической мысли и обусловливало более высокую заработную плату, чем в европейских странах. Эти обстоятельства стали притягательной силой для притока эмигрантов. В США в 1864 г. был принят закон, поощрявший иммиграцию. В 1870 — 1914 гг. в США прибыло около 30 млн. иммигрантов. В 70—80-е гг. среди иммигрантов были квалифицированные рабочие и инже</w:t>
      </w:r>
      <w:r>
        <w:rPr>
          <w:sz w:val="28"/>
          <w:szCs w:val="28"/>
        </w:rPr>
        <w:softHyphen/>
        <w:t>неры из Англии и Германии, стран с высоким уровнем техни</w:t>
      </w:r>
      <w:r>
        <w:rPr>
          <w:sz w:val="28"/>
          <w:szCs w:val="28"/>
        </w:rPr>
        <w:softHyphen/>
        <w:t>ческого развития, что помогало передавать европейский науч</w:t>
      </w:r>
      <w:r>
        <w:rPr>
          <w:sz w:val="28"/>
          <w:szCs w:val="28"/>
        </w:rPr>
        <w:softHyphen/>
        <w:t>но-технический опыт и освобождало американское государство от затрат на обучение кадров.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"Новая волна иммиграции наступила перед Первой мировой войной. В Америку уезжали переселенцы из Италии, Австро-Венгрии, России, не имеющие квалификации и готовые к лю</w:t>
      </w:r>
      <w:r>
        <w:rPr>
          <w:sz w:val="28"/>
          <w:szCs w:val="28"/>
        </w:rPr>
        <w:softHyphen/>
        <w:t>бой работе без претензий на высокую плату. Следствием ин</w:t>
      </w:r>
      <w:r>
        <w:rPr>
          <w:sz w:val="28"/>
          <w:szCs w:val="28"/>
        </w:rPr>
        <w:softHyphen/>
        <w:t>тенсивной иммиграции был рост емкости внутреннего рынка США, темпы которого были выше, чем в любой другой стране. А это стимулировало развитие производства"</w:t>
      </w:r>
      <w:r>
        <w:rPr>
          <w:rStyle w:val="aa"/>
          <w:sz w:val="28"/>
          <w:szCs w:val="28"/>
        </w:rPr>
        <w:footnoteReference w:id="10"/>
      </w:r>
      <w:r>
        <w:rPr>
          <w:sz w:val="28"/>
          <w:szCs w:val="28"/>
        </w:rPr>
        <w:t>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Следует учитывать и историко-географический фактор. Удаленность от Европы и близость к Южной Америке позво</w:t>
      </w:r>
      <w:r>
        <w:rPr>
          <w:sz w:val="28"/>
          <w:szCs w:val="28"/>
        </w:rPr>
        <w:softHyphen/>
        <w:t>лили этой молодой капиталистической стране усилить свои по</w:t>
      </w:r>
      <w:r>
        <w:rPr>
          <w:sz w:val="28"/>
          <w:szCs w:val="28"/>
        </w:rPr>
        <w:softHyphen/>
        <w:t>зиции в Западном полушарии. Используя доктрину Монро и идею панамериканизма, США раньше всего приобрели Гавай</w:t>
      </w:r>
      <w:r>
        <w:rPr>
          <w:sz w:val="28"/>
          <w:szCs w:val="28"/>
        </w:rPr>
        <w:softHyphen/>
        <w:t>ские острова. И 1898 г. они объявили войну Испании и по Па</w:t>
      </w:r>
      <w:r>
        <w:rPr>
          <w:sz w:val="28"/>
          <w:szCs w:val="28"/>
        </w:rPr>
        <w:softHyphen/>
        <w:t>рижскому договору получили Филиппинские острова, острова Пуэрто-Рико и Гуам. Затем под протекторатом США оказалась Куба, США добились исключительного права на строительство Панамского канала, оторвав Панаму от Колумбии. Использова</w:t>
      </w:r>
      <w:r>
        <w:rPr>
          <w:sz w:val="28"/>
          <w:szCs w:val="28"/>
        </w:rPr>
        <w:softHyphen/>
        <w:t>ли США и финансовое закабаление, т. е. экономическое под</w:t>
      </w:r>
      <w:r>
        <w:rPr>
          <w:sz w:val="28"/>
          <w:szCs w:val="28"/>
        </w:rPr>
        <w:softHyphen/>
        <w:t>чинение слабых государств, остающихся при этом формально независимыми. США контролировали оловянную промыш</w:t>
      </w:r>
      <w:r>
        <w:rPr>
          <w:sz w:val="28"/>
          <w:szCs w:val="28"/>
        </w:rPr>
        <w:softHyphen/>
        <w:t>ленность Боливии, медную — Чили и Перу, важнейшие желез</w:t>
      </w:r>
      <w:r>
        <w:rPr>
          <w:sz w:val="28"/>
          <w:szCs w:val="28"/>
        </w:rPr>
        <w:softHyphen/>
        <w:t xml:space="preserve">ные дороги Южной Америки. На Дальнем Востоке главным объектом интересов США был Китай, емкость внутреннего рынка которого была безграничной.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монополистической стадии экономика США развивалась высокими темпами, которые превысили все другие капиталистические страны. Национальное богатство увеличилось поч</w:t>
      </w:r>
      <w:r>
        <w:rPr>
          <w:sz w:val="28"/>
          <w:szCs w:val="28"/>
        </w:rPr>
        <w:softHyphen/>
        <w:t>ти в семь раз, а промышленное производство — в девять раз. К началу XX в. США обогнали все капиталистические страны не только по темпам индустриального развития, но и по абсолют</w:t>
      </w:r>
      <w:r>
        <w:rPr>
          <w:sz w:val="28"/>
          <w:szCs w:val="28"/>
        </w:rPr>
        <w:softHyphen/>
        <w:t>ному уровню промышленного производства. Это значит, что они производили больше всех и быстрее всех.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Особенно быстро развивалась в США тяжелая индустрия, что определялось основными направлениями второй НТР. Структура промышленного производства изменилась в пользу отраслей группы «А». Наиболее высокими темпами развивались новые отрасли, вызванные к жизни достижениями НТР, — нефтяная, алюминиевая, резиновая, электротехническая, стале</w:t>
      </w:r>
      <w:r>
        <w:rPr>
          <w:sz w:val="28"/>
          <w:szCs w:val="28"/>
        </w:rPr>
        <w:softHyphen/>
        <w:t xml:space="preserve">литейная, автомобильная.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этот период осуществляются серьезные сдвиги в разме</w:t>
      </w:r>
      <w:r>
        <w:rPr>
          <w:sz w:val="28"/>
          <w:szCs w:val="28"/>
        </w:rPr>
        <w:softHyphen/>
        <w:t>щении производительных сил. В конце XIX в. началась индуст</w:t>
      </w:r>
      <w:r>
        <w:rPr>
          <w:sz w:val="28"/>
          <w:szCs w:val="28"/>
        </w:rPr>
        <w:softHyphen/>
        <w:t>риализация Юга и Запада. Возникла новая металлургическая база в районе Великих озер, где открыли богатейшие залежи железной руды. Новый текстильный район образуется на Юге. И хотя ведущие позиции остаются за Северо-Востоком, постепенно центр промышленного развития продвигается на Ближ</w:t>
      </w:r>
      <w:r>
        <w:rPr>
          <w:sz w:val="28"/>
          <w:szCs w:val="28"/>
        </w:rPr>
        <w:softHyphen/>
        <w:t>ний Запад, в штат Огайо.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сдвиги в экономике США были связаны с ог</w:t>
      </w:r>
      <w:r>
        <w:rPr>
          <w:sz w:val="28"/>
          <w:szCs w:val="28"/>
        </w:rPr>
        <w:softHyphen/>
        <w:t>ромным значением железнодорожного строительства. Протя</w:t>
      </w:r>
      <w:r>
        <w:rPr>
          <w:sz w:val="28"/>
          <w:szCs w:val="28"/>
        </w:rPr>
        <w:softHyphen/>
        <w:t xml:space="preserve">женность железных дорог за этот период увеличилась примерно в восемь раз.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Отличительной чертой экономического развитии США при</w:t>
      </w:r>
      <w:r>
        <w:rPr>
          <w:sz w:val="28"/>
          <w:szCs w:val="28"/>
        </w:rPr>
        <w:softHyphen/>
        <w:t>знают его комплексность, глубокое изменение технико-производственной и организационной структуры. Высокий тех</w:t>
      </w:r>
      <w:r>
        <w:rPr>
          <w:sz w:val="28"/>
          <w:szCs w:val="28"/>
        </w:rPr>
        <w:softHyphen/>
        <w:t xml:space="preserve">нический уровень производства позволил осуществить переход к массовому выпуску стандартизированной продукции даже в старых, традиционных отраслях.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Переход к монополистической стадии, как отмечалось, был подготовлен усиленной концентрацией производства. В 1913 г. в США доля крупных предприятий  достигала в общем объеме промышленной продукция почти 85%. О централизации капитала говорит тот факт, что акционерные общества сосредоточивали 80% всех рабочих.</w:t>
      </w:r>
    </w:p>
    <w:p w:rsidR="00D509B5" w:rsidRDefault="00D509B5">
      <w:pPr>
        <w:spacing w:before="80"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Первая монополия появилась в США в 1872 г., ею стала одна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из самых крупных нефтяных компаний «Стандарт ойл». Ее организатор — Дж. Рокфеллер. В 1879г. эта монополия уже контролировала 95% нефтепереработки в стране, получая ог</w:t>
      </w:r>
      <w:r>
        <w:rPr>
          <w:sz w:val="28"/>
          <w:szCs w:val="28"/>
        </w:rPr>
        <w:softHyphen/>
        <w:t>ромные прибыли.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Самая распространенная форма монополий в США — </w:t>
      </w:r>
      <w:r>
        <w:rPr>
          <w:i/>
          <w:iCs/>
          <w:sz w:val="28"/>
          <w:szCs w:val="28"/>
        </w:rPr>
        <w:t xml:space="preserve">тресты, </w:t>
      </w:r>
      <w:r>
        <w:rPr>
          <w:sz w:val="28"/>
          <w:szCs w:val="28"/>
        </w:rPr>
        <w:t>созданные в различных отраслях (от электротехнической до табачной). Исключи</w:t>
      </w:r>
      <w:r>
        <w:rPr>
          <w:sz w:val="28"/>
          <w:szCs w:val="28"/>
        </w:rPr>
        <w:softHyphen/>
        <w:t>тельно монополизи</w:t>
      </w:r>
      <w:r>
        <w:rPr>
          <w:sz w:val="28"/>
          <w:szCs w:val="28"/>
        </w:rPr>
        <w:softHyphen/>
        <w:t>рованной  отраслью было железнодорож</w:t>
      </w:r>
      <w:r>
        <w:rPr>
          <w:sz w:val="28"/>
          <w:szCs w:val="28"/>
        </w:rPr>
        <w:softHyphen/>
        <w:t>ное строительство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 степени монополизации США можно судить по сложив</w:t>
      </w:r>
      <w:r>
        <w:rPr>
          <w:sz w:val="28"/>
          <w:szCs w:val="28"/>
        </w:rPr>
        <w:softHyphen/>
        <w:t>шимся династиям «королей» стали, нефти, электричества, же</w:t>
      </w:r>
      <w:r>
        <w:rPr>
          <w:sz w:val="28"/>
          <w:szCs w:val="28"/>
        </w:rPr>
        <w:softHyphen/>
        <w:t>лезных дорог — это Морганы, Рокфеллеры, Вандербильды, Гарриманы и др.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"Активно происходил процесс </w:t>
      </w:r>
      <w:r>
        <w:rPr>
          <w:i/>
          <w:iCs/>
          <w:sz w:val="28"/>
          <w:szCs w:val="28"/>
        </w:rPr>
        <w:t>сращивания трестов с банков</w:t>
      </w:r>
      <w:r>
        <w:rPr>
          <w:i/>
          <w:iCs/>
          <w:sz w:val="28"/>
          <w:szCs w:val="28"/>
        </w:rPr>
        <w:softHyphen/>
        <w:t>скими монополиями,</w:t>
      </w:r>
      <w:r>
        <w:rPr>
          <w:sz w:val="28"/>
          <w:szCs w:val="28"/>
        </w:rPr>
        <w:t xml:space="preserve"> что вело к созданию американского финан</w:t>
      </w:r>
      <w:r>
        <w:rPr>
          <w:sz w:val="28"/>
          <w:szCs w:val="28"/>
        </w:rPr>
        <w:softHyphen/>
        <w:t>сового капитала. Ведущее положение заняли две банковские группы — Моргана и Рокфеллера"</w:t>
      </w:r>
      <w:r>
        <w:rPr>
          <w:rStyle w:val="aa"/>
          <w:sz w:val="28"/>
          <w:szCs w:val="28"/>
        </w:rPr>
        <w:footnoteReference w:id="11"/>
      </w:r>
      <w:r>
        <w:rPr>
          <w:sz w:val="28"/>
          <w:szCs w:val="28"/>
        </w:rPr>
        <w:t>. Они осуществляли контроль над промышленными монополиями, железнодорожными ком</w:t>
      </w:r>
      <w:r>
        <w:rPr>
          <w:sz w:val="28"/>
          <w:szCs w:val="28"/>
        </w:rPr>
        <w:softHyphen/>
        <w:t xml:space="preserve">паниями, крупными банками.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 степени монополиза</w:t>
      </w:r>
      <w:r>
        <w:rPr>
          <w:sz w:val="28"/>
          <w:szCs w:val="28"/>
        </w:rPr>
        <w:softHyphen/>
        <w:t>ции США существенно обо</w:t>
      </w:r>
      <w:r>
        <w:rPr>
          <w:sz w:val="28"/>
          <w:szCs w:val="28"/>
        </w:rPr>
        <w:softHyphen/>
        <w:t>гнали Европу. Для Европы характерны картели и синди</w:t>
      </w:r>
      <w:r>
        <w:rPr>
          <w:sz w:val="28"/>
          <w:szCs w:val="28"/>
        </w:rPr>
        <w:softHyphen/>
        <w:t>каты, объединявшие десятки относительно небольших пред</w:t>
      </w:r>
      <w:r>
        <w:rPr>
          <w:sz w:val="28"/>
          <w:szCs w:val="28"/>
        </w:rPr>
        <w:softHyphen/>
        <w:t>приятий. В США монополи</w:t>
      </w:r>
      <w:r>
        <w:rPr>
          <w:sz w:val="28"/>
          <w:szCs w:val="28"/>
        </w:rPr>
        <w:softHyphen/>
        <w:t>стический капитализм, опи</w:t>
      </w:r>
      <w:r>
        <w:rPr>
          <w:sz w:val="28"/>
          <w:szCs w:val="28"/>
        </w:rPr>
        <w:softHyphen/>
        <w:t>раясь на концентрацию про</w:t>
      </w:r>
      <w:r>
        <w:rPr>
          <w:sz w:val="28"/>
          <w:szCs w:val="28"/>
        </w:rPr>
        <w:softHyphen/>
        <w:t>изводства, эту фазу миновал. Поэтому здесь поведение мо</w:t>
      </w:r>
      <w:r>
        <w:rPr>
          <w:sz w:val="28"/>
          <w:szCs w:val="28"/>
        </w:rPr>
        <w:softHyphen/>
        <w:t>нополий было особенно без</w:t>
      </w:r>
      <w:r>
        <w:rPr>
          <w:sz w:val="28"/>
          <w:szCs w:val="28"/>
        </w:rPr>
        <w:softHyphen/>
        <w:t>застенчивым, цены устанав</w:t>
      </w:r>
      <w:r>
        <w:rPr>
          <w:sz w:val="28"/>
          <w:szCs w:val="28"/>
        </w:rPr>
        <w:softHyphen/>
        <w:t>ливались монопольно высокие, в интересах перераспределения доходов населения в свою пользу.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США в ответ на такую политику прошла мощная волна антимонополистического движения фермеров, рабочих, мелкой и средней буржуазия. В 1887 г. Конгресс США принял закон о создании межштатной торговой комиссии, в функции которой входил надзор за действиями железнодорожных магнатов. В 1890 г. под давлением народных масс был принят </w:t>
      </w:r>
      <w:r>
        <w:rPr>
          <w:i/>
          <w:iCs/>
          <w:sz w:val="28"/>
          <w:szCs w:val="28"/>
        </w:rPr>
        <w:t>антитрестов</w:t>
      </w:r>
      <w:r>
        <w:rPr>
          <w:i/>
          <w:iCs/>
          <w:sz w:val="28"/>
          <w:szCs w:val="28"/>
        </w:rPr>
        <w:softHyphen/>
        <w:t>ский антимонопольный закон,</w:t>
      </w:r>
      <w:r>
        <w:rPr>
          <w:sz w:val="28"/>
          <w:szCs w:val="28"/>
        </w:rPr>
        <w:t xml:space="preserve"> разработанный сенатором Дж. Шерманом, в котором говорилось: «Всякий договор, объедине</w:t>
      </w:r>
      <w:r>
        <w:rPr>
          <w:sz w:val="28"/>
          <w:szCs w:val="28"/>
        </w:rPr>
        <w:softHyphen/>
        <w:t>ние в форме треста или в любой иной форме или договор с це</w:t>
      </w:r>
      <w:r>
        <w:rPr>
          <w:sz w:val="28"/>
          <w:szCs w:val="28"/>
        </w:rPr>
        <w:softHyphen/>
        <w:t xml:space="preserve">лью ограничения коммерции или торговли между штатами или с иностранными государствами объявляются незаконными».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начале XX в. промышленность США продолжала разви</w:t>
      </w:r>
      <w:r>
        <w:rPr>
          <w:sz w:val="28"/>
          <w:szCs w:val="28"/>
        </w:rPr>
        <w:softHyphen/>
        <w:t>ваться высоким темпами. Объем продукции обрабатывающей промышленности сравнялся с суммарным производством таких стран, как Англия, Франция и Германия. Доля США в миро</w:t>
      </w:r>
      <w:r>
        <w:rPr>
          <w:sz w:val="28"/>
          <w:szCs w:val="28"/>
        </w:rPr>
        <w:softHyphen/>
        <w:t>вом промышленном производстве достигла 36%, а в мировой выплавке стали — 47%, добыче каменного угля — 45%, добыче каменного угля — 45%, добыче нефти — 82%.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Период начала XX в. (1901—1914) вошел в американскую историю как </w:t>
      </w:r>
      <w:r>
        <w:rPr>
          <w:i/>
          <w:iCs/>
          <w:sz w:val="28"/>
          <w:szCs w:val="28"/>
        </w:rPr>
        <w:t xml:space="preserve">эпоха 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прогрессивна,</w:t>
      </w:r>
      <w:r>
        <w:rPr>
          <w:sz w:val="28"/>
          <w:szCs w:val="28"/>
        </w:rPr>
        <w:t xml:space="preserve"> поскольку в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годы государством были проведены демокра</w:t>
      </w:r>
      <w:r>
        <w:rPr>
          <w:sz w:val="28"/>
          <w:szCs w:val="28"/>
        </w:rPr>
        <w:softHyphen/>
        <w:t>тические преобразования, охватившие политические, экономи</w:t>
      </w:r>
      <w:r>
        <w:rPr>
          <w:sz w:val="28"/>
          <w:szCs w:val="28"/>
        </w:rPr>
        <w:softHyphen/>
        <w:t>ческие, социальные сферы. Открывает эпоху прогрессизма правление президента Т. Рузвельта (1901—1909). Он провел ряд мер, направленных на совершенствование антитрестовского законодательства. В 1906—1908 гг. были осуществлены мероприятия по охране при</w:t>
      </w:r>
      <w:r>
        <w:rPr>
          <w:sz w:val="28"/>
          <w:szCs w:val="28"/>
        </w:rPr>
        <w:softHyphen/>
        <w:t xml:space="preserve">родных ресурсов страны. Государство взяло на себя функции охраны природных богатств страны. Были проведены меры по ирригации засушливых земель.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Последние годы эпохи прогрессизма приходятся на начало правления 28-го президента США демократа Вудро Вильсона (1912—1921), которое вошло в историю США как период «новой демократии». В эти годы был принят тариф, отменяв</w:t>
      </w:r>
      <w:r>
        <w:rPr>
          <w:sz w:val="28"/>
          <w:szCs w:val="28"/>
        </w:rPr>
        <w:softHyphen/>
        <w:t>ший протекционизм. Пошлины были уменьшены, хотя на табак, табачные изделия, сахар сохранялись высо</w:t>
      </w:r>
      <w:r>
        <w:rPr>
          <w:sz w:val="28"/>
          <w:szCs w:val="28"/>
        </w:rPr>
        <w:softHyphen/>
        <w:t>кие пошлины. Важным шагом правительства Вильсона было введение прогрессивного налога на доходы частных лиц и кор</w:t>
      </w:r>
      <w:r>
        <w:rPr>
          <w:sz w:val="28"/>
          <w:szCs w:val="28"/>
        </w:rPr>
        <w:softHyphen/>
        <w:t>порации.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Был принят также закон о создании Федеральной резервной системы (ФРС). Было создано 12 федеральных резервных банков, капитал кото</w:t>
      </w:r>
      <w:r>
        <w:rPr>
          <w:sz w:val="28"/>
          <w:szCs w:val="28"/>
        </w:rPr>
        <w:softHyphen/>
        <w:t>рых должен был образовываться из поступлений (взносов) на</w:t>
      </w:r>
      <w:r>
        <w:rPr>
          <w:sz w:val="28"/>
          <w:szCs w:val="28"/>
        </w:rPr>
        <w:softHyphen/>
        <w:t>циональных, штатных и промышленных банков. В этот же пе</w:t>
      </w:r>
      <w:r>
        <w:rPr>
          <w:sz w:val="28"/>
          <w:szCs w:val="28"/>
        </w:rPr>
        <w:softHyphen/>
        <w:t>риод была создана федеральная промышленная комиссия (ФПК), которая должна была собирать информацию и привле</w:t>
      </w:r>
      <w:r>
        <w:rPr>
          <w:sz w:val="28"/>
          <w:szCs w:val="28"/>
        </w:rPr>
        <w:softHyphen/>
        <w:t>кать к ответственности за нечестные методы деятельно</w:t>
      </w:r>
      <w:r>
        <w:rPr>
          <w:sz w:val="28"/>
          <w:szCs w:val="28"/>
        </w:rPr>
        <w:softHyphen/>
        <w:t>сти лица и корпорации.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"Таким образом, с эпохи прогрессизма в США берет начало государственно - монополистический капитализм"</w:t>
      </w:r>
      <w:r>
        <w:rPr>
          <w:rStyle w:val="aa"/>
          <w:sz w:val="28"/>
          <w:szCs w:val="28"/>
        </w:rPr>
        <w:footnoteReference w:id="12"/>
      </w:r>
      <w:r>
        <w:rPr>
          <w:sz w:val="28"/>
          <w:szCs w:val="28"/>
        </w:rPr>
        <w:t>, когда государ</w:t>
      </w:r>
      <w:r>
        <w:rPr>
          <w:sz w:val="28"/>
          <w:szCs w:val="28"/>
        </w:rPr>
        <w:softHyphen/>
        <w:t>ство осуществляет регулирующие меры по развитию экономи</w:t>
      </w:r>
      <w:r>
        <w:rPr>
          <w:sz w:val="28"/>
          <w:szCs w:val="28"/>
        </w:rPr>
        <w:softHyphen/>
        <w:t>ки, охватывая различные ее сферы.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второй буржуазной революции благотворно сказались на развитии сель</w:t>
      </w:r>
      <w:r>
        <w:rPr>
          <w:sz w:val="28"/>
          <w:szCs w:val="28"/>
        </w:rPr>
        <w:softHyphen/>
        <w:t xml:space="preserve">ского хозяйства США. Эта отрасль динамично развивалась.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Получила интенсивное развитие </w:t>
      </w:r>
      <w:r>
        <w:rPr>
          <w:i/>
          <w:iCs/>
          <w:sz w:val="28"/>
          <w:szCs w:val="28"/>
        </w:rPr>
        <w:t>инфраструктура аграрного сектора —</w:t>
      </w:r>
      <w:r>
        <w:rPr>
          <w:sz w:val="28"/>
          <w:szCs w:val="28"/>
        </w:rPr>
        <w:t xml:space="preserve"> элеваторы, холодильники (холодильные склады), различные технические средства, обеспечивающие сохранность сельскохозяйственной продукции.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Новые земли, вовлеченные в обработку за 1870—1900 гг., превосходили площади Германии, Франции и Англии, вместе взятых. Число фермеров увеличилось с 2 млн. в 1860 г. до 5,7 млн. в 1900 гг.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Американское государство оказывало поддержку аграрному сектору, прежде всего помогая внедрять научные методы веде</w:t>
      </w:r>
      <w:r>
        <w:rPr>
          <w:sz w:val="28"/>
          <w:szCs w:val="28"/>
        </w:rPr>
        <w:softHyphen/>
        <w:t xml:space="preserve">ния хозяйства.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аграрном секторе США также происходил процесс </w:t>
      </w:r>
      <w:r>
        <w:rPr>
          <w:i/>
          <w:iCs/>
          <w:sz w:val="28"/>
          <w:szCs w:val="28"/>
        </w:rPr>
        <w:t>кон</w:t>
      </w:r>
      <w:r>
        <w:rPr>
          <w:i/>
          <w:iCs/>
          <w:sz w:val="28"/>
          <w:szCs w:val="28"/>
        </w:rPr>
        <w:softHyphen/>
        <w:t>центрации производства.</w:t>
      </w:r>
      <w:r>
        <w:rPr>
          <w:sz w:val="28"/>
          <w:szCs w:val="28"/>
        </w:rPr>
        <w:t xml:space="preserve"> Мелкие и средние фермерские хозяй</w:t>
      </w:r>
      <w:r>
        <w:rPr>
          <w:sz w:val="28"/>
          <w:szCs w:val="28"/>
        </w:rPr>
        <w:softHyphen/>
        <w:t>ства не имели материальных возможностей применять механи</w:t>
      </w:r>
      <w:r>
        <w:rPr>
          <w:sz w:val="28"/>
          <w:szCs w:val="28"/>
        </w:rPr>
        <w:softHyphen/>
        <w:t>зацию, а следовательно, обеспечить снижение цен на сельско</w:t>
      </w:r>
      <w:r>
        <w:rPr>
          <w:sz w:val="28"/>
          <w:szCs w:val="28"/>
        </w:rPr>
        <w:softHyphen/>
        <w:t>хозяйственную продукцию. И в ходе аграрного кризиса 90-х годов крупные капиталистические фермы поглотили значитель</w:t>
      </w:r>
      <w:r>
        <w:rPr>
          <w:sz w:val="28"/>
          <w:szCs w:val="28"/>
        </w:rPr>
        <w:softHyphen/>
        <w:t xml:space="preserve">ную часть мелких земельных участков. Для выхода из кризиса осуществили структурную перестройку сельского хозяйства. </w:t>
      </w:r>
    </w:p>
    <w:p w:rsidR="00D509B5" w:rsidRDefault="00D509B5">
      <w:pPr>
        <w:spacing w:line="360" w:lineRule="auto"/>
        <w:ind w:left="-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целом фермерство составляло в 1913 г. 1/3 общего числа занятого населения, фермерское хозяйство было высокоэффек</w:t>
      </w:r>
      <w:r>
        <w:rPr>
          <w:sz w:val="28"/>
          <w:szCs w:val="28"/>
        </w:rPr>
        <w:softHyphen/>
        <w:t>тивным. Фермерское хозяйст</w:t>
      </w:r>
      <w:r>
        <w:rPr>
          <w:sz w:val="28"/>
          <w:szCs w:val="28"/>
        </w:rPr>
        <w:softHyphen/>
        <w:t>во обеспечивало продукцией внутренний рынок, и многое по</w:t>
      </w:r>
      <w:r>
        <w:rPr>
          <w:sz w:val="28"/>
          <w:szCs w:val="28"/>
        </w:rPr>
        <w:softHyphen/>
        <w:t>ставляло на европейский рынок.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Рост промышленного и сельскохозяйственного производства обусловил расширение американского экспорта. Изменилось соотношение экспорта-импорта. В 1876 г. стоимость вывоза товаров превысила сумму ввоза. Быстрыми темпами менялась структура экспорта. Если в период Гражданской войны в экспорте преобладало сырье, то на этом этапе преимущественно увеличивался вывоз продукции отраслей тяжелой промышленности. Переход американского капитализма к монополистической стадии знаменовался активизацией экс</w:t>
      </w:r>
      <w:r>
        <w:rPr>
          <w:sz w:val="28"/>
          <w:szCs w:val="28"/>
        </w:rPr>
        <w:softHyphen/>
        <w:t>порта капитала. Вывозился американский капитал в менее развитые страны — Мексику, Канаду, Южную Америку, Кубу.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F475D" w:rsidRDefault="00DF475D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F475D" w:rsidRDefault="00DF475D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4. Германия.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 рубеже XIX—XX веков Германия стада развиваться более активно, чем в предыдущие десятилетия. Это было обусловлено рядом предпосылок, сложивших</w:t>
      </w:r>
      <w:r>
        <w:rPr>
          <w:sz w:val="28"/>
          <w:szCs w:val="28"/>
        </w:rPr>
        <w:softHyphen/>
        <w:t>ся еще в 1870-ых годах, и, прежде всего происходившим после 1871 года государственным объединением страны во главе с Пруссией. Вместо множества раздробленных государств возникла "мощная держава с населе</w:t>
      </w:r>
      <w:r>
        <w:rPr>
          <w:sz w:val="28"/>
          <w:szCs w:val="28"/>
        </w:rPr>
        <w:softHyphen/>
        <w:t>нием более 40 млн. человек, во главе которой стоял прусский король Вильгельм 1 Гогенцоллерн. провозглашенный германским императором"</w:t>
      </w:r>
      <w:r>
        <w:rPr>
          <w:rStyle w:val="aa"/>
          <w:sz w:val="28"/>
          <w:szCs w:val="28"/>
        </w:rPr>
        <w:footnoteReference w:id="13"/>
      </w:r>
      <w:r>
        <w:rPr>
          <w:sz w:val="28"/>
          <w:szCs w:val="28"/>
        </w:rPr>
        <w:t xml:space="preserve"> (кайзером). Большую роль в объединении страны сыграл Отто фон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Шенхаузен Бисмарк (1815-1898), назначенный первым рейхсканцле</w:t>
      </w:r>
      <w:r>
        <w:rPr>
          <w:sz w:val="28"/>
          <w:szCs w:val="28"/>
        </w:rPr>
        <w:softHyphen/>
        <w:t>ром Германской империи, в руках которого в 1871—1890 годах была сосредоточена фактически вся власть.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Другим фактором, сыгравшим положительную роль в развитии Гер</w:t>
      </w:r>
      <w:r>
        <w:rPr>
          <w:sz w:val="28"/>
          <w:szCs w:val="28"/>
        </w:rPr>
        <w:softHyphen/>
        <w:t>мании, была победа во франко-прусской войне (870-1871), в результате которой Германия вернула себе Эльзас и Лотарингию. Кроме того, Франция должна была выплатить 5 млрд. франков контрибуции за агрессию, и эти деньги были вложены в германскую промышленность для реконструкции старых и строительства новых предприятий.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Немаловажным условием бурного развития промышленности ста</w:t>
      </w:r>
      <w:r>
        <w:rPr>
          <w:sz w:val="28"/>
          <w:szCs w:val="28"/>
        </w:rPr>
        <w:softHyphen/>
        <w:t>ли протекционистские тарифы, введенные с 1879 года. Эта политика надежно ограждала немецкое предпринимательство от иностранной конкуренции, создавая даже излишне тепличные условия для промышленности.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1870—1890-х годах объемы промышленного производства возрос</w:t>
      </w:r>
      <w:r>
        <w:rPr>
          <w:sz w:val="28"/>
          <w:szCs w:val="28"/>
        </w:rPr>
        <w:softHyphen/>
        <w:t xml:space="preserve">ли почти в 6 раз и по темпам роста Германия уступала лишь США. 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Наиболее интенсивно развивались электроэнергетика и хими</w:t>
      </w:r>
      <w:r>
        <w:rPr>
          <w:sz w:val="28"/>
          <w:szCs w:val="28"/>
        </w:rPr>
        <w:softHyphen/>
        <w:t xml:space="preserve">ческая промышленность. 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Однако по выпуску продукции отраслей легкой и пищевой про</w:t>
      </w:r>
      <w:r>
        <w:rPr>
          <w:sz w:val="28"/>
          <w:szCs w:val="28"/>
        </w:rPr>
        <w:softHyphen/>
        <w:t>мышленности Германия уступала не только США, но и Англии, а так</w:t>
      </w:r>
      <w:r>
        <w:rPr>
          <w:sz w:val="28"/>
          <w:szCs w:val="28"/>
        </w:rPr>
        <w:softHyphen/>
        <w:t>же Франции. Это было связано в первую очередь с недостаточной развитостью собственной аграрной базы, поэтому сырье приходилось ввозить из-за границы, что было весьма недешево.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 рубеже XIX-XX веков немецкая экономика переживала пери</w:t>
      </w:r>
      <w:r>
        <w:rPr>
          <w:sz w:val="28"/>
          <w:szCs w:val="28"/>
        </w:rPr>
        <w:softHyphen/>
        <w:t>од усиленной монополизации, хотя первые монополии появились ещё до франко-прусской войны. Непосредственной же причиной появле</w:t>
      </w:r>
      <w:r>
        <w:rPr>
          <w:sz w:val="28"/>
          <w:szCs w:val="28"/>
        </w:rPr>
        <w:softHyphen/>
        <w:t>ния монополий послужил экономический кризис, разразившийся в 1873 году, когда товаропроизводители стали больше всего опасаться стихийного падения цен. В 1879 году в стране насчитывалось 14 картелей, которые объединяли наиболее жизнеспособные предприятия, выжившие в условиях кризиса. Картелирование происходило в добывающих и связанных с ними отраслях тяжелой промышленности, что</w:t>
      </w:r>
      <w:r>
        <w:rPr>
          <w:sz w:val="28"/>
          <w:szCs w:val="28"/>
        </w:rPr>
        <w:softHyphen/>
        <w:t>бы легче было оградить рынок от конкурентов.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 быстро монополизация шла в 1880-х годах, когда ежегодно в стране возникало до 25 картелей. 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отличие от США, где монополизация проходила на базе трестов, в Германии этот процесс шёл  на основе картелей и синдикатов, т.е. путем соглашений между предпринимателями о разделе рынков, о еди</w:t>
      </w:r>
      <w:r>
        <w:rPr>
          <w:sz w:val="28"/>
          <w:szCs w:val="28"/>
        </w:rPr>
        <w:softHyphen/>
        <w:t xml:space="preserve">ных монопольных ценах на сырье, готовую продукцию и т.д. 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аналогичный процесс шел и в банковском деле. Перед Первой Мировой войной почти 85% всех банковских капиталов и вкладов находилось в руках девяти крупнейших германских банков. 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 началу XX века Германия превратилась в индустриально-аграр</w:t>
      </w:r>
      <w:r>
        <w:rPr>
          <w:sz w:val="28"/>
          <w:szCs w:val="28"/>
          <w:u w:val="single"/>
        </w:rPr>
        <w:softHyphen/>
        <w:t>ную страну</w:t>
      </w:r>
      <w:r>
        <w:rPr>
          <w:sz w:val="28"/>
          <w:szCs w:val="28"/>
        </w:rPr>
        <w:t>: доля промышленности в ВВП стала преобладать над долей аграрного сектора.</w:t>
      </w: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Глава 5. Япония.</w:t>
      </w:r>
    </w:p>
    <w:p w:rsidR="00D509B5" w:rsidRDefault="00D509B5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Буржуазная революция 1867-1868 гг</w:t>
      </w:r>
      <w:r w:rsidRPr="00815FE9">
        <w:rPr>
          <w:sz w:val="28"/>
          <w:szCs w:val="28"/>
        </w:rPr>
        <w:t>.</w:t>
      </w:r>
      <w:r>
        <w:rPr>
          <w:sz w:val="28"/>
          <w:szCs w:val="28"/>
        </w:rPr>
        <w:t xml:space="preserve"> («Революция Мэйдзи»)</w:t>
      </w:r>
      <w:r w:rsidRPr="00815FE9">
        <w:rPr>
          <w:sz w:val="28"/>
          <w:szCs w:val="28"/>
        </w:rPr>
        <w:t xml:space="preserve"> </w:t>
      </w:r>
      <w:r>
        <w:rPr>
          <w:sz w:val="28"/>
          <w:szCs w:val="28"/>
        </w:rPr>
        <w:t>открыла новую историческую полосу в жизни Японии</w:t>
      </w:r>
      <w:r w:rsidRPr="00815F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Сильные феодальные пережитки еще сохранились</w:t>
      </w:r>
      <w:r w:rsidRPr="00815FE9">
        <w:rPr>
          <w:sz w:val="28"/>
          <w:szCs w:val="28"/>
        </w:rPr>
        <w:t xml:space="preserve">, </w:t>
      </w:r>
      <w:r>
        <w:rPr>
          <w:sz w:val="28"/>
          <w:szCs w:val="28"/>
        </w:rPr>
        <w:t>однако ликвидация феодальной раздробленности</w:t>
      </w:r>
      <w:r w:rsidRPr="00815FE9">
        <w:rPr>
          <w:sz w:val="28"/>
          <w:szCs w:val="28"/>
        </w:rPr>
        <w:t xml:space="preserve">, </w:t>
      </w:r>
      <w:r>
        <w:rPr>
          <w:sz w:val="28"/>
          <w:szCs w:val="28"/>
        </w:rPr>
        <w:t>уничтожение крупного феодального землевладения</w:t>
      </w:r>
      <w:r w:rsidRPr="00815FE9">
        <w:rPr>
          <w:sz w:val="28"/>
          <w:szCs w:val="28"/>
        </w:rPr>
        <w:t>,</w:t>
      </w:r>
      <w:r>
        <w:rPr>
          <w:sz w:val="28"/>
          <w:szCs w:val="28"/>
        </w:rPr>
        <w:t xml:space="preserve"> упразднение сословного неравенства</w:t>
      </w:r>
      <w:r w:rsidRPr="00815FE9">
        <w:rPr>
          <w:sz w:val="28"/>
          <w:szCs w:val="28"/>
        </w:rPr>
        <w:t xml:space="preserve">, </w:t>
      </w:r>
      <w:r>
        <w:rPr>
          <w:sz w:val="28"/>
          <w:szCs w:val="28"/>
        </w:rPr>
        <w:t>легализация сделок на землю</w:t>
      </w:r>
      <w:r w:rsidRPr="00815FE9">
        <w:rPr>
          <w:sz w:val="28"/>
          <w:szCs w:val="28"/>
        </w:rPr>
        <w:t xml:space="preserve">, </w:t>
      </w:r>
      <w:r>
        <w:rPr>
          <w:sz w:val="28"/>
          <w:szCs w:val="28"/>
        </w:rPr>
        <w:t>поощрение предпринимательства создавали необходимые условия для сравнительно быстрого развития капитализма</w:t>
      </w:r>
      <w:r w:rsidRPr="00815FE9">
        <w:rPr>
          <w:sz w:val="28"/>
          <w:szCs w:val="28"/>
        </w:rPr>
        <w:t xml:space="preserve">. </w:t>
      </w:r>
    </w:p>
    <w:p w:rsidR="00D509B5" w:rsidRPr="00815FE9" w:rsidRDefault="00D509B5">
      <w:pPr>
        <w:pStyle w:val="1"/>
        <w:ind w:firstLine="567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Наиболее важные из буржуазных преобразований коснулись аграрных отношений</w:t>
      </w:r>
      <w:r w:rsidRPr="00815FE9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Крупное феодальное землевладение было упразднено раньше всего</w:t>
      </w:r>
      <w:r w:rsidRPr="00815FE9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но типично компромиссным путем. Земельные владения феодальной знати государство выкупило на исключительно выгодных для нее условиях: устанавливалась высокая пожизненная пенсия – до 10% условного валового дохода. Прежние удельные княжества были реорганизованы в провинции, непосредственно подчиненные центральной власти</w:t>
      </w:r>
      <w:r w:rsidRPr="00815FE9">
        <w:rPr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:rsidR="00D509B5" w:rsidRDefault="00D509B5">
      <w:pPr>
        <w:widowControl w:val="0"/>
        <w:spacing w:line="360" w:lineRule="auto"/>
        <w:ind w:firstLine="400"/>
        <w:jc w:val="both"/>
        <w:rPr>
          <w:snapToGrid w:val="0"/>
          <w:sz w:val="28"/>
          <w:szCs w:val="28"/>
        </w:rPr>
      </w:pPr>
      <w:r w:rsidRPr="00815FE9">
        <w:rPr>
          <w:sz w:val="28"/>
          <w:szCs w:val="28"/>
        </w:rPr>
        <w:tab/>
        <w:t xml:space="preserve">В начале 1872 г. </w:t>
      </w:r>
      <w:r>
        <w:rPr>
          <w:sz w:val="28"/>
          <w:szCs w:val="28"/>
        </w:rPr>
        <w:t>был легализован принцип частной собственности на землю: разрешена купля-продажа земли и проведена поземельная перепись</w:t>
      </w:r>
      <w:r w:rsidRPr="00815FE9">
        <w:rPr>
          <w:sz w:val="28"/>
          <w:szCs w:val="28"/>
        </w:rPr>
        <w:t xml:space="preserve">, </w:t>
      </w:r>
      <w:r>
        <w:rPr>
          <w:sz w:val="28"/>
          <w:szCs w:val="28"/>
        </w:rPr>
        <w:t>в ходе которой землю передавали в собственность ее фактическим владельцам</w:t>
      </w:r>
      <w:r w:rsidRPr="00815FE9">
        <w:rPr>
          <w:sz w:val="28"/>
          <w:szCs w:val="28"/>
        </w:rPr>
        <w:t>,</w:t>
      </w:r>
      <w:r>
        <w:rPr>
          <w:sz w:val="28"/>
          <w:szCs w:val="28"/>
        </w:rPr>
        <w:t xml:space="preserve"> получавшим от властей соответствующий документ</w:t>
      </w:r>
      <w:r w:rsidRPr="00815F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509B5" w:rsidRDefault="00D509B5">
      <w:pPr>
        <w:widowControl w:val="0"/>
        <w:spacing w:line="360" w:lineRule="auto"/>
        <w:ind w:firstLine="4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</w:t>
      </w:r>
      <w:r>
        <w:rPr>
          <w:noProof/>
          <w:snapToGrid w:val="0"/>
          <w:sz w:val="28"/>
          <w:szCs w:val="28"/>
        </w:rPr>
        <w:t xml:space="preserve"> 1872</w:t>
      </w:r>
      <w:bookmarkStart w:id="0" w:name="OCRUncertain049"/>
      <w:r>
        <w:rPr>
          <w:snapToGrid w:val="0"/>
          <w:sz w:val="28"/>
          <w:szCs w:val="28"/>
        </w:rPr>
        <w:t xml:space="preserve"> г. была ф</w:t>
      </w:r>
      <w:bookmarkEnd w:id="0"/>
      <w:r>
        <w:rPr>
          <w:snapToGrid w:val="0"/>
          <w:sz w:val="28"/>
          <w:szCs w:val="28"/>
        </w:rPr>
        <w:t>ормаль</w:t>
      </w:r>
      <w:bookmarkStart w:id="1" w:name="OCRUncertain050"/>
      <w:r>
        <w:rPr>
          <w:snapToGrid w:val="0"/>
          <w:sz w:val="28"/>
          <w:szCs w:val="28"/>
        </w:rPr>
        <w:t>н</w:t>
      </w:r>
      <w:bookmarkEnd w:id="1"/>
      <w:r>
        <w:rPr>
          <w:snapToGrid w:val="0"/>
          <w:sz w:val="28"/>
          <w:szCs w:val="28"/>
        </w:rPr>
        <w:t xml:space="preserve">о </w:t>
      </w:r>
      <w:bookmarkStart w:id="2" w:name="OCRUncertain051"/>
      <w:r>
        <w:rPr>
          <w:snapToGrid w:val="0"/>
          <w:sz w:val="28"/>
          <w:szCs w:val="28"/>
        </w:rPr>
        <w:t>провозглашена</w:t>
      </w:r>
      <w:bookmarkEnd w:id="2"/>
      <w:r>
        <w:rPr>
          <w:snapToGrid w:val="0"/>
          <w:sz w:val="28"/>
          <w:szCs w:val="28"/>
        </w:rPr>
        <w:t xml:space="preserve"> ликвидация </w:t>
      </w:r>
      <w:bookmarkStart w:id="3" w:name="OCRUncertain052"/>
      <w:r>
        <w:rPr>
          <w:snapToGrid w:val="0"/>
          <w:sz w:val="28"/>
          <w:szCs w:val="28"/>
        </w:rPr>
        <w:t>сословных</w:t>
      </w:r>
      <w:bookmarkEnd w:id="3"/>
      <w:r>
        <w:rPr>
          <w:snapToGrid w:val="0"/>
          <w:sz w:val="28"/>
          <w:szCs w:val="28"/>
        </w:rPr>
        <w:t xml:space="preserve"> прив</w:t>
      </w:r>
      <w:bookmarkStart w:id="4" w:name="OCRUncertain053"/>
      <w:r>
        <w:rPr>
          <w:snapToGrid w:val="0"/>
          <w:sz w:val="28"/>
          <w:szCs w:val="28"/>
        </w:rPr>
        <w:t>и</w:t>
      </w:r>
      <w:bookmarkEnd w:id="4"/>
      <w:r>
        <w:rPr>
          <w:snapToGrid w:val="0"/>
          <w:sz w:val="28"/>
          <w:szCs w:val="28"/>
        </w:rPr>
        <w:t>ле</w:t>
      </w:r>
      <w:bookmarkStart w:id="5" w:name="OCRUncertain054"/>
      <w:r>
        <w:rPr>
          <w:snapToGrid w:val="0"/>
          <w:sz w:val="28"/>
          <w:szCs w:val="28"/>
        </w:rPr>
        <w:t>г</w:t>
      </w:r>
      <w:bookmarkEnd w:id="5"/>
      <w:r>
        <w:rPr>
          <w:snapToGrid w:val="0"/>
          <w:sz w:val="28"/>
          <w:szCs w:val="28"/>
        </w:rPr>
        <w:t xml:space="preserve">ий. Разрешалось свободно передвигаться по всей стране. </w:t>
      </w:r>
    </w:p>
    <w:p w:rsidR="00D509B5" w:rsidRDefault="00D509B5">
      <w:pPr>
        <w:widowControl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Буржуа</w:t>
      </w:r>
      <w:bookmarkStart w:id="6" w:name="OCRUncertain059"/>
      <w:r>
        <w:rPr>
          <w:snapToGrid w:val="0"/>
          <w:sz w:val="28"/>
          <w:szCs w:val="28"/>
        </w:rPr>
        <w:t>з</w:t>
      </w:r>
      <w:bookmarkEnd w:id="6"/>
      <w:r>
        <w:rPr>
          <w:snapToGrid w:val="0"/>
          <w:sz w:val="28"/>
          <w:szCs w:val="28"/>
        </w:rPr>
        <w:t xml:space="preserve">ные </w:t>
      </w:r>
      <w:bookmarkStart w:id="7" w:name="OCRUncertain060"/>
      <w:r>
        <w:rPr>
          <w:snapToGrid w:val="0"/>
          <w:sz w:val="28"/>
          <w:szCs w:val="28"/>
        </w:rPr>
        <w:t>п</w:t>
      </w:r>
      <w:bookmarkEnd w:id="7"/>
      <w:r>
        <w:rPr>
          <w:snapToGrid w:val="0"/>
          <w:sz w:val="28"/>
          <w:szCs w:val="28"/>
        </w:rPr>
        <w:t xml:space="preserve">реобразования существенно  затронули </w:t>
      </w:r>
      <w:bookmarkStart w:id="8" w:name="OCRUncertain061"/>
      <w:r>
        <w:rPr>
          <w:snapToGrid w:val="0"/>
          <w:sz w:val="28"/>
          <w:szCs w:val="28"/>
        </w:rPr>
        <w:t xml:space="preserve"> быв</w:t>
      </w:r>
      <w:bookmarkEnd w:id="8"/>
      <w:r>
        <w:rPr>
          <w:snapToGrid w:val="0"/>
          <w:sz w:val="28"/>
          <w:szCs w:val="28"/>
        </w:rPr>
        <w:t>шее     пр</w:t>
      </w:r>
      <w:bookmarkStart w:id="9" w:name="OCRUncertain067"/>
      <w:r>
        <w:rPr>
          <w:snapToGrid w:val="0"/>
          <w:sz w:val="28"/>
          <w:szCs w:val="28"/>
        </w:rPr>
        <w:t>и</w:t>
      </w:r>
      <w:bookmarkEnd w:id="9"/>
      <w:r>
        <w:rPr>
          <w:snapToGrid w:val="0"/>
          <w:sz w:val="28"/>
          <w:szCs w:val="28"/>
        </w:rPr>
        <w:t>вилегированное сословие вое</w:t>
      </w:r>
      <w:bookmarkStart w:id="10" w:name="OCRUncertain068"/>
      <w:r>
        <w:rPr>
          <w:snapToGrid w:val="0"/>
          <w:sz w:val="28"/>
          <w:szCs w:val="28"/>
        </w:rPr>
        <w:t>нн</w:t>
      </w:r>
      <w:bookmarkEnd w:id="10"/>
      <w:r>
        <w:rPr>
          <w:snapToGrid w:val="0"/>
          <w:sz w:val="28"/>
          <w:szCs w:val="28"/>
        </w:rPr>
        <w:t>ого дворянства</w:t>
      </w:r>
      <w:r>
        <w:rPr>
          <w:noProof/>
          <w:snapToGrid w:val="0"/>
          <w:sz w:val="28"/>
          <w:szCs w:val="28"/>
        </w:rPr>
        <w:t xml:space="preserve"> — </w:t>
      </w:r>
      <w:r>
        <w:rPr>
          <w:snapToGrid w:val="0"/>
          <w:sz w:val="28"/>
          <w:szCs w:val="28"/>
        </w:rPr>
        <w:t>сам</w:t>
      </w:r>
      <w:bookmarkStart w:id="11" w:name="OCRUncertain069"/>
      <w:r>
        <w:rPr>
          <w:snapToGrid w:val="0"/>
          <w:sz w:val="28"/>
          <w:szCs w:val="28"/>
        </w:rPr>
        <w:t>у</w:t>
      </w:r>
      <w:bookmarkEnd w:id="11"/>
      <w:r>
        <w:rPr>
          <w:snapToGrid w:val="0"/>
          <w:sz w:val="28"/>
          <w:szCs w:val="28"/>
        </w:rPr>
        <w:t>раев. Круп</w:t>
      </w:r>
      <w:bookmarkStart w:id="12" w:name="OCRUncertain070"/>
      <w:r>
        <w:rPr>
          <w:snapToGrid w:val="0"/>
          <w:sz w:val="28"/>
          <w:szCs w:val="28"/>
        </w:rPr>
        <w:t>н</w:t>
      </w:r>
      <w:bookmarkEnd w:id="12"/>
      <w:r>
        <w:rPr>
          <w:snapToGrid w:val="0"/>
          <w:sz w:val="28"/>
          <w:szCs w:val="28"/>
        </w:rPr>
        <w:t>ые феодальные землевладельцы</w:t>
      </w:r>
      <w:r>
        <w:rPr>
          <w:noProof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князья получили </w:t>
      </w:r>
      <w:bookmarkStart w:id="13" w:name="OCRUncertain072"/>
      <w:r>
        <w:rPr>
          <w:snapToGrid w:val="0"/>
          <w:sz w:val="28"/>
          <w:szCs w:val="28"/>
        </w:rPr>
        <w:t>щедр</w:t>
      </w:r>
      <w:bookmarkEnd w:id="13"/>
      <w:r>
        <w:rPr>
          <w:snapToGrid w:val="0"/>
          <w:sz w:val="28"/>
          <w:szCs w:val="28"/>
        </w:rPr>
        <w:t xml:space="preserve">ую </w:t>
      </w:r>
      <w:bookmarkStart w:id="14" w:name="OCRUncertain073"/>
      <w:r>
        <w:rPr>
          <w:snapToGrid w:val="0"/>
          <w:sz w:val="28"/>
          <w:szCs w:val="28"/>
        </w:rPr>
        <w:t>денежную</w:t>
      </w:r>
      <w:bookmarkEnd w:id="14"/>
      <w:r>
        <w:rPr>
          <w:snapToGrid w:val="0"/>
          <w:sz w:val="28"/>
          <w:szCs w:val="28"/>
        </w:rPr>
        <w:t xml:space="preserve"> ком</w:t>
      </w:r>
      <w:bookmarkStart w:id="15" w:name="OCRUncertain074"/>
      <w:r>
        <w:rPr>
          <w:snapToGrid w:val="0"/>
          <w:sz w:val="28"/>
          <w:szCs w:val="28"/>
        </w:rPr>
        <w:t>п</w:t>
      </w:r>
      <w:bookmarkEnd w:id="15"/>
      <w:r>
        <w:rPr>
          <w:snapToGrid w:val="0"/>
          <w:sz w:val="28"/>
          <w:szCs w:val="28"/>
        </w:rPr>
        <w:t xml:space="preserve">енсацию за отказ от своих феодальных прав в пользу императора, но </w:t>
      </w:r>
      <w:bookmarkStart w:id="16" w:name="OCRUncertain075"/>
      <w:r>
        <w:rPr>
          <w:snapToGrid w:val="0"/>
          <w:sz w:val="28"/>
          <w:szCs w:val="28"/>
        </w:rPr>
        <w:t>положение</w:t>
      </w:r>
      <w:bookmarkEnd w:id="16"/>
      <w:r>
        <w:rPr>
          <w:snapToGrid w:val="0"/>
          <w:sz w:val="28"/>
          <w:szCs w:val="28"/>
        </w:rPr>
        <w:t xml:space="preserve"> рядового </w:t>
      </w:r>
      <w:bookmarkStart w:id="17" w:name="OCRUncertain076"/>
      <w:r>
        <w:rPr>
          <w:snapToGrid w:val="0"/>
          <w:sz w:val="28"/>
          <w:szCs w:val="28"/>
        </w:rPr>
        <w:t>самурайства</w:t>
      </w:r>
      <w:bookmarkEnd w:id="17"/>
      <w:r>
        <w:rPr>
          <w:snapToGrid w:val="0"/>
          <w:sz w:val="28"/>
          <w:szCs w:val="28"/>
        </w:rPr>
        <w:t xml:space="preserve"> в ц</w:t>
      </w:r>
      <w:bookmarkStart w:id="18" w:name="OCRUncertain077"/>
      <w:r>
        <w:rPr>
          <w:snapToGrid w:val="0"/>
          <w:sz w:val="28"/>
          <w:szCs w:val="28"/>
        </w:rPr>
        <w:t>е</w:t>
      </w:r>
      <w:bookmarkEnd w:id="18"/>
      <w:r>
        <w:rPr>
          <w:snapToGrid w:val="0"/>
          <w:sz w:val="28"/>
          <w:szCs w:val="28"/>
        </w:rPr>
        <w:t xml:space="preserve">лом </w:t>
      </w:r>
      <w:bookmarkStart w:id="19" w:name="OCRUncertain078"/>
      <w:r>
        <w:rPr>
          <w:snapToGrid w:val="0"/>
          <w:sz w:val="28"/>
          <w:szCs w:val="28"/>
        </w:rPr>
        <w:t xml:space="preserve">ухудшилось. </w:t>
      </w:r>
      <w:bookmarkEnd w:id="19"/>
    </w:p>
    <w:p w:rsidR="00D509B5" w:rsidRDefault="00D509B5">
      <w:pPr>
        <w:widowControl w:val="0"/>
        <w:tabs>
          <w:tab w:val="left" w:pos="-1418"/>
          <w:tab w:val="left" w:pos="0"/>
        </w:tabs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80-е годы ознаменовались серьезными сдвигами в экономике страны. На смену мануфактуре приходило машинное производство. Государство активно содействовало возникновению</w:t>
      </w:r>
      <w:r w:rsidRPr="00815FE9">
        <w:rPr>
          <w:snapToGrid w:val="0"/>
          <w:sz w:val="28"/>
          <w:szCs w:val="28"/>
        </w:rPr>
        <w:t xml:space="preserve"> крупной  </w:t>
      </w:r>
      <w:r>
        <w:rPr>
          <w:snapToGrid w:val="0"/>
          <w:sz w:val="28"/>
          <w:szCs w:val="28"/>
        </w:rPr>
        <w:t>капиталистической промышленности. Правительство вкладывало за счет налогоплательщиков</w:t>
      </w:r>
      <w:r w:rsidRPr="00815FE9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главным образом крестьян, значительные средства в строительство новых фабрик и</w:t>
      </w:r>
      <w:r>
        <w:rPr>
          <w:snapToGrid w:val="0"/>
          <w:sz w:val="28"/>
          <w:szCs w:val="28"/>
        </w:rPr>
        <w:br/>
        <w:t>заводов. За время с</w:t>
      </w:r>
      <w:r>
        <w:rPr>
          <w:noProof/>
          <w:snapToGrid w:val="0"/>
          <w:sz w:val="28"/>
          <w:szCs w:val="28"/>
        </w:rPr>
        <w:t xml:space="preserve"> 1863</w:t>
      </w:r>
      <w:r>
        <w:rPr>
          <w:snapToGrid w:val="0"/>
          <w:sz w:val="28"/>
          <w:szCs w:val="28"/>
        </w:rPr>
        <w:t xml:space="preserve"> по</w:t>
      </w:r>
      <w:r>
        <w:rPr>
          <w:noProof/>
          <w:snapToGrid w:val="0"/>
          <w:sz w:val="28"/>
          <w:szCs w:val="28"/>
        </w:rPr>
        <w:t xml:space="preserve"> 1880</w:t>
      </w:r>
      <w:r>
        <w:rPr>
          <w:snapToGrid w:val="0"/>
          <w:sz w:val="28"/>
          <w:szCs w:val="28"/>
        </w:rPr>
        <w:t xml:space="preserve"> гг. оно построило несколько так называемых образцовых предприятий, преимущественно в</w:t>
      </w:r>
      <w:r w:rsidRPr="00815FE9">
        <w:rPr>
          <w:snapToGrid w:val="0"/>
          <w:sz w:val="28"/>
          <w:szCs w:val="28"/>
        </w:rPr>
        <w:t xml:space="preserve"> лёгкой</w:t>
      </w:r>
      <w:r>
        <w:rPr>
          <w:snapToGrid w:val="0"/>
          <w:sz w:val="28"/>
          <w:szCs w:val="28"/>
        </w:rPr>
        <w:t xml:space="preserve"> промышленности, и впослед</w:t>
      </w:r>
      <w:r>
        <w:rPr>
          <w:snapToGrid w:val="0"/>
          <w:sz w:val="28"/>
          <w:szCs w:val="28"/>
        </w:rPr>
        <w:softHyphen/>
        <w:t>ствии передало их за небольшую компенсацию в руки частных владельцев - прежде всего немногих привилегированных фирм, близких к высшей бюрократии и вы</w:t>
      </w:r>
      <w:r>
        <w:rPr>
          <w:snapToGrid w:val="0"/>
          <w:sz w:val="28"/>
          <w:szCs w:val="28"/>
        </w:rPr>
        <w:softHyphen/>
        <w:t>ступавших нередко в роли правительственных банкиров. Такими, в частности, были фирмы Мицуи и Мицубиси.</w:t>
      </w:r>
    </w:p>
    <w:p w:rsidR="00D509B5" w:rsidRDefault="00D509B5">
      <w:pPr>
        <w:widowControl w:val="0"/>
        <w:spacing w:line="360" w:lineRule="auto"/>
        <w:ind w:firstLine="420"/>
        <w:jc w:val="both"/>
        <w:rPr>
          <w:snapToGrid w:val="0"/>
          <w:sz w:val="28"/>
          <w:szCs w:val="28"/>
          <w:u w:val="single"/>
        </w:rPr>
      </w:pPr>
      <w:r>
        <w:rPr>
          <w:snapToGrid w:val="0"/>
          <w:sz w:val="28"/>
          <w:szCs w:val="28"/>
        </w:rPr>
        <w:t>Развитие промышленности происходило неравномерно. При сравнительно быстром росте текстильного производства металлургия развивалась замедленными темпами. До конца 9О-х годов производство чугуна и стали оставалось на крайне низком уровне. В целом в стране все еще преобладали мелкие и мельчайшие пред</w:t>
      </w:r>
      <w:r>
        <w:rPr>
          <w:snapToGrid w:val="0"/>
          <w:sz w:val="28"/>
          <w:szCs w:val="28"/>
        </w:rPr>
        <w:softHyphen/>
        <w:t xml:space="preserve">приятия полукустарного типа. </w:t>
      </w:r>
      <w:r>
        <w:rPr>
          <w:snapToGrid w:val="0"/>
          <w:sz w:val="28"/>
          <w:szCs w:val="28"/>
          <w:u w:val="single"/>
        </w:rPr>
        <w:t>Япония оставалась в основном аграрной страной.</w:t>
      </w:r>
    </w:p>
    <w:p w:rsidR="00D509B5" w:rsidRDefault="00D509B5">
      <w:pPr>
        <w:pStyle w:val="2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>"Несмотря на свой феодальный фасад, японская монархия проводила в отношении промышленности по существу буржуазную политику"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</w:rPr>
        <w:footnoteReference w:id="14"/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. Поощрительная политика являлась в большой мере результатом прямого давления со стороны буржуазии, добивавшейся защиты от иностранной конкуренции. Импортные товары все еще находились в выгодном положении благодаря низким таможенным пошлинам, уста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softHyphen/>
        <w:t xml:space="preserve">новленным на основе неравноправных договоров с иностранными державами. </w:t>
      </w:r>
    </w:p>
    <w:p w:rsidR="00D509B5" w:rsidRDefault="00D509B5">
      <w:pPr>
        <w:widowControl w:val="0"/>
        <w:spacing w:line="360" w:lineRule="auto"/>
        <w:ind w:firstLine="4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Мероприятия правительства, направленные на то, чтобы </w:t>
      </w:r>
      <w:bookmarkStart w:id="20" w:name="OCRUncertain129"/>
      <w:r>
        <w:rPr>
          <w:snapToGrid w:val="0"/>
          <w:sz w:val="28"/>
          <w:szCs w:val="28"/>
        </w:rPr>
        <w:t>п</w:t>
      </w:r>
      <w:bookmarkEnd w:id="20"/>
      <w:r>
        <w:rPr>
          <w:snapToGrid w:val="0"/>
          <w:sz w:val="28"/>
          <w:szCs w:val="28"/>
        </w:rPr>
        <w:t>реодолеть техническое и военное отставание Японии от передовых капиталистических государств, также соответствовал</w:t>
      </w:r>
      <w:bookmarkStart w:id="21" w:name="OCRUncertain137"/>
      <w:r>
        <w:rPr>
          <w:snapToGrid w:val="0"/>
          <w:sz w:val="28"/>
          <w:szCs w:val="28"/>
        </w:rPr>
        <w:t>и</w:t>
      </w:r>
      <w:bookmarkEnd w:id="21"/>
      <w:r>
        <w:rPr>
          <w:snapToGrid w:val="0"/>
          <w:sz w:val="28"/>
          <w:szCs w:val="28"/>
        </w:rPr>
        <w:t xml:space="preserve"> интересам буржуазии. К тому же крупные торговые и промышлен</w:t>
      </w:r>
      <w:r>
        <w:rPr>
          <w:snapToGrid w:val="0"/>
          <w:sz w:val="28"/>
          <w:szCs w:val="28"/>
        </w:rPr>
        <w:softHyphen/>
        <w:t xml:space="preserve">ные фирмы были связаны теснейшими узами с полуфеодальным государственным аппаратом. По всем этим причинам японская буржуазия довольствовалась проведенными правительством ограниченными реформами. </w:t>
      </w:r>
    </w:p>
    <w:p w:rsidR="00D509B5" w:rsidRDefault="00D509B5">
      <w:pPr>
        <w:widowControl w:val="0"/>
        <w:spacing w:line="360" w:lineRule="auto"/>
        <w:ind w:firstLine="40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Незавершенность аграрных преобразований препятствовала расширению внутреннего рынка и тем самым тормозила развитие капитализма.</w:t>
      </w:r>
      <w:r w:rsidRPr="00815FE9">
        <w:rPr>
          <w:snapToGrid w:val="0"/>
          <w:sz w:val="28"/>
          <w:szCs w:val="28"/>
        </w:rPr>
        <w:t xml:space="preserve"> Однако,</w:t>
      </w:r>
      <w:r>
        <w:rPr>
          <w:snapToGrid w:val="0"/>
          <w:sz w:val="28"/>
          <w:szCs w:val="28"/>
        </w:rPr>
        <w:t xml:space="preserve"> предприниматели извлекали выгоду и</w:t>
      </w:r>
      <w:r w:rsidRPr="00815FE9">
        <w:rPr>
          <w:snapToGrid w:val="0"/>
          <w:sz w:val="28"/>
          <w:szCs w:val="28"/>
        </w:rPr>
        <w:t xml:space="preserve"> из</w:t>
      </w:r>
      <w:r>
        <w:rPr>
          <w:snapToGrid w:val="0"/>
          <w:sz w:val="28"/>
          <w:szCs w:val="28"/>
        </w:rPr>
        <w:t xml:space="preserve"> феодальных пережитков, используя их для усиления эксплуатации молодого, только еще формировавшегося рабочего</w:t>
      </w:r>
      <w:r w:rsidRPr="00815FE9">
        <w:rPr>
          <w:snapToGrid w:val="0"/>
          <w:sz w:val="28"/>
          <w:szCs w:val="28"/>
        </w:rPr>
        <w:t xml:space="preserve"> кла</w:t>
      </w:r>
      <w:r>
        <w:rPr>
          <w:snapToGrid w:val="0"/>
          <w:sz w:val="28"/>
          <w:szCs w:val="28"/>
          <w:lang w:val="en-US"/>
        </w:rPr>
        <w:t>cca</w:t>
      </w:r>
      <w:r w:rsidRPr="00815FE9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>Широко применялась контрактация рабочей силы, когда вербовщики заключали соглашения с крестьянами об «уступке» их детей фабриканту. Эксплуатация дешевого женского и детского труда принимала огромные размеры.</w:t>
      </w:r>
      <w:r w:rsidRPr="00815FE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  <w:lang w:val="en-US"/>
        </w:rPr>
        <w:t>Ta</w:t>
      </w:r>
      <w:r w:rsidRPr="00815FE9">
        <w:rPr>
          <w:snapToGrid w:val="0"/>
          <w:sz w:val="28"/>
          <w:szCs w:val="28"/>
        </w:rPr>
        <w:t>к,</w:t>
      </w:r>
      <w:r>
        <w:rPr>
          <w:snapToGrid w:val="0"/>
          <w:sz w:val="28"/>
          <w:szCs w:val="28"/>
        </w:rPr>
        <w:t xml:space="preserve"> в</w:t>
      </w:r>
      <w:r>
        <w:rPr>
          <w:noProof/>
          <w:snapToGrid w:val="0"/>
          <w:sz w:val="28"/>
          <w:szCs w:val="28"/>
        </w:rPr>
        <w:t xml:space="preserve"> 1882</w:t>
      </w:r>
      <w:r>
        <w:rPr>
          <w:snapToGrid w:val="0"/>
          <w:sz w:val="28"/>
          <w:szCs w:val="28"/>
        </w:rPr>
        <w:t xml:space="preserve"> г. и стране на</w:t>
      </w:r>
      <w:r>
        <w:rPr>
          <w:snapToGrid w:val="0"/>
          <w:sz w:val="28"/>
          <w:szCs w:val="28"/>
        </w:rPr>
        <w:softHyphen/>
        <w:t>считывалось немногим более 50 тыс. промышленных рабочих, среди которых женщины составляли 69%. В</w:t>
      </w:r>
      <w:r>
        <w:rPr>
          <w:noProof/>
          <w:snapToGrid w:val="0"/>
          <w:sz w:val="28"/>
          <w:szCs w:val="28"/>
        </w:rPr>
        <w:t xml:space="preserve"> 1895</w:t>
      </w:r>
      <w:r>
        <w:rPr>
          <w:snapToGrid w:val="0"/>
          <w:sz w:val="28"/>
          <w:szCs w:val="28"/>
        </w:rPr>
        <w:t xml:space="preserve"> г. из общего количества</w:t>
      </w:r>
      <w:r>
        <w:rPr>
          <w:noProof/>
          <w:snapToGrid w:val="0"/>
          <w:sz w:val="28"/>
          <w:szCs w:val="28"/>
        </w:rPr>
        <w:t xml:space="preserve"> 425</w:t>
      </w:r>
      <w:r>
        <w:rPr>
          <w:snapToGrid w:val="0"/>
          <w:sz w:val="28"/>
          <w:szCs w:val="28"/>
        </w:rPr>
        <w:t xml:space="preserve"> тыс. промышленных рабочих было около</w:t>
      </w:r>
      <w:r>
        <w:rPr>
          <w:noProof/>
          <w:snapToGrid w:val="0"/>
          <w:sz w:val="28"/>
          <w:szCs w:val="28"/>
        </w:rPr>
        <w:t xml:space="preserve"> 250</w:t>
      </w:r>
      <w:r>
        <w:rPr>
          <w:snapToGrid w:val="0"/>
          <w:sz w:val="28"/>
          <w:szCs w:val="28"/>
        </w:rPr>
        <w:t xml:space="preserve"> тыс. женщин. Средняя продолжительность рабочего дня равнялась </w:t>
      </w:r>
      <w:r>
        <w:rPr>
          <w:noProof/>
          <w:snapToGrid w:val="0"/>
          <w:sz w:val="28"/>
          <w:szCs w:val="28"/>
        </w:rPr>
        <w:t>14</w:t>
      </w:r>
      <w:r>
        <w:rPr>
          <w:snapToGrid w:val="0"/>
          <w:sz w:val="28"/>
          <w:szCs w:val="28"/>
        </w:rPr>
        <w:t xml:space="preserve"> часам.</w:t>
      </w:r>
    </w:p>
    <w:p w:rsidR="00D509B5" w:rsidRDefault="00D509B5">
      <w:pPr>
        <w:widowControl w:val="0"/>
        <w:spacing w:line="360" w:lineRule="auto"/>
        <w:ind w:firstLine="4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Между помещиками и буржуазией нередко возникали разногласия по различным вопросам внутренней политики. Например,</w:t>
      </w:r>
      <w:r>
        <w:rPr>
          <w:noProof/>
          <w:snapToGrid w:val="0"/>
          <w:sz w:val="28"/>
          <w:szCs w:val="28"/>
        </w:rPr>
        <w:t xml:space="preserve"> пoмещики</w:t>
      </w:r>
      <w:r>
        <w:rPr>
          <w:snapToGrid w:val="0"/>
          <w:sz w:val="28"/>
          <w:szCs w:val="28"/>
        </w:rPr>
        <w:t xml:space="preserve"> добивались снижения поземельного налога, "демагогически выступая в качестве «защитников» крестьянства"</w:t>
      </w:r>
      <w:r>
        <w:rPr>
          <w:rStyle w:val="aa"/>
          <w:snapToGrid w:val="0"/>
          <w:sz w:val="28"/>
          <w:szCs w:val="28"/>
        </w:rPr>
        <w:footnoteReference w:id="15"/>
      </w:r>
      <w:r>
        <w:rPr>
          <w:snapToGrid w:val="0"/>
          <w:sz w:val="28"/>
          <w:szCs w:val="28"/>
        </w:rPr>
        <w:t>, а буржуазия отстаивала высокое поземельное обложение</w:t>
      </w:r>
      <w:r w:rsidRPr="00815FE9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так как значительная часть государственных поступлений шла на поощрение развития промышленности. Однако эти разногласия имели второстепенное значение. Оба господствующих класса проводили политику увел</w:t>
      </w:r>
      <w:bookmarkStart w:id="22" w:name="OCRUncertain160"/>
      <w:r>
        <w:rPr>
          <w:snapToGrid w:val="0"/>
          <w:sz w:val="28"/>
          <w:szCs w:val="28"/>
        </w:rPr>
        <w:t>и</w:t>
      </w:r>
      <w:bookmarkEnd w:id="22"/>
      <w:r>
        <w:rPr>
          <w:snapToGrid w:val="0"/>
          <w:sz w:val="28"/>
          <w:szCs w:val="28"/>
        </w:rPr>
        <w:t>чения косвенных налогов, роль которых в государственном бюджете неуклонно возрастала. Классовый союз помещиков и капиталистов закреплялся их общей заинтересованностью в сохранении и использовании разного рода феодальных пережитков и реакционного государственного аппарата.</w:t>
      </w:r>
    </w:p>
    <w:p w:rsidR="00D509B5" w:rsidRPr="00815FE9" w:rsidRDefault="00D509B5">
      <w:pPr>
        <w:widowControl w:val="0"/>
        <w:spacing w:line="360" w:lineRule="auto"/>
        <w:ind w:firstLine="4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Японские промышленники очень рано начали стремиться к захвату </w:t>
      </w:r>
      <w:bookmarkStart w:id="23" w:name="OCRUncertain182"/>
      <w:r>
        <w:rPr>
          <w:snapToGrid w:val="0"/>
          <w:sz w:val="28"/>
          <w:szCs w:val="28"/>
        </w:rPr>
        <w:t xml:space="preserve">внешних </w:t>
      </w:r>
      <w:bookmarkEnd w:id="23"/>
      <w:r>
        <w:rPr>
          <w:snapToGrid w:val="0"/>
          <w:sz w:val="28"/>
          <w:szCs w:val="28"/>
        </w:rPr>
        <w:t>рынков. Агрессивные устремления буржуазии находили поддержку со стороны японской монархии</w:t>
      </w:r>
      <w:r w:rsidRPr="00815FE9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</w:rPr>
        <w:t>Авантюризм бывшего самурайства сохранял исключительную живучесть</w:t>
      </w:r>
      <w:r w:rsidRPr="00815FE9">
        <w:rPr>
          <w:snapToGrid w:val="0"/>
          <w:sz w:val="28"/>
          <w:szCs w:val="28"/>
        </w:rPr>
        <w:t>,</w:t>
      </w:r>
      <w:r>
        <w:rPr>
          <w:snapToGrid w:val="0"/>
          <w:sz w:val="28"/>
          <w:szCs w:val="28"/>
        </w:rPr>
        <w:t xml:space="preserve"> ибо питался стремлением японского капитализма к экспансии и поддерживался влиятельными милитаристскими кликами в правительстве</w:t>
      </w:r>
      <w:r w:rsidRPr="00815FE9">
        <w:rPr>
          <w:snapToGrid w:val="0"/>
          <w:sz w:val="28"/>
          <w:szCs w:val="28"/>
        </w:rPr>
        <w:t>.</w:t>
      </w: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Государственный аппарат японской монархии</w:t>
      </w:r>
      <w:r w:rsidRPr="00815FE9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в основном унаследованный от феодальных времен</w:t>
      </w:r>
      <w:r w:rsidRPr="00815FE9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отличался косностью и бюрократизмом</w:t>
      </w:r>
      <w:r w:rsidRPr="00815FE9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 xml:space="preserve"> Чиновничество</w:t>
      </w:r>
      <w:r w:rsidRPr="00815FE9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военщина и полиция обладали огромной властью в стране</w:t>
      </w:r>
      <w:r w:rsidRPr="00815FE9">
        <w:rPr>
          <w:snapToGrid w:val="0"/>
          <w:sz w:val="28"/>
          <w:szCs w:val="28"/>
        </w:rPr>
        <w:t>.</w:t>
      </w: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28"/>
          <w:szCs w:val="28"/>
        </w:rPr>
      </w:pPr>
      <w:r w:rsidRPr="00815FE9">
        <w:rPr>
          <w:b/>
          <w:bCs/>
          <w:snapToGrid w:val="0"/>
          <w:sz w:val="28"/>
          <w:szCs w:val="28"/>
        </w:rPr>
        <w:t>Заключение.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Первая мировая война вызвала огромное развитие военной техники. Таким образом, вторая научно-техническая революция охватила различные  сферы промышленного производства. Превзошла она преды</w:t>
      </w:r>
      <w:r>
        <w:rPr>
          <w:sz w:val="28"/>
          <w:szCs w:val="28"/>
        </w:rPr>
        <w:softHyphen/>
        <w:t xml:space="preserve">дущую эпоху по темпам технического прогресса. В начале XIX в. порядок изобретений исчислялся двузначным числом, в эпоху второй НТР — четырехзначным, т. е. тысячами. 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По своему характеру вторая НТР отличалась от промыш</w:t>
      </w:r>
      <w:r>
        <w:rPr>
          <w:sz w:val="28"/>
          <w:szCs w:val="28"/>
        </w:rPr>
        <w:softHyphen/>
        <w:t>ленного переворота XVIII—XIX вв. Если промышленный пере</w:t>
      </w:r>
      <w:r>
        <w:rPr>
          <w:sz w:val="28"/>
          <w:szCs w:val="28"/>
        </w:rPr>
        <w:softHyphen/>
        <w:t>ворот привел к становлению машинной индустрии и изменению социальной структуры общества (формированию двух но</w:t>
      </w:r>
      <w:r>
        <w:rPr>
          <w:sz w:val="28"/>
          <w:szCs w:val="28"/>
        </w:rPr>
        <w:softHyphen/>
        <w:t>вых классов — буржуазии и рабочего класса) и утверждению господства буржуазии, то вторая НТР не затронула тип произ</w:t>
      </w:r>
      <w:r>
        <w:rPr>
          <w:sz w:val="28"/>
          <w:szCs w:val="28"/>
        </w:rPr>
        <w:softHyphen/>
        <w:t>водства и общественную структуру и характер социально-экономических отношений. Ее результаты — изменения в тех</w:t>
      </w:r>
      <w:r>
        <w:rPr>
          <w:sz w:val="28"/>
          <w:szCs w:val="28"/>
        </w:rPr>
        <w:softHyphen/>
        <w:t xml:space="preserve">нике и технологии производства, реконструкция машинной индустрии, превращение науки из малой в большую. Поэтому ее называют не промышленной революцией, а </w:t>
      </w:r>
      <w:r>
        <w:rPr>
          <w:i/>
          <w:iCs/>
          <w:sz w:val="28"/>
          <w:szCs w:val="28"/>
        </w:rPr>
        <w:t>научно-технической.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НТР привела к появлению многих новых отраслей про</w:t>
      </w:r>
      <w:r>
        <w:rPr>
          <w:sz w:val="28"/>
          <w:szCs w:val="28"/>
        </w:rPr>
        <w:softHyphen/>
        <w:t>мышленного производства, которых история не знала. Это электротехническая, химическая, нефтедобывающая, нефтепе</w:t>
      </w:r>
      <w:r>
        <w:rPr>
          <w:sz w:val="28"/>
          <w:szCs w:val="28"/>
        </w:rPr>
        <w:softHyphen/>
        <w:t>рерабатывающая и нефтехимическая, автомобильная промыш</w:t>
      </w:r>
      <w:r>
        <w:rPr>
          <w:sz w:val="28"/>
          <w:szCs w:val="28"/>
        </w:rPr>
        <w:softHyphen/>
        <w:t>ленность самолетостроение, производство портландцемента и железобетона и др.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Происходила не только диверсификация отраслей, но и подотраслей. Это можно видеть на структуре, например, машиностроения. В полную силу заявило о себе транспортное ма</w:t>
      </w:r>
      <w:r>
        <w:rPr>
          <w:sz w:val="28"/>
          <w:szCs w:val="28"/>
        </w:rPr>
        <w:softHyphen/>
        <w:t>шиностроение (производство локомотивов, автомобилей, само</w:t>
      </w:r>
      <w:r>
        <w:rPr>
          <w:sz w:val="28"/>
          <w:szCs w:val="28"/>
        </w:rPr>
        <w:softHyphen/>
        <w:t>летов, речных и морских судов, трамваев и др.). В эти годы наиболее динамично развивалась такая отрасль машинострое</w:t>
      </w:r>
      <w:r>
        <w:rPr>
          <w:sz w:val="28"/>
          <w:szCs w:val="28"/>
        </w:rPr>
        <w:softHyphen/>
        <w:t xml:space="preserve">ния, как автомобильная. 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Бурное развитие новых отраслей машиностроения вызва</w:t>
      </w:r>
      <w:r>
        <w:rPr>
          <w:sz w:val="28"/>
          <w:szCs w:val="28"/>
        </w:rPr>
        <w:softHyphen/>
        <w:t>ло изменение структуры черной металлургии — повысился спрос на сталь и темпы ее выплавки значительно превзошли прирост производства чугуна.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Технические сдвиги конца XIX—начала XX вв. и опере</w:t>
      </w:r>
      <w:r>
        <w:rPr>
          <w:sz w:val="28"/>
          <w:szCs w:val="28"/>
        </w:rPr>
        <w:softHyphen/>
        <w:t>жающее развитие новых отраслей предопределили изменение структуры мирового промышленного производства. Если до начала второй НТР в общем объеме выпускаемой продукции преобладала доля отраслей группы «Б» (производство предме</w:t>
      </w:r>
      <w:r>
        <w:rPr>
          <w:sz w:val="28"/>
          <w:szCs w:val="28"/>
        </w:rPr>
        <w:softHyphen/>
        <w:t>тов потребления), то в результате второй НТР повысился удельный вес отраслей группы «А» (производство средств про</w:t>
      </w:r>
      <w:r>
        <w:rPr>
          <w:sz w:val="28"/>
          <w:szCs w:val="28"/>
        </w:rPr>
        <w:softHyphen/>
        <w:t>изводства, отраслей тяжелой промышленности). Это привело к тому, что усилилась концентрация производства, стали преоб</w:t>
      </w:r>
      <w:r>
        <w:rPr>
          <w:sz w:val="28"/>
          <w:szCs w:val="28"/>
        </w:rPr>
        <w:softHyphen/>
        <w:t>ладать крупные предприятия. В свою очередь крупное произ</w:t>
      </w:r>
      <w:r>
        <w:rPr>
          <w:sz w:val="28"/>
          <w:szCs w:val="28"/>
        </w:rPr>
        <w:softHyphen/>
        <w:t>водство нуждалось в крупных капитальных вложениях и вызы</w:t>
      </w:r>
      <w:r>
        <w:rPr>
          <w:sz w:val="28"/>
          <w:szCs w:val="28"/>
        </w:rPr>
        <w:softHyphen/>
        <w:t>вало необходимость объединения частных капиталов, которое осуществлялось образованием акционерных обществ. Заверше</w:t>
      </w:r>
      <w:r>
        <w:rPr>
          <w:sz w:val="28"/>
          <w:szCs w:val="28"/>
        </w:rPr>
        <w:softHyphen/>
        <w:t>нием этой цепочки изменений стало создание, образование монополистических союзов, т.е. монополий как в области произ</w:t>
      </w:r>
      <w:r>
        <w:rPr>
          <w:sz w:val="28"/>
          <w:szCs w:val="28"/>
        </w:rPr>
        <w:softHyphen/>
        <w:t>водства, так и в области капиталов (финансовых источников).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результате произошедших изменений в технике и технологии производства и развитии производитель</w:t>
      </w:r>
      <w:r>
        <w:rPr>
          <w:sz w:val="28"/>
          <w:szCs w:val="28"/>
        </w:rPr>
        <w:softHyphen/>
        <w:t>ных сил, вызванных второй НТР, были созданы материальные предпосылки для образования монополий и перехода капита</w:t>
      </w:r>
      <w:r>
        <w:rPr>
          <w:sz w:val="28"/>
          <w:szCs w:val="28"/>
        </w:rPr>
        <w:softHyphen/>
        <w:t xml:space="preserve">лизма от промышленной стадии и свободной конкуренции к </w:t>
      </w:r>
      <w:r>
        <w:rPr>
          <w:i/>
          <w:iCs/>
          <w:sz w:val="28"/>
          <w:szCs w:val="28"/>
        </w:rPr>
        <w:t>монополистической</w:t>
      </w:r>
      <w:r>
        <w:rPr>
          <w:sz w:val="28"/>
          <w:szCs w:val="28"/>
        </w:rPr>
        <w:t xml:space="preserve"> стадии. Способствовали процессу монополи</w:t>
      </w:r>
      <w:r>
        <w:rPr>
          <w:sz w:val="28"/>
          <w:szCs w:val="28"/>
        </w:rPr>
        <w:softHyphen/>
        <w:t>зации и экономические кризисы, регулярно происходившие в конце XIX в., а также начале XX в. (1873,1883,1893, 1901-1902 и др.). Поскольку в ходе кризисов гибли прежде всего мелкие и средние предприятия, то это способствовало концен</w:t>
      </w:r>
      <w:r>
        <w:rPr>
          <w:sz w:val="28"/>
          <w:szCs w:val="28"/>
        </w:rPr>
        <w:softHyphen/>
        <w:t>трации и централизации производства и капитала.</w:t>
      </w:r>
    </w:p>
    <w:p w:rsidR="00D509B5" w:rsidRDefault="00D509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Монополия как форма организации производства и капита</w:t>
      </w:r>
      <w:r>
        <w:rPr>
          <w:sz w:val="28"/>
          <w:szCs w:val="28"/>
        </w:rPr>
        <w:softHyphen/>
        <w:t>ла в конце XIX—начале XX вв. заняла господствующие пози</w:t>
      </w:r>
      <w:r>
        <w:rPr>
          <w:sz w:val="28"/>
          <w:szCs w:val="28"/>
        </w:rPr>
        <w:softHyphen/>
        <w:t>ции в социально-экономической жизни ведущих стран мира, хотя степень концентрации и монополизации по странам была неодинаковой; были различными преобладающие формы мо</w:t>
      </w:r>
      <w:r>
        <w:rPr>
          <w:sz w:val="28"/>
          <w:szCs w:val="28"/>
        </w:rPr>
        <w:softHyphen/>
        <w:t xml:space="preserve">нополий. В результате второй НТР вместо индивидуальной формы собственности основной становится </w:t>
      </w:r>
      <w:r>
        <w:rPr>
          <w:i/>
          <w:iCs/>
          <w:sz w:val="28"/>
          <w:szCs w:val="28"/>
        </w:rPr>
        <w:t>акционерная,</w:t>
      </w:r>
      <w:r>
        <w:rPr>
          <w:sz w:val="28"/>
          <w:szCs w:val="28"/>
        </w:rPr>
        <w:t xml:space="preserve"> в сельском хозяйстве — </w:t>
      </w:r>
      <w:r>
        <w:rPr>
          <w:i/>
          <w:iCs/>
          <w:sz w:val="28"/>
          <w:szCs w:val="28"/>
        </w:rPr>
        <w:t>фермерская;</w:t>
      </w:r>
      <w:r>
        <w:rPr>
          <w:sz w:val="28"/>
          <w:szCs w:val="28"/>
        </w:rPr>
        <w:t xml:space="preserve"> развивается </w:t>
      </w:r>
      <w:r>
        <w:rPr>
          <w:i/>
          <w:iCs/>
          <w:sz w:val="28"/>
          <w:szCs w:val="28"/>
        </w:rPr>
        <w:t>кооперативная,</w:t>
      </w:r>
      <w:r>
        <w:rPr>
          <w:sz w:val="28"/>
          <w:szCs w:val="28"/>
        </w:rPr>
        <w:t xml:space="preserve"> а также </w:t>
      </w:r>
      <w:r>
        <w:rPr>
          <w:i/>
          <w:iCs/>
          <w:sz w:val="28"/>
          <w:szCs w:val="28"/>
        </w:rPr>
        <w:t>муниципальная.</w:t>
      </w: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На этом историческом этапе ведущее место в мире по про</w:t>
      </w:r>
      <w:r>
        <w:rPr>
          <w:sz w:val="28"/>
          <w:szCs w:val="28"/>
        </w:rPr>
        <w:softHyphen/>
        <w:t xml:space="preserve">мышленному развитию занимают </w:t>
      </w:r>
      <w:r>
        <w:rPr>
          <w:i/>
          <w:iCs/>
          <w:sz w:val="28"/>
          <w:szCs w:val="28"/>
        </w:rPr>
        <w:t>молодые капиталистические страны —</w:t>
      </w:r>
      <w:r>
        <w:rPr>
          <w:sz w:val="28"/>
          <w:szCs w:val="28"/>
        </w:rPr>
        <w:t xml:space="preserve"> США и Германия, значительно продвигается Япо</w:t>
      </w:r>
      <w:r>
        <w:rPr>
          <w:sz w:val="28"/>
          <w:szCs w:val="28"/>
        </w:rPr>
        <w:softHyphen/>
        <w:t>ния, тогда как бывшие лидеры — Англия и Франция отстают. Центр мирового экономического развития при переходе к мо</w:t>
      </w:r>
      <w:r>
        <w:rPr>
          <w:sz w:val="28"/>
          <w:szCs w:val="28"/>
        </w:rPr>
        <w:softHyphen/>
        <w:t>нополистической стадии капитализма перемещается из Европы в Северную Америку. Первой державой мира по экономиче</w:t>
      </w:r>
      <w:r>
        <w:rPr>
          <w:sz w:val="28"/>
          <w:szCs w:val="28"/>
        </w:rPr>
        <w:softHyphen/>
        <w:t>скому развитию стали Соединенные Штаты Америки.</w:t>
      </w: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center"/>
        <w:rPr>
          <w:b/>
          <w:bCs/>
          <w:snapToGrid w:val="0"/>
          <w:sz w:val="32"/>
          <w:szCs w:val="32"/>
        </w:rPr>
      </w:pPr>
      <w:r>
        <w:rPr>
          <w:b/>
          <w:bCs/>
          <w:snapToGrid w:val="0"/>
          <w:sz w:val="32"/>
          <w:szCs w:val="32"/>
        </w:rPr>
        <w:t>Список использованной литературы:</w:t>
      </w:r>
    </w:p>
    <w:p w:rsidR="00DF475D" w:rsidRDefault="00DF475D">
      <w:pPr>
        <w:spacing w:line="360" w:lineRule="auto"/>
        <w:ind w:left="-142" w:firstLine="284"/>
        <w:jc w:val="center"/>
        <w:rPr>
          <w:b/>
          <w:bCs/>
          <w:snapToGrid w:val="0"/>
          <w:sz w:val="32"/>
          <w:szCs w:val="32"/>
        </w:rPr>
      </w:pP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Тимошина Т.М. Экономическая история зарубежных стран. М.: Юстицинформ,2000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История мировой экономики, учебное пособие, под редакцией Поляка Г.Б. Марковой А.Н.М.: Юнити, 2002   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Конотопов М.В., Сметанин С.И. История экономики, учебное пособие для ВУЗов - М.: РЭА им. Г.В.Плеханова,1999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Экономическая история зарубежных стран. Под общей редакцией В.И. Голубовича. - Минск, 1997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Электронные каталоги Научной библиотеки ВСГТУ Online</w:t>
      </w:r>
    </w:p>
    <w:p w:rsidR="00D509B5" w:rsidRDefault="00D509B5">
      <w:pPr>
        <w:spacing w:line="360" w:lineRule="auto"/>
        <w:ind w:left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http://www.burinfo.ru/cgi-lib/biblmain.cgi/catalog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Казахский Национальный Университет. Электронный каталог. Полянский Ф.Я. Экономическая история капиталистических стран М., 1981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Статья "Экономическое развитие ведущих стран мира в эпоху формирования индустриальной цивилизации" </w:t>
      </w:r>
      <w:r>
        <w:rPr>
          <w:snapToGrid w:val="0"/>
          <w:sz w:val="28"/>
          <w:szCs w:val="28"/>
          <w:lang w:val="en-US"/>
        </w:rPr>
        <w:t>http</w:t>
      </w:r>
      <w:r w:rsidRPr="00815FE9">
        <w:rPr>
          <w:snapToGrid w:val="0"/>
          <w:sz w:val="28"/>
          <w:szCs w:val="28"/>
        </w:rPr>
        <w:t>:/</w:t>
      </w:r>
      <w:r>
        <w:rPr>
          <w:snapToGrid w:val="0"/>
          <w:sz w:val="28"/>
          <w:szCs w:val="28"/>
          <w:lang w:val="en-US"/>
        </w:rPr>
        <w:t>www</w:t>
      </w:r>
      <w:r w:rsidRPr="00815FE9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  <w:lang w:val="en-US"/>
        </w:rPr>
        <w:t>humanities</w:t>
      </w:r>
      <w:r w:rsidRPr="00815FE9">
        <w:rPr>
          <w:snapToGrid w:val="0"/>
          <w:sz w:val="28"/>
          <w:szCs w:val="28"/>
        </w:rPr>
        <w:t xml:space="preserve">. </w:t>
      </w:r>
      <w:r>
        <w:rPr>
          <w:snapToGrid w:val="0"/>
          <w:sz w:val="28"/>
          <w:szCs w:val="28"/>
          <w:lang w:val="en-US"/>
        </w:rPr>
        <w:t>edu</w:t>
      </w:r>
      <w:r w:rsidRPr="00815FE9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  <w:lang w:val="en-US"/>
        </w:rPr>
        <w:t>ru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Курс общей экономической теории. Под общей редакцией А.В.Сидоровича. Учебное пособие, М.: Издательство "Дело и Сервис", 2001</w:t>
      </w:r>
    </w:p>
    <w:p w:rsidR="00D509B5" w:rsidRDefault="00D509B5">
      <w:pPr>
        <w:numPr>
          <w:ilvl w:val="0"/>
          <w:numId w:val="3"/>
        </w:num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Макроэкономика. Под редакцией Е.Б.Яковлевой. Учебное пособие, СПб.: Поиск, 1997</w:t>
      </w:r>
    </w:p>
    <w:p w:rsidR="00D509B5" w:rsidRDefault="00D509B5">
      <w:pPr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</w:p>
    <w:p w:rsidR="00D509B5" w:rsidRDefault="00D509B5">
      <w:pPr>
        <w:spacing w:line="360" w:lineRule="auto"/>
        <w:ind w:left="-142" w:firstLine="284"/>
        <w:jc w:val="both"/>
        <w:rPr>
          <w:b/>
          <w:bCs/>
          <w:sz w:val="32"/>
          <w:szCs w:val="32"/>
        </w:rPr>
      </w:pPr>
      <w:bookmarkStart w:id="24" w:name="_GoBack"/>
      <w:bookmarkEnd w:id="24"/>
    </w:p>
    <w:sectPr w:rsidR="00D509B5">
      <w:footerReference w:type="default" r:id="rId7"/>
      <w:endnotePr>
        <w:numFmt w:val="decimal"/>
      </w:endnotePr>
      <w:pgSz w:w="11900" w:h="16820"/>
      <w:pgMar w:top="567" w:right="1134" w:bottom="56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057" w:rsidRDefault="00D60057">
      <w:r>
        <w:separator/>
      </w:r>
    </w:p>
  </w:endnote>
  <w:endnote w:type="continuationSeparator" w:id="0">
    <w:p w:rsidR="00D60057" w:rsidRDefault="00D60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B5" w:rsidRDefault="00162F81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D509B5" w:rsidRDefault="00D509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057" w:rsidRDefault="00D60057">
      <w:r>
        <w:separator/>
      </w:r>
    </w:p>
  </w:footnote>
  <w:footnote w:type="continuationSeparator" w:id="0">
    <w:p w:rsidR="00D60057" w:rsidRDefault="00D60057">
      <w:r>
        <w:continuationSeparator/>
      </w:r>
    </w:p>
  </w:footnote>
  <w:footnote w:id="1">
    <w:p w:rsidR="00D60057" w:rsidRDefault="00D509B5">
      <w:pPr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с.225.</w:t>
      </w:r>
    </w:p>
  </w:footnote>
  <w:footnote w:id="2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Там же - с.227.</w:t>
      </w:r>
    </w:p>
    <w:p w:rsidR="00D60057" w:rsidRDefault="00D60057">
      <w:pPr>
        <w:spacing w:line="360" w:lineRule="auto"/>
        <w:jc w:val="both"/>
      </w:pPr>
    </w:p>
  </w:footnote>
  <w:footnote w:id="3">
    <w:p w:rsidR="00D60057" w:rsidRDefault="00D509B5">
      <w:pPr>
        <w:spacing w:line="360" w:lineRule="auto"/>
        <w:ind w:left="-142" w:firstLine="284"/>
        <w:jc w:val="both"/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Поляк Г.Б. Маркова А.Н. История мировой экономики, учебное пособие. М.: Юнити, 2002 - с. 475.</w:t>
      </w:r>
    </w:p>
  </w:footnote>
  <w:footnote w:id="4">
    <w:p w:rsidR="00D60057" w:rsidRDefault="00D509B5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Юстицинформ,2000г, стр.231.</w:t>
      </w:r>
    </w:p>
  </w:footnote>
  <w:footnote w:id="5">
    <w:p w:rsidR="00D60057" w:rsidRDefault="00D509B5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с.156.</w:t>
      </w:r>
    </w:p>
  </w:footnote>
  <w:footnote w:id="6">
    <w:p w:rsidR="00D60057" w:rsidRDefault="00D509B5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Там же - с.158.</w:t>
      </w:r>
    </w:p>
  </w:footnote>
  <w:footnote w:id="7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Конотопов М.В., Сметанин С.И. История экономики, учебное пособие для ВУЗов - М.: РЭА им. Г.В.Плеханова,1999.</w:t>
      </w:r>
    </w:p>
    <w:p w:rsidR="00D60057" w:rsidRDefault="00D60057">
      <w:pPr>
        <w:spacing w:line="360" w:lineRule="auto"/>
        <w:jc w:val="both"/>
      </w:pPr>
    </w:p>
  </w:footnote>
  <w:footnote w:id="8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 160.</w:t>
      </w:r>
    </w:p>
    <w:p w:rsidR="00D60057" w:rsidRDefault="00D60057">
      <w:pPr>
        <w:spacing w:line="360" w:lineRule="auto"/>
        <w:jc w:val="both"/>
      </w:pPr>
    </w:p>
  </w:footnote>
  <w:footnote w:id="9"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Поляк Г.Б. Маркова А.Н. История мировой экономики, учебное пособие. М.: Юнити, 2002 - с. 501</w:t>
      </w:r>
    </w:p>
    <w:p w:rsidR="00D60057" w:rsidRDefault="00D60057">
      <w:pPr>
        <w:spacing w:line="360" w:lineRule="auto"/>
        <w:ind w:left="-142" w:firstLine="284"/>
        <w:jc w:val="both"/>
      </w:pPr>
    </w:p>
  </w:footnote>
  <w:footnote w:id="10"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Поляк Г.Б. Маркова А.Н. История мировой экономики, учебное пособие. М.: Юнити, 2002 - с. 503</w:t>
      </w:r>
    </w:p>
    <w:p w:rsidR="00D60057" w:rsidRDefault="00D60057">
      <w:pPr>
        <w:spacing w:line="360" w:lineRule="auto"/>
        <w:ind w:left="-142" w:firstLine="284"/>
        <w:jc w:val="both"/>
      </w:pPr>
    </w:p>
  </w:footnote>
  <w:footnote w:id="11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 353</w:t>
      </w:r>
    </w:p>
    <w:p w:rsidR="00D60057" w:rsidRDefault="00D60057">
      <w:pPr>
        <w:spacing w:line="360" w:lineRule="auto"/>
        <w:jc w:val="both"/>
      </w:pPr>
    </w:p>
  </w:footnote>
  <w:footnote w:id="12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 361</w:t>
      </w:r>
    </w:p>
    <w:p w:rsidR="00D60057" w:rsidRDefault="00D60057">
      <w:pPr>
        <w:spacing w:line="360" w:lineRule="auto"/>
        <w:jc w:val="both"/>
      </w:pPr>
    </w:p>
  </w:footnote>
  <w:footnote w:id="13">
    <w:p w:rsidR="00D509B5" w:rsidRPr="00815FE9" w:rsidRDefault="00D509B5">
      <w:pPr>
        <w:spacing w:line="360" w:lineRule="auto"/>
        <w:ind w:left="-142" w:firstLine="284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Поляк Г.Б. Маркова А.Н. История мировой экономики, учебное пособие. М.: Юнити, 2002 - с. 508</w:t>
      </w:r>
    </w:p>
    <w:p w:rsidR="00D60057" w:rsidRDefault="00D60057">
      <w:pPr>
        <w:spacing w:line="360" w:lineRule="auto"/>
        <w:ind w:left="-142" w:firstLine="284"/>
        <w:jc w:val="both"/>
      </w:pPr>
    </w:p>
  </w:footnote>
  <w:footnote w:id="14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  <w:i/>
          <w:iCs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 440.</w:t>
      </w:r>
    </w:p>
    <w:p w:rsidR="00D60057" w:rsidRDefault="00D60057">
      <w:pPr>
        <w:spacing w:line="360" w:lineRule="auto"/>
        <w:jc w:val="both"/>
      </w:pPr>
    </w:p>
  </w:footnote>
  <w:footnote w:id="15">
    <w:p w:rsidR="00D509B5" w:rsidRDefault="00D509B5">
      <w:pPr>
        <w:spacing w:line="360" w:lineRule="auto"/>
        <w:jc w:val="both"/>
        <w:rPr>
          <w:snapToGrid w:val="0"/>
        </w:rPr>
      </w:pPr>
      <w:r>
        <w:rPr>
          <w:rStyle w:val="aa"/>
        </w:rPr>
        <w:footnoteRef/>
      </w:r>
      <w:r>
        <w:t xml:space="preserve"> </w:t>
      </w:r>
      <w:r>
        <w:rPr>
          <w:snapToGrid w:val="0"/>
        </w:rPr>
        <w:t>Тимошина Т.М. Экономическая история зарубежных стран. М.: Юстицинформ,2000 - с. 442.</w:t>
      </w:r>
    </w:p>
    <w:p w:rsidR="00D60057" w:rsidRDefault="00D60057">
      <w:pPr>
        <w:spacing w:line="36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821F1"/>
    <w:multiLevelType w:val="singleLevel"/>
    <w:tmpl w:val="C7C8E20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571E5EDA"/>
    <w:multiLevelType w:val="singleLevel"/>
    <w:tmpl w:val="4030D9A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</w:abstractNum>
  <w:abstractNum w:abstractNumId="2">
    <w:nsid w:val="6339474C"/>
    <w:multiLevelType w:val="singleLevel"/>
    <w:tmpl w:val="6318FD8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pos w:val="sectEnd"/>
    <w:numFmt w:val="decimal"/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FE9"/>
    <w:rsid w:val="00162F81"/>
    <w:rsid w:val="001F7FE3"/>
    <w:rsid w:val="00815FE9"/>
    <w:rsid w:val="00CB75EB"/>
    <w:rsid w:val="00D314A1"/>
    <w:rsid w:val="00D509B5"/>
    <w:rsid w:val="00D60057"/>
    <w:rsid w:val="00DF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99A73E-4260-43DF-997D-F45FD641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both"/>
      <w:outlineLvl w:val="0"/>
    </w:pPr>
    <w:rPr>
      <w:rFonts w:ascii="Tahoma" w:hAnsi="Tahoma" w:cs="Tahoma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widowControl w:val="0"/>
      <w:spacing w:line="360" w:lineRule="auto"/>
      <w:ind w:firstLine="400"/>
      <w:jc w:val="both"/>
    </w:pPr>
    <w:rPr>
      <w:rFonts w:ascii="Tahoma" w:hAnsi="Tahoma" w:cs="Tahoma"/>
      <w:i/>
      <w:iCs/>
      <w:sz w:val="24"/>
      <w:szCs w:val="24"/>
    </w:rPr>
  </w:style>
  <w:style w:type="character" w:customStyle="1" w:styleId="20">
    <w:name w:val="Основний текст 2 Знак"/>
    <w:link w:val="2"/>
    <w:uiPriority w:val="99"/>
    <w:semiHidden/>
    <w:rPr>
      <w:sz w:val="20"/>
      <w:szCs w:val="20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</w:style>
  <w:style w:type="character" w:customStyle="1" w:styleId="a9">
    <w:name w:val="Текст ви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Pr>
      <w:vertAlign w:val="superscript"/>
    </w:rPr>
  </w:style>
  <w:style w:type="character" w:styleId="ab">
    <w:name w:val="annotation reference"/>
    <w:uiPriority w:val="99"/>
    <w:semiHidden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</w:style>
  <w:style w:type="character" w:customStyle="1" w:styleId="ad">
    <w:name w:val="Текст примітки Знак"/>
    <w:link w:val="ac"/>
    <w:uiPriority w:val="99"/>
    <w:semiHidden/>
    <w:rPr>
      <w:sz w:val="20"/>
      <w:szCs w:val="20"/>
    </w:rPr>
  </w:style>
  <w:style w:type="paragraph" w:styleId="ae">
    <w:name w:val="endnote text"/>
    <w:basedOn w:val="a"/>
    <w:link w:val="af"/>
    <w:uiPriority w:val="99"/>
    <w:semiHidden/>
  </w:style>
  <w:style w:type="character" w:customStyle="1" w:styleId="af">
    <w:name w:val="Текст кінцевої виноски Знак"/>
    <w:link w:val="ae"/>
    <w:uiPriority w:val="99"/>
    <w:semiHidden/>
    <w:rPr>
      <w:sz w:val="20"/>
      <w:szCs w:val="20"/>
    </w:rPr>
  </w:style>
  <w:style w:type="character" w:styleId="af0">
    <w:name w:val="end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6259</Words>
  <Characters>35677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41853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Anvar</dc:creator>
  <cp:keywords/>
  <dc:description/>
  <cp:lastModifiedBy>Irina</cp:lastModifiedBy>
  <cp:revision>2</cp:revision>
  <cp:lastPrinted>2004-06-23T21:43:00Z</cp:lastPrinted>
  <dcterms:created xsi:type="dcterms:W3CDTF">2014-08-08T12:24:00Z</dcterms:created>
  <dcterms:modified xsi:type="dcterms:W3CDTF">2014-08-08T12:24:00Z</dcterms:modified>
</cp:coreProperties>
</file>